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مفتاح الکتب الاربعه جلد 13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«الدال والواو»</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«الدواء»</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«الدّواب»</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«الدّوار»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«الدوالی»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«الدواوين»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«الدود»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«الدودة»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«الدَوْر»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«الدُور»</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«الدوس»</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«الدولاب»</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«الدولة»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«الدون»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«الدويرة»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«الدال والهاء»</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«الدّهاقون»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«ده دوازده»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«ده یازده»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«الدهر»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«الدهش»</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«الدهق»</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«الدهلیز»</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«الدهن»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«الدهنة»</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«الدال والياء»</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«الديات»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«الدياثة»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«الديار»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«الدُيّان»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«الديانة»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«الدیباج»</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«الديدان»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«الدير»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«الديرانی»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«الديصانی»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«الديك»</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«الديلم»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«الدَين»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«الدّٙین»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«الدينار»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«دينار الخصي»</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«الديناران»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«الديوان»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«الديّوث»</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«الديون»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«الدية»</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«الذال والالف»</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«الذائقة»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«ذات بعل»</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«ذات الجنب»</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«ذات الجيش»</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«ذات الرقاع»</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«ذات عرق»</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«ذات الفضول»</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«ذات ليلة»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«ذات محرم»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«ذات اليسار»</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«ذات يوم»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«الذاكر»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«الذاهب»</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«الذؤابة»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«الذئب»</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«الذئبان»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«الذئبة»</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«الذال والباء»</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«الذباب»</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«الذبایح»</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«الذبح»</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«الذبيح»</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«الذبيحة»</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«الذال والخاء»</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«الذخائر»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«الذخر»</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«الذال والراءة»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«الذر»</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«الذراع»</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«الذراعان»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«الذرب»</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«ذر بن ابی ذر»</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«الذرع»</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«الذرف»</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«الذروة»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«الذَرّة»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«الذُرّة»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«ذریح»</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«ذريح بن محمد بن يزيد المحاربي»</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«ذریح بن محمد المحاربي»</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«ذريح المحاربي»</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«الذريرة»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«الذريعة»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«الذرية»</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«الذال والعين»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«الذعر»</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«ذِعْلِبْ»</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«الذال والقاف»</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«الذقن»</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«الذال والكاف»</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«الذكاء»</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«الذكاة»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«الذَكَر»</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«الذِكْر»</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«ذِکریٰ»</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«الذكور»</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«الذكورة»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«الذكي»</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«الذكية»</w:t>
        </w:r>
        <w:r>
          <w:tab/>
        </w:r>
        <w:r>
          <w:fldChar w:fldCharType="begin"/>
        </w:r>
        <w:r>
          <w:instrText xml:space="preserve">PAGEREF 109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49_345357"/>
    <w:bookmarkEnd w:id="0"/>
    <w:p>
      <w:pPr>
        <w:pStyle w:val="Heading2"/>
      </w:pPr>
      <w:bookmarkStart w:id="35" w:name="_Toc1"/>
      <w:r>
        <w:t>اشارة</w:t>
      </w:r>
      <w:bookmarkEnd w:id="35"/>
    </w:p>
    <w:p>
      <w:pPr>
        <w:pStyle w:val="BookText"/>
      </w:pPr>
      <w:r>
        <w:rPr>
          <w:rFonts w:ascii="IRNazanin" w:hAnsi="IRNazanin" w:eastAsia="IRNazanin" w:cs="IRNazanin"/>
          <w:lang w:bidi="fa-IR"/>
          <w:color w:val="111111"/>
          <w:sz w:val="28"/>
          <w:szCs w:val="28"/>
          <w:rtl/>
        </w:rPr>
        <w:t xml:space="preserve">سرشناسه:موسوی دهسرخی اصفهانی، محمود، 1305-</w:t>
      </w:r>
    </w:p>
    <w:p>
      <w:pPr>
        <w:pStyle w:val="BookText"/>
      </w:pPr>
      <w:r>
        <w:rPr>
          <w:rFonts w:ascii="IRNazanin" w:hAnsi="IRNazanin" w:eastAsia="IRNazanin" w:cs="IRNazanin"/>
          <w:lang w:bidi="fa-IR"/>
          <w:color w:val="111111"/>
          <w:sz w:val="28"/>
          <w:szCs w:val="28"/>
          <w:rtl/>
        </w:rPr>
        <w:t xml:space="preserve">عنوان و نام پديدآور:مفتاح الکتب الاربعه/ تالیف محمودبن المهدی الموسوی الدهسرخی الاصفهانی.</w:t>
      </w:r>
    </w:p>
    <w:p>
      <w:pPr>
        <w:pStyle w:val="BookText"/>
      </w:pPr>
      <w:r>
        <w:rPr>
          <w:rFonts w:ascii="IRNazanin" w:hAnsi="IRNazanin" w:eastAsia="IRNazanin" w:cs="IRNazanin"/>
          <w:lang w:bidi="fa-IR"/>
          <w:color w:val="111111"/>
          <w:sz w:val="28"/>
          <w:szCs w:val="28"/>
          <w:rtl/>
        </w:rPr>
        <w:t xml:space="preserve">مشخصات ظاهری: 37ج</w:t>
      </w:r>
    </w:p>
    <w:p>
      <w:pPr>
        <w:pStyle w:val="BookText"/>
      </w:pPr>
      <w:r>
        <w:rPr>
          <w:rFonts w:ascii="IRNazanin" w:hAnsi="IRNazanin" w:eastAsia="IRNazanin" w:cs="IRNazanin"/>
          <w:lang w:bidi="fa-IR"/>
          <w:color w:val="111111"/>
          <w:sz w:val="28"/>
          <w:szCs w:val="28"/>
          <w:rtl/>
        </w:rPr>
        <w:t xml:space="preserve">مشخصات نشر:قم: محمود‌الموسوی الدهسرخی، 14ق.= 13.</w:t>
      </w:r>
    </w:p>
    <w:p>
      <w:pPr>
        <w:pStyle w:val="BookText"/>
      </w:pPr>
      <w:r>
        <w:rPr>
          <w:rFonts w:ascii="IRNazanin" w:hAnsi="IRNazanin" w:eastAsia="IRNazanin" w:cs="IRNazanin"/>
          <w:lang w:bidi="fa-IR"/>
          <w:color w:val="111111"/>
          <w:sz w:val="28"/>
          <w:szCs w:val="28"/>
          <w:rtl/>
        </w:rPr>
        <w:t xml:space="preserve">شابک:1500 ریال (ج.13) ؛ 1500 ریال (ج.14) ؛ 1500 ریال (ج.32) ؛ 1500 ریال (ج.33) ؛ 1500 ریال (ج.34) ؛ 1500 ریال (ج.35)</w:t>
      </w:r>
    </w:p>
    <w:p>
      <w:pPr>
        <w:pStyle w:val="BookText"/>
      </w:pPr>
      <w:r>
        <w:rPr>
          <w:rFonts w:ascii="IRNazanin" w:hAnsi="IRNazanin" w:eastAsia="IRNazanin" w:cs="IRNazanin"/>
          <w:lang w:bidi="fa-IR"/>
          <w:color w:val="111111"/>
          <w:sz w:val="28"/>
          <w:szCs w:val="28"/>
          <w:rtl/>
        </w:rPr>
        <w:t xml:space="preserve">يادداشت:فهرستنویسی براساس جلد 35، 1405ق. = 1363.</w:t>
      </w:r>
    </w:p>
    <w:p>
      <w:pPr>
        <w:pStyle w:val="BookText"/>
      </w:pPr>
      <w:r>
        <w:rPr>
          <w:rFonts w:ascii="IRNazanin" w:hAnsi="IRNazanin" w:eastAsia="IRNazanin" w:cs="IRNazanin"/>
          <w:lang w:bidi="fa-IR"/>
          <w:color w:val="111111"/>
          <w:sz w:val="28"/>
          <w:szCs w:val="28"/>
          <w:rtl/>
        </w:rPr>
        <w:t xml:space="preserve">يادداشت:ج.6 (چاپ؟: 1393ق. = 1351).</w:t>
      </w:r>
    </w:p>
    <w:p>
      <w:pPr>
        <w:pStyle w:val="BookText"/>
      </w:pPr>
      <w:r>
        <w:rPr>
          <w:rFonts w:ascii="IRNazanin" w:hAnsi="IRNazanin" w:eastAsia="IRNazanin" w:cs="IRNazanin"/>
          <w:lang w:bidi="fa-IR"/>
          <w:color w:val="111111"/>
          <w:sz w:val="28"/>
          <w:szCs w:val="28"/>
          <w:rtl/>
        </w:rPr>
        <w:t xml:space="preserve">يادداشت:ج.9 (چاپ اول: 1396ق. = 1359).</w:t>
      </w:r>
    </w:p>
    <w:p>
      <w:pPr>
        <w:pStyle w:val="BookText"/>
      </w:pPr>
      <w:r>
        <w:rPr>
          <w:rFonts w:ascii="IRNazanin" w:hAnsi="IRNazanin" w:eastAsia="IRNazanin" w:cs="IRNazanin"/>
          <w:lang w:bidi="fa-IR"/>
          <w:color w:val="111111"/>
          <w:sz w:val="28"/>
          <w:szCs w:val="28"/>
          <w:rtl/>
        </w:rPr>
        <w:t xml:space="preserve">يادداشت:جلد 13، 14 و 35 - 32 (چاپ؟: 1411ق. = 1369).</w:t>
      </w:r>
    </w:p>
    <w:p>
      <w:pPr>
        <w:pStyle w:val="BookText"/>
      </w:pPr>
      <w:r>
        <w:rPr>
          <w:rFonts w:ascii="IRNazanin" w:hAnsi="IRNazanin" w:eastAsia="IRNazanin" w:cs="IRNazanin"/>
          <w:lang w:bidi="fa-IR"/>
          <w:color w:val="111111"/>
          <w:sz w:val="28"/>
          <w:szCs w:val="28"/>
          <w:rtl/>
        </w:rPr>
        <w:t xml:space="preserve">مندرجات:ج 35. من القضاء‌الی الکزمره</w:t>
      </w:r>
    </w:p>
    <w:p>
      <w:pPr>
        <w:pStyle w:val="BookText"/>
      </w:pPr>
      <w:r>
        <w:rPr>
          <w:rFonts w:ascii="IRNazanin" w:hAnsi="IRNazanin" w:eastAsia="IRNazanin" w:cs="IRNazanin"/>
          <w:lang w:bidi="fa-IR"/>
          <w:color w:val="111111"/>
          <w:sz w:val="28"/>
          <w:szCs w:val="28"/>
          <w:rtl/>
        </w:rPr>
        <w:t xml:space="preserve">موضوع:احادیث شیعه -- کشف المطالب</w:t>
      </w:r>
    </w:p>
    <w:p>
      <w:pPr>
        <w:pStyle w:val="BookText"/>
      </w:pPr>
      <w:r>
        <w:rPr>
          <w:rFonts w:ascii="IRNazanin" w:hAnsi="IRNazanin" w:eastAsia="IRNazanin" w:cs="IRNazanin"/>
          <w:lang w:bidi="fa-IR"/>
          <w:color w:val="111111"/>
          <w:sz w:val="28"/>
          <w:szCs w:val="28"/>
          <w:rtl/>
        </w:rPr>
        <w:t xml:space="preserve">احادیث شیعه -- کشف اللغات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BP106/</w:t>
      </w:r>
      <w:r>
        <w:rPr>
          <w:rFonts w:ascii="IRNazanin" w:hAnsi="IRNazanin" w:eastAsia="IRNazanin" w:cs="IRNazanin"/>
          <w:lang w:bidi="fa-IR"/>
          <w:color w:val="111111"/>
          <w:sz w:val="28"/>
          <w:szCs w:val="28"/>
          <w:rtl/>
        </w:rPr>
        <w:t xml:space="preserve">د9م‌7 1300ی</w:t>
      </w:r>
    </w:p>
    <w:p>
      <w:pPr>
        <w:pStyle w:val="BookText"/>
      </w:pPr>
      <w:r>
        <w:rPr>
          <w:rFonts w:ascii="IRNazanin" w:hAnsi="IRNazanin" w:eastAsia="IRNazanin" w:cs="IRNazanin"/>
          <w:lang w:bidi="fa-IR"/>
          <w:color w:val="111111"/>
          <w:sz w:val="28"/>
          <w:szCs w:val="28"/>
          <w:rtl/>
        </w:rPr>
        <w:t xml:space="preserve">رده بندی دیویی:297/22</w:t>
      </w:r>
    </w:p>
    <w:p>
      <w:pPr>
        <w:pStyle w:val="BookText"/>
      </w:pPr>
      <w:r>
        <w:rPr>
          <w:rFonts w:ascii="IRNazanin" w:hAnsi="IRNazanin" w:eastAsia="IRNazanin" w:cs="IRNazanin"/>
          <w:lang w:bidi="fa-IR"/>
          <w:color w:val="111111"/>
          <w:sz w:val="28"/>
          <w:szCs w:val="28"/>
          <w:rtl/>
        </w:rPr>
        <w:t xml:space="preserve">شماره کتابشناسی ملی:م‌64-2845</w:t>
      </w:r>
    </w:p>
    <w:p>
      <w:pPr>
        <w:pStyle w:val="Heading2"/>
      </w:pPr>
      <w:bookmarkStart w:id="36" w:name="_Toc2"/>
      <w:r>
        <w:t>اشارة</w:t>
      </w:r>
      <w:bookmarkEnd w:id="3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وبه نستعين</w:t>
      </w:r>
    </w:p>
    <w:p>
      <w:pPr>
        <w:pStyle w:val="BookText"/>
      </w:pPr>
      <w:r>
        <w:rPr>
          <w:rFonts w:ascii="IRNazanin" w:hAnsi="IRNazanin" w:eastAsia="IRNazanin" w:cs="IRNazanin"/>
          <w:lang w:bidi="fa-IR"/>
          <w:color w:val="111111"/>
          <w:sz w:val="28"/>
          <w:szCs w:val="28"/>
          <w:rtl/>
        </w:rPr>
        <w:t xml:space="preserve">الحمد لله رب العالمين والصلاة والسلام على سيدنا ونبينا محمد صلى الله علليه و آله و علی اوصياء ائمتنا الهادین علیه صلوات الله والملائكة المقربين واللعنة الدائمة على اعدائهم اعداء الدين من الجن والانس اجمعين. وبعد فهذا هو الجزء الثالث عشر من مجموعتي (مفتاح الكتب الاربعة) ممّا أوله الدال والواو والحمد لله على كل حال.</w:t>
      </w:r>
    </w:p>
    <w:p>
      <w:pPr>
        <w:pStyle w:val="BookText"/>
      </w:pPr>
      <w:r>
        <w:rPr>
          <w:rFonts w:ascii="IRNazanin" w:hAnsi="IRNazanin" w:eastAsia="IRNazanin" w:cs="IRNazanin"/>
          <w:lang w:bidi="fa-IR"/>
          <w:color w:val="111111"/>
          <w:sz w:val="28"/>
          <w:szCs w:val="28"/>
          <w:rtl/>
        </w:rPr>
        <w:t xml:space="preserve">المؤلف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649_345361"/>
    <w:bookmarkEnd w:id="1"/>
    <w:p>
      <w:pPr>
        <w:pStyle w:val="Heading2"/>
      </w:pPr>
      <w:bookmarkStart w:id="37" w:name="_Toc3"/>
      <w:r>
        <w:t>«الدال والواو»</w:t>
      </w:r>
      <w:bookmarkEnd w:id="37"/>
    </w:p>
    <w:p>
      <w:pPr>
        <w:pStyle w:val="Heading3"/>
      </w:pPr>
      <w:bookmarkStart w:id="38" w:name="_Toc4"/>
      <w:r>
        <w:t>«الدواء»</w:t>
      </w:r>
      <w:bookmarkEnd w:id="38"/>
    </w:p>
    <w:p>
      <w:pPr>
        <w:pStyle w:val="BookText"/>
      </w:pPr>
      <w:r>
        <w:rPr>
          <w:rFonts w:ascii="Amiri" w:hAnsi="Amiri" w:eastAsia="Amiri" w:cs="Amiri"/>
          <w:lang w:bidi="ar-SA"/>
          <w:color w:val="111111"/>
          <w:sz w:val="28"/>
          <w:szCs w:val="28"/>
          <w:rtl/>
        </w:rPr>
        <w:t xml:space="preserve">(ان دواء العيّ السؤال -) تقدم في التيمم تحت عنوان (عن مجدور الخ)</w:t>
      </w:r>
    </w:p>
    <w:p>
      <w:pPr>
        <w:pStyle w:val="BookText"/>
      </w:pPr>
      <w:r>
        <w:rPr>
          <w:rFonts w:ascii="Amiri" w:hAnsi="Amiri" w:eastAsia="Amiri" w:cs="Amiri"/>
          <w:lang w:bidi="ar-SA"/>
          <w:color w:val="111111"/>
          <w:sz w:val="28"/>
          <w:szCs w:val="28"/>
          <w:rtl/>
        </w:rPr>
        <w:t xml:space="preserve">(انما كان الدواء العيّ -) تقدم في التيمم</w:t>
      </w:r>
    </w:p>
    <w:p>
      <w:pPr>
        <w:pStyle w:val="BookText"/>
      </w:pPr>
      <w:r>
        <w:rPr>
          <w:rFonts w:ascii="IRNazanin" w:hAnsi="IRNazanin" w:eastAsia="IRNazanin" w:cs="IRNazanin"/>
          <w:lang w:bidi="fa-IR"/>
          <w:color w:val="111111"/>
          <w:sz w:val="28"/>
          <w:szCs w:val="28"/>
          <w:rtl/>
        </w:rPr>
        <w:t xml:space="preserve">تحت عنوان (ان النبي صلی الله علیه و آله الخ)</w:t>
      </w:r>
    </w:p>
    <w:p>
      <w:pPr>
        <w:pStyle w:val="BookText"/>
      </w:pPr>
      <w:r>
        <w:rPr>
          <w:rFonts w:ascii="Amiri" w:hAnsi="Amiri" w:eastAsia="Amiri" w:cs="Amiri"/>
          <w:lang w:bidi="ar-SA"/>
          <w:color w:val="111111"/>
          <w:sz w:val="28"/>
          <w:szCs w:val="28"/>
          <w:rtl/>
        </w:rPr>
        <w:t xml:space="preserve">(اني رجل كثير العلل ولامراض وما تركت دواء الّا -) انظر التربة</w:t>
      </w:r>
    </w:p>
    <w:p>
      <w:pPr>
        <w:pStyle w:val="BookText"/>
      </w:pPr>
      <w:r>
        <w:rPr>
          <w:rFonts w:ascii="Amiri" w:hAnsi="Amiri" w:eastAsia="Amiri" w:cs="Amiri"/>
          <w:lang w:bidi="ar-SA"/>
          <w:color w:val="111111"/>
          <w:sz w:val="28"/>
          <w:szCs w:val="28"/>
          <w:rtl/>
        </w:rPr>
        <w:t xml:space="preserve">(الداء ثلاثة والدواء -) انظر الحمّام</w:t>
      </w:r>
    </w:p>
    <w:p>
      <w:pPr>
        <w:pStyle w:val="BookText"/>
      </w:pPr>
      <w:r>
        <w:rPr>
          <w:rFonts w:ascii="Amiri" w:hAnsi="Amiri" w:eastAsia="Amiri" w:cs="Amiri"/>
          <w:lang w:bidi="ar-SA"/>
          <w:color w:val="111111"/>
          <w:sz w:val="28"/>
          <w:szCs w:val="28"/>
          <w:rtl/>
        </w:rPr>
        <w:t xml:space="preserve">(دخلت على ابي عبدالله - الى ان قال - فوصفت له دواء فيه نبيذ -) انظر النبيذ</w:t>
      </w:r>
    </w:p>
    <w:p>
      <w:pPr>
        <w:pStyle w:val="BookText"/>
      </w:pPr>
      <w:r>
        <w:rPr>
          <w:rFonts w:ascii="IRNazanin" w:hAnsi="IRNazanin" w:eastAsia="IRNazanin" w:cs="IRNazanin"/>
          <w:lang w:bidi="fa-IR"/>
          <w:color w:val="111111"/>
          <w:sz w:val="28"/>
          <w:szCs w:val="28"/>
          <w:rtl/>
        </w:rPr>
        <w:t xml:space="preserve">(دواء الضرس -) انظر الضرس</w:t>
      </w:r>
    </w:p>
    <w:p>
      <w:pPr>
        <w:pStyle w:val="BookText"/>
      </w:pPr>
      <w:r>
        <w:rPr>
          <w:rFonts w:ascii="Amiri" w:hAnsi="Amiri" w:eastAsia="Amiri" w:cs="Amiri"/>
          <w:lang w:bidi="ar-SA"/>
          <w:color w:val="111111"/>
          <w:sz w:val="28"/>
          <w:szCs w:val="28"/>
          <w:rtl/>
        </w:rPr>
        <w:t xml:space="preserve">«الدواء أربعة السعوط والحجامة والنورة والحقنة» (6)</w:t>
      </w:r>
    </w:p>
    <w:p>
      <w:pPr>
        <w:pStyle w:val="BookText"/>
      </w:pPr>
      <w:r>
        <w:rPr>
          <w:rFonts w:ascii="Amiri" w:hAnsi="Amiri" w:eastAsia="Amiri" w:cs="Amiri"/>
          <w:lang w:bidi="ar-SA"/>
          <w:color w:val="111111"/>
          <w:sz w:val="28"/>
          <w:szCs w:val="28"/>
          <w:rtl/>
        </w:rPr>
        <w:t xml:space="preserve">روضة الكافي ج 8 ص 192 ح 226.</w:t>
      </w:r>
    </w:p>
    <w:p>
      <w:pPr>
        <w:pStyle w:val="BookText"/>
      </w:pPr>
      <w:r>
        <w:rPr>
          <w:rFonts w:ascii="Amiri" w:hAnsi="Amiri" w:eastAsia="Amiri" w:cs="Amiri"/>
          <w:lang w:bidi="ar-SA"/>
          <w:color w:val="111111"/>
          <w:sz w:val="28"/>
          <w:szCs w:val="28"/>
          <w:rtl/>
        </w:rPr>
        <w:t xml:space="preserve">«الرجل يشرب الدواء ويقطع العرق وربما انتفع به، وربما قتله؟ قال: يقطع ويشرب» (6)</w:t>
      </w:r>
    </w:p>
    <w:p>
      <w:pPr>
        <w:pStyle w:val="BookText"/>
      </w:pPr>
      <w:r>
        <w:rPr>
          <w:rFonts w:ascii="Amiri" w:hAnsi="Amiri" w:eastAsia="Amiri" w:cs="Amiri"/>
          <w:lang w:bidi="ar-SA"/>
          <w:color w:val="111111"/>
          <w:sz w:val="28"/>
          <w:szCs w:val="28"/>
          <w:rtl/>
        </w:rPr>
        <w:t xml:space="preserve">روضة الكافي ج 8 ص 194 ح 230.</w:t>
      </w:r>
    </w:p>
    <w:p>
      <w:pPr>
        <w:pStyle w:val="BookText"/>
      </w:pPr>
      <w:r>
        <w:rPr>
          <w:rFonts w:ascii="IRNazanin" w:hAnsi="IRNazanin" w:eastAsia="IRNazanin" w:cs="IRNazanin"/>
          <w:lang w:bidi="fa-IR"/>
          <w:color w:val="111111"/>
          <w:sz w:val="28"/>
          <w:szCs w:val="28"/>
          <w:rtl/>
        </w:rPr>
        <w:t xml:space="preserve">(السمن دواء -) انظر السمن</w:t>
      </w:r>
    </w:p>
    <w:p>
      <w:pPr>
        <w:pStyle w:val="BookText"/>
      </w:pPr>
      <w:r>
        <w:rPr>
          <w:rFonts w:ascii="Amiri" w:hAnsi="Amiri" w:eastAsia="Amiri" w:cs="Amiri"/>
          <w:lang w:bidi="ar-SA"/>
          <w:color w:val="111111"/>
          <w:sz w:val="28"/>
          <w:szCs w:val="28"/>
          <w:rtl/>
        </w:rPr>
        <w:t xml:space="preserve">(عن امرأة شريت دواء -) انظر الجنين</w:t>
      </w:r>
    </w:p>
    <w:p>
      <w:pPr>
        <w:pStyle w:val="BookText"/>
      </w:pPr>
      <w:r>
        <w:rPr>
          <w:rFonts w:ascii="IRNazanin" w:hAnsi="IRNazanin" w:eastAsia="IRNazanin" w:cs="IRNazanin"/>
          <w:lang w:bidi="fa-IR"/>
          <w:color w:val="111111"/>
          <w:sz w:val="28"/>
          <w:szCs w:val="28"/>
          <w:rtl/>
        </w:rPr>
        <w:t xml:space="preserve">(عن دواء عجن بالخمر فقال -) انظر الخمر</w:t>
      </w:r>
    </w:p>
    <w:p>
      <w:pPr>
        <w:pStyle w:val="BookText"/>
      </w:pPr>
      <w:r>
        <w:rPr>
          <w:rFonts w:ascii="Amiri" w:hAnsi="Amiri" w:eastAsia="Amiri" w:cs="Amiri"/>
          <w:lang w:bidi="ar-SA"/>
          <w:color w:val="111111"/>
          <w:sz w:val="28"/>
          <w:szCs w:val="28"/>
          <w:rtl/>
        </w:rPr>
        <w:t xml:space="preserve">(عن دواء عجن بالخمر نكتحل -) انظر الخمر</w:t>
      </w:r>
    </w:p>
    <w:p>
      <w:pPr>
        <w:pStyle w:val="BookText"/>
      </w:pPr>
      <w:r>
        <w:rPr>
          <w:rFonts w:ascii="Amiri" w:hAnsi="Amiri" w:eastAsia="Amiri" w:cs="Amiri"/>
          <w:lang w:bidi="ar-SA"/>
          <w:color w:val="111111"/>
          <w:sz w:val="28"/>
          <w:szCs w:val="28"/>
          <w:rtl/>
        </w:rPr>
        <w:t xml:space="preserve">(عن دواء يعجن بخمر -) انظر الخمر</w:t>
      </w:r>
    </w:p>
    <w:p>
      <w:pPr>
        <w:pStyle w:val="BookText"/>
      </w:pPr>
      <w:r>
        <w:rPr>
          <w:rFonts w:ascii="Amiri" w:hAnsi="Amiri" w:eastAsia="Amiri" w:cs="Amiri"/>
          <w:lang w:bidi="ar-SA"/>
          <w:color w:val="111111"/>
          <w:sz w:val="28"/>
          <w:szCs w:val="28"/>
          <w:rtl/>
        </w:rPr>
        <w:t xml:space="preserve">(عن الدواء اذا كان -) انظر المسح</w:t>
      </w:r>
    </w:p>
    <w:p>
      <w:pPr>
        <w:pStyle w:val="BookText"/>
      </w:pPr>
      <w:r>
        <w:rPr>
          <w:rFonts w:ascii="Amiri" w:hAnsi="Amiri" w:eastAsia="Amiri" w:cs="Amiri"/>
          <w:lang w:bidi="ar-SA"/>
          <w:color w:val="111111"/>
          <w:sz w:val="28"/>
          <w:szCs w:val="28"/>
          <w:rtl/>
        </w:rPr>
        <w:t xml:space="preserve">(عن الرجل والمرأة هل يصلح لهما ان يستد خلا الدواء -) انظر الصوم</w:t>
      </w:r>
    </w:p>
    <w:p>
      <w:pPr>
        <w:pStyle w:val="BookText"/>
      </w:pPr>
      <w:r>
        <w:rPr>
          <w:rFonts w:ascii="Amiri" w:hAnsi="Amiri" w:eastAsia="Amiri" w:cs="Amiri"/>
          <w:lang w:bidi="ar-SA"/>
          <w:color w:val="111111"/>
          <w:sz w:val="28"/>
          <w:szCs w:val="28"/>
          <w:rtl/>
        </w:rPr>
        <w:t xml:space="preserve">(عن الرجل يعالج الدواء للناس -) انظر الطب</w:t>
      </w:r>
    </w:p>
    <w:p>
      <w:pPr>
        <w:pStyle w:val="BookText"/>
      </w:pPr>
      <w:r>
        <w:rPr>
          <w:rFonts w:ascii="Amiri" w:hAnsi="Amiri" w:eastAsia="Amiri" w:cs="Amiri"/>
          <w:lang w:bidi="ar-SA"/>
          <w:color w:val="111111"/>
          <w:sz w:val="28"/>
          <w:szCs w:val="28"/>
          <w:rtl/>
        </w:rPr>
        <w:t xml:space="preserve">(عن الرجل ينعت له الدواء -) انظر النبيذ</w:t>
      </w:r>
    </w:p>
    <w:p>
      <w:pPr>
        <w:pStyle w:val="BookText"/>
      </w:pPr>
      <w:r>
        <w:rPr>
          <w:rFonts w:ascii="Amiri" w:hAnsi="Amiri" w:eastAsia="Amiri" w:cs="Amiri"/>
          <w:lang w:bidi="ar-SA"/>
          <w:color w:val="111111"/>
          <w:sz w:val="28"/>
          <w:szCs w:val="28"/>
          <w:rtl/>
        </w:rPr>
        <w:t xml:space="preserve">(عن الصائم يشتكي أذنه يصب فيها الدواء -) انظر الصوم</w:t>
      </w:r>
    </w:p>
    <w:p>
      <w:pPr>
        <w:pStyle w:val="BookText"/>
      </w:pPr>
      <w:r>
        <w:rPr>
          <w:rFonts w:ascii="Amiri" w:hAnsi="Amiri" w:eastAsia="Amiri" w:cs="Amiri"/>
          <w:lang w:bidi="ar-SA"/>
          <w:color w:val="111111"/>
          <w:sz w:val="28"/>
          <w:szCs w:val="28"/>
          <w:rtl/>
        </w:rPr>
        <w:t xml:space="preserve">(عن الصائم يصب الدواء -) انظر الصوم</w:t>
      </w:r>
    </w:p>
    <w:p>
      <w:pPr>
        <w:pStyle w:val="BookText"/>
      </w:pPr>
      <w:r>
        <w:rPr>
          <w:rFonts w:ascii="Amiri" w:hAnsi="Amiri" w:eastAsia="Amiri" w:cs="Amiri"/>
          <w:lang w:bidi="ar-SA"/>
          <w:color w:val="111111"/>
          <w:sz w:val="28"/>
          <w:szCs w:val="28"/>
          <w:rtl/>
        </w:rPr>
        <w:t xml:space="preserve">(عن النبيذ يجعل في الدواء -) انظر النبيذ</w:t>
      </w:r>
    </w:p>
    <w:p>
      <w:pPr>
        <w:pStyle w:val="BookText"/>
      </w:pPr>
      <w:r>
        <w:rPr>
          <w:rFonts w:ascii="IRNazanin" w:hAnsi="IRNazanin" w:eastAsia="IRNazanin" w:cs="IRNazanin"/>
          <w:lang w:bidi="fa-IR"/>
          <w:color w:val="111111"/>
          <w:sz w:val="28"/>
          <w:szCs w:val="28"/>
          <w:rtl/>
        </w:rPr>
        <w:t xml:space="preserve">(في امرأة حبلی شربت دواء -) انظر الكفارة</w:t>
      </w:r>
    </w:p>
    <w:p>
      <w:pPr>
        <w:pStyle w:val="BookText"/>
      </w:pPr>
      <w:r>
        <w:rPr>
          <w:rFonts w:ascii="Amiri" w:hAnsi="Amiri" w:eastAsia="Amiri" w:cs="Amiri"/>
          <w:lang w:bidi="ar-SA"/>
          <w:color w:val="111111"/>
          <w:sz w:val="28"/>
          <w:szCs w:val="28"/>
          <w:rtl/>
        </w:rPr>
        <w:t xml:space="preserve">(في امرأة شربت دواء -) انظر الجنين</w:t>
      </w:r>
    </w:p>
    <w:p>
      <w:pPr>
        <w:pStyle w:val="BookText"/>
      </w:pPr>
      <w:r>
        <w:rPr>
          <w:rFonts w:ascii="IRNazanin" w:hAnsi="IRNazanin" w:eastAsia="IRNazanin" w:cs="IRNazanin"/>
          <w:lang w:bidi="fa-IR"/>
          <w:color w:val="111111"/>
          <w:sz w:val="28"/>
          <w:szCs w:val="28"/>
          <w:rtl/>
        </w:rPr>
        <w:t xml:space="preserve">(كان دواء اميرالمؤمنین علیه السلام -) انظر السعتر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4649_345362"/>
    <w:bookmarkEnd w:id="2"/>
    <w:p>
      <w:pPr>
        <w:pStyle w:val="BookText"/>
      </w:pPr>
      <w:r>
        <w:rPr>
          <w:rFonts w:ascii="Amiri" w:hAnsi="Amiri" w:eastAsia="Amiri" w:cs="Amiri"/>
          <w:lang w:bidi="ar-SA"/>
          <w:color w:val="111111"/>
          <w:sz w:val="28"/>
          <w:szCs w:val="28"/>
          <w:rtl/>
        </w:rPr>
        <w:t xml:space="preserve">(لا يتزود - الى ان قال - فانه دواء -) انظر الاضحية</w:t>
      </w:r>
    </w:p>
    <w:p>
      <w:pPr>
        <w:pStyle w:val="BookText"/>
      </w:pPr>
      <w:r>
        <w:rPr>
          <w:rFonts w:ascii="Amiri" w:hAnsi="Amiri" w:eastAsia="Amiri" w:cs="Amiri"/>
          <w:lang w:bidi="ar-SA"/>
          <w:color w:val="111111"/>
          <w:sz w:val="28"/>
          <w:szCs w:val="28"/>
          <w:rtl/>
        </w:rPr>
        <w:t xml:space="preserve">(لا يشرب احدكم الدواء -) انظر الجمعة</w:t>
      </w:r>
    </w:p>
    <w:p>
      <w:pPr>
        <w:pStyle w:val="BookText"/>
      </w:pPr>
      <w:r>
        <w:rPr>
          <w:rFonts w:ascii="Amiri" w:hAnsi="Amiri" w:eastAsia="Amiri" w:cs="Amiri"/>
          <w:lang w:bidi="ar-SA"/>
          <w:color w:val="111111"/>
          <w:sz w:val="28"/>
          <w:szCs w:val="28"/>
          <w:rtl/>
        </w:rPr>
        <w:t xml:space="preserve">(لكل شيء دواء -) انظر الاستغفار</w:t>
      </w:r>
    </w:p>
    <w:p>
      <w:pPr>
        <w:pStyle w:val="BookText"/>
      </w:pPr>
      <w:r>
        <w:rPr>
          <w:rFonts w:ascii="Amiri" w:hAnsi="Amiri" w:eastAsia="Amiri" w:cs="Amiri"/>
          <w:lang w:bidi="ar-SA"/>
          <w:color w:val="111111"/>
          <w:sz w:val="28"/>
          <w:szCs w:val="28"/>
          <w:rtl/>
        </w:rPr>
        <w:t xml:space="preserve">«ليس من دواء الا وهو يهيّج داءاً وليس شيء في البدن انقع من امساك اليد الّا عما يحتاج اليه» (7)</w:t>
      </w:r>
    </w:p>
    <w:p>
      <w:pPr>
        <w:pStyle w:val="BookText"/>
      </w:pPr>
      <w:r>
        <w:rPr>
          <w:rFonts w:ascii="Amiri" w:hAnsi="Amiri" w:eastAsia="Amiri" w:cs="Amiri"/>
          <w:lang w:bidi="ar-SA"/>
          <w:color w:val="111111"/>
          <w:sz w:val="28"/>
          <w:szCs w:val="28"/>
          <w:rtl/>
        </w:rPr>
        <w:t xml:space="preserve">روضة الكافي ج 8 ص 273 ح 409.</w:t>
      </w:r>
    </w:p>
    <w:p>
      <w:pPr>
        <w:pStyle w:val="BookText"/>
      </w:pPr>
      <w:r>
        <w:rPr>
          <w:rFonts w:ascii="IRNazanin" w:hAnsi="IRNazanin" w:eastAsia="IRNazanin" w:cs="IRNazanin"/>
          <w:lang w:bidi="fa-IR"/>
          <w:color w:val="111111"/>
          <w:sz w:val="28"/>
          <w:szCs w:val="28"/>
          <w:rtl/>
        </w:rPr>
        <w:t xml:space="preserve">(ما اعرف للسموم دواء -) انظر التفّاح</w:t>
      </w:r>
    </w:p>
    <w:p>
      <w:pPr>
        <w:pStyle w:val="BookText"/>
      </w:pPr>
      <w:r>
        <w:rPr>
          <w:rFonts w:ascii="Amiri" w:hAnsi="Amiri" w:eastAsia="Amiri" w:cs="Amiri"/>
          <w:lang w:bidi="ar-SA"/>
          <w:color w:val="111111"/>
          <w:sz w:val="28"/>
          <w:szCs w:val="28"/>
          <w:rtl/>
        </w:rPr>
        <w:t xml:space="preserve">(المرأة تخاف الحبل فتشرب الدواء -) انظر الجنين</w:t>
      </w:r>
    </w:p>
    <w:p>
      <w:pPr>
        <w:pStyle w:val="BookText"/>
      </w:pPr>
      <w:r>
        <w:rPr>
          <w:rFonts w:ascii="Amiri" w:hAnsi="Amiri" w:eastAsia="Amiri" w:cs="Amiri"/>
          <w:lang w:bidi="ar-SA"/>
          <w:color w:val="111111"/>
          <w:sz w:val="28"/>
          <w:szCs w:val="28"/>
          <w:rtl/>
        </w:rPr>
        <w:t xml:space="preserve">(مرضت فدخل الطبيب عليَّ ليلاً فوصف لي دواءاً -) انظر الحُجة</w:t>
      </w:r>
    </w:p>
    <w:p>
      <w:pPr>
        <w:pStyle w:val="BookText"/>
      </w:pPr>
      <w:r>
        <w:rPr>
          <w:rFonts w:ascii="Amiri" w:hAnsi="Amiri" w:eastAsia="Amiri" w:cs="Amiri"/>
          <w:lang w:bidi="ar-SA"/>
          <w:color w:val="111111"/>
          <w:sz w:val="28"/>
          <w:szCs w:val="28"/>
          <w:rtl/>
        </w:rPr>
        <w:t xml:space="preserve">«واجتنب الدواء ما احتمل بدنك الداء» (6)</w:t>
      </w:r>
    </w:p>
    <w:p>
      <w:pPr>
        <w:pStyle w:val="BookText"/>
      </w:pPr>
      <w:r>
        <w:rPr>
          <w:rFonts w:ascii="IRNazanin" w:hAnsi="IRNazanin" w:eastAsia="IRNazanin" w:cs="IRNazanin"/>
          <w:lang w:bidi="fa-IR"/>
          <w:color w:val="111111"/>
          <w:sz w:val="28"/>
          <w:szCs w:val="28"/>
          <w:rtl/>
        </w:rPr>
        <w:t xml:space="preserve">الكافي ج 6 ص 382 ك 25 ب 3 ذیل ح 2.</w:t>
      </w:r>
    </w:p>
    <w:p>
      <w:pPr>
        <w:pStyle w:val="Heading3"/>
      </w:pPr>
      <w:bookmarkStart w:id="39" w:name="_Toc5"/>
      <w:r>
        <w:t>«الدّواب»</w:t>
      </w:r>
      <w:bookmarkEnd w:id="39"/>
    </w:p>
    <w:p>
      <w:pPr>
        <w:pStyle w:val="BookText"/>
      </w:pPr>
      <w:r>
        <w:rPr>
          <w:rFonts w:ascii="IRNazanin" w:hAnsi="IRNazanin" w:eastAsia="IRNazanin" w:cs="IRNazanin"/>
          <w:lang w:bidi="fa-IR"/>
          <w:color w:val="111111"/>
          <w:sz w:val="28"/>
          <w:szCs w:val="28"/>
          <w:rtl/>
        </w:rPr>
        <w:t xml:space="preserve">(اتق قتل الدواب -) انظر المحرم</w:t>
      </w:r>
    </w:p>
    <w:p>
      <w:pPr>
        <w:pStyle w:val="BookText"/>
      </w:pPr>
      <w:r>
        <w:rPr>
          <w:rFonts w:ascii="IRNazanin" w:hAnsi="IRNazanin" w:eastAsia="IRNazanin" w:cs="IRNazanin"/>
          <w:lang w:bidi="fa-IR"/>
          <w:color w:val="111111"/>
          <w:sz w:val="28"/>
          <w:szCs w:val="28"/>
          <w:rtl/>
        </w:rPr>
        <w:t xml:space="preserve">(اذا احرمت فاتق قتل الدواب -) انظر الاحرام</w:t>
      </w:r>
    </w:p>
    <w:p>
      <w:pPr>
        <w:pStyle w:val="BookText"/>
      </w:pPr>
      <w:r>
        <w:rPr>
          <w:rFonts w:ascii="IRNazanin" w:hAnsi="IRNazanin" w:eastAsia="IRNazanin" w:cs="IRNazanin"/>
          <w:lang w:bidi="fa-IR"/>
          <w:color w:val="111111"/>
          <w:sz w:val="28"/>
          <w:szCs w:val="28"/>
          <w:rtl/>
        </w:rPr>
        <w:t xml:space="preserve">(ان امیرالمؤمنین علیه السلام كره ان تسقی الدواب -) انظر الخمر</w:t>
      </w:r>
    </w:p>
    <w:p>
      <w:pPr>
        <w:pStyle w:val="BookText"/>
      </w:pPr>
      <w:r>
        <w:rPr>
          <w:rFonts w:ascii="Amiri" w:hAnsi="Amiri" w:eastAsia="Amiri" w:cs="Amiri"/>
          <w:lang w:bidi="ar-SA"/>
          <w:color w:val="111111"/>
          <w:sz w:val="28"/>
          <w:szCs w:val="28"/>
          <w:rtl/>
        </w:rPr>
        <w:t xml:space="preserve">(ان الدواب اذا -) انظر الدابة</w:t>
      </w:r>
    </w:p>
    <w:p>
      <w:pPr>
        <w:pStyle w:val="BookText"/>
      </w:pPr>
      <w:r>
        <w:rPr>
          <w:rFonts w:ascii="IRNazanin" w:hAnsi="IRNazanin" w:eastAsia="IRNazanin" w:cs="IRNazanin"/>
          <w:lang w:bidi="fa-IR"/>
          <w:color w:val="111111"/>
          <w:sz w:val="28"/>
          <w:szCs w:val="28"/>
          <w:rtl/>
        </w:rPr>
        <w:t xml:space="preserve">(ان عليا علیه السلام كان يكره ان يسقى الدواب -) انظر الخمر</w:t>
      </w:r>
    </w:p>
    <w:p>
      <w:pPr>
        <w:pStyle w:val="BookText"/>
      </w:pPr>
      <w:r>
        <w:rPr>
          <w:rFonts w:ascii="Amiri" w:hAnsi="Amiri" w:eastAsia="Amiri" w:cs="Amiri"/>
          <w:lang w:bidi="ar-SA"/>
          <w:color w:val="111111"/>
          <w:sz w:val="28"/>
          <w:szCs w:val="28"/>
          <w:rtl/>
        </w:rPr>
        <w:t xml:space="preserve">(ان الله يحب الرفق ويعين عليه فاذا ركبتم الدواب -) انظر الدابة</w:t>
      </w:r>
    </w:p>
    <w:p>
      <w:pPr>
        <w:pStyle w:val="BookText"/>
      </w:pPr>
      <w:r>
        <w:rPr>
          <w:rFonts w:ascii="Amiri" w:hAnsi="Amiri" w:eastAsia="Amiri" w:cs="Amiri"/>
          <w:lang w:bidi="ar-SA"/>
          <w:color w:val="111111"/>
          <w:sz w:val="28"/>
          <w:szCs w:val="28"/>
          <w:rtl/>
        </w:rPr>
        <w:t xml:space="preserve">(اني اعالج الدواب -) انظر الدابة</w:t>
      </w:r>
    </w:p>
    <w:p>
      <w:pPr>
        <w:pStyle w:val="BookText"/>
      </w:pPr>
      <w:r>
        <w:rPr>
          <w:rFonts w:ascii="Amiri" w:hAnsi="Amiri" w:eastAsia="Amiri" w:cs="Amiri"/>
          <w:lang w:bidi="ar-SA"/>
          <w:color w:val="111111"/>
          <w:sz w:val="28"/>
          <w:szCs w:val="28"/>
          <w:rtl/>
        </w:rPr>
        <w:t xml:space="preserve">(اول شيء من الدواب -) انظر الحجة</w:t>
      </w:r>
    </w:p>
    <w:p>
      <w:pPr>
        <w:pStyle w:val="BookText"/>
      </w:pPr>
      <w:r>
        <w:rPr>
          <w:rFonts w:ascii="IRNazanin" w:hAnsi="IRNazanin" w:eastAsia="IRNazanin" w:cs="IRNazanin"/>
          <w:lang w:bidi="fa-IR"/>
          <w:color w:val="111111"/>
          <w:sz w:val="28"/>
          <w:szCs w:val="28"/>
          <w:rtl/>
        </w:rPr>
        <w:t xml:space="preserve">(ثم اتق قتل الدواب -) انظر المحرم</w:t>
      </w:r>
    </w:p>
    <w:p>
      <w:pPr>
        <w:pStyle w:val="BookText"/>
      </w:pPr>
      <w:r>
        <w:rPr>
          <w:rFonts w:ascii="Amiri" w:hAnsi="Amiri" w:eastAsia="Amiri" w:cs="Amiri"/>
          <w:lang w:bidi="ar-SA"/>
          <w:color w:val="111111"/>
          <w:sz w:val="28"/>
          <w:szCs w:val="28"/>
          <w:rtl/>
        </w:rPr>
        <w:t xml:space="preserve">(على كل منخر من الدواب -) انظر الخيل</w:t>
      </w:r>
    </w:p>
    <w:p>
      <w:pPr>
        <w:pStyle w:val="BookText"/>
      </w:pPr>
      <w:r>
        <w:rPr>
          <w:rFonts w:ascii="Amiri" w:hAnsi="Amiri" w:eastAsia="Amiri" w:cs="Amiri"/>
          <w:lang w:bidi="ar-SA"/>
          <w:color w:val="111111"/>
          <w:sz w:val="28"/>
          <w:szCs w:val="28"/>
          <w:rtl/>
        </w:rPr>
        <w:t xml:space="preserve">(عن الدواب التي -) انظر الخزّ</w:t>
      </w:r>
    </w:p>
    <w:p>
      <w:pPr>
        <w:pStyle w:val="BookText"/>
      </w:pPr>
      <w:r>
        <w:rPr>
          <w:rFonts w:ascii="IRNazanin" w:hAnsi="IRNazanin" w:eastAsia="IRNazanin" w:cs="IRNazanin"/>
          <w:lang w:bidi="fa-IR"/>
          <w:color w:val="111111"/>
          <w:sz w:val="28"/>
          <w:szCs w:val="28"/>
          <w:rtl/>
        </w:rPr>
        <w:t xml:space="preserve">(عن سؤر الدواب -) انظر السؤر</w:t>
      </w:r>
    </w:p>
    <w:p>
      <w:pPr>
        <w:pStyle w:val="BookText"/>
      </w:pPr>
      <w:r>
        <w:rPr>
          <w:rFonts w:ascii="Amiri" w:hAnsi="Amiri" w:eastAsia="Amiri" w:cs="Amiri"/>
          <w:lang w:bidi="ar-SA"/>
          <w:color w:val="111111"/>
          <w:sz w:val="28"/>
          <w:szCs w:val="28"/>
          <w:rtl/>
        </w:rPr>
        <w:t xml:space="preserve">(عن لحوم الخيل والدواب -) انظر اللحوم</w:t>
      </w:r>
    </w:p>
    <w:p>
      <w:pPr>
        <w:pStyle w:val="BookText"/>
      </w:pPr>
      <w:r>
        <w:rPr>
          <w:rFonts w:ascii="Amiri" w:hAnsi="Amiri" w:eastAsia="Amiri" w:cs="Amiri"/>
          <w:lang w:bidi="ar-SA"/>
          <w:color w:val="111111"/>
          <w:sz w:val="28"/>
          <w:szCs w:val="28"/>
          <w:rtl/>
        </w:rPr>
        <w:t xml:space="preserve">(عن الذين يكرون الدواب -) انظر الكراء</w:t>
      </w:r>
    </w:p>
    <w:p>
      <w:pPr>
        <w:pStyle w:val="BookText"/>
      </w:pPr>
      <w:r>
        <w:rPr>
          <w:rFonts w:ascii="Amiri" w:hAnsi="Amiri" w:eastAsia="Amiri" w:cs="Amiri"/>
          <w:lang w:bidi="ar-SA"/>
          <w:color w:val="111111"/>
          <w:sz w:val="28"/>
          <w:szCs w:val="28"/>
          <w:rtl/>
        </w:rPr>
        <w:t xml:space="preserve">(عن الماء تبول فيه الدواب -) انظر الماء</w:t>
      </w:r>
    </w:p>
    <w:p>
      <w:pPr>
        <w:pStyle w:val="BookText"/>
      </w:pPr>
      <w:r>
        <w:rPr>
          <w:rFonts w:ascii="Amiri" w:hAnsi="Amiri" w:eastAsia="Amiri" w:cs="Amiri"/>
          <w:lang w:bidi="ar-SA"/>
          <w:color w:val="111111"/>
          <w:sz w:val="28"/>
          <w:szCs w:val="28"/>
          <w:rtl/>
        </w:rPr>
        <w:t xml:space="preserve">(عن الماء الذي تبول فيه الدواب -) انظر الماء</w:t>
      </w:r>
    </w:p>
    <w:p>
      <w:pPr>
        <w:pStyle w:val="BookText"/>
      </w:pPr>
      <w:r>
        <w:rPr>
          <w:rFonts w:ascii="Amiri" w:hAnsi="Amiri" w:eastAsia="Amiri" w:cs="Amiri"/>
          <w:lang w:bidi="ar-SA"/>
          <w:color w:val="111111"/>
          <w:sz w:val="28"/>
          <w:szCs w:val="28"/>
          <w:rtl/>
        </w:rPr>
        <w:t xml:space="preserve">(عن المحرم وما يقتل من الدواب -) انظر المحرم</w:t>
      </w:r>
    </w:p>
    <w:p>
      <w:pPr>
        <w:pStyle w:val="BookText"/>
      </w:pPr>
      <w:r>
        <w:rPr>
          <w:rFonts w:ascii="Amiri" w:hAnsi="Amiri" w:eastAsia="Amiri" w:cs="Amiri"/>
          <w:lang w:bidi="ar-SA"/>
          <w:color w:val="111111"/>
          <w:sz w:val="28"/>
          <w:szCs w:val="28"/>
          <w:rtl/>
        </w:rPr>
        <w:t xml:space="preserve">(في الرجل يسقط منه الدواب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4649_345363"/>
    <w:bookmarkEnd w:id="3"/>
    <w:p>
      <w:pPr>
        <w:pStyle w:val="BookText"/>
      </w:pPr>
      <w:r>
        <w:rPr>
          <w:rFonts w:ascii="IRNazanin" w:hAnsi="IRNazanin" w:eastAsia="IRNazanin" w:cs="IRNazanin"/>
          <w:lang w:bidi="fa-IR"/>
          <w:color w:val="111111"/>
          <w:sz w:val="28"/>
          <w:szCs w:val="28"/>
          <w:rtl/>
        </w:rPr>
        <w:t xml:space="preserve">انظر النواقض</w:t>
      </w:r>
    </w:p>
    <w:p>
      <w:pPr>
        <w:pStyle w:val="BookText"/>
      </w:pPr>
      <w:r>
        <w:rPr>
          <w:rFonts w:ascii="Amiri" w:hAnsi="Amiri" w:eastAsia="Amiri" w:cs="Amiri"/>
          <w:lang w:bidi="ar-SA"/>
          <w:color w:val="111111"/>
          <w:sz w:val="28"/>
          <w:szCs w:val="28"/>
          <w:rtl/>
        </w:rPr>
        <w:t xml:space="preserve">(في الماء الذي تبول فيه الدواب -) انظر الماء</w:t>
      </w:r>
    </w:p>
    <w:p>
      <w:pPr>
        <w:pStyle w:val="BookText"/>
      </w:pPr>
      <w:r>
        <w:rPr>
          <w:rFonts w:ascii="Amiri" w:hAnsi="Amiri" w:eastAsia="Amiri" w:cs="Amiri"/>
          <w:lang w:bidi="ar-SA"/>
          <w:color w:val="111111"/>
          <w:sz w:val="28"/>
          <w:szCs w:val="28"/>
          <w:rtl/>
        </w:rPr>
        <w:t xml:space="preserve">(كان يكره ان يؤكل من الدواب -) انظر الصيد</w:t>
      </w:r>
    </w:p>
    <w:p>
      <w:pPr>
        <w:pStyle w:val="BookText"/>
      </w:pPr>
      <w:r>
        <w:rPr>
          <w:rFonts w:ascii="IRNazanin" w:hAnsi="IRNazanin" w:eastAsia="IRNazanin" w:cs="IRNazanin"/>
          <w:lang w:bidi="fa-IR"/>
          <w:color w:val="111111"/>
          <w:sz w:val="28"/>
          <w:szCs w:val="28"/>
          <w:rtl/>
        </w:rPr>
        <w:t xml:space="preserve">(لا تتورّکوا على الدواب -) انظر الدابة</w:t>
      </w:r>
    </w:p>
    <w:p>
      <w:pPr>
        <w:pStyle w:val="BookText"/>
      </w:pPr>
      <w:r>
        <w:rPr>
          <w:rFonts w:ascii="Amiri" w:hAnsi="Amiri" w:eastAsia="Amiri" w:cs="Amiri"/>
          <w:lang w:bidi="ar-SA"/>
          <w:color w:val="111111"/>
          <w:sz w:val="28"/>
          <w:szCs w:val="28"/>
          <w:rtl/>
        </w:rPr>
        <w:t xml:space="preserve">(لا تضربوا الدواب -) انظر الدابة</w:t>
      </w:r>
    </w:p>
    <w:p>
      <w:pPr>
        <w:pStyle w:val="BookText"/>
      </w:pPr>
      <w:r>
        <w:rPr>
          <w:rFonts w:ascii="Amiri" w:hAnsi="Amiri" w:eastAsia="Amiri" w:cs="Amiri"/>
          <w:lang w:bidi="ar-SA"/>
          <w:color w:val="111111"/>
          <w:sz w:val="28"/>
          <w:szCs w:val="28"/>
          <w:rtl/>
        </w:rPr>
        <w:t xml:space="preserve">(المحرم يلقى عنه الدواب -) انظر المحرم</w:t>
      </w:r>
    </w:p>
    <w:p>
      <w:pPr>
        <w:pStyle w:val="BookText"/>
      </w:pPr>
      <w:r>
        <w:rPr>
          <w:rFonts w:ascii="Amiri" w:hAnsi="Amiri" w:eastAsia="Amiri" w:cs="Amiri"/>
          <w:lang w:bidi="ar-SA"/>
          <w:color w:val="111111"/>
          <w:sz w:val="28"/>
          <w:szCs w:val="28"/>
          <w:rtl/>
        </w:rPr>
        <w:t xml:space="preserve">(من مروة الرجل ان يكون دوابه -) انظر المروّة</w:t>
      </w:r>
    </w:p>
    <w:p>
      <w:pPr>
        <w:pStyle w:val="BookText"/>
      </w:pPr>
      <w:r>
        <w:rPr>
          <w:rFonts w:ascii="Amiri" w:hAnsi="Amiri" w:eastAsia="Amiri" w:cs="Amiri"/>
          <w:lang w:bidi="ar-SA"/>
          <w:color w:val="111111"/>
          <w:sz w:val="28"/>
          <w:szCs w:val="28"/>
          <w:rtl/>
        </w:rPr>
        <w:t xml:space="preserve">(نرى الدواب -) انظر الدابة</w:t>
      </w:r>
    </w:p>
    <w:p>
      <w:pPr>
        <w:pStyle w:val="BookText"/>
      </w:pPr>
      <w:r>
        <w:rPr>
          <w:rFonts w:ascii="Amiri" w:hAnsi="Amiri" w:eastAsia="Amiri" w:cs="Amiri"/>
          <w:lang w:bidi="ar-SA"/>
          <w:color w:val="111111"/>
          <w:sz w:val="28"/>
          <w:szCs w:val="28"/>
          <w:rtl/>
        </w:rPr>
        <w:t xml:space="preserve">(هل يشرب سؤر شيء من الدواب -) انظر السؤر</w:t>
      </w:r>
    </w:p>
    <w:p>
      <w:pPr>
        <w:pStyle w:val="Heading3"/>
      </w:pPr>
      <w:bookmarkStart w:id="40" w:name="_Toc6"/>
      <w:r>
        <w:t>«الدّوار»</w:t>
      </w:r>
      <w:bookmarkEnd w:id="40"/>
    </w:p>
    <w:p>
      <w:pPr>
        <w:pStyle w:val="BookText"/>
      </w:pPr>
      <w:r>
        <w:rPr>
          <w:rFonts w:ascii="Amiri" w:hAnsi="Amiri" w:eastAsia="Amiri" w:cs="Amiri"/>
          <w:lang w:bidi="ar-SA"/>
          <w:color w:val="111111"/>
          <w:sz w:val="28"/>
          <w:szCs w:val="28"/>
          <w:rtl/>
        </w:rPr>
        <w:t xml:space="preserve">(لا تكونن دوارا -) انظر المباشرة</w:t>
      </w:r>
    </w:p>
    <w:p>
      <w:pPr>
        <w:pStyle w:val="Heading3"/>
      </w:pPr>
      <w:bookmarkStart w:id="41" w:name="_Toc7"/>
      <w:r>
        <w:t>«الدوالی»</w:t>
      </w:r>
      <w:bookmarkEnd w:id="41"/>
    </w:p>
    <w:p>
      <w:pPr>
        <w:pStyle w:val="BookText"/>
      </w:pPr>
      <w:r>
        <w:rPr>
          <w:rFonts w:ascii="Amiri" w:hAnsi="Amiri" w:eastAsia="Amiri" w:cs="Amiri"/>
          <w:lang w:bidi="ar-SA"/>
          <w:color w:val="111111"/>
          <w:sz w:val="28"/>
          <w:szCs w:val="28"/>
          <w:rtl/>
        </w:rPr>
        <w:t xml:space="preserve">(عن الزكاة في الزبيب - الى ان قال - واما ما سقي بالغرب و الدوالي -) انظر الزكاة</w:t>
      </w:r>
    </w:p>
    <w:p>
      <w:pPr>
        <w:pStyle w:val="BookText"/>
      </w:pPr>
      <w:r>
        <w:rPr>
          <w:rFonts w:ascii="Amiri" w:hAnsi="Amiri" w:eastAsia="Amiri" w:cs="Amiri"/>
          <w:lang w:bidi="ar-SA"/>
          <w:color w:val="111111"/>
          <w:sz w:val="28"/>
          <w:szCs w:val="28"/>
          <w:rtl/>
        </w:rPr>
        <w:t xml:space="preserve">(في الصدقة فيما - الى ان قال - وما سقت السواني و الدوالي -) انظر الزكاة</w:t>
      </w:r>
    </w:p>
    <w:p>
      <w:pPr>
        <w:pStyle w:val="BookText"/>
      </w:pPr>
      <w:r>
        <w:rPr>
          <w:rFonts w:ascii="Amiri" w:hAnsi="Amiri" w:eastAsia="Amiri" w:cs="Amiri"/>
          <w:lang w:bidi="ar-SA"/>
          <w:color w:val="111111"/>
          <w:sz w:val="28"/>
          <w:szCs w:val="28"/>
          <w:rtl/>
        </w:rPr>
        <w:t xml:space="preserve">(في كم تجب الزكاة - الى ان قال - وما</w:t>
      </w:r>
    </w:p>
    <w:p>
      <w:pPr>
        <w:pStyle w:val="BookText"/>
      </w:pPr>
      <w:r>
        <w:rPr>
          <w:rFonts w:ascii="Amiri" w:hAnsi="Amiri" w:eastAsia="Amiri" w:cs="Amiri"/>
          <w:lang w:bidi="ar-SA"/>
          <w:color w:val="111111"/>
          <w:sz w:val="28"/>
          <w:szCs w:val="28"/>
          <w:rtl/>
        </w:rPr>
        <w:t xml:space="preserve">سقى بالدوالي او الغرب -) انظر الزكاة</w:t>
      </w:r>
    </w:p>
    <w:p>
      <w:pPr>
        <w:pStyle w:val="BookText"/>
      </w:pPr>
      <w:r>
        <w:rPr>
          <w:rFonts w:ascii="Amiri" w:hAnsi="Amiri" w:eastAsia="Amiri" w:cs="Amiri"/>
          <w:lang w:bidi="ar-SA"/>
          <w:color w:val="111111"/>
          <w:sz w:val="28"/>
          <w:szCs w:val="28"/>
          <w:rtl/>
        </w:rPr>
        <w:t xml:space="preserve">(في ما سقت السماء - الى ان قال - فاما</w:t>
      </w:r>
    </w:p>
    <w:p>
      <w:pPr>
        <w:pStyle w:val="BookText"/>
      </w:pPr>
      <w:r>
        <w:rPr>
          <w:rFonts w:ascii="IRNazanin" w:hAnsi="IRNazanin" w:eastAsia="IRNazanin" w:cs="IRNazanin"/>
          <w:lang w:bidi="fa-IR"/>
          <w:color w:val="111111"/>
          <w:sz w:val="28"/>
          <w:szCs w:val="28"/>
          <w:rtl/>
        </w:rPr>
        <w:t xml:space="preserve">ما سقت السوانیی والدوالي -) انظر الزكاة (ما انبتت الارض - الى ان قال - وما</w:t>
      </w:r>
    </w:p>
    <w:p>
      <w:pPr>
        <w:pStyle w:val="BookText"/>
      </w:pPr>
      <w:r>
        <w:rPr>
          <w:rFonts w:ascii="Amiri" w:hAnsi="Amiri" w:eastAsia="Amiri" w:cs="Amiri"/>
          <w:lang w:bidi="ar-SA"/>
          <w:color w:val="111111"/>
          <w:sz w:val="28"/>
          <w:szCs w:val="28"/>
          <w:rtl/>
        </w:rPr>
        <w:t xml:space="preserve">كان منه يسقي بالرشا و الدوالي -) انظر الزكاة</w:t>
      </w:r>
    </w:p>
    <w:p>
      <w:pPr>
        <w:pStyle w:val="Heading3"/>
      </w:pPr>
      <w:bookmarkStart w:id="42" w:name="_Toc8"/>
      <w:r>
        <w:t>«الدواوين»</w:t>
      </w:r>
      <w:bookmarkEnd w:id="42"/>
    </w:p>
    <w:p>
      <w:pPr>
        <w:pStyle w:val="BookText"/>
      </w:pPr>
      <w:r>
        <w:rPr>
          <w:rFonts w:ascii="Amiri" w:hAnsi="Amiri" w:eastAsia="Amiri" w:cs="Amiri"/>
          <w:lang w:bidi="ar-SA"/>
          <w:color w:val="111111"/>
          <w:sz w:val="28"/>
          <w:szCs w:val="28"/>
          <w:rtl/>
        </w:rPr>
        <w:t xml:space="preserve">(ان الدواوين يوم القيامة -) انظر القرآن</w:t>
      </w:r>
    </w:p>
    <w:p>
      <w:pPr>
        <w:pStyle w:val="Heading3"/>
      </w:pPr>
      <w:bookmarkStart w:id="43" w:name="_Toc9"/>
      <w:r>
        <w:t>«الدود»</w:t>
      </w:r>
      <w:bookmarkEnd w:id="43"/>
    </w:p>
    <w:p>
      <w:pPr>
        <w:pStyle w:val="BookText"/>
      </w:pPr>
      <w:r>
        <w:rPr>
          <w:rFonts w:ascii="IRNazanin" w:hAnsi="IRNazanin" w:eastAsia="IRNazanin" w:cs="IRNazanin"/>
          <w:lang w:bidi="fa-IR"/>
          <w:color w:val="111111"/>
          <w:sz w:val="28"/>
          <w:szCs w:val="28"/>
          <w:rtl/>
        </w:rPr>
        <w:t xml:space="preserve">(ان الله عزوجل حرّم عظامنا على الارض و حرم لحومنا على الدود -) انظر العظام</w:t>
      </w:r>
    </w:p>
    <w:p>
      <w:pPr>
        <w:pStyle w:val="BookText"/>
      </w:pPr>
      <w:r>
        <w:rPr>
          <w:rFonts w:ascii="IRNazanin" w:hAnsi="IRNazanin" w:eastAsia="IRNazanin" w:cs="IRNazanin"/>
          <w:lang w:bidi="fa-IR"/>
          <w:color w:val="111111"/>
          <w:sz w:val="28"/>
          <w:szCs w:val="28"/>
          <w:rtl/>
        </w:rPr>
        <w:t xml:space="preserve">(ان للقبر كلاما - الى ان قال - انابیت الدود -) انظر القبور</w:t>
      </w:r>
    </w:p>
    <w:p>
      <w:pPr>
        <w:pStyle w:val="BookText"/>
      </w:pPr>
      <w:r>
        <w:rPr>
          <w:rFonts w:ascii="Amiri" w:hAnsi="Amiri" w:eastAsia="Amiri" w:cs="Amiri"/>
          <w:lang w:bidi="ar-SA"/>
          <w:color w:val="111111"/>
          <w:sz w:val="28"/>
          <w:szCs w:val="28"/>
          <w:rtl/>
        </w:rPr>
        <w:t xml:space="preserve">(عن الدود يقع من الكنيف -) انظر الثوب</w:t>
      </w:r>
    </w:p>
    <w:p>
      <w:pPr>
        <w:pStyle w:val="BookText"/>
      </w:pPr>
      <w:r>
        <w:rPr>
          <w:rFonts w:ascii="IRNazanin" w:hAnsi="IRNazanin" w:eastAsia="IRNazanin" w:cs="IRNazanin"/>
          <w:lang w:bidi="fa-IR"/>
          <w:color w:val="111111"/>
          <w:sz w:val="28"/>
          <w:szCs w:val="28"/>
          <w:rtl/>
        </w:rPr>
        <w:t xml:space="preserve">(ما من موضع قبر - الى ان قال - انابیت</w:t>
      </w:r>
    </w:p>
    <w:p>
      <w:pPr>
        <w:pStyle w:val="BookText"/>
      </w:pPr>
      <w:r>
        <w:rPr>
          <w:rFonts w:ascii="IRNazanin" w:hAnsi="IRNazanin" w:eastAsia="IRNazanin" w:cs="IRNazanin"/>
          <w:lang w:bidi="fa-IR"/>
          <w:color w:val="111111"/>
          <w:sz w:val="28"/>
          <w:szCs w:val="28"/>
          <w:rtl/>
        </w:rPr>
        <w:t xml:space="preserve">الدود -) انظر القبور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4649_345364"/>
    <w:bookmarkEnd w:id="4"/>
    <w:p>
      <w:pPr>
        <w:pStyle w:val="Heading3"/>
      </w:pPr>
      <w:bookmarkStart w:id="44" w:name="_Toc10"/>
      <w:r>
        <w:t>«الدودة»</w:t>
      </w:r>
      <w:bookmarkEnd w:id="44"/>
    </w:p>
    <w:p>
      <w:pPr>
        <w:pStyle w:val="BookText"/>
      </w:pPr>
      <w:r>
        <w:rPr>
          <w:rFonts w:ascii="Amiri" w:hAnsi="Amiri" w:eastAsia="Amiri" w:cs="Amiri"/>
          <w:lang w:bidi="ar-SA"/>
          <w:color w:val="111111"/>
          <w:sz w:val="28"/>
          <w:szCs w:val="28"/>
          <w:rtl/>
        </w:rPr>
        <w:t xml:space="preserve">(ان داود - الى ان قال - فاذا صخرة ففلقها فاذا فيها دودة -) انظر عرفة</w:t>
      </w:r>
    </w:p>
    <w:p>
      <w:pPr>
        <w:pStyle w:val="BookText"/>
      </w:pPr>
      <w:r>
        <w:rPr>
          <w:rFonts w:ascii="IRNazanin" w:hAnsi="IRNazanin" w:eastAsia="IRNazanin" w:cs="IRNazanin"/>
          <w:lang w:bidi="fa-IR"/>
          <w:color w:val="111111"/>
          <w:sz w:val="28"/>
          <w:szCs w:val="28"/>
          <w:rtl/>
        </w:rPr>
        <w:t xml:space="preserve">(شکا رجل - الى ان قال - فسقطت عنه دودة -) انظر اللواط</w:t>
      </w:r>
    </w:p>
    <w:p>
      <w:pPr>
        <w:pStyle w:val="BookText"/>
      </w:pPr>
      <w:r>
        <w:rPr>
          <w:rFonts w:ascii="Amiri" w:hAnsi="Amiri" w:eastAsia="Amiri" w:cs="Amiri"/>
          <w:lang w:bidi="ar-SA"/>
          <w:color w:val="111111"/>
          <w:sz w:val="28"/>
          <w:szCs w:val="28"/>
          <w:rtl/>
        </w:rPr>
        <w:t xml:space="preserve">(كان في بني اسرائيل قاض - الى ان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فاذا هي بدودة تقرض منخره -) انظر القاضي</w:t>
      </w:r>
    </w:p>
    <w:p>
      <w:pPr>
        <w:pStyle w:val="Heading3"/>
      </w:pPr>
      <w:bookmarkStart w:id="45" w:name="_Toc11"/>
      <w:r>
        <w:t>«الدَوْر»</w:t>
      </w:r>
      <w:bookmarkEnd w:id="45"/>
    </w:p>
    <w:p>
      <w:pPr>
        <w:pStyle w:val="BookText"/>
      </w:pPr>
      <w:r>
        <w:rPr>
          <w:rFonts w:ascii="Amiri" w:hAnsi="Amiri" w:eastAsia="Amiri" w:cs="Amiri"/>
          <w:lang w:bidi="ar-SA"/>
          <w:color w:val="111111"/>
          <w:sz w:val="28"/>
          <w:szCs w:val="28"/>
          <w:rtl/>
        </w:rPr>
        <w:t xml:space="preserve">(سبعة لا يقصرون الصلاة الجابي الذي يدور في جبايته -) انظر القصر</w:t>
      </w:r>
    </w:p>
    <w:p>
      <w:pPr>
        <w:pStyle w:val="BookText"/>
      </w:pPr>
      <w:r>
        <w:rPr>
          <w:rFonts w:ascii="Amiri" w:hAnsi="Amiri" w:eastAsia="Amiri" w:cs="Amiri"/>
          <w:lang w:bidi="ar-SA"/>
          <w:color w:val="111111"/>
          <w:sz w:val="28"/>
          <w:szCs w:val="28"/>
          <w:rtl/>
        </w:rPr>
        <w:t xml:space="preserve">(السُنة في رش الماء - الى ان قال - ثم يدور على القبر -) انظر القبور</w:t>
      </w:r>
    </w:p>
    <w:p>
      <w:pPr>
        <w:pStyle w:val="BookText"/>
      </w:pPr>
      <w:r>
        <w:rPr>
          <w:rFonts w:ascii="Amiri" w:hAnsi="Amiri" w:eastAsia="Amiri" w:cs="Amiri"/>
          <w:lang w:bidi="ar-SA"/>
          <w:color w:val="111111"/>
          <w:sz w:val="28"/>
          <w:szCs w:val="28"/>
          <w:rtl/>
        </w:rPr>
        <w:t xml:space="preserve">(عن الرجل يتصيد فقال ان كان يدور -) انظر القصر</w:t>
      </w:r>
    </w:p>
    <w:p>
      <w:pPr>
        <w:pStyle w:val="BookText"/>
      </w:pPr>
      <w:r>
        <w:rPr>
          <w:rFonts w:ascii="IRNazanin" w:hAnsi="IRNazanin" w:eastAsia="IRNazanin" w:cs="IRNazanin"/>
          <w:lang w:bidi="fa-IR"/>
          <w:color w:val="111111"/>
          <w:sz w:val="28"/>
          <w:szCs w:val="28"/>
          <w:rtl/>
        </w:rPr>
        <w:t xml:space="preserve">(كان الناس - الى ان قال - هؤلاء الذين دارت علیهم الرحا -) انظر الحجة</w:t>
      </w:r>
    </w:p>
    <w:p>
      <w:pPr>
        <w:pStyle w:val="BookText"/>
      </w:pPr>
      <w:r>
        <w:rPr>
          <w:rFonts w:ascii="Amiri" w:hAnsi="Amiri" w:eastAsia="Amiri" w:cs="Amiri"/>
          <w:lang w:bidi="ar-SA"/>
          <w:color w:val="111111"/>
          <w:sz w:val="28"/>
          <w:szCs w:val="28"/>
          <w:rtl/>
        </w:rPr>
        <w:t xml:space="preserve">(ما ادرت عليه لسانك -) انظر الخلال</w:t>
      </w:r>
    </w:p>
    <w:p>
      <w:pPr>
        <w:pStyle w:val="BookText"/>
      </w:pPr>
      <w:r>
        <w:rPr>
          <w:rFonts w:ascii="Amiri" w:hAnsi="Amiri" w:eastAsia="Amiri" w:cs="Amiri"/>
          <w:lang w:bidi="ar-SA"/>
          <w:color w:val="111111"/>
          <w:sz w:val="28"/>
          <w:szCs w:val="28"/>
          <w:rtl/>
        </w:rPr>
        <w:t xml:space="preserve">(وكان جابر بن عبدالله الانصاري يدور -) انظر التأديب</w:t>
      </w:r>
    </w:p>
    <w:p>
      <w:pPr>
        <w:pStyle w:val="BookText"/>
      </w:pPr>
      <w:r>
        <w:rPr>
          <w:rFonts w:ascii="Amiri" w:hAnsi="Amiri" w:eastAsia="Amiri" w:cs="Amiri"/>
          <w:lang w:bidi="ar-SA"/>
          <w:color w:val="111111"/>
          <w:sz w:val="28"/>
          <w:szCs w:val="28"/>
          <w:rtl/>
        </w:rPr>
        <w:t xml:space="preserve">(ولا يدور الى القبلة ولكن -) انظر القبلة</w:t>
      </w:r>
    </w:p>
    <w:p>
      <w:pPr>
        <w:pStyle w:val="BookText"/>
      </w:pPr>
      <w:r>
        <w:rPr>
          <w:rFonts w:ascii="Amiri" w:hAnsi="Amiri" w:eastAsia="Amiri" w:cs="Amiri"/>
          <w:lang w:bidi="ar-SA"/>
          <w:color w:val="111111"/>
          <w:sz w:val="28"/>
          <w:szCs w:val="28"/>
          <w:rtl/>
        </w:rPr>
        <w:t xml:space="preserve">(يجعل له - الى ان قال - وتدور على قبره -) انظر القبور</w:t>
      </w:r>
    </w:p>
    <w:p>
      <w:pPr>
        <w:pStyle w:val="Heading3"/>
      </w:pPr>
      <w:bookmarkStart w:id="46" w:name="_Toc12"/>
      <w:r>
        <w:t>«الدُور»</w:t>
      </w:r>
      <w:bookmarkEnd w:id="46"/>
    </w:p>
    <w:p>
      <w:pPr>
        <w:pStyle w:val="BookText"/>
      </w:pPr>
      <w:r>
        <w:rPr>
          <w:rFonts w:ascii="Amiri" w:hAnsi="Amiri" w:eastAsia="Amiri" w:cs="Amiri"/>
          <w:lang w:bidi="ar-SA"/>
          <w:color w:val="111111"/>
          <w:sz w:val="28"/>
          <w:szCs w:val="28"/>
          <w:rtl/>
        </w:rPr>
        <w:t xml:space="preserve">(ان شر البقاع دور -) انظر القضاة</w:t>
      </w:r>
    </w:p>
    <w:p>
      <w:pPr>
        <w:pStyle w:val="BookText"/>
      </w:pPr>
      <w:r>
        <w:rPr>
          <w:rFonts w:ascii="Amiri" w:hAnsi="Amiri" w:eastAsia="Amiri" w:cs="Amiri"/>
          <w:lang w:bidi="ar-SA"/>
          <w:color w:val="111111"/>
          <w:sz w:val="28"/>
          <w:szCs w:val="28"/>
          <w:rtl/>
        </w:rPr>
        <w:t xml:space="preserve">(ان الله كره لي - الى ان قال - والتطلع في الدور -) انظر الستة</w:t>
      </w:r>
    </w:p>
    <w:p>
      <w:pPr>
        <w:pStyle w:val="BookText"/>
      </w:pPr>
      <w:r>
        <w:rPr>
          <w:rFonts w:ascii="IRNazanin" w:hAnsi="IRNazanin" w:eastAsia="IRNazanin" w:cs="IRNazanin"/>
          <w:lang w:bidi="fa-IR"/>
          <w:color w:val="111111"/>
          <w:sz w:val="28"/>
          <w:szCs w:val="28"/>
          <w:rtl/>
        </w:rPr>
        <w:t xml:space="preserve">(شکا رجل من الانصار الى رسول الله صلی الله علیه و آله ان الدور -) انظر الدار</w:t>
      </w:r>
    </w:p>
    <w:p>
      <w:pPr>
        <w:pStyle w:val="BookText"/>
      </w:pPr>
      <w:r>
        <w:rPr>
          <w:rFonts w:ascii="Amiri" w:hAnsi="Amiri" w:eastAsia="Amiri" w:cs="Amiri"/>
          <w:lang w:bidi="ar-SA"/>
          <w:color w:val="111111"/>
          <w:sz w:val="28"/>
          <w:szCs w:val="28"/>
          <w:rtl/>
        </w:rPr>
        <w:t xml:space="preserve">(عن دار فيها دور -) انظر الشفعة</w:t>
      </w:r>
    </w:p>
    <w:p>
      <w:pPr>
        <w:pStyle w:val="BookText"/>
      </w:pPr>
      <w:r>
        <w:rPr>
          <w:rFonts w:ascii="Amiri" w:hAnsi="Amiri" w:eastAsia="Amiri" w:cs="Amiri"/>
          <w:lang w:bidi="ar-SA"/>
          <w:color w:val="111111"/>
          <w:sz w:val="28"/>
          <w:szCs w:val="28"/>
          <w:rtl/>
        </w:rPr>
        <w:t xml:space="preserve">(عن الشفعة في الدور -) انظر الشفعة</w:t>
      </w:r>
    </w:p>
    <w:p>
      <w:pPr>
        <w:pStyle w:val="BookText"/>
      </w:pPr>
      <w:r>
        <w:rPr>
          <w:rFonts w:ascii="Amiri" w:hAnsi="Amiri" w:eastAsia="Amiri" w:cs="Amiri"/>
          <w:lang w:bidi="ar-SA"/>
          <w:color w:val="111111"/>
          <w:sz w:val="28"/>
          <w:szCs w:val="28"/>
          <w:rtl/>
        </w:rPr>
        <w:t xml:space="preserve">(في رجل يدل على الدور -) انظر الجعل</w:t>
      </w:r>
    </w:p>
    <w:p>
      <w:pPr>
        <w:pStyle w:val="BookText"/>
      </w:pPr>
      <w:r>
        <w:rPr>
          <w:rFonts w:ascii="Amiri" w:hAnsi="Amiri" w:eastAsia="Amiri" w:cs="Amiri"/>
          <w:lang w:bidi="ar-SA"/>
          <w:color w:val="111111"/>
          <w:sz w:val="28"/>
          <w:szCs w:val="28"/>
          <w:rtl/>
        </w:rPr>
        <w:t xml:space="preserve">(في الرجل يدل على الدور -) انظر الجعل</w:t>
      </w:r>
    </w:p>
    <w:p>
      <w:pPr>
        <w:pStyle w:val="BookText"/>
      </w:pPr>
      <w:r>
        <w:rPr>
          <w:rFonts w:ascii="Amiri" w:hAnsi="Amiri" w:eastAsia="Amiri" w:cs="Amiri"/>
          <w:lang w:bidi="ar-SA"/>
          <w:color w:val="111111"/>
          <w:sz w:val="28"/>
          <w:szCs w:val="28"/>
          <w:rtl/>
        </w:rPr>
        <w:t xml:space="preserve">(كره التطلع في الدور -) انظر الدار</w:t>
      </w:r>
    </w:p>
    <w:p>
      <w:pPr>
        <w:pStyle w:val="BookText"/>
      </w:pPr>
      <w:r>
        <w:rPr>
          <w:rFonts w:ascii="Amiri" w:hAnsi="Amiri" w:eastAsia="Amiri" w:cs="Amiri"/>
          <w:lang w:bidi="ar-SA"/>
          <w:color w:val="111111"/>
          <w:sz w:val="28"/>
          <w:szCs w:val="28"/>
          <w:rtl/>
        </w:rPr>
        <w:t xml:space="preserve">(ليس ينبغي لاهل مكة ان يجعلوا على</w:t>
      </w:r>
    </w:p>
    <w:p>
      <w:pPr>
        <w:pStyle w:val="BookText"/>
      </w:pPr>
      <w:r>
        <w:rPr>
          <w:rFonts w:ascii="Amiri" w:hAnsi="Amiri" w:eastAsia="Amiri" w:cs="Amiri"/>
          <w:lang w:bidi="ar-SA"/>
          <w:color w:val="111111"/>
          <w:sz w:val="28"/>
          <w:szCs w:val="28"/>
          <w:rtl/>
        </w:rPr>
        <w:t xml:space="preserve">دورهم ابوابا -) انظر مكة</w:t>
      </w:r>
    </w:p>
    <w:p>
      <w:pPr>
        <w:pStyle w:val="BookText"/>
      </w:pPr>
      <w:r>
        <w:rPr>
          <w:rFonts w:ascii="IRNazanin" w:hAnsi="IRNazanin" w:eastAsia="IRNazanin" w:cs="IRNazanin"/>
          <w:lang w:bidi="fa-IR"/>
          <w:color w:val="111111"/>
          <w:sz w:val="28"/>
          <w:szCs w:val="28"/>
          <w:rtl/>
        </w:rPr>
        <w:t xml:space="preserve">(وقال امير المؤمنين - اما الدور وقد سکنت واما الازواج -) انظر المقابر</w:t>
      </w:r>
    </w:p>
    <w:p>
      <w:pPr>
        <w:pStyle w:val="Heading3"/>
      </w:pPr>
      <w:bookmarkStart w:id="47" w:name="_Toc13"/>
      <w:r>
        <w:t>«الدوس»</w:t>
      </w:r>
      <w:bookmarkEnd w:id="47"/>
    </w:p>
    <w:p>
      <w:pPr>
        <w:pStyle w:val="BookText"/>
      </w:pPr>
      <w:r>
        <w:rPr>
          <w:rFonts w:ascii="IRNazanin" w:hAnsi="IRNazanin" w:eastAsia="IRNazanin" w:cs="IRNazanin"/>
          <w:lang w:bidi="fa-IR"/>
          <w:color w:val="111111"/>
          <w:sz w:val="28"/>
          <w:szCs w:val="28"/>
          <w:rtl/>
        </w:rPr>
        <w:t xml:space="preserve">(ان رجلا رفع الي علي علیه السلام وقد داس -) انظر الدية</w:t>
      </w:r>
    </w:p>
    <w:p>
      <w:pPr>
        <w:pStyle w:val="BookText"/>
      </w:pPr>
      <w:r>
        <w:rPr>
          <w:rFonts w:ascii="IRNazanin" w:hAnsi="IRNazanin" w:eastAsia="IRNazanin" w:cs="IRNazanin"/>
          <w:lang w:bidi="fa-IR"/>
          <w:color w:val="111111"/>
          <w:sz w:val="28"/>
          <w:szCs w:val="28"/>
          <w:rtl/>
        </w:rPr>
        <w:t xml:space="preserve">(رفع الی امیر المؤمنين علیه السلام رجل داس بطن رجل -) انظر الدية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4649_345365"/>
    <w:bookmarkEnd w:id="5"/>
    <w:p>
      <w:pPr>
        <w:pStyle w:val="Heading3"/>
      </w:pPr>
      <w:bookmarkStart w:id="48" w:name="_Toc14"/>
      <w:r>
        <w:t>«الدولاب»</w:t>
      </w:r>
      <w:bookmarkEnd w:id="48"/>
    </w:p>
    <w:p>
      <w:pPr>
        <w:pStyle w:val="BookText"/>
      </w:pPr>
      <w:r>
        <w:rPr>
          <w:rFonts w:ascii="Amiri" w:hAnsi="Amiri" w:eastAsia="Amiri" w:cs="Amiri"/>
          <w:lang w:bidi="ar-SA"/>
          <w:color w:val="111111"/>
          <w:sz w:val="28"/>
          <w:szCs w:val="28"/>
          <w:rtl/>
        </w:rPr>
        <w:t xml:space="preserve">(ان لنا ضياعا و لها الدولاب -) انظر الضياع</w:t>
      </w:r>
    </w:p>
    <w:p>
      <w:pPr>
        <w:pStyle w:val="Heading3"/>
      </w:pPr>
      <w:bookmarkStart w:id="49" w:name="_Toc15"/>
      <w:r>
        <w:t>«الدولة»</w:t>
      </w:r>
      <w:bookmarkEnd w:id="49"/>
    </w:p>
    <w:p>
      <w:pPr>
        <w:pStyle w:val="BookText"/>
      </w:pPr>
      <w:r>
        <w:rPr>
          <w:rFonts w:ascii="Amiri" w:hAnsi="Amiri" w:eastAsia="Amiri" w:cs="Amiri"/>
          <w:lang w:bidi="ar-SA"/>
          <w:color w:val="111111"/>
          <w:sz w:val="28"/>
          <w:szCs w:val="28"/>
          <w:rtl/>
        </w:rPr>
        <w:t xml:space="preserve">(اللهم انا نرغب اليك في دولة كريمة -) تقدم في الدعاء تحت عنوان (وتدعو بهذا الدعاء الخ)</w:t>
      </w:r>
    </w:p>
    <w:p>
      <w:pPr>
        <w:pStyle w:val="BookText"/>
      </w:pPr>
      <w:r>
        <w:rPr>
          <w:rFonts w:ascii="Amiri" w:hAnsi="Amiri" w:eastAsia="Amiri" w:cs="Amiri"/>
          <w:lang w:bidi="ar-SA"/>
          <w:color w:val="111111"/>
          <w:sz w:val="28"/>
          <w:szCs w:val="28"/>
          <w:rtl/>
        </w:rPr>
        <w:t xml:space="preserve">(ان الشيطان له دولة وان ابن هذا ابن الشيطان -) يأتي في العباس بن عبدالمطلب تحت عنوان (تعرّض رجل الخ)</w:t>
      </w:r>
    </w:p>
    <w:p>
      <w:pPr>
        <w:pStyle w:val="BookText"/>
      </w:pPr>
      <w:r>
        <w:rPr>
          <w:rFonts w:ascii="Amiri" w:hAnsi="Amiri" w:eastAsia="Amiri" w:cs="Amiri"/>
          <w:lang w:bidi="ar-SA"/>
          <w:color w:val="111111"/>
          <w:sz w:val="28"/>
          <w:szCs w:val="28"/>
          <w:rtl/>
        </w:rPr>
        <w:t xml:space="preserve">«ان الله عز ذكره اذا اراد فناء دولة قوم امر الفلك فاسرع السير فكانت على مقدار ما يريد» (5)</w:t>
      </w:r>
    </w:p>
    <w:p>
      <w:pPr>
        <w:pStyle w:val="BookText"/>
      </w:pPr>
      <w:r>
        <w:rPr>
          <w:rFonts w:ascii="Amiri" w:hAnsi="Amiri" w:eastAsia="Amiri" w:cs="Amiri"/>
          <w:lang w:bidi="ar-SA"/>
          <w:color w:val="111111"/>
          <w:sz w:val="28"/>
          <w:szCs w:val="28"/>
          <w:rtl/>
        </w:rPr>
        <w:t xml:space="preserve">روضة الكافي ج 8 ص 159 ح 157.</w:t>
      </w:r>
    </w:p>
    <w:p>
      <w:pPr>
        <w:pStyle w:val="BookText"/>
      </w:pPr>
      <w:r>
        <w:rPr>
          <w:rFonts w:ascii="Amiri" w:hAnsi="Amiri" w:eastAsia="Amiri" w:cs="Amiri"/>
          <w:lang w:bidi="ar-SA"/>
          <w:color w:val="111111"/>
          <w:sz w:val="28"/>
          <w:szCs w:val="28"/>
          <w:rtl/>
        </w:rPr>
        <w:t xml:space="preserve">روضة الكافي ج 8 ص 271 ح 400 بتفاوت.</w:t>
      </w:r>
    </w:p>
    <w:p>
      <w:pPr>
        <w:pStyle w:val="BookText"/>
      </w:pPr>
      <w:r>
        <w:rPr>
          <w:rFonts w:ascii="Amiri" w:hAnsi="Amiri" w:eastAsia="Amiri" w:cs="Amiri"/>
          <w:lang w:bidi="ar-SA"/>
          <w:color w:val="111111"/>
          <w:sz w:val="28"/>
          <w:szCs w:val="28"/>
          <w:rtl/>
        </w:rPr>
        <w:t xml:space="preserve">(ان الله جعل الدين دولتين دولة -) انظر الاذاعة</w:t>
      </w:r>
    </w:p>
    <w:p>
      <w:pPr>
        <w:pStyle w:val="BookText"/>
      </w:pPr>
      <w:r>
        <w:rPr>
          <w:rFonts w:ascii="IRNazanin" w:hAnsi="IRNazanin" w:eastAsia="IRNazanin" w:cs="IRNazanin"/>
          <w:lang w:bidi="fa-IR"/>
          <w:color w:val="111111"/>
          <w:sz w:val="28"/>
          <w:szCs w:val="28"/>
          <w:rtl/>
        </w:rPr>
        <w:t xml:space="preserve">(فضل امیرالمؤمنین علیه السلام - الى ان قال - واني لصاحب الكرات ودولة الدول -) انظر الحجة</w:t>
      </w:r>
    </w:p>
    <w:p>
      <w:pPr>
        <w:pStyle w:val="BookText"/>
      </w:pPr>
      <w:r>
        <w:rPr>
          <w:rFonts w:ascii="IRNazanin" w:hAnsi="IRNazanin" w:eastAsia="IRNazanin" w:cs="IRNazanin"/>
          <w:lang w:bidi="fa-IR"/>
          <w:color w:val="111111"/>
          <w:sz w:val="28"/>
          <w:szCs w:val="28"/>
          <w:rtl/>
        </w:rPr>
        <w:t xml:space="preserve">(قل ما أسألكم عليه من اجر - الى ان قال - اذا قام القائم علیه السلام ذهبت دولة الباطل -) انظر الحجة</w:t>
      </w:r>
    </w:p>
    <w:p>
      <w:pPr>
        <w:pStyle w:val="BookText"/>
      </w:pPr>
      <w:r>
        <w:rPr>
          <w:rFonts w:ascii="IRNazanin" w:hAnsi="IRNazanin" w:eastAsia="IRNazanin" w:cs="IRNazanin"/>
          <w:lang w:bidi="fa-IR"/>
          <w:color w:val="111111"/>
          <w:sz w:val="28"/>
          <w:szCs w:val="28"/>
          <w:rtl/>
        </w:rPr>
        <w:t xml:space="preserve">(كان ابو جعفر علیه السلام في المسجد الحرام فذكر بني امية ودولتهم -) انظر بنو امية</w:t>
      </w:r>
    </w:p>
    <w:p>
      <w:pPr>
        <w:pStyle w:val="BookText"/>
      </w:pPr>
      <w:r>
        <w:rPr>
          <w:rFonts w:ascii="IRNazanin" w:hAnsi="IRNazanin" w:eastAsia="IRNazanin" w:cs="IRNazanin"/>
          <w:lang w:bidi="fa-IR"/>
          <w:color w:val="111111"/>
          <w:sz w:val="28"/>
          <w:szCs w:val="28"/>
          <w:rtl/>
        </w:rPr>
        <w:t xml:space="preserve">(كنت عند أبي عبدالله - الى ان قال - یا هذا ان للحق دولة -) انظر الذنب</w:t>
      </w:r>
    </w:p>
    <w:p>
      <w:pPr>
        <w:pStyle w:val="BookText"/>
      </w:pPr>
      <w:r>
        <w:rPr>
          <w:rFonts w:ascii="IRNazanin" w:hAnsi="IRNazanin" w:eastAsia="IRNazanin" w:cs="IRNazanin"/>
          <w:lang w:bidi="fa-IR"/>
          <w:color w:val="111111"/>
          <w:sz w:val="28"/>
          <w:szCs w:val="28"/>
          <w:rtl/>
        </w:rPr>
        <w:t xml:space="preserve">(كنت مع ابي جعفر - الى ان قال - دولتكم قبل دولتنا -) انظر ابوالدوانیق</w:t>
      </w:r>
    </w:p>
    <w:p>
      <w:pPr>
        <w:pStyle w:val="BookText"/>
      </w:pPr>
      <w:r>
        <w:rPr>
          <w:rFonts w:ascii="Amiri" w:hAnsi="Amiri" w:eastAsia="Amiri" w:cs="Amiri"/>
          <w:lang w:bidi="ar-SA"/>
          <w:color w:val="111111"/>
          <w:sz w:val="28"/>
          <w:szCs w:val="28"/>
          <w:rtl/>
        </w:rPr>
        <w:t xml:space="preserve">(لسيرة علي - الى ان قال - علم ان للقوم دولة -) انظر سيرة الامام</w:t>
      </w:r>
    </w:p>
    <w:p>
      <w:pPr>
        <w:pStyle w:val="BookText"/>
      </w:pPr>
      <w:r>
        <w:rPr>
          <w:rFonts w:ascii="Amiri" w:hAnsi="Amiri" w:eastAsia="Amiri" w:cs="Amiri"/>
          <w:lang w:bidi="ar-SA"/>
          <w:color w:val="111111"/>
          <w:sz w:val="28"/>
          <w:szCs w:val="28"/>
          <w:rtl/>
        </w:rPr>
        <w:t xml:space="preserve">(لم تزل دولة الباطل طويلة -) انظر الحجة</w:t>
      </w:r>
    </w:p>
    <w:p>
      <w:pPr>
        <w:pStyle w:val="BookText"/>
      </w:pPr>
      <w:r>
        <w:rPr>
          <w:rFonts w:ascii="Amiri" w:hAnsi="Amiri" w:eastAsia="Amiri" w:cs="Amiri"/>
          <w:lang w:bidi="ar-SA"/>
          <w:color w:val="111111"/>
          <w:sz w:val="28"/>
          <w:szCs w:val="28"/>
          <w:rtl/>
        </w:rPr>
        <w:t xml:space="preserve">(ليس لمصاص شيعنا في دولة الباطل -) انظر الفقراء</w:t>
      </w:r>
    </w:p>
    <w:p>
      <w:pPr>
        <w:pStyle w:val="BookText"/>
      </w:pPr>
      <w:r>
        <w:rPr>
          <w:rFonts w:ascii="Amiri" w:hAnsi="Amiri" w:eastAsia="Amiri" w:cs="Amiri"/>
          <w:lang w:bidi="ar-SA"/>
          <w:color w:val="111111"/>
          <w:sz w:val="28"/>
          <w:szCs w:val="28"/>
          <w:rtl/>
        </w:rPr>
        <w:t xml:space="preserve">(من الذي يقرض الله - الى ان قال - صلة الامام في دولة الفسقة -) انظر الامام</w:t>
      </w:r>
    </w:p>
    <w:p>
      <w:pPr>
        <w:pStyle w:val="BookText"/>
      </w:pPr>
      <w:r>
        <w:rPr>
          <w:rFonts w:ascii="IRNazanin" w:hAnsi="IRNazanin" w:eastAsia="IRNazanin" w:cs="IRNazanin"/>
          <w:lang w:bidi="fa-IR"/>
          <w:color w:val="111111"/>
          <w:sz w:val="28"/>
          <w:szCs w:val="28"/>
          <w:rtl/>
        </w:rPr>
        <w:t xml:space="preserve">(وقل جاء الحق وزهق الباطل قال اذا قام القائم ذهبت دولة الباطل -) انظر القائم علیه السلام</w:t>
      </w:r>
    </w:p>
    <w:p>
      <w:pPr>
        <w:pStyle w:val="BookText"/>
      </w:pPr>
      <w:r>
        <w:rPr>
          <w:rFonts w:ascii="Amiri" w:hAnsi="Amiri" w:eastAsia="Amiri" w:cs="Amiri"/>
          <w:lang w:bidi="ar-SA"/>
          <w:color w:val="111111"/>
          <w:sz w:val="28"/>
          <w:szCs w:val="28"/>
          <w:rtl/>
        </w:rPr>
        <w:t xml:space="preserve">(يا معشر الشيعة ما اكذبكم هذه دولتكم وانتم تقولون فيها الكذب -) تقدم في القسم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4649_345366"/>
    <w:bookmarkEnd w:id="6"/>
    <w:p>
      <w:pPr>
        <w:pStyle w:val="BookText"/>
      </w:pPr>
      <w:r>
        <w:rPr>
          <w:rFonts w:ascii="IRNazanin" w:hAnsi="IRNazanin" w:eastAsia="IRNazanin" w:cs="IRNazanin"/>
          <w:lang w:bidi="fa-IR"/>
          <w:color w:val="111111"/>
          <w:sz w:val="28"/>
          <w:szCs w:val="28"/>
          <w:rtl/>
        </w:rPr>
        <w:t xml:space="preserve">تحت عنوان (واقسموا بالله الخ)</w:t>
      </w:r>
    </w:p>
    <w:p>
      <w:pPr>
        <w:pStyle w:val="Heading3"/>
      </w:pPr>
      <w:bookmarkStart w:id="50" w:name="_Toc16"/>
      <w:r>
        <w:t>«الدون»</w:t>
      </w:r>
      <w:bookmarkEnd w:id="50"/>
    </w:p>
    <w:p>
      <w:pPr>
        <w:pStyle w:val="BookText"/>
      </w:pPr>
      <w:r>
        <w:rPr>
          <w:rFonts w:ascii="Amiri" w:hAnsi="Amiri" w:eastAsia="Amiri" w:cs="Amiri"/>
          <w:lang w:bidi="ar-SA"/>
          <w:color w:val="111111"/>
          <w:sz w:val="28"/>
          <w:szCs w:val="28"/>
          <w:rtl/>
        </w:rPr>
        <w:t xml:space="preserve">(من قتل دون عياله -) انظر العيال</w:t>
      </w:r>
    </w:p>
    <w:p>
      <w:pPr>
        <w:pStyle w:val="BookText"/>
      </w:pPr>
      <w:r>
        <w:rPr>
          <w:rFonts w:ascii="IRNazanin" w:hAnsi="IRNazanin" w:eastAsia="IRNazanin" w:cs="IRNazanin"/>
          <w:lang w:bidi="fa-IR"/>
          <w:color w:val="111111"/>
          <w:sz w:val="28"/>
          <w:szCs w:val="28"/>
          <w:rtl/>
        </w:rPr>
        <w:t xml:space="preserve">(من قتل دون ماله -) انظر القتل</w:t>
      </w:r>
    </w:p>
    <w:p>
      <w:pPr>
        <w:pStyle w:val="BookText"/>
      </w:pPr>
      <w:r>
        <w:rPr>
          <w:rFonts w:ascii="IRNazanin" w:hAnsi="IRNazanin" w:eastAsia="IRNazanin" w:cs="IRNazanin"/>
          <w:lang w:bidi="fa-IR"/>
          <w:color w:val="111111"/>
          <w:sz w:val="28"/>
          <w:szCs w:val="28"/>
          <w:rtl/>
        </w:rPr>
        <w:t xml:space="preserve">(من قتل دون مظلمته -) انظر القتل</w:t>
      </w:r>
    </w:p>
    <w:p>
      <w:pPr>
        <w:pStyle w:val="Heading3"/>
      </w:pPr>
      <w:bookmarkStart w:id="51" w:name="_Toc17"/>
      <w:r>
        <w:t>«الدويرة»</w:t>
      </w:r>
      <w:bookmarkEnd w:id="51"/>
    </w:p>
    <w:p>
      <w:pPr>
        <w:pStyle w:val="BookText"/>
      </w:pPr>
      <w:r>
        <w:rPr>
          <w:rFonts w:ascii="Amiri" w:hAnsi="Amiri" w:eastAsia="Amiri" w:cs="Amiri"/>
          <w:lang w:bidi="ar-SA"/>
          <w:color w:val="111111"/>
          <w:sz w:val="28"/>
          <w:szCs w:val="28"/>
          <w:rtl/>
        </w:rPr>
        <w:t xml:space="preserve">( انا نروي بالكوفة - الى ان قال - دويرة</w:t>
      </w:r>
    </w:p>
    <w:p>
      <w:pPr>
        <w:pStyle w:val="BookText"/>
      </w:pPr>
      <w:r>
        <w:rPr>
          <w:rFonts w:ascii="Amiri" w:hAnsi="Amiri" w:eastAsia="Amiri" w:cs="Amiri"/>
          <w:lang w:bidi="ar-SA"/>
          <w:color w:val="111111"/>
          <w:sz w:val="28"/>
          <w:szCs w:val="28"/>
          <w:rtl/>
        </w:rPr>
        <w:t xml:space="preserve">اهلك -) انظر الاحرام</w:t>
      </w:r>
    </w:p>
    <w:p>
      <w:pPr>
        <w:pStyle w:val="BookText"/>
      </w:pPr>
      <w:r>
        <w:rPr>
          <w:rFonts w:ascii="Amiri" w:hAnsi="Amiri" w:eastAsia="Amiri" w:cs="Amiri"/>
          <w:lang w:bidi="ar-SA"/>
          <w:color w:val="111111"/>
          <w:sz w:val="28"/>
          <w:szCs w:val="28"/>
          <w:rtl/>
        </w:rPr>
        <w:t xml:space="preserve">(انا نروي بالكوفة - الى ان قال - دويرة اهله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IRNazanin" w:hAnsi="IRNazanin" w:eastAsia="IRNazanin" w:cs="IRNazanin"/>
          <w:lang w:bidi="fa-IR"/>
          <w:color w:val="111111"/>
          <w:sz w:val="28"/>
          <w:szCs w:val="28"/>
          <w:rtl/>
        </w:rPr>
        <w:t xml:space="preserve">(یروون ان عليا - الى ان قال - من دويرة</w:t>
      </w:r>
    </w:p>
    <w:p>
      <w:pPr>
        <w:pStyle w:val="BookText"/>
      </w:pPr>
      <w:r>
        <w:rPr>
          <w:rFonts w:ascii="Amiri" w:hAnsi="Amiri" w:eastAsia="Amiri" w:cs="Amiri"/>
          <w:lang w:bidi="ar-SA"/>
          <w:color w:val="111111"/>
          <w:sz w:val="28"/>
          <w:szCs w:val="28"/>
          <w:rtl/>
        </w:rPr>
        <w:t xml:space="preserve">اهلك -) انظر الاحرام</w:t>
      </w:r>
    </w:p>
    <w:p>
      <w:pPr>
        <w:pStyle w:val="BookText"/>
      </w:pPr>
      <w:r>
        <w:rPr>
          <w:rFonts w:ascii="Amiri" w:hAnsi="Amiri" w:eastAsia="Amiri" w:cs="Amiri"/>
          <w:lang w:bidi="ar-SA"/>
          <w:color w:val="111111"/>
          <w:sz w:val="28"/>
          <w:szCs w:val="28"/>
          <w:rtl/>
        </w:rPr>
        <w:t xml:space="preserve">(ديك ابيض افرق يحرس دويرة اهله -) انظر الديك</w:t>
      </w:r>
    </w:p>
    <w:p>
      <w:pPr>
        <w:pStyle w:val="BookText"/>
      </w:pPr>
      <w:r>
        <w:rPr>
          <w:rFonts w:ascii="Amiri" w:hAnsi="Amiri" w:eastAsia="Amiri" w:cs="Amiri"/>
          <w:lang w:bidi="ar-SA"/>
          <w:color w:val="111111"/>
          <w:sz w:val="28"/>
          <w:szCs w:val="28"/>
          <w:rtl/>
        </w:rPr>
        <w:t xml:space="preserve">(ديك ابيض افرق يحرس دويرته -) انظر الديك</w:t>
      </w:r>
    </w:p>
    <w:p>
      <w:pPr>
        <w:pStyle w:val="BookText"/>
      </w:pPr>
      <w:r>
        <w:rPr>
          <w:rFonts w:ascii="IRNazanin" w:hAnsi="IRNazanin" w:eastAsia="IRNazanin" w:cs="IRNazanin"/>
          <w:lang w:bidi="fa-IR"/>
          <w:color w:val="111111"/>
          <w:sz w:val="28"/>
          <w:szCs w:val="28"/>
          <w:rtl/>
        </w:rPr>
        <w:t xml:space="preserve">(یروون ان عليا - الى ان قال - من دويرة</w:t>
      </w:r>
    </w:p>
    <w:p>
      <w:pPr>
        <w:pStyle w:val="BookText"/>
      </w:pPr>
      <w:r>
        <w:rPr>
          <w:rFonts w:ascii="Amiri" w:hAnsi="Amiri" w:eastAsia="Amiri" w:cs="Amiri"/>
          <w:lang w:bidi="ar-SA"/>
          <w:color w:val="111111"/>
          <w:sz w:val="28"/>
          <w:szCs w:val="28"/>
          <w:rtl/>
        </w:rPr>
        <w:t xml:space="preserve">اهلك -) انظر الاحرام</w:t>
      </w:r>
    </w:p>
    <w:p>
      <w:pPr>
        <w:pStyle w:val="Heading2"/>
      </w:pPr>
      <w:bookmarkStart w:id="52" w:name="_Toc18"/>
      <w:r>
        <w:t>«الدال والهاء»</w:t>
      </w:r>
      <w:bookmarkEnd w:id="52"/>
    </w:p>
    <w:p>
      <w:pPr>
        <w:pStyle w:val="Heading3"/>
      </w:pPr>
      <w:bookmarkStart w:id="53" w:name="_Toc19"/>
      <w:r>
        <w:t>«الدّهاقون»</w:t>
      </w:r>
      <w:bookmarkEnd w:id="53"/>
    </w:p>
    <w:p>
      <w:pPr>
        <w:pStyle w:val="BookText"/>
      </w:pPr>
      <w:r>
        <w:rPr>
          <w:rFonts w:ascii="IRNazanin" w:hAnsi="IRNazanin" w:eastAsia="IRNazanin" w:cs="IRNazanin"/>
          <w:lang w:bidi="fa-IR"/>
          <w:color w:val="111111"/>
          <w:sz w:val="28"/>
          <w:szCs w:val="28"/>
          <w:rtl/>
        </w:rPr>
        <w:t xml:space="preserve">(عن السواد - الی ان قال - الشراء من الدهاقین -) انظر الارض</w:t>
      </w:r>
    </w:p>
    <w:p>
      <w:pPr>
        <w:pStyle w:val="BookText"/>
      </w:pPr>
      <w:r>
        <w:rPr>
          <w:rFonts w:ascii="IRNazanin" w:hAnsi="IRNazanin" w:eastAsia="IRNazanin" w:cs="IRNazanin"/>
          <w:lang w:bidi="fa-IR"/>
          <w:color w:val="111111"/>
          <w:sz w:val="28"/>
          <w:szCs w:val="28"/>
          <w:rtl/>
        </w:rPr>
        <w:t xml:space="preserve">(عن شراء ارض الدهاقین -) انظر الارض</w:t>
      </w:r>
    </w:p>
    <w:p>
      <w:pPr>
        <w:pStyle w:val="BookText"/>
      </w:pPr>
      <w:r>
        <w:rPr>
          <w:rFonts w:ascii="IRNazanin" w:hAnsi="IRNazanin" w:eastAsia="IRNazanin" w:cs="IRNazanin"/>
          <w:lang w:bidi="fa-IR"/>
          <w:color w:val="111111"/>
          <w:sz w:val="28"/>
          <w:szCs w:val="28"/>
          <w:rtl/>
        </w:rPr>
        <w:t xml:space="preserve">(كان النجاشي وهو رجل من الدهاقین -) انظر السلطان</w:t>
      </w:r>
    </w:p>
    <w:p>
      <w:pPr>
        <w:pStyle w:val="Heading3"/>
      </w:pPr>
      <w:bookmarkStart w:id="54" w:name="_Toc20"/>
      <w:r>
        <w:t>«ده دوازده»</w:t>
      </w:r>
      <w:bookmarkEnd w:id="54"/>
    </w:p>
    <w:p>
      <w:pPr>
        <w:pStyle w:val="BookText"/>
      </w:pPr>
      <w:r>
        <w:rPr>
          <w:rFonts w:ascii="IRNazanin" w:hAnsi="IRNazanin" w:eastAsia="IRNazanin" w:cs="IRNazanin"/>
          <w:lang w:bidi="fa-IR"/>
          <w:color w:val="111111"/>
          <w:sz w:val="28"/>
          <w:szCs w:val="28"/>
          <w:rtl/>
        </w:rPr>
        <w:t xml:space="preserve">(اني اكره بيع ده یازده و ده دوازده -) انظر البيع</w:t>
      </w:r>
    </w:p>
    <w:p>
      <w:pPr>
        <w:pStyle w:val="BookText"/>
      </w:pPr>
      <w:r>
        <w:rPr>
          <w:rFonts w:ascii="IRNazanin" w:hAnsi="IRNazanin" w:eastAsia="IRNazanin" w:cs="IRNazanin"/>
          <w:lang w:bidi="fa-IR"/>
          <w:color w:val="111111"/>
          <w:sz w:val="28"/>
          <w:szCs w:val="28"/>
          <w:rtl/>
        </w:rPr>
        <w:t xml:space="preserve">(اني لاكره بيع ده یازده و ده دوازده -) انظر البيع</w:t>
      </w:r>
    </w:p>
    <w:p>
      <w:pPr>
        <w:pStyle w:val="BookText"/>
      </w:pPr>
      <w:r>
        <w:rPr>
          <w:rFonts w:ascii="Amiri" w:hAnsi="Amiri" w:eastAsia="Amiri" w:cs="Amiri"/>
          <w:lang w:bidi="ar-SA"/>
          <w:color w:val="111111"/>
          <w:sz w:val="28"/>
          <w:szCs w:val="28"/>
          <w:rtl/>
        </w:rPr>
        <w:t xml:space="preserve">(الرجل يريد ان يبيع البيع فيقول ابيعك</w:t>
      </w:r>
    </w:p>
    <w:p>
      <w:pPr>
        <w:pStyle w:val="BookText"/>
      </w:pPr>
      <w:r>
        <w:rPr>
          <w:rFonts w:ascii="Amiri" w:hAnsi="Amiri" w:eastAsia="Amiri" w:cs="Amiri"/>
          <w:lang w:bidi="ar-SA"/>
          <w:color w:val="111111"/>
          <w:sz w:val="28"/>
          <w:szCs w:val="28"/>
          <w:rtl/>
        </w:rPr>
        <w:t xml:space="preserve">بده دوازده -) انظر البيع</w:t>
      </w:r>
    </w:p>
    <w:p>
      <w:pPr>
        <w:pStyle w:val="BookText"/>
      </w:pPr>
      <w:r>
        <w:rPr>
          <w:rFonts w:ascii="IRNazanin" w:hAnsi="IRNazanin" w:eastAsia="IRNazanin" w:cs="IRNazanin"/>
          <w:lang w:bidi="fa-IR"/>
          <w:color w:val="111111"/>
          <w:sz w:val="28"/>
          <w:szCs w:val="28"/>
          <w:rtl/>
        </w:rPr>
        <w:t xml:space="preserve">(قدم لابي عبدالله علیه السلام - الى ان قال - نأخذه بده دوازده -) انظرالبيع</w:t>
      </w:r>
    </w:p>
    <w:p>
      <w:pPr>
        <w:pStyle w:val="BookText"/>
      </w:pPr>
      <w:r>
        <w:rPr>
          <w:rFonts w:ascii="IRNazanin" w:hAnsi="IRNazanin" w:eastAsia="IRNazanin" w:cs="IRNazanin"/>
          <w:lang w:bidi="fa-IR"/>
          <w:color w:val="111111"/>
          <w:sz w:val="28"/>
          <w:szCs w:val="28"/>
          <w:rtl/>
        </w:rPr>
        <w:t xml:space="preserve">(قدم لابي علیه السلام متاع - الى ان قال - نأخذه منك بده دوازده -) انظر البيع</w:t>
      </w:r>
    </w:p>
    <w:p>
      <w:pPr>
        <w:pStyle w:val="BookText"/>
      </w:pPr>
      <w:r>
        <w:rPr>
          <w:rFonts w:ascii="Amiri" w:hAnsi="Amiri" w:eastAsia="Amiri" w:cs="Amiri"/>
          <w:lang w:bidi="ar-SA"/>
          <w:color w:val="111111"/>
          <w:sz w:val="28"/>
          <w:szCs w:val="28"/>
          <w:rtl/>
        </w:rPr>
        <w:t xml:space="preserve">(ما تقول في - الى ان قال - ابايعك بده</w:t>
      </w:r>
    </w:p>
    <w:p>
      <w:pPr>
        <w:pStyle w:val="BookText"/>
      </w:pPr>
      <w:r>
        <w:rPr>
          <w:rFonts w:ascii="Amiri" w:hAnsi="Amiri" w:eastAsia="Amiri" w:cs="Amiri"/>
          <w:lang w:bidi="ar-SA"/>
          <w:color w:val="111111"/>
          <w:sz w:val="28"/>
          <w:szCs w:val="28"/>
          <w:rtl/>
        </w:rPr>
        <w:t xml:space="preserve">دوازده -) انظر العِينة</w:t>
      </w:r>
    </w:p>
    <w:p>
      <w:pPr>
        <w:pStyle w:val="Heading3"/>
      </w:pPr>
      <w:bookmarkStart w:id="55" w:name="_Toc21"/>
      <w:r>
        <w:t>«ده یازده»</w:t>
      </w:r>
      <w:bookmarkEnd w:id="55"/>
    </w:p>
    <w:p>
      <w:pPr>
        <w:pStyle w:val="BookText"/>
      </w:pPr>
      <w:r>
        <w:rPr>
          <w:rFonts w:ascii="IRNazanin" w:hAnsi="IRNazanin" w:eastAsia="IRNazanin" w:cs="IRNazanin"/>
          <w:lang w:bidi="fa-IR"/>
          <w:color w:val="111111"/>
          <w:sz w:val="28"/>
          <w:szCs w:val="28"/>
          <w:rtl/>
        </w:rPr>
        <w:t xml:space="preserve">(اني اكره بيع ده و یازده -) انظر البيع</w:t>
      </w:r>
    </w:p>
    <w:p>
      <w:pPr>
        <w:pStyle w:val="BookText"/>
      </w:pPr>
      <w:r>
        <w:rPr>
          <w:rFonts w:ascii="IRNazanin" w:hAnsi="IRNazanin" w:eastAsia="IRNazanin" w:cs="IRNazanin"/>
          <w:lang w:bidi="fa-IR"/>
          <w:color w:val="111111"/>
          <w:sz w:val="28"/>
          <w:szCs w:val="28"/>
          <w:rtl/>
        </w:rPr>
        <w:t xml:space="preserve">(عن العينة - الى ان قال - اربحك ده یازده -) انظر العينة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4649_345367"/>
    <w:bookmarkEnd w:id="7"/>
    <w:p>
      <w:pPr>
        <w:pStyle w:val="Heading3"/>
      </w:pPr>
      <w:bookmarkStart w:id="56" w:name="_Toc22"/>
      <w:r>
        <w:t>«الدهر»</w:t>
      </w:r>
      <w:bookmarkEnd w:id="56"/>
    </w:p>
    <w:p>
      <w:pPr>
        <w:pStyle w:val="BookText"/>
      </w:pPr>
      <w:r>
        <w:rPr>
          <w:rFonts w:ascii="Amiri" w:hAnsi="Amiri" w:eastAsia="Amiri" w:cs="Amiri"/>
          <w:lang w:bidi="ar-SA"/>
          <w:color w:val="111111"/>
          <w:sz w:val="28"/>
          <w:szCs w:val="28"/>
          <w:rtl/>
        </w:rPr>
        <w:t xml:space="preserve">(انما الدهر ثلاثة ايّام -) انظر محاسبة العمل</w:t>
      </w:r>
    </w:p>
    <w:p>
      <w:pPr>
        <w:pStyle w:val="BookText"/>
      </w:pPr>
      <w:r>
        <w:rPr>
          <w:rFonts w:ascii="IRNazanin" w:hAnsi="IRNazanin" w:eastAsia="IRNazanin" w:cs="IRNazanin"/>
          <w:lang w:bidi="fa-IR"/>
          <w:color w:val="111111"/>
          <w:sz w:val="28"/>
          <w:szCs w:val="28"/>
          <w:rtl/>
        </w:rPr>
        <w:t xml:space="preserve">(خطب اميرالمؤمنين بالمدينة - الى ان قال - لم يقصم جباری دهر الا من بعد تمهیل -) انظر الخطب</w:t>
      </w:r>
    </w:p>
    <w:p>
      <w:pPr>
        <w:pStyle w:val="BookText"/>
      </w:pPr>
      <w:r>
        <w:rPr>
          <w:rFonts w:ascii="Amiri" w:hAnsi="Amiri" w:eastAsia="Amiri" w:cs="Amiri"/>
          <w:lang w:bidi="ar-SA"/>
          <w:color w:val="111111"/>
          <w:sz w:val="28"/>
          <w:szCs w:val="28"/>
          <w:rtl/>
        </w:rPr>
        <w:t xml:space="preserve">«الدهر يوم لك ويوم عليك» (1)</w:t>
      </w:r>
    </w:p>
    <w:p>
      <w:pPr>
        <w:pStyle w:val="BookText"/>
      </w:pPr>
      <w:r>
        <w:rPr>
          <w:rFonts w:ascii="IRNazanin" w:hAnsi="IRNazanin" w:eastAsia="IRNazanin" w:cs="IRNazanin"/>
          <w:lang w:bidi="fa-IR"/>
          <w:color w:val="111111"/>
          <w:sz w:val="28"/>
          <w:szCs w:val="28"/>
          <w:rtl/>
        </w:rPr>
        <w:t xml:space="preserve">روضة الكافي ج 8 ص 21 ذیل ح 4.</w:t>
      </w:r>
    </w:p>
    <w:p>
      <w:pPr>
        <w:pStyle w:val="BookText"/>
      </w:pPr>
      <w:r>
        <w:rPr>
          <w:rFonts w:ascii="IRNazanin" w:hAnsi="IRNazanin" w:eastAsia="IRNazanin" w:cs="IRNazanin"/>
          <w:lang w:bidi="fa-IR"/>
          <w:color w:val="111111"/>
          <w:sz w:val="28"/>
          <w:szCs w:val="28"/>
          <w:rtl/>
        </w:rPr>
        <w:t xml:space="preserve">(عن صوم الدهر -) انظر الصوم</w:t>
      </w:r>
    </w:p>
    <w:p>
      <w:pPr>
        <w:pStyle w:val="BookText"/>
      </w:pPr>
      <w:r>
        <w:rPr>
          <w:rFonts w:ascii="Amiri" w:hAnsi="Amiri" w:eastAsia="Amiri" w:cs="Amiri"/>
          <w:lang w:bidi="ar-SA"/>
          <w:color w:val="111111"/>
          <w:sz w:val="28"/>
          <w:szCs w:val="28"/>
          <w:rtl/>
        </w:rPr>
        <w:t xml:space="preserve">(قال ابي لجابر - الى ان قال - لولم تسمع في دهرك الا هذا الحديث لكفاك -) انظر الحجة</w:t>
      </w:r>
    </w:p>
    <w:p>
      <w:pPr>
        <w:pStyle w:val="BookText"/>
      </w:pPr>
      <w:r>
        <w:rPr>
          <w:rFonts w:ascii="Amiri" w:hAnsi="Amiri" w:eastAsia="Amiri" w:cs="Amiri"/>
          <w:lang w:bidi="ar-SA"/>
          <w:color w:val="111111"/>
          <w:sz w:val="28"/>
          <w:szCs w:val="28"/>
          <w:rtl/>
        </w:rPr>
        <w:t xml:space="preserve">(قال لي - الى ان قال - وتظنون انه الدهر ان كان الدهر يذهب بهم -) انظر التوحيد</w:t>
      </w:r>
    </w:p>
    <w:p>
      <w:pPr>
        <w:pStyle w:val="BookText"/>
      </w:pPr>
      <w:r>
        <w:rPr>
          <w:rFonts w:ascii="Amiri" w:hAnsi="Amiri" w:eastAsia="Amiri" w:cs="Amiri"/>
          <w:lang w:bidi="ar-SA"/>
          <w:color w:val="111111"/>
          <w:sz w:val="28"/>
          <w:szCs w:val="28"/>
          <w:rtl/>
        </w:rPr>
        <w:t xml:space="preserve">«قد أوجب الدهر شكره على من نال سؤله» (1)</w:t>
      </w:r>
    </w:p>
    <w:p>
      <w:pPr>
        <w:pStyle w:val="BookText"/>
      </w:pPr>
      <w:r>
        <w:rPr>
          <w:rFonts w:ascii="IRNazanin" w:hAnsi="IRNazanin" w:eastAsia="IRNazanin" w:cs="IRNazanin"/>
          <w:lang w:bidi="fa-IR"/>
          <w:color w:val="111111"/>
          <w:sz w:val="28"/>
          <w:szCs w:val="28"/>
          <w:rtl/>
        </w:rPr>
        <w:t xml:space="preserve">روضة الكافي ج 8 ص 23 ذیل ح 4.</w:t>
      </w:r>
    </w:p>
    <w:p>
      <w:pPr>
        <w:pStyle w:val="BookText"/>
      </w:pPr>
      <w:r>
        <w:rPr>
          <w:rFonts w:ascii="Amiri" w:hAnsi="Amiri" w:eastAsia="Amiri" w:cs="Amiri"/>
          <w:lang w:bidi="ar-SA"/>
          <w:color w:val="111111"/>
          <w:sz w:val="28"/>
          <w:szCs w:val="28"/>
          <w:rtl/>
        </w:rPr>
        <w:t xml:space="preserve">(القرائة في الصلاة - الى ان قال - هل اتي على الانسان حين من الدهر -) انظر القرائة</w:t>
      </w:r>
    </w:p>
    <w:p>
      <w:pPr>
        <w:pStyle w:val="BookText"/>
      </w:pPr>
      <w:r>
        <w:rPr>
          <w:rFonts w:ascii="Amiri" w:hAnsi="Amiri" w:eastAsia="Amiri" w:cs="Amiri"/>
          <w:lang w:bidi="ar-SA"/>
          <w:color w:val="111111"/>
          <w:sz w:val="28"/>
          <w:szCs w:val="28"/>
          <w:rtl/>
        </w:rPr>
        <w:t xml:space="preserve">(كنت عند أبي جعفر الثاني - الى ان قال - فمكثوا الف دهر -) انظر الحجة</w:t>
      </w:r>
    </w:p>
    <w:p>
      <w:pPr>
        <w:pStyle w:val="BookText"/>
      </w:pPr>
      <w:r>
        <w:rPr>
          <w:rFonts w:ascii="IRNazanin" w:hAnsi="IRNazanin" w:eastAsia="IRNazanin" w:cs="IRNazanin"/>
          <w:lang w:bidi="fa-IR"/>
          <w:color w:val="111111"/>
          <w:sz w:val="28"/>
          <w:szCs w:val="28"/>
          <w:rtl/>
        </w:rPr>
        <w:t xml:space="preserve">(لو ان احدكم حج دهره -) انظر الحسين بن علي علیه السلام</w:t>
      </w:r>
    </w:p>
    <w:p>
      <w:pPr>
        <w:pStyle w:val="BookText"/>
      </w:pPr>
      <w:r>
        <w:rPr>
          <w:rFonts w:ascii="Amiri" w:hAnsi="Amiri" w:eastAsia="Amiri" w:cs="Amiri"/>
          <w:lang w:bidi="ar-SA"/>
          <w:color w:val="111111"/>
          <w:sz w:val="28"/>
          <w:szCs w:val="28"/>
          <w:rtl/>
        </w:rPr>
        <w:t xml:space="preserve">(هل اتى على الانسان حين من الدهر -) انظر التوحيد</w:t>
      </w:r>
    </w:p>
    <w:p>
      <w:pPr>
        <w:pStyle w:val="Heading3"/>
      </w:pPr>
      <w:bookmarkStart w:id="57" w:name="_Toc23"/>
      <w:r>
        <w:t>«الدهش»</w:t>
      </w:r>
      <w:bookmarkEnd w:id="57"/>
    </w:p>
    <w:p>
      <w:pPr>
        <w:pStyle w:val="BookText"/>
      </w:pPr>
      <w:r>
        <w:rPr>
          <w:rFonts w:ascii="IRNazanin" w:hAnsi="IRNazanin" w:eastAsia="IRNazanin" w:cs="IRNazanin"/>
          <w:lang w:bidi="fa-IR"/>
          <w:color w:val="111111"/>
          <w:sz w:val="28"/>
          <w:szCs w:val="28"/>
          <w:rtl/>
        </w:rPr>
        <w:t xml:space="preserve">(لما كان - الى ان قال - ارتج الموضع بالبكاء ودهش الناس -) انظر علی بن ابیطالب علیه السلام</w:t>
      </w:r>
    </w:p>
    <w:p>
      <w:pPr>
        <w:pStyle w:val="Heading3"/>
      </w:pPr>
      <w:bookmarkStart w:id="58" w:name="_Toc24"/>
      <w:r>
        <w:t>«الدهق»</w:t>
      </w:r>
      <w:bookmarkEnd w:id="58"/>
    </w:p>
    <w:p>
      <w:pPr>
        <w:pStyle w:val="BookText"/>
      </w:pPr>
      <w:r>
        <w:rPr>
          <w:rFonts w:ascii="Amiri" w:hAnsi="Amiri" w:eastAsia="Amiri" w:cs="Amiri"/>
          <w:lang w:bidi="ar-SA"/>
          <w:color w:val="111111"/>
          <w:sz w:val="28"/>
          <w:szCs w:val="28"/>
          <w:rtl/>
        </w:rPr>
        <w:t xml:space="preserve">(رأيت ابا الحسن - الى ان قال - حتى وضع الدهق على ساق -) انظر الحجة</w:t>
      </w:r>
    </w:p>
    <w:p>
      <w:pPr>
        <w:pStyle w:val="Heading3"/>
      </w:pPr>
      <w:bookmarkStart w:id="59" w:name="_Toc25"/>
      <w:r>
        <w:t>«الدهلیز»</w:t>
      </w:r>
      <w:bookmarkEnd w:id="59"/>
    </w:p>
    <w:p>
      <w:pPr>
        <w:pStyle w:val="BookText"/>
      </w:pPr>
      <w:r>
        <w:rPr>
          <w:rFonts w:ascii="IRNazanin" w:hAnsi="IRNazanin" w:eastAsia="IRNazanin" w:cs="IRNazanin"/>
          <w:lang w:bidi="fa-IR"/>
          <w:color w:val="111111"/>
          <w:sz w:val="28"/>
          <w:szCs w:val="28"/>
          <w:rtl/>
        </w:rPr>
        <w:t xml:space="preserve">(امر ابوابراهيم علیه السلام - الى ان قال - نفرش لابي الحسن في الدهليز -) انظر الحجة</w:t>
      </w:r>
    </w:p>
    <w:p>
      <w:pPr>
        <w:pStyle w:val="BookText"/>
      </w:pPr>
      <w:r>
        <w:rPr>
          <w:rFonts w:ascii="IRNazanin" w:hAnsi="IRNazanin" w:eastAsia="IRNazanin" w:cs="IRNazanin"/>
          <w:lang w:bidi="fa-IR"/>
          <w:color w:val="111111"/>
          <w:sz w:val="28"/>
          <w:szCs w:val="28"/>
          <w:rtl/>
        </w:rPr>
        <w:t xml:space="preserve">(تعرض رجل - الى ان قال - عِدیه وأدخِليه الدهليز -) انظر العباس بن عبدالمطلب</w:t>
      </w:r>
    </w:p>
    <w:p>
      <w:pPr>
        <w:pStyle w:val="BookText"/>
      </w:pPr>
      <w:r>
        <w:rPr>
          <w:rFonts w:ascii="IRNazanin" w:hAnsi="IRNazanin" w:eastAsia="IRNazanin" w:cs="IRNazanin"/>
          <w:lang w:bidi="fa-IR"/>
          <w:color w:val="111111"/>
          <w:sz w:val="28"/>
          <w:szCs w:val="28"/>
          <w:rtl/>
        </w:rPr>
        <w:t xml:space="preserve">(كنا في دهلیز یحیی بن خالد -) انظر المحرم تحت عنوان المحرم يطلل قال لا الخ)</w:t>
      </w:r>
    </w:p>
    <w:p>
      <w:pPr>
        <w:pStyle w:val="BookText"/>
      </w:pPr>
      <w:r>
        <w:rPr>
          <w:rFonts w:ascii="Amiri" w:hAnsi="Amiri" w:eastAsia="Amiri" w:cs="Amiri"/>
          <w:lang w:bidi="ar-SA"/>
          <w:color w:val="111111"/>
          <w:sz w:val="28"/>
          <w:szCs w:val="28"/>
          <w:rtl/>
        </w:rPr>
        <w:t xml:space="preserve">(وجّه - الى ان قال - فاخذت النار في الباب و الدهليز -) انظر الحجة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4649_345368"/>
    <w:bookmarkEnd w:id="8"/>
    <w:p>
      <w:pPr>
        <w:pStyle w:val="Heading3"/>
      </w:pPr>
      <w:bookmarkStart w:id="60" w:name="_Toc26"/>
      <w:r>
        <w:t>«الدهن»</w:t>
      </w:r>
      <w:bookmarkEnd w:id="60"/>
    </w:p>
    <w:p>
      <w:pPr>
        <w:pStyle w:val="BookText"/>
      </w:pPr>
      <w:r>
        <w:rPr>
          <w:rFonts w:ascii="IRNazanin" w:hAnsi="IRNazanin" w:eastAsia="IRNazanin" w:cs="IRNazanin"/>
          <w:lang w:bidi="fa-IR"/>
          <w:color w:val="111111"/>
          <w:sz w:val="28"/>
          <w:szCs w:val="28"/>
          <w:rtl/>
        </w:rPr>
        <w:t xml:space="preserve">(اتي اميرالمؤمنين علیه السلام بدهن -) انظر الطيب</w:t>
      </w:r>
    </w:p>
    <w:p>
      <w:pPr>
        <w:pStyle w:val="BookText"/>
      </w:pPr>
      <w:r>
        <w:rPr>
          <w:rFonts w:ascii="IRNazanin" w:hAnsi="IRNazanin" w:eastAsia="IRNazanin" w:cs="IRNazanin"/>
          <w:lang w:bidi="fa-IR"/>
          <w:color w:val="111111"/>
          <w:sz w:val="28"/>
          <w:szCs w:val="28"/>
          <w:rtl/>
        </w:rPr>
        <w:t xml:space="preserve">«اخالط اهل المروءة من الناس وقد اكتفي من الدهن باليسير فاتمسح به کل يوم، فقال: ما احب لك ذلك فقلت يوم ويوم لا؟ فقا : وما احب لك ذلك قلت، يوم ويومين لا، فقال: الجمعة الى الجمعة يوم ویومین» (6)</w:t>
      </w:r>
    </w:p>
    <w:p>
      <w:pPr>
        <w:pStyle w:val="BookText"/>
      </w:pPr>
      <w:r>
        <w:rPr>
          <w:rFonts w:ascii="Amiri" w:hAnsi="Amiri" w:eastAsia="Amiri" w:cs="Amiri"/>
          <w:lang w:bidi="ar-SA"/>
          <w:color w:val="111111"/>
          <w:sz w:val="28"/>
          <w:szCs w:val="28"/>
          <w:rtl/>
        </w:rPr>
        <w:t xml:space="preserve">الكافي ج 6 ص 520 ك 26 ب 57 ح 2.</w:t>
      </w:r>
    </w:p>
    <w:p>
      <w:pPr>
        <w:pStyle w:val="BookText"/>
      </w:pPr>
      <w:r>
        <w:rPr>
          <w:rFonts w:ascii="Amiri" w:hAnsi="Amiri" w:eastAsia="Amiri" w:cs="Amiri"/>
          <w:lang w:bidi="ar-SA"/>
          <w:color w:val="111111"/>
          <w:sz w:val="28"/>
          <w:szCs w:val="28"/>
          <w:rtl/>
        </w:rPr>
        <w:t xml:space="preserve">«اذ اخذت الدهن على راحتك فقل: "اللهم اني أسألك الزين والزينة والمحبة واعوذ بك من الشين والشنان والمقت" ثم اجعله على يأفوخك ابدأ بما بدأ الله به» (6)</w:t>
      </w:r>
    </w:p>
    <w:p>
      <w:pPr>
        <w:pStyle w:val="BookText"/>
      </w:pPr>
      <w:r>
        <w:rPr>
          <w:rFonts w:ascii="Amiri" w:hAnsi="Amiri" w:eastAsia="Amiri" w:cs="Amiri"/>
          <w:lang w:bidi="ar-SA"/>
          <w:color w:val="111111"/>
          <w:sz w:val="28"/>
          <w:szCs w:val="28"/>
          <w:rtl/>
        </w:rPr>
        <w:t xml:space="preserve">الكافي ج 6 ص 519 ك 26 ب 65 ح 6.</w:t>
      </w:r>
    </w:p>
    <w:p>
      <w:pPr>
        <w:pStyle w:val="BookText"/>
      </w:pPr>
      <w:r>
        <w:rPr>
          <w:rFonts w:ascii="IRNazanin" w:hAnsi="IRNazanin" w:eastAsia="IRNazanin" w:cs="IRNazanin"/>
          <w:lang w:bidi="fa-IR"/>
          <w:color w:val="111111"/>
          <w:sz w:val="28"/>
          <w:szCs w:val="28"/>
          <w:rtl/>
        </w:rPr>
        <w:t xml:space="preserve">(امرني ابو الحسن الرضا علیه السلام فعملت له دهنا -) انظر الغالية</w:t>
      </w:r>
    </w:p>
    <w:p>
      <w:pPr>
        <w:pStyle w:val="BookText"/>
      </w:pPr>
      <w:r>
        <w:rPr>
          <w:rFonts w:ascii="Amiri" w:hAnsi="Amiri" w:eastAsia="Amiri" w:cs="Amiri"/>
          <w:lang w:bidi="ar-SA"/>
          <w:color w:val="111111"/>
          <w:sz w:val="28"/>
          <w:szCs w:val="28"/>
          <w:rtl/>
        </w:rPr>
        <w:t xml:space="preserve">(انما يكفيك مثل الدهن -) يأتي في الغسل تحت عنوان (عن غسل الجنابة فقال افض الخ)</w:t>
      </w:r>
    </w:p>
    <w:p>
      <w:pPr>
        <w:pStyle w:val="BookText"/>
      </w:pPr>
      <w:r>
        <w:rPr>
          <w:rFonts w:ascii="IRNazanin" w:hAnsi="IRNazanin" w:eastAsia="IRNazanin" w:cs="IRNazanin"/>
          <w:lang w:bidi="fa-IR"/>
          <w:color w:val="111111"/>
          <w:sz w:val="28"/>
          <w:szCs w:val="28"/>
          <w:rtl/>
        </w:rPr>
        <w:t xml:space="preserve">(دهن البان -) انظر البان</w:t>
      </w:r>
    </w:p>
    <w:p>
      <w:pPr>
        <w:pStyle w:val="BookText"/>
      </w:pPr>
      <w:r>
        <w:rPr>
          <w:rFonts w:ascii="IRNazanin" w:hAnsi="IRNazanin" w:eastAsia="IRNazanin" w:cs="IRNazanin"/>
          <w:lang w:bidi="fa-IR"/>
          <w:color w:val="111111"/>
          <w:sz w:val="28"/>
          <w:szCs w:val="28"/>
          <w:rtl/>
        </w:rPr>
        <w:t xml:space="preserve">(دهن البنفسج -) انظر البنفسج</w:t>
      </w:r>
    </w:p>
    <w:p>
      <w:pPr>
        <w:pStyle w:val="BookText"/>
      </w:pPr>
      <w:r>
        <w:rPr>
          <w:rFonts w:ascii="Amiri" w:hAnsi="Amiri" w:eastAsia="Amiri" w:cs="Amiri"/>
          <w:lang w:bidi="ar-SA"/>
          <w:color w:val="111111"/>
          <w:sz w:val="28"/>
          <w:szCs w:val="28"/>
          <w:rtl/>
        </w:rPr>
        <w:t xml:space="preserve">(ده الحاجبين -) انظر البنفسج</w:t>
      </w:r>
    </w:p>
    <w:p>
      <w:pPr>
        <w:pStyle w:val="BookText"/>
      </w:pPr>
      <w:r>
        <w:rPr>
          <w:rFonts w:ascii="IRNazanin" w:hAnsi="IRNazanin" w:eastAsia="IRNazanin" w:cs="IRNazanin"/>
          <w:lang w:bidi="fa-IR"/>
          <w:color w:val="111111"/>
          <w:sz w:val="28"/>
          <w:szCs w:val="28"/>
          <w:rtl/>
        </w:rPr>
        <w:t xml:space="preserve">(دهن الحل -) انظر السمسم</w:t>
      </w:r>
    </w:p>
    <w:p>
      <w:pPr>
        <w:pStyle w:val="BookText"/>
      </w:pPr>
      <w:r>
        <w:rPr>
          <w:rFonts w:ascii="Amiri" w:hAnsi="Amiri" w:eastAsia="Amiri" w:cs="Amiri"/>
          <w:lang w:bidi="ar-SA"/>
          <w:color w:val="111111"/>
          <w:sz w:val="28"/>
          <w:szCs w:val="28"/>
          <w:rtl/>
        </w:rPr>
        <w:t xml:space="preserve">(دهن الخيري -) انظر الخيري</w:t>
      </w:r>
    </w:p>
    <w:p>
      <w:pPr>
        <w:pStyle w:val="BookText"/>
      </w:pPr>
      <w:r>
        <w:rPr>
          <w:rFonts w:ascii="IRNazanin" w:hAnsi="IRNazanin" w:eastAsia="IRNazanin" w:cs="IRNazanin"/>
          <w:lang w:bidi="fa-IR"/>
          <w:color w:val="111111"/>
          <w:sz w:val="28"/>
          <w:szCs w:val="28"/>
          <w:rtl/>
        </w:rPr>
        <w:t xml:space="preserve">(دهن الزنبق -) انظر الزنبق</w:t>
      </w:r>
    </w:p>
    <w:p>
      <w:pPr>
        <w:pStyle w:val="BookText"/>
      </w:pPr>
      <w:r>
        <w:rPr>
          <w:rFonts w:ascii="IRNazanin" w:hAnsi="IRNazanin" w:eastAsia="IRNazanin" w:cs="IRNazanin"/>
          <w:lang w:bidi="fa-IR"/>
          <w:color w:val="111111"/>
          <w:sz w:val="28"/>
          <w:szCs w:val="28"/>
          <w:rtl/>
        </w:rPr>
        <w:t xml:space="preserve">«دهن الليل يجري في العروق ویروی البشرة، ويبيّض الوجه» (5)</w:t>
      </w:r>
    </w:p>
    <w:p>
      <w:pPr>
        <w:pStyle w:val="BookText"/>
      </w:pPr>
      <w:r>
        <w:rPr>
          <w:rFonts w:ascii="Amiri" w:hAnsi="Amiri" w:eastAsia="Amiri" w:cs="Amiri"/>
          <w:lang w:bidi="ar-SA"/>
          <w:color w:val="111111"/>
          <w:sz w:val="28"/>
          <w:szCs w:val="28"/>
          <w:rtl/>
        </w:rPr>
        <w:t xml:space="preserve">الكافي ج 6 ص 519 ك 26 ب 56 ح 5.</w:t>
      </w:r>
    </w:p>
    <w:p>
      <w:pPr>
        <w:pStyle w:val="BookText"/>
      </w:pPr>
      <w:r>
        <w:rPr>
          <w:rFonts w:ascii="Amiri" w:hAnsi="Amiri" w:eastAsia="Amiri" w:cs="Amiri"/>
          <w:lang w:bidi="ar-SA"/>
          <w:color w:val="111111"/>
          <w:sz w:val="28"/>
          <w:szCs w:val="28"/>
          <w:rtl/>
        </w:rPr>
        <w:t xml:space="preserve">«الدهن يذهب بالسوء» (6)</w:t>
      </w:r>
    </w:p>
    <w:p>
      <w:pPr>
        <w:pStyle w:val="BookText"/>
      </w:pPr>
      <w:r>
        <w:rPr>
          <w:rFonts w:ascii="IRNazanin" w:hAnsi="IRNazanin" w:eastAsia="IRNazanin" w:cs="IRNazanin"/>
          <w:lang w:bidi="fa-IR"/>
          <w:color w:val="111111"/>
          <w:sz w:val="28"/>
          <w:szCs w:val="28"/>
          <w:rtl/>
        </w:rPr>
        <w:t xml:space="preserve">الكافي ج 6 ص 519 ک 26 ب 56 ح 2.</w:t>
      </w:r>
    </w:p>
    <w:p>
      <w:pPr>
        <w:pStyle w:val="BookText"/>
      </w:pPr>
      <w:r>
        <w:rPr>
          <w:rFonts w:ascii="Amiri" w:hAnsi="Amiri" w:eastAsia="Amiri" w:cs="Amiri"/>
          <w:lang w:bidi="ar-SA"/>
          <w:color w:val="111111"/>
          <w:sz w:val="28"/>
          <w:szCs w:val="28"/>
          <w:rtl/>
        </w:rPr>
        <w:t xml:space="preserve">«الدهن يظهر الغني» (6)</w:t>
      </w:r>
    </w:p>
    <w:p>
      <w:pPr>
        <w:pStyle w:val="BookText"/>
      </w:pPr>
      <w:r>
        <w:rPr>
          <w:rFonts w:ascii="IRNazanin" w:hAnsi="IRNazanin" w:eastAsia="IRNazanin" w:cs="IRNazanin"/>
          <w:lang w:bidi="fa-IR"/>
          <w:color w:val="111111"/>
          <w:sz w:val="28"/>
          <w:szCs w:val="28"/>
          <w:rtl/>
        </w:rPr>
        <w:t xml:space="preserve">الكافي ج 6 ص 519 ک 26 ب 56 ح 3.</w:t>
      </w:r>
    </w:p>
    <w:p>
      <w:pPr>
        <w:pStyle w:val="BookText"/>
      </w:pPr>
      <w:r>
        <w:rPr>
          <w:rFonts w:ascii="Amiri" w:hAnsi="Amiri" w:eastAsia="Amiri" w:cs="Amiri"/>
          <w:lang w:bidi="ar-SA"/>
          <w:color w:val="111111"/>
          <w:sz w:val="28"/>
          <w:szCs w:val="28"/>
          <w:rtl/>
        </w:rPr>
        <w:t xml:space="preserve">«الدهن يليّن البشرة، ويؤيد في الدماغ القوّة، ويسهل مجاري الماء وهو يذهب بالقشف، ويحسن اللون» (1/6)</w:t>
      </w:r>
    </w:p>
    <w:p>
      <w:pPr>
        <w:pStyle w:val="BookText"/>
      </w:pPr>
      <w:r>
        <w:rPr>
          <w:rFonts w:ascii="Amiri" w:hAnsi="Amiri" w:eastAsia="Amiri" w:cs="Amiri"/>
          <w:lang w:bidi="ar-SA"/>
          <w:color w:val="111111"/>
          <w:sz w:val="28"/>
          <w:szCs w:val="28"/>
          <w:rtl/>
        </w:rPr>
        <w:t xml:space="preserve">الكافي ج 6 ص 519 ك 26 ب 56 ح 4.</w:t>
      </w:r>
    </w:p>
    <w:p>
      <w:pPr>
        <w:pStyle w:val="BookText"/>
      </w:pPr>
      <w:r>
        <w:rPr>
          <w:rFonts w:ascii="Amiri" w:hAnsi="Amiri" w:eastAsia="Amiri" w:cs="Amiri"/>
          <w:lang w:bidi="ar-SA"/>
          <w:color w:val="111111"/>
          <w:sz w:val="28"/>
          <w:szCs w:val="28"/>
          <w:rtl/>
        </w:rPr>
        <w:t xml:space="preserve">«الدهن يليّن البشرة ويزيد في الدماغ ويسهل مجاري الماء ويذهب القشف ويسفر اللون» (1/6)</w:t>
      </w:r>
    </w:p>
    <w:p>
      <w:pPr>
        <w:pStyle w:val="BookText"/>
      </w:pPr>
      <w:r>
        <w:rPr>
          <w:rFonts w:ascii="Amiri" w:hAnsi="Amiri" w:eastAsia="Amiri" w:cs="Amiri"/>
          <w:lang w:bidi="ar-SA"/>
          <w:color w:val="111111"/>
          <w:sz w:val="28"/>
          <w:szCs w:val="28"/>
          <w:rtl/>
        </w:rPr>
        <w:t xml:space="preserve">الكافي ج 6 ص 519 ك 26 ب 56 ح 1.</w:t>
      </w:r>
    </w:p>
    <w:p>
      <w:pPr>
        <w:pStyle w:val="BookText"/>
      </w:pPr>
      <w:r>
        <w:rPr>
          <w:rFonts w:ascii="IRNazanin" w:hAnsi="IRNazanin" w:eastAsia="IRNazanin" w:cs="IRNazanin"/>
          <w:lang w:bidi="fa-IR"/>
          <w:color w:val="111111"/>
          <w:sz w:val="28"/>
          <w:szCs w:val="28"/>
          <w:rtl/>
        </w:rPr>
        <w:t xml:space="preserve">(ذکر دهن البنفسج -) انظر الخيري</w:t>
      </w:r>
    </w:p>
    <w:p>
      <w:pPr>
        <w:pStyle w:val="BookText"/>
      </w:pPr>
      <w:r>
        <w:rPr>
          <w:rFonts w:ascii="Amiri" w:hAnsi="Amiri" w:eastAsia="Amiri" w:cs="Amiri"/>
          <w:lang w:bidi="ar-SA"/>
          <w:color w:val="111111"/>
          <w:sz w:val="28"/>
          <w:szCs w:val="28"/>
          <w:rtl/>
        </w:rPr>
        <w:t xml:space="preserve">(الرجل يدهّن بأيّ دهن شاء -) انظر الحج</w:t>
      </w:r>
    </w:p>
    <w:p>
      <w:pPr>
        <w:pStyle w:val="BookText"/>
      </w:pPr>
      <w:r>
        <w:rPr>
          <w:rFonts w:ascii="Amiri" w:hAnsi="Amiri" w:eastAsia="Amiri" w:cs="Amiri"/>
          <w:lang w:bidi="ar-SA"/>
          <w:color w:val="111111"/>
          <w:sz w:val="28"/>
          <w:szCs w:val="28"/>
          <w:rtl/>
        </w:rPr>
        <w:t xml:space="preserve">(الزيت دهن الابرار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4649_345369"/>
    <w:bookmarkEnd w:id="9"/>
    <w:p>
      <w:pPr>
        <w:pStyle w:val="BookText"/>
      </w:pPr>
      <w:r>
        <w:rPr>
          <w:rFonts w:ascii="Amiri" w:hAnsi="Amiri" w:eastAsia="Amiri" w:cs="Amiri"/>
          <w:lang w:bidi="ar-SA"/>
          <w:color w:val="111111"/>
          <w:sz w:val="28"/>
          <w:szCs w:val="28"/>
          <w:rtl/>
        </w:rPr>
        <w:t xml:space="preserve">انظر الزيت والزيتون</w:t>
      </w:r>
    </w:p>
    <w:p>
      <w:pPr>
        <w:pStyle w:val="BookText"/>
      </w:pPr>
      <w:r>
        <w:rPr>
          <w:rFonts w:ascii="IRNazanin" w:hAnsi="IRNazanin" w:eastAsia="IRNazanin" w:cs="IRNazanin"/>
          <w:lang w:bidi="fa-IR"/>
          <w:color w:val="111111"/>
          <w:sz w:val="28"/>
          <w:szCs w:val="28"/>
          <w:rtl/>
        </w:rPr>
        <w:t xml:space="preserve">(عن دهن الحناء -) انظر الاحرام</w:t>
      </w:r>
    </w:p>
    <w:p>
      <w:pPr>
        <w:pStyle w:val="BookText"/>
      </w:pPr>
      <w:r>
        <w:rPr>
          <w:rFonts w:ascii="Amiri" w:hAnsi="Amiri" w:eastAsia="Amiri" w:cs="Amiri"/>
          <w:lang w:bidi="ar-SA"/>
          <w:color w:val="111111"/>
          <w:sz w:val="28"/>
          <w:szCs w:val="28"/>
          <w:rtl/>
        </w:rPr>
        <w:t xml:space="preserve">(عن فارة وقعت في حب دهن -) انظر الفارة</w:t>
      </w:r>
    </w:p>
    <w:p>
      <w:pPr>
        <w:pStyle w:val="BookText"/>
      </w:pPr>
      <w:r>
        <w:rPr>
          <w:rFonts w:ascii="IRNazanin" w:hAnsi="IRNazanin" w:eastAsia="IRNazanin" w:cs="IRNazanin"/>
          <w:lang w:bidi="fa-IR"/>
          <w:color w:val="111111"/>
          <w:sz w:val="28"/>
          <w:szCs w:val="28"/>
          <w:rtl/>
        </w:rPr>
        <w:t xml:space="preserve">«في كم ادهن؟ قال: في كل سنة مرة فقلت: اذن يرى الناس بي خصاصة فلم ازل اما کسه فقال: ففي كل شهر مرة لم يزدني عليها» (6)</w:t>
      </w:r>
    </w:p>
    <w:p>
      <w:pPr>
        <w:pStyle w:val="BookText"/>
      </w:pPr>
      <w:r>
        <w:rPr>
          <w:rFonts w:ascii="Amiri" w:hAnsi="Amiri" w:eastAsia="Amiri" w:cs="Amiri"/>
          <w:lang w:bidi="ar-SA"/>
          <w:color w:val="111111"/>
          <w:sz w:val="28"/>
          <w:szCs w:val="28"/>
          <w:rtl/>
        </w:rPr>
        <w:t xml:space="preserve">الكافي ج 6 ص 520 ك 26 ب 57 ح 3.</w:t>
      </w:r>
    </w:p>
    <w:p>
      <w:pPr>
        <w:pStyle w:val="BookText"/>
      </w:pPr>
      <w:r>
        <w:rPr>
          <w:rFonts w:ascii="Amiri" w:hAnsi="Amiri" w:eastAsia="Amiri" w:cs="Amiri"/>
          <w:lang w:bidi="ar-SA"/>
          <w:color w:val="111111"/>
          <w:sz w:val="28"/>
          <w:szCs w:val="28"/>
          <w:rtl/>
        </w:rPr>
        <w:t xml:space="preserve">«لا يدهن الرجل كل يوم، يرى الرجل شعثا لا يرى متزلقا كانه امرأة» (6)</w:t>
      </w:r>
    </w:p>
    <w:p>
      <w:pPr>
        <w:pStyle w:val="BookText"/>
      </w:pPr>
      <w:r>
        <w:rPr>
          <w:rFonts w:ascii="Amiri" w:hAnsi="Amiri" w:eastAsia="Amiri" w:cs="Amiri"/>
          <w:lang w:bidi="ar-SA"/>
          <w:color w:val="111111"/>
          <w:sz w:val="28"/>
          <w:szCs w:val="28"/>
          <w:rtl/>
        </w:rPr>
        <w:t xml:space="preserve">الكافي ج 6 ص 520 ك 26 ب 57 ح 1.</w:t>
      </w:r>
    </w:p>
    <w:p>
      <w:pPr>
        <w:pStyle w:val="BookText"/>
      </w:pPr>
      <w:r>
        <w:rPr>
          <w:rFonts w:ascii="Amiri" w:hAnsi="Amiri" w:eastAsia="Amiri" w:cs="Amiri"/>
          <w:lang w:bidi="ar-SA"/>
          <w:color w:val="111111"/>
          <w:sz w:val="28"/>
          <w:szCs w:val="28"/>
          <w:rtl/>
        </w:rPr>
        <w:t xml:space="preserve">«من دهّن مؤمنا كتب الله له بكل شعرة نوراً يوم القيامة» (6)</w:t>
      </w:r>
    </w:p>
    <w:p>
      <w:pPr>
        <w:pStyle w:val="BookText"/>
      </w:pPr>
      <w:r>
        <w:rPr>
          <w:rFonts w:ascii="Amiri" w:hAnsi="Amiri" w:eastAsia="Amiri" w:cs="Amiri"/>
          <w:lang w:bidi="ar-SA"/>
          <w:color w:val="111111"/>
          <w:sz w:val="28"/>
          <w:szCs w:val="28"/>
          <w:rtl/>
        </w:rPr>
        <w:t xml:space="preserve">الكافي ج 6 ص 520 ك 26 ب 56 ح 7.</w:t>
      </w:r>
    </w:p>
    <w:p>
      <w:pPr>
        <w:pStyle w:val="Heading3"/>
      </w:pPr>
      <w:bookmarkStart w:id="61" w:name="_Toc27"/>
      <w:r>
        <w:t>«الدهنة»</w:t>
      </w:r>
      <w:bookmarkEnd w:id="61"/>
    </w:p>
    <w:p>
      <w:pPr>
        <w:pStyle w:val="BookText"/>
      </w:pPr>
      <w:r>
        <w:rPr>
          <w:rFonts w:ascii="Amiri" w:hAnsi="Amiri" w:eastAsia="Amiri" w:cs="Amiri"/>
          <w:lang w:bidi="ar-SA"/>
          <w:color w:val="111111"/>
          <w:sz w:val="28"/>
          <w:szCs w:val="28"/>
          <w:rtl/>
        </w:rPr>
        <w:t xml:space="preserve">(ما تقول في دهنة -) انظر الاحرام</w:t>
      </w:r>
    </w:p>
    <w:p>
      <w:pPr>
        <w:pStyle w:val="Heading2"/>
      </w:pPr>
      <w:bookmarkStart w:id="62" w:name="_Toc28"/>
      <w:r>
        <w:t>«الدال والياء»</w:t>
      </w:r>
      <w:bookmarkEnd w:id="62"/>
    </w:p>
    <w:p>
      <w:pPr>
        <w:pStyle w:val="Heading3"/>
      </w:pPr>
      <w:bookmarkStart w:id="63" w:name="_Toc29"/>
      <w:r>
        <w:t>«الديات»</w:t>
      </w:r>
      <w:bookmarkEnd w:id="63"/>
    </w:p>
    <w:p>
      <w:pPr>
        <w:pStyle w:val="BookText"/>
      </w:pPr>
      <w:r>
        <w:rPr>
          <w:rFonts w:ascii="Amiri" w:hAnsi="Amiri" w:eastAsia="Amiri" w:cs="Amiri"/>
          <w:lang w:bidi="ar-SA"/>
          <w:color w:val="111111"/>
          <w:sz w:val="28"/>
          <w:szCs w:val="28"/>
          <w:rtl/>
        </w:rPr>
        <w:t xml:space="preserve">انظر الدية</w:t>
      </w:r>
    </w:p>
    <w:p>
      <w:pPr>
        <w:pStyle w:val="Heading3"/>
      </w:pPr>
      <w:bookmarkStart w:id="64" w:name="_Toc30"/>
      <w:r>
        <w:t>«الدياثة»</w:t>
      </w:r>
      <w:bookmarkEnd w:id="64"/>
    </w:p>
    <w:p>
      <w:pPr>
        <w:pStyle w:val="BookText"/>
      </w:pPr>
      <w:r>
        <w:rPr>
          <w:rFonts w:ascii="IRNazanin" w:hAnsi="IRNazanin" w:eastAsia="IRNazanin" w:cs="IRNazanin"/>
          <w:lang w:bidi="fa-IR"/>
          <w:color w:val="111111"/>
          <w:sz w:val="28"/>
          <w:szCs w:val="28"/>
          <w:rtl/>
        </w:rPr>
        <w:t xml:space="preserve">لاتغسلوا - الى ان قال - ویورث الدياثة -) انظر الرأس</w:t>
      </w:r>
    </w:p>
    <w:p>
      <w:pPr>
        <w:pStyle w:val="Heading3"/>
      </w:pPr>
      <w:bookmarkStart w:id="65" w:name="_Toc31"/>
      <w:r>
        <w:t>«الديار»</w:t>
      </w:r>
      <w:bookmarkEnd w:id="65"/>
    </w:p>
    <w:p>
      <w:pPr>
        <w:pStyle w:val="BookText"/>
      </w:pPr>
      <w:r>
        <w:rPr>
          <w:rFonts w:ascii="Amiri" w:hAnsi="Amiri" w:eastAsia="Amiri" w:cs="Amiri"/>
          <w:lang w:bidi="ar-SA"/>
          <w:color w:val="111111"/>
          <w:sz w:val="28"/>
          <w:szCs w:val="28"/>
          <w:rtl/>
        </w:rPr>
        <w:t xml:space="preserve">(اخبرني عن الدعاء - الى ان قال - الذين اخرجوا من ديارهم -) انظر الجهاد</w:t>
      </w:r>
    </w:p>
    <w:p>
      <w:pPr>
        <w:pStyle w:val="BookText"/>
      </w:pPr>
      <w:r>
        <w:rPr>
          <w:rFonts w:ascii="IRNazanin" w:hAnsi="IRNazanin" w:eastAsia="IRNazanin" w:cs="IRNazanin"/>
          <w:lang w:bidi="fa-IR"/>
          <w:color w:val="111111"/>
          <w:sz w:val="28"/>
          <w:szCs w:val="28"/>
          <w:rtl/>
        </w:rPr>
        <w:t xml:space="preserve">(اذا قال المؤمن - الى ان قال - دیارکم لكم جنة -) انظر السب</w:t>
      </w:r>
    </w:p>
    <w:p>
      <w:pPr>
        <w:pStyle w:val="BookText"/>
      </w:pPr>
      <w:r>
        <w:rPr>
          <w:rFonts w:ascii="Amiri" w:hAnsi="Amiri" w:eastAsia="Amiri" w:cs="Amiri"/>
          <w:lang w:bidi="ar-SA"/>
          <w:color w:val="111111"/>
          <w:sz w:val="28"/>
          <w:szCs w:val="28"/>
          <w:rtl/>
        </w:rPr>
        <w:t xml:space="preserve">(الذين اخرجوا من ديارهم -) انظر الحجة</w:t>
      </w:r>
    </w:p>
    <w:p>
      <w:pPr>
        <w:pStyle w:val="BookText"/>
      </w:pPr>
      <w:r>
        <w:rPr>
          <w:rFonts w:ascii="Amiri" w:hAnsi="Amiri" w:eastAsia="Amiri" w:cs="Amiri"/>
          <w:lang w:bidi="ar-SA"/>
          <w:color w:val="111111"/>
          <w:sz w:val="28"/>
          <w:szCs w:val="28"/>
          <w:rtl/>
        </w:rPr>
        <w:t xml:space="preserve">(الم تر الى الذين خرجوا من ديارهم -) انظر القصص</w:t>
      </w:r>
    </w:p>
    <w:p>
      <w:pPr>
        <w:pStyle w:val="BookText"/>
      </w:pPr>
      <w:r>
        <w:rPr>
          <w:rFonts w:ascii="IRNazanin" w:hAnsi="IRNazanin" w:eastAsia="IRNazanin" w:cs="IRNazanin"/>
          <w:lang w:bidi="fa-IR"/>
          <w:color w:val="111111"/>
          <w:sz w:val="28"/>
          <w:szCs w:val="28"/>
          <w:rtl/>
        </w:rPr>
        <w:t xml:space="preserve">(انا نأتي المساجد - الى ان قال - السلام علیکم یا اهل الديار -) انظر قبا</w:t>
      </w:r>
    </w:p>
    <w:p>
      <w:pPr>
        <w:pStyle w:val="BookText"/>
      </w:pPr>
      <w:r>
        <w:rPr>
          <w:rFonts w:ascii="IRNazanin" w:hAnsi="IRNazanin" w:eastAsia="IRNazanin" w:cs="IRNazanin"/>
          <w:lang w:bidi="fa-IR"/>
          <w:color w:val="111111"/>
          <w:sz w:val="28"/>
          <w:szCs w:val="28"/>
          <w:rtl/>
        </w:rPr>
        <w:t xml:space="preserve">(تقول السلام عليكم من دیار -) انظر القبور</w:t>
      </w:r>
    </w:p>
    <w:p>
      <w:pPr>
        <w:pStyle w:val="BookText"/>
      </w:pPr>
      <w:r>
        <w:rPr>
          <w:rFonts w:ascii="Amiri" w:hAnsi="Amiri" w:eastAsia="Amiri" w:cs="Amiri"/>
          <w:lang w:bidi="ar-SA"/>
          <w:color w:val="111111"/>
          <w:sz w:val="28"/>
          <w:szCs w:val="28"/>
          <w:rtl/>
        </w:rPr>
        <w:t xml:space="preserve">(ثلاث - الى ان قال - قطيعة الرحم لتدرن الديار بلاقع -) انظر الرَحِم</w:t>
      </w:r>
    </w:p>
    <w:p>
      <w:pPr>
        <w:pStyle w:val="BookText"/>
      </w:pPr>
      <w:r>
        <w:rPr>
          <w:rFonts w:ascii="Amiri" w:hAnsi="Amiri" w:eastAsia="Amiri" w:cs="Amiri"/>
          <w:lang w:bidi="ar-SA"/>
          <w:color w:val="111111"/>
          <w:sz w:val="28"/>
          <w:szCs w:val="28"/>
          <w:rtl/>
        </w:rPr>
        <w:t xml:space="preserve">(صلة الرحم وحسن الجوار يعمّران الديار -) انظر الرَحِم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4649_345370"/>
    <w:bookmarkEnd w:id="10"/>
    <w:p>
      <w:pPr>
        <w:pStyle w:val="BookText"/>
      </w:pPr>
      <w:r>
        <w:rPr>
          <w:rFonts w:ascii="Amiri" w:hAnsi="Amiri" w:eastAsia="Amiri" w:cs="Amiri"/>
          <w:lang w:bidi="ar-SA"/>
          <w:color w:val="111111"/>
          <w:sz w:val="28"/>
          <w:szCs w:val="28"/>
          <w:rtl/>
        </w:rPr>
        <w:t xml:space="preserve">(كيف التسليم - الى ان قال - السلام على اهل الديار -) انظر القبور</w:t>
      </w:r>
    </w:p>
    <w:p>
      <w:pPr>
        <w:pStyle w:val="BookText"/>
      </w:pPr>
      <w:r>
        <w:rPr>
          <w:rFonts w:ascii="Amiri" w:hAnsi="Amiri" w:eastAsia="Amiri" w:cs="Amiri"/>
          <w:lang w:bidi="ar-SA"/>
          <w:color w:val="111111"/>
          <w:sz w:val="28"/>
          <w:szCs w:val="28"/>
          <w:rtl/>
        </w:rPr>
        <w:t xml:space="preserve">(وقضينا - الى ان قال - فجاسوا خلال الديار -) انظر الفساد</w:t>
      </w:r>
    </w:p>
    <w:p>
      <w:pPr>
        <w:pStyle w:val="BookText"/>
      </w:pPr>
      <w:r>
        <w:rPr>
          <w:rFonts w:ascii="IRNazanin" w:hAnsi="IRNazanin" w:eastAsia="IRNazanin" w:cs="IRNazanin"/>
          <w:lang w:bidi="fa-IR"/>
          <w:color w:val="111111"/>
          <w:sz w:val="28"/>
          <w:szCs w:val="28"/>
          <w:rtl/>
        </w:rPr>
        <w:t xml:space="preserve">(وكان رسول الله صلی الله علیه و آله واذا مرَّ على القبور قال السلام عليكم من دیار قوم -) انظر القبور</w:t>
      </w:r>
    </w:p>
    <w:p>
      <w:pPr>
        <w:pStyle w:val="BookText"/>
      </w:pPr>
      <w:r>
        <w:rPr>
          <w:rFonts w:ascii="IRNazanin" w:hAnsi="IRNazanin" w:eastAsia="IRNazanin" w:cs="IRNazanin"/>
          <w:lang w:bidi="fa-IR"/>
          <w:color w:val="111111"/>
          <w:sz w:val="28"/>
          <w:szCs w:val="28"/>
          <w:rtl/>
        </w:rPr>
        <w:t xml:space="preserve">(ولو انا كتبنا - الى ان قال - او اخرجوا من دیاركم -) انظر الحجة</w:t>
      </w:r>
    </w:p>
    <w:p>
      <w:pPr>
        <w:pStyle w:val="Heading3"/>
      </w:pPr>
      <w:bookmarkStart w:id="66" w:name="_Toc32"/>
      <w:r>
        <w:t>«الدُيّان»</w:t>
      </w:r>
      <w:bookmarkEnd w:id="66"/>
    </w:p>
    <w:p>
      <w:pPr>
        <w:pStyle w:val="BookText"/>
      </w:pPr>
      <w:r>
        <w:rPr>
          <w:rFonts w:ascii="Amiri" w:hAnsi="Amiri" w:eastAsia="Amiri" w:cs="Amiri"/>
          <w:lang w:bidi="ar-SA"/>
          <w:color w:val="111111"/>
          <w:sz w:val="28"/>
          <w:szCs w:val="28"/>
          <w:rtl/>
        </w:rPr>
        <w:t xml:space="preserve">(يهودي مات و اوص لديانه -) انظر الوصية</w:t>
      </w:r>
    </w:p>
    <w:p>
      <w:pPr>
        <w:pStyle w:val="Heading3"/>
      </w:pPr>
      <w:bookmarkStart w:id="67" w:name="_Toc33"/>
      <w:r>
        <w:t>«الديانة»</w:t>
      </w:r>
      <w:bookmarkEnd w:id="67"/>
    </w:p>
    <w:p>
      <w:pPr>
        <w:pStyle w:val="BookText"/>
      </w:pPr>
      <w:r>
        <w:rPr>
          <w:rFonts w:ascii="Amiri" w:hAnsi="Amiri" w:eastAsia="Amiri" w:cs="Amiri"/>
          <w:lang w:bidi="ar-SA"/>
          <w:color w:val="111111"/>
          <w:sz w:val="28"/>
          <w:szCs w:val="28"/>
          <w:rtl/>
        </w:rPr>
        <w:t xml:space="preserve">«كما تدين تدان»</w:t>
      </w:r>
    </w:p>
    <w:p>
      <w:pPr>
        <w:pStyle w:val="BookText"/>
      </w:pPr>
      <w:r>
        <w:rPr>
          <w:rFonts w:ascii="IRNazanin" w:hAnsi="IRNazanin" w:eastAsia="IRNazanin" w:cs="IRNazanin"/>
          <w:lang w:bidi="fa-IR"/>
          <w:color w:val="111111"/>
          <w:sz w:val="28"/>
          <w:szCs w:val="28"/>
          <w:rtl/>
        </w:rPr>
        <w:t xml:space="preserve">الفقيه ج 4 ص 13 ب 3 ذیل ح 5.</w:t>
      </w:r>
    </w:p>
    <w:p>
      <w:pPr>
        <w:pStyle w:val="BookText"/>
      </w:pPr>
      <w:r>
        <w:rPr>
          <w:rFonts w:ascii="IRNazanin" w:hAnsi="IRNazanin" w:eastAsia="IRNazanin" w:cs="IRNazanin"/>
          <w:lang w:bidi="fa-IR"/>
          <w:color w:val="111111"/>
          <w:sz w:val="28"/>
          <w:szCs w:val="28"/>
          <w:rtl/>
        </w:rPr>
        <w:t xml:space="preserve">الفقيه ج 4 ص 14 ب 3 ذیل ح 10.</w:t>
      </w:r>
    </w:p>
    <w:p>
      <w:pPr>
        <w:pStyle w:val="BookText"/>
      </w:pPr>
      <w:r>
        <w:rPr>
          <w:rFonts w:ascii="Amiri" w:hAnsi="Amiri" w:eastAsia="Amiri" w:cs="Amiri"/>
          <w:lang w:bidi="ar-SA"/>
          <w:color w:val="111111"/>
          <w:sz w:val="28"/>
          <w:szCs w:val="28"/>
          <w:rtl/>
        </w:rPr>
        <w:t xml:space="preserve">(كنت عند أبي جعفر الثاني - الى ان قال - هذه الديانة التي من تقدمها مرق -) انظر الحجة</w:t>
      </w:r>
    </w:p>
    <w:p>
      <w:pPr>
        <w:pStyle w:val="BookText"/>
      </w:pPr>
      <w:r>
        <w:rPr>
          <w:rFonts w:ascii="IRNazanin" w:hAnsi="IRNazanin" w:eastAsia="IRNazanin" w:cs="IRNazanin"/>
          <w:lang w:bidi="fa-IR"/>
          <w:color w:val="111111"/>
          <w:sz w:val="28"/>
          <w:szCs w:val="28"/>
          <w:rtl/>
        </w:rPr>
        <w:t xml:space="preserve">(یا محمد هذه الديانة -) انظر الحجة</w:t>
      </w:r>
    </w:p>
    <w:p>
      <w:pPr>
        <w:pStyle w:val="Heading3"/>
      </w:pPr>
      <w:bookmarkStart w:id="68" w:name="_Toc34"/>
      <w:r>
        <w:t>«الدیباج»</w:t>
      </w:r>
      <w:bookmarkEnd w:id="68"/>
    </w:p>
    <w:p>
      <w:pPr>
        <w:pStyle w:val="BookText"/>
      </w:pPr>
      <w:r>
        <w:rPr>
          <w:rFonts w:ascii="IRNazanin" w:hAnsi="IRNazanin" w:eastAsia="IRNazanin" w:cs="IRNazanin"/>
          <w:lang w:bidi="fa-IR"/>
          <w:color w:val="111111"/>
          <w:sz w:val="28"/>
          <w:szCs w:val="28"/>
          <w:rtl/>
        </w:rPr>
        <w:t xml:space="preserve">(اما علمت ان يوسف نبي ابن نبيّ کان</w:t>
      </w:r>
    </w:p>
    <w:p>
      <w:pPr>
        <w:pStyle w:val="BookText"/>
      </w:pPr>
      <w:r>
        <w:rPr>
          <w:rFonts w:ascii="IRNazanin" w:hAnsi="IRNazanin" w:eastAsia="IRNazanin" w:cs="IRNazanin"/>
          <w:lang w:bidi="fa-IR"/>
          <w:color w:val="111111"/>
          <w:sz w:val="28"/>
          <w:szCs w:val="28"/>
          <w:rtl/>
        </w:rPr>
        <w:t xml:space="preserve">یلیس اقبية الديباج -) انظر يوسف علیه السلام</w:t>
      </w:r>
    </w:p>
    <w:p>
      <w:pPr>
        <w:pStyle w:val="BookText"/>
      </w:pPr>
      <w:r>
        <w:rPr>
          <w:rFonts w:ascii="IRNazanin" w:hAnsi="IRNazanin" w:eastAsia="IRNazanin" w:cs="IRNazanin"/>
          <w:lang w:bidi="fa-IR"/>
          <w:color w:val="111111"/>
          <w:sz w:val="28"/>
          <w:szCs w:val="28"/>
          <w:rtl/>
        </w:rPr>
        <w:t xml:space="preserve">(اما علمت ان يوسف علیه السلام وهو نبيّ کان يلبس الدیباج -) انظر يوسف علیه السلام</w:t>
      </w:r>
    </w:p>
    <w:p>
      <w:pPr>
        <w:pStyle w:val="BookText"/>
      </w:pPr>
      <w:r>
        <w:rPr>
          <w:rFonts w:ascii="Amiri" w:hAnsi="Amiri" w:eastAsia="Amiri" w:cs="Amiri"/>
          <w:lang w:bidi="ar-SA"/>
          <w:color w:val="111111"/>
          <w:sz w:val="28"/>
          <w:szCs w:val="28"/>
          <w:rtl/>
        </w:rPr>
        <w:t xml:space="preserve">(عن لباس الحرير والديباج -) انظر اللباس</w:t>
      </w:r>
    </w:p>
    <w:p>
      <w:pPr>
        <w:pStyle w:val="BookText"/>
      </w:pPr>
      <w:r>
        <w:rPr>
          <w:rFonts w:ascii="IRNazanin" w:hAnsi="IRNazanin" w:eastAsia="IRNazanin" w:cs="IRNazanin"/>
          <w:lang w:bidi="fa-IR"/>
          <w:color w:val="111111"/>
          <w:sz w:val="28"/>
          <w:szCs w:val="28"/>
          <w:rtl/>
        </w:rPr>
        <w:t xml:space="preserve">(لا بأس أن يأخذ من دیباج الكعبة -) انظر السجود</w:t>
      </w:r>
    </w:p>
    <w:p>
      <w:pPr>
        <w:pStyle w:val="BookText"/>
      </w:pPr>
      <w:r>
        <w:rPr>
          <w:rFonts w:ascii="IRNazanin" w:hAnsi="IRNazanin" w:eastAsia="IRNazanin" w:cs="IRNazanin"/>
          <w:lang w:bidi="fa-IR"/>
          <w:color w:val="111111"/>
          <w:sz w:val="28"/>
          <w:szCs w:val="28"/>
          <w:rtl/>
        </w:rPr>
        <w:t xml:space="preserve">(لا يصلح لباس الحرير والدیباج -) انظر اللباس</w:t>
      </w:r>
    </w:p>
    <w:p>
      <w:pPr>
        <w:pStyle w:val="BookText"/>
      </w:pPr>
      <w:r>
        <w:rPr>
          <w:rFonts w:ascii="IRNazanin" w:hAnsi="IRNazanin" w:eastAsia="IRNazanin" w:cs="IRNazanin"/>
          <w:lang w:bidi="fa-IR"/>
          <w:color w:val="111111"/>
          <w:sz w:val="28"/>
          <w:szCs w:val="28"/>
          <w:rtl/>
        </w:rPr>
        <w:t xml:space="preserve">(لا يلبس الرجل الحرير والدیباج -) انظر اللباس</w:t>
      </w:r>
    </w:p>
    <w:p>
      <w:pPr>
        <w:pStyle w:val="Heading3"/>
      </w:pPr>
      <w:bookmarkStart w:id="69" w:name="_Toc35"/>
      <w:r>
        <w:t>«الديدان»</w:t>
      </w:r>
      <w:bookmarkEnd w:id="69"/>
    </w:p>
    <w:p>
      <w:pPr>
        <w:pStyle w:val="BookText"/>
      </w:pPr>
      <w:r>
        <w:rPr>
          <w:rFonts w:ascii="Amiri" w:hAnsi="Amiri" w:eastAsia="Amiri" w:cs="Amiri"/>
          <w:lang w:bidi="ar-SA"/>
          <w:color w:val="111111"/>
          <w:sz w:val="28"/>
          <w:szCs w:val="28"/>
          <w:rtl/>
        </w:rPr>
        <w:t xml:space="preserve">(ليس في حب القرع والديدان -) انظر النواقض</w:t>
      </w:r>
    </w:p>
    <w:p>
      <w:pPr>
        <w:pStyle w:val="Heading3"/>
      </w:pPr>
      <w:bookmarkStart w:id="70" w:name="_Toc36"/>
      <w:r>
        <w:t>«الدير»</w:t>
      </w:r>
      <w:bookmarkEnd w:id="70"/>
    </w:p>
    <w:p>
      <w:pPr>
        <w:pStyle w:val="BookText"/>
      </w:pPr>
      <w:r>
        <w:rPr>
          <w:rFonts w:ascii="IRNazanin" w:hAnsi="IRNazanin" w:eastAsia="IRNazanin" w:cs="IRNazanin"/>
          <w:lang w:bidi="fa-IR"/>
          <w:color w:val="111111"/>
          <w:sz w:val="28"/>
          <w:szCs w:val="28"/>
          <w:rtl/>
        </w:rPr>
        <w:t xml:space="preserve">(كان ملك في بني اسرائيل وكان له قاض - الى ان قال - فانتهت الى دير فيه دیراني فباتت على باب الدير -) انظر القصص</w:t>
      </w:r>
    </w:p>
    <w:p>
      <w:pPr>
        <w:pStyle w:val="Heading3"/>
      </w:pPr>
      <w:bookmarkStart w:id="71" w:name="_Toc37"/>
      <w:r>
        <w:t>«الديرانی»</w:t>
      </w:r>
      <w:bookmarkEnd w:id="71"/>
    </w:p>
    <w:p>
      <w:pPr>
        <w:pStyle w:val="BookText"/>
      </w:pPr>
      <w:r>
        <w:rPr>
          <w:rFonts w:ascii="IRNazanin" w:hAnsi="IRNazanin" w:eastAsia="IRNazanin" w:cs="IRNazanin"/>
          <w:lang w:bidi="fa-IR"/>
          <w:color w:val="111111"/>
          <w:sz w:val="28"/>
          <w:szCs w:val="28"/>
          <w:rtl/>
        </w:rPr>
        <w:t xml:space="preserve">(كان ملك في بني اسرائيل وكان له قاض - الى ان قال - فانتهت الى دير فيه دیراني -) انظر القصص</w:t>
      </w:r>
    </w:p>
    <w:p>
      <w:pPr>
        <w:pStyle w:val="BookText"/>
      </w:pPr>
      <w:r>
        <w:rPr>
          <w:rFonts w:ascii="Amiri" w:hAnsi="Amiri" w:eastAsia="Amiri" w:cs="Amiri"/>
          <w:lang w:bidi="ar-SA"/>
          <w:color w:val="111111"/>
          <w:sz w:val="28"/>
          <w:szCs w:val="28"/>
          <w:rtl/>
        </w:rPr>
        <w:t xml:space="preserve">(كاني انظر الى ديراني -) انظر الكوفة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4649_345371"/>
    <w:bookmarkEnd w:id="11"/>
    <w:p>
      <w:pPr>
        <w:pStyle w:val="Heading3"/>
      </w:pPr>
      <w:bookmarkStart w:id="72" w:name="_Toc38"/>
      <w:r>
        <w:t>«الديصانی»</w:t>
      </w:r>
      <w:bookmarkEnd w:id="72"/>
    </w:p>
    <w:p>
      <w:pPr>
        <w:pStyle w:val="BookText"/>
      </w:pPr>
      <w:r>
        <w:rPr>
          <w:rFonts w:ascii="Amiri" w:hAnsi="Amiri" w:eastAsia="Amiri" w:cs="Amiri"/>
          <w:lang w:bidi="ar-SA"/>
          <w:color w:val="111111"/>
          <w:sz w:val="28"/>
          <w:szCs w:val="28"/>
          <w:rtl/>
        </w:rPr>
        <w:t xml:space="preserve">(ان عبدالله الديصاني سأل هشام -) انظر التوحيد</w:t>
      </w:r>
    </w:p>
    <w:p>
      <w:pPr>
        <w:pStyle w:val="BookText"/>
      </w:pPr>
      <w:r>
        <w:rPr>
          <w:rFonts w:ascii="Amiri" w:hAnsi="Amiri" w:eastAsia="Amiri" w:cs="Amiri"/>
          <w:lang w:bidi="ar-SA"/>
          <w:color w:val="111111"/>
          <w:sz w:val="28"/>
          <w:szCs w:val="28"/>
          <w:rtl/>
        </w:rPr>
        <w:t xml:space="preserve">(قال ابو شاكر الديصاني -) انظر التوحيد</w:t>
      </w:r>
    </w:p>
    <w:p>
      <w:pPr>
        <w:pStyle w:val="Heading3"/>
      </w:pPr>
      <w:bookmarkStart w:id="73" w:name="_Toc39"/>
      <w:r>
        <w:t>«الديك»</w:t>
      </w:r>
      <w:bookmarkEnd w:id="73"/>
    </w:p>
    <w:p>
      <w:pPr>
        <w:pStyle w:val="BookText"/>
      </w:pPr>
      <w:r>
        <w:rPr>
          <w:rFonts w:ascii="Amiri" w:hAnsi="Amiri" w:eastAsia="Amiri" w:cs="Amiri"/>
          <w:lang w:bidi="ar-SA"/>
          <w:color w:val="111111"/>
          <w:sz w:val="28"/>
          <w:szCs w:val="28"/>
          <w:rtl/>
        </w:rPr>
        <w:t xml:space="preserve">«اذا سمعت صراخ الديك فقل: "سبوح قدوس رب الملائكة والروح سبقت رحمتك غضبك لا اله الا انت سبحانك وبحمدك عملت سوءا و ظلمت نفسي فاغفر لي انه لا يغفر الذنوب الا انت"» (6)</w:t>
      </w:r>
    </w:p>
    <w:p>
      <w:pPr>
        <w:pStyle w:val="BookText"/>
      </w:pPr>
      <w:r>
        <w:rPr>
          <w:rFonts w:ascii="Amiri" w:hAnsi="Amiri" w:eastAsia="Amiri" w:cs="Amiri"/>
          <w:lang w:bidi="ar-SA"/>
          <w:color w:val="111111"/>
          <w:sz w:val="28"/>
          <w:szCs w:val="28"/>
          <w:rtl/>
        </w:rPr>
        <w:t xml:space="preserve">الفقيه ج 1 ص 305 ب 68 ح 1.</w:t>
      </w:r>
    </w:p>
    <w:p>
      <w:pPr>
        <w:pStyle w:val="BookText"/>
      </w:pPr>
      <w:r>
        <w:rPr>
          <w:rFonts w:ascii="IRNazanin" w:hAnsi="IRNazanin" w:eastAsia="IRNazanin" w:cs="IRNazanin"/>
          <w:lang w:bidi="fa-IR"/>
          <w:color w:val="111111"/>
          <w:sz w:val="28"/>
          <w:szCs w:val="28"/>
          <w:rtl/>
        </w:rPr>
        <w:t xml:space="preserve">«ان حملة العرش اليوم اربعة واحد منهم على صورة الديك يسترزق الله عزوجل للطير، وواحد على صورة الاسد يسترزق الله تعالى للسباع، وواحد على صورة الثور يسترزق الله تعالى للبهائم، وواحد منهم على صورة ابن آدم يسترزق الله تعالى لِوُلد آدم علیه السلام: فاذا كان يوم القيامة صاروا ثمانية قال الله عزوجل: "ويحمل عرش ربك فوقهم يومئذ ثمانية"» (غ)</w:t>
      </w:r>
    </w:p>
    <w:p>
      <w:pPr>
        <w:pStyle w:val="BookText"/>
      </w:pPr>
      <w:r>
        <w:rPr>
          <w:rFonts w:ascii="Amiri" w:hAnsi="Amiri" w:eastAsia="Amiri" w:cs="Amiri"/>
          <w:lang w:bidi="ar-SA"/>
          <w:color w:val="111111"/>
          <w:sz w:val="28"/>
          <w:szCs w:val="28"/>
          <w:rtl/>
        </w:rPr>
        <w:t xml:space="preserve">الفقيه ج 1 ص 306 ب 68 ح 6.</w:t>
      </w:r>
    </w:p>
    <w:p>
      <w:pPr>
        <w:pStyle w:val="BookText"/>
      </w:pPr>
      <w:r>
        <w:rPr>
          <w:rFonts w:ascii="Amiri" w:hAnsi="Amiri" w:eastAsia="Amiri" w:cs="Amiri"/>
          <w:lang w:bidi="ar-SA"/>
          <w:color w:val="111111"/>
          <w:sz w:val="28"/>
          <w:szCs w:val="28"/>
          <w:rtl/>
        </w:rPr>
        <w:t xml:space="preserve">«ان فيه نزلت "والطير صافات كل قد علم صلاته وتسبيحه"» (غ)</w:t>
      </w:r>
    </w:p>
    <w:p>
      <w:pPr>
        <w:pStyle w:val="BookText"/>
      </w:pPr>
      <w:r>
        <w:rPr>
          <w:rFonts w:ascii="Amiri" w:hAnsi="Amiri" w:eastAsia="Amiri" w:cs="Amiri"/>
          <w:lang w:bidi="ar-SA"/>
          <w:color w:val="111111"/>
          <w:sz w:val="28"/>
          <w:szCs w:val="28"/>
          <w:rtl/>
        </w:rPr>
        <w:t xml:space="preserve">الفقيه ج 1 ص 306 ب 68 ح 5.</w:t>
      </w:r>
    </w:p>
    <w:p>
      <w:pPr>
        <w:pStyle w:val="BookText"/>
      </w:pPr>
      <w:r>
        <w:rPr>
          <w:rFonts w:ascii="IRNazanin" w:hAnsi="IRNazanin" w:eastAsia="IRNazanin" w:cs="IRNazanin"/>
          <w:lang w:bidi="fa-IR"/>
          <w:color w:val="111111"/>
          <w:sz w:val="28"/>
          <w:szCs w:val="28"/>
          <w:rtl/>
        </w:rPr>
        <w:t xml:space="preserve">(ان الله تبارك وتعالى خلق دیکا -) انظر الحلف</w:t>
      </w:r>
    </w:p>
    <w:p>
      <w:pPr>
        <w:pStyle w:val="BookText"/>
      </w:pPr>
      <w:r>
        <w:rPr>
          <w:rFonts w:ascii="IRNazanin" w:hAnsi="IRNazanin" w:eastAsia="IRNazanin" w:cs="IRNazanin"/>
          <w:lang w:bidi="fa-IR"/>
          <w:color w:val="111111"/>
          <w:sz w:val="28"/>
          <w:szCs w:val="28"/>
          <w:rtl/>
        </w:rPr>
        <w:t xml:space="preserve">«ان الله عزوجل دیکاً رجلاه في الارض السابعة وعنقه مثبتة تحت العرش جناحاه في الهوى اذا كان في نصف الليل أو الثلث الثاني من آخر الليل ضرب بجناحيه وصاح سبوح قدّوس ربنا الله الملك الحق المبين فلا اله غيره رب الملائكة والروح" فتضرب الديكة باجنحها وتصيح» (5)</w:t>
      </w:r>
    </w:p>
    <w:p>
      <w:pPr>
        <w:pStyle w:val="BookText"/>
      </w:pPr>
      <w:r>
        <w:rPr>
          <w:rFonts w:ascii="Amiri" w:hAnsi="Amiri" w:eastAsia="Amiri" w:cs="Amiri"/>
          <w:lang w:bidi="ar-SA"/>
          <w:color w:val="111111"/>
          <w:sz w:val="28"/>
          <w:szCs w:val="28"/>
          <w:rtl/>
        </w:rPr>
        <w:t xml:space="preserve">روضة الكافي ج 8 ص 272 ح 406.</w:t>
      </w:r>
    </w:p>
    <w:p>
      <w:pPr>
        <w:pStyle w:val="BookText"/>
      </w:pPr>
      <w:r>
        <w:rPr>
          <w:rFonts w:ascii="IRNazanin" w:hAnsi="IRNazanin" w:eastAsia="IRNazanin" w:cs="IRNazanin"/>
          <w:lang w:bidi="fa-IR"/>
          <w:color w:val="111111"/>
          <w:sz w:val="28"/>
          <w:szCs w:val="28"/>
          <w:rtl/>
        </w:rPr>
        <w:t xml:space="preserve">«ان الله تبارك وتعالى ملكا على صورة ديك ابيض رأسه تحت العرش ورجلاه في تخوم الارض السابعة له جناح في المشرق وجناح في المغرب لا تصیح الديوك حتى يصيح فاذا صاح خفق بجناحيه ثم قال: "سبحان الله سبحان الله سبحان الله العظيم الذي ليس كمثله شيء قال فيجيبه الله تبارك وتعالى ويقول لا يحلف بي كاذباً من يعرف ما تقول» (5)</w:t>
      </w:r>
    </w:p>
    <w:p>
      <w:pPr>
        <w:pStyle w:val="BookText"/>
      </w:pPr>
      <w:r>
        <w:rPr>
          <w:rFonts w:ascii="Amiri" w:hAnsi="Amiri" w:eastAsia="Amiri" w:cs="Amiri"/>
          <w:lang w:bidi="ar-SA"/>
          <w:color w:val="111111"/>
          <w:sz w:val="28"/>
          <w:szCs w:val="28"/>
          <w:rtl/>
        </w:rPr>
        <w:t xml:space="preserve">الفقيه ج 1 ص 306 ب 17 ح 4.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14649_345372"/>
    <w:bookmarkEnd w:id="12"/>
    <w:p>
      <w:pPr>
        <w:pStyle w:val="BookText"/>
      </w:pPr>
      <w:r>
        <w:rPr>
          <w:rFonts w:ascii="Amiri" w:hAnsi="Amiri" w:eastAsia="Amiri" w:cs="Amiri"/>
          <w:lang w:bidi="ar-SA"/>
          <w:color w:val="111111"/>
          <w:sz w:val="28"/>
          <w:szCs w:val="28"/>
          <w:rtl/>
        </w:rPr>
        <w:t xml:space="preserve">الكافي ج 7 ص 427 ك 34 ب 2 ح 11 بتفاوت.</w:t>
      </w:r>
    </w:p>
    <w:p>
      <w:pPr>
        <w:pStyle w:val="BookText"/>
      </w:pPr>
      <w:r>
        <w:rPr>
          <w:rFonts w:ascii="Amiri" w:hAnsi="Amiri" w:eastAsia="Amiri" w:cs="Amiri"/>
          <w:lang w:bidi="ar-SA"/>
          <w:color w:val="111111"/>
          <w:sz w:val="28"/>
          <w:szCs w:val="28"/>
          <w:rtl/>
        </w:rPr>
        <w:t xml:space="preserve">(اني رجل - الى ان قال - اذا صاح الديك ثلاثة -) انظر الاوقات</w:t>
      </w:r>
    </w:p>
    <w:p>
      <w:pPr>
        <w:pStyle w:val="BookText"/>
      </w:pPr>
      <w:r>
        <w:rPr>
          <w:rFonts w:ascii="Amiri" w:hAnsi="Amiri" w:eastAsia="Amiri" w:cs="Amiri"/>
          <w:lang w:bidi="ar-SA"/>
          <w:color w:val="111111"/>
          <w:sz w:val="28"/>
          <w:szCs w:val="28"/>
          <w:rtl/>
        </w:rPr>
        <w:t xml:space="preserve">«تعلّموا من الديك خمس خصال، محافظته على اوقات الصلاة والغيرة، والسخاء والشجاعة، وكثرة الطروقة» (6)</w:t>
      </w:r>
    </w:p>
    <w:p>
      <w:pPr>
        <w:pStyle w:val="BookText"/>
      </w:pPr>
      <w:r>
        <w:rPr>
          <w:rFonts w:ascii="Amiri" w:hAnsi="Amiri" w:eastAsia="Amiri" w:cs="Amiri"/>
          <w:lang w:bidi="ar-SA"/>
          <w:color w:val="111111"/>
          <w:sz w:val="28"/>
          <w:szCs w:val="28"/>
          <w:rtl/>
        </w:rPr>
        <w:t xml:space="preserve">الفقيه ج 1 ص 305 ب 68 ح 2.</w:t>
      </w:r>
    </w:p>
    <w:p>
      <w:pPr>
        <w:pStyle w:val="BookText"/>
      </w:pPr>
      <w:r>
        <w:rPr>
          <w:rFonts w:ascii="Amiri" w:hAnsi="Amiri" w:eastAsia="Amiri" w:cs="Amiri"/>
          <w:lang w:bidi="ar-SA"/>
          <w:color w:val="111111"/>
          <w:sz w:val="28"/>
          <w:szCs w:val="28"/>
          <w:rtl/>
        </w:rPr>
        <w:t xml:space="preserve">«ديك ابيض افرق يحرس دويرة اهله وسبع دويرات حوله» (5/م)</w:t>
      </w:r>
    </w:p>
    <w:p>
      <w:pPr>
        <w:pStyle w:val="BookText"/>
      </w:pPr>
      <w:r>
        <w:rPr>
          <w:rFonts w:ascii="Amiri" w:hAnsi="Amiri" w:eastAsia="Amiri" w:cs="Amiri"/>
          <w:lang w:bidi="ar-SA"/>
          <w:color w:val="111111"/>
          <w:sz w:val="28"/>
          <w:szCs w:val="28"/>
          <w:rtl/>
        </w:rPr>
        <w:t xml:space="preserve">الكافي ج 6 ص 549 ك 27 ب 9 ح 1.</w:t>
      </w:r>
    </w:p>
    <w:p>
      <w:pPr>
        <w:pStyle w:val="BookText"/>
      </w:pPr>
      <w:r>
        <w:rPr>
          <w:rFonts w:ascii="IRNazanin" w:hAnsi="IRNazanin" w:eastAsia="IRNazanin" w:cs="IRNazanin"/>
          <w:lang w:bidi="fa-IR"/>
          <w:color w:val="111111"/>
          <w:sz w:val="28"/>
          <w:szCs w:val="28"/>
          <w:rtl/>
        </w:rPr>
        <w:t xml:space="preserve">«ديك ابيض افرق يحرس دویرته وسبع دويرات حوله، ولنفضة من حمام منمّرة افضل من سبع ديوك فرق بيض» (6)</w:t>
      </w:r>
    </w:p>
    <w:p>
      <w:pPr>
        <w:pStyle w:val="BookText"/>
      </w:pPr>
      <w:r>
        <w:rPr>
          <w:rFonts w:ascii="Amiri" w:hAnsi="Amiri" w:eastAsia="Amiri" w:cs="Amiri"/>
          <w:lang w:bidi="ar-SA"/>
          <w:color w:val="111111"/>
          <w:sz w:val="28"/>
          <w:szCs w:val="28"/>
          <w:rtl/>
        </w:rPr>
        <w:t xml:space="preserve">الكافي ج 6 ص 549 ك 27 ب 9 ح 2.</w:t>
      </w:r>
    </w:p>
    <w:p>
      <w:pPr>
        <w:pStyle w:val="BookText"/>
      </w:pPr>
      <w:r>
        <w:rPr>
          <w:rFonts w:ascii="Amiri" w:hAnsi="Amiri" w:eastAsia="Amiri" w:cs="Amiri"/>
          <w:lang w:bidi="ar-SA"/>
          <w:color w:val="111111"/>
          <w:sz w:val="28"/>
          <w:szCs w:val="28"/>
          <w:rtl/>
        </w:rPr>
        <w:t xml:space="preserve">«الديك الابيض صديقي وصديق كل مؤمن» (6)</w:t>
      </w:r>
    </w:p>
    <w:p>
      <w:pPr>
        <w:pStyle w:val="BookText"/>
      </w:pPr>
      <w:r>
        <w:rPr>
          <w:rFonts w:ascii="Amiri" w:hAnsi="Amiri" w:eastAsia="Amiri" w:cs="Amiri"/>
          <w:lang w:bidi="ar-SA"/>
          <w:color w:val="111111"/>
          <w:sz w:val="28"/>
          <w:szCs w:val="28"/>
          <w:rtl/>
        </w:rPr>
        <w:t xml:space="preserve">الكافي ج 6 ص 550 ك 27 ب 9 ح 4.</w:t>
      </w:r>
    </w:p>
    <w:p>
      <w:pPr>
        <w:pStyle w:val="BookText"/>
      </w:pPr>
      <w:r>
        <w:rPr>
          <w:rFonts w:ascii="Amiri" w:hAnsi="Amiri" w:eastAsia="Amiri" w:cs="Amiri"/>
          <w:lang w:bidi="ar-SA"/>
          <w:color w:val="111111"/>
          <w:sz w:val="28"/>
          <w:szCs w:val="28"/>
          <w:rtl/>
        </w:rPr>
        <w:t xml:space="preserve">(الديك احسن صوتا -) يأتي تحت عنوان (ذكر عند الخ)</w:t>
      </w:r>
    </w:p>
    <w:p>
      <w:pPr>
        <w:pStyle w:val="BookText"/>
      </w:pPr>
      <w:r>
        <w:rPr>
          <w:rFonts w:ascii="IRNazanin" w:hAnsi="IRNazanin" w:eastAsia="IRNazanin" w:cs="IRNazanin"/>
          <w:lang w:bidi="fa-IR"/>
          <w:color w:val="111111"/>
          <w:sz w:val="28"/>
          <w:szCs w:val="28"/>
          <w:rtl/>
        </w:rPr>
        <w:t xml:space="preserve">«ذكر عند ابي الحسن علیه السلام حسن الطاؤوس فقال: لا يزيد على حسن الديك الابيض شيء، قال وسمعته يقول: الديك احسن صوتا من الطاؤوس وهو اعظم بركة ينبّهك في مواقيت الصلاة وانما يدعو الطاؤوس بالويل لخطيئة التي ابتلي بها» (7)</w:t>
      </w:r>
    </w:p>
    <w:p>
      <w:pPr>
        <w:pStyle w:val="BookText"/>
      </w:pPr>
      <w:r>
        <w:rPr>
          <w:rFonts w:ascii="IRNazanin" w:hAnsi="IRNazanin" w:eastAsia="IRNazanin" w:cs="IRNazanin"/>
          <w:lang w:bidi="fa-IR"/>
          <w:color w:val="111111"/>
          <w:sz w:val="28"/>
          <w:szCs w:val="28"/>
          <w:rtl/>
        </w:rPr>
        <w:t xml:space="preserve">الكافي ج 6 ص 550 ك 27 ب 9 ذیل ح 3.</w:t>
      </w:r>
    </w:p>
    <w:p>
      <w:pPr>
        <w:pStyle w:val="BookText"/>
      </w:pPr>
      <w:r>
        <w:rPr>
          <w:rFonts w:ascii="IRNazanin" w:hAnsi="IRNazanin" w:eastAsia="IRNazanin" w:cs="IRNazanin"/>
          <w:lang w:bidi="fa-IR"/>
          <w:color w:val="111111"/>
          <w:sz w:val="28"/>
          <w:szCs w:val="28"/>
          <w:rtl/>
        </w:rPr>
        <w:t xml:space="preserve">«صياح الديك صلاته، و ضربه بجناحه رکوع وسجوده» (1/6)</w:t>
      </w:r>
    </w:p>
    <w:p>
      <w:pPr>
        <w:pStyle w:val="BookText"/>
      </w:pPr>
      <w:r>
        <w:rPr>
          <w:rFonts w:ascii="Amiri" w:hAnsi="Amiri" w:eastAsia="Amiri" w:cs="Amiri"/>
          <w:lang w:bidi="ar-SA"/>
          <w:color w:val="111111"/>
          <w:sz w:val="28"/>
          <w:szCs w:val="28"/>
          <w:rtl/>
        </w:rPr>
        <w:t xml:space="preserve">الكافي ج 6 ص 550 ك 27 ب 9 ح 6.</w:t>
      </w:r>
    </w:p>
    <w:p>
      <w:pPr>
        <w:pStyle w:val="BookText"/>
      </w:pPr>
      <w:r>
        <w:rPr>
          <w:rFonts w:ascii="Amiri" w:hAnsi="Amiri" w:eastAsia="Amiri" w:cs="Amiri"/>
          <w:lang w:bidi="ar-SA"/>
          <w:color w:val="111111"/>
          <w:sz w:val="28"/>
          <w:szCs w:val="28"/>
          <w:rtl/>
        </w:rPr>
        <w:t xml:space="preserve">«في الديك خمس خصال من خصال الانبياء: السخاء، والقناعة والمعرفة بأوقات الصلوات، وكثرة الطروقة، والغيرة» (7)</w:t>
      </w:r>
    </w:p>
    <w:p>
      <w:pPr>
        <w:pStyle w:val="BookText"/>
      </w:pPr>
      <w:r>
        <w:rPr>
          <w:rFonts w:ascii="Amiri" w:hAnsi="Amiri" w:eastAsia="Amiri" w:cs="Amiri"/>
          <w:lang w:bidi="ar-SA"/>
          <w:color w:val="111111"/>
          <w:sz w:val="28"/>
          <w:szCs w:val="28"/>
          <w:rtl/>
        </w:rPr>
        <w:t xml:space="preserve">الكافي ج 6 ص 550 ك 27 ب 9 ح 5.</w:t>
      </w:r>
    </w:p>
    <w:p>
      <w:pPr>
        <w:pStyle w:val="BookText"/>
      </w:pPr>
      <w:r>
        <w:rPr>
          <w:rFonts w:ascii="IRNazanin" w:hAnsi="IRNazanin" w:eastAsia="IRNazanin" w:cs="IRNazanin"/>
          <w:lang w:bidi="fa-IR"/>
          <w:color w:val="111111"/>
          <w:sz w:val="28"/>
          <w:szCs w:val="28"/>
          <w:rtl/>
        </w:rPr>
        <w:t xml:space="preserve">«نهی عن سب الديك وقال انه يوقظ للصلاة، -» (6-م)</w:t>
      </w:r>
    </w:p>
    <w:p>
      <w:pPr>
        <w:pStyle w:val="BookText"/>
      </w:pPr>
      <w:r>
        <w:rPr>
          <w:rFonts w:ascii="IRNazanin" w:hAnsi="IRNazanin" w:eastAsia="IRNazanin" w:cs="IRNazanin"/>
          <w:lang w:bidi="fa-IR"/>
          <w:color w:val="111111"/>
          <w:sz w:val="28"/>
          <w:szCs w:val="28"/>
          <w:rtl/>
        </w:rPr>
        <w:t xml:space="preserve">الفقيه ج 4 ص 3 ب 1 ذیل ح 1.</w:t>
      </w:r>
    </w:p>
    <w:p>
      <w:pPr>
        <w:pStyle w:val="Heading3"/>
      </w:pPr>
      <w:bookmarkStart w:id="74" w:name="_Toc40"/>
      <w:r>
        <w:t>«الديلم»</w:t>
      </w:r>
      <w:bookmarkEnd w:id="74"/>
    </w:p>
    <w:p>
      <w:pPr>
        <w:pStyle w:val="BookText"/>
      </w:pPr>
      <w:r>
        <w:rPr>
          <w:rFonts w:ascii="Amiri" w:hAnsi="Amiri" w:eastAsia="Amiri" w:cs="Amiri"/>
          <w:lang w:bidi="ar-SA"/>
          <w:color w:val="111111"/>
          <w:sz w:val="28"/>
          <w:szCs w:val="28"/>
          <w:rtl/>
        </w:rPr>
        <w:t xml:space="preserve">(عن سبي الديلم -) انظر السبي</w:t>
      </w:r>
    </w:p>
    <w:p>
      <w:pPr>
        <w:pStyle w:val="BookText"/>
      </w:pPr>
      <w:r>
        <w:rPr>
          <w:rFonts w:ascii="Amiri" w:hAnsi="Amiri" w:eastAsia="Amiri" w:cs="Amiri"/>
          <w:lang w:bidi="ar-SA"/>
          <w:color w:val="111111"/>
          <w:sz w:val="28"/>
          <w:szCs w:val="28"/>
          <w:rtl/>
        </w:rPr>
        <w:t xml:space="preserve">(قاتلوا الذين يلونكم من الكفار قال الديلم -) انظر الجهاد</w:t>
      </w:r>
    </w:p>
    <w:p>
      <w:pPr>
        <w:pStyle w:val="BookText"/>
      </w:pPr>
      <w:r>
        <w:rPr>
          <w:rFonts w:ascii="IRNazanin" w:hAnsi="IRNazanin" w:eastAsia="IRNazanin" w:cs="IRNazanin"/>
          <w:lang w:bidi="fa-IR"/>
          <w:color w:val="111111"/>
          <w:sz w:val="28"/>
          <w:szCs w:val="28"/>
          <w:rtl/>
        </w:rPr>
        <w:t xml:space="preserve">(كان امیرالمؤمنین علیه السلام اذا نفى - الی ان قال - فكانت الديلم اقرب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4649_345373"/>
    <w:bookmarkEnd w:id="13"/>
    <w:p>
      <w:pPr>
        <w:pStyle w:val="BookText"/>
      </w:pPr>
      <w:r>
        <w:rPr>
          <w:rFonts w:ascii="IRNazanin" w:hAnsi="IRNazanin" w:eastAsia="IRNazanin" w:cs="IRNazanin"/>
          <w:lang w:bidi="fa-IR"/>
          <w:color w:val="111111"/>
          <w:sz w:val="28"/>
          <w:szCs w:val="28"/>
          <w:rtl/>
        </w:rPr>
        <w:t xml:space="preserve">انظر الحدود</w:t>
      </w:r>
    </w:p>
    <w:p>
      <w:pPr>
        <w:pStyle w:val="Heading3"/>
      </w:pPr>
      <w:bookmarkStart w:id="75" w:name="_Toc41"/>
      <w:r>
        <w:t>«الدَين»</w:t>
      </w:r>
      <w:bookmarkEnd w:id="75"/>
    </w:p>
    <w:p>
      <w:pPr>
        <w:pStyle w:val="BookText"/>
      </w:pPr>
      <w:r>
        <w:rPr>
          <w:rFonts w:ascii="IRNazanin" w:hAnsi="IRNazanin" w:eastAsia="IRNazanin" w:cs="IRNazanin"/>
          <w:lang w:bidi="fa-IR"/>
          <w:color w:val="111111"/>
          <w:sz w:val="28"/>
          <w:szCs w:val="28"/>
          <w:rtl/>
        </w:rPr>
        <w:t xml:space="preserve">«اتی رجل ابا عبدالله علیه السلام يقتضيه وانا حاضر فقال</w:t>
      </w:r>
      <w:r>
        <w:rPr>
          <w:rStyle w:val="FootnoteReference"/>
        </w:rPr>
        <w:footnoteReference w:id="1"/>
      </w:r>
      <w:r>
        <w:rPr>
          <w:rFonts w:ascii="Amiri" w:hAnsi="Amiri" w:eastAsia="Amiri" w:cs="Amiri"/>
          <w:lang w:bidi="ar-SA"/>
          <w:color w:val="111111"/>
          <w:sz w:val="28"/>
          <w:szCs w:val="28"/>
          <w:rtl/>
        </w:rPr>
        <w:t xml:space="preserve">له: ليس عندنا اليوم شيء ولكنه يأتينا خِطر ووسمة فتباع ونعطيك ان شاء الله، فقال له الرجل: عدني، فقال: كيف اعدك وانا لما لا ارجو ارجي منّي لما ارجو»</w:t>
      </w:r>
    </w:p>
    <w:p>
      <w:pPr>
        <w:pStyle w:val="BookText"/>
      </w:pPr>
      <w:r>
        <w:rPr>
          <w:rFonts w:ascii="IRNazanin" w:hAnsi="IRNazanin" w:eastAsia="IRNazanin" w:cs="IRNazanin"/>
          <w:lang w:bidi="fa-IR"/>
          <w:color w:val="111111"/>
          <w:sz w:val="28"/>
          <w:szCs w:val="28"/>
          <w:rtl/>
        </w:rPr>
        <w:t xml:space="preserve">الكافي ج 5 ص 96 ک 17 ب 20 ح 5.</w:t>
      </w:r>
    </w:p>
    <w:p>
      <w:pPr>
        <w:pStyle w:val="BookText"/>
      </w:pPr>
      <w:r>
        <w:rPr>
          <w:rFonts w:ascii="Amiri" w:hAnsi="Amiri" w:eastAsia="Amiri" w:cs="Amiri"/>
          <w:lang w:bidi="ar-SA"/>
          <w:color w:val="111111"/>
          <w:sz w:val="28"/>
          <w:szCs w:val="28"/>
          <w:rtl/>
        </w:rPr>
        <w:t xml:space="preserve">التهذيب ج 6 ص 187 ب 81 ح 14.</w:t>
      </w:r>
    </w:p>
    <w:p>
      <w:pPr>
        <w:pStyle w:val="BookText"/>
      </w:pPr>
      <w:r>
        <w:rPr>
          <w:rFonts w:ascii="IRNazanin" w:hAnsi="IRNazanin" w:eastAsia="IRNazanin" w:cs="IRNazanin"/>
          <w:lang w:bidi="fa-IR"/>
          <w:color w:val="111111"/>
          <w:sz w:val="28"/>
          <w:szCs w:val="28"/>
          <w:rtl/>
        </w:rPr>
        <w:t xml:space="preserve">(اتي النبي صلی الله علیه و آله وسلم رجل فقال: يا نبي الله الغالب عليّ الدَين -) انظر الدعاء</w:t>
      </w:r>
    </w:p>
    <w:p>
      <w:pPr>
        <w:pStyle w:val="BookText"/>
      </w:pPr>
      <w:r>
        <w:rPr>
          <w:rFonts w:ascii="Amiri" w:hAnsi="Amiri" w:eastAsia="Amiri" w:cs="Amiri"/>
          <w:lang w:bidi="ar-SA"/>
          <w:color w:val="111111"/>
          <w:sz w:val="28"/>
          <w:szCs w:val="28"/>
          <w:rtl/>
        </w:rPr>
        <w:t xml:space="preserve">(احتضر عبدالله بن الحسن -) انظر الحوالة</w:t>
      </w:r>
    </w:p>
    <w:p>
      <w:pPr>
        <w:pStyle w:val="BookText"/>
      </w:pPr>
      <w:r>
        <w:rPr>
          <w:rFonts w:ascii="IRNazanin" w:hAnsi="IRNazanin" w:eastAsia="IRNazanin" w:cs="IRNazanin"/>
          <w:lang w:bidi="fa-IR"/>
          <w:color w:val="111111"/>
          <w:sz w:val="28"/>
          <w:szCs w:val="28"/>
          <w:rtl/>
        </w:rPr>
        <w:t xml:space="preserve">«اذا ترك الدَیْن علیه ومثله اعتق المملوك واستسعى» (6)</w:t>
      </w:r>
    </w:p>
    <w:p>
      <w:pPr>
        <w:pStyle w:val="BookText"/>
      </w:pPr>
      <w:r>
        <w:rPr>
          <w:rFonts w:ascii="Amiri" w:hAnsi="Amiri" w:eastAsia="Amiri" w:cs="Amiri"/>
          <w:lang w:bidi="ar-SA"/>
          <w:color w:val="111111"/>
          <w:sz w:val="28"/>
          <w:szCs w:val="28"/>
          <w:rtl/>
        </w:rPr>
        <w:t xml:space="preserve">التهذيب ج 9 ص 169 ب 5 ح 34.</w:t>
      </w:r>
    </w:p>
    <w:p>
      <w:pPr>
        <w:pStyle w:val="BookText"/>
      </w:pPr>
      <w:r>
        <w:rPr>
          <w:rFonts w:ascii="IRNazanin" w:hAnsi="IRNazanin" w:eastAsia="IRNazanin" w:cs="IRNazanin"/>
          <w:lang w:bidi="fa-IR"/>
          <w:color w:val="111111"/>
          <w:sz w:val="28"/>
          <w:szCs w:val="28"/>
          <w:rtl/>
        </w:rPr>
        <w:t xml:space="preserve">«اذا كان على الرجل دين الى اجل ومات الرجل حلّ الدین» (5/6)</w:t>
      </w:r>
    </w:p>
    <w:p>
      <w:pPr>
        <w:pStyle w:val="BookText"/>
      </w:pPr>
      <w:r>
        <w:rPr>
          <w:rFonts w:ascii="Amiri" w:hAnsi="Amiri" w:eastAsia="Amiri" w:cs="Amiri"/>
          <w:lang w:bidi="ar-SA"/>
          <w:color w:val="111111"/>
          <w:sz w:val="28"/>
          <w:szCs w:val="28"/>
          <w:rtl/>
        </w:rPr>
        <w:t xml:space="preserve">التهذيب ج 6 ص 190 ب 81 ح 33.</w:t>
      </w:r>
    </w:p>
    <w:p>
      <w:pPr>
        <w:pStyle w:val="BookText"/>
      </w:pPr>
      <w:r>
        <w:rPr>
          <w:rFonts w:ascii="Amiri" w:hAnsi="Amiri" w:eastAsia="Amiri" w:cs="Amiri"/>
          <w:lang w:bidi="ar-SA"/>
          <w:color w:val="111111"/>
          <w:sz w:val="28"/>
          <w:szCs w:val="28"/>
          <w:rtl/>
        </w:rPr>
        <w:t xml:space="preserve">الفقيه ج 3 ص 116 ب 60 ح 31 بتفاوت.</w:t>
      </w:r>
    </w:p>
    <w:p>
      <w:pPr>
        <w:pStyle w:val="BookText"/>
      </w:pPr>
      <w:r>
        <w:rPr>
          <w:rFonts w:ascii="Amiri" w:hAnsi="Amiri" w:eastAsia="Amiri" w:cs="Amiri"/>
          <w:lang w:bidi="ar-SA"/>
          <w:color w:val="111111"/>
          <w:sz w:val="28"/>
          <w:szCs w:val="28"/>
          <w:rtl/>
        </w:rPr>
        <w:t xml:space="preserve">«اذا كان على الرجل دين ثم مات حلّ الدين» (5/6)</w:t>
      </w:r>
    </w:p>
    <w:p>
      <w:pPr>
        <w:pStyle w:val="BookText"/>
      </w:pPr>
      <w:r>
        <w:rPr>
          <w:rFonts w:ascii="Amiri" w:hAnsi="Amiri" w:eastAsia="Amiri" w:cs="Amiri"/>
          <w:lang w:bidi="ar-SA"/>
          <w:color w:val="111111"/>
          <w:sz w:val="28"/>
          <w:szCs w:val="28"/>
          <w:rtl/>
        </w:rPr>
        <w:t xml:space="preserve">الفقيه ج 3 ص 116 ب 60 ح 31.</w:t>
      </w:r>
    </w:p>
    <w:p>
      <w:pPr>
        <w:pStyle w:val="BookText"/>
      </w:pPr>
      <w:r>
        <w:rPr>
          <w:rFonts w:ascii="Amiri" w:hAnsi="Amiri" w:eastAsia="Amiri" w:cs="Amiri"/>
          <w:lang w:bidi="ar-SA"/>
          <w:color w:val="111111"/>
          <w:sz w:val="28"/>
          <w:szCs w:val="28"/>
          <w:rtl/>
        </w:rPr>
        <w:t xml:space="preserve">التهذيب ج 6 ص 190 ب 81 ح 33 بتفاوت.</w:t>
      </w:r>
    </w:p>
    <w:p>
      <w:pPr>
        <w:pStyle w:val="BookText"/>
      </w:pPr>
      <w:r>
        <w:rPr>
          <w:rFonts w:ascii="Amiri" w:hAnsi="Amiri" w:eastAsia="Amiri" w:cs="Amiri"/>
          <w:lang w:bidi="ar-SA"/>
          <w:color w:val="111111"/>
          <w:sz w:val="28"/>
          <w:szCs w:val="28"/>
          <w:rtl/>
        </w:rPr>
        <w:t xml:space="preserve">(اذا كان لرجل على رجل دَيْن فمطله -) انظر الصلح</w:t>
      </w:r>
    </w:p>
    <w:p>
      <w:pPr>
        <w:pStyle w:val="BookText"/>
      </w:pPr>
      <w:r>
        <w:rPr>
          <w:rFonts w:ascii="Amiri" w:hAnsi="Amiri" w:eastAsia="Amiri" w:cs="Amiri"/>
          <w:lang w:bidi="ar-SA"/>
          <w:color w:val="111111"/>
          <w:sz w:val="28"/>
          <w:szCs w:val="28"/>
          <w:rtl/>
        </w:rPr>
        <w:t xml:space="preserve">(اذا كان للرجل على الرجل دين فمطله -) انظر الصلح</w:t>
      </w:r>
    </w:p>
    <w:p>
      <w:pPr>
        <w:pStyle w:val="BookText"/>
      </w:pPr>
      <w:r>
        <w:rPr>
          <w:rFonts w:ascii="Amiri" w:hAnsi="Amiri" w:eastAsia="Amiri" w:cs="Amiri"/>
          <w:lang w:bidi="ar-SA"/>
          <w:color w:val="111111"/>
          <w:sz w:val="28"/>
          <w:szCs w:val="28"/>
          <w:rtl/>
        </w:rPr>
        <w:t xml:space="preserve">«اذا مات الرجل حل ماله وما عليه من</w:t>
      </w:r>
    </w:p>
    <w:p>
      <w:pPr>
        <w:pStyle w:val="BookText"/>
      </w:pPr>
      <w:r>
        <w:rPr>
          <w:rFonts w:ascii="Amiri" w:hAnsi="Amiri" w:eastAsia="Amiri" w:cs="Amiri"/>
          <w:lang w:bidi="ar-SA"/>
          <w:color w:val="111111"/>
          <w:sz w:val="28"/>
          <w:szCs w:val="28"/>
          <w:rtl/>
        </w:rPr>
        <w:t xml:space="preserve">الدين</w:t>
      </w:r>
      <w:r>
        <w:rPr>
          <w:rStyle w:val="FootnoteReference"/>
        </w:rPr>
        <w:footnoteReference w:id="2"/>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5 ص 99 ک 17 ب 22 ح 1.</w:t>
      </w:r>
    </w:p>
    <w:p>
      <w:pPr>
        <w:pStyle w:val="BookText"/>
      </w:pPr>
      <w:r>
        <w:rPr>
          <w:rFonts w:ascii="Amiri" w:hAnsi="Amiri" w:eastAsia="Amiri" w:cs="Amiri"/>
          <w:lang w:bidi="ar-SA"/>
          <w:color w:val="111111"/>
          <w:sz w:val="28"/>
          <w:szCs w:val="28"/>
          <w:rtl/>
        </w:rPr>
        <w:t xml:space="preserve">التهذيب ج 6 ص 190 ب 81 ح 32.</w:t>
      </w:r>
    </w:p>
    <w:p>
      <w:pPr>
        <w:pStyle w:val="BookText"/>
      </w:pPr>
      <w:r>
        <w:rPr>
          <w:rFonts w:ascii="Amiri" w:hAnsi="Amiri" w:eastAsia="Amiri" w:cs="Amiri"/>
          <w:lang w:bidi="ar-SA"/>
          <w:color w:val="111111"/>
          <w:sz w:val="28"/>
          <w:szCs w:val="28"/>
          <w:rtl/>
        </w:rPr>
        <w:t xml:space="preserve">الفقيه ج 3 ص 116 ب 60 ح 32.</w:t>
      </w:r>
    </w:p>
    <w:p>
      <w:pPr>
        <w:pStyle w:val="BookText"/>
      </w:pPr>
      <w:r>
        <w:rPr>
          <w:rFonts w:ascii="Amiri" w:hAnsi="Amiri" w:eastAsia="Amiri" w:cs="Amiri"/>
          <w:lang w:bidi="ar-SA"/>
          <w:color w:val="111111"/>
          <w:sz w:val="28"/>
          <w:szCs w:val="28"/>
          <w:rtl/>
        </w:rPr>
        <w:t xml:space="preserve">(اربعة لا يستجاب لهم دعوة -) انظر الاربعة</w:t>
      </w:r>
    </w:p>
    <w:p>
      <w:pPr>
        <w:pStyle w:val="BookText"/>
      </w:pPr>
      <w:r>
        <w:rPr>
          <w:rFonts w:ascii="Amiri" w:hAnsi="Amiri" w:eastAsia="Amiri" w:cs="Amiri"/>
          <w:lang w:bidi="ar-SA"/>
          <w:color w:val="111111"/>
          <w:sz w:val="28"/>
          <w:szCs w:val="28"/>
          <w:rtl/>
        </w:rPr>
        <w:t xml:space="preserve">(اربعة لا يستجاب لهم فذكر -) انظر الاربعة</w:t>
      </w:r>
    </w:p>
    <w:p>
      <w:pPr>
        <w:pStyle w:val="BookText"/>
      </w:pPr>
      <w:r>
        <w:rPr>
          <w:rFonts w:ascii="IRNazanin" w:hAnsi="IRNazanin" w:eastAsia="IRNazanin" w:cs="IRNazanin"/>
          <w:lang w:bidi="fa-IR"/>
          <w:color w:val="111111"/>
          <w:sz w:val="28"/>
          <w:szCs w:val="28"/>
          <w:rtl/>
        </w:rPr>
        <w:t xml:space="preserve">(اللهم اني آخذ هذا المال مکان مالي -) يأتي تحت عنوان (رجل كان له على رجل مال الخ)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اني لم آخذ ما اخذت منه خيانة ولا ظلماً و لكني اخذته مکان حقي» (6)</w:t>
      </w:r>
    </w:p>
    <w:p>
      <w:pPr>
        <w:pStyle w:val="BookText"/>
      </w:pPr>
      <w:r>
        <w:rPr>
          <w:rFonts w:ascii="Amiri" w:hAnsi="Amiri" w:eastAsia="Amiri" w:cs="Amiri"/>
          <w:lang w:bidi="ar-SA"/>
          <w:color w:val="111111"/>
          <w:sz w:val="28"/>
          <w:szCs w:val="28"/>
          <w:rtl/>
        </w:rPr>
        <w:t xml:space="preserve">الفقيه ج 3 ص 114 ب 60 ح 22.</w:t>
      </w:r>
    </w:p>
    <w:p>
      <w:pPr>
        <w:pStyle w:val="BookText"/>
      </w:pPr>
      <w:r>
        <w:rPr>
          <w:rFonts w:ascii="IRNazanin" w:hAnsi="IRNazanin" w:eastAsia="IRNazanin" w:cs="IRNazanin"/>
          <w:lang w:bidi="fa-IR"/>
          <w:color w:val="111111"/>
          <w:sz w:val="28"/>
          <w:szCs w:val="28"/>
          <w:rtl/>
        </w:rPr>
        <w:t xml:space="preserve">الكافي ج 5 ص 98 ک 17 ب 21 ذیل ح 3.</w:t>
      </w:r>
    </w:p>
    <w:p>
      <w:pPr>
        <w:pStyle w:val="BookText"/>
      </w:pPr>
      <w:r>
        <w:rPr>
          <w:rFonts w:ascii="IRNazanin" w:hAnsi="IRNazanin" w:eastAsia="IRNazanin" w:cs="IRNazanin"/>
          <w:lang w:bidi="fa-IR"/>
          <w:color w:val="111111"/>
          <w:sz w:val="28"/>
          <w:szCs w:val="28"/>
          <w:rtl/>
        </w:rPr>
        <w:t xml:space="preserve">التهذيب ج 6 ص 198 ب 81 ذیل ح 64.</w:t>
      </w:r>
    </w:p>
    <w:p>
      <w:pPr>
        <w:pStyle w:val="BookText"/>
      </w:pPr>
      <w:r>
        <w:rPr>
          <w:rFonts w:ascii="IRNazanin" w:hAnsi="IRNazanin" w:eastAsia="IRNazanin" w:cs="IRNazanin"/>
          <w:lang w:bidi="fa-IR"/>
          <w:color w:val="111111"/>
          <w:sz w:val="28"/>
          <w:szCs w:val="28"/>
          <w:rtl/>
        </w:rPr>
        <w:t xml:space="preserve">التهذيب ج 6 ص 348 ب 93 ذیل ح 103.</w:t>
      </w:r>
    </w:p>
    <w:p>
      <w:pPr>
        <w:pStyle w:val="BookText"/>
      </w:pPr>
      <w:r>
        <w:rPr>
          <w:rFonts w:ascii="IRNazanin" w:hAnsi="IRNazanin" w:eastAsia="IRNazanin" w:cs="IRNazanin"/>
          <w:lang w:bidi="fa-IR"/>
          <w:color w:val="111111"/>
          <w:sz w:val="28"/>
          <w:szCs w:val="28"/>
          <w:rtl/>
        </w:rPr>
        <w:t xml:space="preserve">الاستبصار ج 3 ص 52 ب 27 ذیل ح 2.</w:t>
      </w:r>
    </w:p>
    <w:p>
      <w:pPr>
        <w:pStyle w:val="BookText"/>
      </w:pPr>
      <w:r>
        <w:rPr>
          <w:rFonts w:ascii="Amiri" w:hAnsi="Amiri" w:eastAsia="Amiri" w:cs="Amiri"/>
          <w:lang w:bidi="ar-SA"/>
          <w:color w:val="111111"/>
          <w:sz w:val="28"/>
          <w:szCs w:val="28"/>
          <w:rtl/>
        </w:rPr>
        <w:t xml:space="preserve">«الامام يقضي عن المؤمنين الديون ما خلا مهور النساء» (6)</w:t>
      </w:r>
    </w:p>
    <w:p>
      <w:pPr>
        <w:pStyle w:val="BookText"/>
      </w:pPr>
      <w:r>
        <w:rPr>
          <w:rFonts w:ascii="IRNazanin" w:hAnsi="IRNazanin" w:eastAsia="IRNazanin" w:cs="IRNazanin"/>
          <w:lang w:bidi="fa-IR"/>
          <w:color w:val="111111"/>
          <w:sz w:val="28"/>
          <w:szCs w:val="28"/>
          <w:rtl/>
        </w:rPr>
        <w:t xml:space="preserve">الكافي ج 5 ص 94 ک 17 ب 19 ح 7.</w:t>
      </w:r>
    </w:p>
    <w:p>
      <w:pPr>
        <w:pStyle w:val="BookText"/>
      </w:pPr>
      <w:r>
        <w:rPr>
          <w:rFonts w:ascii="Amiri" w:hAnsi="Amiri" w:eastAsia="Amiri" w:cs="Amiri"/>
          <w:lang w:bidi="ar-SA"/>
          <w:color w:val="111111"/>
          <w:sz w:val="28"/>
          <w:szCs w:val="28"/>
          <w:rtl/>
        </w:rPr>
        <w:t xml:space="preserve">الكافي ج 5 ص 382 ك 18 ب 48 ح 18.</w:t>
      </w:r>
    </w:p>
    <w:p>
      <w:pPr>
        <w:pStyle w:val="BookText"/>
      </w:pPr>
      <w:r>
        <w:rPr>
          <w:rFonts w:ascii="Amiri" w:hAnsi="Amiri" w:eastAsia="Amiri" w:cs="Amiri"/>
          <w:lang w:bidi="ar-SA"/>
          <w:color w:val="111111"/>
          <w:sz w:val="28"/>
          <w:szCs w:val="28"/>
          <w:rtl/>
        </w:rPr>
        <w:t xml:space="preserve">التهذيب ج 6 ص 184 ب 81 ح 4.</w:t>
      </w:r>
    </w:p>
    <w:p>
      <w:pPr>
        <w:pStyle w:val="BookText"/>
      </w:pPr>
      <w:r>
        <w:rPr>
          <w:rFonts w:ascii="Amiri" w:hAnsi="Amiri" w:eastAsia="Amiri" w:cs="Amiri"/>
          <w:lang w:bidi="ar-SA"/>
          <w:color w:val="111111"/>
          <w:sz w:val="28"/>
          <w:szCs w:val="28"/>
          <w:rtl/>
        </w:rPr>
        <w:t xml:space="preserve">«ان استحلفه على ما اخذ منه فجائز له ان يحلف اذا قال هذه الكلمة» (غ)</w:t>
      </w:r>
    </w:p>
    <w:p>
      <w:pPr>
        <w:pStyle w:val="BookText"/>
      </w:pPr>
      <w:r>
        <w:rPr>
          <w:rFonts w:ascii="Amiri" w:hAnsi="Amiri" w:eastAsia="Amiri" w:cs="Amiri"/>
          <w:lang w:bidi="ar-SA"/>
          <w:color w:val="111111"/>
          <w:sz w:val="28"/>
          <w:szCs w:val="28"/>
          <w:rtl/>
        </w:rPr>
        <w:t xml:space="preserve">الفقيه ج 3 ص 114 ب 60 ح 23.</w:t>
      </w:r>
    </w:p>
    <w:p>
      <w:pPr>
        <w:pStyle w:val="BookText"/>
      </w:pPr>
      <w:r>
        <w:rPr>
          <w:rFonts w:ascii="Amiri" w:hAnsi="Amiri" w:eastAsia="Amiri" w:cs="Amiri"/>
          <w:lang w:bidi="ar-SA"/>
          <w:color w:val="111111"/>
          <w:sz w:val="28"/>
          <w:szCs w:val="28"/>
          <w:rtl/>
        </w:rPr>
        <w:t xml:space="preserve">(ان الامام يقضي عن المؤمنين -) تقدم تحت عنوان (الامام يقضي الخ)</w:t>
      </w:r>
    </w:p>
    <w:p>
      <w:pPr>
        <w:pStyle w:val="BookText"/>
      </w:pPr>
      <w:r>
        <w:rPr>
          <w:rFonts w:ascii="Amiri" w:hAnsi="Amiri" w:eastAsia="Amiri" w:cs="Amiri"/>
          <w:lang w:bidi="ar-SA"/>
          <w:color w:val="111111"/>
          <w:sz w:val="28"/>
          <w:szCs w:val="28"/>
          <w:rtl/>
        </w:rPr>
        <w:t xml:space="preserve">«ان الدَيْن قبل الوصية، ثم الوصية على اثر الدين، ثم الميراث بعد الوصية، فان اول القضاء</w:t>
      </w:r>
      <w:r>
        <w:rPr>
          <w:rStyle w:val="FootnoteReference"/>
        </w:rPr>
        <w:footnoteReference w:id="3"/>
      </w:r>
      <w:r>
        <w:rPr>
          <w:rFonts w:ascii="Amiri" w:hAnsi="Amiri" w:eastAsia="Amiri" w:cs="Amiri"/>
          <w:lang w:bidi="ar-SA"/>
          <w:color w:val="111111"/>
          <w:sz w:val="28"/>
          <w:szCs w:val="28"/>
          <w:rtl/>
        </w:rPr>
        <w:t xml:space="preserve">كتاب الله عزوجل» (1/5)</w:t>
      </w:r>
    </w:p>
    <w:p>
      <w:pPr>
        <w:pStyle w:val="BookText"/>
      </w:pPr>
      <w:r>
        <w:rPr>
          <w:rFonts w:ascii="Amiri" w:hAnsi="Amiri" w:eastAsia="Amiri" w:cs="Amiri"/>
          <w:lang w:bidi="ar-SA"/>
          <w:color w:val="111111"/>
          <w:sz w:val="28"/>
          <w:szCs w:val="28"/>
          <w:rtl/>
        </w:rPr>
        <w:t xml:space="preserve">الكافي ج 7 ص 23 ك 28 ب 18 ح 1.</w:t>
      </w:r>
    </w:p>
    <w:p>
      <w:pPr>
        <w:pStyle w:val="BookText"/>
      </w:pPr>
      <w:r>
        <w:rPr>
          <w:rFonts w:ascii="Amiri" w:hAnsi="Amiri" w:eastAsia="Amiri" w:cs="Amiri"/>
          <w:lang w:bidi="ar-SA"/>
          <w:color w:val="111111"/>
          <w:sz w:val="28"/>
          <w:szCs w:val="28"/>
          <w:rtl/>
        </w:rPr>
        <w:t xml:space="preserve">الفقيه ج 4 ص 143 ب 88 ح 2.</w:t>
      </w:r>
    </w:p>
    <w:p>
      <w:pPr>
        <w:pStyle w:val="BookText"/>
      </w:pPr>
      <w:r>
        <w:rPr>
          <w:rFonts w:ascii="Amiri" w:hAnsi="Amiri" w:eastAsia="Amiri" w:cs="Amiri"/>
          <w:lang w:bidi="ar-SA"/>
          <w:color w:val="111111"/>
          <w:sz w:val="28"/>
          <w:szCs w:val="28"/>
          <w:rtl/>
        </w:rPr>
        <w:t xml:space="preserve">التهذيب ج 9 ص 165 ب 5 ح 21.</w:t>
      </w:r>
    </w:p>
    <w:p>
      <w:pPr>
        <w:pStyle w:val="BookText"/>
      </w:pPr>
      <w:r>
        <w:rPr>
          <w:rFonts w:ascii="IRNazanin" w:hAnsi="IRNazanin" w:eastAsia="IRNazanin" w:cs="IRNazanin"/>
          <w:lang w:bidi="fa-IR"/>
          <w:color w:val="111111"/>
          <w:sz w:val="28"/>
          <w:szCs w:val="28"/>
          <w:rtl/>
        </w:rPr>
        <w:t xml:space="preserve">الاستبصار ج 4 ص 116 ب 70 ح 4.</w:t>
      </w:r>
    </w:p>
    <w:p>
      <w:pPr>
        <w:pStyle w:val="BookText"/>
      </w:pPr>
      <w:r>
        <w:rPr>
          <w:rFonts w:ascii="IRNazanin" w:hAnsi="IRNazanin" w:eastAsia="IRNazanin" w:cs="IRNazanin"/>
          <w:lang w:bidi="fa-IR"/>
          <w:color w:val="111111"/>
          <w:sz w:val="28"/>
          <w:szCs w:val="28"/>
          <w:rtl/>
        </w:rPr>
        <w:t xml:space="preserve">(ان رجل اتی عليا علیه السلام فقال: إن لي على رجل ديناً -) يأتي تحت عنوان (ان لي على رجل ديناً الخ)</w:t>
      </w:r>
    </w:p>
    <w:p>
      <w:pPr>
        <w:pStyle w:val="BookText"/>
      </w:pPr>
      <w:r>
        <w:rPr>
          <w:rFonts w:ascii="Amiri" w:hAnsi="Amiri" w:eastAsia="Amiri" w:cs="Amiri"/>
          <w:lang w:bidi="ar-SA"/>
          <w:color w:val="111111"/>
          <w:sz w:val="28"/>
          <w:szCs w:val="28"/>
          <w:rtl/>
        </w:rPr>
        <w:t xml:space="preserve">«ان رجلا من مواليك مات وترك ولداً صغاراً وترك شيئاً وعليه دَيْن وليس يعلم به الغرماء فان قضاه لغرمائه</w:t>
      </w:r>
      <w:r>
        <w:rPr>
          <w:rStyle w:val="FootnoteReference"/>
        </w:rPr>
        <w:footnoteReference w:id="4"/>
      </w:r>
      <w:r>
        <w:rPr>
          <w:rFonts w:ascii="Amiri" w:hAnsi="Amiri" w:eastAsia="Amiri" w:cs="Amiri"/>
          <w:lang w:bidi="ar-SA"/>
          <w:color w:val="111111"/>
          <w:sz w:val="28"/>
          <w:szCs w:val="28"/>
          <w:rtl/>
        </w:rPr>
        <w:t xml:space="preserve">بقي ولده وليس لهم شيء فقال: انفقه على ولده</w:t>
      </w:r>
      <w:r>
        <w:rPr>
          <w:rStyle w:val="FootnoteReference"/>
        </w:rPr>
        <w:footnoteReference w:id="5"/>
      </w:r>
      <w:r>
        <w:rPr>
          <w:rFonts w:ascii="Times New Roman" w:hAnsi="Times New Roman" w:eastAsia="Times New Roman" w:cs="Times New Roman"/>
          <w:lang w:val="en-US" w:bidi="en-US"/>
          <w:color w:val="111111"/>
          <w:sz w:val="28"/>
          <w:szCs w:val="28"/>
          <w:rtl/>
        </w:rPr>
        <w:t xml:space="preserve">» (7)</w:t>
      </w:r>
    </w:p>
    <w:p>
      <w:pPr>
        <w:pStyle w:val="BookText"/>
      </w:pPr>
      <w:r>
        <w:rPr>
          <w:rFonts w:ascii="Amiri" w:hAnsi="Amiri" w:eastAsia="Amiri" w:cs="Amiri"/>
          <w:lang w:bidi="ar-SA"/>
          <w:color w:val="111111"/>
          <w:sz w:val="28"/>
          <w:szCs w:val="28"/>
          <w:rtl/>
        </w:rPr>
        <w:t xml:space="preserve">الكافي ج 7 ص 43 ك 28 ب 29 ح 3.</w:t>
      </w:r>
    </w:p>
    <w:p>
      <w:pPr>
        <w:pStyle w:val="BookText"/>
      </w:pPr>
      <w:r>
        <w:rPr>
          <w:rFonts w:ascii="Amiri" w:hAnsi="Amiri" w:eastAsia="Amiri" w:cs="Amiri"/>
          <w:lang w:bidi="ar-SA"/>
          <w:color w:val="111111"/>
          <w:sz w:val="28"/>
          <w:szCs w:val="28"/>
          <w:rtl/>
        </w:rPr>
        <w:t xml:space="preserve">الفقيه ج 4 ص 175 ب 127 ح 18.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9 ص 165 ب 5 ح 20.</w:t>
      </w:r>
    </w:p>
    <w:p>
      <w:pPr>
        <w:pStyle w:val="BookText"/>
      </w:pPr>
      <w:r>
        <w:rPr>
          <w:rFonts w:ascii="Amiri" w:hAnsi="Amiri" w:eastAsia="Amiri" w:cs="Amiri"/>
          <w:lang w:bidi="ar-SA"/>
          <w:color w:val="111111"/>
          <w:sz w:val="28"/>
          <w:szCs w:val="28"/>
          <w:rtl/>
        </w:rPr>
        <w:t xml:space="preserve">التهذيب ج 9 ص 246 ب 20 ح 50.</w:t>
      </w:r>
    </w:p>
    <w:p>
      <w:pPr>
        <w:pStyle w:val="BookText"/>
      </w:pPr>
      <w:r>
        <w:rPr>
          <w:rFonts w:ascii="IRNazanin" w:hAnsi="IRNazanin" w:eastAsia="IRNazanin" w:cs="IRNazanin"/>
          <w:lang w:bidi="fa-IR"/>
          <w:color w:val="111111"/>
          <w:sz w:val="28"/>
          <w:szCs w:val="28"/>
          <w:rtl/>
        </w:rPr>
        <w:t xml:space="preserve">الاستبصار ج 4 ص 115 ب 70 ح 3.</w:t>
      </w:r>
    </w:p>
    <w:p>
      <w:pPr>
        <w:pStyle w:val="BookText"/>
      </w:pPr>
      <w:r>
        <w:rPr>
          <w:rFonts w:ascii="IRNazanin" w:hAnsi="IRNazanin" w:eastAsia="IRNazanin" w:cs="IRNazanin"/>
          <w:lang w:bidi="fa-IR"/>
          <w:color w:val="111111"/>
          <w:sz w:val="28"/>
          <w:szCs w:val="28"/>
          <w:rtl/>
        </w:rPr>
        <w:t xml:space="preserve">(ان رسول الله صلی الله علیه و آله اجاز شهادة النساء في الدين -) انظر الشهادة</w:t>
      </w:r>
    </w:p>
    <w:p>
      <w:pPr>
        <w:pStyle w:val="BookText"/>
      </w:pPr>
      <w:r>
        <w:rPr>
          <w:rFonts w:ascii="Amiri" w:hAnsi="Amiri" w:eastAsia="Amiri" w:cs="Amiri"/>
          <w:lang w:bidi="ar-SA"/>
          <w:color w:val="111111"/>
          <w:sz w:val="28"/>
          <w:szCs w:val="28"/>
          <w:rtl/>
        </w:rPr>
        <w:t xml:space="preserve">(ان زوجي مات وترك الف -) تقدم في الاقرار تحت عنوان (كنا على باب ابي جعفر الخ)</w:t>
      </w:r>
    </w:p>
    <w:p>
      <w:pPr>
        <w:pStyle w:val="BookText"/>
      </w:pPr>
      <w:r>
        <w:rPr>
          <w:rFonts w:ascii="IRNazanin" w:hAnsi="IRNazanin" w:eastAsia="IRNazanin" w:cs="IRNazanin"/>
          <w:lang w:bidi="fa-IR"/>
          <w:color w:val="111111"/>
          <w:sz w:val="28"/>
          <w:szCs w:val="28"/>
          <w:rtl/>
        </w:rPr>
        <w:t xml:space="preserve">«ان شهاباً ما راه</w:t>
      </w:r>
      <w:r>
        <w:rPr>
          <w:rStyle w:val="FootnoteReference"/>
        </w:rPr>
        <w:footnoteReference w:id="6"/>
      </w:r>
      <w:r>
        <w:rPr>
          <w:rFonts w:ascii="IRNazanin" w:hAnsi="IRNazanin" w:eastAsia="IRNazanin" w:cs="IRNazanin"/>
          <w:lang w:bidi="fa-IR"/>
          <w:color w:val="111111"/>
          <w:sz w:val="28"/>
          <w:szCs w:val="28"/>
          <w:rtl/>
        </w:rPr>
        <w:t xml:space="preserve">في رجل ذهب له الف درهم واستودعه بعد ذلك الف درهم قال ابو العباس: فقلت له: خذها مكان الالف الذي اخذ منك فأبی شهاب قال: فدخل شهاب على ابي عبدالله علیه السلام فذكر له ذلك فقال: اما انا فاحب ان تأخذ وتحلف</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ج 6 ص 347 ب 93 ح 100. الاستبصار ج 3 ص 53 ب 27 ح 8.</w:t>
      </w:r>
    </w:p>
    <w:p>
      <w:pPr>
        <w:pStyle w:val="BookText"/>
      </w:pPr>
      <w:r>
        <w:rPr>
          <w:rFonts w:ascii="Amiri" w:hAnsi="Amiri" w:eastAsia="Amiri" w:cs="Amiri"/>
          <w:lang w:bidi="ar-SA"/>
          <w:color w:val="111111"/>
          <w:sz w:val="28"/>
          <w:szCs w:val="28"/>
          <w:rtl/>
        </w:rPr>
        <w:t xml:space="preserve">(ان على دينا اذا ذكرته -) انظر الكفالة</w:t>
      </w:r>
    </w:p>
    <w:p>
      <w:pPr>
        <w:pStyle w:val="BookText"/>
      </w:pPr>
      <w:r>
        <w:rPr>
          <w:rFonts w:ascii="Amiri" w:hAnsi="Amiri" w:eastAsia="Amiri" w:cs="Amiri"/>
          <w:lang w:bidi="ar-SA"/>
          <w:color w:val="111111"/>
          <w:sz w:val="28"/>
          <w:szCs w:val="28"/>
          <w:rtl/>
        </w:rPr>
        <w:t xml:space="preserve">(ان على دينا كثيراً -) انظر القرآن</w:t>
      </w:r>
    </w:p>
    <w:p>
      <w:pPr>
        <w:pStyle w:val="BookText"/>
      </w:pPr>
      <w:r>
        <w:rPr>
          <w:rFonts w:ascii="Amiri" w:hAnsi="Amiri" w:eastAsia="Amiri" w:cs="Amiri"/>
          <w:lang w:bidi="ar-SA"/>
          <w:color w:val="111111"/>
          <w:sz w:val="28"/>
          <w:szCs w:val="28"/>
          <w:rtl/>
        </w:rPr>
        <w:t xml:space="preserve">(ان علي ديناً لاِيتام -) يأتي تحت عنوان</w:t>
      </w:r>
    </w:p>
    <w:p>
      <w:pPr>
        <w:pStyle w:val="BookText"/>
      </w:pPr>
      <w:r>
        <w:rPr>
          <w:rFonts w:ascii="IRNazanin" w:hAnsi="IRNazanin" w:eastAsia="IRNazanin" w:cs="IRNazanin"/>
          <w:lang w:bidi="fa-IR"/>
          <w:color w:val="111111"/>
          <w:sz w:val="28"/>
          <w:szCs w:val="28"/>
          <w:rtl/>
        </w:rPr>
        <w:t xml:space="preserve">(ان علی دینا واظنه الخ)</w:t>
      </w:r>
    </w:p>
    <w:p>
      <w:pPr>
        <w:pStyle w:val="BookText"/>
      </w:pPr>
      <w:r>
        <w:rPr>
          <w:rFonts w:ascii="Amiri" w:hAnsi="Amiri" w:eastAsia="Amiri" w:cs="Amiri"/>
          <w:lang w:bidi="ar-SA"/>
          <w:color w:val="111111"/>
          <w:sz w:val="28"/>
          <w:szCs w:val="28"/>
          <w:rtl/>
        </w:rPr>
        <w:t xml:space="preserve">«ان على دينا - واظنه قال</w:t>
      </w:r>
      <w:r>
        <w:rPr>
          <w:rStyle w:val="FootnoteReference"/>
        </w:rPr>
        <w:footnoteReference w:id="8"/>
      </w:r>
      <w:r>
        <w:rPr>
          <w:rFonts w:ascii="Amiri" w:hAnsi="Amiri" w:eastAsia="Amiri" w:cs="Amiri"/>
          <w:lang w:bidi="ar-SA"/>
          <w:color w:val="111111"/>
          <w:sz w:val="28"/>
          <w:szCs w:val="28"/>
          <w:rtl/>
        </w:rPr>
        <w:t xml:space="preserve">- لايتام واخاف ان بعت ضيعتي بقيت ومالي شيء فقال: لاتبع ضيعتك ولكن اعطه بعضا وامسك بعضا» (6)</w:t>
      </w:r>
    </w:p>
    <w:p>
      <w:pPr>
        <w:pStyle w:val="BookText"/>
      </w:pPr>
      <w:r>
        <w:rPr>
          <w:rFonts w:ascii="IRNazanin" w:hAnsi="IRNazanin" w:eastAsia="IRNazanin" w:cs="IRNazanin"/>
          <w:lang w:bidi="fa-IR"/>
          <w:color w:val="111111"/>
          <w:sz w:val="28"/>
          <w:szCs w:val="28"/>
          <w:rtl/>
        </w:rPr>
        <w:t xml:space="preserve">الكافي ج 5 ص 96 ک 17 ب 20 ح 4.</w:t>
      </w:r>
    </w:p>
    <w:p>
      <w:pPr>
        <w:pStyle w:val="BookText"/>
      </w:pPr>
      <w:r>
        <w:rPr>
          <w:rFonts w:ascii="Amiri" w:hAnsi="Amiri" w:eastAsia="Amiri" w:cs="Amiri"/>
          <w:lang w:bidi="ar-SA"/>
          <w:color w:val="111111"/>
          <w:sz w:val="28"/>
          <w:szCs w:val="28"/>
          <w:rtl/>
        </w:rPr>
        <w:t xml:space="preserve">الفقيه ج 3 ص 113 ب 60 ح 15.</w:t>
      </w:r>
    </w:p>
    <w:p>
      <w:pPr>
        <w:pStyle w:val="BookText"/>
      </w:pPr>
      <w:r>
        <w:rPr>
          <w:rFonts w:ascii="Amiri" w:hAnsi="Amiri" w:eastAsia="Amiri" w:cs="Amiri"/>
          <w:lang w:bidi="ar-SA"/>
          <w:color w:val="111111"/>
          <w:sz w:val="28"/>
          <w:szCs w:val="28"/>
          <w:rtl/>
        </w:rPr>
        <w:t xml:space="preserve">التهذيب ج 6 ص 186 ب 81 ح 13.</w:t>
      </w:r>
    </w:p>
    <w:p>
      <w:pPr>
        <w:pStyle w:val="BookText"/>
      </w:pPr>
      <w:r>
        <w:rPr>
          <w:rFonts w:ascii="IRNazanin" w:hAnsi="IRNazanin" w:eastAsia="IRNazanin" w:cs="IRNazanin"/>
          <w:lang w:bidi="fa-IR"/>
          <w:color w:val="111111"/>
          <w:sz w:val="28"/>
          <w:szCs w:val="28"/>
          <w:rtl/>
        </w:rPr>
        <w:t xml:space="preserve">(ان عليا علیه السلام كان يحبس في الدين -) انظر الحبس</w:t>
      </w:r>
    </w:p>
    <w:p>
      <w:pPr>
        <w:pStyle w:val="BookText"/>
      </w:pPr>
      <w:r>
        <w:rPr>
          <w:rFonts w:ascii="IRNazanin" w:hAnsi="IRNazanin" w:eastAsia="IRNazanin" w:cs="IRNazanin"/>
          <w:lang w:bidi="fa-IR"/>
          <w:color w:val="111111"/>
          <w:sz w:val="28"/>
          <w:szCs w:val="28"/>
          <w:rtl/>
        </w:rPr>
        <w:t xml:space="preserve">«ان علياً علیه السلام كان يفلّس الرجل اذا التوى على غرمائه ثم يأمر به فیقسّم ماله بينهم بالحصص فان ابی باعه فقسّمه بينهم يعني ماله» (5/6)</w:t>
      </w:r>
    </w:p>
    <w:p>
      <w:pPr>
        <w:pStyle w:val="BookText"/>
      </w:pPr>
      <w:r>
        <w:rPr>
          <w:rFonts w:ascii="Amiri" w:hAnsi="Amiri" w:eastAsia="Amiri" w:cs="Amiri"/>
          <w:lang w:bidi="ar-SA"/>
          <w:color w:val="111111"/>
          <w:sz w:val="28"/>
          <w:szCs w:val="28"/>
          <w:rtl/>
        </w:rPr>
        <w:t xml:space="preserve">التهذيب ج 6 ص 299 ب 92 ح 40.</w:t>
      </w:r>
    </w:p>
    <w:p>
      <w:pPr>
        <w:pStyle w:val="BookText"/>
      </w:pPr>
      <w:r>
        <w:rPr>
          <w:rFonts w:ascii="Amiri" w:hAnsi="Amiri" w:eastAsia="Amiri" w:cs="Amiri"/>
          <w:lang w:bidi="ar-SA"/>
          <w:color w:val="111111"/>
          <w:sz w:val="28"/>
          <w:szCs w:val="28"/>
          <w:rtl/>
        </w:rPr>
        <w:t xml:space="preserve">التهذيب ج 6 ص 299 ب 92 ح 42.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كان يستيقن</w:t>
      </w:r>
      <w:r>
        <w:rPr>
          <w:rStyle w:val="FootnoteReference"/>
        </w:rPr>
        <w:footnoteReference w:id="9"/>
      </w:r>
      <w:r>
        <w:rPr>
          <w:rFonts w:ascii="IRNazanin" w:hAnsi="IRNazanin" w:eastAsia="IRNazanin" w:cs="IRNazanin"/>
          <w:lang w:bidi="fa-IR"/>
          <w:color w:val="111111"/>
          <w:sz w:val="28"/>
          <w:szCs w:val="28"/>
          <w:rtl/>
        </w:rPr>
        <w:t xml:space="preserve">ان الذي ترك يحيط بجميع دينه فلا ينفق عليهم وان لم یکن يستيقن فلينفق عليهم من وسط المال» (7)</w:t>
      </w:r>
    </w:p>
    <w:p>
      <w:pPr>
        <w:pStyle w:val="BookText"/>
      </w:pPr>
      <w:r>
        <w:rPr>
          <w:rFonts w:ascii="Amiri" w:hAnsi="Amiri" w:eastAsia="Amiri" w:cs="Amiri"/>
          <w:lang w:bidi="ar-SA"/>
          <w:color w:val="111111"/>
          <w:sz w:val="28"/>
          <w:szCs w:val="28"/>
          <w:rtl/>
        </w:rPr>
        <w:t xml:space="preserve">الكافي ج 7 ص 43 ك 28 ب 29 ح 2.</w:t>
      </w:r>
    </w:p>
    <w:p>
      <w:pPr>
        <w:pStyle w:val="BookText"/>
      </w:pPr>
      <w:r>
        <w:rPr>
          <w:rFonts w:ascii="IRNazanin" w:hAnsi="IRNazanin" w:eastAsia="IRNazanin" w:cs="IRNazanin"/>
          <w:lang w:bidi="fa-IR"/>
          <w:color w:val="111111"/>
          <w:sz w:val="28"/>
          <w:szCs w:val="28"/>
          <w:rtl/>
        </w:rPr>
        <w:t xml:space="preserve">الكافي ج 7 ص 43 ك 28 ب 29 ذیل ح 1.</w:t>
      </w:r>
    </w:p>
    <w:p>
      <w:pPr>
        <w:pStyle w:val="BookText"/>
      </w:pPr>
      <w:r>
        <w:rPr>
          <w:rFonts w:ascii="Amiri" w:hAnsi="Amiri" w:eastAsia="Amiri" w:cs="Amiri"/>
          <w:lang w:bidi="ar-SA"/>
          <w:color w:val="111111"/>
          <w:sz w:val="28"/>
          <w:szCs w:val="28"/>
          <w:rtl/>
        </w:rPr>
        <w:t xml:space="preserve">التهذيب ج 9 ص 165 ب 5 ح 19.</w:t>
      </w:r>
    </w:p>
    <w:p>
      <w:pPr>
        <w:pStyle w:val="BookText"/>
      </w:pPr>
      <w:r>
        <w:rPr>
          <w:rFonts w:ascii="IRNazanin" w:hAnsi="IRNazanin" w:eastAsia="IRNazanin" w:cs="IRNazanin"/>
          <w:lang w:bidi="fa-IR"/>
          <w:color w:val="111111"/>
          <w:sz w:val="28"/>
          <w:szCs w:val="28"/>
          <w:rtl/>
        </w:rPr>
        <w:t xml:space="preserve">الاستبصار ج 4 ص 115 ب 70 ح 2.</w:t>
      </w:r>
    </w:p>
    <w:p>
      <w:pPr>
        <w:pStyle w:val="BookText"/>
      </w:pPr>
      <w:r>
        <w:rPr>
          <w:rFonts w:ascii="IRNazanin" w:hAnsi="IRNazanin" w:eastAsia="IRNazanin" w:cs="IRNazanin"/>
          <w:lang w:bidi="fa-IR"/>
          <w:color w:val="111111"/>
          <w:sz w:val="28"/>
          <w:szCs w:val="28"/>
          <w:rtl/>
        </w:rPr>
        <w:t xml:space="preserve">«ان كانت الدار واسعة يكتفي صاحبها ببعضها فعليه ان يسكن منها ما يحتاج اليه ويقضي ببقيتها دينه، وكذلك ان گفته دار بدون ثمنها باعها واشترى بثمنها دار يسكنها ويقضي بباقي الثمن دينه» (غ)</w:t>
      </w:r>
    </w:p>
    <w:p>
      <w:pPr>
        <w:pStyle w:val="BookText"/>
      </w:pPr>
      <w:r>
        <w:rPr>
          <w:rFonts w:ascii="Amiri" w:hAnsi="Amiri" w:eastAsia="Amiri" w:cs="Amiri"/>
          <w:lang w:bidi="ar-SA"/>
          <w:color w:val="111111"/>
          <w:sz w:val="28"/>
          <w:szCs w:val="28"/>
          <w:rtl/>
        </w:rPr>
        <w:t xml:space="preserve">الفقيه ج 3 ص 118 ب 60 ح 38.</w:t>
      </w:r>
    </w:p>
    <w:p>
      <w:pPr>
        <w:pStyle w:val="BookText"/>
      </w:pPr>
      <w:r>
        <w:rPr>
          <w:rFonts w:ascii="Amiri" w:hAnsi="Amiri" w:eastAsia="Amiri" w:cs="Amiri"/>
          <w:lang w:bidi="ar-SA"/>
          <w:color w:val="111111"/>
          <w:sz w:val="28"/>
          <w:szCs w:val="28"/>
          <w:rtl/>
        </w:rPr>
        <w:t xml:space="preserve">«ان الله عزوجل مع صاحب الدَيْن حتى يؤديه ما لم يأخذه مما يحرم عليه» (5/6)</w:t>
      </w:r>
    </w:p>
    <w:p>
      <w:pPr>
        <w:pStyle w:val="BookText"/>
      </w:pPr>
      <w:r>
        <w:rPr>
          <w:rFonts w:ascii="Amiri" w:hAnsi="Amiri" w:eastAsia="Amiri" w:cs="Amiri"/>
          <w:lang w:bidi="ar-SA"/>
          <w:color w:val="111111"/>
          <w:sz w:val="28"/>
          <w:szCs w:val="28"/>
          <w:rtl/>
        </w:rPr>
        <w:t xml:space="preserve">الفقيه ج 3 ص 113 ب 60 ح 14.</w:t>
      </w:r>
    </w:p>
    <w:p>
      <w:pPr>
        <w:pStyle w:val="BookText"/>
      </w:pPr>
      <w:r>
        <w:rPr>
          <w:rFonts w:ascii="Amiri" w:hAnsi="Amiri" w:eastAsia="Amiri" w:cs="Amiri"/>
          <w:lang w:bidi="ar-SA"/>
          <w:color w:val="111111"/>
          <w:sz w:val="28"/>
          <w:szCs w:val="28"/>
          <w:rtl/>
        </w:rPr>
        <w:t xml:space="preserve">«ان لعبد الرحمن بن سبابة ديناً على رجل قد مات وقد كلّمناه ان يحلّله فأبى فقال: ويحه اما يعلم ان له بكل درهم عشرة اذا حلّله فاذا لم يحلّله فانما له درهم بدل درهم» (6)</w:t>
      </w:r>
    </w:p>
    <w:p>
      <w:pPr>
        <w:pStyle w:val="BookText"/>
      </w:pPr>
      <w:r>
        <w:rPr>
          <w:rFonts w:ascii="IRNazanin" w:hAnsi="IRNazanin" w:eastAsia="IRNazanin" w:cs="IRNazanin"/>
          <w:lang w:bidi="fa-IR"/>
          <w:color w:val="111111"/>
          <w:sz w:val="28"/>
          <w:szCs w:val="28"/>
          <w:rtl/>
        </w:rPr>
        <w:t xml:space="preserve">الكافي ج 4 ص 36 ک 13 ب 78 ح 1.</w:t>
      </w:r>
    </w:p>
    <w:p>
      <w:pPr>
        <w:pStyle w:val="BookText"/>
      </w:pPr>
      <w:r>
        <w:rPr>
          <w:rFonts w:ascii="Amiri" w:hAnsi="Amiri" w:eastAsia="Amiri" w:cs="Amiri"/>
          <w:lang w:bidi="ar-SA"/>
          <w:color w:val="111111"/>
          <w:sz w:val="28"/>
          <w:szCs w:val="28"/>
          <w:rtl/>
        </w:rPr>
        <w:t xml:space="preserve">الفقيه ج 2 ص 32 ب 14 ح 1.</w:t>
      </w:r>
    </w:p>
    <w:p>
      <w:pPr>
        <w:pStyle w:val="BookText"/>
      </w:pPr>
      <w:r>
        <w:rPr>
          <w:rFonts w:ascii="Amiri" w:hAnsi="Amiri" w:eastAsia="Amiri" w:cs="Amiri"/>
          <w:lang w:bidi="ar-SA"/>
          <w:color w:val="111111"/>
          <w:sz w:val="28"/>
          <w:szCs w:val="28"/>
          <w:rtl/>
        </w:rPr>
        <w:t xml:space="preserve">الفقيه ج 3 ص 116 ب 60 ح 34.</w:t>
      </w:r>
    </w:p>
    <w:p>
      <w:pPr>
        <w:pStyle w:val="BookText"/>
      </w:pPr>
      <w:r>
        <w:rPr>
          <w:rFonts w:ascii="Amiri" w:hAnsi="Amiri" w:eastAsia="Amiri" w:cs="Amiri"/>
          <w:lang w:bidi="ar-SA"/>
          <w:color w:val="111111"/>
          <w:sz w:val="28"/>
          <w:szCs w:val="28"/>
          <w:rtl/>
        </w:rPr>
        <w:t xml:space="preserve">التهذيب ج 6 ص 195 ب 81 ح 52.</w:t>
      </w:r>
    </w:p>
    <w:p>
      <w:pPr>
        <w:pStyle w:val="BookText"/>
      </w:pPr>
      <w:r>
        <w:rPr>
          <w:rFonts w:ascii="Amiri" w:hAnsi="Amiri" w:eastAsia="Amiri" w:cs="Amiri"/>
          <w:lang w:bidi="ar-SA"/>
          <w:color w:val="111111"/>
          <w:sz w:val="28"/>
          <w:szCs w:val="28"/>
          <w:rtl/>
        </w:rPr>
        <w:t xml:space="preserve">«ان لقوم عندي قروضاً ليس يطلبونها</w:t>
      </w:r>
    </w:p>
    <w:p>
      <w:pPr>
        <w:pStyle w:val="BookText"/>
      </w:pPr>
      <w:r>
        <w:rPr>
          <w:rFonts w:ascii="Amiri" w:hAnsi="Amiri" w:eastAsia="Amiri" w:cs="Amiri"/>
          <w:lang w:bidi="ar-SA"/>
          <w:color w:val="111111"/>
          <w:sz w:val="28"/>
          <w:szCs w:val="28"/>
          <w:rtl/>
        </w:rPr>
        <w:t xml:space="preserve">مني اَفَعليَّ زكاة؟ فقال: لا تقضي ولا تزكي؟</w:t>
      </w:r>
    </w:p>
    <w:p>
      <w:pPr>
        <w:pStyle w:val="BookText"/>
      </w:pPr>
      <w:r>
        <w:rPr>
          <w:rFonts w:ascii="Amiri" w:hAnsi="Amiri" w:eastAsia="Amiri" w:cs="Amiri"/>
          <w:lang w:bidi="ar-SA"/>
          <w:color w:val="111111"/>
          <w:sz w:val="28"/>
          <w:szCs w:val="28"/>
          <w:rtl/>
        </w:rPr>
        <w:t xml:space="preserve">زكّ» (7)</w:t>
      </w:r>
    </w:p>
    <w:p>
      <w:pPr>
        <w:pStyle w:val="BookText"/>
      </w:pPr>
      <w:r>
        <w:rPr>
          <w:rFonts w:ascii="Amiri" w:hAnsi="Amiri" w:eastAsia="Amiri" w:cs="Amiri"/>
          <w:lang w:bidi="ar-SA"/>
          <w:color w:val="111111"/>
          <w:sz w:val="28"/>
          <w:szCs w:val="28"/>
          <w:rtl/>
        </w:rPr>
        <w:t xml:space="preserve">التهذيب ج 4 ص 33 ب 9 ح 10.</w:t>
      </w:r>
    </w:p>
    <w:p>
      <w:pPr>
        <w:pStyle w:val="BookText"/>
      </w:pPr>
      <w:r>
        <w:rPr>
          <w:rFonts w:ascii="IRNazanin" w:hAnsi="IRNazanin" w:eastAsia="IRNazanin" w:cs="IRNazanin"/>
          <w:lang w:bidi="fa-IR"/>
          <w:color w:val="111111"/>
          <w:sz w:val="28"/>
          <w:szCs w:val="28"/>
          <w:rtl/>
        </w:rPr>
        <w:t xml:space="preserve">«ان لي على بعض الحَسَنيين مالاً وقد اعياني اخذه وقد جرى بيني وبينه كلام ولا آمن ان يجري بيني وبينه في ذلك ما اغتمّ له، فقال له ابوعبدالله علیه السلام: ليس هذا طريق التقاضي ولكن اذا اتيته اطل الجلوس والزم و السكوت، قال الرجل: فما فعلت ذلك الّا يسيراً حتى اخذت مالي» (6)</w:t>
      </w:r>
    </w:p>
    <w:p>
      <w:pPr>
        <w:pStyle w:val="BookText"/>
      </w:pPr>
      <w:r>
        <w:rPr>
          <w:rFonts w:ascii="Amiri" w:hAnsi="Amiri" w:eastAsia="Amiri" w:cs="Amiri"/>
          <w:lang w:bidi="ar-SA"/>
          <w:color w:val="111111"/>
          <w:sz w:val="28"/>
          <w:szCs w:val="28"/>
          <w:rtl/>
        </w:rPr>
        <w:t xml:space="preserve">الكافي ج 5 ص 101 ك 17 ب 25 ح 2.</w:t>
      </w:r>
    </w:p>
    <w:p>
      <w:pPr>
        <w:pStyle w:val="BookText"/>
      </w:pPr>
      <w:r>
        <w:rPr>
          <w:rFonts w:ascii="Amiri" w:hAnsi="Amiri" w:eastAsia="Amiri" w:cs="Amiri"/>
          <w:lang w:bidi="ar-SA"/>
          <w:color w:val="111111"/>
          <w:sz w:val="28"/>
          <w:szCs w:val="28"/>
          <w:rtl/>
        </w:rPr>
        <w:t xml:space="preserve">(ان لي على رجل ثلاثة -) انظر الدراهم</w:t>
      </w:r>
    </w:p>
    <w:p>
      <w:pPr>
        <w:pStyle w:val="BookText"/>
      </w:pPr>
      <w:r>
        <w:rPr>
          <w:rFonts w:ascii="IRNazanin" w:hAnsi="IRNazanin" w:eastAsia="IRNazanin" w:cs="IRNazanin"/>
          <w:lang w:bidi="fa-IR"/>
          <w:color w:val="111111"/>
          <w:sz w:val="28"/>
          <w:szCs w:val="28"/>
          <w:rtl/>
        </w:rPr>
        <w:t xml:space="preserve">«ان لي على رجل ديناً فاهدي اليّ هدية، قال علیه السلام: احسبه من دينك عليه</w:t>
      </w:r>
      <w:r>
        <w:rPr>
          <w:rStyle w:val="FootnoteReference"/>
        </w:rPr>
        <w:footnoteReference w:id="10"/>
      </w:r>
      <w:r>
        <w:rPr>
          <w:rFonts w:ascii="Times New Roman" w:hAnsi="Times New Roman" w:eastAsia="Times New Roman" w:cs="Times New Roman"/>
          <w:lang w:val="en-US" w:bidi="en-US"/>
          <w:color w:val="111111"/>
          <w:sz w:val="28"/>
          <w:szCs w:val="28"/>
          <w:rtl/>
        </w:rPr>
        <w:t xml:space="preserve">» (1/6)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5 ص 103 ك17 ب28 ح 1.</w:t>
      </w:r>
    </w:p>
    <w:p>
      <w:pPr>
        <w:pStyle w:val="BookText"/>
      </w:pPr>
      <w:r>
        <w:rPr>
          <w:rFonts w:ascii="Amiri" w:hAnsi="Amiri" w:eastAsia="Amiri" w:cs="Amiri"/>
          <w:lang w:bidi="ar-SA"/>
          <w:color w:val="111111"/>
          <w:sz w:val="28"/>
          <w:szCs w:val="28"/>
          <w:rtl/>
        </w:rPr>
        <w:t xml:space="preserve">التهذيب ج 6 ص 190 ب 81 ح 29.</w:t>
      </w:r>
    </w:p>
    <w:p>
      <w:pPr>
        <w:pStyle w:val="BookText"/>
      </w:pPr>
      <w:r>
        <w:rPr>
          <w:rFonts w:ascii="IRNazanin" w:hAnsi="IRNazanin" w:eastAsia="IRNazanin" w:cs="IRNazanin"/>
          <w:lang w:bidi="fa-IR"/>
          <w:color w:val="111111"/>
          <w:sz w:val="28"/>
          <w:szCs w:val="28"/>
          <w:rtl/>
        </w:rPr>
        <w:t xml:space="preserve">الاستبصار ج 3 ص 9 ب 7 ح 3.</w:t>
      </w:r>
    </w:p>
    <w:p>
      <w:pPr>
        <w:pStyle w:val="BookText"/>
      </w:pPr>
      <w:r>
        <w:rPr>
          <w:rFonts w:ascii="Amiri" w:hAnsi="Amiri" w:eastAsia="Amiri" w:cs="Amiri"/>
          <w:lang w:bidi="ar-SA"/>
          <w:color w:val="111111"/>
          <w:sz w:val="28"/>
          <w:szCs w:val="28"/>
          <w:rtl/>
        </w:rPr>
        <w:t xml:space="preserve">«ان لي على رجل دينا وقد اراد ان يبيع داره فيقضيني</w:t>
      </w:r>
      <w:r>
        <w:rPr>
          <w:rStyle w:val="FootnoteReference"/>
        </w:rPr>
        <w:footnoteReference w:id="11"/>
      </w:r>
      <w:r>
        <w:rPr>
          <w:rFonts w:ascii="IRNazanin" w:hAnsi="IRNazanin" w:eastAsia="IRNazanin" w:cs="IRNazanin"/>
          <w:lang w:bidi="fa-IR"/>
          <w:color w:val="111111"/>
          <w:sz w:val="28"/>
          <w:szCs w:val="28"/>
          <w:rtl/>
        </w:rPr>
        <w:t xml:space="preserve">قال: فقال ابو عبدالله علیه السلام: اعيذك</w:t>
      </w:r>
      <w:r>
        <w:rPr>
          <w:rStyle w:val="FootnoteReference"/>
        </w:rPr>
        <w:footnoteReference w:id="12"/>
      </w:r>
      <w:r>
        <w:rPr>
          <w:rFonts w:ascii="IRNazanin" w:hAnsi="IRNazanin" w:eastAsia="IRNazanin" w:cs="IRNazanin"/>
          <w:lang w:bidi="fa-IR"/>
          <w:color w:val="111111"/>
          <w:sz w:val="28"/>
          <w:szCs w:val="28"/>
          <w:rtl/>
        </w:rPr>
        <w:t xml:space="preserve">بالله ان تخرجه من ظل رأسه» (6)</w:t>
      </w:r>
    </w:p>
    <w:p>
      <w:pPr>
        <w:pStyle w:val="BookText"/>
      </w:pPr>
      <w:r>
        <w:rPr>
          <w:rFonts w:ascii="Amiri" w:hAnsi="Amiri" w:eastAsia="Amiri" w:cs="Amiri"/>
          <w:lang w:bidi="ar-SA"/>
          <w:color w:val="111111"/>
          <w:sz w:val="28"/>
          <w:szCs w:val="28"/>
          <w:rtl/>
        </w:rPr>
        <w:t xml:space="preserve">الكافي ج 5 ص 97 ك 17 ب 20 ح 8.</w:t>
      </w:r>
    </w:p>
    <w:p>
      <w:pPr>
        <w:pStyle w:val="BookText"/>
      </w:pPr>
      <w:r>
        <w:rPr>
          <w:rFonts w:ascii="Amiri" w:hAnsi="Amiri" w:eastAsia="Amiri" w:cs="Amiri"/>
          <w:lang w:bidi="ar-SA"/>
          <w:color w:val="111111"/>
          <w:sz w:val="28"/>
          <w:szCs w:val="28"/>
          <w:rtl/>
        </w:rPr>
        <w:t xml:space="preserve">التهذيب ج 6 ص 187 ب 81 ح 15.</w:t>
      </w:r>
    </w:p>
    <w:p>
      <w:pPr>
        <w:pStyle w:val="BookText"/>
      </w:pPr>
      <w:r>
        <w:rPr>
          <w:rFonts w:ascii="IRNazanin" w:hAnsi="IRNazanin" w:eastAsia="IRNazanin" w:cs="IRNazanin"/>
          <w:lang w:bidi="fa-IR"/>
          <w:color w:val="111111"/>
          <w:sz w:val="28"/>
          <w:szCs w:val="28"/>
          <w:rtl/>
        </w:rPr>
        <w:t xml:space="preserve">الاستبصار ج 3 ص 6 ب 4 ح 2.</w:t>
      </w:r>
    </w:p>
    <w:p>
      <w:pPr>
        <w:pStyle w:val="BookText"/>
      </w:pPr>
      <w:r>
        <w:rPr>
          <w:rFonts w:ascii="IRNazanin" w:hAnsi="IRNazanin" w:eastAsia="IRNazanin" w:cs="IRNazanin"/>
          <w:lang w:bidi="fa-IR"/>
          <w:color w:val="111111"/>
          <w:sz w:val="28"/>
          <w:szCs w:val="28"/>
          <w:rtl/>
        </w:rPr>
        <w:t xml:space="preserve">«ان محمد بن أبی عمیر رضی الله عنه كان رجل بزازاً فذهب ماله وافتقر وكان له على رجل عشرة آلاف درهم فباع داراً له كان يسكنها بعشرة آلاف درهم وحمل المال الى بابه فخرج اليه محمد بن ابي عمير فقال: ما هذا؟ قال: هذا ما لك الذي لك عليّ قال: ورثته قال: لا، قال: وهب لك؟ قال: لا، قال فقال: فهو عن ثمن ضيعة بعتها قال: لا، قال: فما هو؟ قال: بعت داري التي اسكنها لاقضی دیني، فقال محمد بن ابي عمیر رضی الله عنه: حدثني ذريح المحاربي عن ابي عبدالله علیه السلام انه قال: لا يخرج الرجل عن مسقط رأسه بالدين ارفعها فلا حاجة لي فيها، والله اني محتاج في وقتي هذا الى درهم وما يدخل ملكي منها درهم</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الفقيه ج 3 ص 117 ب 60 ح 37.</w:t>
      </w:r>
    </w:p>
    <w:p>
      <w:pPr>
        <w:pStyle w:val="BookText"/>
      </w:pPr>
      <w:r>
        <w:rPr>
          <w:rFonts w:ascii="Amiri" w:hAnsi="Amiri" w:eastAsia="Amiri" w:cs="Amiri"/>
          <w:lang w:bidi="ar-SA"/>
          <w:color w:val="111111"/>
          <w:sz w:val="28"/>
          <w:szCs w:val="28"/>
          <w:rtl/>
        </w:rPr>
        <w:t xml:space="preserve">التهذيب ج 6 ص 198 ب 81 ح 66.</w:t>
      </w:r>
    </w:p>
    <w:p>
      <w:pPr>
        <w:pStyle w:val="BookText"/>
      </w:pPr>
      <w:r>
        <w:rPr>
          <w:rFonts w:ascii="Amiri" w:hAnsi="Amiri" w:eastAsia="Amiri" w:cs="Amiri"/>
          <w:lang w:bidi="ar-SA"/>
          <w:color w:val="111111"/>
          <w:sz w:val="28"/>
          <w:szCs w:val="28"/>
          <w:rtl/>
        </w:rPr>
        <w:t xml:space="preserve">(انه اجاز شهادة النساء في الدين مع و يمين الطالب -) انظر الشهادة</w:t>
      </w:r>
    </w:p>
    <w:p>
      <w:pPr>
        <w:pStyle w:val="BookText"/>
      </w:pPr>
      <w:r>
        <w:rPr>
          <w:rFonts w:ascii="IRNazanin" w:hAnsi="IRNazanin" w:eastAsia="IRNazanin" w:cs="IRNazanin"/>
          <w:lang w:bidi="fa-IR"/>
          <w:color w:val="111111"/>
          <w:sz w:val="28"/>
          <w:szCs w:val="28"/>
          <w:rtl/>
        </w:rPr>
        <w:t xml:space="preserve">«انه ذكر لنا ان رجلا من الانصار مات وعليه ديناران دینا</w:t>
      </w:r>
      <w:r>
        <w:rPr>
          <w:rStyle w:val="FootnoteReference"/>
        </w:rPr>
        <w:footnoteReference w:id="14"/>
      </w:r>
      <w:r>
        <w:rPr>
          <w:rFonts w:ascii="IRNazanin" w:hAnsi="IRNazanin" w:eastAsia="IRNazanin" w:cs="IRNazanin"/>
          <w:lang w:bidi="fa-IR"/>
          <w:color w:val="111111"/>
          <w:sz w:val="28"/>
          <w:szCs w:val="28"/>
          <w:rtl/>
        </w:rPr>
        <w:t xml:space="preserve">فلم يصل عليه النبي صلی الله علیه و آله وقال: صلوا على صاحبكم</w:t>
      </w:r>
      <w:r>
        <w:rPr>
          <w:rStyle w:val="FootnoteReference"/>
        </w:rPr>
        <w:footnoteReference w:id="15"/>
      </w:r>
      <w:r>
        <w:rPr>
          <w:rFonts w:ascii="IRNazanin" w:hAnsi="IRNazanin" w:eastAsia="IRNazanin" w:cs="IRNazanin"/>
          <w:lang w:bidi="fa-IR"/>
          <w:color w:val="111111"/>
          <w:sz w:val="28"/>
          <w:szCs w:val="28"/>
          <w:rtl/>
        </w:rPr>
        <w:t xml:space="preserve">حتى ضمنهما [عنه] بعض قرابته، فقال ابو عبدالله علیه السلام: ذلك الحق ثم قال: ان رسول الله صلی الله علیه و آله انما فعل ذلك ليتعظوا وليرد بعضهم على بعض ولئلا يستخفوا بالدين وقد مات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وعليه دين</w:t>
      </w:r>
      <w:r>
        <w:rPr>
          <w:rStyle w:val="FootnoteReference"/>
        </w:rPr>
        <w:footnoteReference w:id="16"/>
      </w:r>
      <w:r>
        <w:rPr>
          <w:rFonts w:ascii="IRNazanin" w:hAnsi="IRNazanin" w:eastAsia="IRNazanin" w:cs="IRNazanin"/>
          <w:lang w:bidi="fa-IR"/>
          <w:color w:val="111111"/>
          <w:sz w:val="28"/>
          <w:szCs w:val="28"/>
          <w:rtl/>
        </w:rPr>
        <w:t xml:space="preserve">ومات الحسن علیه السلام وعليه دين وقتل الحسین علیه السلام وعليه دين» (6)</w:t>
      </w:r>
    </w:p>
    <w:p>
      <w:pPr>
        <w:pStyle w:val="BookText"/>
      </w:pPr>
      <w:r>
        <w:rPr>
          <w:rFonts w:ascii="IRNazanin" w:hAnsi="IRNazanin" w:eastAsia="IRNazanin" w:cs="IRNazanin"/>
          <w:lang w:bidi="fa-IR"/>
          <w:color w:val="111111"/>
          <w:sz w:val="28"/>
          <w:szCs w:val="28"/>
          <w:rtl/>
        </w:rPr>
        <w:t xml:space="preserve">الكافي ج 5 ص 93 ک 17 ب 19 ح 2.</w:t>
      </w:r>
    </w:p>
    <w:p>
      <w:pPr>
        <w:pStyle w:val="BookText"/>
      </w:pPr>
      <w:r>
        <w:rPr>
          <w:rFonts w:ascii="Amiri" w:hAnsi="Amiri" w:eastAsia="Amiri" w:cs="Amiri"/>
          <w:lang w:bidi="ar-SA"/>
          <w:color w:val="111111"/>
          <w:sz w:val="28"/>
          <w:szCs w:val="28"/>
          <w:rtl/>
        </w:rPr>
        <w:t xml:space="preserve">الفقيه ج 3 ص 111 ب 60 ح 5.</w:t>
      </w:r>
    </w:p>
    <w:p>
      <w:pPr>
        <w:pStyle w:val="BookText"/>
      </w:pPr>
      <w:r>
        <w:rPr>
          <w:rFonts w:ascii="Amiri" w:hAnsi="Amiri" w:eastAsia="Amiri" w:cs="Amiri"/>
          <w:lang w:bidi="ar-SA"/>
          <w:color w:val="111111"/>
          <w:sz w:val="28"/>
          <w:szCs w:val="28"/>
          <w:rtl/>
        </w:rPr>
        <w:t xml:space="preserve">التهذيب ج 6 ص 183 ب 81 ح 3.</w:t>
      </w:r>
    </w:p>
    <w:p>
      <w:pPr>
        <w:pStyle w:val="BookText"/>
      </w:pPr>
      <w:r>
        <w:rPr>
          <w:rFonts w:ascii="Amiri" w:hAnsi="Amiri" w:eastAsia="Amiri" w:cs="Amiri"/>
          <w:lang w:bidi="ar-SA"/>
          <w:color w:val="111111"/>
          <w:sz w:val="28"/>
          <w:szCs w:val="28"/>
          <w:rtl/>
        </w:rPr>
        <w:t xml:space="preserve">«انه كان لي على رجل دراهم فجحدني فوقعت له عندي دراهم فاقبض من تحت يدي مالي عليه وان استحلفني حلفت ان ليس له على شيء؟ قال: نعم فاقبض من تحت يدك وان استحلفك فاحلف انه ليس له عليك شيء» (7)</w:t>
      </w:r>
    </w:p>
    <w:p>
      <w:pPr>
        <w:pStyle w:val="BookText"/>
      </w:pPr>
      <w:r>
        <w:rPr>
          <w:rFonts w:ascii="Amiri" w:hAnsi="Amiri" w:eastAsia="Amiri" w:cs="Amiri"/>
          <w:lang w:bidi="ar-SA"/>
          <w:color w:val="111111"/>
          <w:sz w:val="28"/>
          <w:szCs w:val="28"/>
          <w:rtl/>
        </w:rPr>
        <w:t xml:space="preserve">التهذيب ج 8 ص 293 ب 13 ح 75.</w:t>
      </w:r>
    </w:p>
    <w:p>
      <w:pPr>
        <w:pStyle w:val="BookText"/>
      </w:pPr>
      <w:r>
        <w:rPr>
          <w:rFonts w:ascii="Amiri" w:hAnsi="Amiri" w:eastAsia="Amiri" w:cs="Amiri"/>
          <w:lang w:bidi="ar-SA"/>
          <w:color w:val="111111"/>
          <w:sz w:val="28"/>
          <w:szCs w:val="28"/>
          <w:rtl/>
        </w:rPr>
        <w:t xml:space="preserve">«انه كان لي على رجل دراهم</w:t>
      </w:r>
      <w:r>
        <w:rPr>
          <w:rStyle w:val="FootnoteReference"/>
        </w:rPr>
        <w:footnoteReference w:id="17"/>
      </w:r>
      <w:r>
        <w:rPr>
          <w:rFonts w:ascii="Amiri" w:hAnsi="Amiri" w:eastAsia="Amiri" w:cs="Amiri"/>
          <w:lang w:bidi="ar-SA"/>
          <w:color w:val="111111"/>
          <w:sz w:val="28"/>
          <w:szCs w:val="28"/>
          <w:rtl/>
        </w:rPr>
        <w:t xml:space="preserve">وان السلطان اسقط تلك الدراهم وجاء بدارهم اعلى</w:t>
      </w:r>
      <w:r>
        <w:rPr>
          <w:rStyle w:val="FootnoteReference"/>
        </w:rPr>
        <w:footnoteReference w:id="18"/>
      </w:r>
      <w:r>
        <w:rPr>
          <w:rFonts w:ascii="IRNazanin" w:hAnsi="IRNazanin" w:eastAsia="IRNazanin" w:cs="IRNazanin"/>
          <w:lang w:bidi="fa-IR"/>
          <w:color w:val="111111"/>
          <w:sz w:val="28"/>
          <w:szCs w:val="28"/>
          <w:rtl/>
        </w:rPr>
        <w:t xml:space="preserve">من تلك الدراهم الاولى ولهم اليوم وضيعة فأيّ شيء لي عليه؟ الاولى التي اسقطها السلطان او الدراهم التي اجازها السلطان؟ فكتب علیه السلام: الدراهم التولى</w:t>
      </w:r>
      <w:r>
        <w:rPr>
          <w:rStyle w:val="FootnoteReference"/>
        </w:rPr>
        <w:footnoteReference w:id="19"/>
      </w:r>
      <w:r>
        <w:rPr>
          <w:rFonts w:ascii="Times New Roman" w:hAnsi="Times New Roman" w:eastAsia="Times New Roman" w:cs="Times New Roman"/>
          <w:lang w:val="en-US" w:bidi="en-US"/>
          <w:color w:val="111111"/>
          <w:sz w:val="28"/>
          <w:szCs w:val="28"/>
          <w:rtl/>
        </w:rPr>
        <w:t xml:space="preserve">» (8)</w:t>
      </w:r>
    </w:p>
    <w:p>
      <w:pPr>
        <w:pStyle w:val="BookText"/>
      </w:pPr>
      <w:r>
        <w:rPr>
          <w:rFonts w:ascii="Amiri" w:hAnsi="Amiri" w:eastAsia="Amiri" w:cs="Amiri"/>
          <w:lang w:bidi="ar-SA"/>
          <w:color w:val="111111"/>
          <w:sz w:val="28"/>
          <w:szCs w:val="28"/>
          <w:rtl/>
        </w:rPr>
        <w:t xml:space="preserve">التهذيب ج 7 ص 117 ب 8 ح 113.</w:t>
      </w:r>
    </w:p>
    <w:p>
      <w:pPr>
        <w:pStyle w:val="BookText"/>
      </w:pPr>
      <w:r>
        <w:rPr>
          <w:rFonts w:ascii="IRNazanin" w:hAnsi="IRNazanin" w:eastAsia="IRNazanin" w:cs="IRNazanin"/>
          <w:lang w:bidi="fa-IR"/>
          <w:color w:val="111111"/>
          <w:sz w:val="28"/>
          <w:szCs w:val="28"/>
          <w:rtl/>
        </w:rPr>
        <w:t xml:space="preserve">الاستبصار ج 3 ص 99 ب 65 ح 1.</w:t>
      </w:r>
    </w:p>
    <w:p>
      <w:pPr>
        <w:pStyle w:val="BookText"/>
      </w:pPr>
      <w:r>
        <w:rPr>
          <w:rFonts w:ascii="Amiri" w:hAnsi="Amiri" w:eastAsia="Amiri" w:cs="Amiri"/>
          <w:lang w:bidi="ar-SA"/>
          <w:color w:val="111111"/>
          <w:sz w:val="28"/>
          <w:szCs w:val="28"/>
          <w:rtl/>
        </w:rPr>
        <w:t xml:space="preserve">الفقيه ج 3 ص 118 ب 60 ح 39 بتفاوت.</w:t>
      </w:r>
    </w:p>
    <w:p>
      <w:pPr>
        <w:pStyle w:val="BookText"/>
      </w:pPr>
      <w:r>
        <w:rPr>
          <w:rFonts w:ascii="Amiri" w:hAnsi="Amiri" w:eastAsia="Amiri" w:cs="Amiri"/>
          <w:lang w:bidi="ar-SA"/>
          <w:color w:val="111111"/>
          <w:sz w:val="28"/>
          <w:szCs w:val="28"/>
          <w:rtl/>
        </w:rPr>
        <w:t xml:space="preserve">(انه كان لي على رجل عشرة دراهم وان السلطان -) تقدم تحت عنوان (انه كان لي على رجل دراهم وان الخ)</w:t>
      </w:r>
    </w:p>
    <w:p>
      <w:pPr>
        <w:pStyle w:val="BookText"/>
      </w:pPr>
      <w:r>
        <w:rPr>
          <w:rFonts w:ascii="IRNazanin" w:hAnsi="IRNazanin" w:eastAsia="IRNazanin" w:cs="IRNazanin"/>
          <w:lang w:bidi="fa-IR"/>
          <w:color w:val="111111"/>
          <w:sz w:val="28"/>
          <w:szCs w:val="28"/>
          <w:rtl/>
        </w:rPr>
        <w:t xml:space="preserve">(انه کره ان ينزل الرجل على الرجل وله علیه دین -) انظر الغريم</w:t>
      </w:r>
    </w:p>
    <w:p>
      <w:pPr>
        <w:pStyle w:val="BookText"/>
      </w:pPr>
      <w:r>
        <w:rPr>
          <w:rFonts w:ascii="Amiri" w:hAnsi="Amiri" w:eastAsia="Amiri" w:cs="Amiri"/>
          <w:lang w:bidi="ar-SA"/>
          <w:color w:val="111111"/>
          <w:sz w:val="28"/>
          <w:szCs w:val="28"/>
          <w:rtl/>
        </w:rPr>
        <w:t xml:space="preserve">«اني اريد ان الازم</w:t>
      </w:r>
      <w:r>
        <w:rPr>
          <w:rStyle w:val="FootnoteReference"/>
        </w:rPr>
        <w:footnoteReference w:id="20"/>
      </w:r>
      <w:r>
        <w:rPr>
          <w:rFonts w:ascii="IRNazanin" w:hAnsi="IRNazanin" w:eastAsia="IRNazanin" w:cs="IRNazanin"/>
          <w:lang w:bidi="fa-IR"/>
          <w:color w:val="111111"/>
          <w:sz w:val="28"/>
          <w:szCs w:val="28"/>
          <w:rtl/>
        </w:rPr>
        <w:t xml:space="preserve">مكة والمدينة وعلي دین فما تقول؟ قال: ارجع الى مودی دينك</w:t>
      </w:r>
      <w:r>
        <w:rPr>
          <w:rStyle w:val="FootnoteReference"/>
        </w:rPr>
        <w:footnoteReference w:id="21"/>
      </w:r>
      <w:r>
        <w:rPr>
          <w:rFonts w:ascii="Amiri" w:hAnsi="Amiri" w:eastAsia="Amiri" w:cs="Amiri"/>
          <w:lang w:bidi="ar-SA"/>
          <w:color w:val="111111"/>
          <w:sz w:val="28"/>
          <w:szCs w:val="28"/>
          <w:rtl/>
        </w:rPr>
        <w:t xml:space="preserve">وانظر ان تلقي الله عزوجل وليس عليك دين فان المؤمن لا يخون» (9)</w:t>
      </w:r>
    </w:p>
    <w:p>
      <w:pPr>
        <w:pStyle w:val="BookText"/>
      </w:pPr>
      <w:r>
        <w:rPr>
          <w:rFonts w:ascii="Amiri" w:hAnsi="Amiri" w:eastAsia="Amiri" w:cs="Amiri"/>
          <w:lang w:bidi="ar-SA"/>
          <w:color w:val="111111"/>
          <w:sz w:val="28"/>
          <w:szCs w:val="28"/>
          <w:rtl/>
        </w:rPr>
        <w:t xml:space="preserve">الفقيه ج 3 ص 111 ب 60 ح 8.</w:t>
      </w:r>
    </w:p>
    <w:p>
      <w:pPr>
        <w:pStyle w:val="BookText"/>
      </w:pPr>
      <w:r>
        <w:rPr>
          <w:rFonts w:ascii="IRNazanin" w:hAnsi="IRNazanin" w:eastAsia="IRNazanin" w:cs="IRNazanin"/>
          <w:lang w:bidi="fa-IR"/>
          <w:color w:val="111111"/>
          <w:sz w:val="28"/>
          <w:szCs w:val="28"/>
          <w:rtl/>
        </w:rPr>
        <w:t xml:space="preserve">الكافي ج 5 ص 94 ک 17 ب 19 ح 9.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ج6 ص 184 ب 81 ح 7.</w:t>
      </w:r>
    </w:p>
    <w:p>
      <w:pPr>
        <w:pStyle w:val="BookText"/>
      </w:pPr>
      <w:r>
        <w:rPr>
          <w:rFonts w:ascii="Amiri" w:hAnsi="Amiri" w:eastAsia="Amiri" w:cs="Amiri"/>
          <w:lang w:bidi="ar-SA"/>
          <w:color w:val="111111"/>
          <w:sz w:val="28"/>
          <w:szCs w:val="28"/>
          <w:rtl/>
        </w:rPr>
        <w:t xml:space="preserve">(اني اريد ان الزم مكة -) تقدم تحت عنوان (اني اريد ان الازم الخ)</w:t>
      </w:r>
    </w:p>
    <w:p>
      <w:pPr>
        <w:pStyle w:val="BookText"/>
      </w:pPr>
      <w:r>
        <w:rPr>
          <w:rFonts w:ascii="Amiri" w:hAnsi="Amiri" w:eastAsia="Amiri" w:cs="Amiri"/>
          <w:lang w:bidi="ar-SA"/>
          <w:color w:val="111111"/>
          <w:sz w:val="28"/>
          <w:szCs w:val="28"/>
          <w:rtl/>
        </w:rPr>
        <w:t xml:space="preserve">«اني اعامل قوما فربما ارسلوا الى فاخذ وامني الجارية والدابة فذهبوا بها مني ثم يدور لهم المال عندي فأخذ منه بقدر ما اخذوا مني؟ فقال: خذ منهم بقدر ما اخذوا منك ولا تزد عليه» (7)</w:t>
      </w:r>
    </w:p>
    <w:p>
      <w:pPr>
        <w:pStyle w:val="BookText"/>
      </w:pPr>
      <w:r>
        <w:rPr>
          <w:rFonts w:ascii="Amiri" w:hAnsi="Amiri" w:eastAsia="Amiri" w:cs="Amiri"/>
          <w:lang w:bidi="ar-SA"/>
          <w:color w:val="111111"/>
          <w:sz w:val="28"/>
          <w:szCs w:val="28"/>
          <w:rtl/>
        </w:rPr>
        <w:t xml:space="preserve">الفقيه ج 3 ص 115 ب 60 ح 25.</w:t>
      </w:r>
    </w:p>
    <w:p>
      <w:pPr>
        <w:pStyle w:val="BookText"/>
      </w:pPr>
      <w:r>
        <w:rPr>
          <w:rFonts w:ascii="Amiri" w:hAnsi="Amiri" w:eastAsia="Amiri" w:cs="Amiri"/>
          <w:lang w:bidi="ar-SA"/>
          <w:color w:val="111111"/>
          <w:sz w:val="28"/>
          <w:szCs w:val="28"/>
          <w:rtl/>
        </w:rPr>
        <w:t xml:space="preserve">(اني دفعت الى اخي -) انظر المال</w:t>
      </w:r>
    </w:p>
    <w:p>
      <w:pPr>
        <w:pStyle w:val="BookText"/>
      </w:pPr>
      <w:r>
        <w:rPr>
          <w:rFonts w:ascii="IRNazanin" w:hAnsi="IRNazanin" w:eastAsia="IRNazanin" w:cs="IRNazanin"/>
          <w:lang w:bidi="fa-IR"/>
          <w:color w:val="111111"/>
          <w:sz w:val="28"/>
          <w:szCs w:val="28"/>
          <w:rtl/>
        </w:rPr>
        <w:t xml:space="preserve">(اني رجل ذو دین -) انظر الحج</w:t>
      </w:r>
    </w:p>
    <w:p>
      <w:pPr>
        <w:pStyle w:val="BookText"/>
      </w:pPr>
      <w:r>
        <w:rPr>
          <w:rFonts w:ascii="Amiri" w:hAnsi="Amiri" w:eastAsia="Amiri" w:cs="Amiri"/>
          <w:lang w:bidi="ar-SA"/>
          <w:color w:val="111111"/>
          <w:sz w:val="28"/>
          <w:szCs w:val="28"/>
          <w:rtl/>
        </w:rPr>
        <w:t xml:space="preserve">«اني قد لزمني دين فادح فكتب: اكثر من الاستغفار ورطب لسانك بقرأة "انا انزلناه"» (5)</w:t>
      </w:r>
    </w:p>
    <w:p>
      <w:pPr>
        <w:pStyle w:val="BookText"/>
      </w:pPr>
      <w:r>
        <w:rPr>
          <w:rFonts w:ascii="IRNazanin" w:hAnsi="IRNazanin" w:eastAsia="IRNazanin" w:cs="IRNazanin"/>
          <w:lang w:bidi="fa-IR"/>
          <w:color w:val="111111"/>
          <w:sz w:val="28"/>
          <w:szCs w:val="28"/>
          <w:rtl/>
        </w:rPr>
        <w:t xml:space="preserve">الكافي ج 5 ص 316 17ک 7 ب 159 ح 51.</w:t>
      </w:r>
    </w:p>
    <w:p>
      <w:pPr>
        <w:pStyle w:val="BookText"/>
      </w:pPr>
      <w:r>
        <w:rPr>
          <w:rFonts w:ascii="Amiri" w:hAnsi="Amiri" w:eastAsia="Amiri" w:cs="Amiri"/>
          <w:lang w:bidi="ar-SA"/>
          <w:color w:val="111111"/>
          <w:sz w:val="28"/>
          <w:szCs w:val="28"/>
          <w:rtl/>
        </w:rPr>
        <w:t xml:space="preserve">«اني لا حب للرجل ان يكون عليه دين</w:t>
      </w:r>
    </w:p>
    <w:p>
      <w:pPr>
        <w:pStyle w:val="BookText"/>
      </w:pPr>
      <w:r>
        <w:rPr>
          <w:rFonts w:ascii="Amiri" w:hAnsi="Amiri" w:eastAsia="Amiri" w:cs="Amiri"/>
          <w:lang w:bidi="ar-SA"/>
          <w:color w:val="111111"/>
          <w:sz w:val="28"/>
          <w:szCs w:val="28"/>
          <w:rtl/>
        </w:rPr>
        <w:t xml:space="preserve">ينوى قضاءه» (غ)</w:t>
      </w:r>
    </w:p>
    <w:p>
      <w:pPr>
        <w:pStyle w:val="BookText"/>
      </w:pPr>
      <w:r>
        <w:rPr>
          <w:rFonts w:ascii="IRNazanin" w:hAnsi="IRNazanin" w:eastAsia="IRNazanin" w:cs="IRNazanin"/>
          <w:lang w:bidi="fa-IR"/>
          <w:color w:val="111111"/>
          <w:sz w:val="28"/>
          <w:szCs w:val="28"/>
          <w:rtl/>
        </w:rPr>
        <w:t xml:space="preserve">الكافي ج 5 ص 93 ک 17 ب 19 ح 4.</w:t>
      </w:r>
    </w:p>
    <w:p>
      <w:pPr>
        <w:pStyle w:val="BookText"/>
      </w:pPr>
      <w:r>
        <w:rPr>
          <w:rFonts w:ascii="Amiri" w:hAnsi="Amiri" w:eastAsia="Amiri" w:cs="Amiri"/>
          <w:lang w:bidi="ar-SA"/>
          <w:color w:val="111111"/>
          <w:sz w:val="28"/>
          <w:szCs w:val="28"/>
          <w:rtl/>
        </w:rPr>
        <w:t xml:space="preserve">(اول شيء يبدأ به -) انظر الكفن</w:t>
      </w:r>
    </w:p>
    <w:p>
      <w:pPr>
        <w:pStyle w:val="BookText"/>
      </w:pPr>
      <w:r>
        <w:rPr>
          <w:rFonts w:ascii="Amiri" w:hAnsi="Amiri" w:eastAsia="Amiri" w:cs="Amiri"/>
          <w:lang w:bidi="ar-SA"/>
          <w:color w:val="111111"/>
          <w:sz w:val="28"/>
          <w:szCs w:val="28"/>
          <w:rtl/>
        </w:rPr>
        <w:t xml:space="preserve">«اول قطرة من دم الشهيد كفارة لذنوبه</w:t>
      </w:r>
    </w:p>
    <w:p>
      <w:pPr>
        <w:pStyle w:val="BookText"/>
      </w:pPr>
      <w:r>
        <w:rPr>
          <w:rFonts w:ascii="Amiri" w:hAnsi="Amiri" w:eastAsia="Amiri" w:cs="Amiri"/>
          <w:lang w:bidi="ar-SA"/>
          <w:color w:val="111111"/>
          <w:sz w:val="28"/>
          <w:szCs w:val="28"/>
          <w:rtl/>
        </w:rPr>
        <w:t xml:space="preserve">الا الدَّیْن فان كفارته قضاؤه» (5)</w:t>
      </w:r>
    </w:p>
    <w:p>
      <w:pPr>
        <w:pStyle w:val="BookText"/>
      </w:pPr>
      <w:r>
        <w:rPr>
          <w:rFonts w:ascii="IRNazanin" w:hAnsi="IRNazanin" w:eastAsia="IRNazanin" w:cs="IRNazanin"/>
          <w:lang w:bidi="fa-IR"/>
          <w:color w:val="111111"/>
          <w:sz w:val="28"/>
          <w:szCs w:val="28"/>
          <w:rtl/>
        </w:rPr>
        <w:t xml:space="preserve">الفقيه ج 3 ص 112 ب 60 ح 10. پ</w:t>
      </w:r>
    </w:p>
    <w:p>
      <w:pPr>
        <w:pStyle w:val="BookText"/>
      </w:pPr>
      <w:r>
        <w:rPr>
          <w:rFonts w:ascii="IRNazanin" w:hAnsi="IRNazanin" w:eastAsia="IRNazanin" w:cs="IRNazanin"/>
          <w:lang w:bidi="fa-IR"/>
          <w:color w:val="111111"/>
          <w:sz w:val="28"/>
          <w:szCs w:val="28"/>
          <w:rtl/>
        </w:rPr>
        <w:t xml:space="preserve">«ایاکم والدّین فانه شین للدين» (6-م)</w:t>
      </w:r>
    </w:p>
    <w:p>
      <w:pPr>
        <w:pStyle w:val="BookText"/>
      </w:pPr>
      <w:r>
        <w:rPr>
          <w:rFonts w:ascii="Amiri" w:hAnsi="Amiri" w:eastAsia="Amiri" w:cs="Amiri"/>
          <w:lang w:bidi="ar-SA"/>
          <w:color w:val="111111"/>
          <w:sz w:val="28"/>
          <w:szCs w:val="28"/>
          <w:rtl/>
        </w:rPr>
        <w:t xml:space="preserve">الفقيه ج 3 ص 110 ب 60 ح 2.</w:t>
      </w:r>
    </w:p>
    <w:p>
      <w:pPr>
        <w:pStyle w:val="BookText"/>
      </w:pPr>
      <w:r>
        <w:rPr>
          <w:rFonts w:ascii="IRNazanin" w:hAnsi="IRNazanin" w:eastAsia="IRNazanin" w:cs="IRNazanin"/>
          <w:lang w:bidi="fa-IR"/>
          <w:color w:val="111111"/>
          <w:sz w:val="28"/>
          <w:szCs w:val="28"/>
          <w:rtl/>
        </w:rPr>
        <w:t xml:space="preserve">«ایاکم والدين فانه مذلة بالنهار ومهمّة بالليل وقضاء في الدنيا وقضاء في الآخرة» (6-1) الكافي ج 5 ص 95 ک 17 ب 19 ح 11.</w:t>
      </w:r>
    </w:p>
    <w:p>
      <w:pPr>
        <w:pStyle w:val="BookText"/>
      </w:pPr>
      <w:r>
        <w:rPr>
          <w:rFonts w:ascii="Amiri" w:hAnsi="Amiri" w:eastAsia="Amiri" w:cs="Amiri"/>
          <w:lang w:bidi="ar-SA"/>
          <w:color w:val="111111"/>
          <w:sz w:val="28"/>
          <w:szCs w:val="28"/>
          <w:rtl/>
        </w:rPr>
        <w:t xml:space="preserve">الفقيه ج 3 ص 111 ب 60 ح 4.</w:t>
      </w:r>
    </w:p>
    <w:p>
      <w:pPr>
        <w:pStyle w:val="BookText"/>
      </w:pPr>
      <w:r>
        <w:rPr>
          <w:rFonts w:ascii="Amiri" w:hAnsi="Amiri" w:eastAsia="Amiri" w:cs="Amiri"/>
          <w:lang w:bidi="ar-SA"/>
          <w:color w:val="111111"/>
          <w:sz w:val="28"/>
          <w:szCs w:val="28"/>
          <w:rtl/>
        </w:rPr>
        <w:t xml:space="preserve">التهذيب ج 6 ص 183 ب 81 ح 1.</w:t>
      </w:r>
    </w:p>
    <w:p>
      <w:pPr>
        <w:pStyle w:val="BookText"/>
      </w:pPr>
      <w:r>
        <w:rPr>
          <w:rFonts w:ascii="Amiri" w:hAnsi="Amiri" w:eastAsia="Amiri" w:cs="Amiri"/>
          <w:lang w:bidi="ar-SA"/>
          <w:color w:val="111111"/>
          <w:sz w:val="28"/>
          <w:szCs w:val="28"/>
          <w:rtl/>
        </w:rPr>
        <w:t xml:space="preserve">«ایّاکم والدَين فانه همّ بالليل وذلّ بالنهار» (1)</w:t>
      </w:r>
    </w:p>
    <w:p>
      <w:pPr>
        <w:pStyle w:val="BookText"/>
      </w:pPr>
      <w:r>
        <w:rPr>
          <w:rFonts w:ascii="Amiri" w:hAnsi="Amiri" w:eastAsia="Amiri" w:cs="Amiri"/>
          <w:lang w:bidi="ar-SA"/>
          <w:color w:val="111111"/>
          <w:sz w:val="28"/>
          <w:szCs w:val="28"/>
          <w:rtl/>
        </w:rPr>
        <w:t xml:space="preserve">الفقيه ج 3 ص 111 ب 10 ح 3.</w:t>
      </w:r>
    </w:p>
    <w:p>
      <w:pPr>
        <w:pStyle w:val="BookText"/>
      </w:pPr>
      <w:r>
        <w:rPr>
          <w:rFonts w:ascii="Amiri" w:hAnsi="Amiri" w:eastAsia="Amiri" w:cs="Amiri"/>
          <w:lang w:bidi="ar-SA"/>
          <w:color w:val="111111"/>
          <w:sz w:val="28"/>
          <w:szCs w:val="28"/>
          <w:rtl/>
        </w:rPr>
        <w:t xml:space="preserve">(ايّما رجل كان له مال -) انظر الزكاة</w:t>
      </w:r>
    </w:p>
    <w:p>
      <w:pPr>
        <w:pStyle w:val="BookText"/>
      </w:pPr>
      <w:r>
        <w:rPr>
          <w:rFonts w:ascii="IRNazanin" w:hAnsi="IRNazanin" w:eastAsia="IRNazanin" w:cs="IRNazanin"/>
          <w:lang w:bidi="fa-IR"/>
          <w:color w:val="111111"/>
          <w:sz w:val="28"/>
          <w:szCs w:val="28"/>
          <w:rtl/>
        </w:rPr>
        <w:t xml:space="preserve">(ایما مؤمن او مسلم مات و ترك ديناً -) انظر الحجة</w:t>
      </w:r>
    </w:p>
    <w:p>
      <w:pPr>
        <w:pStyle w:val="BookText"/>
      </w:pPr>
      <w:r>
        <w:rPr>
          <w:rFonts w:ascii="IRNazanin" w:hAnsi="IRNazanin" w:eastAsia="IRNazanin" w:cs="IRNazanin"/>
          <w:lang w:bidi="fa-IR"/>
          <w:color w:val="111111"/>
          <w:sz w:val="28"/>
          <w:szCs w:val="28"/>
          <w:rtl/>
        </w:rPr>
        <w:t xml:space="preserve">«تعوذوا</w:t>
      </w:r>
      <w:r>
        <w:rPr>
          <w:rStyle w:val="FootnoteReference"/>
        </w:rPr>
        <w:footnoteReference w:id="22"/>
      </w:r>
      <w:r>
        <w:rPr>
          <w:rFonts w:ascii="Amiri" w:hAnsi="Amiri" w:eastAsia="Amiri" w:cs="Amiri"/>
          <w:lang w:bidi="ar-SA"/>
          <w:color w:val="111111"/>
          <w:sz w:val="28"/>
          <w:szCs w:val="28"/>
          <w:rtl/>
        </w:rPr>
        <w:t xml:space="preserve">بالله من غلبة الدين وغلبة الرجال و بوار الايّم</w:t>
      </w:r>
      <w:r>
        <w:rPr>
          <w:rStyle w:val="FootnoteReference"/>
        </w:rPr>
        <w:footnoteReference w:id="23"/>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5 ص 92 ک 17 ب 19 ح 1.</w:t>
      </w:r>
    </w:p>
    <w:p>
      <w:pPr>
        <w:pStyle w:val="BookText"/>
      </w:pPr>
      <w:r>
        <w:rPr>
          <w:rFonts w:ascii="Amiri" w:hAnsi="Amiri" w:eastAsia="Amiri" w:cs="Amiri"/>
          <w:lang w:bidi="ar-SA"/>
          <w:color w:val="111111"/>
          <w:sz w:val="28"/>
          <w:szCs w:val="28"/>
          <w:rtl/>
        </w:rPr>
        <w:t xml:space="preserve">الفقيه ج 3 ص 110 ب 60 ح 1.</w:t>
      </w:r>
    </w:p>
    <w:p>
      <w:pPr>
        <w:pStyle w:val="BookText"/>
      </w:pPr>
      <w:r>
        <w:rPr>
          <w:rFonts w:ascii="Amiri" w:hAnsi="Amiri" w:eastAsia="Amiri" w:cs="Amiri"/>
          <w:lang w:bidi="ar-SA"/>
          <w:color w:val="111111"/>
          <w:sz w:val="28"/>
          <w:szCs w:val="28"/>
          <w:rtl/>
        </w:rPr>
        <w:t xml:space="preserve">التهذيب ج 6 ص 183 ب 81 ح 2.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رجل الى أبي عبدالله علیه السلام يدعی على المعلی بن خنیس دینا عليه فقال: ذهب بحقي، فقال له ابو عبدالله علیه السلام: ذهب بحقك الذي قتله، ثم قال للولید: قم الى الرجل فاقضه من حقه فاني اريد ان ابرّد</w:t>
      </w:r>
      <w:r>
        <w:rPr>
          <w:rStyle w:val="FootnoteReference"/>
        </w:rPr>
        <w:footnoteReference w:id="24"/>
      </w:r>
      <w:r>
        <w:rPr>
          <w:rFonts w:ascii="Amiri" w:hAnsi="Amiri" w:eastAsia="Amiri" w:cs="Amiri"/>
          <w:lang w:bidi="ar-SA"/>
          <w:color w:val="111111"/>
          <w:sz w:val="28"/>
          <w:szCs w:val="28"/>
          <w:rtl/>
        </w:rPr>
        <w:t xml:space="preserve">جلده الذي كان بارداً»</w:t>
      </w:r>
    </w:p>
    <w:p>
      <w:pPr>
        <w:pStyle w:val="BookText"/>
      </w:pPr>
      <w:r>
        <w:rPr>
          <w:rFonts w:ascii="IRNazanin" w:hAnsi="IRNazanin" w:eastAsia="IRNazanin" w:cs="IRNazanin"/>
          <w:lang w:bidi="fa-IR"/>
          <w:color w:val="111111"/>
          <w:sz w:val="28"/>
          <w:szCs w:val="28"/>
          <w:rtl/>
        </w:rPr>
        <w:t xml:space="preserve">الكافي ج 5 ص 94 ک 17 ب 19 ح 8.</w:t>
      </w:r>
    </w:p>
    <w:p>
      <w:pPr>
        <w:pStyle w:val="BookText"/>
      </w:pPr>
      <w:r>
        <w:rPr>
          <w:rFonts w:ascii="Amiri" w:hAnsi="Amiri" w:eastAsia="Amiri" w:cs="Amiri"/>
          <w:lang w:bidi="ar-SA"/>
          <w:color w:val="111111"/>
          <w:sz w:val="28"/>
          <w:szCs w:val="28"/>
          <w:rtl/>
        </w:rPr>
        <w:t xml:space="preserve">التهذيب ج 6 ص 186 ب 81 ح 11.</w:t>
      </w:r>
    </w:p>
    <w:p>
      <w:pPr>
        <w:pStyle w:val="BookText"/>
      </w:pPr>
      <w:r>
        <w:rPr>
          <w:rFonts w:ascii="IRNazanin" w:hAnsi="IRNazanin" w:eastAsia="IRNazanin" w:cs="IRNazanin"/>
          <w:lang w:bidi="fa-IR"/>
          <w:color w:val="111111"/>
          <w:sz w:val="28"/>
          <w:szCs w:val="28"/>
          <w:rtl/>
        </w:rPr>
        <w:t xml:space="preserve">(جاء رجل الى النبي صلی الله علیه و آله فقال يا رسول الله اني ذو عيال وعلّيّ دَيْن) انظر الدعاء</w:t>
      </w:r>
    </w:p>
    <w:p>
      <w:pPr>
        <w:pStyle w:val="BookText"/>
      </w:pPr>
      <w:r>
        <w:rPr>
          <w:rFonts w:ascii="IRNazanin" w:hAnsi="IRNazanin" w:eastAsia="IRNazanin" w:cs="IRNazanin"/>
          <w:lang w:bidi="fa-IR"/>
          <w:color w:val="111111"/>
          <w:sz w:val="28"/>
          <w:szCs w:val="28"/>
          <w:rtl/>
        </w:rPr>
        <w:t xml:space="preserve">«دخل رجل على أبي عبدالله علیه السلام</w:t>
      </w:r>
      <w:r>
        <w:rPr>
          <w:rStyle w:val="FootnoteReference"/>
        </w:rPr>
        <w:footnoteReference w:id="25"/>
      </w:r>
      <w:r>
        <w:rPr>
          <w:rFonts w:ascii="IRNazanin" w:hAnsi="IRNazanin" w:eastAsia="IRNazanin" w:cs="IRNazanin"/>
          <w:lang w:bidi="fa-IR"/>
          <w:color w:val="111111"/>
          <w:sz w:val="28"/>
          <w:szCs w:val="28"/>
          <w:rtl/>
        </w:rPr>
        <w:t xml:space="preserve">شكا اليه رجلا من اصحابه فلم يلبث ان جاء المشكو فقال له ابوعبدالله علیه السلام: ما لفلان يشكوك</w:t>
      </w:r>
      <w:r>
        <w:rPr>
          <w:rStyle w:val="FootnoteReference"/>
        </w:rPr>
        <w:footnoteReference w:id="26"/>
      </w:r>
      <w:r>
        <w:rPr>
          <w:rFonts w:ascii="IRNazanin" w:hAnsi="IRNazanin" w:eastAsia="IRNazanin" w:cs="IRNazanin"/>
          <w:lang w:bidi="fa-IR"/>
          <w:color w:val="111111"/>
          <w:sz w:val="28"/>
          <w:szCs w:val="28"/>
          <w:rtl/>
        </w:rPr>
        <w:t xml:space="preserve">؟ فقال له: يشكوني اني استقضيت منه حقي، قال: فجلس ابوعبدالله علیه السلام مغضبا، ثم قال: كانك اذا استقضيت حقك لم تسيء، أرأيت ما حكی الله عزوجل في كتابه: "يخافون سوء الحساب" اترى انهم خافوا الله ان يجور عليهم لا والله</w:t>
      </w:r>
      <w:r>
        <w:rPr>
          <w:rStyle w:val="FootnoteReference"/>
        </w:rPr>
        <w:footnoteReference w:id="27"/>
      </w:r>
      <w:r>
        <w:rPr>
          <w:rFonts w:ascii="IRNazanin" w:hAnsi="IRNazanin" w:eastAsia="IRNazanin" w:cs="IRNazanin"/>
          <w:lang w:bidi="fa-IR"/>
          <w:color w:val="111111"/>
          <w:sz w:val="28"/>
          <w:szCs w:val="28"/>
          <w:rtl/>
        </w:rPr>
        <w:t xml:space="preserve">ما خافوا الا الاستقضاء فسمّاه الله عزوجل سوء الحساب، فمن استقضى به فقد اساء»</w:t>
      </w:r>
    </w:p>
    <w:p>
      <w:pPr>
        <w:pStyle w:val="BookText"/>
      </w:pPr>
      <w:r>
        <w:rPr>
          <w:rFonts w:ascii="Amiri" w:hAnsi="Amiri" w:eastAsia="Amiri" w:cs="Amiri"/>
          <w:lang w:bidi="ar-SA"/>
          <w:color w:val="111111"/>
          <w:sz w:val="28"/>
          <w:szCs w:val="28"/>
          <w:rtl/>
        </w:rPr>
        <w:t xml:space="preserve">الكافي ج 5 ص 100 ك 17 ب 25 ح 1.</w:t>
      </w:r>
    </w:p>
    <w:p>
      <w:pPr>
        <w:pStyle w:val="BookText"/>
      </w:pPr>
      <w:r>
        <w:rPr>
          <w:rFonts w:ascii="Amiri" w:hAnsi="Amiri" w:eastAsia="Amiri" w:cs="Amiri"/>
          <w:lang w:bidi="ar-SA"/>
          <w:color w:val="111111"/>
          <w:sz w:val="28"/>
          <w:szCs w:val="28"/>
          <w:rtl/>
        </w:rPr>
        <w:t xml:space="preserve">التهذيب ج 6 ص 194 ب 81 ح 50.</w:t>
      </w:r>
    </w:p>
    <w:p>
      <w:pPr>
        <w:pStyle w:val="BookText"/>
      </w:pPr>
      <w:r>
        <w:rPr>
          <w:rFonts w:ascii="IRNazanin" w:hAnsi="IRNazanin" w:eastAsia="IRNazanin" w:cs="IRNazanin"/>
          <w:lang w:bidi="fa-IR"/>
          <w:color w:val="111111"/>
          <w:sz w:val="28"/>
          <w:szCs w:val="28"/>
          <w:rtl/>
        </w:rPr>
        <w:t xml:space="preserve">(دخل على أبي عبدالله علیه السلام رجل من اصحابه -) تقدم تحت عنوان (دخل رجل على الخ)</w:t>
      </w:r>
    </w:p>
    <w:p>
      <w:pPr>
        <w:pStyle w:val="BookText"/>
      </w:pPr>
      <w:r>
        <w:rPr>
          <w:rFonts w:ascii="Amiri" w:hAnsi="Amiri" w:eastAsia="Amiri" w:cs="Amiri"/>
          <w:lang w:bidi="ar-SA"/>
          <w:color w:val="111111"/>
          <w:sz w:val="28"/>
          <w:szCs w:val="28"/>
          <w:rtl/>
        </w:rPr>
        <w:t xml:space="preserve">«دخل محمد بن بشر الوشاء على أبي</w:t>
      </w:r>
    </w:p>
    <w:p>
      <w:pPr>
        <w:pStyle w:val="BookText"/>
      </w:pPr>
      <w:r>
        <w:rPr>
          <w:rFonts w:ascii="IRNazanin" w:hAnsi="IRNazanin" w:eastAsia="IRNazanin" w:cs="IRNazanin"/>
          <w:lang w:bidi="fa-IR"/>
          <w:color w:val="111111"/>
          <w:sz w:val="28"/>
          <w:szCs w:val="28"/>
          <w:rtl/>
        </w:rPr>
        <w:t xml:space="preserve">عبدالله علیه السلام يسأله ان يكلّم شهابا ان يخفف عنه حتى ينقضي الموسم وكان له عليه الف دینار، فارسل اليه فأتاه فقال له: قد عرفت حال محمد وانقطاعه الينا وقد ذكر ان لك عليه الف دينار لم تذهب في بطن ولا فرج وانما ذهبت دینا على الرجال ووضایع وضعها وانا احب ان تجعله في حلّ فقال: لعلك ممن يزعم انه يقبض من حسناته فتعطاها، فقال: كذلك في ايدينا، فقال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ابوعبدالله علیه السلام: الله واكرم واعدل من ان يتقرب اليه عبده فيقوم من الليلة القرّة أو يصوم في اليوم الحار أو يطوف بهذا البيت ثم يسلبه ذلك فيعطاه ولكن الله فضل كثير يكافي المؤمن فقال: فهو في حلّ»</w:t>
      </w:r>
    </w:p>
    <w:p>
      <w:pPr>
        <w:pStyle w:val="BookText"/>
      </w:pPr>
      <w:r>
        <w:rPr>
          <w:rFonts w:ascii="IRNazanin" w:hAnsi="IRNazanin" w:eastAsia="IRNazanin" w:cs="IRNazanin"/>
          <w:lang w:bidi="fa-IR"/>
          <w:color w:val="111111"/>
          <w:sz w:val="28"/>
          <w:szCs w:val="28"/>
          <w:rtl/>
        </w:rPr>
        <w:t xml:space="preserve">الكافي ج 4 ص 36 ک 13 ب 78 ح 2.</w:t>
      </w:r>
    </w:p>
    <w:p>
      <w:pPr>
        <w:pStyle w:val="BookText"/>
      </w:pPr>
      <w:r>
        <w:rPr>
          <w:rFonts w:ascii="Amiri" w:hAnsi="Amiri" w:eastAsia="Amiri" w:cs="Amiri"/>
          <w:lang w:bidi="ar-SA"/>
          <w:color w:val="111111"/>
          <w:sz w:val="28"/>
          <w:szCs w:val="28"/>
          <w:rtl/>
        </w:rPr>
        <w:t xml:space="preserve">«الدَيْن ثلاثة رجل كان له فانظر واذا كان عليه فاعطى ولم يمطل فذاك له ولا عليه، ورجل اذا كان له استوفي واذا كان عليه اوفي فذاك لا له ولا عليه، ورجل اذا كان له استوفي واذا كان عليه مطل فذاك عليه ولا له» (6/م) الكافي ج 5 ص 97 ك 17 ب 20 ح 9.</w:t>
      </w:r>
    </w:p>
    <w:p>
      <w:pPr>
        <w:pStyle w:val="BookText"/>
      </w:pPr>
      <w:r>
        <w:rPr>
          <w:rFonts w:ascii="IRNazanin" w:hAnsi="IRNazanin" w:eastAsia="IRNazanin" w:cs="IRNazanin"/>
          <w:lang w:bidi="fa-IR"/>
          <w:color w:val="111111"/>
          <w:sz w:val="28"/>
          <w:szCs w:val="28"/>
          <w:rtl/>
        </w:rPr>
        <w:t xml:space="preserve">«الدین ربقة الله في الارض فاذا اراد الله ان يذل عبدا و ضعه في عنقه» (6/م)</w:t>
      </w:r>
    </w:p>
    <w:p>
      <w:pPr>
        <w:pStyle w:val="BookText"/>
      </w:pPr>
      <w:r>
        <w:rPr>
          <w:rFonts w:ascii="IRNazanin" w:hAnsi="IRNazanin" w:eastAsia="IRNazanin" w:cs="IRNazanin"/>
          <w:lang w:bidi="fa-IR"/>
          <w:color w:val="111111"/>
          <w:sz w:val="28"/>
          <w:szCs w:val="28"/>
          <w:rtl/>
        </w:rPr>
        <w:t xml:space="preserve">الكافي ج 5 ص 101 ک 17 ب 25 ح 5.</w:t>
      </w:r>
    </w:p>
    <w:p>
      <w:pPr>
        <w:pStyle w:val="BookText"/>
      </w:pPr>
      <w:r>
        <w:rPr>
          <w:rFonts w:ascii="IRNazanin" w:hAnsi="IRNazanin" w:eastAsia="IRNazanin" w:cs="IRNazanin"/>
          <w:lang w:bidi="fa-IR"/>
          <w:color w:val="111111"/>
          <w:sz w:val="28"/>
          <w:szCs w:val="28"/>
          <w:rtl/>
        </w:rPr>
        <w:t xml:space="preserve">«الدين عليه زكاة؟ فقال: لا حتى يقبضه، قلت: فاذا قبضه ایزکیه؟ فقال: لا حتى يحول عليه الحول في يديه» (7)</w:t>
      </w:r>
    </w:p>
    <w:p>
      <w:pPr>
        <w:pStyle w:val="BookText"/>
      </w:pPr>
      <w:r>
        <w:rPr>
          <w:rFonts w:ascii="Amiri" w:hAnsi="Amiri" w:eastAsia="Amiri" w:cs="Amiri"/>
          <w:lang w:bidi="ar-SA"/>
          <w:color w:val="111111"/>
          <w:sz w:val="28"/>
          <w:szCs w:val="28"/>
          <w:rtl/>
        </w:rPr>
        <w:t xml:space="preserve">التهذيب ج 4 ص 34 ب 9 ح 11.</w:t>
      </w:r>
    </w:p>
    <w:p>
      <w:pPr>
        <w:pStyle w:val="BookText"/>
      </w:pPr>
      <w:r>
        <w:rPr>
          <w:rFonts w:ascii="IRNazanin" w:hAnsi="IRNazanin" w:eastAsia="IRNazanin" w:cs="IRNazanin"/>
          <w:lang w:bidi="fa-IR"/>
          <w:color w:val="111111"/>
          <w:sz w:val="28"/>
          <w:szCs w:val="28"/>
          <w:rtl/>
        </w:rPr>
        <w:t xml:space="preserve">الاستبصار ج 2 ص 28 ب 12 ح 1.</w:t>
      </w:r>
    </w:p>
    <w:p>
      <w:pPr>
        <w:pStyle w:val="BookText"/>
      </w:pPr>
      <w:r>
        <w:rPr>
          <w:rFonts w:ascii="IRNazanin" w:hAnsi="IRNazanin" w:eastAsia="IRNazanin" w:cs="IRNazanin"/>
          <w:lang w:bidi="fa-IR"/>
          <w:color w:val="111111"/>
          <w:sz w:val="28"/>
          <w:szCs w:val="28"/>
          <w:rtl/>
        </w:rPr>
        <w:t xml:space="preserve">«رجل اشتری ديناً على رجل ثم ذهب الى صاحب الدين فقال له: ادفع الىّ ما لفلان عليك فقد اشتريته منه قال: يدفع اليه قيمة ما دفع الى صاحب الدين وبرئ الذي عليه المال من جميع ما بقي عليه» (8)</w:t>
      </w:r>
    </w:p>
    <w:p>
      <w:pPr>
        <w:pStyle w:val="BookText"/>
      </w:pPr>
      <w:r>
        <w:rPr>
          <w:rFonts w:ascii="Amiri" w:hAnsi="Amiri" w:eastAsia="Amiri" w:cs="Amiri"/>
          <w:lang w:bidi="ar-SA"/>
          <w:color w:val="111111"/>
          <w:sz w:val="28"/>
          <w:szCs w:val="28"/>
          <w:rtl/>
        </w:rPr>
        <w:t xml:space="preserve">الكافي ج 5 ص 100 ك 17 ب 24 ح 3.</w:t>
      </w:r>
    </w:p>
    <w:p>
      <w:pPr>
        <w:pStyle w:val="BookText"/>
      </w:pPr>
      <w:r>
        <w:rPr>
          <w:rFonts w:ascii="Amiri" w:hAnsi="Amiri" w:eastAsia="Amiri" w:cs="Amiri"/>
          <w:lang w:bidi="ar-SA"/>
          <w:color w:val="111111"/>
          <w:sz w:val="28"/>
          <w:szCs w:val="28"/>
          <w:rtl/>
        </w:rPr>
        <w:t xml:space="preserve">التهذيب ج 6 ص 191 ب 81 ح 35.</w:t>
      </w:r>
    </w:p>
    <w:p>
      <w:pPr>
        <w:pStyle w:val="BookText"/>
      </w:pPr>
      <w:r>
        <w:rPr>
          <w:rFonts w:ascii="Amiri" w:hAnsi="Amiri" w:eastAsia="Amiri" w:cs="Amiri"/>
          <w:lang w:bidi="ar-SA"/>
          <w:color w:val="111111"/>
          <w:sz w:val="28"/>
          <w:szCs w:val="28"/>
          <w:rtl/>
        </w:rPr>
        <w:t xml:space="preserve">(رجل تعيّن ثم حلّ دینه -) انظر العِينة</w:t>
      </w:r>
    </w:p>
    <w:p>
      <w:pPr>
        <w:pStyle w:val="BookText"/>
      </w:pPr>
      <w:r>
        <w:rPr>
          <w:rFonts w:ascii="Amiri" w:hAnsi="Amiri" w:eastAsia="Amiri" w:cs="Amiri"/>
          <w:lang w:bidi="ar-SA"/>
          <w:color w:val="111111"/>
          <w:sz w:val="28"/>
          <w:szCs w:val="28"/>
          <w:rtl/>
        </w:rPr>
        <w:t xml:space="preserve">(رجل حلت عليه الزكاة ومات ابوه وعليه دين -) انظر الزكاة</w:t>
      </w:r>
    </w:p>
    <w:p>
      <w:pPr>
        <w:pStyle w:val="BookText"/>
      </w:pPr>
      <w:r>
        <w:rPr>
          <w:rFonts w:ascii="IRNazanin" w:hAnsi="IRNazanin" w:eastAsia="IRNazanin" w:cs="IRNazanin"/>
          <w:lang w:bidi="fa-IR"/>
          <w:color w:val="111111"/>
          <w:sz w:val="28"/>
          <w:szCs w:val="28"/>
          <w:rtl/>
        </w:rPr>
        <w:t xml:space="preserve">«رجل دفع الى رجل مالا قرضاً علی من زكاته؟ على المقرض او على المقترض؟ قال: لا بل زكاتها ان كانت موضوعة عنده حولا على المقترض قال: قلت: فليس على المقرض. زكاتها؟ قال: لا يزكي المال من وجهين في عام واحد وليس على الدافع شيء لانه ليس في يده شيء انما المال في يد الآخذ، فمن كان المال في يده زکّاه، قال: قلت: افیزکي مال غيره من ماله؟ فقال: انه ماله مادام في يده وليس ذلك المال لاحد غيره، ثم قال: يازرارة ارأيت وضيعة ذلك المال وربحه لمن هو وعلى من؟ قلت: للمقترض قال: فله الفضل وعليه النقصان وله ان ينكح ويلبس منه ويأكل منه ولا ينبغي له ان يزكيه؟! بل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يزکّيه فانه عليه» (6)</w:t>
      </w:r>
    </w:p>
    <w:p>
      <w:pPr>
        <w:pStyle w:val="BookText"/>
      </w:pPr>
      <w:r>
        <w:rPr>
          <w:rFonts w:ascii="IRNazanin" w:hAnsi="IRNazanin" w:eastAsia="IRNazanin" w:cs="IRNazanin"/>
          <w:lang w:bidi="fa-IR"/>
          <w:color w:val="111111"/>
          <w:sz w:val="28"/>
          <w:szCs w:val="28"/>
          <w:rtl/>
        </w:rPr>
        <w:t xml:space="preserve">الكافي ج 3 ص 520 ک 13 ب 11 ح 6.</w:t>
      </w:r>
    </w:p>
    <w:p>
      <w:pPr>
        <w:pStyle w:val="BookText"/>
      </w:pPr>
      <w:r>
        <w:rPr>
          <w:rFonts w:ascii="Amiri" w:hAnsi="Amiri" w:eastAsia="Amiri" w:cs="Amiri"/>
          <w:lang w:bidi="ar-SA"/>
          <w:color w:val="111111"/>
          <w:sz w:val="28"/>
          <w:szCs w:val="28"/>
          <w:rtl/>
        </w:rPr>
        <w:t xml:space="preserve">التهذيب ج 4 ص 33 ب 9 ح 9.</w:t>
      </w:r>
    </w:p>
    <w:p>
      <w:pPr>
        <w:pStyle w:val="BookText"/>
      </w:pPr>
      <w:r>
        <w:rPr>
          <w:rFonts w:ascii="IRNazanin" w:hAnsi="IRNazanin" w:eastAsia="IRNazanin" w:cs="IRNazanin"/>
          <w:lang w:bidi="fa-IR"/>
          <w:color w:val="111111"/>
          <w:sz w:val="28"/>
          <w:szCs w:val="28"/>
          <w:rtl/>
        </w:rPr>
        <w:t xml:space="preserve">«رجل غصب رجلاً مالاً أو جارية ثم وقع عنده مال بسبب وديعة او قرض مثل ما خانه او غصبه أيحلّ له حبسه عليه أم لا؟ فكتب علیه السلام نعم يحلّ له ذلك ان كان بقدر حقه وان كان اكثر فيأخذ منه ما كان عليه ويسلم الباقي اليه انشاء الله» (غ)</w:t>
      </w:r>
    </w:p>
    <w:p>
      <w:pPr>
        <w:pStyle w:val="BookText"/>
      </w:pPr>
      <w:r>
        <w:rPr>
          <w:rFonts w:ascii="Amiri" w:hAnsi="Amiri" w:eastAsia="Amiri" w:cs="Amiri"/>
          <w:lang w:bidi="ar-SA"/>
          <w:color w:val="111111"/>
          <w:sz w:val="28"/>
          <w:szCs w:val="28"/>
          <w:rtl/>
        </w:rPr>
        <w:t xml:space="preserve">التهذيب ج 6 ص 349 ب 93 ح 106.</w:t>
      </w:r>
    </w:p>
    <w:p>
      <w:pPr>
        <w:pStyle w:val="BookText"/>
      </w:pPr>
      <w:r>
        <w:rPr>
          <w:rFonts w:ascii="IRNazanin" w:hAnsi="IRNazanin" w:eastAsia="IRNazanin" w:cs="IRNazanin"/>
          <w:lang w:bidi="fa-IR"/>
          <w:color w:val="111111"/>
          <w:sz w:val="28"/>
          <w:szCs w:val="28"/>
          <w:rtl/>
        </w:rPr>
        <w:t xml:space="preserve">الاستبصار ج 3 ص 53 ب 27 ح 7.</w:t>
      </w:r>
    </w:p>
    <w:p>
      <w:pPr>
        <w:pStyle w:val="BookText"/>
      </w:pPr>
      <w:r>
        <w:rPr>
          <w:rFonts w:ascii="Amiri" w:hAnsi="Amiri" w:eastAsia="Amiri" w:cs="Amiri"/>
          <w:lang w:bidi="ar-SA"/>
          <w:color w:val="111111"/>
          <w:sz w:val="28"/>
          <w:szCs w:val="28"/>
          <w:rtl/>
        </w:rPr>
        <w:t xml:space="preserve">(رجل قال ان مت فعبدي حرّ وعلى الرجل دَين -) انظر العتق</w:t>
      </w:r>
    </w:p>
    <w:p>
      <w:pPr>
        <w:pStyle w:val="BookText"/>
      </w:pPr>
      <w:r>
        <w:rPr>
          <w:rFonts w:ascii="IRNazanin" w:hAnsi="IRNazanin" w:eastAsia="IRNazanin" w:cs="IRNazanin"/>
          <w:lang w:bidi="fa-IR"/>
          <w:color w:val="111111"/>
          <w:sz w:val="28"/>
          <w:szCs w:val="28"/>
          <w:rtl/>
        </w:rPr>
        <w:t xml:space="preserve">«رجل كان له على رجل مال فجحده اياه وذهب به ثم صار بعد ذلك للرجل الذي ذهب بماله مال قبله أيأخذه منه مكان ماله الذي ذهب به منه ذلك الرجل؟ قال: نعم ولكن لهذا كلام يقول: "اللهم اني آخذ هذا المال مکان مالي الذي اخذه مني واني لم آخذ ما اخذت منه خيانة ولا ظلماً"» (1)</w:t>
      </w:r>
    </w:p>
    <w:p>
      <w:pPr>
        <w:pStyle w:val="BookText"/>
      </w:pPr>
      <w:r>
        <w:rPr>
          <w:rFonts w:ascii="IRNazanin" w:hAnsi="IRNazanin" w:eastAsia="IRNazanin" w:cs="IRNazanin"/>
          <w:lang w:bidi="fa-IR"/>
          <w:color w:val="111111"/>
          <w:sz w:val="28"/>
          <w:szCs w:val="28"/>
          <w:rtl/>
        </w:rPr>
        <w:t xml:space="preserve">الكافي ج 5 ص 98 ک 17 ب 31 ح 3.</w:t>
      </w:r>
    </w:p>
    <w:p>
      <w:pPr>
        <w:pStyle w:val="BookText"/>
      </w:pPr>
      <w:r>
        <w:rPr>
          <w:rFonts w:ascii="Amiri" w:hAnsi="Amiri" w:eastAsia="Amiri" w:cs="Amiri"/>
          <w:lang w:bidi="ar-SA"/>
          <w:color w:val="111111"/>
          <w:sz w:val="28"/>
          <w:szCs w:val="28"/>
          <w:rtl/>
        </w:rPr>
        <w:t xml:space="preserve">التهذيب ج 6 ص 197 ب 81 ح 64.</w:t>
      </w:r>
    </w:p>
    <w:p>
      <w:pPr>
        <w:pStyle w:val="BookText"/>
      </w:pPr>
      <w:r>
        <w:rPr>
          <w:rFonts w:ascii="Amiri" w:hAnsi="Amiri" w:eastAsia="Amiri" w:cs="Amiri"/>
          <w:lang w:bidi="ar-SA"/>
          <w:color w:val="111111"/>
          <w:sz w:val="28"/>
          <w:szCs w:val="28"/>
          <w:rtl/>
        </w:rPr>
        <w:t xml:space="preserve">الفقيه ج 3 ص 114 ب 60 ح 21 و 22 و 23.</w:t>
      </w:r>
    </w:p>
    <w:p>
      <w:pPr>
        <w:pStyle w:val="BookText"/>
      </w:pPr>
      <w:r>
        <w:rPr>
          <w:rFonts w:ascii="IRNazanin" w:hAnsi="IRNazanin" w:eastAsia="IRNazanin" w:cs="IRNazanin"/>
          <w:lang w:bidi="fa-IR"/>
          <w:color w:val="111111"/>
          <w:sz w:val="28"/>
          <w:szCs w:val="28"/>
          <w:rtl/>
        </w:rPr>
        <w:t xml:space="preserve">«رجل له على رجل تمر أو حنطة او شعير أو قطن فلما تقاضاه قال: خذ بما لك عندي دراهم يجوز له ذلك ام لا؟ فكتب علیه السلام يجوز ذلك عن تراض بينهما ان شاء الله تعالی» (غ) التهذيب ج 7 ص 44 ب 3 ح 79.</w:t>
      </w:r>
    </w:p>
    <w:p>
      <w:pPr>
        <w:pStyle w:val="BookText"/>
      </w:pPr>
      <w:r>
        <w:rPr>
          <w:rFonts w:ascii="IRNazanin" w:hAnsi="IRNazanin" w:eastAsia="IRNazanin" w:cs="IRNazanin"/>
          <w:lang w:bidi="fa-IR"/>
          <w:color w:val="111111"/>
          <w:sz w:val="28"/>
          <w:szCs w:val="28"/>
          <w:rtl/>
        </w:rPr>
        <w:t xml:space="preserve">التهذيب ج 6 ص 205 ب 82 ذیل ح 23.</w:t>
      </w:r>
    </w:p>
    <w:p>
      <w:pPr>
        <w:pStyle w:val="BookText"/>
      </w:pPr>
      <w:r>
        <w:rPr>
          <w:rFonts w:ascii="IRNazanin" w:hAnsi="IRNazanin" w:eastAsia="IRNazanin" w:cs="IRNazanin"/>
          <w:lang w:bidi="fa-IR"/>
          <w:color w:val="111111"/>
          <w:sz w:val="28"/>
          <w:szCs w:val="28"/>
          <w:rtl/>
        </w:rPr>
        <w:t xml:space="preserve">«رجل لي عليه دراهم فجحدني وحلف عليها أيجوز لي ان وقع له قبلي دراهم ان آخذ منه بقدر حقي؟ قال فقال: نعم ولكن لهذا كلام قلت: وما هو؟ قالتقول: "اللهم الم آخذه ظلماً ولا خيانة وانما اخذته مکان مالي الذي اخذ مني لم ازدد شيئاً عليه» (6)</w:t>
      </w:r>
    </w:p>
    <w:p>
      <w:pPr>
        <w:pStyle w:val="BookText"/>
      </w:pPr>
      <w:r>
        <w:rPr>
          <w:rFonts w:ascii="Amiri" w:hAnsi="Amiri" w:eastAsia="Amiri" w:cs="Amiri"/>
          <w:lang w:bidi="ar-SA"/>
          <w:color w:val="111111"/>
          <w:sz w:val="28"/>
          <w:szCs w:val="28"/>
          <w:rtl/>
        </w:rPr>
        <w:t xml:space="preserve">التهذيب ج 6 ص 348 ب 93 ح 103 و 104.</w:t>
      </w:r>
    </w:p>
    <w:p>
      <w:pPr>
        <w:pStyle w:val="BookText"/>
      </w:pPr>
      <w:r>
        <w:rPr>
          <w:rFonts w:ascii="IRNazanin" w:hAnsi="IRNazanin" w:eastAsia="IRNazanin" w:cs="IRNazanin"/>
          <w:lang w:bidi="fa-IR"/>
          <w:color w:val="111111"/>
          <w:sz w:val="28"/>
          <w:szCs w:val="28"/>
          <w:rtl/>
        </w:rPr>
        <w:t xml:space="preserve">الاستبصار ج 3 ص 52 ب 37 ح 2 و 3.</w:t>
      </w:r>
    </w:p>
    <w:p>
      <w:pPr>
        <w:pStyle w:val="BookText"/>
      </w:pPr>
      <w:r>
        <w:rPr>
          <w:rFonts w:ascii="Amiri" w:hAnsi="Amiri" w:eastAsia="Amiri" w:cs="Amiri"/>
          <w:lang w:bidi="ar-SA"/>
          <w:color w:val="111111"/>
          <w:sz w:val="28"/>
          <w:szCs w:val="28"/>
          <w:rtl/>
        </w:rPr>
        <w:t xml:space="preserve">(رجل من مواليك عليه دين -) انظر الشهادة</w:t>
      </w:r>
    </w:p>
    <w:p>
      <w:pPr>
        <w:pStyle w:val="BookText"/>
      </w:pPr>
      <w:r>
        <w:rPr>
          <w:rFonts w:ascii="Amiri" w:hAnsi="Amiri" w:eastAsia="Amiri" w:cs="Amiri"/>
          <w:lang w:bidi="ar-SA"/>
          <w:color w:val="111111"/>
          <w:sz w:val="28"/>
          <w:szCs w:val="28"/>
          <w:rtl/>
        </w:rPr>
        <w:t xml:space="preserve">«رجل يأذن لمملوكه في التجارة فيصير عليه دَيْن قال: ان كان اذن له ان يستدين فالدَيْن على مولاه وان لم يكن اذن له ان يستدين فلا شيء على المولى ويستسعى العبد في الدين» (5)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5 ص 303 ك 17 ب 158 ح 3. التهذيب ج 6 ص 200 ب 81 ح 70.</w:t>
      </w:r>
    </w:p>
    <w:p>
      <w:pPr>
        <w:pStyle w:val="BookText"/>
      </w:pPr>
      <w:r>
        <w:rPr>
          <w:rFonts w:ascii="IRNazanin" w:hAnsi="IRNazanin" w:eastAsia="IRNazanin" w:cs="IRNazanin"/>
          <w:lang w:bidi="fa-IR"/>
          <w:color w:val="111111"/>
          <w:sz w:val="28"/>
          <w:szCs w:val="28"/>
          <w:rtl/>
        </w:rPr>
        <w:t xml:space="preserve">الاستبصار ج 3 ص 11 ب 8 ح 3.</w:t>
      </w:r>
    </w:p>
    <w:p>
      <w:pPr>
        <w:pStyle w:val="BookText"/>
      </w:pPr>
      <w:r>
        <w:rPr>
          <w:rFonts w:ascii="Amiri" w:hAnsi="Amiri" w:eastAsia="Amiri" w:cs="Amiri"/>
          <w:lang w:bidi="ar-SA"/>
          <w:color w:val="111111"/>
          <w:sz w:val="28"/>
          <w:szCs w:val="28"/>
          <w:rtl/>
        </w:rPr>
        <w:t xml:space="preserve">(رجل يعيّن ثم حلّ دَیْنه -) انظر العينة</w:t>
      </w:r>
    </w:p>
    <w:p>
      <w:pPr>
        <w:pStyle w:val="BookText"/>
      </w:pPr>
      <w:r>
        <w:rPr>
          <w:rFonts w:ascii="IRNazanin" w:hAnsi="IRNazanin" w:eastAsia="IRNazanin" w:cs="IRNazanin"/>
          <w:lang w:bidi="fa-IR"/>
          <w:color w:val="111111"/>
          <w:sz w:val="28"/>
          <w:szCs w:val="28"/>
          <w:rtl/>
        </w:rPr>
        <w:t xml:space="preserve">«رجل يكون له على رجل مائة درهم فيلزمه فيقول له: انصرف اليك الى عشرة ایام واقضي حاجتك فان لم انصرف فلك عليّ الف درهم حالة من غير شرط واشهد بذلك عليه ثم دعاهم الى الشهادة فوقّع علیه السلام: لا ينبغي لهم ان يشهدوا الا بالحق ولا ينبغي الصاحب الدين ان يأخذ الا الحق ان شاء الله» (11)</w:t>
      </w:r>
    </w:p>
    <w:p>
      <w:pPr>
        <w:pStyle w:val="BookText"/>
      </w:pPr>
      <w:r>
        <w:rPr>
          <w:rFonts w:ascii="IRNazanin" w:hAnsi="IRNazanin" w:eastAsia="IRNazanin" w:cs="IRNazanin"/>
          <w:lang w:bidi="fa-IR"/>
          <w:color w:val="111111"/>
          <w:sz w:val="28"/>
          <w:szCs w:val="28"/>
          <w:rtl/>
        </w:rPr>
        <w:t xml:space="preserve">الكافي ج 5 ص 307 ک 17 ب 159 ح 14.</w:t>
      </w:r>
    </w:p>
    <w:p>
      <w:pPr>
        <w:pStyle w:val="BookText"/>
      </w:pPr>
      <w:r>
        <w:rPr>
          <w:rFonts w:ascii="Amiri" w:hAnsi="Amiri" w:eastAsia="Amiri" w:cs="Amiri"/>
          <w:lang w:bidi="ar-SA"/>
          <w:color w:val="111111"/>
          <w:sz w:val="28"/>
          <w:szCs w:val="28"/>
          <w:rtl/>
        </w:rPr>
        <w:t xml:space="preserve">التهذيب ج 6 ص 192 ب 81 ح 40.</w:t>
      </w:r>
    </w:p>
    <w:p>
      <w:pPr>
        <w:pStyle w:val="BookText"/>
      </w:pPr>
      <w:r>
        <w:rPr>
          <w:rFonts w:ascii="Amiri" w:hAnsi="Amiri" w:eastAsia="Amiri" w:cs="Amiri"/>
          <w:lang w:bidi="ar-SA"/>
          <w:color w:val="111111"/>
          <w:sz w:val="28"/>
          <w:szCs w:val="28"/>
          <w:rtl/>
        </w:rPr>
        <w:t xml:space="preserve">(الرجل منا يكون عنده الشيء يتبلغ به وعليه دين -) انظر القرض</w:t>
      </w:r>
    </w:p>
    <w:p>
      <w:pPr>
        <w:pStyle w:val="BookText"/>
      </w:pPr>
      <w:r>
        <w:rPr>
          <w:rFonts w:ascii="IRNazanin" w:hAnsi="IRNazanin" w:eastAsia="IRNazanin" w:cs="IRNazanin"/>
          <w:lang w:bidi="fa-IR"/>
          <w:color w:val="111111"/>
          <w:sz w:val="28"/>
          <w:szCs w:val="28"/>
          <w:rtl/>
        </w:rPr>
        <w:t xml:space="preserve">(الرجل يأذن لمملوکه -) تقدم تحت عنوان (رجل يأذن الخ)</w:t>
      </w:r>
    </w:p>
    <w:p>
      <w:pPr>
        <w:pStyle w:val="BookText"/>
      </w:pPr>
      <w:r>
        <w:rPr>
          <w:rFonts w:ascii="IRNazanin" w:hAnsi="IRNazanin" w:eastAsia="IRNazanin" w:cs="IRNazanin"/>
          <w:lang w:bidi="fa-IR"/>
          <w:color w:val="111111"/>
          <w:sz w:val="28"/>
          <w:szCs w:val="28"/>
          <w:rtl/>
        </w:rPr>
        <w:t xml:space="preserve">(الرجل يقر لوارثِ بدَیْن -) انظر الاقرار</w:t>
      </w:r>
    </w:p>
    <w:p>
      <w:pPr>
        <w:pStyle w:val="BookText"/>
      </w:pPr>
      <w:r>
        <w:rPr>
          <w:rFonts w:ascii="Amiri" w:hAnsi="Amiri" w:eastAsia="Amiri" w:cs="Amiri"/>
          <w:lang w:bidi="ar-SA"/>
          <w:color w:val="111111"/>
          <w:sz w:val="28"/>
          <w:szCs w:val="28"/>
          <w:rtl/>
        </w:rPr>
        <w:t xml:space="preserve">(الرجل يكون عليه دين ويحضره -) انظر الحج</w:t>
      </w:r>
    </w:p>
    <w:p>
      <w:pPr>
        <w:pStyle w:val="BookText"/>
      </w:pPr>
      <w:r>
        <w:rPr>
          <w:rFonts w:ascii="Amiri" w:hAnsi="Amiri" w:eastAsia="Amiri" w:cs="Amiri"/>
          <w:lang w:bidi="ar-SA"/>
          <w:color w:val="111111"/>
          <w:sz w:val="28"/>
          <w:szCs w:val="28"/>
          <w:rtl/>
        </w:rPr>
        <w:t xml:space="preserve">(الرجل يكون عليه الدين فيحلفه -) انظر الحلف</w:t>
      </w:r>
    </w:p>
    <w:p>
      <w:pPr>
        <w:pStyle w:val="BookText"/>
      </w:pPr>
      <w:r>
        <w:rPr>
          <w:rFonts w:ascii="Amiri" w:hAnsi="Amiri" w:eastAsia="Amiri" w:cs="Amiri"/>
          <w:lang w:bidi="ar-SA"/>
          <w:color w:val="111111"/>
          <w:sz w:val="28"/>
          <w:szCs w:val="28"/>
          <w:rtl/>
        </w:rPr>
        <w:t xml:space="preserve">(الرجل يكون عليه الدين ويحضره -) انظر الحج</w:t>
      </w:r>
    </w:p>
    <w:p>
      <w:pPr>
        <w:pStyle w:val="BookText"/>
      </w:pPr>
      <w:r>
        <w:rPr>
          <w:rFonts w:ascii="Amiri" w:hAnsi="Amiri" w:eastAsia="Amiri" w:cs="Amiri"/>
          <w:lang w:bidi="ar-SA"/>
          <w:color w:val="111111"/>
          <w:sz w:val="28"/>
          <w:szCs w:val="28"/>
          <w:rtl/>
        </w:rPr>
        <w:t xml:space="preserve">(الرجل يكون له على الرجل الدنانير -) انظر الصرف</w:t>
      </w:r>
    </w:p>
    <w:p>
      <w:pPr>
        <w:pStyle w:val="BookText"/>
      </w:pPr>
      <w:r>
        <w:rPr>
          <w:rFonts w:ascii="Amiri" w:hAnsi="Amiri" w:eastAsia="Amiri" w:cs="Amiri"/>
          <w:lang w:bidi="ar-SA"/>
          <w:color w:val="111111"/>
          <w:sz w:val="28"/>
          <w:szCs w:val="28"/>
          <w:rtl/>
        </w:rPr>
        <w:t xml:space="preserve">(الرجل يكون له الوديعة والدين -) انظر الزكاة</w:t>
      </w:r>
    </w:p>
    <w:p>
      <w:pPr>
        <w:pStyle w:val="BookText"/>
      </w:pPr>
      <w:r>
        <w:rPr>
          <w:rFonts w:ascii="IRNazanin" w:hAnsi="IRNazanin" w:eastAsia="IRNazanin" w:cs="IRNazanin"/>
          <w:lang w:bidi="fa-IR"/>
          <w:color w:val="111111"/>
          <w:sz w:val="28"/>
          <w:szCs w:val="28"/>
          <w:rtl/>
        </w:rPr>
        <w:t xml:space="preserve">«الرجل یكون لي عليه الحق فيجحدنيه ثم يستودعني مالا ألي ان آخذ مالي عنده؟ قال: لا هذه خيانة» (6)</w:t>
      </w:r>
    </w:p>
    <w:p>
      <w:pPr>
        <w:pStyle w:val="BookText"/>
      </w:pPr>
      <w:r>
        <w:rPr>
          <w:rFonts w:ascii="IRNazanin" w:hAnsi="IRNazanin" w:eastAsia="IRNazanin" w:cs="IRNazanin"/>
          <w:lang w:bidi="fa-IR"/>
          <w:color w:val="111111"/>
          <w:sz w:val="28"/>
          <w:szCs w:val="28"/>
          <w:rtl/>
        </w:rPr>
        <w:t xml:space="preserve">الكافي ج 5 ص 98 ک 17 ب 21 ح 2.</w:t>
      </w:r>
    </w:p>
    <w:p>
      <w:pPr>
        <w:pStyle w:val="BookText"/>
      </w:pPr>
      <w:r>
        <w:rPr>
          <w:rFonts w:ascii="Amiri" w:hAnsi="Amiri" w:eastAsia="Amiri" w:cs="Amiri"/>
          <w:lang w:bidi="ar-SA"/>
          <w:color w:val="111111"/>
          <w:sz w:val="28"/>
          <w:szCs w:val="28"/>
          <w:rtl/>
        </w:rPr>
        <w:t xml:space="preserve">الفقيه ج 3 ص 114 ب 60 ح 19.</w:t>
      </w:r>
    </w:p>
    <w:p>
      <w:pPr>
        <w:pStyle w:val="BookText"/>
      </w:pPr>
      <w:r>
        <w:rPr>
          <w:rFonts w:ascii="Amiri" w:hAnsi="Amiri" w:eastAsia="Amiri" w:cs="Amiri"/>
          <w:lang w:bidi="ar-SA"/>
          <w:color w:val="111111"/>
          <w:sz w:val="28"/>
          <w:szCs w:val="28"/>
          <w:rtl/>
        </w:rPr>
        <w:t xml:space="preserve">التهذيب ج 6 ص 197 ب 81 ح 63.</w:t>
      </w:r>
    </w:p>
    <w:p>
      <w:pPr>
        <w:pStyle w:val="BookText"/>
      </w:pPr>
      <w:r>
        <w:rPr>
          <w:rFonts w:ascii="IRNazanin" w:hAnsi="IRNazanin" w:eastAsia="IRNazanin" w:cs="IRNazanin"/>
          <w:lang w:bidi="fa-IR"/>
          <w:color w:val="111111"/>
          <w:sz w:val="28"/>
          <w:szCs w:val="28"/>
          <w:rtl/>
        </w:rPr>
        <w:t xml:space="preserve">«الرجل یكون لي عليه الدراهم فيعطني المكحلة، فقال: الفضة بالفضة وما كان من كحل فهو دين عليه حتی یرده عليك يوم القيامة» (6)</w:t>
      </w:r>
    </w:p>
    <w:p>
      <w:pPr>
        <w:pStyle w:val="BookText"/>
      </w:pPr>
      <w:r>
        <w:rPr>
          <w:rFonts w:ascii="IRNazanin" w:hAnsi="IRNazanin" w:eastAsia="IRNazanin" w:cs="IRNazanin"/>
          <w:lang w:bidi="fa-IR"/>
          <w:color w:val="111111"/>
          <w:sz w:val="28"/>
          <w:szCs w:val="28"/>
          <w:rtl/>
        </w:rPr>
        <w:t xml:space="preserve">الكافي ج 5 ص 521 ک 17 ب 115 ح 30.</w:t>
      </w:r>
    </w:p>
    <w:p>
      <w:pPr>
        <w:pStyle w:val="BookText"/>
      </w:pPr>
      <w:r>
        <w:rPr>
          <w:rFonts w:ascii="Amiri" w:hAnsi="Amiri" w:eastAsia="Amiri" w:cs="Amiri"/>
          <w:lang w:bidi="ar-SA"/>
          <w:color w:val="111111"/>
          <w:sz w:val="28"/>
          <w:szCs w:val="28"/>
          <w:rtl/>
        </w:rPr>
        <w:t xml:space="preserve">التهذيب ج 6 ص 197 ب 81 ح 61.</w:t>
      </w:r>
    </w:p>
    <w:p>
      <w:pPr>
        <w:pStyle w:val="BookText"/>
      </w:pPr>
      <w:r>
        <w:rPr>
          <w:rFonts w:ascii="Amiri" w:hAnsi="Amiri" w:eastAsia="Amiri" w:cs="Amiri"/>
          <w:lang w:bidi="ar-SA"/>
          <w:color w:val="111111"/>
          <w:sz w:val="28"/>
          <w:szCs w:val="28"/>
          <w:rtl/>
        </w:rPr>
        <w:t xml:space="preserve">التهذيب ج 7 ص 111 ب 8 ح 83.</w:t>
      </w:r>
    </w:p>
    <w:p>
      <w:pPr>
        <w:pStyle w:val="BookText"/>
      </w:pPr>
      <w:r>
        <w:rPr>
          <w:rFonts w:ascii="IRNazanin" w:hAnsi="IRNazanin" w:eastAsia="IRNazanin" w:cs="IRNazanin"/>
          <w:lang w:bidi="fa-IR"/>
          <w:color w:val="111111"/>
          <w:sz w:val="28"/>
          <w:szCs w:val="28"/>
          <w:rtl/>
        </w:rPr>
        <w:t xml:space="preserve">(سأل ابو عبدالله علیه السلام عن رجل -) انظر الولاية</w:t>
      </w:r>
    </w:p>
    <w:p>
      <w:pPr>
        <w:pStyle w:val="BookText"/>
      </w:pPr>
      <w:r>
        <w:rPr>
          <w:rFonts w:ascii="Amiri" w:hAnsi="Amiri" w:eastAsia="Amiri" w:cs="Amiri"/>
          <w:lang w:bidi="ar-SA"/>
          <w:color w:val="111111"/>
          <w:sz w:val="28"/>
          <w:szCs w:val="28"/>
          <w:rtl/>
        </w:rPr>
        <w:t xml:space="preserve">(السراقة ثلاثة -) انظر السرقة</w:t>
      </w:r>
    </w:p>
    <w:p>
      <w:pPr>
        <w:pStyle w:val="BookText"/>
      </w:pPr>
      <w:r>
        <w:rPr>
          <w:rFonts w:ascii="IRNazanin" w:hAnsi="IRNazanin" w:eastAsia="IRNazanin" w:cs="IRNazanin"/>
          <w:lang w:bidi="fa-IR"/>
          <w:color w:val="111111"/>
          <w:sz w:val="28"/>
          <w:szCs w:val="28"/>
          <w:rtl/>
        </w:rPr>
        <w:t xml:space="preserve">(شكوت الى ابي عبدالله علیه السلام دینا لي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(على الامام ان يخرج المحبسين في</w:t>
      </w:r>
    </w:p>
    <w:p>
      <w:pPr>
        <w:pStyle w:val="BookText"/>
      </w:pPr>
      <w:r>
        <w:rPr>
          <w:rFonts w:ascii="Amiri" w:hAnsi="Amiri" w:eastAsia="Amiri" w:cs="Amiri"/>
          <w:lang w:bidi="ar-SA"/>
          <w:color w:val="111111"/>
          <w:sz w:val="28"/>
          <w:szCs w:val="28"/>
          <w:rtl/>
        </w:rPr>
        <w:t xml:space="preserve">الدين -) انظر الحبس</w:t>
      </w:r>
    </w:p>
    <w:p>
      <w:pPr>
        <w:pStyle w:val="BookText"/>
      </w:pPr>
      <w:r>
        <w:rPr>
          <w:rFonts w:ascii="Amiri" w:hAnsi="Amiri" w:eastAsia="Amiri" w:cs="Amiri"/>
          <w:lang w:bidi="ar-SA"/>
          <w:color w:val="111111"/>
          <w:sz w:val="28"/>
          <w:szCs w:val="28"/>
          <w:rtl/>
        </w:rPr>
        <w:t xml:space="preserve">(عن الاخرس كيف يحلف اذا ادعى عليه</w:t>
      </w:r>
    </w:p>
    <w:p>
      <w:pPr>
        <w:pStyle w:val="BookText"/>
      </w:pPr>
      <w:r>
        <w:rPr>
          <w:rFonts w:ascii="IRNazanin" w:hAnsi="IRNazanin" w:eastAsia="IRNazanin" w:cs="IRNazanin"/>
          <w:lang w:bidi="fa-IR"/>
          <w:color w:val="111111"/>
          <w:sz w:val="28"/>
          <w:szCs w:val="28"/>
          <w:rtl/>
        </w:rPr>
        <w:t xml:space="preserve">دین -) انظر الاخرس</w:t>
      </w:r>
    </w:p>
    <w:p>
      <w:pPr>
        <w:pStyle w:val="BookText"/>
      </w:pPr>
      <w:r>
        <w:rPr>
          <w:rFonts w:ascii="Amiri" w:hAnsi="Amiri" w:eastAsia="Amiri" w:cs="Amiri"/>
          <w:lang w:bidi="ar-SA"/>
          <w:color w:val="111111"/>
          <w:sz w:val="28"/>
          <w:szCs w:val="28"/>
          <w:rtl/>
        </w:rPr>
        <w:t xml:space="preserve">(عن دين لي على قوم -) انظر الزكاة</w:t>
      </w:r>
    </w:p>
    <w:p>
      <w:pPr>
        <w:pStyle w:val="BookText"/>
      </w:pPr>
      <w:r>
        <w:rPr>
          <w:rFonts w:ascii="Amiri" w:hAnsi="Amiri" w:eastAsia="Amiri" w:cs="Amiri"/>
          <w:lang w:bidi="ar-SA"/>
          <w:color w:val="111111"/>
          <w:sz w:val="28"/>
          <w:szCs w:val="28"/>
          <w:rtl/>
        </w:rPr>
        <w:t xml:space="preserve">(عن رجل اشترى من طعام -) انظر البيع</w:t>
      </w:r>
    </w:p>
    <w:p>
      <w:pPr>
        <w:pStyle w:val="BookText"/>
      </w:pPr>
      <w:r>
        <w:rPr>
          <w:rFonts w:ascii="IRNazanin" w:hAnsi="IRNazanin" w:eastAsia="IRNazanin" w:cs="IRNazanin"/>
          <w:lang w:bidi="fa-IR"/>
          <w:color w:val="111111"/>
          <w:sz w:val="28"/>
          <w:szCs w:val="28"/>
          <w:rtl/>
        </w:rPr>
        <w:t xml:space="preserve">(عن رجل افلس و علیه دین -) انظر الرهن</w:t>
      </w:r>
    </w:p>
    <w:p>
      <w:pPr>
        <w:pStyle w:val="BookText"/>
      </w:pPr>
      <w:r>
        <w:rPr>
          <w:rFonts w:ascii="IRNazanin" w:hAnsi="IRNazanin" w:eastAsia="IRNazanin" w:cs="IRNazanin"/>
          <w:lang w:bidi="fa-IR"/>
          <w:color w:val="111111"/>
          <w:sz w:val="28"/>
          <w:szCs w:val="28"/>
          <w:rtl/>
        </w:rPr>
        <w:t xml:space="preserve">(عن رجل اقر لوارث وهو مريض بدین -) انظر الاقرار</w:t>
      </w:r>
    </w:p>
    <w:p>
      <w:pPr>
        <w:pStyle w:val="BookText"/>
      </w:pPr>
      <w:r>
        <w:rPr>
          <w:rFonts w:ascii="Amiri" w:hAnsi="Amiri" w:eastAsia="Amiri" w:cs="Amiri"/>
          <w:lang w:bidi="ar-SA"/>
          <w:color w:val="111111"/>
          <w:sz w:val="28"/>
          <w:szCs w:val="28"/>
          <w:rtl/>
        </w:rPr>
        <w:t xml:space="preserve">(عن رجل اوصى الى رجل ان عليه دينا -) انظر الوصية</w:t>
      </w:r>
    </w:p>
    <w:p>
      <w:pPr>
        <w:pStyle w:val="BookText"/>
      </w:pPr>
      <w:r>
        <w:rPr>
          <w:rFonts w:ascii="IRNazanin" w:hAnsi="IRNazanin" w:eastAsia="IRNazanin" w:cs="IRNazanin"/>
          <w:lang w:bidi="fa-IR"/>
          <w:color w:val="111111"/>
          <w:sz w:val="28"/>
          <w:szCs w:val="28"/>
          <w:rtl/>
        </w:rPr>
        <w:t xml:space="preserve">(عن رجل اوصى الى رجل و علیه دین -) انظر الوصية</w:t>
      </w:r>
    </w:p>
    <w:p>
      <w:pPr>
        <w:pStyle w:val="BookText"/>
      </w:pPr>
      <w:r>
        <w:rPr>
          <w:rFonts w:ascii="IRNazanin" w:hAnsi="IRNazanin" w:eastAsia="IRNazanin" w:cs="IRNazanin"/>
          <w:lang w:bidi="fa-IR"/>
          <w:color w:val="111111"/>
          <w:sz w:val="28"/>
          <w:szCs w:val="28"/>
          <w:rtl/>
        </w:rPr>
        <w:t xml:space="preserve">«عن رجل اوصى بدين فلا يزال يجيء مَنْ يدعي عليه الشيء فيقيم عليه البينة أو يحلف کیف تأمر فيه؟ فقال: ارى ان يصالح عليه حتى يؤدّي امانته» (8)</w:t>
      </w:r>
    </w:p>
    <w:p>
      <w:pPr>
        <w:pStyle w:val="BookText"/>
      </w:pPr>
      <w:r>
        <w:rPr>
          <w:rFonts w:ascii="Amiri" w:hAnsi="Amiri" w:eastAsia="Amiri" w:cs="Amiri"/>
          <w:lang w:bidi="ar-SA"/>
          <w:color w:val="111111"/>
          <w:sz w:val="28"/>
          <w:szCs w:val="28"/>
          <w:rtl/>
        </w:rPr>
        <w:t xml:space="preserve">التهذيب ج 6 ص 189 ب 81 ح 28 .</w:t>
      </w:r>
    </w:p>
    <w:p>
      <w:pPr>
        <w:pStyle w:val="BookText"/>
      </w:pPr>
      <w:r>
        <w:rPr>
          <w:rFonts w:ascii="Amiri" w:hAnsi="Amiri" w:eastAsia="Amiri" w:cs="Amiri"/>
          <w:lang w:bidi="ar-SA"/>
          <w:color w:val="111111"/>
          <w:sz w:val="28"/>
          <w:szCs w:val="28"/>
          <w:rtl/>
        </w:rPr>
        <w:t xml:space="preserve">(عن رجل اوصى لبعض ورثته ان له عليه دينا -) انظر الاقرار</w:t>
      </w:r>
    </w:p>
    <w:p>
      <w:pPr>
        <w:pStyle w:val="BookText"/>
      </w:pPr>
      <w:r>
        <w:rPr>
          <w:rFonts w:ascii="Amiri" w:hAnsi="Amiri" w:eastAsia="Amiri" w:cs="Amiri"/>
          <w:lang w:bidi="ar-SA"/>
          <w:color w:val="111111"/>
          <w:sz w:val="28"/>
          <w:szCs w:val="28"/>
          <w:rtl/>
        </w:rPr>
        <w:t xml:space="preserve">«عن رجل باع من رجل متاعا الى سنة</w:t>
      </w:r>
    </w:p>
    <w:p>
      <w:pPr>
        <w:pStyle w:val="BookText"/>
      </w:pPr>
      <w:r>
        <w:rPr>
          <w:rFonts w:ascii="IRNazanin" w:hAnsi="IRNazanin" w:eastAsia="IRNazanin" w:cs="IRNazanin"/>
          <w:lang w:bidi="fa-IR"/>
          <w:color w:val="111111"/>
          <w:sz w:val="28"/>
          <w:szCs w:val="28"/>
          <w:rtl/>
        </w:rPr>
        <w:t xml:space="preserve">فمات المشتري قبل أن يحل ماله واصاب البائع متاعه بعينه ألَه أن يأخذه اذا حقّق له؟ قال فقال: ان كان عليه دين وترك نحواً مما عليه فليأخذ ان حقق له، فان ذلك حلال له ولو لم يترك نحواً من دينه فان صاحب المتاع کواحد ممن له عليه شيء يأخذ بحصته ولا سبيل له على المتاع» (6)</w:t>
      </w:r>
    </w:p>
    <w:p>
      <w:pPr>
        <w:pStyle w:val="BookText"/>
      </w:pPr>
      <w:r>
        <w:rPr>
          <w:rFonts w:ascii="Amiri" w:hAnsi="Amiri" w:eastAsia="Amiri" w:cs="Amiri"/>
          <w:lang w:bidi="ar-SA"/>
          <w:color w:val="111111"/>
          <w:sz w:val="28"/>
          <w:szCs w:val="28"/>
          <w:rtl/>
        </w:rPr>
        <w:t xml:space="preserve">التهذيب ج 6 ص 193 ب 81 ح 46.</w:t>
      </w:r>
    </w:p>
    <w:p>
      <w:pPr>
        <w:pStyle w:val="BookText"/>
      </w:pPr>
      <w:r>
        <w:rPr>
          <w:rFonts w:ascii="IRNazanin" w:hAnsi="IRNazanin" w:eastAsia="IRNazanin" w:cs="IRNazanin"/>
          <w:lang w:bidi="fa-IR"/>
          <w:color w:val="111111"/>
          <w:sz w:val="28"/>
          <w:szCs w:val="28"/>
          <w:rtl/>
        </w:rPr>
        <w:t xml:space="preserve">الاستبصار ج 3 ص 8 ب 6 ح 2.</w:t>
      </w:r>
    </w:p>
    <w:p>
      <w:pPr>
        <w:pStyle w:val="BookText"/>
      </w:pPr>
      <w:r>
        <w:rPr>
          <w:rFonts w:ascii="IRNazanin" w:hAnsi="IRNazanin" w:eastAsia="IRNazanin" w:cs="IRNazanin"/>
          <w:lang w:bidi="fa-IR"/>
          <w:color w:val="111111"/>
          <w:sz w:val="28"/>
          <w:szCs w:val="28"/>
          <w:rtl/>
        </w:rPr>
        <w:t xml:space="preserve">(عن رجل دبّر غلامه و علیه دَیْن -) انظر التدبير</w:t>
      </w:r>
    </w:p>
    <w:p>
      <w:pPr>
        <w:pStyle w:val="BookText"/>
      </w:pPr>
      <w:r>
        <w:rPr>
          <w:rFonts w:ascii="Amiri" w:hAnsi="Amiri" w:eastAsia="Amiri" w:cs="Amiri"/>
          <w:lang w:bidi="ar-SA"/>
          <w:color w:val="111111"/>
          <w:sz w:val="28"/>
          <w:szCs w:val="28"/>
          <w:rtl/>
        </w:rPr>
        <w:t xml:space="preserve">«عن رجل دفع اليه مالاً ليصرفه</w:t>
      </w:r>
      <w:r>
        <w:rPr>
          <w:rStyle w:val="FootnoteReference"/>
        </w:rPr>
        <w:footnoteReference w:id="28"/>
      </w:r>
      <w:r>
        <w:rPr>
          <w:rFonts w:ascii="Amiri" w:hAnsi="Amiri" w:eastAsia="Amiri" w:cs="Amiri"/>
          <w:lang w:bidi="ar-SA"/>
          <w:color w:val="111111"/>
          <w:sz w:val="28"/>
          <w:szCs w:val="28"/>
          <w:rtl/>
        </w:rPr>
        <w:t xml:space="preserve">في بعض وجوه البرّ فلم يمكنه صرف ذلك المال في الوجه الذي امره به وقد كان له عليه مال بقدر هذا المال فسأل</w:t>
      </w:r>
      <w:r>
        <w:rPr>
          <w:rStyle w:val="FootnoteReference"/>
        </w:rPr>
        <w:footnoteReference w:id="29"/>
      </w:r>
      <w:r>
        <w:rPr>
          <w:rFonts w:ascii="IRNazanin" w:hAnsi="IRNazanin" w:eastAsia="IRNazanin" w:cs="IRNazanin"/>
          <w:lang w:bidi="fa-IR"/>
          <w:color w:val="111111"/>
          <w:sz w:val="28"/>
          <w:szCs w:val="28"/>
          <w:rtl/>
        </w:rPr>
        <w:t xml:space="preserve">هل يجوز لي ان اقبض مالي او اردّه عليه واقتضيه؟ فكتب علیه السلام اليه</w:t>
      </w:r>
      <w:r>
        <w:rPr>
          <w:rStyle w:val="FootnoteReference"/>
        </w:rPr>
        <w:footnoteReference w:id="30"/>
      </w:r>
      <w:r>
        <w:rPr>
          <w:rFonts w:ascii="Amiri" w:hAnsi="Amiri" w:eastAsia="Amiri" w:cs="Amiri"/>
          <w:lang w:bidi="ar-SA"/>
          <w:color w:val="111111"/>
          <w:sz w:val="28"/>
          <w:szCs w:val="28"/>
          <w:rtl/>
        </w:rPr>
        <w:t xml:space="preserve">: اقبض مالك مما في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يديك» (5)</w:t>
      </w:r>
    </w:p>
    <w:p>
      <w:pPr>
        <w:pStyle w:val="BookText"/>
      </w:pPr>
      <w:r>
        <w:rPr>
          <w:rFonts w:ascii="Amiri" w:hAnsi="Amiri" w:eastAsia="Amiri" w:cs="Amiri"/>
          <w:lang w:bidi="ar-SA"/>
          <w:color w:val="111111"/>
          <w:sz w:val="28"/>
          <w:szCs w:val="28"/>
          <w:rtl/>
        </w:rPr>
        <w:t xml:space="preserve">التهذيب ج 6 ص 348 ب 93 ح 105.</w:t>
      </w:r>
    </w:p>
    <w:p>
      <w:pPr>
        <w:pStyle w:val="BookText"/>
      </w:pPr>
      <w:r>
        <w:rPr>
          <w:rFonts w:ascii="IRNazanin" w:hAnsi="IRNazanin" w:eastAsia="IRNazanin" w:cs="IRNazanin"/>
          <w:lang w:bidi="fa-IR"/>
          <w:color w:val="111111"/>
          <w:sz w:val="28"/>
          <w:szCs w:val="28"/>
          <w:rtl/>
        </w:rPr>
        <w:t xml:space="preserve">الاستبصار ج 3 ص 52 ب 27 ح 4.</w:t>
      </w:r>
    </w:p>
    <w:p>
      <w:pPr>
        <w:pStyle w:val="BookText"/>
      </w:pPr>
      <w:r>
        <w:rPr>
          <w:rFonts w:ascii="Amiri" w:hAnsi="Amiri" w:eastAsia="Amiri" w:cs="Amiri"/>
          <w:lang w:bidi="ar-SA"/>
          <w:color w:val="111111"/>
          <w:sz w:val="28"/>
          <w:szCs w:val="28"/>
          <w:rtl/>
        </w:rPr>
        <w:t xml:space="preserve">(عن رجل دفع اليه مالاً ليفرقه -) تقدم تحت عنوان (عن رجل دفع اليه مالاً ليصرفه الخ)</w:t>
      </w:r>
    </w:p>
    <w:p>
      <w:pPr>
        <w:pStyle w:val="BookText"/>
      </w:pPr>
      <w:r>
        <w:rPr>
          <w:rFonts w:ascii="Amiri" w:hAnsi="Amiri" w:eastAsia="Amiri" w:cs="Amiri"/>
          <w:lang w:bidi="ar-SA"/>
          <w:color w:val="111111"/>
          <w:sz w:val="28"/>
          <w:szCs w:val="28"/>
          <w:rtl/>
        </w:rPr>
        <w:t xml:space="preserve">(عن رجل ذي دَیْن -) انظر الحج</w:t>
      </w:r>
    </w:p>
    <w:p>
      <w:pPr>
        <w:pStyle w:val="BookText"/>
      </w:pPr>
      <w:r>
        <w:rPr>
          <w:rFonts w:ascii="Amiri" w:hAnsi="Amiri" w:eastAsia="Amiri" w:cs="Amiri"/>
          <w:lang w:bidi="ar-SA"/>
          <w:color w:val="111111"/>
          <w:sz w:val="28"/>
          <w:szCs w:val="28"/>
          <w:rtl/>
        </w:rPr>
        <w:t xml:space="preserve">(عن رجل عارف فاضل توفي وترك عليه دَيْناً -) انظر الزكاة</w:t>
      </w:r>
    </w:p>
    <w:p>
      <w:pPr>
        <w:pStyle w:val="BookText"/>
      </w:pPr>
      <w:r>
        <w:rPr>
          <w:rFonts w:ascii="IRNazanin" w:hAnsi="IRNazanin" w:eastAsia="IRNazanin" w:cs="IRNazanin"/>
          <w:lang w:bidi="fa-IR"/>
          <w:color w:val="111111"/>
          <w:sz w:val="28"/>
          <w:szCs w:val="28"/>
          <w:rtl/>
        </w:rPr>
        <w:t xml:space="preserve">(عن رجل على ابنه دین -) انظر الزكاة</w:t>
      </w:r>
    </w:p>
    <w:p>
      <w:pPr>
        <w:pStyle w:val="BookText"/>
      </w:pPr>
      <w:r>
        <w:rPr>
          <w:rFonts w:ascii="Amiri" w:hAnsi="Amiri" w:eastAsia="Amiri" w:cs="Amiri"/>
          <w:lang w:bidi="ar-SA"/>
          <w:color w:val="111111"/>
          <w:sz w:val="28"/>
          <w:szCs w:val="28"/>
          <w:rtl/>
        </w:rPr>
        <w:t xml:space="preserve">(عن رجل علیه دَیْن اَ-) انظر الحج</w:t>
      </w:r>
    </w:p>
    <w:p>
      <w:pPr>
        <w:pStyle w:val="BookText"/>
      </w:pPr>
      <w:r>
        <w:rPr>
          <w:rFonts w:ascii="Amiri" w:hAnsi="Amiri" w:eastAsia="Amiri" w:cs="Amiri"/>
          <w:lang w:bidi="ar-SA"/>
          <w:color w:val="111111"/>
          <w:sz w:val="28"/>
          <w:szCs w:val="28"/>
          <w:rtl/>
        </w:rPr>
        <w:t xml:space="preserve">«عن رجل عليه دين قد فدحه وهو يخالط الناس وهو يؤتمن يسعه شراء الفضول من الطعام والشراب فهل يحل له ام لا؟ وهل يحل له ان يتضلع من الطعام ام لا يحلّ له الّا قدر ما يمسك به نفسه ويبلغه؟ قال: لا بأس بما اَكَلَ» (8)</w:t>
      </w:r>
    </w:p>
    <w:p>
      <w:pPr>
        <w:pStyle w:val="BookText"/>
      </w:pPr>
      <w:r>
        <w:rPr>
          <w:rFonts w:ascii="Amiri" w:hAnsi="Amiri" w:eastAsia="Amiri" w:cs="Amiri"/>
          <w:lang w:bidi="ar-SA"/>
          <w:color w:val="111111"/>
          <w:sz w:val="28"/>
          <w:szCs w:val="28"/>
          <w:rtl/>
        </w:rPr>
        <w:t xml:space="preserve">التهذيب ج 6 ص 194 ب 81 ح 49.</w:t>
      </w:r>
    </w:p>
    <w:p>
      <w:pPr>
        <w:pStyle w:val="BookText"/>
      </w:pPr>
      <w:r>
        <w:rPr>
          <w:rFonts w:ascii="IRNazanin" w:hAnsi="IRNazanin" w:eastAsia="IRNazanin" w:cs="IRNazanin"/>
          <w:lang w:bidi="fa-IR"/>
          <w:color w:val="111111"/>
          <w:sz w:val="28"/>
          <w:szCs w:val="28"/>
          <w:rtl/>
        </w:rPr>
        <w:t xml:space="preserve">«عن رجل علیه دین وفي يده مال لغيره هل عليه زكاة؟ فقال: اذا كان قرضا فحال عليه الحول فزکّاه» (6)</w:t>
      </w:r>
    </w:p>
    <w:p>
      <w:pPr>
        <w:pStyle w:val="BookText"/>
      </w:pPr>
      <w:r>
        <w:rPr>
          <w:rFonts w:ascii="IRNazanin" w:hAnsi="IRNazanin" w:eastAsia="IRNazanin" w:cs="IRNazanin"/>
          <w:lang w:bidi="fa-IR"/>
          <w:color w:val="111111"/>
          <w:sz w:val="28"/>
          <w:szCs w:val="28"/>
          <w:rtl/>
        </w:rPr>
        <w:t xml:space="preserve">الكافي ج 3 ص 521 ک 13 ب 11 ح 7.</w:t>
      </w:r>
    </w:p>
    <w:p>
      <w:pPr>
        <w:pStyle w:val="BookText"/>
      </w:pPr>
      <w:r>
        <w:rPr>
          <w:rFonts w:ascii="Amiri" w:hAnsi="Amiri" w:eastAsia="Amiri" w:cs="Amiri"/>
          <w:lang w:bidi="ar-SA"/>
          <w:color w:val="111111"/>
          <w:sz w:val="28"/>
          <w:szCs w:val="28"/>
          <w:rtl/>
        </w:rPr>
        <w:t xml:space="preserve">«عن رجل عليه دين وفي يده مال وفي</w:t>
      </w:r>
    </w:p>
    <w:p>
      <w:pPr>
        <w:pStyle w:val="BookText"/>
      </w:pPr>
      <w:r>
        <w:rPr>
          <w:rFonts w:ascii="IRNazanin" w:hAnsi="IRNazanin" w:eastAsia="IRNazanin" w:cs="IRNazanin"/>
          <w:lang w:bidi="fa-IR"/>
          <w:color w:val="111111"/>
          <w:sz w:val="28"/>
          <w:szCs w:val="28"/>
          <w:rtl/>
        </w:rPr>
        <w:t xml:space="preserve">بِدَينه والمال لغيره، هل عليه زكاة؟ فقال: اذا استقرض فحال عليه الحول فزکاته عليه اذا كان فيه فضل» (5) أو (6)</w:t>
      </w:r>
    </w:p>
    <w:p>
      <w:pPr>
        <w:pStyle w:val="BookText"/>
      </w:pPr>
      <w:r>
        <w:rPr>
          <w:rFonts w:ascii="IRNazanin" w:hAnsi="IRNazanin" w:eastAsia="IRNazanin" w:cs="IRNazanin"/>
          <w:lang w:bidi="fa-IR"/>
          <w:color w:val="111111"/>
          <w:sz w:val="28"/>
          <w:szCs w:val="28"/>
          <w:rtl/>
        </w:rPr>
        <w:t xml:space="preserve">الكافي ج 3 ص 521 ک 13 ب 11 ح 9.</w:t>
      </w:r>
    </w:p>
    <w:p>
      <w:pPr>
        <w:pStyle w:val="BookText"/>
      </w:pPr>
      <w:r>
        <w:rPr>
          <w:rFonts w:ascii="IRNazanin" w:hAnsi="IRNazanin" w:eastAsia="IRNazanin" w:cs="IRNazanin"/>
          <w:lang w:bidi="fa-IR"/>
          <w:color w:val="111111"/>
          <w:sz w:val="28"/>
          <w:szCs w:val="28"/>
          <w:rtl/>
        </w:rPr>
        <w:t xml:space="preserve">«عن رجل علیه دین و له نصيب في دار وهي تغل غلّة فربما بلغت غلتها قوته وربما لم تبلغ حتى يستدين فان هو باع الدار وقضى دينه بقي لا دار له فقال: ان كان في داره ما يقضي به دينه ويفضل منها ما يكفيه وعياله فليبع الدار والا فلا» (6)</w:t>
      </w:r>
    </w:p>
    <w:p>
      <w:pPr>
        <w:pStyle w:val="BookText"/>
      </w:pPr>
      <w:r>
        <w:rPr>
          <w:rFonts w:ascii="Amiri" w:hAnsi="Amiri" w:eastAsia="Amiri" w:cs="Amiri"/>
          <w:lang w:bidi="ar-SA"/>
          <w:color w:val="111111"/>
          <w:sz w:val="28"/>
          <w:szCs w:val="28"/>
          <w:rtl/>
        </w:rPr>
        <w:t xml:space="preserve">التهذيب ج 6 ص 198 ب 81 ح 65.</w:t>
      </w:r>
    </w:p>
    <w:p>
      <w:pPr>
        <w:pStyle w:val="BookText"/>
      </w:pPr>
      <w:r>
        <w:rPr>
          <w:rFonts w:ascii="IRNazanin" w:hAnsi="IRNazanin" w:eastAsia="IRNazanin" w:cs="IRNazanin"/>
          <w:lang w:bidi="fa-IR"/>
          <w:color w:val="111111"/>
          <w:sz w:val="28"/>
          <w:szCs w:val="28"/>
          <w:rtl/>
        </w:rPr>
        <w:t xml:space="preserve">الاستبصار ج 3 ص 7 ب 4 ح 5.</w:t>
      </w:r>
    </w:p>
    <w:p>
      <w:pPr>
        <w:pStyle w:val="BookText"/>
      </w:pPr>
      <w:r>
        <w:rPr>
          <w:rFonts w:ascii="IRNazanin" w:hAnsi="IRNazanin" w:eastAsia="IRNazanin" w:cs="IRNazanin"/>
          <w:lang w:bidi="fa-IR"/>
          <w:color w:val="111111"/>
          <w:sz w:val="28"/>
          <w:szCs w:val="28"/>
          <w:rtl/>
        </w:rPr>
        <w:t xml:space="preserve">«عن رجل قتل و عليه دين فاخذ اولياؤه الدية أو يقضي دينه؟ قال: نعم انما اخذوا دیته» (7)</w:t>
      </w:r>
    </w:p>
    <w:p>
      <w:pPr>
        <w:pStyle w:val="BookText"/>
      </w:pPr>
      <w:r>
        <w:rPr>
          <w:rFonts w:ascii="Amiri" w:hAnsi="Amiri" w:eastAsia="Amiri" w:cs="Amiri"/>
          <w:lang w:bidi="ar-SA"/>
          <w:color w:val="111111"/>
          <w:sz w:val="28"/>
          <w:szCs w:val="28"/>
          <w:rtl/>
        </w:rPr>
        <w:t xml:space="preserve">التهذيب ج 6 ص 312 ب 92 ح 69.</w:t>
      </w:r>
    </w:p>
    <w:p>
      <w:pPr>
        <w:pStyle w:val="BookText"/>
      </w:pPr>
      <w:r>
        <w:rPr>
          <w:rFonts w:ascii="Amiri" w:hAnsi="Amiri" w:eastAsia="Amiri" w:cs="Amiri"/>
          <w:lang w:bidi="ar-SA"/>
          <w:color w:val="111111"/>
          <w:sz w:val="28"/>
          <w:szCs w:val="28"/>
          <w:rtl/>
        </w:rPr>
        <w:t xml:space="preserve">«عن رجل قتل و عليه دين ولم يترك مالاً فأخذ اهله الدية من قاتله أعَلَيهم ان يقضوا الدَيْن؟ قال: نعم قال: قلت وهو لم يترك شيئاً؟ قال: انما اخذوا الدية فعليهم ان يقضوا عنه الدين» (8)</w:t>
      </w:r>
    </w:p>
    <w:p>
      <w:pPr>
        <w:pStyle w:val="BookText"/>
      </w:pPr>
      <w:r>
        <w:rPr>
          <w:rFonts w:ascii="Amiri" w:hAnsi="Amiri" w:eastAsia="Amiri" w:cs="Amiri"/>
          <w:lang w:bidi="ar-SA"/>
          <w:color w:val="111111"/>
          <w:sz w:val="28"/>
          <w:szCs w:val="28"/>
          <w:rtl/>
        </w:rPr>
        <w:t xml:space="preserve">التهذيب ج 6 ص 192 ب 81 ح 41.</w:t>
      </w:r>
    </w:p>
    <w:p>
      <w:pPr>
        <w:pStyle w:val="BookText"/>
      </w:pPr>
      <w:r>
        <w:rPr>
          <w:rFonts w:ascii="Amiri" w:hAnsi="Amiri" w:eastAsia="Amiri" w:cs="Amiri"/>
          <w:lang w:bidi="ar-SA"/>
          <w:color w:val="111111"/>
          <w:sz w:val="28"/>
          <w:szCs w:val="28"/>
          <w:rtl/>
        </w:rPr>
        <w:t xml:space="preserve">التهذيب ج 9 ص 167 ب 5 ح 27 بتفاوت.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9 ص 265ب 20ح 65 بتفاوت.</w:t>
      </w:r>
    </w:p>
    <w:p>
      <w:pPr>
        <w:pStyle w:val="BookText"/>
      </w:pPr>
      <w:r>
        <w:rPr>
          <w:rFonts w:ascii="IRNazanin" w:hAnsi="IRNazanin" w:eastAsia="IRNazanin" w:cs="IRNazanin"/>
          <w:lang w:bidi="fa-IR"/>
          <w:color w:val="111111"/>
          <w:sz w:val="28"/>
          <w:szCs w:val="28"/>
          <w:rtl/>
        </w:rPr>
        <w:t xml:space="preserve">الكافي ج 7 ص 25 ک 28 ب 18 ح 6 بتفاوت.</w:t>
      </w:r>
    </w:p>
    <w:p>
      <w:pPr>
        <w:pStyle w:val="BookText"/>
      </w:pPr>
      <w:r>
        <w:rPr>
          <w:rFonts w:ascii="Amiri" w:hAnsi="Amiri" w:eastAsia="Amiri" w:cs="Amiri"/>
          <w:lang w:bidi="ar-SA"/>
          <w:color w:val="111111"/>
          <w:sz w:val="28"/>
          <w:szCs w:val="28"/>
          <w:rtl/>
        </w:rPr>
        <w:t xml:space="preserve">الفقيه ج 4 ص 147 ب 119 ح 1 بتفاوت.</w:t>
      </w:r>
    </w:p>
    <w:p>
      <w:pPr>
        <w:pStyle w:val="BookText"/>
      </w:pPr>
      <w:r>
        <w:rPr>
          <w:rFonts w:ascii="Amiri" w:hAnsi="Amiri" w:eastAsia="Amiri" w:cs="Amiri"/>
          <w:lang w:bidi="ar-SA"/>
          <w:color w:val="111111"/>
          <w:sz w:val="28"/>
          <w:szCs w:val="28"/>
          <w:rtl/>
        </w:rPr>
        <w:t xml:space="preserve">(عن رجل قتل وعليه دين وليس له مال -) انظر القتل</w:t>
      </w:r>
    </w:p>
    <w:p>
      <w:pPr>
        <w:pStyle w:val="BookText"/>
      </w:pPr>
      <w:r>
        <w:rPr>
          <w:rFonts w:ascii="Amiri" w:hAnsi="Amiri" w:eastAsia="Amiri" w:cs="Amiri"/>
          <w:lang w:bidi="ar-SA"/>
          <w:color w:val="111111"/>
          <w:sz w:val="28"/>
          <w:szCs w:val="28"/>
          <w:rtl/>
        </w:rPr>
        <w:t xml:space="preserve">(عن رجل كان عليه دين دراهم -) انظر الصرف</w:t>
      </w:r>
    </w:p>
    <w:p>
      <w:pPr>
        <w:pStyle w:val="BookText"/>
      </w:pPr>
      <w:r>
        <w:rPr>
          <w:rFonts w:ascii="Amiri" w:hAnsi="Amiri" w:eastAsia="Amiri" w:cs="Amiri"/>
          <w:lang w:bidi="ar-SA"/>
          <w:color w:val="111111"/>
          <w:sz w:val="28"/>
          <w:szCs w:val="28"/>
          <w:rtl/>
        </w:rPr>
        <w:t xml:space="preserve">(عن رجل كان عليه دين وله نصيب -) تقدم تحت عنوان (عن رجل عليه دين وله نصيب الخ)</w:t>
      </w:r>
    </w:p>
    <w:p>
      <w:pPr>
        <w:pStyle w:val="BookText"/>
      </w:pPr>
      <w:r>
        <w:rPr>
          <w:rFonts w:ascii="Amiri" w:hAnsi="Amiri" w:eastAsia="Amiri" w:cs="Amiri"/>
          <w:lang w:bidi="ar-SA"/>
          <w:color w:val="111111"/>
          <w:sz w:val="28"/>
          <w:szCs w:val="28"/>
          <w:rtl/>
        </w:rPr>
        <w:t xml:space="preserve">«عن رجل كان لرجل عليه حق وقد كان جعله لولد صغار من عياله فذكر الذي عليه الدين لصاحب الدين ماله عليه فقال له: ليس عليك فيه من ضيق في الدنيا ولا في الآخرة فهل يجوز له ما جعل منه وقد كان جعله لهم؟ قال: نعم يجوز، لكن اعطاهم ثم نزعه منهم فجعله لك» (7)</w:t>
      </w:r>
    </w:p>
    <w:p>
      <w:pPr>
        <w:pStyle w:val="BookText"/>
      </w:pPr>
      <w:r>
        <w:rPr>
          <w:rFonts w:ascii="Amiri" w:hAnsi="Amiri" w:eastAsia="Amiri" w:cs="Amiri"/>
          <w:lang w:bidi="ar-SA"/>
          <w:color w:val="111111"/>
          <w:sz w:val="28"/>
          <w:szCs w:val="28"/>
          <w:rtl/>
        </w:rPr>
        <w:t xml:space="preserve">التهذيب ج 6 ص 193 ب 81 ح 47.</w:t>
      </w:r>
    </w:p>
    <w:p>
      <w:pPr>
        <w:pStyle w:val="BookText"/>
      </w:pPr>
      <w:r>
        <w:rPr>
          <w:rFonts w:ascii="Amiri" w:hAnsi="Amiri" w:eastAsia="Amiri" w:cs="Amiri"/>
          <w:lang w:bidi="ar-SA"/>
          <w:color w:val="111111"/>
          <w:sz w:val="28"/>
          <w:szCs w:val="28"/>
          <w:rtl/>
        </w:rPr>
        <w:t xml:space="preserve">«عن رجل كان له</w:t>
      </w:r>
      <w:r>
        <w:rPr>
          <w:rStyle w:val="FootnoteReference"/>
        </w:rPr>
        <w:footnoteReference w:id="31"/>
      </w:r>
      <w:r>
        <w:rPr>
          <w:rFonts w:ascii="Amiri" w:hAnsi="Amiri" w:eastAsia="Amiri" w:cs="Amiri"/>
          <w:lang w:bidi="ar-SA"/>
          <w:color w:val="111111"/>
          <w:sz w:val="28"/>
          <w:szCs w:val="28"/>
          <w:rtl/>
        </w:rPr>
        <w:t xml:space="preserve">على رجل حق ففقد ولا يدري أحيّ هو ام ميّت ولا يعرف له وارث ولا نسب ولا بلد قال: اطلبه قال: ان ذلك قد طال فاصدق به؟ قال: اطلبه» (6)</w:t>
      </w:r>
    </w:p>
    <w:p>
      <w:pPr>
        <w:pStyle w:val="BookText"/>
      </w:pPr>
      <w:r>
        <w:rPr>
          <w:rFonts w:ascii="Amiri" w:hAnsi="Amiri" w:eastAsia="Amiri" w:cs="Amiri"/>
          <w:lang w:bidi="ar-SA"/>
          <w:color w:val="111111"/>
          <w:sz w:val="28"/>
          <w:szCs w:val="28"/>
          <w:rtl/>
        </w:rPr>
        <w:t xml:space="preserve">التهذيب ج 6 ص 188 ب 81 ح 21.</w:t>
      </w:r>
    </w:p>
    <w:p>
      <w:pPr>
        <w:pStyle w:val="BookText"/>
      </w:pPr>
      <w:r>
        <w:rPr>
          <w:rFonts w:ascii="Amiri" w:hAnsi="Amiri" w:eastAsia="Amiri" w:cs="Amiri"/>
          <w:lang w:bidi="ar-SA"/>
          <w:color w:val="111111"/>
          <w:sz w:val="28"/>
          <w:szCs w:val="28"/>
          <w:rtl/>
        </w:rPr>
        <w:t xml:space="preserve">التهذيب ج 9 ص 389 ب 45 ح 5.</w:t>
      </w:r>
    </w:p>
    <w:p>
      <w:pPr>
        <w:pStyle w:val="BookText"/>
      </w:pPr>
      <w:r>
        <w:rPr>
          <w:rFonts w:ascii="IRNazanin" w:hAnsi="IRNazanin" w:eastAsia="IRNazanin" w:cs="IRNazanin"/>
          <w:lang w:bidi="fa-IR"/>
          <w:color w:val="111111"/>
          <w:sz w:val="28"/>
          <w:szCs w:val="28"/>
          <w:rtl/>
        </w:rPr>
        <w:t xml:space="preserve">الاستبصار ج 4 ص 196 ب 114 ح 1.</w:t>
      </w:r>
    </w:p>
    <w:p>
      <w:pPr>
        <w:pStyle w:val="BookText"/>
      </w:pPr>
      <w:r>
        <w:rPr>
          <w:rFonts w:ascii="IRNazanin" w:hAnsi="IRNazanin" w:eastAsia="IRNazanin" w:cs="IRNazanin"/>
          <w:lang w:bidi="fa-IR"/>
          <w:color w:val="111111"/>
          <w:sz w:val="28"/>
          <w:szCs w:val="28"/>
          <w:rtl/>
        </w:rPr>
        <w:t xml:space="preserve">الکافی ج 7 ص 153 ك 29 ب 49 ح 2.</w:t>
      </w:r>
    </w:p>
    <w:p>
      <w:pPr>
        <w:pStyle w:val="BookText"/>
      </w:pPr>
      <w:r>
        <w:rPr>
          <w:rFonts w:ascii="Amiri" w:hAnsi="Amiri" w:eastAsia="Amiri" w:cs="Amiri"/>
          <w:lang w:bidi="ar-SA"/>
          <w:color w:val="111111"/>
          <w:sz w:val="28"/>
          <w:szCs w:val="28"/>
          <w:rtl/>
        </w:rPr>
        <w:t xml:space="preserve">| الفقيه ج 4 ص 241 ب 168 ح 4.</w:t>
      </w:r>
    </w:p>
    <w:p>
      <w:pPr>
        <w:pStyle w:val="BookText"/>
      </w:pPr>
      <w:r>
        <w:rPr>
          <w:rFonts w:ascii="Amiri" w:hAnsi="Amiri" w:eastAsia="Amiri" w:cs="Amiri"/>
          <w:lang w:bidi="ar-SA"/>
          <w:color w:val="111111"/>
          <w:sz w:val="28"/>
          <w:szCs w:val="28"/>
          <w:rtl/>
        </w:rPr>
        <w:t xml:space="preserve">(عن رجل كان له على رجل دراهم -) انظر السلف</w:t>
      </w:r>
    </w:p>
    <w:p>
      <w:pPr>
        <w:pStyle w:val="BookText"/>
      </w:pPr>
      <w:r>
        <w:rPr>
          <w:rFonts w:ascii="Amiri" w:hAnsi="Amiri" w:eastAsia="Amiri" w:cs="Amiri"/>
          <w:lang w:bidi="ar-SA"/>
          <w:color w:val="111111"/>
          <w:sz w:val="28"/>
          <w:szCs w:val="28"/>
          <w:rtl/>
        </w:rPr>
        <w:t xml:space="preserve">«عن رجل كان له على رجل دين فجاءه رجل فاشتراه منه [بعرض] ثم انطلق الى الذي عليه الدين فقال له: اعطني ما لفلان عليك فاني قد اشتريته منه كيف</w:t>
      </w:r>
      <w:r>
        <w:rPr>
          <w:rStyle w:val="FootnoteReference"/>
        </w:rPr>
        <w:footnoteReference w:id="32"/>
      </w:r>
      <w:r>
        <w:rPr>
          <w:rFonts w:ascii="IRNazanin" w:hAnsi="IRNazanin" w:eastAsia="IRNazanin" w:cs="IRNazanin"/>
          <w:lang w:bidi="fa-IR"/>
          <w:color w:val="111111"/>
          <w:sz w:val="28"/>
          <w:szCs w:val="28"/>
          <w:rtl/>
        </w:rPr>
        <w:t xml:space="preserve">یکون القضاء في ذلك؟ فقال</w:t>
      </w:r>
      <w:r>
        <w:rPr>
          <w:rStyle w:val="FootnoteReference"/>
        </w:rPr>
        <w:footnoteReference w:id="33"/>
      </w:r>
      <w:r>
        <w:rPr>
          <w:rFonts w:ascii="IRNazanin" w:hAnsi="IRNazanin" w:eastAsia="IRNazanin" w:cs="IRNazanin"/>
          <w:lang w:bidi="fa-IR"/>
          <w:color w:val="111111"/>
          <w:sz w:val="28"/>
          <w:szCs w:val="28"/>
          <w:rtl/>
        </w:rPr>
        <w:t xml:space="preserve">ابوجعفر علیه السلام: يرد عليه الرجل الذي عليه الدين ماله الذي اشتراه به</w:t>
      </w:r>
      <w:r>
        <w:rPr>
          <w:rStyle w:val="FootnoteReference"/>
        </w:rPr>
        <w:footnoteReference w:id="34"/>
      </w:r>
      <w:r>
        <w:rPr>
          <w:rFonts w:ascii="Amiri" w:hAnsi="Amiri" w:eastAsia="Amiri" w:cs="Amiri"/>
          <w:lang w:bidi="ar-SA"/>
          <w:color w:val="111111"/>
          <w:sz w:val="28"/>
          <w:szCs w:val="28"/>
          <w:rtl/>
        </w:rPr>
        <w:t xml:space="preserve">من الرجل الذي له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w:t>
      </w:r>
      <w:r>
        <w:rPr>
          <w:rStyle w:val="FootnoteReference"/>
        </w:rPr>
        <w:footnoteReference w:id="35"/>
      </w:r>
      <w:r>
        <w:rPr>
          <w:rFonts w:ascii="Times New Roman" w:hAnsi="Times New Roman" w:eastAsia="Times New Roman" w:cs="Times New Roman"/>
          <w:lang w:val="en-US" w:bidi="en-US"/>
          <w:color w:val="111111"/>
          <w:sz w:val="28"/>
          <w:szCs w:val="28"/>
          <w:rtl/>
        </w:rPr>
        <w:t xml:space="preserve">» (5)</w:t>
      </w:r>
    </w:p>
    <w:p>
      <w:pPr>
        <w:pStyle w:val="BookText"/>
      </w:pPr>
      <w:r>
        <w:rPr>
          <w:rFonts w:ascii="Amiri" w:hAnsi="Amiri" w:eastAsia="Amiri" w:cs="Amiri"/>
          <w:lang w:bidi="ar-SA"/>
          <w:color w:val="111111"/>
          <w:sz w:val="28"/>
          <w:szCs w:val="28"/>
          <w:rtl/>
        </w:rPr>
        <w:t xml:space="preserve">الكافي ج 5 ص 100 ك 17 ب 24 ح 2. التهذيب ج 6 ص 189 ب 81 ح 269.</w:t>
      </w:r>
    </w:p>
    <w:p>
      <w:pPr>
        <w:pStyle w:val="BookText"/>
      </w:pPr>
      <w:r>
        <w:rPr>
          <w:rFonts w:ascii="Amiri" w:hAnsi="Amiri" w:eastAsia="Amiri" w:cs="Amiri"/>
          <w:lang w:bidi="ar-SA"/>
          <w:color w:val="111111"/>
          <w:sz w:val="28"/>
          <w:szCs w:val="28"/>
          <w:rtl/>
        </w:rPr>
        <w:t xml:space="preserve">«عن رجل لي عليه مال فغاب عني زمانا فرأيته يطوف حول الكعبة افأ تقاضاه مالي؟ قال: لا، لا تسلم</w:t>
      </w:r>
      <w:r>
        <w:rPr>
          <w:rStyle w:val="FootnoteReference"/>
        </w:rPr>
        <w:footnoteReference w:id="36"/>
      </w:r>
      <w:r>
        <w:rPr>
          <w:rFonts w:ascii="Amiri" w:hAnsi="Amiri" w:eastAsia="Amiri" w:cs="Amiri"/>
          <w:lang w:bidi="ar-SA"/>
          <w:color w:val="111111"/>
          <w:sz w:val="28"/>
          <w:szCs w:val="28"/>
          <w:rtl/>
        </w:rPr>
        <w:t xml:space="preserve">عليه ولا تروّعه حتى يخرج من الحرم» (6)</w:t>
      </w:r>
    </w:p>
    <w:p>
      <w:pPr>
        <w:pStyle w:val="BookText"/>
      </w:pPr>
      <w:r>
        <w:rPr>
          <w:rFonts w:ascii="IRNazanin" w:hAnsi="IRNazanin" w:eastAsia="IRNazanin" w:cs="IRNazanin"/>
          <w:lang w:bidi="fa-IR"/>
          <w:color w:val="111111"/>
          <w:sz w:val="28"/>
          <w:szCs w:val="28"/>
          <w:rtl/>
        </w:rPr>
        <w:t xml:space="preserve">الكافي ج 4 ص 241 ک 15 ب 24 ح 1.</w:t>
      </w:r>
    </w:p>
    <w:p>
      <w:pPr>
        <w:pStyle w:val="BookText"/>
      </w:pPr>
      <w:r>
        <w:rPr>
          <w:rFonts w:ascii="Amiri" w:hAnsi="Amiri" w:eastAsia="Amiri" w:cs="Amiri"/>
          <w:lang w:bidi="ar-SA"/>
          <w:color w:val="111111"/>
          <w:sz w:val="28"/>
          <w:szCs w:val="28"/>
          <w:rtl/>
        </w:rPr>
        <w:t xml:space="preserve">التهذيب ج 6 ص 194 ب 81 ح 48.</w:t>
      </w:r>
    </w:p>
    <w:p>
      <w:pPr>
        <w:pStyle w:val="BookText"/>
      </w:pPr>
      <w:r>
        <w:rPr>
          <w:rFonts w:ascii="Amiri" w:hAnsi="Amiri" w:eastAsia="Amiri" w:cs="Amiri"/>
          <w:lang w:bidi="ar-SA"/>
          <w:color w:val="111111"/>
          <w:sz w:val="28"/>
          <w:szCs w:val="28"/>
          <w:rtl/>
        </w:rPr>
        <w:t xml:space="preserve">«عن رجل مات وترك عليه ديناً وترك عبداً له مال في التجارة وولداً وفي يد العبد مال و متاع وعليه دَين استدانه العبد في حياة سيّده في تجارته</w:t>
      </w:r>
      <w:r>
        <w:rPr>
          <w:rStyle w:val="FootnoteReference"/>
        </w:rPr>
        <w:footnoteReference w:id="37"/>
      </w:r>
      <w:r>
        <w:rPr>
          <w:rFonts w:ascii="Amiri" w:hAnsi="Amiri" w:eastAsia="Amiri" w:cs="Amiri"/>
          <w:lang w:bidi="ar-SA"/>
          <w:color w:val="111111"/>
          <w:sz w:val="28"/>
          <w:szCs w:val="28"/>
          <w:rtl/>
        </w:rPr>
        <w:t xml:space="preserve">وان الورثة</w:t>
      </w:r>
      <w:r>
        <w:rPr>
          <w:rStyle w:val="FootnoteReference"/>
        </w:rPr>
        <w:footnoteReference w:id="38"/>
      </w:r>
      <w:r>
        <w:rPr>
          <w:rFonts w:ascii="IRNazanin" w:hAnsi="IRNazanin" w:eastAsia="IRNazanin" w:cs="IRNazanin"/>
          <w:lang w:bidi="fa-IR"/>
          <w:color w:val="111111"/>
          <w:sz w:val="28"/>
          <w:szCs w:val="28"/>
          <w:rtl/>
        </w:rPr>
        <w:t xml:space="preserve">وغرماء الميت اختصموا فيما في يد العبد من المال والمتاع وفي رقبة العبد، فقال: اری ان ليس للورثة سبيل على رقبة العبد ولا على ما في يده</w:t>
      </w:r>
      <w:r>
        <w:rPr>
          <w:rStyle w:val="FootnoteReference"/>
        </w:rPr>
        <w:footnoteReference w:id="39"/>
      </w:r>
      <w:r>
        <w:rPr>
          <w:rFonts w:ascii="Amiri" w:hAnsi="Amiri" w:eastAsia="Amiri" w:cs="Amiri"/>
          <w:lang w:bidi="ar-SA"/>
          <w:color w:val="111111"/>
          <w:sz w:val="28"/>
          <w:szCs w:val="28"/>
          <w:rtl/>
        </w:rPr>
        <w:t xml:space="preserve">من المتاع والمال الا ان يضمّنوا دَيْن الغرماء جميعاً فيكون العبد وما في يده من المال للورثة</w:t>
      </w:r>
      <w:r>
        <w:rPr>
          <w:rStyle w:val="FootnoteReference"/>
        </w:rPr>
        <w:footnoteReference w:id="40"/>
      </w:r>
      <w:r>
        <w:rPr>
          <w:rFonts w:ascii="Amiri" w:hAnsi="Amiri" w:eastAsia="Amiri" w:cs="Amiri"/>
          <w:lang w:bidi="ar-SA"/>
          <w:color w:val="111111"/>
          <w:sz w:val="28"/>
          <w:szCs w:val="28"/>
          <w:rtl/>
        </w:rPr>
        <w:t xml:space="preserve">فان اَبوا كان العبد وما في يده للغرماء</w:t>
      </w:r>
      <w:r>
        <w:rPr>
          <w:rStyle w:val="FootnoteReference"/>
        </w:rPr>
        <w:footnoteReference w:id="41"/>
      </w:r>
      <w:r>
        <w:rPr>
          <w:rFonts w:ascii="Amiri" w:hAnsi="Amiri" w:eastAsia="Amiri" w:cs="Amiri"/>
          <w:lang w:bidi="ar-SA"/>
          <w:color w:val="111111"/>
          <w:sz w:val="28"/>
          <w:szCs w:val="28"/>
          <w:rtl/>
        </w:rPr>
        <w:t xml:space="preserve">يقوّم العبد وما في يده من المال ثم يقسّم ذلك بينهم بالحصص فان عجز قيمة العبد وما في يده عن اموال الغرماء رجعوا على الورثة فيما بقي لهم ان كان الميت ترك شيئاً قال</w:t>
      </w:r>
      <w:r>
        <w:rPr>
          <w:rStyle w:val="FootnoteReference"/>
        </w:rPr>
        <w:footnoteReference w:id="42"/>
      </w:r>
      <w:r>
        <w:rPr>
          <w:rFonts w:ascii="IRNazanin" w:hAnsi="IRNazanin" w:eastAsia="IRNazanin" w:cs="IRNazanin"/>
          <w:lang w:bidi="fa-IR"/>
          <w:color w:val="111111"/>
          <w:sz w:val="28"/>
          <w:szCs w:val="28"/>
          <w:rtl/>
        </w:rPr>
        <w:t xml:space="preserve">: وان فضل قيمة العبد وما كان في يده عن دین الغرماء ردّ</w:t>
      </w:r>
      <w:r>
        <w:rPr>
          <w:rStyle w:val="FootnoteReference"/>
        </w:rPr>
        <w:footnoteReference w:id="43"/>
      </w:r>
      <w:r>
        <w:rPr>
          <w:rFonts w:ascii="Amiri" w:hAnsi="Amiri" w:eastAsia="Amiri" w:cs="Amiri"/>
          <w:lang w:bidi="ar-SA"/>
          <w:color w:val="111111"/>
          <w:sz w:val="28"/>
          <w:szCs w:val="28"/>
          <w:rtl/>
        </w:rPr>
        <w:t xml:space="preserve">على الورثة» (5) الكافي ج 5 ص 303 ك 17 ب 158 ح 2.</w:t>
      </w:r>
    </w:p>
    <w:p>
      <w:pPr>
        <w:pStyle w:val="BookText"/>
      </w:pPr>
      <w:r>
        <w:rPr>
          <w:rFonts w:ascii="Amiri" w:hAnsi="Amiri" w:eastAsia="Amiri" w:cs="Amiri"/>
          <w:lang w:bidi="ar-SA"/>
          <w:color w:val="111111"/>
          <w:sz w:val="28"/>
          <w:szCs w:val="28"/>
          <w:rtl/>
        </w:rPr>
        <w:t xml:space="preserve">التهذيب ج 6 ص 199 ب 81 ح 69.</w:t>
      </w:r>
    </w:p>
    <w:p>
      <w:pPr>
        <w:pStyle w:val="BookText"/>
      </w:pPr>
      <w:r>
        <w:rPr>
          <w:rFonts w:ascii="IRNazanin" w:hAnsi="IRNazanin" w:eastAsia="IRNazanin" w:cs="IRNazanin"/>
          <w:lang w:bidi="fa-IR"/>
          <w:color w:val="111111"/>
          <w:sz w:val="28"/>
          <w:szCs w:val="28"/>
          <w:rtl/>
        </w:rPr>
        <w:t xml:space="preserve">الاستبصار ج 3 ص 11 ب 8 ح 2.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مات وعليه دين بقدر ثمن كفنه -) انظر الكفن</w:t>
      </w:r>
    </w:p>
    <w:p>
      <w:pPr>
        <w:pStyle w:val="BookText"/>
      </w:pPr>
      <w:r>
        <w:rPr>
          <w:rFonts w:ascii="IRNazanin" w:hAnsi="IRNazanin" w:eastAsia="IRNazanin" w:cs="IRNazanin"/>
          <w:lang w:bidi="fa-IR"/>
          <w:color w:val="111111"/>
          <w:sz w:val="28"/>
          <w:szCs w:val="28"/>
          <w:rtl/>
        </w:rPr>
        <w:t xml:space="preserve">(عن رجل مات وعليه دين بقدر کفنه -) انظر الكفن</w:t>
      </w:r>
    </w:p>
    <w:p>
      <w:pPr>
        <w:pStyle w:val="BookText"/>
      </w:pPr>
      <w:r>
        <w:rPr>
          <w:rFonts w:ascii="Amiri" w:hAnsi="Amiri" w:eastAsia="Amiri" w:cs="Amiri"/>
          <w:lang w:bidi="ar-SA"/>
          <w:color w:val="111111"/>
          <w:sz w:val="28"/>
          <w:szCs w:val="28"/>
          <w:rtl/>
        </w:rPr>
        <w:t xml:space="preserve">«عن رجل مات وعليه دين قال ان كان اتي على يديه من غير فساد لم يؤاخذه الله [عليه] اذا علم بنيته [الاداء] الا</w:t>
      </w:r>
      <w:r>
        <w:rPr>
          <w:rStyle w:val="FootnoteReference"/>
        </w:rPr>
        <w:footnoteReference w:id="44"/>
      </w:r>
      <w:r>
        <w:rPr>
          <w:rFonts w:ascii="Amiri" w:hAnsi="Amiri" w:eastAsia="Amiri" w:cs="Amiri"/>
          <w:lang w:bidi="ar-SA"/>
          <w:color w:val="111111"/>
          <w:sz w:val="28"/>
          <w:szCs w:val="28"/>
          <w:rtl/>
        </w:rPr>
        <w:t xml:space="preserve">من كان لا يريد ان يؤدي عن امانته فهو بمنزلة السارق وكذلك الزكاة ايضاً وكذلك من استحل ان يذهب بمهور النساء» (6)</w:t>
      </w:r>
    </w:p>
    <w:p>
      <w:pPr>
        <w:pStyle w:val="BookText"/>
      </w:pPr>
      <w:r>
        <w:rPr>
          <w:rFonts w:ascii="IRNazanin" w:hAnsi="IRNazanin" w:eastAsia="IRNazanin" w:cs="IRNazanin"/>
          <w:lang w:bidi="fa-IR"/>
          <w:color w:val="111111"/>
          <w:sz w:val="28"/>
          <w:szCs w:val="28"/>
          <w:rtl/>
        </w:rPr>
        <w:t xml:space="preserve">الكافي ج 5 ص 99 ک 17 ب 23 ح 1.</w:t>
      </w:r>
    </w:p>
    <w:p>
      <w:pPr>
        <w:pStyle w:val="BookText"/>
      </w:pPr>
      <w:r>
        <w:rPr>
          <w:rFonts w:ascii="Amiri" w:hAnsi="Amiri" w:eastAsia="Amiri" w:cs="Amiri"/>
          <w:lang w:bidi="ar-SA"/>
          <w:color w:val="111111"/>
          <w:sz w:val="28"/>
          <w:szCs w:val="28"/>
          <w:rtl/>
        </w:rPr>
        <w:t xml:space="preserve">التهذيب ج 6 ص 191 ب 81 ح 36.</w:t>
      </w:r>
    </w:p>
    <w:p>
      <w:pPr>
        <w:pStyle w:val="BookText"/>
      </w:pPr>
      <w:r>
        <w:rPr>
          <w:rFonts w:ascii="Amiri" w:hAnsi="Amiri" w:eastAsia="Amiri" w:cs="Amiri"/>
          <w:lang w:bidi="ar-SA"/>
          <w:color w:val="111111"/>
          <w:sz w:val="28"/>
          <w:szCs w:val="28"/>
          <w:rtl/>
        </w:rPr>
        <w:t xml:space="preserve">«عن رجل مات وعليه دين قال ان كان على بدنه انفقه</w:t>
      </w:r>
      <w:r>
        <w:rPr>
          <w:rStyle w:val="FootnoteReference"/>
        </w:rPr>
        <w:footnoteReference w:id="45"/>
      </w:r>
      <w:r>
        <w:rPr>
          <w:rFonts w:ascii="Amiri" w:hAnsi="Amiri" w:eastAsia="Amiri" w:cs="Amiri"/>
          <w:lang w:bidi="ar-SA"/>
          <w:color w:val="111111"/>
          <w:sz w:val="28"/>
          <w:szCs w:val="28"/>
          <w:rtl/>
        </w:rPr>
        <w:t xml:space="preserve">من غير فساد» (6)</w:t>
      </w:r>
    </w:p>
    <w:p>
      <w:pPr>
        <w:pStyle w:val="BookText"/>
      </w:pPr>
      <w:r>
        <w:rPr>
          <w:rFonts w:ascii="Amiri" w:hAnsi="Amiri" w:eastAsia="Amiri" w:cs="Amiri"/>
          <w:lang w:bidi="ar-SA"/>
          <w:color w:val="111111"/>
          <w:sz w:val="28"/>
          <w:szCs w:val="28"/>
          <w:rtl/>
        </w:rPr>
        <w:t xml:space="preserve">التهذيب ج 6 ص 191 ب 81 ح 36.</w:t>
      </w:r>
    </w:p>
    <w:p>
      <w:pPr>
        <w:pStyle w:val="BookText"/>
      </w:pPr>
      <w:r>
        <w:rPr>
          <w:rFonts w:ascii="IRNazanin" w:hAnsi="IRNazanin" w:eastAsia="IRNazanin" w:cs="IRNazanin"/>
          <w:lang w:bidi="fa-IR"/>
          <w:color w:val="111111"/>
          <w:sz w:val="28"/>
          <w:szCs w:val="28"/>
          <w:rtl/>
        </w:rPr>
        <w:t xml:space="preserve">الكافي ج 5 ص 99 ک 17 ب 23 ح 1 بتفاوت.</w:t>
      </w:r>
    </w:p>
    <w:p>
      <w:pPr>
        <w:pStyle w:val="BookText"/>
      </w:pPr>
      <w:r>
        <w:rPr>
          <w:rFonts w:ascii="Amiri" w:hAnsi="Amiri" w:eastAsia="Amiri" w:cs="Amiri"/>
          <w:lang w:bidi="ar-SA"/>
          <w:color w:val="111111"/>
          <w:sz w:val="28"/>
          <w:szCs w:val="28"/>
          <w:rtl/>
        </w:rPr>
        <w:t xml:space="preserve">«عن رجل مات وله علىّ دَيْن وخلّف وِلداً رجالاً ونساء وصبياناً فجاء رجل منهم فقال: انت في حلّ مما لابي عليك من حصتي وانت في حل مما لاخوتي واخواتي وانا ضامن لرضاهم عنك؟ قال: تكون في سعة من ذلك</w:t>
      </w:r>
      <w:r>
        <w:rPr>
          <w:rStyle w:val="FootnoteReference"/>
        </w:rPr>
        <w:footnoteReference w:id="46"/>
      </w:r>
      <w:r>
        <w:rPr>
          <w:rFonts w:ascii="Amiri" w:hAnsi="Amiri" w:eastAsia="Amiri" w:cs="Amiri"/>
          <w:lang w:bidi="ar-SA"/>
          <w:color w:val="111111"/>
          <w:sz w:val="28"/>
          <w:szCs w:val="28"/>
          <w:rtl/>
        </w:rPr>
        <w:t xml:space="preserve">وحل، قلت: فان لم يعطهم؟ قال: كان ذلك في عنقه، قلت: فان رجع الورثة على فقالوا: اعطنا حقّنا؟ فقال: لهم ذلك</w:t>
      </w:r>
      <w:r>
        <w:rPr>
          <w:rStyle w:val="FootnoteReference"/>
        </w:rPr>
        <w:footnoteReference w:id="47"/>
      </w:r>
      <w:r>
        <w:rPr>
          <w:rFonts w:ascii="IRNazanin" w:hAnsi="IRNazanin" w:eastAsia="IRNazanin" w:cs="IRNazanin"/>
          <w:lang w:bidi="fa-IR"/>
          <w:color w:val="111111"/>
          <w:sz w:val="28"/>
          <w:szCs w:val="28"/>
          <w:rtl/>
        </w:rPr>
        <w:t xml:space="preserve">في الحكم الظاهر فامّا بینی</w:t>
      </w:r>
      <w:r>
        <w:rPr>
          <w:rStyle w:val="FootnoteReference"/>
        </w:rPr>
        <w:footnoteReference w:id="48"/>
      </w:r>
      <w:r>
        <w:rPr>
          <w:rFonts w:ascii="Amiri" w:hAnsi="Amiri" w:eastAsia="Amiri" w:cs="Amiri"/>
          <w:lang w:bidi="ar-SA"/>
          <w:color w:val="111111"/>
          <w:sz w:val="28"/>
          <w:szCs w:val="28"/>
          <w:rtl/>
        </w:rPr>
        <w:t xml:space="preserve">وبين الله عزوجل فانت منها في حلّ اذا كان الرجل الذي احلّ لك يضمن لك عنهم</w:t>
      </w:r>
      <w:r>
        <w:rPr>
          <w:rStyle w:val="FootnoteReference"/>
        </w:rPr>
        <w:footnoteReference w:id="49"/>
      </w:r>
      <w:r>
        <w:rPr>
          <w:rFonts w:ascii="IRNazanin" w:hAnsi="IRNazanin" w:eastAsia="IRNazanin" w:cs="IRNazanin"/>
          <w:lang w:bidi="fa-IR"/>
          <w:color w:val="111111"/>
          <w:sz w:val="28"/>
          <w:szCs w:val="28"/>
          <w:rtl/>
        </w:rPr>
        <w:t xml:space="preserve">رضاهم</w:t>
      </w:r>
    </w:p>
    <w:p>
      <w:pPr>
        <w:pStyle w:val="BookText"/>
      </w:pPr>
      <w:r>
        <w:rPr>
          <w:rFonts w:ascii="Amiri" w:hAnsi="Amiri" w:eastAsia="Amiri" w:cs="Amiri"/>
          <w:lang w:bidi="ar-SA"/>
          <w:color w:val="111111"/>
          <w:sz w:val="28"/>
          <w:szCs w:val="28"/>
          <w:rtl/>
        </w:rPr>
        <w:t xml:space="preserve">فيحتمل الضامن لك</w:t>
      </w:r>
      <w:r>
        <w:rPr>
          <w:rStyle w:val="FootnoteReference"/>
        </w:rPr>
        <w:footnoteReference w:id="50"/>
      </w:r>
      <w:r>
        <w:rPr>
          <w:rFonts w:ascii="Amiri" w:hAnsi="Amiri" w:eastAsia="Amiri" w:cs="Amiri"/>
          <w:lang w:bidi="ar-SA"/>
          <w:color w:val="111111"/>
          <w:sz w:val="28"/>
          <w:szCs w:val="28"/>
          <w:rtl/>
        </w:rPr>
        <w:t xml:space="preserve">، قلت: فما تقول في</w:t>
      </w:r>
    </w:p>
    <w:p>
      <w:pPr>
        <w:pStyle w:val="BookText"/>
      </w:pPr>
      <w:r>
        <w:rPr>
          <w:rFonts w:ascii="Amiri" w:hAnsi="Amiri" w:eastAsia="Amiri" w:cs="Amiri"/>
          <w:lang w:bidi="ar-SA"/>
          <w:color w:val="111111"/>
          <w:sz w:val="28"/>
          <w:szCs w:val="28"/>
          <w:rtl/>
        </w:rPr>
        <w:t xml:space="preserve">الصبي لامه ان تحلل؟ قال: نعم اذا كان لها ما ترضيه</w:t>
      </w:r>
      <w:r>
        <w:rPr>
          <w:rStyle w:val="FootnoteReference"/>
        </w:rPr>
        <w:footnoteReference w:id="51"/>
      </w:r>
      <w:r>
        <w:rPr>
          <w:rFonts w:ascii="IRNazanin" w:hAnsi="IRNazanin" w:eastAsia="IRNazanin" w:cs="IRNazanin"/>
          <w:lang w:bidi="fa-IR"/>
          <w:color w:val="111111"/>
          <w:sz w:val="28"/>
          <w:szCs w:val="28"/>
          <w:rtl/>
        </w:rPr>
        <w:t xml:space="preserve">أو تعطيه، قلت: فان لم یکن لها؟ قال: فلا، قلت: فقد سمعتك تقول: انه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يجوز تحليلها؟ فقال: انما اعني بذلك اذا كان لها مال</w:t>
      </w:r>
      <w:r>
        <w:rPr>
          <w:rStyle w:val="FootnoteReference"/>
        </w:rPr>
        <w:footnoteReference w:id="52"/>
      </w:r>
      <w:r>
        <w:rPr>
          <w:rFonts w:ascii="Amiri" w:hAnsi="Amiri" w:eastAsia="Amiri" w:cs="Amiri"/>
          <w:lang w:bidi="ar-SA"/>
          <w:color w:val="111111"/>
          <w:sz w:val="28"/>
          <w:szCs w:val="28"/>
          <w:rtl/>
        </w:rPr>
        <w:t xml:space="preserve">، قلت: فالاب يجوز تحليله على ابنه فقال له: ما كان لنا مع أبي الحسن امر، يفعل في ذلك ما شاء، قلت: فان الرجل ضمن لي عن ذلك الصبي</w:t>
      </w:r>
      <w:r>
        <w:rPr>
          <w:rStyle w:val="FootnoteReference"/>
        </w:rPr>
        <w:footnoteReference w:id="53"/>
      </w:r>
      <w:r>
        <w:rPr>
          <w:rFonts w:ascii="Amiri" w:hAnsi="Amiri" w:eastAsia="Amiri" w:cs="Amiri"/>
          <w:lang w:bidi="ar-SA"/>
          <w:color w:val="111111"/>
          <w:sz w:val="28"/>
          <w:szCs w:val="28"/>
          <w:rtl/>
        </w:rPr>
        <w:t xml:space="preserve">وانا من حصته في حل فان مات الرجل قبل ان يبلغ</w:t>
      </w:r>
      <w:r>
        <w:rPr>
          <w:rStyle w:val="FootnoteReference"/>
        </w:rPr>
        <w:footnoteReference w:id="54"/>
      </w:r>
      <w:r>
        <w:rPr>
          <w:rFonts w:ascii="Amiri" w:hAnsi="Amiri" w:eastAsia="Amiri" w:cs="Amiri"/>
          <w:lang w:bidi="ar-SA"/>
          <w:color w:val="111111"/>
          <w:sz w:val="28"/>
          <w:szCs w:val="28"/>
          <w:rtl/>
        </w:rPr>
        <w:t xml:space="preserve">الصبي فلا شيء عليه؟ قال: الامر جائز على ما شرط لك»</w:t>
      </w:r>
    </w:p>
    <w:p>
      <w:pPr>
        <w:pStyle w:val="BookText"/>
      </w:pPr>
      <w:r>
        <w:rPr>
          <w:rFonts w:ascii="IRNazanin" w:hAnsi="IRNazanin" w:eastAsia="IRNazanin" w:cs="IRNazanin"/>
          <w:lang w:bidi="fa-IR"/>
          <w:color w:val="111111"/>
          <w:sz w:val="28"/>
          <w:szCs w:val="28"/>
          <w:rtl/>
        </w:rPr>
        <w:t xml:space="preserve">الكافي ج 7 ص 25 ک 28 ب 18 ح 7.</w:t>
      </w:r>
    </w:p>
    <w:p>
      <w:pPr>
        <w:pStyle w:val="BookText"/>
      </w:pPr>
      <w:r>
        <w:rPr>
          <w:rFonts w:ascii="Amiri" w:hAnsi="Amiri" w:eastAsia="Amiri" w:cs="Amiri"/>
          <w:lang w:bidi="ar-SA"/>
          <w:color w:val="111111"/>
          <w:sz w:val="28"/>
          <w:szCs w:val="28"/>
          <w:rtl/>
        </w:rPr>
        <w:t xml:space="preserve">التهذيب ج 9 ص 167 ب 5 ح 28.</w:t>
      </w:r>
    </w:p>
    <w:p>
      <w:pPr>
        <w:pStyle w:val="BookText"/>
      </w:pPr>
      <w:r>
        <w:rPr>
          <w:rFonts w:ascii="Amiri" w:hAnsi="Amiri" w:eastAsia="Amiri" w:cs="Amiri"/>
          <w:lang w:bidi="ar-SA"/>
          <w:color w:val="111111"/>
          <w:sz w:val="28"/>
          <w:szCs w:val="28"/>
          <w:rtl/>
        </w:rPr>
        <w:t xml:space="preserve">(عن رجل من مواليك عليه دين -) انظر الشهادة</w:t>
      </w:r>
    </w:p>
    <w:p>
      <w:pPr>
        <w:pStyle w:val="BookText"/>
      </w:pPr>
      <w:r>
        <w:rPr>
          <w:rFonts w:ascii="Amiri" w:hAnsi="Amiri" w:eastAsia="Amiri" w:cs="Amiri"/>
          <w:lang w:bidi="ar-SA"/>
          <w:color w:val="111111"/>
          <w:sz w:val="28"/>
          <w:szCs w:val="28"/>
          <w:rtl/>
        </w:rPr>
        <w:t xml:space="preserve">«عن رجل وقع لي عنده مال فكابرني عليه وحلف ثم وقع</w:t>
      </w:r>
      <w:r>
        <w:rPr>
          <w:rStyle w:val="FootnoteReference"/>
        </w:rPr>
        <w:footnoteReference w:id="55"/>
      </w:r>
      <w:r>
        <w:rPr>
          <w:rFonts w:ascii="Amiri" w:hAnsi="Amiri" w:eastAsia="Amiri" w:cs="Amiri"/>
          <w:lang w:bidi="ar-SA"/>
          <w:color w:val="111111"/>
          <w:sz w:val="28"/>
          <w:szCs w:val="28"/>
          <w:rtl/>
        </w:rPr>
        <w:t xml:space="preserve">له عندي مال فأخذه</w:t>
      </w:r>
      <w:r>
        <w:rPr>
          <w:rStyle w:val="FootnoteReference"/>
        </w:rPr>
        <w:footnoteReference w:id="56"/>
      </w:r>
      <w:r>
        <w:rPr>
          <w:rFonts w:ascii="Amiri" w:hAnsi="Amiri" w:eastAsia="Amiri" w:cs="Amiri"/>
          <w:lang w:bidi="ar-SA"/>
          <w:color w:val="111111"/>
          <w:sz w:val="28"/>
          <w:szCs w:val="28"/>
          <w:rtl/>
        </w:rPr>
        <w:t xml:space="preserve">مكان مالي الذي اخذه واجحده واحلف عليه كما صنع؟ فقال: ان خانك فلا تخنه ولا تدخل فيما عبته عليه» (6)</w:t>
      </w:r>
    </w:p>
    <w:p>
      <w:pPr>
        <w:pStyle w:val="BookText"/>
      </w:pPr>
      <w:r>
        <w:rPr>
          <w:rFonts w:ascii="IRNazanin" w:hAnsi="IRNazanin" w:eastAsia="IRNazanin" w:cs="IRNazanin"/>
          <w:lang w:bidi="fa-IR"/>
          <w:color w:val="111111"/>
          <w:sz w:val="28"/>
          <w:szCs w:val="28"/>
          <w:rtl/>
        </w:rPr>
        <w:t xml:space="preserve">الكافي ج 5 ص 98 ک 17 ب 21 ح 1.</w:t>
      </w:r>
    </w:p>
    <w:p>
      <w:pPr>
        <w:pStyle w:val="BookText"/>
      </w:pPr>
      <w:r>
        <w:rPr>
          <w:rFonts w:ascii="Amiri" w:hAnsi="Amiri" w:eastAsia="Amiri" w:cs="Amiri"/>
          <w:lang w:bidi="ar-SA"/>
          <w:color w:val="111111"/>
          <w:sz w:val="28"/>
          <w:szCs w:val="28"/>
          <w:rtl/>
        </w:rPr>
        <w:t xml:space="preserve">الفقيه ج 3 ص 113 ب 60 ح 18.</w:t>
      </w:r>
    </w:p>
    <w:p>
      <w:pPr>
        <w:pStyle w:val="BookText"/>
      </w:pPr>
      <w:r>
        <w:rPr>
          <w:rFonts w:ascii="Amiri" w:hAnsi="Amiri" w:eastAsia="Amiri" w:cs="Amiri"/>
          <w:lang w:bidi="ar-SA"/>
          <w:color w:val="111111"/>
          <w:sz w:val="28"/>
          <w:szCs w:val="28"/>
          <w:rtl/>
        </w:rPr>
        <w:t xml:space="preserve">التهذيب ج 6 ص 197 ب 81 ح 62.</w:t>
      </w:r>
    </w:p>
    <w:p>
      <w:pPr>
        <w:pStyle w:val="BookText"/>
      </w:pPr>
      <w:r>
        <w:rPr>
          <w:rFonts w:ascii="Amiri" w:hAnsi="Amiri" w:eastAsia="Amiri" w:cs="Amiri"/>
          <w:lang w:bidi="ar-SA"/>
          <w:color w:val="111111"/>
          <w:sz w:val="28"/>
          <w:szCs w:val="28"/>
          <w:rtl/>
        </w:rPr>
        <w:t xml:space="preserve">التهذيب ج 6 ص 3648 ب 93 ح 101.</w:t>
      </w:r>
    </w:p>
    <w:p>
      <w:pPr>
        <w:pStyle w:val="BookText"/>
      </w:pPr>
      <w:r>
        <w:rPr>
          <w:rFonts w:ascii="IRNazanin" w:hAnsi="IRNazanin" w:eastAsia="IRNazanin" w:cs="IRNazanin"/>
          <w:lang w:bidi="fa-IR"/>
          <w:color w:val="111111"/>
          <w:sz w:val="28"/>
          <w:szCs w:val="28"/>
          <w:rtl/>
        </w:rPr>
        <w:t xml:space="preserve">الاستبصار ج 3 ص 52 ب 27 ح 5.</w:t>
      </w:r>
    </w:p>
    <w:p>
      <w:pPr>
        <w:pStyle w:val="BookText"/>
      </w:pPr>
      <w:r>
        <w:rPr>
          <w:rFonts w:ascii="IRNazanin" w:hAnsi="IRNazanin" w:eastAsia="IRNazanin" w:cs="IRNazanin"/>
          <w:lang w:bidi="fa-IR"/>
          <w:color w:val="111111"/>
          <w:sz w:val="28"/>
          <w:szCs w:val="28"/>
          <w:rtl/>
        </w:rPr>
        <w:t xml:space="preserve">(عن رجل يحج بدین -) انظر الحج</w:t>
      </w:r>
    </w:p>
    <w:p>
      <w:pPr>
        <w:pStyle w:val="BookText"/>
      </w:pPr>
      <w:r>
        <w:rPr>
          <w:rFonts w:ascii="Amiri" w:hAnsi="Amiri" w:eastAsia="Amiri" w:cs="Amiri"/>
          <w:lang w:bidi="ar-SA"/>
          <w:color w:val="111111"/>
          <w:sz w:val="28"/>
          <w:szCs w:val="28"/>
          <w:rtl/>
        </w:rPr>
        <w:t xml:space="preserve">(عن رجل يركبه الدين -) يأتي تحت عنوان (عن الرجل يركبه الخ)</w:t>
      </w:r>
    </w:p>
    <w:p>
      <w:pPr>
        <w:pStyle w:val="BookText"/>
      </w:pPr>
      <w:r>
        <w:rPr>
          <w:rFonts w:ascii="Amiri" w:hAnsi="Amiri" w:eastAsia="Amiri" w:cs="Amiri"/>
          <w:lang w:bidi="ar-SA"/>
          <w:color w:val="111111"/>
          <w:sz w:val="28"/>
          <w:szCs w:val="28"/>
          <w:rtl/>
        </w:rPr>
        <w:t xml:space="preserve">(عن رجل يقتل وعليه دين -) انظر القتل</w:t>
      </w:r>
    </w:p>
    <w:p>
      <w:pPr>
        <w:pStyle w:val="BookText"/>
      </w:pPr>
      <w:r>
        <w:rPr>
          <w:rFonts w:ascii="Amiri" w:hAnsi="Amiri" w:eastAsia="Amiri" w:cs="Amiri"/>
          <w:lang w:bidi="ar-SA"/>
          <w:color w:val="111111"/>
          <w:sz w:val="28"/>
          <w:szCs w:val="28"/>
          <w:rtl/>
        </w:rPr>
        <w:t xml:space="preserve">(عن رجل يكون نصف ماله -) انظر الزكاة</w:t>
      </w:r>
    </w:p>
    <w:p>
      <w:pPr>
        <w:pStyle w:val="BookText"/>
      </w:pPr>
      <w:r>
        <w:rPr>
          <w:rFonts w:ascii="IRNazanin" w:hAnsi="IRNazanin" w:eastAsia="IRNazanin" w:cs="IRNazanin"/>
          <w:lang w:bidi="fa-IR"/>
          <w:color w:val="111111"/>
          <w:sz w:val="28"/>
          <w:szCs w:val="28"/>
          <w:rtl/>
        </w:rPr>
        <w:t xml:space="preserve">(عن رجل يموت وترك عيالا -) یأتی تحت عنوان (عن رجل يموت ويترك عيالاً الخ)</w:t>
      </w:r>
    </w:p>
    <w:p>
      <w:pPr>
        <w:pStyle w:val="BookText"/>
      </w:pPr>
      <w:r>
        <w:rPr>
          <w:rFonts w:ascii="Amiri" w:hAnsi="Amiri" w:eastAsia="Amiri" w:cs="Amiri"/>
          <w:lang w:bidi="ar-SA"/>
          <w:color w:val="111111"/>
          <w:sz w:val="28"/>
          <w:szCs w:val="28"/>
          <w:rtl/>
        </w:rPr>
        <w:t xml:space="preserve">«عن رجل يموت ويترك</w:t>
      </w:r>
      <w:r>
        <w:rPr>
          <w:rStyle w:val="FootnoteReference"/>
        </w:rPr>
        <w:footnoteReference w:id="57"/>
      </w:r>
      <w:r>
        <w:rPr>
          <w:rFonts w:ascii="IRNazanin" w:hAnsi="IRNazanin" w:eastAsia="IRNazanin" w:cs="IRNazanin"/>
          <w:lang w:bidi="fa-IR"/>
          <w:color w:val="111111"/>
          <w:sz w:val="28"/>
          <w:szCs w:val="28"/>
          <w:rtl/>
        </w:rPr>
        <w:t xml:space="preserve">عيالا وعليه دین اینفق عليهم من ماله؟ قال: ان استيقن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الدين الذي عليه</w:t>
      </w:r>
      <w:r>
        <w:rPr>
          <w:rStyle w:val="FootnoteReference"/>
        </w:rPr>
        <w:footnoteReference w:id="58"/>
      </w:r>
      <w:r>
        <w:rPr>
          <w:rFonts w:ascii="Amiri" w:hAnsi="Amiri" w:eastAsia="Amiri" w:cs="Amiri"/>
          <w:lang w:bidi="ar-SA"/>
          <w:color w:val="111111"/>
          <w:sz w:val="28"/>
          <w:szCs w:val="28"/>
          <w:rtl/>
        </w:rPr>
        <w:t xml:space="preserve">يحيط بجميع المال فلا ينفق عليهم وان لم يستيقن فلينفق عليهم من وسط المال» (غ)</w:t>
      </w:r>
    </w:p>
    <w:p>
      <w:pPr>
        <w:pStyle w:val="BookText"/>
      </w:pPr>
      <w:r>
        <w:rPr>
          <w:rFonts w:ascii="IRNazanin" w:hAnsi="IRNazanin" w:eastAsia="IRNazanin" w:cs="IRNazanin"/>
          <w:lang w:bidi="fa-IR"/>
          <w:color w:val="111111"/>
          <w:sz w:val="28"/>
          <w:szCs w:val="28"/>
          <w:rtl/>
        </w:rPr>
        <w:t xml:space="preserve">الكافي ج 7 ص 43 ک 28 ب 29 ح 1 و 2.</w:t>
      </w:r>
    </w:p>
    <w:p>
      <w:pPr>
        <w:pStyle w:val="BookText"/>
      </w:pPr>
      <w:r>
        <w:rPr>
          <w:rFonts w:ascii="Amiri" w:hAnsi="Amiri" w:eastAsia="Amiri" w:cs="Amiri"/>
          <w:lang w:bidi="ar-SA"/>
          <w:color w:val="111111"/>
          <w:sz w:val="28"/>
          <w:szCs w:val="28"/>
          <w:rtl/>
        </w:rPr>
        <w:t xml:space="preserve">الفقيه ج 4 ص 171 ب 126 ح 1.</w:t>
      </w:r>
    </w:p>
    <w:p>
      <w:pPr>
        <w:pStyle w:val="BookText"/>
      </w:pPr>
      <w:r>
        <w:rPr>
          <w:rFonts w:ascii="Amiri" w:hAnsi="Amiri" w:eastAsia="Amiri" w:cs="Amiri"/>
          <w:lang w:bidi="ar-SA"/>
          <w:color w:val="111111"/>
          <w:sz w:val="28"/>
          <w:szCs w:val="28"/>
          <w:rtl/>
        </w:rPr>
        <w:t xml:space="preserve">التهذيب ج 9 ص 164 ب 5 ح 18 و 19.</w:t>
      </w:r>
    </w:p>
    <w:p>
      <w:pPr>
        <w:pStyle w:val="BookText"/>
      </w:pPr>
      <w:r>
        <w:rPr>
          <w:rFonts w:ascii="IRNazanin" w:hAnsi="IRNazanin" w:eastAsia="IRNazanin" w:cs="IRNazanin"/>
          <w:lang w:bidi="fa-IR"/>
          <w:color w:val="111111"/>
          <w:sz w:val="28"/>
          <w:szCs w:val="28"/>
          <w:rtl/>
        </w:rPr>
        <w:t xml:space="preserve">الاستبصار ج 4 ص 115 ب 70 ح 1 و 2.</w:t>
      </w:r>
    </w:p>
    <w:p>
      <w:pPr>
        <w:pStyle w:val="BookText"/>
      </w:pPr>
      <w:r>
        <w:rPr>
          <w:rFonts w:ascii="IRNazanin" w:hAnsi="IRNazanin" w:eastAsia="IRNazanin" w:cs="IRNazanin"/>
          <w:lang w:bidi="fa-IR"/>
          <w:color w:val="111111"/>
          <w:sz w:val="28"/>
          <w:szCs w:val="28"/>
          <w:rtl/>
        </w:rPr>
        <w:t xml:space="preserve">(عن الرجل اوصى لبعض ورثته -) انظر الاقرار</w:t>
      </w:r>
    </w:p>
    <w:p>
      <w:pPr>
        <w:pStyle w:val="BookText"/>
      </w:pPr>
      <w:r>
        <w:rPr>
          <w:rFonts w:ascii="Amiri" w:hAnsi="Amiri" w:eastAsia="Amiri" w:cs="Amiri"/>
          <w:lang w:bidi="ar-SA"/>
          <w:color w:val="111111"/>
          <w:sz w:val="28"/>
          <w:szCs w:val="28"/>
          <w:rtl/>
        </w:rPr>
        <w:t xml:space="preserve">(عن الرجل عليه دين يستقرض -) انظر الحج</w:t>
      </w:r>
    </w:p>
    <w:p>
      <w:pPr>
        <w:pStyle w:val="BookText"/>
      </w:pPr>
      <w:r>
        <w:rPr>
          <w:rFonts w:ascii="Amiri" w:hAnsi="Amiri" w:eastAsia="Amiri" w:cs="Amiri"/>
          <w:lang w:bidi="ar-SA"/>
          <w:color w:val="111111"/>
          <w:sz w:val="28"/>
          <w:szCs w:val="28"/>
          <w:rtl/>
        </w:rPr>
        <w:t xml:space="preserve">(عن الرجل له على الآخر مائة -) انظر السلف</w:t>
      </w:r>
    </w:p>
    <w:p>
      <w:pPr>
        <w:pStyle w:val="BookText"/>
      </w:pPr>
      <w:r>
        <w:rPr>
          <w:rFonts w:ascii="Amiri" w:hAnsi="Amiri" w:eastAsia="Amiri" w:cs="Amiri"/>
          <w:lang w:bidi="ar-SA"/>
          <w:color w:val="111111"/>
          <w:sz w:val="28"/>
          <w:szCs w:val="28"/>
          <w:rtl/>
        </w:rPr>
        <w:t xml:space="preserve">«عن الرجل يركبه الدين فيوجد متاع رجل عنده بعينه قال: لا يحاصه الغرماء» (7)</w:t>
      </w:r>
    </w:p>
    <w:p>
      <w:pPr>
        <w:pStyle w:val="BookText"/>
      </w:pPr>
      <w:r>
        <w:rPr>
          <w:rFonts w:ascii="Amiri" w:hAnsi="Amiri" w:eastAsia="Amiri" w:cs="Amiri"/>
          <w:lang w:bidi="ar-SA"/>
          <w:color w:val="111111"/>
          <w:sz w:val="28"/>
          <w:szCs w:val="28"/>
          <w:rtl/>
        </w:rPr>
        <w:t xml:space="preserve">التهذيب ج 6 ص 193 ب 81 ح 45.</w:t>
      </w:r>
    </w:p>
    <w:p>
      <w:pPr>
        <w:pStyle w:val="BookText"/>
      </w:pPr>
      <w:r>
        <w:rPr>
          <w:rFonts w:ascii="IRNazanin" w:hAnsi="IRNazanin" w:eastAsia="IRNazanin" w:cs="IRNazanin"/>
          <w:lang w:bidi="fa-IR"/>
          <w:color w:val="111111"/>
          <w:sz w:val="28"/>
          <w:szCs w:val="28"/>
          <w:rtl/>
        </w:rPr>
        <w:t xml:space="preserve">الاستبصار ج 3 ص 8 ب 6 ح 1.</w:t>
      </w:r>
    </w:p>
    <w:p>
      <w:pPr>
        <w:pStyle w:val="BookText"/>
      </w:pPr>
      <w:r>
        <w:rPr>
          <w:rFonts w:ascii="Amiri" w:hAnsi="Amiri" w:eastAsia="Amiri" w:cs="Amiri"/>
          <w:lang w:bidi="ar-SA"/>
          <w:color w:val="111111"/>
          <w:sz w:val="28"/>
          <w:szCs w:val="28"/>
          <w:rtl/>
        </w:rPr>
        <w:t xml:space="preserve">(عن الرجل يغيب عنه ماله -) انظر الزكاة</w:t>
      </w:r>
    </w:p>
    <w:p>
      <w:pPr>
        <w:pStyle w:val="BookText"/>
      </w:pPr>
      <w:r>
        <w:rPr>
          <w:rFonts w:ascii="IRNazanin" w:hAnsi="IRNazanin" w:eastAsia="IRNazanin" w:cs="IRNazanin"/>
          <w:lang w:bidi="fa-IR"/>
          <w:color w:val="111111"/>
          <w:sz w:val="28"/>
          <w:szCs w:val="28"/>
          <w:rtl/>
        </w:rPr>
        <w:t xml:space="preserve">(عن الرجل يقتل و علیه دین -) انظر القتل</w:t>
      </w:r>
    </w:p>
    <w:p>
      <w:pPr>
        <w:pStyle w:val="BookText"/>
      </w:pPr>
      <w:r>
        <w:rPr>
          <w:rFonts w:ascii="Amiri" w:hAnsi="Amiri" w:eastAsia="Amiri" w:cs="Amiri"/>
          <w:lang w:bidi="ar-SA"/>
          <w:color w:val="111111"/>
          <w:sz w:val="28"/>
          <w:szCs w:val="28"/>
          <w:rtl/>
        </w:rPr>
        <w:t xml:space="preserve">عن الرجل يقتل ويترك ديناً -) انظر الارث</w:t>
      </w:r>
    </w:p>
    <w:p>
      <w:pPr>
        <w:pStyle w:val="BookText"/>
      </w:pPr>
      <w:r>
        <w:rPr>
          <w:rFonts w:ascii="Amiri" w:hAnsi="Amiri" w:eastAsia="Amiri" w:cs="Amiri"/>
          <w:lang w:bidi="ar-SA"/>
          <w:color w:val="111111"/>
          <w:sz w:val="28"/>
          <w:szCs w:val="28"/>
          <w:rtl/>
        </w:rPr>
        <w:t xml:space="preserve">«عن الرجل يكون عليه دين لا يقدر على صاحبه ولا على ولي لهولا يدري بأيّ ارض هو قال: لا جناح عليه بعد ان يعلم الله منه ان نيّته الأداء» (5)</w:t>
      </w:r>
    </w:p>
    <w:p>
      <w:pPr>
        <w:pStyle w:val="BookText"/>
      </w:pPr>
      <w:r>
        <w:rPr>
          <w:rFonts w:ascii="Amiri" w:hAnsi="Amiri" w:eastAsia="Amiri" w:cs="Amiri"/>
          <w:lang w:bidi="ar-SA"/>
          <w:color w:val="111111"/>
          <w:sz w:val="28"/>
          <w:szCs w:val="28"/>
          <w:rtl/>
        </w:rPr>
        <w:t xml:space="preserve">التهذيب ج 6 ص 188 ب 81 ح 20.</w:t>
      </w:r>
    </w:p>
    <w:p>
      <w:pPr>
        <w:pStyle w:val="BookText"/>
      </w:pPr>
      <w:r>
        <w:rPr>
          <w:rFonts w:ascii="IRNazanin" w:hAnsi="IRNazanin" w:eastAsia="IRNazanin" w:cs="IRNazanin"/>
          <w:lang w:bidi="fa-IR"/>
          <w:color w:val="111111"/>
          <w:sz w:val="28"/>
          <w:szCs w:val="28"/>
          <w:rtl/>
        </w:rPr>
        <w:t xml:space="preserve">«عن الرجل يكون عنده المال لايتام فلا يعطيهم حتى يهلكوا فيأتيه وارثهم ووكيلهم فيصالحه على ان يأخذ بعضاً ویدع بعضاً ويبروءه مما كان، ایبرأ منه؟ قال: نعم» (6) التهذيب ج 6 ص 192 ب 81 ح 42.</w:t>
      </w:r>
    </w:p>
    <w:p>
      <w:pPr>
        <w:pStyle w:val="BookText"/>
      </w:pPr>
      <w:r>
        <w:rPr>
          <w:rFonts w:ascii="Amiri" w:hAnsi="Amiri" w:eastAsia="Amiri" w:cs="Amiri"/>
          <w:lang w:bidi="ar-SA"/>
          <w:color w:val="111111"/>
          <w:sz w:val="28"/>
          <w:szCs w:val="28"/>
          <w:rtl/>
        </w:rPr>
        <w:t xml:space="preserve">التهذيب ج 6 ص 343 ب 93 ح 80.</w:t>
      </w:r>
    </w:p>
    <w:p>
      <w:pPr>
        <w:pStyle w:val="BookText"/>
      </w:pPr>
      <w:r>
        <w:rPr>
          <w:rFonts w:ascii="Amiri" w:hAnsi="Amiri" w:eastAsia="Amiri" w:cs="Amiri"/>
          <w:lang w:bidi="ar-SA"/>
          <w:color w:val="111111"/>
          <w:sz w:val="28"/>
          <w:szCs w:val="28"/>
          <w:rtl/>
        </w:rPr>
        <w:t xml:space="preserve">التهذيب ج 6 ص 384 ب 93 ح 257 بتفاوت.</w:t>
      </w:r>
    </w:p>
    <w:p>
      <w:pPr>
        <w:pStyle w:val="BookText"/>
      </w:pPr>
      <w:r>
        <w:rPr>
          <w:rFonts w:ascii="Amiri" w:hAnsi="Amiri" w:eastAsia="Amiri" w:cs="Amiri"/>
          <w:lang w:bidi="ar-SA"/>
          <w:color w:val="111111"/>
          <w:sz w:val="28"/>
          <w:szCs w:val="28"/>
          <w:rtl/>
        </w:rPr>
        <w:t xml:space="preserve">«عن الرجل يكون عنده المال للايتام فلا يقضيهم</w:t>
      </w:r>
      <w:r>
        <w:rPr>
          <w:rStyle w:val="FootnoteReference"/>
        </w:rPr>
        <w:footnoteReference w:id="59"/>
      </w:r>
      <w:r>
        <w:rPr>
          <w:rFonts w:ascii="Amiri" w:hAnsi="Amiri" w:eastAsia="Amiri" w:cs="Amiri"/>
          <w:lang w:bidi="ar-SA"/>
          <w:color w:val="111111"/>
          <w:sz w:val="28"/>
          <w:szCs w:val="28"/>
          <w:rtl/>
        </w:rPr>
        <w:t xml:space="preserve">حتى يهلكوا فيأتيه وارثهم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وارثهم أو وكيلهم</w:t>
      </w:r>
      <w:r>
        <w:rPr>
          <w:rStyle w:val="FootnoteReference"/>
        </w:rPr>
        <w:footnoteReference w:id="60"/>
      </w:r>
      <w:r>
        <w:rPr>
          <w:rFonts w:ascii="Amiri" w:hAnsi="Amiri" w:eastAsia="Amiri" w:cs="Amiri"/>
          <w:lang w:bidi="ar-SA"/>
          <w:color w:val="111111"/>
          <w:sz w:val="28"/>
          <w:szCs w:val="28"/>
          <w:rtl/>
        </w:rPr>
        <w:t xml:space="preserve">فيصالحه على ان يضع بعضه ويأخذ بعضه</w:t>
      </w:r>
      <w:r>
        <w:rPr>
          <w:rStyle w:val="FootnoteReference"/>
        </w:rPr>
        <w:footnoteReference w:id="61"/>
      </w:r>
      <w:r>
        <w:rPr>
          <w:rFonts w:ascii="IRNazanin" w:hAnsi="IRNazanin" w:eastAsia="IRNazanin" w:cs="IRNazanin"/>
          <w:lang w:bidi="fa-IR"/>
          <w:color w:val="111111"/>
          <w:sz w:val="28"/>
          <w:szCs w:val="28"/>
          <w:rtl/>
        </w:rPr>
        <w:t xml:space="preserve">ويبرأه مما كان عليه ایبرأ منه؟ قال: نعم</w:t>
      </w:r>
      <w:r>
        <w:rPr>
          <w:rStyle w:val="FootnoteReference"/>
        </w:rPr>
        <w:footnoteReference w:id="62"/>
      </w:r>
      <w:r>
        <w:rPr>
          <w:rFonts w:ascii="IRNazanin" w:hAnsi="IRNazanin" w:eastAsia="IRNazanin" w:cs="IRNazanin"/>
          <w:lang w:bidi="fa-IR"/>
          <w:color w:val="111111"/>
          <w:sz w:val="28"/>
          <w:szCs w:val="28"/>
          <w:rtl/>
        </w:rPr>
        <w:t xml:space="preserve">، وعن الرجل يكون للرجل عنده المال اما بیع و اما قرض فيموت ولم يقضه ايّاه فيترك ایتاماً صغاراً فيبقى لهم عليه لا يقضيهم ایکون ممّن يأكل اموال اليتامى ظلماً؟ قال: لا اذا كان نوى ان يؤدتي اليهم» (6)</w:t>
      </w:r>
    </w:p>
    <w:p>
      <w:pPr>
        <w:pStyle w:val="BookText"/>
      </w:pPr>
      <w:r>
        <w:rPr>
          <w:rFonts w:ascii="Amiri" w:hAnsi="Amiri" w:eastAsia="Amiri" w:cs="Amiri"/>
          <w:lang w:bidi="ar-SA"/>
          <w:color w:val="111111"/>
          <w:sz w:val="28"/>
          <w:szCs w:val="28"/>
          <w:rtl/>
        </w:rPr>
        <w:t xml:space="preserve">التهذيب ج 6 ص 384 ب 93 ح 257.</w:t>
      </w:r>
    </w:p>
    <w:p>
      <w:pPr>
        <w:pStyle w:val="BookText"/>
      </w:pPr>
      <w:r>
        <w:rPr>
          <w:rFonts w:ascii="Amiri" w:hAnsi="Amiri" w:eastAsia="Amiri" w:cs="Amiri"/>
          <w:lang w:bidi="ar-SA"/>
          <w:color w:val="111111"/>
          <w:sz w:val="28"/>
          <w:szCs w:val="28"/>
          <w:rtl/>
        </w:rPr>
        <w:t xml:space="preserve">التهذيب ج 6 ص 343 ب 93 ح 80.</w:t>
      </w:r>
    </w:p>
    <w:p>
      <w:pPr>
        <w:pStyle w:val="BookText"/>
      </w:pPr>
      <w:r>
        <w:rPr>
          <w:rFonts w:ascii="Amiri" w:hAnsi="Amiri" w:eastAsia="Amiri" w:cs="Amiri"/>
          <w:lang w:bidi="ar-SA"/>
          <w:color w:val="111111"/>
          <w:sz w:val="28"/>
          <w:szCs w:val="28"/>
          <w:rtl/>
        </w:rPr>
        <w:t xml:space="preserve">التهذيب ج 6 ص 192 ب 81 ح 42.</w:t>
      </w:r>
    </w:p>
    <w:p>
      <w:pPr>
        <w:pStyle w:val="BookText"/>
      </w:pPr>
      <w:r>
        <w:rPr>
          <w:rFonts w:ascii="Amiri" w:hAnsi="Amiri" w:eastAsia="Amiri" w:cs="Amiri"/>
          <w:lang w:bidi="ar-SA"/>
          <w:color w:val="111111"/>
          <w:sz w:val="28"/>
          <w:szCs w:val="28"/>
          <w:rtl/>
        </w:rPr>
        <w:t xml:space="preserve">(عن الرجل يكون لامرأته عيه الدين -) انظر الوصية</w:t>
      </w:r>
    </w:p>
    <w:p>
      <w:pPr>
        <w:pStyle w:val="BookText"/>
      </w:pPr>
      <w:r>
        <w:rPr>
          <w:rFonts w:ascii="IRNazanin" w:hAnsi="IRNazanin" w:eastAsia="IRNazanin" w:cs="IRNazanin"/>
          <w:lang w:bidi="fa-IR"/>
          <w:color w:val="111111"/>
          <w:sz w:val="28"/>
          <w:szCs w:val="28"/>
          <w:rtl/>
        </w:rPr>
        <w:t xml:space="preserve">«عن الرجل يكون للرجل عنده المال اما بیع واما قرض فيموت ولم يقضه ایّاه فيترك ایتاماً صغاراً فيبقى لهم عليه لا يقضيهم ایکون ممّن يأكل اموال اليتامى ظلماً؟ قال: لا اذا كان نوي ان يؤدّي اليهم» (6)</w:t>
      </w:r>
    </w:p>
    <w:p>
      <w:pPr>
        <w:pStyle w:val="BookText"/>
      </w:pPr>
      <w:r>
        <w:rPr>
          <w:rFonts w:ascii="IRNazanin" w:hAnsi="IRNazanin" w:eastAsia="IRNazanin" w:cs="IRNazanin"/>
          <w:lang w:bidi="fa-IR"/>
          <w:color w:val="111111"/>
          <w:sz w:val="28"/>
          <w:szCs w:val="28"/>
          <w:rtl/>
        </w:rPr>
        <w:t xml:space="preserve">التهذيب ج 6 ص 384 ب 93 ذیل ح 257.</w:t>
      </w:r>
    </w:p>
    <w:p>
      <w:pPr>
        <w:pStyle w:val="BookText"/>
      </w:pPr>
      <w:r>
        <w:rPr>
          <w:rFonts w:ascii="Amiri" w:hAnsi="Amiri" w:eastAsia="Amiri" w:cs="Amiri"/>
          <w:lang w:bidi="ar-SA"/>
          <w:color w:val="111111"/>
          <w:sz w:val="28"/>
          <w:szCs w:val="28"/>
          <w:rtl/>
        </w:rPr>
        <w:t xml:space="preserve">(عن الرجل يكون لنا عليه الدين -) انظر البيع</w:t>
      </w:r>
    </w:p>
    <w:p>
      <w:pPr>
        <w:pStyle w:val="BookText"/>
      </w:pPr>
      <w:r>
        <w:rPr>
          <w:rFonts w:ascii="Amiri" w:hAnsi="Amiri" w:eastAsia="Amiri" w:cs="Amiri"/>
          <w:lang w:bidi="ar-SA"/>
          <w:color w:val="111111"/>
          <w:sz w:val="28"/>
          <w:szCs w:val="28"/>
          <w:rtl/>
        </w:rPr>
        <w:t xml:space="preserve">(عن الرجل يكون له دين الى اجل -) انظر الصلح</w:t>
      </w:r>
    </w:p>
    <w:p>
      <w:pPr>
        <w:pStyle w:val="BookText"/>
      </w:pPr>
      <w:r>
        <w:rPr>
          <w:rFonts w:ascii="IRNazanin" w:hAnsi="IRNazanin" w:eastAsia="IRNazanin" w:cs="IRNazanin"/>
          <w:lang w:bidi="fa-IR"/>
          <w:color w:val="111111"/>
          <w:sz w:val="28"/>
          <w:szCs w:val="28"/>
          <w:rtl/>
        </w:rPr>
        <w:t xml:space="preserve">(عن الرجل يكون له الدين ایزکیه -) انظر الزكاة</w:t>
      </w:r>
    </w:p>
    <w:p>
      <w:pPr>
        <w:pStyle w:val="BookText"/>
      </w:pPr>
      <w:r>
        <w:rPr>
          <w:rFonts w:ascii="Amiri" w:hAnsi="Amiri" w:eastAsia="Amiri" w:cs="Amiri"/>
          <w:lang w:bidi="ar-SA"/>
          <w:color w:val="111111"/>
          <w:sz w:val="28"/>
          <w:szCs w:val="28"/>
          <w:rtl/>
        </w:rPr>
        <w:t xml:space="preserve">(عن الرجل يكون له الدين دراهم -) انظر الصرف</w:t>
      </w:r>
    </w:p>
    <w:p>
      <w:pPr>
        <w:pStyle w:val="BookText"/>
      </w:pPr>
      <w:r>
        <w:rPr>
          <w:rFonts w:ascii="Amiri" w:hAnsi="Amiri" w:eastAsia="Amiri" w:cs="Amiri"/>
          <w:lang w:bidi="ar-SA"/>
          <w:color w:val="111111"/>
          <w:sz w:val="28"/>
          <w:szCs w:val="28"/>
          <w:rtl/>
        </w:rPr>
        <w:t xml:space="preserve">(عن الرجل يكون له الدين على رجل فقير -) انظر الزكاة</w:t>
      </w:r>
    </w:p>
    <w:p>
      <w:pPr>
        <w:pStyle w:val="BookText"/>
      </w:pPr>
      <w:r>
        <w:rPr>
          <w:rFonts w:ascii="IRNazanin" w:hAnsi="IRNazanin" w:eastAsia="IRNazanin" w:cs="IRNazanin"/>
          <w:lang w:bidi="fa-IR"/>
          <w:color w:val="111111"/>
          <w:sz w:val="28"/>
          <w:szCs w:val="28"/>
          <w:rtl/>
        </w:rPr>
        <w:t xml:space="preserve">«عن الرجل يكون له الدين على رجل ومعه رهن ایشتریه؟ قال: نعم» (6)</w:t>
      </w:r>
    </w:p>
    <w:p>
      <w:pPr>
        <w:pStyle w:val="BookText"/>
      </w:pPr>
      <w:r>
        <w:rPr>
          <w:rFonts w:ascii="Amiri" w:hAnsi="Amiri" w:eastAsia="Amiri" w:cs="Amiri"/>
          <w:lang w:bidi="ar-SA"/>
          <w:color w:val="111111"/>
          <w:sz w:val="28"/>
          <w:szCs w:val="28"/>
          <w:rtl/>
        </w:rPr>
        <w:t xml:space="preserve">التهذيب ج 7 ص 123 ب 9 ح 6.</w:t>
      </w:r>
    </w:p>
    <w:p>
      <w:pPr>
        <w:pStyle w:val="BookText"/>
      </w:pPr>
      <w:r>
        <w:rPr>
          <w:rFonts w:ascii="Amiri" w:hAnsi="Amiri" w:eastAsia="Amiri" w:cs="Amiri"/>
          <w:lang w:bidi="ar-SA"/>
          <w:color w:val="111111"/>
          <w:sz w:val="28"/>
          <w:szCs w:val="28"/>
          <w:rtl/>
        </w:rPr>
        <w:t xml:space="preserve">التهذيب ج 7 ص 170 ب 15 ح 12 بتفاوت.</w:t>
      </w:r>
    </w:p>
    <w:p>
      <w:pPr>
        <w:pStyle w:val="BookText"/>
      </w:pPr>
      <w:r>
        <w:rPr>
          <w:rFonts w:ascii="Amiri" w:hAnsi="Amiri" w:eastAsia="Amiri" w:cs="Amiri"/>
          <w:lang w:bidi="ar-SA"/>
          <w:color w:val="111111"/>
          <w:sz w:val="28"/>
          <w:szCs w:val="28"/>
          <w:rtl/>
        </w:rPr>
        <w:t xml:space="preserve">الكافي ج 5 ص 237 ك 17 ب 109 ح 22 بتفاوت.</w:t>
      </w:r>
    </w:p>
    <w:p>
      <w:pPr>
        <w:pStyle w:val="BookText"/>
      </w:pPr>
      <w:r>
        <w:rPr>
          <w:rFonts w:ascii="Amiri" w:hAnsi="Amiri" w:eastAsia="Amiri" w:cs="Amiri"/>
          <w:lang w:bidi="ar-SA"/>
          <w:color w:val="111111"/>
          <w:sz w:val="28"/>
          <w:szCs w:val="28"/>
          <w:rtl/>
        </w:rPr>
        <w:t xml:space="preserve">الفقيه ج 3 ص 143 ب 69 ح 67 بتفاوت.</w:t>
      </w:r>
    </w:p>
    <w:p>
      <w:pPr>
        <w:pStyle w:val="BookText"/>
      </w:pPr>
      <w:r>
        <w:rPr>
          <w:rFonts w:ascii="IRNazanin" w:hAnsi="IRNazanin" w:eastAsia="IRNazanin" w:cs="IRNazanin"/>
          <w:lang w:bidi="fa-IR"/>
          <w:color w:val="111111"/>
          <w:sz w:val="28"/>
          <w:szCs w:val="28"/>
          <w:rtl/>
        </w:rPr>
        <w:t xml:space="preserve">«عن الرجل يكون له الدين على الرجل ومعه الرهن ایشترى الرهن منه؟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نعم</w:t>
      </w:r>
      <w:r>
        <w:rPr>
          <w:rStyle w:val="FootnoteReference"/>
        </w:rPr>
        <w:footnoteReference w:id="63"/>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5 ص 237 ک 17 ب 109 ح 22.</w:t>
      </w:r>
    </w:p>
    <w:p>
      <w:pPr>
        <w:pStyle w:val="BookText"/>
      </w:pPr>
      <w:r>
        <w:rPr>
          <w:rFonts w:ascii="Amiri" w:hAnsi="Amiri" w:eastAsia="Amiri" w:cs="Amiri"/>
          <w:lang w:bidi="ar-SA"/>
          <w:color w:val="111111"/>
          <w:sz w:val="28"/>
          <w:szCs w:val="28"/>
          <w:rtl/>
        </w:rPr>
        <w:t xml:space="preserve">التهذيب ج 7 ص 170 ب 15 ح 12.</w:t>
      </w:r>
    </w:p>
    <w:p>
      <w:pPr>
        <w:pStyle w:val="BookText"/>
      </w:pPr>
      <w:r>
        <w:rPr>
          <w:rFonts w:ascii="Amiri" w:hAnsi="Amiri" w:eastAsia="Amiri" w:cs="Amiri"/>
          <w:lang w:bidi="ar-SA"/>
          <w:color w:val="111111"/>
          <w:sz w:val="28"/>
          <w:szCs w:val="28"/>
          <w:rtl/>
        </w:rPr>
        <w:t xml:space="preserve">التهذيب ج 7 ص 123 ب 9 ح 6 بتفاوت.</w:t>
      </w:r>
    </w:p>
    <w:p>
      <w:pPr>
        <w:pStyle w:val="BookText"/>
      </w:pPr>
      <w:r>
        <w:rPr>
          <w:rFonts w:ascii="Amiri" w:hAnsi="Amiri" w:eastAsia="Amiri" w:cs="Amiri"/>
          <w:lang w:bidi="ar-SA"/>
          <w:color w:val="111111"/>
          <w:sz w:val="28"/>
          <w:szCs w:val="28"/>
          <w:rtl/>
        </w:rPr>
        <w:t xml:space="preserve">الفقيه ج 3 ص 143 ب 69 ح 67 بتفاوت.</w:t>
      </w:r>
    </w:p>
    <w:p>
      <w:pPr>
        <w:pStyle w:val="BookText"/>
      </w:pPr>
      <w:r>
        <w:rPr>
          <w:rFonts w:ascii="Amiri" w:hAnsi="Amiri" w:eastAsia="Amiri" w:cs="Amiri"/>
          <w:lang w:bidi="ar-SA"/>
          <w:color w:val="111111"/>
          <w:sz w:val="28"/>
          <w:szCs w:val="28"/>
          <w:rtl/>
        </w:rPr>
        <w:t xml:space="preserve">(عن الرجل يكون له الدين على الناس -) انظر الزكاة</w:t>
      </w:r>
    </w:p>
    <w:p>
      <w:pPr>
        <w:pStyle w:val="BookText"/>
      </w:pPr>
      <w:r>
        <w:rPr>
          <w:rFonts w:ascii="IRNazanin" w:hAnsi="IRNazanin" w:eastAsia="IRNazanin" w:cs="IRNazanin"/>
          <w:lang w:bidi="fa-IR"/>
          <w:color w:val="111111"/>
          <w:sz w:val="28"/>
          <w:szCs w:val="28"/>
          <w:rtl/>
        </w:rPr>
        <w:t xml:space="preserve">«عن الرجل يكون له الدين ومعه رهن ایشتریه؟ قال: نعم»</w:t>
      </w:r>
    </w:p>
    <w:p>
      <w:pPr>
        <w:pStyle w:val="BookText"/>
      </w:pPr>
      <w:r>
        <w:rPr>
          <w:rFonts w:ascii="Amiri" w:hAnsi="Amiri" w:eastAsia="Amiri" w:cs="Amiri"/>
          <w:lang w:bidi="ar-SA"/>
          <w:color w:val="111111"/>
          <w:sz w:val="28"/>
          <w:szCs w:val="28"/>
          <w:rtl/>
        </w:rPr>
        <w:t xml:space="preserve">الفقيه ج 3 ص 143 ب 69 ح 67.</w:t>
      </w:r>
    </w:p>
    <w:p>
      <w:pPr>
        <w:pStyle w:val="BookText"/>
      </w:pPr>
      <w:r>
        <w:rPr>
          <w:rFonts w:ascii="Amiri" w:hAnsi="Amiri" w:eastAsia="Amiri" w:cs="Amiri"/>
          <w:lang w:bidi="ar-SA"/>
          <w:color w:val="111111"/>
          <w:sz w:val="28"/>
          <w:szCs w:val="28"/>
          <w:rtl/>
        </w:rPr>
        <w:t xml:space="preserve">التهذيب ج 7 ص 123 ب 9 ح 6 بتفاوت.</w:t>
      </w:r>
    </w:p>
    <w:p>
      <w:pPr>
        <w:pStyle w:val="BookText"/>
      </w:pPr>
      <w:r>
        <w:rPr>
          <w:rFonts w:ascii="Amiri" w:hAnsi="Amiri" w:eastAsia="Amiri" w:cs="Amiri"/>
          <w:lang w:bidi="ar-SA"/>
          <w:color w:val="111111"/>
          <w:sz w:val="28"/>
          <w:szCs w:val="28"/>
          <w:rtl/>
        </w:rPr>
        <w:t xml:space="preserve">التهذيب ج 7 ص 170 ب 15ح 12 بتفاوت.</w:t>
      </w:r>
    </w:p>
    <w:p>
      <w:pPr>
        <w:pStyle w:val="BookText"/>
      </w:pPr>
      <w:r>
        <w:rPr>
          <w:rFonts w:ascii="Amiri" w:hAnsi="Amiri" w:eastAsia="Amiri" w:cs="Amiri"/>
          <w:lang w:bidi="ar-SA"/>
          <w:color w:val="111111"/>
          <w:sz w:val="28"/>
          <w:szCs w:val="28"/>
          <w:rtl/>
        </w:rPr>
        <w:t xml:space="preserve">(عن الرجل يكون له على رجل الحق -) انظر الشهادة</w:t>
      </w:r>
    </w:p>
    <w:p>
      <w:pPr>
        <w:pStyle w:val="BookText"/>
      </w:pPr>
      <w:r>
        <w:rPr>
          <w:rFonts w:ascii="Amiri" w:hAnsi="Amiri" w:eastAsia="Amiri" w:cs="Amiri"/>
          <w:lang w:bidi="ar-SA"/>
          <w:color w:val="111111"/>
          <w:sz w:val="28"/>
          <w:szCs w:val="28"/>
          <w:rtl/>
        </w:rPr>
        <w:t xml:space="preserve">(عن الرجل يكون له على رجل الحق -) انظر الشهادة</w:t>
      </w:r>
    </w:p>
    <w:p>
      <w:pPr>
        <w:pStyle w:val="BookText"/>
      </w:pPr>
      <w:r>
        <w:rPr>
          <w:rFonts w:ascii="Amiri" w:hAnsi="Amiri" w:eastAsia="Amiri" w:cs="Amiri"/>
          <w:lang w:bidi="ar-SA"/>
          <w:color w:val="111111"/>
          <w:sz w:val="28"/>
          <w:szCs w:val="28"/>
          <w:rtl/>
        </w:rPr>
        <w:t xml:space="preserve">(عن الرجل يكون له على الرجل الدراهم -) انظر الربا</w:t>
      </w:r>
    </w:p>
    <w:p>
      <w:pPr>
        <w:pStyle w:val="BookText"/>
      </w:pPr>
      <w:r>
        <w:rPr>
          <w:rFonts w:ascii="Amiri" w:hAnsi="Amiri" w:eastAsia="Amiri" w:cs="Amiri"/>
          <w:lang w:bidi="ar-SA"/>
          <w:color w:val="111111"/>
          <w:sz w:val="28"/>
          <w:szCs w:val="28"/>
          <w:rtl/>
        </w:rPr>
        <w:t xml:space="preserve">(عن الرجل يكون له على الرجل دين فيقول -) انظر الصلح</w:t>
      </w:r>
    </w:p>
    <w:p>
      <w:pPr>
        <w:pStyle w:val="BookText"/>
      </w:pPr>
      <w:r>
        <w:rPr>
          <w:rFonts w:ascii="Amiri" w:hAnsi="Amiri" w:eastAsia="Amiri" w:cs="Amiri"/>
          <w:lang w:bidi="ar-SA"/>
          <w:color w:val="111111"/>
          <w:sz w:val="28"/>
          <w:szCs w:val="28"/>
          <w:rtl/>
        </w:rPr>
        <w:t xml:space="preserve">«عن الرجل يكون له على الرجل الدين فيجحده فيظفر من ماله بقدر الذي جحده أيأخذه وان لم يعلم الجاحد بذلك؟ قال: نعم» (6)</w:t>
      </w:r>
    </w:p>
    <w:p>
      <w:pPr>
        <w:pStyle w:val="BookText"/>
      </w:pPr>
      <w:r>
        <w:rPr>
          <w:rFonts w:ascii="Amiri" w:hAnsi="Amiri" w:eastAsia="Amiri" w:cs="Amiri"/>
          <w:lang w:bidi="ar-SA"/>
          <w:color w:val="111111"/>
          <w:sz w:val="28"/>
          <w:szCs w:val="28"/>
          <w:rtl/>
        </w:rPr>
        <w:t xml:space="preserve">التهذيب ج 6 ص 349 ب 93 ح 107.</w:t>
      </w:r>
    </w:p>
    <w:p>
      <w:pPr>
        <w:pStyle w:val="BookText"/>
      </w:pPr>
      <w:r>
        <w:rPr>
          <w:rFonts w:ascii="IRNazanin" w:hAnsi="IRNazanin" w:eastAsia="IRNazanin" w:cs="IRNazanin"/>
          <w:lang w:bidi="fa-IR"/>
          <w:color w:val="111111"/>
          <w:sz w:val="28"/>
          <w:szCs w:val="28"/>
          <w:rtl/>
        </w:rPr>
        <w:t xml:space="preserve">الاستبصار ج 3 ص 51 ب 27 ح 1.</w:t>
      </w:r>
    </w:p>
    <w:p>
      <w:pPr>
        <w:pStyle w:val="BookText"/>
      </w:pPr>
      <w:r>
        <w:rPr>
          <w:rFonts w:ascii="Amiri" w:hAnsi="Amiri" w:eastAsia="Amiri" w:cs="Amiri"/>
          <w:lang w:bidi="ar-SA"/>
          <w:color w:val="111111"/>
          <w:sz w:val="28"/>
          <w:szCs w:val="28"/>
          <w:rtl/>
        </w:rPr>
        <w:t xml:space="preserve">(عن الرجل يكون له على الرجل الدين فيقول -) انظر الصلح</w:t>
      </w:r>
    </w:p>
    <w:p>
      <w:pPr>
        <w:pStyle w:val="BookText"/>
      </w:pPr>
      <w:r>
        <w:rPr>
          <w:rFonts w:ascii="IRNazanin" w:hAnsi="IRNazanin" w:eastAsia="IRNazanin" w:cs="IRNazanin"/>
          <w:lang w:bidi="fa-IR"/>
          <w:color w:val="111111"/>
          <w:sz w:val="28"/>
          <w:szCs w:val="28"/>
          <w:rtl/>
        </w:rPr>
        <w:t xml:space="preserve">«عن الرجل يكون له على الرجل طعام او بقر او غنم او غير ذلك فأتی المطلوب الطالب ليبتاع منه شيئاً قال: لا يبيعه نسياً</w:t>
      </w:r>
    </w:p>
    <w:p>
      <w:pPr>
        <w:pStyle w:val="BookText"/>
      </w:pPr>
      <w:r>
        <w:rPr>
          <w:rFonts w:ascii="Amiri" w:hAnsi="Amiri" w:eastAsia="Amiri" w:cs="Amiri"/>
          <w:lang w:bidi="ar-SA"/>
          <w:color w:val="111111"/>
          <w:sz w:val="28"/>
          <w:szCs w:val="28"/>
          <w:rtl/>
        </w:rPr>
        <w:t xml:space="preserve">التهذيب ج 7 ص 48 ب 4 ح 7.</w:t>
      </w:r>
    </w:p>
    <w:p>
      <w:pPr>
        <w:pStyle w:val="BookText"/>
      </w:pPr>
      <w:r>
        <w:rPr>
          <w:rFonts w:ascii="Amiri" w:hAnsi="Amiri" w:eastAsia="Amiri" w:cs="Amiri"/>
          <w:lang w:bidi="ar-SA"/>
          <w:color w:val="111111"/>
          <w:sz w:val="28"/>
          <w:szCs w:val="28"/>
          <w:rtl/>
        </w:rPr>
        <w:t xml:space="preserve">(عن الرجل يكون له مال على رجل -) انظر المضاربة</w:t>
      </w:r>
    </w:p>
    <w:p>
      <w:pPr>
        <w:pStyle w:val="BookText"/>
      </w:pPr>
      <w:r>
        <w:rPr>
          <w:rFonts w:ascii="Amiri" w:hAnsi="Amiri" w:eastAsia="Amiri" w:cs="Amiri"/>
          <w:lang w:bidi="ar-SA"/>
          <w:color w:val="111111"/>
          <w:sz w:val="28"/>
          <w:szCs w:val="28"/>
          <w:rtl/>
        </w:rPr>
        <w:t xml:space="preserve">(عن الرجل يكون لي عليه جلة -) انظر السلف</w:t>
      </w:r>
    </w:p>
    <w:p>
      <w:pPr>
        <w:pStyle w:val="BookText"/>
      </w:pPr>
      <w:r>
        <w:rPr>
          <w:rFonts w:ascii="Amiri" w:hAnsi="Amiri" w:eastAsia="Amiri" w:cs="Amiri"/>
          <w:lang w:bidi="ar-SA"/>
          <w:color w:val="111111"/>
          <w:sz w:val="28"/>
          <w:szCs w:val="28"/>
          <w:rtl/>
        </w:rPr>
        <w:t xml:space="preserve">(عن الرجل يكون لي عليه المال -) انظر الصرف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ينزل على الرجل وله عليه</w:t>
      </w:r>
    </w:p>
    <w:p>
      <w:pPr>
        <w:pStyle w:val="BookText"/>
      </w:pPr>
      <w:r>
        <w:rPr>
          <w:rFonts w:ascii="IRNazanin" w:hAnsi="IRNazanin" w:eastAsia="IRNazanin" w:cs="IRNazanin"/>
          <w:lang w:bidi="fa-IR"/>
          <w:color w:val="111111"/>
          <w:sz w:val="28"/>
          <w:szCs w:val="28"/>
          <w:rtl/>
        </w:rPr>
        <w:t xml:space="preserve">دَین -) انظر الغريم</w:t>
      </w:r>
    </w:p>
    <w:p>
      <w:pPr>
        <w:pStyle w:val="BookText"/>
      </w:pPr>
      <w:r>
        <w:rPr>
          <w:rFonts w:ascii="IRNazanin" w:hAnsi="IRNazanin" w:eastAsia="IRNazanin" w:cs="IRNazanin"/>
          <w:lang w:bidi="fa-IR"/>
          <w:color w:val="111111"/>
          <w:sz w:val="28"/>
          <w:szCs w:val="28"/>
          <w:rtl/>
        </w:rPr>
        <w:t xml:space="preserve">«عن رجلين بينهما مال منه دین ومنه عين فاقتسما العين والدَين فتوى الذي كان لاحدهما من الدَين او بعضه وخرج الذي للآخر اَيردّ على صاحبه قال: نعم ما يذهب بماله؟!» (6)</w:t>
      </w:r>
    </w:p>
    <w:p>
      <w:pPr>
        <w:pStyle w:val="BookText"/>
      </w:pPr>
      <w:r>
        <w:rPr>
          <w:rFonts w:ascii="Amiri" w:hAnsi="Amiri" w:eastAsia="Amiri" w:cs="Amiri"/>
          <w:lang w:bidi="ar-SA"/>
          <w:color w:val="111111"/>
          <w:sz w:val="28"/>
          <w:szCs w:val="28"/>
          <w:rtl/>
        </w:rPr>
        <w:t xml:space="preserve">التهذيب ج 7 ص 186 ب 18 ح 7.</w:t>
      </w:r>
    </w:p>
    <w:p>
      <w:pPr>
        <w:pStyle w:val="BookText"/>
      </w:pPr>
      <w:r>
        <w:rPr>
          <w:rFonts w:ascii="IRNazanin" w:hAnsi="IRNazanin" w:eastAsia="IRNazanin" w:cs="IRNazanin"/>
          <w:lang w:bidi="fa-IR"/>
          <w:color w:val="111111"/>
          <w:sz w:val="28"/>
          <w:szCs w:val="28"/>
          <w:rtl/>
        </w:rPr>
        <w:t xml:space="preserve">«عن غلام لي كنت اذنت له في الشراء والبيع فوقع عليه مال الناس وقد اعطیت به مالاً كثيراً فقال ابو عبدالله علیه السلام: ان بعته لزمك ما عليه وان اعتقته فالمال على الغلام وهو مولاك» (6)</w:t>
      </w:r>
    </w:p>
    <w:p>
      <w:pPr>
        <w:pStyle w:val="BookText"/>
      </w:pPr>
      <w:r>
        <w:rPr>
          <w:rFonts w:ascii="Amiri" w:hAnsi="Amiri" w:eastAsia="Amiri" w:cs="Amiri"/>
          <w:lang w:bidi="ar-SA"/>
          <w:color w:val="111111"/>
          <w:sz w:val="28"/>
          <w:szCs w:val="28"/>
          <w:rtl/>
        </w:rPr>
        <w:t xml:space="preserve">التهذيب ج 6 ص 196 ب 81 ح 56.</w:t>
      </w:r>
    </w:p>
    <w:p>
      <w:pPr>
        <w:pStyle w:val="BookText"/>
      </w:pPr>
      <w:r>
        <w:rPr>
          <w:rFonts w:ascii="Amiri" w:hAnsi="Amiri" w:eastAsia="Amiri" w:cs="Amiri"/>
          <w:lang w:bidi="ar-SA"/>
          <w:color w:val="111111"/>
          <w:sz w:val="28"/>
          <w:szCs w:val="28"/>
          <w:rtl/>
        </w:rPr>
        <w:t xml:space="preserve">«عن مملوك يبيع ويشترى</w:t>
      </w:r>
      <w:r>
        <w:rPr>
          <w:rStyle w:val="FootnoteReference"/>
        </w:rPr>
        <w:footnoteReference w:id="64"/>
      </w:r>
      <w:r>
        <w:rPr>
          <w:rFonts w:ascii="Amiri" w:hAnsi="Amiri" w:eastAsia="Amiri" w:cs="Amiri"/>
          <w:lang w:bidi="ar-SA"/>
          <w:color w:val="111111"/>
          <w:sz w:val="28"/>
          <w:szCs w:val="28"/>
          <w:rtl/>
        </w:rPr>
        <w:t xml:space="preserve">قد علم بذلك مولاه حتى صار عليه مثل ثمنه قال: يستسعى فيما عليه» (5)</w:t>
      </w:r>
    </w:p>
    <w:p>
      <w:pPr>
        <w:pStyle w:val="BookText"/>
      </w:pPr>
      <w:r>
        <w:rPr>
          <w:rFonts w:ascii="IRNazanin" w:hAnsi="IRNazanin" w:eastAsia="IRNazanin" w:cs="IRNazanin"/>
          <w:lang w:bidi="fa-IR"/>
          <w:color w:val="111111"/>
          <w:sz w:val="28"/>
          <w:szCs w:val="28"/>
          <w:rtl/>
        </w:rPr>
        <w:t xml:space="preserve">الاستبصار ج 3 ص 12 ب 8 ح 4.</w:t>
      </w:r>
    </w:p>
    <w:p>
      <w:pPr>
        <w:pStyle w:val="BookText"/>
      </w:pPr>
      <w:r>
        <w:rPr>
          <w:rFonts w:ascii="IRNazanin" w:hAnsi="IRNazanin" w:eastAsia="IRNazanin" w:cs="IRNazanin"/>
          <w:lang w:bidi="fa-IR"/>
          <w:color w:val="111111"/>
          <w:sz w:val="28"/>
          <w:szCs w:val="28"/>
          <w:rtl/>
        </w:rPr>
        <w:t xml:space="preserve">التهذيب ج 6 ص 200 ب 81 ذیل ح 71.</w:t>
      </w:r>
    </w:p>
    <w:p>
      <w:pPr>
        <w:pStyle w:val="BookText"/>
      </w:pPr>
      <w:r>
        <w:rPr>
          <w:rFonts w:ascii="Amiri" w:hAnsi="Amiri" w:eastAsia="Amiri" w:cs="Amiri"/>
          <w:lang w:bidi="ar-SA"/>
          <w:color w:val="111111"/>
          <w:sz w:val="28"/>
          <w:szCs w:val="28"/>
          <w:rtl/>
        </w:rPr>
        <w:t xml:space="preserve">(عن مملوك يشتري ويبيع -) تقدم تحت</w:t>
      </w:r>
    </w:p>
    <w:p>
      <w:pPr>
        <w:pStyle w:val="BookText"/>
      </w:pPr>
      <w:r>
        <w:rPr>
          <w:rFonts w:ascii="Amiri" w:hAnsi="Amiri" w:eastAsia="Amiri" w:cs="Amiri"/>
          <w:lang w:bidi="ar-SA"/>
          <w:color w:val="111111"/>
          <w:sz w:val="28"/>
          <w:szCs w:val="28"/>
          <w:rtl/>
        </w:rPr>
        <w:t xml:space="preserve">عنوان (عن مملوك يبيع ويشترى الخ)</w:t>
      </w:r>
    </w:p>
    <w:p>
      <w:pPr>
        <w:pStyle w:val="BookText"/>
      </w:pPr>
      <w:r>
        <w:rPr>
          <w:rFonts w:ascii="Amiri" w:hAnsi="Amiri" w:eastAsia="Amiri" w:cs="Amiri"/>
          <w:lang w:bidi="ar-SA"/>
          <w:color w:val="111111"/>
          <w:sz w:val="28"/>
          <w:szCs w:val="28"/>
          <w:rtl/>
        </w:rPr>
        <w:t xml:space="preserve">(عن نصراني اسلم -) انظر الخمر</w:t>
      </w:r>
    </w:p>
    <w:p>
      <w:pPr>
        <w:pStyle w:val="BookText"/>
      </w:pPr>
      <w:r>
        <w:rPr>
          <w:rFonts w:ascii="Amiri" w:hAnsi="Amiri" w:eastAsia="Amiri" w:cs="Amiri"/>
          <w:lang w:bidi="ar-SA"/>
          <w:color w:val="111111"/>
          <w:sz w:val="28"/>
          <w:szCs w:val="28"/>
          <w:rtl/>
        </w:rPr>
        <w:t xml:space="preserve">(الغائب يقضى عليه -) يأتي تحت عنوان (الغائب يقضي عنه الخ)</w:t>
      </w:r>
    </w:p>
    <w:p>
      <w:pPr>
        <w:pStyle w:val="BookText"/>
      </w:pPr>
      <w:r>
        <w:rPr>
          <w:rFonts w:ascii="Amiri" w:hAnsi="Amiri" w:eastAsia="Amiri" w:cs="Amiri"/>
          <w:lang w:bidi="ar-SA"/>
          <w:color w:val="111111"/>
          <w:sz w:val="28"/>
          <w:szCs w:val="28"/>
          <w:rtl/>
        </w:rPr>
        <w:t xml:space="preserve">«الغائب يقضي عنه</w:t>
      </w:r>
      <w:r>
        <w:rPr>
          <w:rStyle w:val="FootnoteReference"/>
        </w:rPr>
        <w:footnoteReference w:id="65"/>
      </w:r>
      <w:r>
        <w:rPr>
          <w:rFonts w:ascii="IRNazanin" w:hAnsi="IRNazanin" w:eastAsia="IRNazanin" w:cs="IRNazanin"/>
          <w:lang w:bidi="fa-IR"/>
          <w:color w:val="111111"/>
          <w:sz w:val="28"/>
          <w:szCs w:val="28"/>
          <w:rtl/>
        </w:rPr>
        <w:t xml:space="preserve">اذا قامت البيّنة عليه ويباع ماله ويقضي عنه وهو غائب ويكون الغائب على حجته اذا قدم ولا يدفع المال الى الذي اقام البيّنة الا بكفلاء اذا لم یکن مليّاً» (5)</w:t>
      </w:r>
    </w:p>
    <w:p>
      <w:pPr>
        <w:pStyle w:val="BookText"/>
      </w:pPr>
      <w:r>
        <w:rPr>
          <w:rFonts w:ascii="Amiri" w:hAnsi="Amiri" w:eastAsia="Amiri" w:cs="Amiri"/>
          <w:lang w:bidi="ar-SA"/>
          <w:color w:val="111111"/>
          <w:sz w:val="28"/>
          <w:szCs w:val="28"/>
          <w:rtl/>
        </w:rPr>
        <w:t xml:space="preserve">الكافي ج 5 ص 102 ك 17 ب 26 ح 2.</w:t>
      </w:r>
    </w:p>
    <w:p>
      <w:pPr>
        <w:pStyle w:val="BookText"/>
      </w:pPr>
      <w:r>
        <w:rPr>
          <w:rFonts w:ascii="Amiri" w:hAnsi="Amiri" w:eastAsia="Amiri" w:cs="Amiri"/>
          <w:lang w:bidi="ar-SA"/>
          <w:color w:val="111111"/>
          <w:sz w:val="28"/>
          <w:szCs w:val="28"/>
          <w:rtl/>
        </w:rPr>
        <w:t xml:space="preserve">التهذيب ج 1 ص 191 ب 81 ح 38.</w:t>
      </w:r>
    </w:p>
    <w:p>
      <w:pPr>
        <w:pStyle w:val="BookText"/>
      </w:pPr>
      <w:r>
        <w:rPr>
          <w:rFonts w:ascii="Amiri" w:hAnsi="Amiri" w:eastAsia="Amiri" w:cs="Amiri"/>
          <w:lang w:bidi="ar-SA"/>
          <w:color w:val="111111"/>
          <w:sz w:val="28"/>
          <w:szCs w:val="28"/>
          <w:rtl/>
        </w:rPr>
        <w:t xml:space="preserve">التهذيب ج 6 ص 296 ب 92 ح 34.</w:t>
      </w:r>
    </w:p>
    <w:p>
      <w:pPr>
        <w:pStyle w:val="BookText"/>
      </w:pPr>
      <w:r>
        <w:rPr>
          <w:rFonts w:ascii="Amiri" w:hAnsi="Amiri" w:eastAsia="Amiri" w:cs="Amiri"/>
          <w:lang w:bidi="ar-SA"/>
          <w:color w:val="111111"/>
          <w:sz w:val="28"/>
          <w:szCs w:val="28"/>
          <w:rtl/>
        </w:rPr>
        <w:t xml:space="preserve">(في ان له الدراهم التي -) تقدم تحت</w:t>
      </w:r>
    </w:p>
    <w:p>
      <w:pPr>
        <w:pStyle w:val="BookText"/>
      </w:pPr>
      <w:r>
        <w:rPr>
          <w:rFonts w:ascii="Amiri" w:hAnsi="Amiri" w:eastAsia="Amiri" w:cs="Amiri"/>
          <w:lang w:bidi="ar-SA"/>
          <w:color w:val="111111"/>
          <w:sz w:val="28"/>
          <w:szCs w:val="28"/>
          <w:rtl/>
        </w:rPr>
        <w:t xml:space="preserve">عنوان (انه كان لي على رجل الخ)</w:t>
      </w:r>
    </w:p>
    <w:p>
      <w:pPr>
        <w:pStyle w:val="BookText"/>
      </w:pPr>
      <w:r>
        <w:rPr>
          <w:rFonts w:ascii="Amiri" w:hAnsi="Amiri" w:eastAsia="Amiri" w:cs="Amiri"/>
          <w:lang w:bidi="ar-SA"/>
          <w:color w:val="111111"/>
          <w:sz w:val="28"/>
          <w:szCs w:val="28"/>
          <w:rtl/>
        </w:rPr>
        <w:t xml:space="preserve">«في رجل استقرض مالاً فحال عليه الحول وهو عنده قال: ان كان الذي اقرضه يؤدّي زكاته فلا زكاة عليه وان كان لا يؤدّي ادى المستقرض» (6)</w:t>
      </w:r>
    </w:p>
    <w:p>
      <w:pPr>
        <w:pStyle w:val="BookText"/>
      </w:pPr>
      <w:r>
        <w:rPr>
          <w:rFonts w:ascii="IRNazanin" w:hAnsi="IRNazanin" w:eastAsia="IRNazanin" w:cs="IRNazanin"/>
          <w:lang w:bidi="fa-IR"/>
          <w:color w:val="111111"/>
          <w:sz w:val="28"/>
          <w:szCs w:val="28"/>
          <w:rtl/>
        </w:rPr>
        <w:t xml:space="preserve">الكافي ج 3 ص 520 ک 13 ب 11 ح 5.</w:t>
      </w:r>
    </w:p>
    <w:p>
      <w:pPr>
        <w:pStyle w:val="BookText"/>
      </w:pPr>
      <w:r>
        <w:rPr>
          <w:rFonts w:ascii="Amiri" w:hAnsi="Amiri" w:eastAsia="Amiri" w:cs="Amiri"/>
          <w:lang w:bidi="ar-SA"/>
          <w:color w:val="111111"/>
          <w:sz w:val="28"/>
          <w:szCs w:val="28"/>
          <w:rtl/>
        </w:rPr>
        <w:t xml:space="preserve">التهذيب ج 4 ص 32 ب 9 ح 7.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رجل اعتق عبداً له وعليه دَين -) انظر العبد</w:t>
      </w:r>
    </w:p>
    <w:p>
      <w:pPr>
        <w:pStyle w:val="BookText"/>
      </w:pPr>
      <w:r>
        <w:rPr>
          <w:rFonts w:ascii="Amiri" w:hAnsi="Amiri" w:eastAsia="Amiri" w:cs="Amiri"/>
          <w:lang w:bidi="ar-SA"/>
          <w:color w:val="111111"/>
          <w:sz w:val="28"/>
          <w:szCs w:val="28"/>
          <w:rtl/>
        </w:rPr>
        <w:t xml:space="preserve">(في رجل اعتق مملوكه عند موته وعليه</w:t>
      </w:r>
    </w:p>
    <w:p>
      <w:pPr>
        <w:pStyle w:val="BookText"/>
      </w:pPr>
      <w:r>
        <w:rPr>
          <w:rFonts w:ascii="IRNazanin" w:hAnsi="IRNazanin" w:eastAsia="IRNazanin" w:cs="IRNazanin"/>
          <w:lang w:bidi="fa-IR"/>
          <w:color w:val="111111"/>
          <w:sz w:val="28"/>
          <w:szCs w:val="28"/>
          <w:rtl/>
        </w:rPr>
        <w:t xml:space="preserve">دین -) انظر العتق</w:t>
      </w:r>
    </w:p>
    <w:p>
      <w:pPr>
        <w:pStyle w:val="BookText"/>
      </w:pPr>
      <w:r>
        <w:rPr>
          <w:rFonts w:ascii="Amiri" w:hAnsi="Amiri" w:eastAsia="Amiri" w:cs="Amiri"/>
          <w:lang w:bidi="ar-SA"/>
          <w:color w:val="111111"/>
          <w:sz w:val="28"/>
          <w:szCs w:val="28"/>
          <w:rtl/>
        </w:rPr>
        <w:t xml:space="preserve">(في رجل عارف فاضل -) انظر الزكاة</w:t>
      </w:r>
    </w:p>
    <w:p>
      <w:pPr>
        <w:pStyle w:val="BookText"/>
      </w:pPr>
      <w:r>
        <w:rPr>
          <w:rFonts w:ascii="Amiri" w:hAnsi="Amiri" w:eastAsia="Amiri" w:cs="Amiri"/>
          <w:lang w:bidi="ar-SA"/>
          <w:color w:val="111111"/>
          <w:sz w:val="28"/>
          <w:szCs w:val="28"/>
          <w:rtl/>
        </w:rPr>
        <w:t xml:space="preserve">(في رجل فرط - الى ان قال - انما هو بمنزلة دَين -) انظر الزكاة</w:t>
      </w:r>
    </w:p>
    <w:p>
      <w:pPr>
        <w:pStyle w:val="BookText"/>
      </w:pPr>
      <w:r>
        <w:rPr>
          <w:rFonts w:ascii="IRNazanin" w:hAnsi="IRNazanin" w:eastAsia="IRNazanin" w:cs="IRNazanin"/>
          <w:lang w:bidi="fa-IR"/>
          <w:color w:val="111111"/>
          <w:sz w:val="28"/>
          <w:szCs w:val="28"/>
          <w:rtl/>
        </w:rPr>
        <w:t xml:space="preserve">(في رجل قتل و علیه دین -) انظر القتل</w:t>
      </w:r>
    </w:p>
    <w:p>
      <w:pPr>
        <w:pStyle w:val="BookText"/>
      </w:pPr>
      <w:r>
        <w:rPr>
          <w:rFonts w:ascii="IRNazanin" w:hAnsi="IRNazanin" w:eastAsia="IRNazanin" w:cs="IRNazanin"/>
          <w:lang w:bidi="fa-IR"/>
          <w:color w:val="111111"/>
          <w:sz w:val="28"/>
          <w:szCs w:val="28"/>
          <w:rtl/>
        </w:rPr>
        <w:t xml:space="preserve">(في رجل كان لرجل علیه دَین -) انظر الحلف</w:t>
      </w:r>
    </w:p>
    <w:p>
      <w:pPr>
        <w:pStyle w:val="BookText"/>
      </w:pPr>
      <w:r>
        <w:rPr>
          <w:rFonts w:ascii="Amiri" w:hAnsi="Amiri" w:eastAsia="Amiri" w:cs="Amiri"/>
          <w:lang w:bidi="ar-SA"/>
          <w:color w:val="111111"/>
          <w:sz w:val="28"/>
          <w:szCs w:val="28"/>
          <w:rtl/>
        </w:rPr>
        <w:t xml:space="preserve">«في رجل كان له</w:t>
      </w:r>
      <w:r>
        <w:rPr>
          <w:rStyle w:val="FootnoteReference"/>
        </w:rPr>
        <w:footnoteReference w:id="66"/>
      </w:r>
      <w:r>
        <w:rPr>
          <w:rFonts w:ascii="Amiri" w:hAnsi="Amiri" w:eastAsia="Amiri" w:cs="Amiri"/>
          <w:lang w:bidi="ar-SA"/>
          <w:color w:val="111111"/>
          <w:sz w:val="28"/>
          <w:szCs w:val="28"/>
          <w:rtl/>
        </w:rPr>
        <w:t xml:space="preserve">على رجل حق ففقده ولا يدري اين يطليه ولا يدري أحيّ هو أمّ ميّت ولا يعرف له وارثاً ولا نسباً ولا بلداً؟ قال: اطلب، قال: ان ذلك قد طال فأتصدق به قال: اطلبه» (6)</w:t>
      </w:r>
    </w:p>
    <w:p>
      <w:pPr>
        <w:pStyle w:val="BookText"/>
      </w:pPr>
      <w:r>
        <w:rPr>
          <w:rFonts w:ascii="Amiri" w:hAnsi="Amiri" w:eastAsia="Amiri" w:cs="Amiri"/>
          <w:lang w:bidi="ar-SA"/>
          <w:color w:val="111111"/>
          <w:sz w:val="28"/>
          <w:szCs w:val="28"/>
          <w:rtl/>
        </w:rPr>
        <w:t xml:space="preserve">الكافي ج 7 ص 153 ك 29 ب 49 ح 2.</w:t>
      </w:r>
    </w:p>
    <w:p>
      <w:pPr>
        <w:pStyle w:val="BookText"/>
      </w:pPr>
      <w:r>
        <w:rPr>
          <w:rFonts w:ascii="Amiri" w:hAnsi="Amiri" w:eastAsia="Amiri" w:cs="Amiri"/>
          <w:lang w:bidi="ar-SA"/>
          <w:color w:val="111111"/>
          <w:sz w:val="28"/>
          <w:szCs w:val="28"/>
          <w:rtl/>
        </w:rPr>
        <w:t xml:space="preserve">الفقيه ج 4 ص 241 ب 168 ح 4.</w:t>
      </w:r>
    </w:p>
    <w:p>
      <w:pPr>
        <w:pStyle w:val="BookText"/>
      </w:pPr>
      <w:r>
        <w:rPr>
          <w:rFonts w:ascii="Amiri" w:hAnsi="Amiri" w:eastAsia="Amiri" w:cs="Amiri"/>
          <w:lang w:bidi="ar-SA"/>
          <w:color w:val="111111"/>
          <w:sz w:val="28"/>
          <w:szCs w:val="28"/>
          <w:rtl/>
        </w:rPr>
        <w:t xml:space="preserve">التهذيب ج 6 ص 188 ب 81 ح 21.</w:t>
      </w:r>
    </w:p>
    <w:p>
      <w:pPr>
        <w:pStyle w:val="BookText"/>
      </w:pPr>
      <w:r>
        <w:rPr>
          <w:rFonts w:ascii="Amiri" w:hAnsi="Amiri" w:eastAsia="Amiri" w:cs="Amiri"/>
          <w:lang w:bidi="ar-SA"/>
          <w:color w:val="111111"/>
          <w:sz w:val="28"/>
          <w:szCs w:val="28"/>
          <w:rtl/>
        </w:rPr>
        <w:t xml:space="preserve">التهذيب ج 9 ص 389 ب 45 ح 5.</w:t>
      </w:r>
    </w:p>
    <w:p>
      <w:pPr>
        <w:pStyle w:val="BookText"/>
      </w:pPr>
      <w:r>
        <w:rPr>
          <w:rFonts w:ascii="IRNazanin" w:hAnsi="IRNazanin" w:eastAsia="IRNazanin" w:cs="IRNazanin"/>
          <w:lang w:bidi="fa-IR"/>
          <w:color w:val="111111"/>
          <w:sz w:val="28"/>
          <w:szCs w:val="28"/>
          <w:rtl/>
        </w:rPr>
        <w:t xml:space="preserve">الاستبصار ج 4 ص 196 ب 114 ح 1.</w:t>
      </w:r>
    </w:p>
    <w:p>
      <w:pPr>
        <w:pStyle w:val="BookText"/>
      </w:pPr>
      <w:r>
        <w:rPr>
          <w:rFonts w:ascii="IRNazanin" w:hAnsi="IRNazanin" w:eastAsia="IRNazanin" w:cs="IRNazanin"/>
          <w:lang w:bidi="fa-IR"/>
          <w:color w:val="111111"/>
          <w:sz w:val="28"/>
          <w:szCs w:val="28"/>
          <w:rtl/>
        </w:rPr>
        <w:t xml:space="preserve">«في رجل كان له على رجل دَين و عليه دَین فمات الذي له عليه فسئل ان يحلله منه ايّهما افضل يحلّله منه او لا يحلله؟ قال: دعه ذابِذا» (6)</w:t>
      </w:r>
    </w:p>
    <w:p>
      <w:pPr>
        <w:pStyle w:val="BookText"/>
      </w:pPr>
      <w:r>
        <w:rPr>
          <w:rFonts w:ascii="Amiri" w:hAnsi="Amiri" w:eastAsia="Amiri" w:cs="Amiri"/>
          <w:lang w:bidi="ar-SA"/>
          <w:color w:val="111111"/>
          <w:sz w:val="28"/>
          <w:szCs w:val="28"/>
          <w:rtl/>
        </w:rPr>
        <w:t xml:space="preserve">التهذيب ج 6 ص 189ب 81 ح 27.</w:t>
      </w:r>
    </w:p>
    <w:p>
      <w:pPr>
        <w:pStyle w:val="BookText"/>
      </w:pPr>
      <w:r>
        <w:rPr>
          <w:rFonts w:ascii="Amiri" w:hAnsi="Amiri" w:eastAsia="Amiri" w:cs="Amiri"/>
          <w:lang w:bidi="ar-SA"/>
          <w:color w:val="111111"/>
          <w:sz w:val="28"/>
          <w:szCs w:val="28"/>
          <w:rtl/>
        </w:rPr>
        <w:t xml:space="preserve">«في رجل كان له على رجل مال فلمّا حلّ عليه المال اعطاه بها طعاماً او قطناً أو زعفراناً و لم يقاطعه على السعر فلما كان بعد شهرين أو ثلاثة أرتفع الزعفران والطعام والقطن او نقص بأيّ السعرين يحسبه؟ قال</w:t>
      </w:r>
      <w:r>
        <w:rPr>
          <w:rStyle w:val="FootnoteReference"/>
        </w:rPr>
        <w:footnoteReference w:id="67"/>
      </w:r>
      <w:r>
        <w:rPr>
          <w:rFonts w:ascii="IRNazanin" w:hAnsi="IRNazanin" w:eastAsia="IRNazanin" w:cs="IRNazanin"/>
          <w:lang w:bidi="fa-IR"/>
          <w:color w:val="111111"/>
          <w:sz w:val="28"/>
          <w:szCs w:val="28"/>
          <w:rtl/>
        </w:rPr>
        <w:t xml:space="preserve">: لصاحب الدين سعر يومه الذي اعطاه و حلّ ماله علیه او سعر الثاني بعد شهرين او ثلاثة يوم حاسبه فوقّع علیه السلام: ليس له الّا على حسب سعر وقت ما دفع اليه الطعام ان شاء الله، قال: وكتبت اليه الرجل استأجر اجيراً ليعمل له بناءاً أو غيره من الاعمال و جعل يعطيه طعاماً او قطناً او غير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 ثم يتغيّر الطعام والقطن عن سعره الذي كان اعطاه الی نقصان او زيادة ايحسب له بسعره يوم اعطاه او بسعره يوم حاسبه؟ فوقّع علیه السلام: يحتسبه بسعر یوم شارطه فيه ان شاء الله» (غ)</w:t>
      </w:r>
    </w:p>
    <w:p>
      <w:pPr>
        <w:pStyle w:val="BookText"/>
      </w:pPr>
      <w:r>
        <w:rPr>
          <w:rFonts w:ascii="Amiri" w:hAnsi="Amiri" w:eastAsia="Amiri" w:cs="Amiri"/>
          <w:lang w:bidi="ar-SA"/>
          <w:color w:val="111111"/>
          <w:sz w:val="28"/>
          <w:szCs w:val="28"/>
          <w:rtl/>
        </w:rPr>
        <w:t xml:space="preserve">التهذيب ج 6 ص 196 ب 81 ح 57.</w:t>
      </w:r>
    </w:p>
    <w:p>
      <w:pPr>
        <w:pStyle w:val="BookText"/>
      </w:pPr>
      <w:r>
        <w:rPr>
          <w:rFonts w:ascii="Amiri" w:hAnsi="Amiri" w:eastAsia="Amiri" w:cs="Amiri"/>
          <w:lang w:bidi="ar-SA"/>
          <w:color w:val="111111"/>
          <w:sz w:val="28"/>
          <w:szCs w:val="28"/>
          <w:rtl/>
        </w:rPr>
        <w:t xml:space="preserve">(في رجل مات فاقر بعض ورثته لرجل</w:t>
      </w:r>
    </w:p>
    <w:p>
      <w:pPr>
        <w:pStyle w:val="BookText"/>
      </w:pPr>
      <w:r>
        <w:rPr>
          <w:rFonts w:ascii="IRNazanin" w:hAnsi="IRNazanin" w:eastAsia="IRNazanin" w:cs="IRNazanin"/>
          <w:lang w:bidi="fa-IR"/>
          <w:color w:val="111111"/>
          <w:sz w:val="28"/>
          <w:szCs w:val="28"/>
          <w:rtl/>
        </w:rPr>
        <w:t xml:space="preserve">بدین -) انظر الاقرار</w:t>
      </w:r>
    </w:p>
    <w:p>
      <w:pPr>
        <w:pStyle w:val="BookText"/>
      </w:pPr>
      <w:r>
        <w:rPr>
          <w:rFonts w:ascii="Amiri" w:hAnsi="Amiri" w:eastAsia="Amiri" w:cs="Amiri"/>
          <w:lang w:bidi="ar-SA"/>
          <w:color w:val="111111"/>
          <w:sz w:val="28"/>
          <w:szCs w:val="28"/>
          <w:rtl/>
        </w:rPr>
        <w:t xml:space="preserve">(في رجل مات واقر -) تقدم في الاقرارتحت عنوان (في رجل مات فأقر الخ)</w:t>
      </w:r>
    </w:p>
    <w:p>
      <w:pPr>
        <w:pStyle w:val="BookText"/>
      </w:pPr>
      <w:r>
        <w:rPr>
          <w:rFonts w:ascii="Amiri" w:hAnsi="Amiri" w:eastAsia="Amiri" w:cs="Amiri"/>
          <w:lang w:bidi="ar-SA"/>
          <w:color w:val="111111"/>
          <w:sz w:val="28"/>
          <w:szCs w:val="28"/>
          <w:rtl/>
        </w:rPr>
        <w:t xml:space="preserve">«في رجل مات وترك ورثة فأقر احد الورثة بدَيْن على ابيه انه يلزمه ذلك في حصته بقدر ما ورث، ولا يكون ذلك في ماله كله فان اقر اثنان من الورثة وكانا عدلين اجيز ذلك على الورثة، وان لم يكونا عدلين الزمان في حصتهما بقدر ما ورثا</w:t>
      </w:r>
      <w:r>
        <w:rPr>
          <w:rStyle w:val="FootnoteReference"/>
        </w:rPr>
        <w:footnoteReference w:id="68"/>
      </w:r>
      <w:r>
        <w:rPr>
          <w:rFonts w:ascii="Amiri" w:hAnsi="Amiri" w:eastAsia="Amiri" w:cs="Amiri"/>
          <w:lang w:bidi="ar-SA"/>
          <w:color w:val="111111"/>
          <w:sz w:val="28"/>
          <w:szCs w:val="28"/>
          <w:rtl/>
        </w:rPr>
        <w:t xml:space="preserve">، وكذلك ان اقر بعض الورثة باخ أو اخت</w:t>
      </w:r>
      <w:r>
        <w:rPr>
          <w:rStyle w:val="FootnoteReference"/>
        </w:rPr>
        <w:footnoteReference w:id="69"/>
      </w:r>
      <w:r>
        <w:rPr>
          <w:rFonts w:ascii="IRNazanin" w:hAnsi="IRNazanin" w:eastAsia="IRNazanin" w:cs="IRNazanin"/>
          <w:lang w:bidi="fa-IR"/>
          <w:color w:val="111111"/>
          <w:sz w:val="28"/>
          <w:szCs w:val="28"/>
          <w:rtl/>
        </w:rPr>
        <w:t xml:space="preserve">انما يلزمه في حصته، وقال علي علیه السلام: من اقرّ لاخيه فهو شريك في المال ولا يثبت نسبه فاذا اقرّ اثنان فكذلك الّا ان یکونا عدلین فیلحق نسبه ويضرب في الميراث معهم» (1/6)</w:t>
      </w:r>
    </w:p>
    <w:p>
      <w:pPr>
        <w:pStyle w:val="BookText"/>
      </w:pPr>
      <w:r>
        <w:rPr>
          <w:rFonts w:ascii="Amiri" w:hAnsi="Amiri" w:eastAsia="Amiri" w:cs="Amiri"/>
          <w:lang w:bidi="ar-SA"/>
          <w:color w:val="111111"/>
          <w:sz w:val="28"/>
          <w:szCs w:val="28"/>
          <w:rtl/>
        </w:rPr>
        <w:t xml:space="preserve">الفقيه ج 3 ص 117 ب 60 ح 36.</w:t>
      </w:r>
    </w:p>
    <w:p>
      <w:pPr>
        <w:pStyle w:val="BookText"/>
      </w:pPr>
      <w:r>
        <w:rPr>
          <w:rFonts w:ascii="Amiri" w:hAnsi="Amiri" w:eastAsia="Amiri" w:cs="Amiri"/>
          <w:lang w:bidi="ar-SA"/>
          <w:color w:val="111111"/>
          <w:sz w:val="28"/>
          <w:szCs w:val="28"/>
          <w:rtl/>
        </w:rPr>
        <w:t xml:space="preserve">التهذيب ج 6 ص 198 ب 81 ح 67.</w:t>
      </w:r>
    </w:p>
    <w:p>
      <w:pPr>
        <w:pStyle w:val="BookText"/>
      </w:pPr>
      <w:r>
        <w:rPr>
          <w:rFonts w:ascii="Amiri" w:hAnsi="Amiri" w:eastAsia="Amiri" w:cs="Amiri"/>
          <w:lang w:bidi="ar-SA"/>
          <w:color w:val="111111"/>
          <w:sz w:val="28"/>
          <w:szCs w:val="28"/>
          <w:rtl/>
        </w:rPr>
        <w:t xml:space="preserve">التهذيب ج 9 ص 163 ب 5 ح 16.</w:t>
      </w:r>
    </w:p>
    <w:p>
      <w:pPr>
        <w:pStyle w:val="BookText"/>
      </w:pPr>
      <w:r>
        <w:rPr>
          <w:rFonts w:ascii="Amiri" w:hAnsi="Amiri" w:eastAsia="Amiri" w:cs="Amiri"/>
          <w:lang w:bidi="ar-SA"/>
          <w:color w:val="111111"/>
          <w:sz w:val="28"/>
          <w:szCs w:val="28"/>
          <w:rtl/>
        </w:rPr>
        <w:t xml:space="preserve">التهذيب ج 9 ص 372 ب 39 ح 1.</w:t>
      </w:r>
    </w:p>
    <w:p>
      <w:pPr>
        <w:pStyle w:val="BookText"/>
      </w:pPr>
      <w:r>
        <w:rPr>
          <w:rFonts w:ascii="IRNazanin" w:hAnsi="IRNazanin" w:eastAsia="IRNazanin" w:cs="IRNazanin"/>
          <w:lang w:bidi="fa-IR"/>
          <w:color w:val="111111"/>
          <w:sz w:val="28"/>
          <w:szCs w:val="28"/>
          <w:rtl/>
        </w:rPr>
        <w:t xml:space="preserve">الاستبصار ج 3 ص 7 ب 5 ح 2.</w:t>
      </w:r>
    </w:p>
    <w:p>
      <w:pPr>
        <w:pStyle w:val="BookText"/>
      </w:pPr>
      <w:r>
        <w:rPr>
          <w:rFonts w:ascii="IRNazanin" w:hAnsi="IRNazanin" w:eastAsia="IRNazanin" w:cs="IRNazanin"/>
          <w:lang w:bidi="fa-IR"/>
          <w:color w:val="111111"/>
          <w:sz w:val="28"/>
          <w:szCs w:val="28"/>
          <w:rtl/>
        </w:rPr>
        <w:t xml:space="preserve">الاستبصار ج 4 ص 113 ب 69 ح 1.</w:t>
      </w:r>
    </w:p>
    <w:p>
      <w:pPr>
        <w:pStyle w:val="BookText"/>
      </w:pPr>
      <w:r>
        <w:rPr>
          <w:rFonts w:ascii="Amiri" w:hAnsi="Amiri" w:eastAsia="Amiri" w:cs="Amiri"/>
          <w:lang w:bidi="ar-SA"/>
          <w:color w:val="111111"/>
          <w:sz w:val="28"/>
          <w:szCs w:val="28"/>
          <w:rtl/>
        </w:rPr>
        <w:t xml:space="preserve">(في رجل مات وعليه دين -) انظر الرهن</w:t>
      </w:r>
    </w:p>
    <w:p>
      <w:pPr>
        <w:pStyle w:val="BookText"/>
      </w:pPr>
      <w:r>
        <w:rPr>
          <w:rFonts w:ascii="Amiri" w:hAnsi="Amiri" w:eastAsia="Amiri" w:cs="Amiri"/>
          <w:lang w:bidi="ar-SA"/>
          <w:color w:val="111111"/>
          <w:sz w:val="28"/>
          <w:szCs w:val="28"/>
          <w:rtl/>
        </w:rPr>
        <w:t xml:space="preserve">(في رجل ماله عنه غائب -) انظر الزكاة</w:t>
      </w:r>
    </w:p>
    <w:p>
      <w:pPr>
        <w:pStyle w:val="BookText"/>
      </w:pPr>
      <w:r>
        <w:rPr>
          <w:rFonts w:ascii="IRNazanin" w:hAnsi="IRNazanin" w:eastAsia="IRNazanin" w:cs="IRNazanin"/>
          <w:lang w:bidi="fa-IR"/>
          <w:color w:val="111111"/>
          <w:sz w:val="28"/>
          <w:szCs w:val="28"/>
          <w:rtl/>
        </w:rPr>
        <w:t xml:space="preserve">(في الرجل قتل و علیه دین -) انظر القتل</w:t>
      </w:r>
    </w:p>
    <w:p>
      <w:pPr>
        <w:pStyle w:val="BookText"/>
      </w:pPr>
      <w:r>
        <w:rPr>
          <w:rFonts w:ascii="Amiri" w:hAnsi="Amiri" w:eastAsia="Amiri" w:cs="Amiri"/>
          <w:lang w:bidi="ar-SA"/>
          <w:color w:val="111111"/>
          <w:sz w:val="28"/>
          <w:szCs w:val="28"/>
          <w:rtl/>
        </w:rPr>
        <w:t xml:space="preserve">(في الرجل يقتل وعليه دين ولم يترك -) انظر القتل</w:t>
      </w:r>
    </w:p>
    <w:p>
      <w:pPr>
        <w:pStyle w:val="BookText"/>
      </w:pPr>
      <w:r>
        <w:rPr>
          <w:rFonts w:ascii="Amiri" w:hAnsi="Amiri" w:eastAsia="Amiri" w:cs="Amiri"/>
          <w:lang w:bidi="ar-SA"/>
          <w:color w:val="111111"/>
          <w:sz w:val="28"/>
          <w:szCs w:val="28"/>
          <w:rtl/>
        </w:rPr>
        <w:t xml:space="preserve">(في الرجل يقول ان مت فعبدي حرّ وعلى الرجل دَين -) انظر العتق</w:t>
      </w:r>
    </w:p>
    <w:p>
      <w:pPr>
        <w:pStyle w:val="BookText"/>
      </w:pPr>
      <w:r>
        <w:rPr>
          <w:rFonts w:ascii="IRNazanin" w:hAnsi="IRNazanin" w:eastAsia="IRNazanin" w:cs="IRNazanin"/>
          <w:lang w:bidi="fa-IR"/>
          <w:color w:val="111111"/>
          <w:sz w:val="28"/>
          <w:szCs w:val="28"/>
          <w:rtl/>
        </w:rPr>
        <w:t xml:space="preserve">(في الرجل يكون عليه دين الى اجل مسمی -) انظر الصلح</w:t>
      </w:r>
    </w:p>
    <w:p>
      <w:pPr>
        <w:pStyle w:val="BookText"/>
      </w:pPr>
      <w:r>
        <w:rPr>
          <w:rFonts w:ascii="Amiri" w:hAnsi="Amiri" w:eastAsia="Amiri" w:cs="Amiri"/>
          <w:lang w:bidi="ar-SA"/>
          <w:color w:val="111111"/>
          <w:sz w:val="28"/>
          <w:szCs w:val="28"/>
          <w:rtl/>
        </w:rPr>
        <w:t xml:space="preserve">«في الرجل يكون عليه دين فحضره الموت فيقول وليّه: على دينك قال: يبرءه ذلك وان لم يوفه وليه من بعده وقال: ارجو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لا يأثم وانما ائمه على الذي يحبسه» التهذيب ج 6 ص 188 ب 81 ح 22.</w:t>
      </w:r>
    </w:p>
    <w:p>
      <w:pPr>
        <w:pStyle w:val="BookText"/>
      </w:pPr>
      <w:r>
        <w:rPr>
          <w:rFonts w:ascii="IRNazanin" w:hAnsi="IRNazanin" w:eastAsia="IRNazanin" w:cs="IRNazanin"/>
          <w:lang w:bidi="fa-IR"/>
          <w:color w:val="111111"/>
          <w:sz w:val="28"/>
          <w:szCs w:val="28"/>
          <w:rtl/>
        </w:rPr>
        <w:t xml:space="preserve">(في الرجل يكون عليه الدين الى اجل مسمی -) انظر الصلح</w:t>
      </w:r>
    </w:p>
    <w:p>
      <w:pPr>
        <w:pStyle w:val="BookText"/>
      </w:pPr>
      <w:r>
        <w:rPr>
          <w:rFonts w:ascii="Amiri" w:hAnsi="Amiri" w:eastAsia="Amiri" w:cs="Amiri"/>
          <w:lang w:bidi="ar-SA"/>
          <w:color w:val="111111"/>
          <w:sz w:val="28"/>
          <w:szCs w:val="28"/>
          <w:rtl/>
        </w:rPr>
        <w:t xml:space="preserve">(في الرجل يكون له الدين دراهم معلومة -) انظر الذهب</w:t>
      </w:r>
    </w:p>
    <w:p>
      <w:pPr>
        <w:pStyle w:val="BookText"/>
      </w:pPr>
      <w:r>
        <w:rPr>
          <w:rFonts w:ascii="Amiri" w:hAnsi="Amiri" w:eastAsia="Amiri" w:cs="Amiri"/>
          <w:lang w:bidi="ar-SA"/>
          <w:color w:val="111111"/>
          <w:sz w:val="28"/>
          <w:szCs w:val="28"/>
          <w:rtl/>
        </w:rPr>
        <w:t xml:space="preserve">«في الرجل يكون له على رجل</w:t>
      </w:r>
      <w:r>
        <w:rPr>
          <w:rStyle w:val="FootnoteReference"/>
        </w:rPr>
        <w:footnoteReference w:id="70"/>
      </w:r>
      <w:r>
        <w:rPr>
          <w:rFonts w:ascii="Amiri" w:hAnsi="Amiri" w:eastAsia="Amiri" w:cs="Amiri"/>
          <w:lang w:bidi="ar-SA"/>
          <w:color w:val="111111"/>
          <w:sz w:val="28"/>
          <w:szCs w:val="28"/>
          <w:rtl/>
        </w:rPr>
        <w:t xml:space="preserve">مال فيجحده</w:t>
      </w:r>
      <w:r>
        <w:rPr>
          <w:rStyle w:val="FootnoteReference"/>
        </w:rPr>
        <w:footnoteReference w:id="71"/>
      </w:r>
      <w:r>
        <w:rPr>
          <w:rFonts w:ascii="Amiri" w:hAnsi="Amiri" w:eastAsia="Amiri" w:cs="Amiri"/>
          <w:lang w:bidi="ar-SA"/>
          <w:color w:val="111111"/>
          <w:sz w:val="28"/>
          <w:szCs w:val="28"/>
          <w:rtl/>
        </w:rPr>
        <w:t xml:space="preserve">قال: ان استحلفه فليس له ان يأخذ منه بعد اليمين شيئاً وان</w:t>
      </w:r>
      <w:r>
        <w:rPr>
          <w:rStyle w:val="FootnoteReference"/>
        </w:rPr>
        <w:footnoteReference w:id="72"/>
      </w:r>
      <w:r>
        <w:rPr>
          <w:rFonts w:ascii="IRNazanin" w:hAnsi="IRNazanin" w:eastAsia="IRNazanin" w:cs="IRNazanin"/>
          <w:lang w:bidi="fa-IR"/>
          <w:color w:val="111111"/>
          <w:sz w:val="28"/>
          <w:szCs w:val="28"/>
          <w:rtl/>
        </w:rPr>
        <w:t xml:space="preserve">ترکه ولم يستحلفه فهو على حقه» (5) أو (6)</w:t>
      </w:r>
    </w:p>
    <w:p>
      <w:pPr>
        <w:pStyle w:val="BookText"/>
      </w:pPr>
      <w:r>
        <w:rPr>
          <w:rFonts w:ascii="Amiri" w:hAnsi="Amiri" w:eastAsia="Amiri" w:cs="Amiri"/>
          <w:lang w:bidi="ar-SA"/>
          <w:color w:val="111111"/>
          <w:sz w:val="28"/>
          <w:szCs w:val="28"/>
          <w:rtl/>
        </w:rPr>
        <w:t xml:space="preserve">الكافي ج 5 ص 101 ك 17 ب 25 ح 3.</w:t>
      </w:r>
    </w:p>
    <w:p>
      <w:pPr>
        <w:pStyle w:val="BookText"/>
      </w:pPr>
      <w:r>
        <w:rPr>
          <w:rFonts w:ascii="Amiri" w:hAnsi="Amiri" w:eastAsia="Amiri" w:cs="Amiri"/>
          <w:lang w:bidi="ar-SA"/>
          <w:color w:val="111111"/>
          <w:sz w:val="28"/>
          <w:szCs w:val="28"/>
          <w:rtl/>
        </w:rPr>
        <w:t xml:space="preserve">الكافي ج 7 ص 418 ك 33 ب 15 ح 2.</w:t>
      </w:r>
    </w:p>
    <w:p>
      <w:pPr>
        <w:pStyle w:val="BookText"/>
      </w:pPr>
      <w:r>
        <w:rPr>
          <w:rFonts w:ascii="Amiri" w:hAnsi="Amiri" w:eastAsia="Amiri" w:cs="Amiri"/>
          <w:lang w:bidi="ar-SA"/>
          <w:color w:val="111111"/>
          <w:sz w:val="28"/>
          <w:szCs w:val="28"/>
          <w:rtl/>
        </w:rPr>
        <w:t xml:space="preserve">الفقيه ج 3 ص 113 ب 60 ح 17.</w:t>
      </w:r>
    </w:p>
    <w:p>
      <w:pPr>
        <w:pStyle w:val="BookText"/>
      </w:pPr>
      <w:r>
        <w:rPr>
          <w:rFonts w:ascii="Amiri" w:hAnsi="Amiri" w:eastAsia="Amiri" w:cs="Amiri"/>
          <w:lang w:bidi="ar-SA"/>
          <w:color w:val="111111"/>
          <w:sz w:val="28"/>
          <w:szCs w:val="28"/>
          <w:rtl/>
        </w:rPr>
        <w:t xml:space="preserve">التهذيب ج 6 ص 231 ب 89 ح 17.</w:t>
      </w:r>
    </w:p>
    <w:p>
      <w:pPr>
        <w:pStyle w:val="BookText"/>
      </w:pPr>
      <w:r>
        <w:rPr>
          <w:rFonts w:ascii="Amiri" w:hAnsi="Amiri" w:eastAsia="Amiri" w:cs="Amiri"/>
          <w:lang w:bidi="ar-SA"/>
          <w:color w:val="111111"/>
          <w:sz w:val="28"/>
          <w:szCs w:val="28"/>
          <w:rtl/>
        </w:rPr>
        <w:t xml:space="preserve">التهذيب ج 8 ص 293 ب 13 ح 77.</w:t>
      </w:r>
    </w:p>
    <w:p>
      <w:pPr>
        <w:pStyle w:val="BookText"/>
      </w:pPr>
      <w:r>
        <w:rPr>
          <w:rFonts w:ascii="Amiri" w:hAnsi="Amiri" w:eastAsia="Amiri" w:cs="Amiri"/>
          <w:lang w:bidi="ar-SA"/>
          <w:color w:val="111111"/>
          <w:sz w:val="28"/>
          <w:szCs w:val="28"/>
          <w:rtl/>
        </w:rPr>
        <w:t xml:space="preserve">(في الرجل يكون له على الرجل مال فيجحده ايّاه فيحلف يمين صبر ان ماله عليه شيء قال: لا ليس له ان يطلب منه وكذلك ان احتسبه عند الله فليس له ان يطلبه منه) (غ)</w:t>
      </w:r>
    </w:p>
    <w:p>
      <w:pPr>
        <w:pStyle w:val="BookText"/>
      </w:pPr>
      <w:r>
        <w:rPr>
          <w:rFonts w:ascii="Amiri" w:hAnsi="Amiri" w:eastAsia="Amiri" w:cs="Amiri"/>
          <w:lang w:bidi="ar-SA"/>
          <w:color w:val="111111"/>
          <w:sz w:val="28"/>
          <w:szCs w:val="28"/>
          <w:rtl/>
        </w:rPr>
        <w:t xml:space="preserve">التهذيب ج 8 ص 294 ب 13 ح 78.</w:t>
      </w:r>
    </w:p>
    <w:p>
      <w:pPr>
        <w:pStyle w:val="BookText"/>
      </w:pPr>
      <w:r>
        <w:rPr>
          <w:rFonts w:ascii="Amiri" w:hAnsi="Amiri" w:eastAsia="Amiri" w:cs="Amiri"/>
          <w:lang w:bidi="ar-SA"/>
          <w:color w:val="111111"/>
          <w:sz w:val="28"/>
          <w:szCs w:val="28"/>
          <w:rtl/>
        </w:rPr>
        <w:t xml:space="preserve">التهذيب ج 6 ص 232 ب 89 ح 18 بتفاوت.</w:t>
      </w:r>
    </w:p>
    <w:p>
      <w:pPr>
        <w:pStyle w:val="BookText"/>
      </w:pPr>
      <w:r>
        <w:rPr>
          <w:rFonts w:ascii="IRNazanin" w:hAnsi="IRNazanin" w:eastAsia="IRNazanin" w:cs="IRNazanin"/>
          <w:lang w:bidi="fa-IR"/>
          <w:color w:val="111111"/>
          <w:sz w:val="28"/>
          <w:szCs w:val="28"/>
          <w:rtl/>
        </w:rPr>
        <w:t xml:space="preserve">الكافي ج 7 ص 418 ک 33 ب 15 ح 3 بتفاوت.</w:t>
      </w:r>
    </w:p>
    <w:p>
      <w:pPr>
        <w:pStyle w:val="BookText"/>
      </w:pPr>
      <w:r>
        <w:rPr>
          <w:rFonts w:ascii="Amiri" w:hAnsi="Amiri" w:eastAsia="Amiri" w:cs="Amiri"/>
          <w:lang w:bidi="ar-SA"/>
          <w:color w:val="111111"/>
          <w:sz w:val="28"/>
          <w:szCs w:val="28"/>
          <w:rtl/>
        </w:rPr>
        <w:t xml:space="preserve">(في الرجل يكون له على الرجل مال فيجحده قال -) تقدم تحت عنوان (في الرجل يكون له على رجل مال الخ)</w:t>
      </w:r>
    </w:p>
    <w:p>
      <w:pPr>
        <w:pStyle w:val="BookText"/>
      </w:pPr>
      <w:r>
        <w:rPr>
          <w:rFonts w:ascii="Amiri" w:hAnsi="Amiri" w:eastAsia="Amiri" w:cs="Amiri"/>
          <w:lang w:bidi="ar-SA"/>
          <w:color w:val="111111"/>
          <w:sz w:val="28"/>
          <w:szCs w:val="28"/>
          <w:rtl/>
        </w:rPr>
        <w:t xml:space="preserve">(في الرجل يكون له على الرجل المال</w:t>
      </w:r>
    </w:p>
    <w:p>
      <w:pPr>
        <w:pStyle w:val="BookText"/>
      </w:pPr>
      <w:r>
        <w:rPr>
          <w:rFonts w:ascii="Amiri" w:hAnsi="Amiri" w:eastAsia="Amiri" w:cs="Amiri"/>
          <w:lang w:bidi="ar-SA"/>
          <w:color w:val="111111"/>
          <w:sz w:val="28"/>
          <w:szCs w:val="28"/>
          <w:rtl/>
        </w:rPr>
        <w:t xml:space="preserve">فاذا حل -) انظر العِينة</w:t>
      </w:r>
    </w:p>
    <w:p>
      <w:pPr>
        <w:pStyle w:val="BookText"/>
      </w:pPr>
      <w:r>
        <w:rPr>
          <w:rFonts w:ascii="Amiri" w:hAnsi="Amiri" w:eastAsia="Amiri" w:cs="Amiri"/>
          <w:lang w:bidi="ar-SA"/>
          <w:color w:val="111111"/>
          <w:sz w:val="28"/>
          <w:szCs w:val="28"/>
          <w:rtl/>
        </w:rPr>
        <w:t xml:space="preserve">«في الرجل يكون له على الرجل المال</w:t>
      </w:r>
    </w:p>
    <w:p>
      <w:pPr>
        <w:pStyle w:val="BookText"/>
      </w:pPr>
      <w:r>
        <w:rPr>
          <w:rFonts w:ascii="Amiri" w:hAnsi="Amiri" w:eastAsia="Amiri" w:cs="Amiri"/>
          <w:lang w:bidi="ar-SA"/>
          <w:color w:val="111111"/>
          <w:sz w:val="28"/>
          <w:szCs w:val="28"/>
          <w:rtl/>
        </w:rPr>
        <w:t xml:space="preserve">فيجحده</w:t>
      </w:r>
      <w:r>
        <w:rPr>
          <w:rStyle w:val="FootnoteReference"/>
        </w:rPr>
        <w:footnoteReference w:id="73"/>
      </w:r>
      <w:r>
        <w:rPr>
          <w:rFonts w:ascii="Amiri" w:hAnsi="Amiri" w:eastAsia="Amiri" w:cs="Amiri"/>
          <w:lang w:bidi="ar-SA"/>
          <w:color w:val="111111"/>
          <w:sz w:val="28"/>
          <w:szCs w:val="28"/>
          <w:rtl/>
        </w:rPr>
        <w:t xml:space="preserve">فيحلف له يمين صبر</w:t>
      </w:r>
      <w:r>
        <w:rPr>
          <w:rStyle w:val="FootnoteReference"/>
        </w:rPr>
        <w:footnoteReference w:id="74"/>
      </w:r>
      <w:r>
        <w:rPr>
          <w:rFonts w:ascii="Amiri" w:hAnsi="Amiri" w:eastAsia="Amiri" w:cs="Amiri"/>
          <w:lang w:bidi="ar-SA"/>
          <w:color w:val="111111"/>
          <w:sz w:val="28"/>
          <w:szCs w:val="28"/>
          <w:rtl/>
        </w:rPr>
        <w:t xml:space="preserve">اَلَه عليه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w:t>
      </w:r>
      <w:r>
        <w:rPr>
          <w:rStyle w:val="FootnoteReference"/>
        </w:rPr>
        <w:footnoteReference w:id="75"/>
      </w:r>
      <w:r>
        <w:rPr>
          <w:rFonts w:ascii="Amiri" w:hAnsi="Amiri" w:eastAsia="Amiri" w:cs="Amiri"/>
          <w:lang w:bidi="ar-SA"/>
          <w:color w:val="111111"/>
          <w:sz w:val="28"/>
          <w:szCs w:val="28"/>
          <w:rtl/>
        </w:rPr>
        <w:t xml:space="preserve">؟ قال: ليس له ان يطلب منه كذلك ان احتسبه عند الله فليس له ان يطلبه منه» (غ)</w:t>
      </w:r>
    </w:p>
    <w:p>
      <w:pPr>
        <w:pStyle w:val="BookText"/>
      </w:pPr>
      <w:r>
        <w:rPr>
          <w:rFonts w:ascii="IRNazanin" w:hAnsi="IRNazanin" w:eastAsia="IRNazanin" w:cs="IRNazanin"/>
          <w:lang w:bidi="fa-IR"/>
          <w:color w:val="111111"/>
          <w:sz w:val="28"/>
          <w:szCs w:val="28"/>
          <w:rtl/>
        </w:rPr>
        <w:t xml:space="preserve">الكافي ج 7 ص 418 ک 13 ب 15 ح 3.</w:t>
      </w:r>
    </w:p>
    <w:p>
      <w:pPr>
        <w:pStyle w:val="BookText"/>
      </w:pPr>
      <w:r>
        <w:rPr>
          <w:rFonts w:ascii="Amiri" w:hAnsi="Amiri" w:eastAsia="Amiri" w:cs="Amiri"/>
          <w:lang w:bidi="ar-SA"/>
          <w:color w:val="111111"/>
          <w:sz w:val="28"/>
          <w:szCs w:val="28"/>
          <w:rtl/>
        </w:rPr>
        <w:t xml:space="preserve">التهذيب ج 6 ص 232 ب 89 ح 18.</w:t>
      </w:r>
    </w:p>
    <w:p>
      <w:pPr>
        <w:pStyle w:val="BookText"/>
      </w:pPr>
      <w:r>
        <w:rPr>
          <w:rFonts w:ascii="Amiri" w:hAnsi="Amiri" w:eastAsia="Amiri" w:cs="Amiri"/>
          <w:lang w:bidi="ar-SA"/>
          <w:color w:val="111111"/>
          <w:sz w:val="28"/>
          <w:szCs w:val="28"/>
          <w:rtl/>
        </w:rPr>
        <w:t xml:space="preserve">التهذيب ج 8 ص 294 ب 13 ح 78 بتفاوت.</w:t>
      </w:r>
    </w:p>
    <w:p>
      <w:pPr>
        <w:pStyle w:val="BookText"/>
      </w:pPr>
      <w:r>
        <w:rPr>
          <w:rFonts w:ascii="Amiri" w:hAnsi="Amiri" w:eastAsia="Amiri" w:cs="Amiri"/>
          <w:lang w:bidi="ar-SA"/>
          <w:color w:val="111111"/>
          <w:sz w:val="28"/>
          <w:szCs w:val="28"/>
          <w:rtl/>
        </w:rPr>
        <w:t xml:space="preserve">(في الرجل يكون لي عليه الدراهم -) انظر الخمر</w:t>
      </w:r>
    </w:p>
    <w:p>
      <w:pPr>
        <w:pStyle w:val="BookText"/>
      </w:pPr>
      <w:r>
        <w:rPr>
          <w:rFonts w:ascii="Amiri" w:hAnsi="Amiri" w:eastAsia="Amiri" w:cs="Amiri"/>
          <w:lang w:bidi="ar-SA"/>
          <w:color w:val="111111"/>
          <w:sz w:val="28"/>
          <w:szCs w:val="28"/>
          <w:rtl/>
        </w:rPr>
        <w:t xml:space="preserve">«في الرجل يموت وعليه دين فيضمنه ضامن للغرماء فقال: اذا رضي به</w:t>
      </w:r>
      <w:r>
        <w:rPr>
          <w:rStyle w:val="FootnoteReference"/>
        </w:rPr>
        <w:footnoteReference w:id="76"/>
      </w:r>
      <w:r>
        <w:rPr>
          <w:rFonts w:ascii="Amiri" w:hAnsi="Amiri" w:eastAsia="Amiri" w:cs="Amiri"/>
          <w:lang w:bidi="ar-SA"/>
          <w:color w:val="111111"/>
          <w:sz w:val="28"/>
          <w:szCs w:val="28"/>
          <w:rtl/>
        </w:rPr>
        <w:t xml:space="preserve">الغرماء فقد برئت ذمة الميت» (6)</w:t>
      </w:r>
    </w:p>
    <w:p>
      <w:pPr>
        <w:pStyle w:val="BookText"/>
      </w:pPr>
      <w:r>
        <w:rPr>
          <w:rFonts w:ascii="IRNazanin" w:hAnsi="IRNazanin" w:eastAsia="IRNazanin" w:cs="IRNazanin"/>
          <w:lang w:bidi="fa-IR"/>
          <w:color w:val="111111"/>
          <w:sz w:val="28"/>
          <w:szCs w:val="28"/>
          <w:rtl/>
        </w:rPr>
        <w:t xml:space="preserve">الكافي ج 5 ص 99 ک 17 ب 22 ح 2.</w:t>
      </w:r>
    </w:p>
    <w:p>
      <w:pPr>
        <w:pStyle w:val="BookText"/>
      </w:pPr>
      <w:r>
        <w:rPr>
          <w:rFonts w:ascii="IRNazanin" w:hAnsi="IRNazanin" w:eastAsia="IRNazanin" w:cs="IRNazanin"/>
          <w:lang w:bidi="fa-IR"/>
          <w:color w:val="111111"/>
          <w:sz w:val="28"/>
          <w:szCs w:val="28"/>
          <w:rtl/>
        </w:rPr>
        <w:t xml:space="preserve">الكافي ج 7 ص 25 ک 28 ب 18 ح 5.</w:t>
      </w:r>
    </w:p>
    <w:p>
      <w:pPr>
        <w:pStyle w:val="BookText"/>
      </w:pPr>
      <w:r>
        <w:rPr>
          <w:rFonts w:ascii="Amiri" w:hAnsi="Amiri" w:eastAsia="Amiri" w:cs="Amiri"/>
          <w:lang w:bidi="ar-SA"/>
          <w:color w:val="111111"/>
          <w:sz w:val="28"/>
          <w:szCs w:val="28"/>
          <w:rtl/>
        </w:rPr>
        <w:t xml:space="preserve">الفقيه ج 3 ص 116 ب 60 ح 33.</w:t>
      </w:r>
    </w:p>
    <w:p>
      <w:pPr>
        <w:pStyle w:val="BookText"/>
      </w:pPr>
      <w:r>
        <w:rPr>
          <w:rFonts w:ascii="Amiri" w:hAnsi="Amiri" w:eastAsia="Amiri" w:cs="Amiri"/>
          <w:lang w:bidi="ar-SA"/>
          <w:color w:val="111111"/>
          <w:sz w:val="28"/>
          <w:szCs w:val="28"/>
          <w:rtl/>
        </w:rPr>
        <w:t xml:space="preserve">الفقيه ج 4 ص 167 ب 117 ح 1.</w:t>
      </w:r>
    </w:p>
    <w:p>
      <w:pPr>
        <w:pStyle w:val="BookText"/>
      </w:pPr>
      <w:r>
        <w:rPr>
          <w:rFonts w:ascii="Amiri" w:hAnsi="Amiri" w:eastAsia="Amiri" w:cs="Amiri"/>
          <w:lang w:bidi="ar-SA"/>
          <w:color w:val="111111"/>
          <w:sz w:val="28"/>
          <w:szCs w:val="28"/>
          <w:rtl/>
        </w:rPr>
        <w:t xml:space="preserve">التهذيب ج 6 ص 187 ب 81 ح 17.</w:t>
      </w:r>
    </w:p>
    <w:p>
      <w:pPr>
        <w:pStyle w:val="BookText"/>
      </w:pPr>
      <w:r>
        <w:rPr>
          <w:rFonts w:ascii="Amiri" w:hAnsi="Amiri" w:eastAsia="Amiri" w:cs="Amiri"/>
          <w:lang w:bidi="ar-SA"/>
          <w:color w:val="111111"/>
          <w:sz w:val="28"/>
          <w:szCs w:val="28"/>
          <w:rtl/>
        </w:rPr>
        <w:t xml:space="preserve">التهذيب ج 9 ص 167 ب 5 ح 26.</w:t>
      </w:r>
    </w:p>
    <w:p>
      <w:pPr>
        <w:pStyle w:val="BookText"/>
      </w:pPr>
      <w:r>
        <w:rPr>
          <w:rFonts w:ascii="Amiri" w:hAnsi="Amiri" w:eastAsia="Amiri" w:cs="Amiri"/>
          <w:lang w:bidi="ar-SA"/>
          <w:color w:val="111111"/>
          <w:sz w:val="28"/>
          <w:szCs w:val="28"/>
          <w:rtl/>
        </w:rPr>
        <w:t xml:space="preserve">(في الرجل يموت وعليه دين وقد اذن -) انظر العبد</w:t>
      </w:r>
    </w:p>
    <w:p>
      <w:pPr>
        <w:pStyle w:val="BookText"/>
      </w:pPr>
      <w:r>
        <w:rPr>
          <w:rFonts w:ascii="Amiri" w:hAnsi="Amiri" w:eastAsia="Amiri" w:cs="Amiri"/>
          <w:lang w:bidi="ar-SA"/>
          <w:color w:val="111111"/>
          <w:sz w:val="28"/>
          <w:szCs w:val="28"/>
          <w:rtl/>
        </w:rPr>
        <w:t xml:space="preserve">(في الرجل ينسي او يعين فلا يزال ماله</w:t>
      </w:r>
    </w:p>
    <w:p>
      <w:pPr>
        <w:pStyle w:val="BookText"/>
      </w:pPr>
      <w:r>
        <w:rPr>
          <w:rFonts w:ascii="IRNazanin" w:hAnsi="IRNazanin" w:eastAsia="IRNazanin" w:cs="IRNazanin"/>
          <w:lang w:bidi="fa-IR"/>
          <w:color w:val="111111"/>
          <w:sz w:val="28"/>
          <w:szCs w:val="28"/>
          <w:rtl/>
        </w:rPr>
        <w:t xml:space="preserve">دیناً -) انظر الزكاة</w:t>
      </w:r>
    </w:p>
    <w:p>
      <w:pPr>
        <w:pStyle w:val="BookText"/>
      </w:pPr>
      <w:r>
        <w:rPr>
          <w:rFonts w:ascii="IRNazanin" w:hAnsi="IRNazanin" w:eastAsia="IRNazanin" w:cs="IRNazanin"/>
          <w:lang w:bidi="fa-IR"/>
          <w:color w:val="111111"/>
          <w:sz w:val="28"/>
          <w:szCs w:val="28"/>
          <w:rtl/>
        </w:rPr>
        <w:t xml:space="preserve">(في عبد بیع وعليه دَيْن -) انظر العبد</w:t>
      </w:r>
    </w:p>
    <w:p>
      <w:pPr>
        <w:pStyle w:val="BookText"/>
      </w:pPr>
      <w:r>
        <w:rPr>
          <w:rFonts w:ascii="IRNazanin" w:hAnsi="IRNazanin" w:eastAsia="IRNazanin" w:cs="IRNazanin"/>
          <w:lang w:bidi="fa-IR"/>
          <w:color w:val="111111"/>
          <w:sz w:val="28"/>
          <w:szCs w:val="28"/>
          <w:rtl/>
        </w:rPr>
        <w:t xml:space="preserve">(في عبد فقأعين حرّوعلى العبد دَیْن -) انظر الدية</w:t>
      </w:r>
    </w:p>
    <w:p>
      <w:pPr>
        <w:pStyle w:val="BookText"/>
      </w:pPr>
      <w:r>
        <w:rPr>
          <w:rFonts w:ascii="IRNazanin" w:hAnsi="IRNazanin" w:eastAsia="IRNazanin" w:cs="IRNazanin"/>
          <w:lang w:bidi="fa-IR"/>
          <w:color w:val="111111"/>
          <w:sz w:val="28"/>
          <w:szCs w:val="28"/>
          <w:rtl/>
        </w:rPr>
        <w:t xml:space="preserve">(قضى رسول الله صلی الله علیه و آله بشهادة رجل في الدين -) انظر الشهادة</w:t>
      </w:r>
    </w:p>
    <w:p>
      <w:pPr>
        <w:pStyle w:val="BookText"/>
      </w:pPr>
      <w:r>
        <w:rPr>
          <w:rFonts w:ascii="IRNazanin" w:hAnsi="IRNazanin" w:eastAsia="IRNazanin" w:cs="IRNazanin"/>
          <w:lang w:bidi="fa-IR"/>
          <w:color w:val="111111"/>
          <w:sz w:val="28"/>
          <w:szCs w:val="28"/>
          <w:rtl/>
        </w:rPr>
        <w:t xml:space="preserve">(قضي علي علیه السلام فی الدين انه يحبس -) تقدم في الحبس تحت عنوان (وقضى الخ)</w:t>
      </w:r>
    </w:p>
    <w:p>
      <w:pPr>
        <w:pStyle w:val="BookText"/>
      </w:pPr>
      <w:r>
        <w:rPr>
          <w:rFonts w:ascii="IRNazanin" w:hAnsi="IRNazanin" w:eastAsia="IRNazanin" w:cs="IRNazanin"/>
          <w:lang w:bidi="fa-IR"/>
          <w:color w:val="111111"/>
          <w:sz w:val="28"/>
          <w:szCs w:val="28"/>
          <w:rtl/>
        </w:rPr>
        <w:t xml:space="preserve">«كان اذن الغلام له في الشراء والبيع فافلس ولزمه دين فاخذ بذلك الدين الذي عليه وليس يساوی ثمنه ما عليه من الدين فسأل اباعبدالله علیه السلام فقال: ان بعته لزمك الدين وان اعتقته</w:t>
      </w:r>
      <w:r>
        <w:rPr>
          <w:rStyle w:val="FootnoteReference"/>
        </w:rPr>
        <w:footnoteReference w:id="77"/>
      </w:r>
      <w:r>
        <w:rPr>
          <w:rFonts w:ascii="Amiri" w:hAnsi="Amiri" w:eastAsia="Amiri" w:cs="Amiri"/>
          <w:lang w:bidi="ar-SA"/>
          <w:color w:val="111111"/>
          <w:sz w:val="28"/>
          <w:szCs w:val="28"/>
          <w:rtl/>
        </w:rPr>
        <w:t xml:space="preserve">لم يلزمك الدين</w:t>
      </w:r>
      <w:r>
        <w:rPr>
          <w:rStyle w:val="FootnoteReference"/>
        </w:rPr>
        <w:footnoteReference w:id="78"/>
      </w:r>
      <w:r>
        <w:rPr>
          <w:rFonts w:ascii="IRNazanin" w:hAnsi="IRNazanin" w:eastAsia="IRNazanin" w:cs="IRNazanin"/>
          <w:lang w:bidi="fa-IR"/>
          <w:color w:val="111111"/>
          <w:sz w:val="28"/>
          <w:szCs w:val="28"/>
          <w:rtl/>
        </w:rPr>
        <w:t xml:space="preserve">فاعتقه</w:t>
      </w:r>
      <w:r>
        <w:rPr>
          <w:rStyle w:val="FootnoteReference"/>
        </w:rPr>
        <w:footnoteReference w:id="79"/>
      </w:r>
      <w:r>
        <w:rPr>
          <w:rFonts w:ascii="Amiri" w:hAnsi="Amiri" w:eastAsia="Amiri" w:cs="Amiri"/>
          <w:lang w:bidi="ar-SA"/>
          <w:color w:val="111111"/>
          <w:sz w:val="28"/>
          <w:szCs w:val="28"/>
          <w:rtl/>
        </w:rPr>
        <w:t xml:space="preserve">فلم يلزمه شيء»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5 ص 303 ک 17 ب 158 ح 1.</w:t>
      </w:r>
    </w:p>
    <w:p>
      <w:pPr>
        <w:pStyle w:val="BookText"/>
      </w:pPr>
      <w:r>
        <w:rPr>
          <w:rFonts w:ascii="Amiri" w:hAnsi="Amiri" w:eastAsia="Amiri" w:cs="Amiri"/>
          <w:lang w:bidi="ar-SA"/>
          <w:color w:val="111111"/>
          <w:sz w:val="28"/>
          <w:szCs w:val="28"/>
          <w:rtl/>
        </w:rPr>
        <w:t xml:space="preserve">التهذيب ج 6 ص 199 ب 81 ح 68.</w:t>
      </w:r>
    </w:p>
    <w:p>
      <w:pPr>
        <w:pStyle w:val="BookText"/>
      </w:pPr>
      <w:r>
        <w:rPr>
          <w:rFonts w:ascii="IRNazanin" w:hAnsi="IRNazanin" w:eastAsia="IRNazanin" w:cs="IRNazanin"/>
          <w:lang w:bidi="fa-IR"/>
          <w:color w:val="111111"/>
          <w:sz w:val="28"/>
          <w:szCs w:val="28"/>
          <w:rtl/>
        </w:rPr>
        <w:t xml:space="preserve">الاستبصار ج 3 ص 11 ب 8 ح 1.</w:t>
      </w:r>
    </w:p>
    <w:p>
      <w:pPr>
        <w:pStyle w:val="BookText"/>
      </w:pPr>
      <w:r>
        <w:rPr>
          <w:rFonts w:ascii="IRNazanin" w:hAnsi="IRNazanin" w:eastAsia="IRNazanin" w:cs="IRNazanin"/>
          <w:lang w:bidi="fa-IR"/>
          <w:color w:val="111111"/>
          <w:sz w:val="28"/>
          <w:szCs w:val="28"/>
          <w:rtl/>
        </w:rPr>
        <w:t xml:space="preserve">«كان امیرالمؤمنین صلوات الله عليه يحبس الرجل اذا التوي على غرمائه، ثم يأمر فيقسم ماله بينهم بالحصص فان ابی باعه فيقسم</w:t>
      </w:r>
      <w:r>
        <w:rPr>
          <w:rStyle w:val="FootnoteReference"/>
        </w:rPr>
        <w:footnoteReference w:id="80"/>
      </w:r>
      <w:r>
        <w:rPr>
          <w:rFonts w:ascii="Amiri" w:hAnsi="Amiri" w:eastAsia="Amiri" w:cs="Amiri"/>
          <w:lang w:bidi="ar-SA"/>
          <w:color w:val="111111"/>
          <w:sz w:val="28"/>
          <w:szCs w:val="28"/>
          <w:rtl/>
        </w:rPr>
        <w:t xml:space="preserve">يعني ماله» (6)</w:t>
      </w:r>
    </w:p>
    <w:p>
      <w:pPr>
        <w:pStyle w:val="BookText"/>
      </w:pPr>
      <w:r>
        <w:rPr>
          <w:rFonts w:ascii="Amiri" w:hAnsi="Amiri" w:eastAsia="Amiri" w:cs="Amiri"/>
          <w:lang w:bidi="ar-SA"/>
          <w:color w:val="111111"/>
          <w:sz w:val="28"/>
          <w:szCs w:val="28"/>
          <w:rtl/>
        </w:rPr>
        <w:t xml:space="preserve">الكافي ج 5 ص 102 ك 17 ب 26 ح 1. التهذيب ج 6 ص 191 ب 81 ح 37.</w:t>
      </w:r>
    </w:p>
    <w:p>
      <w:pPr>
        <w:pStyle w:val="BookText"/>
      </w:pPr>
      <w:r>
        <w:rPr>
          <w:rFonts w:ascii="IRNazanin" w:hAnsi="IRNazanin" w:eastAsia="IRNazanin" w:cs="IRNazanin"/>
          <w:lang w:bidi="fa-IR"/>
          <w:color w:val="111111"/>
          <w:sz w:val="28"/>
          <w:szCs w:val="28"/>
          <w:rtl/>
        </w:rPr>
        <w:t xml:space="preserve">الاستبصار ج 3 ص 7 ب 4 ح 4.</w:t>
      </w:r>
    </w:p>
    <w:p>
      <w:pPr>
        <w:pStyle w:val="BookText"/>
      </w:pPr>
      <w:r>
        <w:rPr>
          <w:rFonts w:ascii="IRNazanin" w:hAnsi="IRNazanin" w:eastAsia="IRNazanin" w:cs="IRNazanin"/>
          <w:lang w:bidi="fa-IR"/>
          <w:color w:val="111111"/>
          <w:sz w:val="28"/>
          <w:szCs w:val="28"/>
          <w:rtl/>
        </w:rPr>
        <w:t xml:space="preserve">(كان رسول الله صلی الله علیه و آله يجيز في الدين -) انظر الشهادة</w:t>
      </w:r>
    </w:p>
    <w:p>
      <w:pPr>
        <w:pStyle w:val="BookText"/>
      </w:pPr>
      <w:r>
        <w:rPr>
          <w:rFonts w:ascii="IRNazanin" w:hAnsi="IRNazanin" w:eastAsia="IRNazanin" w:cs="IRNazanin"/>
          <w:lang w:bidi="fa-IR"/>
          <w:color w:val="111111"/>
          <w:sz w:val="28"/>
          <w:szCs w:val="28"/>
          <w:rtl/>
        </w:rPr>
        <w:t xml:space="preserve">(كان علي علیه السلام يجيز في الدين -) انظر الشهادة</w:t>
      </w:r>
    </w:p>
    <w:p>
      <w:pPr>
        <w:pStyle w:val="BookText"/>
      </w:pPr>
      <w:r>
        <w:rPr>
          <w:rFonts w:ascii="Amiri" w:hAnsi="Amiri" w:eastAsia="Amiri" w:cs="Amiri"/>
          <w:lang w:bidi="ar-SA"/>
          <w:color w:val="111111"/>
          <w:sz w:val="28"/>
          <w:szCs w:val="28"/>
          <w:rtl/>
        </w:rPr>
        <w:t xml:space="preserve">«كانت بيني وبين رجل من اليهود معاملة فخانني بالف درهم فقدمته الى الوالي فاحلفته فحلف وقد علمت انه حلف</w:t>
      </w:r>
      <w:r>
        <w:rPr>
          <w:rStyle w:val="FootnoteReference"/>
        </w:rPr>
        <w:footnoteReference w:id="81"/>
      </w:r>
      <w:r>
        <w:rPr>
          <w:rFonts w:ascii="IRNazanin" w:hAnsi="IRNazanin" w:eastAsia="IRNazanin" w:cs="IRNazanin"/>
          <w:lang w:bidi="fa-IR"/>
          <w:color w:val="111111"/>
          <w:sz w:val="28"/>
          <w:szCs w:val="28"/>
          <w:rtl/>
        </w:rPr>
        <w:t xml:space="preserve">يمينا فاجرة فوقع له بعد ذلك عندی ارباح ودراهم كثيرة فاردت ان اقتص الالف</w:t>
      </w:r>
      <w:r>
        <w:rPr>
          <w:rStyle w:val="FootnoteReference"/>
        </w:rPr>
        <w:footnoteReference w:id="82"/>
      </w:r>
      <w:r>
        <w:rPr>
          <w:rFonts w:ascii="Amiri" w:hAnsi="Amiri" w:eastAsia="Amiri" w:cs="Amiri"/>
          <w:lang w:bidi="ar-SA"/>
          <w:color w:val="111111"/>
          <w:sz w:val="28"/>
          <w:szCs w:val="28"/>
          <w:rtl/>
        </w:rPr>
        <w:t xml:space="preserve">درهم التي كانت لي عنده وحلف عليها</w:t>
      </w:r>
      <w:r>
        <w:rPr>
          <w:rStyle w:val="FootnoteReference"/>
        </w:rPr>
        <w:footnoteReference w:id="83"/>
      </w:r>
      <w:r>
        <w:rPr>
          <w:rFonts w:ascii="IRNazanin" w:hAnsi="IRNazanin" w:eastAsia="IRNazanin" w:cs="IRNazanin"/>
          <w:lang w:bidi="fa-IR"/>
          <w:color w:val="111111"/>
          <w:sz w:val="28"/>
          <w:szCs w:val="28"/>
          <w:rtl/>
        </w:rPr>
        <w:t xml:space="preserve">فكتبت الى ابي الحسن علیه السلام واخبرته اني قد احلفته فحلف وقد وقع له عندي مال فان امرتني ان آخذ منه الالف درهم التي حلف عليها فَعَلْتُ؟ فكتب علیه السلام</w:t>
      </w:r>
      <w:r>
        <w:rPr>
          <w:rStyle w:val="FootnoteReference"/>
        </w:rPr>
        <w:footnoteReference w:id="84"/>
      </w:r>
      <w:r>
        <w:rPr>
          <w:rFonts w:ascii="Amiri" w:hAnsi="Amiri" w:eastAsia="Amiri" w:cs="Amiri"/>
          <w:lang w:bidi="ar-SA"/>
          <w:color w:val="111111"/>
          <w:sz w:val="28"/>
          <w:szCs w:val="28"/>
          <w:rtl/>
        </w:rPr>
        <w:t xml:space="preserve">لا تأخذ منه شيئاً ان كان قد ظلمك فلا تظلمه ولولا انك رضيت بيمينه فحلفته لأمرتك ان تأخذها من تحت يدك</w:t>
      </w:r>
      <w:r>
        <w:rPr>
          <w:rStyle w:val="FootnoteReference"/>
        </w:rPr>
        <w:footnoteReference w:id="85"/>
      </w:r>
      <w:r>
        <w:rPr>
          <w:rFonts w:ascii="IRNazanin" w:hAnsi="IRNazanin" w:eastAsia="IRNazanin" w:cs="IRNazanin"/>
          <w:lang w:bidi="fa-IR"/>
          <w:color w:val="111111"/>
          <w:sz w:val="28"/>
          <w:szCs w:val="28"/>
          <w:rtl/>
        </w:rPr>
        <w:t xml:space="preserve">ولكنك رضيت بيمينه فقد مضت اليمين بما فيها، فلم آخذ منه شيئاً وانتهيت الى كتاب ابي الحسن علیه السلام» (7)</w:t>
      </w:r>
    </w:p>
    <w:p>
      <w:pPr>
        <w:pStyle w:val="BookText"/>
      </w:pPr>
      <w:r>
        <w:rPr>
          <w:rFonts w:ascii="Amiri" w:hAnsi="Amiri" w:eastAsia="Amiri" w:cs="Amiri"/>
          <w:lang w:bidi="ar-SA"/>
          <w:color w:val="111111"/>
          <w:sz w:val="28"/>
          <w:szCs w:val="28"/>
          <w:rtl/>
        </w:rPr>
        <w:t xml:space="preserve">الكافي ج 7 ص 430 ك 33 ب 19 ح 14.</w:t>
      </w:r>
    </w:p>
    <w:p>
      <w:pPr>
        <w:pStyle w:val="BookText"/>
      </w:pPr>
      <w:r>
        <w:rPr>
          <w:rFonts w:ascii="Amiri" w:hAnsi="Amiri" w:eastAsia="Amiri" w:cs="Amiri"/>
          <w:lang w:bidi="ar-SA"/>
          <w:color w:val="111111"/>
          <w:sz w:val="28"/>
          <w:szCs w:val="28"/>
          <w:rtl/>
        </w:rPr>
        <w:t xml:space="preserve">التهذيب ج 6 ص 289 ب 92 ح 9.</w:t>
      </w:r>
    </w:p>
    <w:p>
      <w:pPr>
        <w:pStyle w:val="BookText"/>
      </w:pPr>
      <w:r>
        <w:rPr>
          <w:rFonts w:ascii="Amiri" w:hAnsi="Amiri" w:eastAsia="Amiri" w:cs="Amiri"/>
          <w:lang w:bidi="ar-SA"/>
          <w:color w:val="111111"/>
          <w:sz w:val="28"/>
          <w:szCs w:val="28"/>
          <w:rtl/>
        </w:rPr>
        <w:t xml:space="preserve">التهذيب ج 8 ص 293 ب 13 ح 76.</w:t>
      </w:r>
    </w:p>
    <w:p>
      <w:pPr>
        <w:pStyle w:val="BookText"/>
      </w:pPr>
      <w:r>
        <w:rPr>
          <w:rFonts w:ascii="IRNazanin" w:hAnsi="IRNazanin" w:eastAsia="IRNazanin" w:cs="IRNazanin"/>
          <w:lang w:bidi="fa-IR"/>
          <w:color w:val="111111"/>
          <w:sz w:val="28"/>
          <w:szCs w:val="28"/>
          <w:rtl/>
        </w:rPr>
        <w:t xml:space="preserve">الاستبصار ج 3 ص 53 ب 27 ح 9.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ذنب يكفره القتل في سبيل الله عزوجل الا الدين لا كفارة له الّا اداؤه او يقضى</w:t>
      </w:r>
      <w:r>
        <w:rPr>
          <w:rStyle w:val="FootnoteReference"/>
        </w:rPr>
        <w:footnoteReference w:id="86"/>
      </w:r>
      <w:r>
        <w:rPr>
          <w:rFonts w:ascii="Amiri" w:hAnsi="Amiri" w:eastAsia="Amiri" w:cs="Amiri"/>
          <w:lang w:bidi="ar-SA"/>
          <w:color w:val="111111"/>
          <w:sz w:val="28"/>
          <w:szCs w:val="28"/>
          <w:rtl/>
        </w:rPr>
        <w:t xml:space="preserve">صاحبه او يعفو الذي له الحق» (5)</w:t>
      </w:r>
    </w:p>
    <w:p>
      <w:pPr>
        <w:pStyle w:val="BookText"/>
      </w:pPr>
      <w:r>
        <w:rPr>
          <w:rFonts w:ascii="IRNazanin" w:hAnsi="IRNazanin" w:eastAsia="IRNazanin" w:cs="IRNazanin"/>
          <w:lang w:bidi="fa-IR"/>
          <w:color w:val="111111"/>
          <w:sz w:val="28"/>
          <w:szCs w:val="28"/>
          <w:rtl/>
        </w:rPr>
        <w:t xml:space="preserve">الكافي ج 5 ص 94 ک 17 ب 19 ح 6.</w:t>
      </w:r>
    </w:p>
    <w:p>
      <w:pPr>
        <w:pStyle w:val="BookText"/>
      </w:pPr>
      <w:r>
        <w:rPr>
          <w:rFonts w:ascii="Amiri" w:hAnsi="Amiri" w:eastAsia="Amiri" w:cs="Amiri"/>
          <w:lang w:bidi="ar-SA"/>
          <w:color w:val="111111"/>
          <w:sz w:val="28"/>
          <w:szCs w:val="28"/>
          <w:rtl/>
        </w:rPr>
        <w:t xml:space="preserve">الفقيه ج 3 ص 238 ب 98 ح 61.</w:t>
      </w:r>
    </w:p>
    <w:p>
      <w:pPr>
        <w:pStyle w:val="BookText"/>
      </w:pPr>
      <w:r>
        <w:rPr>
          <w:rFonts w:ascii="Amiri" w:hAnsi="Amiri" w:eastAsia="Amiri" w:cs="Amiri"/>
          <w:lang w:bidi="ar-SA"/>
          <w:color w:val="111111"/>
          <w:sz w:val="28"/>
          <w:szCs w:val="28"/>
          <w:rtl/>
        </w:rPr>
        <w:t xml:space="preserve">التهذيب ج 6 ص 184 ب 81 ح 5.</w:t>
      </w:r>
    </w:p>
    <w:p>
      <w:pPr>
        <w:pStyle w:val="BookText"/>
      </w:pPr>
      <w:r>
        <w:rPr>
          <w:rFonts w:ascii="IRNazanin" w:hAnsi="IRNazanin" w:eastAsia="IRNazanin" w:cs="IRNazanin"/>
          <w:lang w:bidi="fa-IR"/>
          <w:color w:val="111111"/>
          <w:sz w:val="28"/>
          <w:szCs w:val="28"/>
          <w:rtl/>
        </w:rPr>
        <w:t xml:space="preserve">(كنا على باب ابي جعفر علیه السلام -) انظر الاقرار</w:t>
      </w:r>
    </w:p>
    <w:p>
      <w:pPr>
        <w:pStyle w:val="BookText"/>
      </w:pPr>
      <w:r>
        <w:rPr>
          <w:rFonts w:ascii="IRNazanin" w:hAnsi="IRNazanin" w:eastAsia="IRNazanin" w:cs="IRNazanin"/>
          <w:lang w:bidi="fa-IR"/>
          <w:color w:val="111111"/>
          <w:sz w:val="28"/>
          <w:szCs w:val="28"/>
          <w:rtl/>
        </w:rPr>
        <w:t xml:space="preserve">«كنت عند أبي عبدالله علیه السلام ودخلت امرأة</w:t>
      </w:r>
      <w:r>
        <w:rPr>
          <w:rStyle w:val="FootnoteReference"/>
        </w:rPr>
        <w:footnoteReference w:id="87"/>
      </w:r>
      <w:r>
        <w:rPr>
          <w:rFonts w:ascii="IRNazanin" w:hAnsi="IRNazanin" w:eastAsia="IRNazanin" w:cs="IRNazanin"/>
          <w:lang w:bidi="fa-IR"/>
          <w:color w:val="111111"/>
          <w:sz w:val="28"/>
          <w:szCs w:val="28"/>
          <w:rtl/>
        </w:rPr>
        <w:t xml:space="preserve">وكنت اقرب القوم اليها فقالت لي: اسأله فقلت: عما ذا؟ فقالت: ان ابني مات وترك مالاً كان في يد أخي فأتلفه ثم افاد مالا فأودّعنيه فلي ان آخذ منه بقدر ما اتلف من شيء؟ فاخبرته بذلك فقال: لا، قال رسول الله صلی الله علیه و آله: اَدّ الامانة الى من ائتمنك ولا تخن من خانك»</w:t>
      </w:r>
    </w:p>
    <w:p>
      <w:pPr>
        <w:pStyle w:val="BookText"/>
      </w:pPr>
      <w:r>
        <w:rPr>
          <w:rFonts w:ascii="Amiri" w:hAnsi="Amiri" w:eastAsia="Amiri" w:cs="Amiri"/>
          <w:lang w:bidi="ar-SA"/>
          <w:color w:val="111111"/>
          <w:sz w:val="28"/>
          <w:szCs w:val="28"/>
          <w:rtl/>
        </w:rPr>
        <w:t xml:space="preserve">التهذيب ج 6 ص 348 ب 93 ح 102.</w:t>
      </w:r>
    </w:p>
    <w:p>
      <w:pPr>
        <w:pStyle w:val="BookText"/>
      </w:pPr>
      <w:r>
        <w:rPr>
          <w:rFonts w:ascii="IRNazanin" w:hAnsi="IRNazanin" w:eastAsia="IRNazanin" w:cs="IRNazanin"/>
          <w:lang w:bidi="fa-IR"/>
          <w:color w:val="111111"/>
          <w:sz w:val="28"/>
          <w:szCs w:val="28"/>
          <w:rtl/>
        </w:rPr>
        <w:t xml:space="preserve">الاستبصار ج 3 ص 52 ب 27 ح 6.</w:t>
      </w:r>
    </w:p>
    <w:p>
      <w:pPr>
        <w:pStyle w:val="BookText"/>
      </w:pPr>
      <w:r>
        <w:rPr>
          <w:rFonts w:ascii="Amiri" w:hAnsi="Amiri" w:eastAsia="Amiri" w:cs="Amiri"/>
          <w:lang w:bidi="ar-SA"/>
          <w:color w:val="111111"/>
          <w:sz w:val="28"/>
          <w:szCs w:val="28"/>
          <w:rtl/>
        </w:rPr>
        <w:t xml:space="preserve">«لاتباع الدار ولا الجارية في الدَيْن وذلك لانه لا بد للرجل من ظل يسكنه وخادم يخدمه» (6)</w:t>
      </w:r>
    </w:p>
    <w:p>
      <w:pPr>
        <w:pStyle w:val="BookText"/>
      </w:pPr>
      <w:r>
        <w:rPr>
          <w:rFonts w:ascii="IRNazanin" w:hAnsi="IRNazanin" w:eastAsia="IRNazanin" w:cs="IRNazanin"/>
          <w:lang w:bidi="fa-IR"/>
          <w:color w:val="111111"/>
          <w:sz w:val="28"/>
          <w:szCs w:val="28"/>
          <w:rtl/>
        </w:rPr>
        <w:t xml:space="preserve">الكافي ج 5 ص 96 ک 17 ب 20 ح 3.</w:t>
      </w:r>
    </w:p>
    <w:p>
      <w:pPr>
        <w:pStyle w:val="BookText"/>
      </w:pPr>
      <w:r>
        <w:rPr>
          <w:rFonts w:ascii="Amiri" w:hAnsi="Amiri" w:eastAsia="Amiri" w:cs="Amiri"/>
          <w:lang w:bidi="ar-SA"/>
          <w:color w:val="111111"/>
          <w:sz w:val="28"/>
          <w:szCs w:val="28"/>
          <w:rtl/>
        </w:rPr>
        <w:t xml:space="preserve">التهذيب ج 6 ص 186 ب 81 ح 12.</w:t>
      </w:r>
    </w:p>
    <w:p>
      <w:pPr>
        <w:pStyle w:val="BookText"/>
      </w:pPr>
      <w:r>
        <w:rPr>
          <w:rFonts w:ascii="IRNazanin" w:hAnsi="IRNazanin" w:eastAsia="IRNazanin" w:cs="IRNazanin"/>
          <w:lang w:bidi="fa-IR"/>
          <w:color w:val="111111"/>
          <w:sz w:val="28"/>
          <w:szCs w:val="28"/>
          <w:rtl/>
        </w:rPr>
        <w:t xml:space="preserve">الاستبصار ج 3 ص 6 ب 4 ح 1.</w:t>
      </w:r>
    </w:p>
    <w:p>
      <w:pPr>
        <w:pStyle w:val="BookText"/>
      </w:pPr>
      <w:r>
        <w:rPr>
          <w:rFonts w:ascii="Amiri" w:hAnsi="Amiri" w:eastAsia="Amiri" w:cs="Amiri"/>
          <w:lang w:bidi="ar-SA"/>
          <w:color w:val="111111"/>
          <w:sz w:val="28"/>
          <w:szCs w:val="28"/>
          <w:rtl/>
        </w:rPr>
        <w:t xml:space="preserve">«لا صدقة على الدين ولا على المال الغائب عنك حتى يقع في يديك» (6)</w:t>
      </w:r>
    </w:p>
    <w:p>
      <w:pPr>
        <w:pStyle w:val="BookText"/>
      </w:pPr>
      <w:r>
        <w:rPr>
          <w:rFonts w:ascii="Amiri" w:hAnsi="Amiri" w:eastAsia="Amiri" w:cs="Amiri"/>
          <w:lang w:bidi="ar-SA"/>
          <w:color w:val="111111"/>
          <w:sz w:val="28"/>
          <w:szCs w:val="28"/>
          <w:rtl/>
        </w:rPr>
        <w:t xml:space="preserve">التهذيب ج 4 ص 31 ب 9 ح 2.</w:t>
      </w:r>
    </w:p>
    <w:p>
      <w:pPr>
        <w:pStyle w:val="BookText"/>
      </w:pPr>
      <w:r>
        <w:rPr>
          <w:rFonts w:ascii="Amiri" w:hAnsi="Amiri" w:eastAsia="Amiri" w:cs="Amiri"/>
          <w:lang w:bidi="ar-SA"/>
          <w:color w:val="111111"/>
          <w:sz w:val="28"/>
          <w:szCs w:val="28"/>
          <w:rtl/>
        </w:rPr>
        <w:t xml:space="preserve">«لا وجع الا وجع العين ولا همّ الا همّ الدَيْن» (6/م)</w:t>
      </w:r>
    </w:p>
    <w:p>
      <w:pPr>
        <w:pStyle w:val="BookText"/>
      </w:pPr>
      <w:r>
        <w:rPr>
          <w:rFonts w:ascii="Amiri" w:hAnsi="Amiri" w:eastAsia="Amiri" w:cs="Amiri"/>
          <w:lang w:bidi="ar-SA"/>
          <w:color w:val="111111"/>
          <w:sz w:val="28"/>
          <w:szCs w:val="28"/>
          <w:rtl/>
        </w:rPr>
        <w:t xml:space="preserve">الكافي ج 5 ص 101 ك 17 ب 25 ح 4.</w:t>
      </w:r>
    </w:p>
    <w:p>
      <w:pPr>
        <w:pStyle w:val="BookText"/>
      </w:pPr>
      <w:r>
        <w:rPr>
          <w:rFonts w:ascii="Amiri" w:hAnsi="Amiri" w:eastAsia="Amiri" w:cs="Amiri"/>
          <w:lang w:bidi="ar-SA"/>
          <w:color w:val="111111"/>
          <w:sz w:val="28"/>
          <w:szCs w:val="28"/>
          <w:rtl/>
        </w:rPr>
        <w:t xml:space="preserve">«لا يباع الدين بالدين» (6/م)</w:t>
      </w:r>
    </w:p>
    <w:p>
      <w:pPr>
        <w:pStyle w:val="BookText"/>
      </w:pPr>
      <w:r>
        <w:rPr>
          <w:rFonts w:ascii="Amiri" w:hAnsi="Amiri" w:eastAsia="Amiri" w:cs="Amiri"/>
          <w:lang w:bidi="ar-SA"/>
          <w:color w:val="111111"/>
          <w:sz w:val="28"/>
          <w:szCs w:val="28"/>
          <w:rtl/>
        </w:rPr>
        <w:t xml:space="preserve">الكافي ج 5 ص 100 ك 17 ب 24 ح 1.</w:t>
      </w:r>
    </w:p>
    <w:p>
      <w:pPr>
        <w:pStyle w:val="BookText"/>
      </w:pPr>
      <w:r>
        <w:rPr>
          <w:rFonts w:ascii="Amiri" w:hAnsi="Amiri" w:eastAsia="Amiri" w:cs="Amiri"/>
          <w:lang w:bidi="ar-SA"/>
          <w:color w:val="111111"/>
          <w:sz w:val="28"/>
          <w:szCs w:val="28"/>
          <w:rtl/>
        </w:rPr>
        <w:t xml:space="preserve">التهذيب ج 6 ص 189 ب 81 ح 25.</w:t>
      </w:r>
    </w:p>
    <w:p>
      <w:pPr>
        <w:pStyle w:val="BookText"/>
      </w:pPr>
      <w:r>
        <w:rPr>
          <w:rFonts w:ascii="Amiri" w:hAnsi="Amiri" w:eastAsia="Amiri" w:cs="Amiri"/>
          <w:lang w:bidi="ar-SA"/>
          <w:color w:val="111111"/>
          <w:sz w:val="28"/>
          <w:szCs w:val="28"/>
          <w:rtl/>
        </w:rPr>
        <w:t xml:space="preserve">«لا يُخرج الرجل عن مسقط رأسه بالدَيْن» (6)</w:t>
      </w:r>
    </w:p>
    <w:p>
      <w:pPr>
        <w:pStyle w:val="BookText"/>
      </w:pPr>
      <w:r>
        <w:rPr>
          <w:rFonts w:ascii="IRNazanin" w:hAnsi="IRNazanin" w:eastAsia="IRNazanin" w:cs="IRNazanin"/>
          <w:lang w:bidi="fa-IR"/>
          <w:color w:val="111111"/>
          <w:sz w:val="28"/>
          <w:szCs w:val="28"/>
          <w:rtl/>
        </w:rPr>
        <w:t xml:space="preserve">الاستبصار ج 3 ص 6 ب 4 ح 3.</w:t>
      </w:r>
    </w:p>
    <w:p>
      <w:pPr>
        <w:pStyle w:val="BookText"/>
      </w:pPr>
      <w:r>
        <w:rPr>
          <w:rFonts w:ascii="IRNazanin" w:hAnsi="IRNazanin" w:eastAsia="IRNazanin" w:cs="IRNazanin"/>
          <w:lang w:bidi="fa-IR"/>
          <w:color w:val="111111"/>
          <w:sz w:val="28"/>
          <w:szCs w:val="28"/>
          <w:rtl/>
        </w:rPr>
        <w:t xml:space="preserve">التهذيب ج 6 ص 198 ب 81 ذیل ح 66.</w:t>
      </w:r>
    </w:p>
    <w:p>
      <w:pPr>
        <w:pStyle w:val="BookText"/>
      </w:pPr>
      <w:r>
        <w:rPr>
          <w:rFonts w:ascii="IRNazanin" w:hAnsi="IRNazanin" w:eastAsia="IRNazanin" w:cs="IRNazanin"/>
          <w:lang w:bidi="fa-IR"/>
          <w:color w:val="111111"/>
          <w:sz w:val="28"/>
          <w:szCs w:val="28"/>
          <w:rtl/>
        </w:rPr>
        <w:t xml:space="preserve">الفقيه ج 3 ص 118 ب 10 ذیل ح 37.</w:t>
      </w:r>
    </w:p>
    <w:p>
      <w:pPr>
        <w:pStyle w:val="BookText"/>
      </w:pPr>
      <w:r>
        <w:rPr>
          <w:rFonts w:ascii="Amiri" w:hAnsi="Amiri" w:eastAsia="Amiri" w:cs="Amiri"/>
          <w:lang w:bidi="ar-SA"/>
          <w:color w:val="111111"/>
          <w:sz w:val="28"/>
          <w:szCs w:val="28"/>
          <w:rtl/>
        </w:rPr>
        <w:t xml:space="preserve">(لما حضر محمد بن اسامة - الى ان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دين -) انظر الحجة</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على رجل ذمّي دراهم -) انظر الخمر</w:t>
      </w:r>
    </w:p>
    <w:p>
      <w:pPr>
        <w:pStyle w:val="BookText"/>
      </w:pPr>
      <w:r>
        <w:rPr>
          <w:rFonts w:ascii="Amiri" w:hAnsi="Amiri" w:eastAsia="Amiri" w:cs="Amiri"/>
          <w:lang w:bidi="ar-SA"/>
          <w:color w:val="111111"/>
          <w:sz w:val="28"/>
          <w:szCs w:val="28"/>
          <w:rtl/>
        </w:rPr>
        <w:t xml:space="preserve">(ليس على مال اليتيم في الدَيْن -) انظر الزكاة</w:t>
      </w:r>
    </w:p>
    <w:p>
      <w:pPr>
        <w:pStyle w:val="BookText"/>
      </w:pPr>
      <w:r>
        <w:rPr>
          <w:rFonts w:ascii="Amiri" w:hAnsi="Amiri" w:eastAsia="Amiri" w:cs="Amiri"/>
          <w:lang w:bidi="ar-SA"/>
          <w:color w:val="111111"/>
          <w:sz w:val="28"/>
          <w:szCs w:val="28"/>
          <w:rtl/>
        </w:rPr>
        <w:t xml:space="preserve">(ليس في الدين زكاة الّا -) انظر الزكاة</w:t>
      </w:r>
    </w:p>
    <w:p>
      <w:pPr>
        <w:pStyle w:val="BookText"/>
      </w:pPr>
      <w:r>
        <w:rPr>
          <w:rFonts w:ascii="Amiri" w:hAnsi="Amiri" w:eastAsia="Amiri" w:cs="Amiri"/>
          <w:lang w:bidi="ar-SA"/>
          <w:color w:val="111111"/>
          <w:sz w:val="28"/>
          <w:szCs w:val="28"/>
          <w:rtl/>
        </w:rPr>
        <w:t xml:space="preserve">(ليس في الدين زكاة فقال لا -) انظر الزكاة</w:t>
      </w:r>
    </w:p>
    <w:p>
      <w:pPr>
        <w:pStyle w:val="BookText"/>
      </w:pPr>
      <w:r>
        <w:rPr>
          <w:rFonts w:ascii="Amiri" w:hAnsi="Amiri" w:eastAsia="Amiri" w:cs="Amiri"/>
          <w:lang w:bidi="ar-SA"/>
          <w:color w:val="111111"/>
          <w:sz w:val="28"/>
          <w:szCs w:val="28"/>
          <w:rtl/>
        </w:rPr>
        <w:t xml:space="preserve">«ليس من غريم ينطلق من عنده غريمه راضيا الّا صلّت عليه دوابّ الارض و نون</w:t>
      </w:r>
      <w:r>
        <w:rPr>
          <w:rStyle w:val="FootnoteReference"/>
        </w:rPr>
        <w:footnoteReference w:id="88"/>
      </w:r>
      <w:r>
        <w:rPr>
          <w:rFonts w:ascii="Amiri" w:hAnsi="Amiri" w:eastAsia="Amiri" w:cs="Amiri"/>
          <w:lang w:bidi="ar-SA"/>
          <w:color w:val="111111"/>
          <w:sz w:val="28"/>
          <w:szCs w:val="28"/>
          <w:rtl/>
        </w:rPr>
        <w:t xml:space="preserve">البحور، وليس من غريم ينطلق صاحبه غضبان وهو مليّ الا كتب الله عزوجل بكل يوم يحبسه و ليلة ظلماً» (م)</w:t>
      </w:r>
    </w:p>
    <w:p>
      <w:pPr>
        <w:pStyle w:val="BookText"/>
      </w:pPr>
      <w:r>
        <w:rPr>
          <w:rFonts w:ascii="Amiri" w:hAnsi="Amiri" w:eastAsia="Amiri" w:cs="Amiri"/>
          <w:lang w:bidi="ar-SA"/>
          <w:color w:val="111111"/>
          <w:sz w:val="28"/>
          <w:szCs w:val="28"/>
          <w:rtl/>
        </w:rPr>
        <w:t xml:space="preserve">الفقيه ج 3 ص 113 ب 60 ح 16.</w:t>
      </w:r>
    </w:p>
    <w:p>
      <w:pPr>
        <w:pStyle w:val="BookText"/>
      </w:pPr>
      <w:r>
        <w:rPr>
          <w:rFonts w:ascii="IRNazanin" w:hAnsi="IRNazanin" w:eastAsia="IRNazanin" w:cs="IRNazanin"/>
          <w:lang w:bidi="fa-IR"/>
          <w:color w:val="111111"/>
          <w:sz w:val="28"/>
          <w:szCs w:val="28"/>
          <w:rtl/>
        </w:rPr>
        <w:t xml:space="preserve">«ما احصي ما سمعت اباالحسن موسی علیه السلام ينشد: فان يك يا اُميم</w:t>
      </w:r>
      <w:r>
        <w:rPr>
          <w:rStyle w:val="FootnoteReference"/>
        </w:rPr>
        <w:footnoteReference w:id="89"/>
      </w:r>
      <w:r>
        <w:rPr>
          <w:rFonts w:ascii="Amiri" w:hAnsi="Amiri" w:eastAsia="Amiri" w:cs="Amiri"/>
          <w:lang w:bidi="ar-SA"/>
          <w:color w:val="111111"/>
          <w:sz w:val="28"/>
          <w:szCs w:val="28"/>
          <w:rtl/>
        </w:rPr>
        <w:t xml:space="preserve">على دين: فعمران بن موسى يستدين»</w:t>
      </w:r>
    </w:p>
    <w:p>
      <w:pPr>
        <w:pStyle w:val="BookText"/>
      </w:pPr>
      <w:r>
        <w:rPr>
          <w:rFonts w:ascii="IRNazanin" w:hAnsi="IRNazanin" w:eastAsia="IRNazanin" w:cs="IRNazanin"/>
          <w:lang w:bidi="fa-IR"/>
          <w:color w:val="111111"/>
          <w:sz w:val="28"/>
          <w:szCs w:val="28"/>
          <w:rtl/>
        </w:rPr>
        <w:t xml:space="preserve">الكافي ج 5 ص 94 ک 17 ب 19 ح 10.</w:t>
      </w:r>
    </w:p>
    <w:p>
      <w:pPr>
        <w:pStyle w:val="BookText"/>
      </w:pPr>
      <w:r>
        <w:rPr>
          <w:rFonts w:ascii="IRNazanin" w:hAnsi="IRNazanin" w:eastAsia="IRNazanin" w:cs="IRNazanin"/>
          <w:lang w:bidi="fa-IR"/>
          <w:color w:val="111111"/>
          <w:sz w:val="28"/>
          <w:szCs w:val="28"/>
          <w:rtl/>
        </w:rPr>
        <w:t xml:space="preserve">(ما حبسك - الى ان قال - وقع على دين کثیر -) انظر الصبر</w:t>
      </w:r>
    </w:p>
    <w:p>
      <w:pPr>
        <w:pStyle w:val="BookText"/>
      </w:pPr>
      <w:r>
        <w:rPr>
          <w:rFonts w:ascii="Amiri" w:hAnsi="Amiri" w:eastAsia="Amiri" w:cs="Amiri"/>
          <w:lang w:bidi="ar-SA"/>
          <w:color w:val="111111"/>
          <w:sz w:val="28"/>
          <w:szCs w:val="28"/>
          <w:rtl/>
        </w:rPr>
        <w:t xml:space="preserve">(مرّ ابوعبدالله على رجل قد -) انظر المروّة</w:t>
      </w:r>
    </w:p>
    <w:p>
      <w:pPr>
        <w:pStyle w:val="BookText"/>
      </w:pPr>
      <w:r>
        <w:rPr>
          <w:rFonts w:ascii="Amiri" w:hAnsi="Amiri" w:eastAsia="Amiri" w:cs="Amiri"/>
          <w:lang w:bidi="ar-SA"/>
          <w:color w:val="111111"/>
          <w:sz w:val="28"/>
          <w:szCs w:val="28"/>
          <w:rtl/>
        </w:rPr>
        <w:t xml:space="preserve">«المرأة تستدين على زوجها وهو غائب فقال يقضي عنها ما استدانت بالمعروف» (6/م)</w:t>
      </w:r>
    </w:p>
    <w:p>
      <w:pPr>
        <w:pStyle w:val="BookText"/>
      </w:pPr>
      <w:r>
        <w:rPr>
          <w:rFonts w:ascii="Amiri" w:hAnsi="Amiri" w:eastAsia="Amiri" w:cs="Amiri"/>
          <w:lang w:bidi="ar-SA"/>
          <w:color w:val="111111"/>
          <w:sz w:val="28"/>
          <w:szCs w:val="28"/>
          <w:rtl/>
        </w:rPr>
        <w:t xml:space="preserve">التهذيب ج 6 ص 194 ب 81 ح 51.</w:t>
      </w:r>
    </w:p>
    <w:p>
      <w:pPr>
        <w:pStyle w:val="BookText"/>
      </w:pPr>
      <w:r>
        <w:rPr>
          <w:rFonts w:ascii="Amiri" w:hAnsi="Amiri" w:eastAsia="Amiri" w:cs="Amiri"/>
          <w:lang w:bidi="ar-SA"/>
          <w:color w:val="111111"/>
          <w:sz w:val="28"/>
          <w:szCs w:val="28"/>
          <w:rtl/>
        </w:rPr>
        <w:t xml:space="preserve">(المغرم اذا تديّن -) انظر الحجة</w:t>
      </w:r>
    </w:p>
    <w:p>
      <w:pPr>
        <w:pStyle w:val="BookText"/>
      </w:pPr>
      <w:r>
        <w:rPr>
          <w:rFonts w:ascii="Amiri" w:hAnsi="Amiri" w:eastAsia="Amiri" w:cs="Amiri"/>
          <w:lang w:bidi="ar-SA"/>
          <w:color w:val="111111"/>
          <w:sz w:val="28"/>
          <w:szCs w:val="28"/>
          <w:rtl/>
        </w:rPr>
        <w:t xml:space="preserve">(من اراد البقاء - الى ان قال - وما خفّة الردآء قال قلّة الدَيْن -) انظر البقاء</w:t>
      </w:r>
    </w:p>
    <w:p>
      <w:pPr>
        <w:pStyle w:val="BookText"/>
      </w:pPr>
      <w:r>
        <w:rPr>
          <w:rFonts w:ascii="IRNazanin" w:hAnsi="IRNazanin" w:eastAsia="IRNazanin" w:cs="IRNazanin"/>
          <w:lang w:bidi="fa-IR"/>
          <w:color w:val="111111"/>
          <w:sz w:val="28"/>
          <w:szCs w:val="28"/>
          <w:rtl/>
        </w:rPr>
        <w:t xml:space="preserve">«من استدان دینا فلم ينوقضاه کان بمنزلة السارق» (6)</w:t>
      </w:r>
    </w:p>
    <w:p>
      <w:pPr>
        <w:pStyle w:val="BookText"/>
      </w:pPr>
      <w:r>
        <w:rPr>
          <w:rFonts w:ascii="IRNazanin" w:hAnsi="IRNazanin" w:eastAsia="IRNazanin" w:cs="IRNazanin"/>
          <w:lang w:bidi="fa-IR"/>
          <w:color w:val="111111"/>
          <w:sz w:val="28"/>
          <w:szCs w:val="28"/>
          <w:rtl/>
        </w:rPr>
        <w:t xml:space="preserve">الكافي ج 5 ص 99 ک 17 ب 23 ح 2.</w:t>
      </w:r>
    </w:p>
    <w:p>
      <w:pPr>
        <w:pStyle w:val="BookText"/>
      </w:pPr>
      <w:r>
        <w:rPr>
          <w:rFonts w:ascii="Amiri" w:hAnsi="Amiri" w:eastAsia="Amiri" w:cs="Amiri"/>
          <w:lang w:bidi="ar-SA"/>
          <w:color w:val="111111"/>
          <w:sz w:val="28"/>
          <w:szCs w:val="28"/>
          <w:rtl/>
        </w:rPr>
        <w:t xml:space="preserve">(من ترك دينا أو ضياعا -) انظر الارث تحت عنوان (انا اولى بكل مؤمن الخ) وانظر الحجة</w:t>
      </w:r>
    </w:p>
    <w:p>
      <w:pPr>
        <w:pStyle w:val="BookText"/>
      </w:pPr>
      <w:r>
        <w:rPr>
          <w:rFonts w:ascii="IRNazanin" w:hAnsi="IRNazanin" w:eastAsia="IRNazanin" w:cs="IRNazanin"/>
          <w:lang w:bidi="fa-IR"/>
          <w:color w:val="111111"/>
          <w:sz w:val="28"/>
          <w:szCs w:val="28"/>
          <w:rtl/>
        </w:rPr>
        <w:t xml:space="preserve">تحت عنوان (ان النبي صلی الله علیه و آله قال الخ)</w:t>
      </w:r>
    </w:p>
    <w:p>
      <w:pPr>
        <w:pStyle w:val="BookText"/>
      </w:pPr>
      <w:r>
        <w:rPr>
          <w:rFonts w:ascii="Amiri" w:hAnsi="Amiri" w:eastAsia="Amiri" w:cs="Amiri"/>
          <w:lang w:bidi="ar-SA"/>
          <w:color w:val="111111"/>
          <w:sz w:val="28"/>
          <w:szCs w:val="28"/>
          <w:rtl/>
        </w:rPr>
        <w:t xml:space="preserve">(من حبس حق امرئ -) يأتي تحت عنوان (من حبس مال امرئ الخ)</w:t>
      </w:r>
    </w:p>
    <w:p>
      <w:pPr>
        <w:pStyle w:val="BookText"/>
      </w:pPr>
      <w:r>
        <w:rPr>
          <w:rFonts w:ascii="IRNazanin" w:hAnsi="IRNazanin" w:eastAsia="IRNazanin" w:cs="IRNazanin"/>
          <w:lang w:bidi="fa-IR"/>
          <w:color w:val="111111"/>
          <w:sz w:val="28"/>
          <w:szCs w:val="28"/>
          <w:rtl/>
        </w:rPr>
        <w:t xml:space="preserve">«من حبس مال امرئ</w:t>
      </w:r>
      <w:r>
        <w:rPr>
          <w:rStyle w:val="FootnoteReference"/>
        </w:rPr>
        <w:footnoteReference w:id="90"/>
      </w:r>
      <w:r>
        <w:rPr>
          <w:rFonts w:ascii="Amiri" w:hAnsi="Amiri" w:eastAsia="Amiri" w:cs="Amiri"/>
          <w:lang w:bidi="ar-SA"/>
          <w:color w:val="111111"/>
          <w:sz w:val="28"/>
          <w:szCs w:val="28"/>
          <w:rtl/>
        </w:rPr>
        <w:t xml:space="preserve">مسلم وهو قادر على ان يعطيه اياه مخافة ان خرج ذلك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من يده، ان يفتقر، كان الله عزوجل اقدر على ان يفقره منه على ان يفيني</w:t>
      </w:r>
      <w:r>
        <w:rPr>
          <w:rStyle w:val="FootnoteReference"/>
        </w:rPr>
        <w:footnoteReference w:id="91"/>
      </w:r>
      <w:r>
        <w:rPr>
          <w:rFonts w:ascii="Amiri" w:hAnsi="Amiri" w:eastAsia="Amiri" w:cs="Amiri"/>
          <w:lang w:bidi="ar-SA"/>
          <w:color w:val="111111"/>
          <w:sz w:val="28"/>
          <w:szCs w:val="28"/>
          <w:rtl/>
        </w:rPr>
        <w:t xml:space="preserve">نفسه بحبسه ذلك الحق» (5)</w:t>
      </w:r>
    </w:p>
    <w:p>
      <w:pPr>
        <w:pStyle w:val="BookText"/>
      </w:pPr>
      <w:r>
        <w:rPr>
          <w:rFonts w:ascii="Amiri" w:hAnsi="Amiri" w:eastAsia="Amiri" w:cs="Amiri"/>
          <w:lang w:bidi="ar-SA"/>
          <w:color w:val="111111"/>
          <w:sz w:val="28"/>
          <w:szCs w:val="28"/>
          <w:rtl/>
        </w:rPr>
        <w:t xml:space="preserve">الكافي ج 5 ص 101 ك 17 ب 25 ح 6.</w:t>
      </w:r>
    </w:p>
    <w:p>
      <w:pPr>
        <w:pStyle w:val="BookText"/>
      </w:pPr>
      <w:r>
        <w:rPr>
          <w:rFonts w:ascii="Amiri" w:hAnsi="Amiri" w:eastAsia="Amiri" w:cs="Amiri"/>
          <w:lang w:bidi="ar-SA"/>
          <w:color w:val="111111"/>
          <w:sz w:val="28"/>
          <w:szCs w:val="28"/>
          <w:rtl/>
        </w:rPr>
        <w:t xml:space="preserve">الفقيه ج 3 ص 112 ب 60 ح 13.</w:t>
      </w:r>
    </w:p>
    <w:p>
      <w:pPr>
        <w:pStyle w:val="BookText"/>
      </w:pPr>
      <w:r>
        <w:rPr>
          <w:rFonts w:ascii="Amiri" w:hAnsi="Amiri" w:eastAsia="Amiri" w:cs="Amiri"/>
          <w:lang w:bidi="ar-SA"/>
          <w:color w:val="111111"/>
          <w:sz w:val="28"/>
          <w:szCs w:val="28"/>
          <w:rtl/>
        </w:rPr>
        <w:t xml:space="preserve">التهذيب ج 6 ص 189 ب 81 ح 24.</w:t>
      </w:r>
    </w:p>
    <w:p>
      <w:pPr>
        <w:pStyle w:val="BookText"/>
      </w:pPr>
      <w:r>
        <w:rPr>
          <w:rFonts w:ascii="Amiri" w:hAnsi="Amiri" w:eastAsia="Amiri" w:cs="Amiri"/>
          <w:lang w:bidi="ar-SA"/>
          <w:color w:val="111111"/>
          <w:sz w:val="28"/>
          <w:szCs w:val="28"/>
          <w:rtl/>
        </w:rPr>
        <w:t xml:space="preserve">«من ذهب حقه على غير بينة لم يؤجر» (6)</w:t>
      </w:r>
    </w:p>
    <w:p>
      <w:pPr>
        <w:pStyle w:val="BookText"/>
      </w:pPr>
      <w:r>
        <w:rPr>
          <w:rFonts w:ascii="IRNazanin" w:hAnsi="IRNazanin" w:eastAsia="IRNazanin" w:cs="IRNazanin"/>
          <w:lang w:bidi="fa-IR"/>
          <w:color w:val="111111"/>
          <w:sz w:val="28"/>
          <w:szCs w:val="28"/>
          <w:rtl/>
        </w:rPr>
        <w:t xml:space="preserve">الكافي ج 5 ص 298 ک 17 ب 153 ح 3.</w:t>
      </w:r>
    </w:p>
    <w:p>
      <w:pPr>
        <w:pStyle w:val="BookText"/>
      </w:pPr>
      <w:r>
        <w:rPr>
          <w:rFonts w:ascii="IRNazanin" w:hAnsi="IRNazanin" w:eastAsia="IRNazanin" w:cs="IRNazanin"/>
          <w:lang w:bidi="fa-IR"/>
          <w:color w:val="111111"/>
          <w:sz w:val="28"/>
          <w:szCs w:val="28"/>
          <w:rtl/>
        </w:rPr>
        <w:t xml:space="preserve">«من طلب الرزق من حلّه فغلب فليستقرض على الله عزوجل وعلى رسوله صلی الله علیه و آله» (7)</w:t>
      </w:r>
    </w:p>
    <w:p>
      <w:pPr>
        <w:pStyle w:val="BookText"/>
      </w:pPr>
      <w:r>
        <w:rPr>
          <w:rFonts w:ascii="Amiri" w:hAnsi="Amiri" w:eastAsia="Amiri" w:cs="Amiri"/>
          <w:lang w:bidi="ar-SA"/>
          <w:color w:val="111111"/>
          <w:sz w:val="28"/>
          <w:szCs w:val="28"/>
          <w:rtl/>
        </w:rPr>
        <w:t xml:space="preserve">الفقيه ج 3 ص 111 ب 60 ح 6.</w:t>
      </w:r>
    </w:p>
    <w:p>
      <w:pPr>
        <w:pStyle w:val="BookText"/>
      </w:pPr>
      <w:r>
        <w:rPr>
          <w:rFonts w:ascii="Amiri" w:hAnsi="Amiri" w:eastAsia="Amiri" w:cs="Amiri"/>
          <w:lang w:bidi="ar-SA"/>
          <w:color w:val="111111"/>
          <w:sz w:val="28"/>
          <w:szCs w:val="28"/>
          <w:rtl/>
        </w:rPr>
        <w:t xml:space="preserve">«من طلب هذا الرزق من حله ليعود به على نفسه وعياله</w:t>
      </w:r>
      <w:r>
        <w:rPr>
          <w:rStyle w:val="FootnoteReference"/>
        </w:rPr>
        <w:footnoteReference w:id="92"/>
      </w:r>
      <w:r>
        <w:rPr>
          <w:rFonts w:ascii="Amiri" w:hAnsi="Amiri" w:eastAsia="Amiri" w:cs="Amiri"/>
          <w:lang w:bidi="ar-SA"/>
          <w:color w:val="111111"/>
          <w:sz w:val="28"/>
          <w:szCs w:val="28"/>
          <w:rtl/>
        </w:rPr>
        <w:t xml:space="preserve">كان كالمجاهد في سبيل الله عزوجل فان غلب عليه</w:t>
      </w:r>
      <w:r>
        <w:rPr>
          <w:rStyle w:val="FootnoteReference"/>
        </w:rPr>
        <w:footnoteReference w:id="93"/>
      </w:r>
      <w:r>
        <w:rPr>
          <w:rFonts w:ascii="Amiri" w:hAnsi="Amiri" w:eastAsia="Amiri" w:cs="Amiri"/>
          <w:lang w:bidi="ar-SA"/>
          <w:color w:val="111111"/>
          <w:sz w:val="28"/>
          <w:szCs w:val="28"/>
          <w:rtl/>
        </w:rPr>
        <w:t xml:space="preserve">فليستدن على الله و على رسوله ما يقوت به عياله فان مات ولم يقضه كان على الامام قضاؤه، فان لم يقضه كان عليه وزره ان الله عزوجل يقول: "انما الصدقات للفقراء والمساكين والعاملين عليها - الى قوله</w:t>
      </w:r>
      <w:r>
        <w:rPr>
          <w:rStyle w:val="FootnoteReference"/>
        </w:rPr>
        <w:footnoteReference w:id="94"/>
      </w:r>
      <w:r>
        <w:rPr>
          <w:rFonts w:ascii="IRNazanin" w:hAnsi="IRNazanin" w:eastAsia="IRNazanin" w:cs="IRNazanin"/>
          <w:lang w:bidi="fa-IR"/>
          <w:color w:val="111111"/>
          <w:sz w:val="28"/>
          <w:szCs w:val="28"/>
          <w:rtl/>
        </w:rPr>
        <w:t xml:space="preserve">- والغارمین" فهو فقیر مسکین مغرم» (7)</w:t>
      </w:r>
    </w:p>
    <w:p>
      <w:pPr>
        <w:pStyle w:val="BookText"/>
      </w:pPr>
      <w:r>
        <w:rPr>
          <w:rFonts w:ascii="IRNazanin" w:hAnsi="IRNazanin" w:eastAsia="IRNazanin" w:cs="IRNazanin"/>
          <w:lang w:bidi="fa-IR"/>
          <w:color w:val="111111"/>
          <w:sz w:val="28"/>
          <w:szCs w:val="28"/>
          <w:rtl/>
        </w:rPr>
        <w:t xml:space="preserve">الكافي ج 5 ص 93 ک 17 ب 19 ح 3.</w:t>
      </w:r>
    </w:p>
    <w:p>
      <w:pPr>
        <w:pStyle w:val="BookText"/>
      </w:pPr>
      <w:r>
        <w:rPr>
          <w:rFonts w:ascii="Amiri" w:hAnsi="Amiri" w:eastAsia="Amiri" w:cs="Amiri"/>
          <w:lang w:bidi="ar-SA"/>
          <w:color w:val="111111"/>
          <w:sz w:val="28"/>
          <w:szCs w:val="28"/>
          <w:rtl/>
        </w:rPr>
        <w:t xml:space="preserve">التهذيب ج 6 ص 184 ب 81 ح 6.</w:t>
      </w:r>
    </w:p>
    <w:p>
      <w:pPr>
        <w:pStyle w:val="BookText"/>
      </w:pPr>
      <w:r>
        <w:rPr>
          <w:rFonts w:ascii="Amiri" w:hAnsi="Amiri" w:eastAsia="Amiri" w:cs="Amiri"/>
          <w:lang w:bidi="ar-SA"/>
          <w:color w:val="111111"/>
          <w:sz w:val="28"/>
          <w:szCs w:val="28"/>
          <w:rtl/>
        </w:rPr>
        <w:t xml:space="preserve">«من كان عليه دين فينوى</w:t>
      </w:r>
      <w:r>
        <w:rPr>
          <w:rStyle w:val="FootnoteReference"/>
        </w:rPr>
        <w:footnoteReference w:id="95"/>
      </w:r>
      <w:r>
        <w:rPr>
          <w:rFonts w:ascii="IRNazanin" w:hAnsi="IRNazanin" w:eastAsia="IRNazanin" w:cs="IRNazanin"/>
          <w:lang w:bidi="fa-IR"/>
          <w:color w:val="111111"/>
          <w:sz w:val="28"/>
          <w:szCs w:val="28"/>
          <w:rtl/>
        </w:rPr>
        <w:t xml:space="preserve">قضاؤه كان معه من الله عزوجل حافظان يعينانه على الآداء عن امانته فان قصرت نيّته عن الاداء قصّرا عنه من المعونة بقدر ما قصّر من نیّته» (6)</w:t>
      </w:r>
    </w:p>
    <w:p>
      <w:pPr>
        <w:pStyle w:val="BookText"/>
      </w:pPr>
      <w:r>
        <w:rPr>
          <w:rFonts w:ascii="IRNazanin" w:hAnsi="IRNazanin" w:eastAsia="IRNazanin" w:cs="IRNazanin"/>
          <w:lang w:bidi="fa-IR"/>
          <w:color w:val="111111"/>
          <w:sz w:val="28"/>
          <w:szCs w:val="28"/>
          <w:rtl/>
        </w:rPr>
        <w:t xml:space="preserve">الكافي ج 5 ص 95 ک 17 ب 20 ح 1.</w:t>
      </w:r>
    </w:p>
    <w:p>
      <w:pPr>
        <w:pStyle w:val="BookText"/>
      </w:pPr>
      <w:r>
        <w:rPr>
          <w:rFonts w:ascii="Amiri" w:hAnsi="Amiri" w:eastAsia="Amiri" w:cs="Amiri"/>
          <w:lang w:bidi="ar-SA"/>
          <w:color w:val="111111"/>
          <w:sz w:val="28"/>
          <w:szCs w:val="28"/>
          <w:rtl/>
        </w:rPr>
        <w:t xml:space="preserve">الفقيه ج 3 ص 112 ب 60 ح 9.</w:t>
      </w:r>
    </w:p>
    <w:p>
      <w:pPr>
        <w:pStyle w:val="BookText"/>
      </w:pPr>
      <w:r>
        <w:rPr>
          <w:rFonts w:ascii="Amiri" w:hAnsi="Amiri" w:eastAsia="Amiri" w:cs="Amiri"/>
          <w:lang w:bidi="ar-SA"/>
          <w:color w:val="111111"/>
          <w:sz w:val="28"/>
          <w:szCs w:val="28"/>
          <w:rtl/>
        </w:rPr>
        <w:t xml:space="preserve">التهذيب ج 6 ص 185 ب 81 ح 9.</w:t>
      </w:r>
    </w:p>
    <w:p>
      <w:pPr>
        <w:pStyle w:val="BookText"/>
      </w:pPr>
      <w:r>
        <w:rPr>
          <w:rFonts w:ascii="Amiri" w:hAnsi="Amiri" w:eastAsia="Amiri" w:cs="Amiri"/>
          <w:lang w:bidi="ar-SA"/>
          <w:color w:val="111111"/>
          <w:sz w:val="28"/>
          <w:szCs w:val="28"/>
          <w:rtl/>
        </w:rPr>
        <w:t xml:space="preserve">(من كان عليه دين يريد قضاؤه -) تقدم تحت عنوان (من كان عليه دين فينوى الخ)</w:t>
      </w:r>
    </w:p>
    <w:p>
      <w:pPr>
        <w:pStyle w:val="BookText"/>
      </w:pPr>
      <w:r>
        <w:rPr>
          <w:rFonts w:ascii="Amiri" w:hAnsi="Amiri" w:eastAsia="Amiri" w:cs="Amiri"/>
          <w:lang w:bidi="ar-SA"/>
          <w:color w:val="111111"/>
          <w:sz w:val="28"/>
          <w:szCs w:val="28"/>
          <w:rtl/>
        </w:rPr>
        <w:t xml:space="preserve">(من كان عليه دين ينوى -) تقدم تحت</w:t>
      </w:r>
    </w:p>
    <w:p>
      <w:pPr>
        <w:pStyle w:val="BookText"/>
      </w:pPr>
      <w:r>
        <w:rPr>
          <w:rFonts w:ascii="Amiri" w:hAnsi="Amiri" w:eastAsia="Amiri" w:cs="Amiri"/>
          <w:lang w:bidi="ar-SA"/>
          <w:color w:val="111111"/>
          <w:sz w:val="28"/>
          <w:szCs w:val="28"/>
          <w:rtl/>
        </w:rPr>
        <w:t xml:space="preserve">عنوان (من كان عليه دين فينوى الخ)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مات و ترك ديناً فعلينا -) انظر الارث</w:t>
      </w:r>
    </w:p>
    <w:p>
      <w:pPr>
        <w:pStyle w:val="BookText"/>
      </w:pPr>
      <w:r>
        <w:rPr>
          <w:rFonts w:ascii="IRNazanin" w:hAnsi="IRNazanin" w:eastAsia="IRNazanin" w:cs="IRNazanin"/>
          <w:lang w:bidi="fa-IR"/>
          <w:color w:val="111111"/>
          <w:sz w:val="28"/>
          <w:szCs w:val="28"/>
          <w:rtl/>
        </w:rPr>
        <w:t xml:space="preserve">«نعوذ بالله</w:t>
      </w:r>
      <w:r>
        <w:rPr>
          <w:rStyle w:val="FootnoteReference"/>
        </w:rPr>
        <w:footnoteReference w:id="96"/>
      </w:r>
      <w:r>
        <w:rPr>
          <w:rFonts w:ascii="Amiri" w:hAnsi="Amiri" w:eastAsia="Amiri" w:cs="Amiri"/>
          <w:lang w:bidi="ar-SA"/>
          <w:color w:val="111111"/>
          <w:sz w:val="28"/>
          <w:szCs w:val="28"/>
          <w:rtl/>
        </w:rPr>
        <w:t xml:space="preserve">من غلبة الدين وغلبة الرجال و بوار الايم» (6)</w:t>
      </w:r>
    </w:p>
    <w:p>
      <w:pPr>
        <w:pStyle w:val="BookText"/>
      </w:pPr>
      <w:r>
        <w:rPr>
          <w:rFonts w:ascii="Amiri" w:hAnsi="Amiri" w:eastAsia="Amiri" w:cs="Amiri"/>
          <w:lang w:bidi="ar-SA"/>
          <w:color w:val="111111"/>
          <w:sz w:val="28"/>
          <w:szCs w:val="28"/>
          <w:rtl/>
        </w:rPr>
        <w:t xml:space="preserve">التهذيب ج 6 ص 183 ب 81 ح 2.</w:t>
      </w:r>
    </w:p>
    <w:p>
      <w:pPr>
        <w:pStyle w:val="BookText"/>
      </w:pPr>
      <w:r>
        <w:rPr>
          <w:rFonts w:ascii="IRNazanin" w:hAnsi="IRNazanin" w:eastAsia="IRNazanin" w:cs="IRNazanin"/>
          <w:lang w:bidi="fa-IR"/>
          <w:color w:val="111111"/>
          <w:sz w:val="28"/>
          <w:szCs w:val="28"/>
          <w:rtl/>
        </w:rPr>
        <w:t xml:space="preserve">الكافي ج 5 ص 92 ک 17 ب 19 ح 1.</w:t>
      </w:r>
    </w:p>
    <w:p>
      <w:pPr>
        <w:pStyle w:val="BookText"/>
      </w:pPr>
      <w:r>
        <w:rPr>
          <w:rFonts w:ascii="Amiri" w:hAnsi="Amiri" w:eastAsia="Amiri" w:cs="Amiri"/>
          <w:lang w:bidi="ar-SA"/>
          <w:color w:val="111111"/>
          <w:sz w:val="28"/>
          <w:szCs w:val="28"/>
          <w:rtl/>
        </w:rPr>
        <w:t xml:space="preserve">الفقيه ج 3 ص 110 ب 60 ح 1.</w:t>
      </w:r>
    </w:p>
    <w:p>
      <w:pPr>
        <w:pStyle w:val="BookText"/>
      </w:pPr>
      <w:r>
        <w:rPr>
          <w:rFonts w:ascii="Amiri" w:hAnsi="Amiri" w:eastAsia="Amiri" w:cs="Amiri"/>
          <w:lang w:bidi="ar-SA"/>
          <w:color w:val="111111"/>
          <w:sz w:val="28"/>
          <w:szCs w:val="28"/>
          <w:rtl/>
        </w:rPr>
        <w:t xml:space="preserve">«"وان كان ذو عسرة فنظرة الى ميسرة" اخبرني عن هذه النظرة التي ذكرها الله عزوجل في كتابه لها حد يعرف اذا صار هذا المعسر اليه</w:t>
      </w:r>
      <w:r>
        <w:rPr>
          <w:rStyle w:val="FootnoteReference"/>
        </w:rPr>
        <w:footnoteReference w:id="97"/>
      </w:r>
      <w:r>
        <w:rPr>
          <w:rFonts w:ascii="IRNazanin" w:hAnsi="IRNazanin" w:eastAsia="IRNazanin" w:cs="IRNazanin"/>
          <w:lang w:bidi="fa-IR"/>
          <w:color w:val="111111"/>
          <w:sz w:val="28"/>
          <w:szCs w:val="28"/>
          <w:rtl/>
        </w:rPr>
        <w:t xml:space="preserve">لابد له من ان ينتظر وقد اخذ مال هذا الرجل وانفقه على عياله و ليس له غلة ينتظر ادراکها ولا دين ينتظر محله ولا مال غائب ينتظر قدومه؟ قال: نعم، ينتظر بقدر ما ينتهي خبره الى الامام فيقضي عنه ما عليه من سهم الغارمين اذا كان انفقه في طاعة الله عزوجل فان كان قد انفقه في معصية الله فلا شيء له على الامام، قلت: فما لهذا الرجل الذي ائتمنه وهو لا يعلم فيما انفقه في طاعة الله ام في معصيته قال: يسعى له في ماله فيرده عليه وهو صاغر» (8)</w:t>
      </w:r>
    </w:p>
    <w:p>
      <w:pPr>
        <w:pStyle w:val="BookText"/>
      </w:pPr>
      <w:r>
        <w:rPr>
          <w:rFonts w:ascii="IRNazanin" w:hAnsi="IRNazanin" w:eastAsia="IRNazanin" w:cs="IRNazanin"/>
          <w:lang w:bidi="fa-IR"/>
          <w:color w:val="111111"/>
          <w:sz w:val="28"/>
          <w:szCs w:val="28"/>
          <w:rtl/>
        </w:rPr>
        <w:t xml:space="preserve">الكافي ج 5 ص 93 ک 17 ب 19 ح 5.</w:t>
      </w:r>
    </w:p>
    <w:p>
      <w:pPr>
        <w:pStyle w:val="BookText"/>
      </w:pPr>
      <w:r>
        <w:rPr>
          <w:rFonts w:ascii="Amiri" w:hAnsi="Amiri" w:eastAsia="Amiri" w:cs="Amiri"/>
          <w:lang w:bidi="ar-SA"/>
          <w:color w:val="111111"/>
          <w:sz w:val="28"/>
          <w:szCs w:val="28"/>
          <w:rtl/>
        </w:rPr>
        <w:t xml:space="preserve">التهذيب ج 6 ص 185 ب 81 ح 10.</w:t>
      </w:r>
    </w:p>
    <w:p>
      <w:pPr>
        <w:pStyle w:val="BookText"/>
      </w:pPr>
      <w:r>
        <w:rPr>
          <w:rFonts w:ascii="IRNazanin" w:hAnsi="IRNazanin" w:eastAsia="IRNazanin" w:cs="IRNazanin"/>
          <w:lang w:bidi="fa-IR"/>
          <w:color w:val="111111"/>
          <w:sz w:val="28"/>
          <w:szCs w:val="28"/>
          <w:rtl/>
        </w:rPr>
        <w:t xml:space="preserve">(وقضی علیه السلام في الدين -) انظر الحبس</w:t>
      </w:r>
    </w:p>
    <w:p>
      <w:pPr>
        <w:pStyle w:val="BookText"/>
      </w:pPr>
      <w:r>
        <w:rPr>
          <w:rFonts w:ascii="IRNazanin" w:hAnsi="IRNazanin" w:eastAsia="IRNazanin" w:cs="IRNazanin"/>
          <w:lang w:bidi="fa-IR"/>
          <w:color w:val="111111"/>
          <w:sz w:val="28"/>
          <w:szCs w:val="28"/>
          <w:rtl/>
        </w:rPr>
        <w:t xml:space="preserve">(وقضى علي علیه السلام في الدين -) انظر الحبس</w:t>
      </w:r>
    </w:p>
    <w:p>
      <w:pPr>
        <w:pStyle w:val="BookText"/>
      </w:pPr>
      <w:r>
        <w:rPr>
          <w:rFonts w:ascii="Amiri" w:hAnsi="Amiri" w:eastAsia="Amiri" w:cs="Amiri"/>
          <w:lang w:bidi="ar-SA"/>
          <w:color w:val="111111"/>
          <w:sz w:val="28"/>
          <w:szCs w:val="28"/>
          <w:rtl/>
        </w:rPr>
        <w:t xml:space="preserve">(يقضي بما عنده دينه ولا يأكل اموال الناس -) يأتي في القرض تحت عنوان (الرجل منا الخ)</w:t>
      </w:r>
    </w:p>
    <w:p>
      <w:pPr>
        <w:pStyle w:val="BookText"/>
      </w:pPr>
      <w:r>
        <w:rPr>
          <w:rFonts w:ascii="Amiri" w:hAnsi="Amiri" w:eastAsia="Amiri" w:cs="Amiri"/>
          <w:lang w:bidi="ar-SA"/>
          <w:color w:val="111111"/>
          <w:sz w:val="28"/>
          <w:szCs w:val="28"/>
          <w:rtl/>
        </w:rPr>
        <w:t xml:space="preserve">(يكون علي الدين -) انظر الحج</w:t>
      </w:r>
    </w:p>
    <w:p>
      <w:pPr>
        <w:pStyle w:val="BookText"/>
      </w:pPr>
      <w:r>
        <w:rPr>
          <w:rFonts w:ascii="Amiri" w:hAnsi="Amiri" w:eastAsia="Amiri" w:cs="Amiri"/>
          <w:lang w:bidi="ar-SA"/>
          <w:color w:val="111111"/>
          <w:sz w:val="28"/>
          <w:szCs w:val="28"/>
          <w:rtl/>
        </w:rPr>
        <w:t xml:space="preserve">«يكون لي على الرجل الدراهم فيقول لي: بعني شيئاً اقضيك فأبيعه المتاع ثم</w:t>
      </w:r>
      <w:r>
        <w:rPr>
          <w:rStyle w:val="FootnoteReference"/>
        </w:rPr>
        <w:footnoteReference w:id="98"/>
      </w:r>
      <w:r>
        <w:rPr>
          <w:rFonts w:ascii="Amiri" w:hAnsi="Amiri" w:eastAsia="Amiri" w:cs="Amiri"/>
          <w:lang w:bidi="ar-SA"/>
          <w:color w:val="111111"/>
          <w:sz w:val="28"/>
          <w:szCs w:val="28"/>
          <w:rtl/>
        </w:rPr>
        <w:t xml:space="preserve">اشتريه منه واقبض مالي؟ قال: لا بأس» (6)</w:t>
      </w:r>
    </w:p>
    <w:p>
      <w:pPr>
        <w:pStyle w:val="BookText"/>
      </w:pPr>
      <w:r>
        <w:rPr>
          <w:rFonts w:ascii="Amiri" w:hAnsi="Amiri" w:eastAsia="Amiri" w:cs="Amiri"/>
          <w:lang w:bidi="ar-SA"/>
          <w:color w:val="111111"/>
          <w:sz w:val="28"/>
          <w:szCs w:val="28"/>
          <w:rtl/>
        </w:rPr>
        <w:t xml:space="preserve">الكافي ج 5 ص 204 ك 17 ب 89 ح 5.</w:t>
      </w:r>
    </w:p>
    <w:p>
      <w:pPr>
        <w:pStyle w:val="BookText"/>
      </w:pPr>
      <w:r>
        <w:rPr>
          <w:rFonts w:ascii="Amiri" w:hAnsi="Amiri" w:eastAsia="Amiri" w:cs="Amiri"/>
          <w:lang w:bidi="ar-SA"/>
          <w:color w:val="111111"/>
          <w:sz w:val="28"/>
          <w:szCs w:val="28"/>
          <w:rtl/>
        </w:rPr>
        <w:t xml:space="preserve">التهذيب ج 6 ص 196 ب 81 ح 59.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4" w:name="pg14649_345403"/>
    <w:bookmarkEnd w:id="14"/>
    <w:p>
      <w:pPr>
        <w:pStyle w:val="Heading3"/>
      </w:pPr>
      <w:bookmarkStart w:id="76" w:name="_Toc42"/>
      <w:r>
        <w:t>«الدّٙین»</w:t>
      </w:r>
      <w:bookmarkEnd w:id="76"/>
    </w:p>
    <w:p>
      <w:pPr>
        <w:pStyle w:val="BookText"/>
      </w:pPr>
      <w:r>
        <w:rPr>
          <w:rFonts w:ascii="Amiri" w:hAnsi="Amiri" w:eastAsia="Amiri" w:cs="Amiri"/>
          <w:lang w:bidi="ar-SA"/>
          <w:color w:val="111111"/>
          <w:sz w:val="28"/>
          <w:szCs w:val="28"/>
          <w:rtl/>
        </w:rPr>
        <w:t xml:space="preserve">(آفة الدِين الحسد -) انظر الحسد</w:t>
      </w:r>
    </w:p>
    <w:p>
      <w:pPr>
        <w:pStyle w:val="BookText"/>
      </w:pPr>
      <w:r>
        <w:rPr>
          <w:rFonts w:ascii="Amiri" w:hAnsi="Amiri" w:eastAsia="Amiri" w:cs="Amiri"/>
          <w:lang w:bidi="ar-SA"/>
          <w:color w:val="111111"/>
          <w:sz w:val="28"/>
          <w:szCs w:val="28"/>
          <w:rtl/>
        </w:rPr>
        <w:t xml:space="preserve">(اتخلون - الى ان قال - وانكم على دين الله -) انظر تذاكر الاخوان</w:t>
      </w:r>
    </w:p>
    <w:p>
      <w:pPr>
        <w:pStyle w:val="BookText"/>
      </w:pPr>
      <w:r>
        <w:rPr>
          <w:rFonts w:ascii="Amiri" w:hAnsi="Amiri" w:eastAsia="Amiri" w:cs="Amiri"/>
          <w:lang w:bidi="ar-SA"/>
          <w:color w:val="111111"/>
          <w:sz w:val="28"/>
          <w:szCs w:val="28"/>
          <w:rtl/>
        </w:rPr>
        <w:t xml:space="preserve">(اتقوا على دينكم -) انظر التقية</w:t>
      </w:r>
    </w:p>
    <w:p>
      <w:pPr>
        <w:pStyle w:val="BookText"/>
      </w:pPr>
      <w:r>
        <w:rPr>
          <w:rFonts w:ascii="IRNazanin" w:hAnsi="IRNazanin" w:eastAsia="IRNazanin" w:cs="IRNazanin"/>
          <w:lang w:bidi="fa-IR"/>
          <w:color w:val="111111"/>
          <w:sz w:val="28"/>
          <w:szCs w:val="28"/>
          <w:rtl/>
        </w:rPr>
        <w:t xml:space="preserve">(اتقوا الله وصونوا دینکم -) انظر السلطان</w:t>
      </w:r>
    </w:p>
    <w:p>
      <w:pPr>
        <w:pStyle w:val="BookText"/>
      </w:pPr>
      <w:r>
        <w:rPr>
          <w:rFonts w:ascii="Amiri" w:hAnsi="Amiri" w:eastAsia="Amiri" w:cs="Amiri"/>
          <w:lang w:bidi="ar-SA"/>
          <w:color w:val="111111"/>
          <w:sz w:val="28"/>
          <w:szCs w:val="28"/>
          <w:rtl/>
        </w:rPr>
        <w:t xml:space="preserve">«احكم امر دينك كما احكم اهل الدنيا امر دنياهم فانما جعلت الدنيا شاهدا يعرف بها ما غاب عنها من الآخرة فاعرف الآخرة بها ولا تنظر الى الدنيا الّا بالاعتبار» (6)</w:t>
      </w:r>
    </w:p>
    <w:p>
      <w:pPr>
        <w:pStyle w:val="BookText"/>
      </w:pPr>
      <w:r>
        <w:rPr>
          <w:rFonts w:ascii="IRNazanin" w:hAnsi="IRNazanin" w:eastAsia="IRNazanin" w:cs="IRNazanin"/>
          <w:lang w:bidi="fa-IR"/>
          <w:color w:val="111111"/>
          <w:sz w:val="28"/>
          <w:szCs w:val="28"/>
          <w:rtl/>
        </w:rPr>
        <w:t xml:space="preserve">روضة الكافي ج 8 ص 243 ذیل ح 237.</w:t>
      </w:r>
    </w:p>
    <w:p>
      <w:pPr>
        <w:pStyle w:val="BookText"/>
      </w:pPr>
      <w:r>
        <w:rPr>
          <w:rFonts w:ascii="Amiri" w:hAnsi="Amiri" w:eastAsia="Amiri" w:cs="Amiri"/>
          <w:lang w:bidi="ar-SA"/>
          <w:color w:val="111111"/>
          <w:sz w:val="28"/>
          <w:szCs w:val="28"/>
          <w:rtl/>
        </w:rPr>
        <w:t xml:space="preserve">(اخبرني بدنك الذي تدين الله به -) تقدم في الاسلام تحت عنوان (هل تعرف الخ)</w:t>
      </w:r>
    </w:p>
    <w:p>
      <w:pPr>
        <w:pStyle w:val="BookText"/>
      </w:pPr>
      <w:r>
        <w:rPr>
          <w:rFonts w:ascii="Amiri" w:hAnsi="Amiri" w:eastAsia="Amiri" w:cs="Amiri"/>
          <w:lang w:bidi="ar-SA"/>
          <w:color w:val="111111"/>
          <w:sz w:val="28"/>
          <w:szCs w:val="28"/>
          <w:rtl/>
        </w:rPr>
        <w:t xml:space="preserve">(اخبرني عن الدين -) انظر الاسلام</w:t>
      </w:r>
    </w:p>
    <w:p>
      <w:pPr>
        <w:pStyle w:val="BookText"/>
      </w:pPr>
      <w:r>
        <w:rPr>
          <w:rFonts w:ascii="Amiri" w:hAnsi="Amiri" w:eastAsia="Amiri" w:cs="Amiri"/>
          <w:lang w:bidi="ar-SA"/>
          <w:color w:val="111111"/>
          <w:sz w:val="28"/>
          <w:szCs w:val="28"/>
          <w:rtl/>
        </w:rPr>
        <w:t xml:space="preserve">(اذا اراد الله بعبد خيراً فقّهه في الدين -) انظر العلم</w:t>
      </w:r>
    </w:p>
    <w:p>
      <w:pPr>
        <w:pStyle w:val="BookText"/>
      </w:pPr>
      <w:r>
        <w:rPr>
          <w:rFonts w:ascii="Amiri" w:hAnsi="Amiri" w:eastAsia="Amiri" w:cs="Amiri"/>
          <w:lang w:bidi="ar-SA"/>
          <w:color w:val="111111"/>
          <w:sz w:val="28"/>
          <w:szCs w:val="28"/>
          <w:rtl/>
        </w:rPr>
        <w:t xml:space="preserve">(اذا جائكم من ترضون خلقه ودينه -) انظر الاكفاء</w:t>
      </w:r>
    </w:p>
    <w:p>
      <w:pPr>
        <w:pStyle w:val="BookText"/>
      </w:pPr>
      <w:r>
        <w:rPr>
          <w:rFonts w:ascii="Amiri" w:hAnsi="Amiri" w:eastAsia="Amiri" w:cs="Amiri"/>
          <w:lang w:bidi="ar-SA"/>
          <w:color w:val="111111"/>
          <w:sz w:val="28"/>
          <w:szCs w:val="28"/>
          <w:rtl/>
        </w:rPr>
        <w:t xml:space="preserve">(اذا خرجت من بيتك فقل بسم الله على</w:t>
      </w:r>
    </w:p>
    <w:p>
      <w:pPr>
        <w:pStyle w:val="BookText"/>
      </w:pPr>
      <w:r>
        <w:rPr>
          <w:rFonts w:ascii="IRNazanin" w:hAnsi="IRNazanin" w:eastAsia="IRNazanin" w:cs="IRNazanin"/>
          <w:lang w:bidi="fa-IR"/>
          <w:color w:val="111111"/>
          <w:sz w:val="28"/>
          <w:szCs w:val="28"/>
          <w:rtl/>
        </w:rPr>
        <w:t xml:space="preserve">دیني -) انظر الدعاء</w:t>
      </w:r>
    </w:p>
    <w:p>
      <w:pPr>
        <w:pStyle w:val="BookText"/>
      </w:pPr>
      <w:r>
        <w:rPr>
          <w:rFonts w:ascii="IRNazanin" w:hAnsi="IRNazanin" w:eastAsia="IRNazanin" w:cs="IRNazanin"/>
          <w:lang w:bidi="fa-IR"/>
          <w:color w:val="111111"/>
          <w:sz w:val="28"/>
          <w:szCs w:val="28"/>
          <w:rtl/>
        </w:rPr>
        <w:t xml:space="preserve">(اعرض عليك دینی -) انظر الحجة</w:t>
      </w:r>
    </w:p>
    <w:p>
      <w:pPr>
        <w:pStyle w:val="BookText"/>
      </w:pPr>
      <w:r>
        <w:rPr>
          <w:rFonts w:ascii="IRNazanin" w:hAnsi="IRNazanin" w:eastAsia="IRNazanin" w:cs="IRNazanin"/>
          <w:lang w:bidi="fa-IR"/>
          <w:color w:val="111111"/>
          <w:sz w:val="28"/>
          <w:szCs w:val="28"/>
          <w:rtl/>
        </w:rPr>
        <w:t xml:space="preserve">(اف لرجل لا يفرغ نفسه في كل جمعة لامر دینه -) انظر العلم</w:t>
      </w:r>
    </w:p>
    <w:p>
      <w:pPr>
        <w:pStyle w:val="BookText"/>
      </w:pPr>
      <w:r>
        <w:rPr>
          <w:rFonts w:ascii="Amiri" w:hAnsi="Amiri" w:eastAsia="Amiri" w:cs="Amiri"/>
          <w:lang w:bidi="ar-SA"/>
          <w:color w:val="111111"/>
          <w:sz w:val="28"/>
          <w:szCs w:val="28"/>
          <w:rtl/>
        </w:rPr>
        <w:t xml:space="preserve">(الا اقص عليك ديني -) انظر الاسلام تحت عنوان (دخلت على أبي عبدالله الخ)</w:t>
      </w:r>
    </w:p>
    <w:p>
      <w:pPr>
        <w:pStyle w:val="BookText"/>
      </w:pPr>
      <w:r>
        <w:rPr>
          <w:rFonts w:ascii="IRNazanin" w:hAnsi="IRNazanin" w:eastAsia="IRNazanin" w:cs="IRNazanin"/>
          <w:lang w:bidi="fa-IR"/>
          <w:color w:val="111111"/>
          <w:sz w:val="28"/>
          <w:szCs w:val="28"/>
          <w:rtl/>
        </w:rPr>
        <w:t xml:space="preserve">(الا تدلني الى من آخذ عنه دینی -) انظر علي بن موسی الرضا علیه السلام</w:t>
      </w:r>
    </w:p>
    <w:p>
      <w:pPr>
        <w:pStyle w:val="BookText"/>
      </w:pPr>
      <w:r>
        <w:rPr>
          <w:rFonts w:ascii="IRNazanin" w:hAnsi="IRNazanin" w:eastAsia="IRNazanin" w:cs="IRNazanin"/>
          <w:lang w:bidi="fa-IR"/>
          <w:color w:val="111111"/>
          <w:sz w:val="28"/>
          <w:szCs w:val="28"/>
          <w:rtl/>
        </w:rPr>
        <w:t xml:space="preserve">(اليوم اکملت لکم دینکم -) انظر الحجة</w:t>
      </w:r>
    </w:p>
    <w:p>
      <w:pPr>
        <w:pStyle w:val="BookText"/>
      </w:pPr>
      <w:r>
        <w:rPr>
          <w:rFonts w:ascii="IRNazanin" w:hAnsi="IRNazanin" w:eastAsia="IRNazanin" w:cs="IRNazanin"/>
          <w:lang w:bidi="fa-IR"/>
          <w:color w:val="111111"/>
          <w:sz w:val="28"/>
          <w:szCs w:val="28"/>
          <w:rtl/>
        </w:rPr>
        <w:t xml:space="preserve">(اما تغشی - الی ان قال - الان سلم لك</w:t>
      </w:r>
    </w:p>
    <w:p>
      <w:pPr>
        <w:pStyle w:val="BookText"/>
      </w:pPr>
      <w:r>
        <w:rPr>
          <w:rFonts w:ascii="Amiri" w:hAnsi="Amiri" w:eastAsia="Amiri" w:cs="Amiri"/>
          <w:lang w:bidi="ar-SA"/>
          <w:color w:val="111111"/>
          <w:sz w:val="28"/>
          <w:szCs w:val="28"/>
          <w:rtl/>
        </w:rPr>
        <w:t xml:space="preserve">دينك -) انظر السلطان</w:t>
      </w:r>
    </w:p>
    <w:p>
      <w:pPr>
        <w:pStyle w:val="BookText"/>
      </w:pPr>
      <w:r>
        <w:rPr>
          <w:rFonts w:ascii="IRNazanin" w:hAnsi="IRNazanin" w:eastAsia="IRNazanin" w:cs="IRNazanin"/>
          <w:lang w:bidi="fa-IR"/>
          <w:color w:val="111111"/>
          <w:sz w:val="28"/>
          <w:szCs w:val="28"/>
          <w:rtl/>
        </w:rPr>
        <w:t xml:space="preserve">«ان الخوارج ضيّفوا على انفسهم بجهالتهم ان الدین اوسع من ذلك» (6/7)</w:t>
      </w:r>
    </w:p>
    <w:p>
      <w:pPr>
        <w:pStyle w:val="BookText"/>
      </w:pPr>
      <w:r>
        <w:rPr>
          <w:rFonts w:ascii="IRNazanin" w:hAnsi="IRNazanin" w:eastAsia="IRNazanin" w:cs="IRNazanin"/>
          <w:lang w:bidi="fa-IR"/>
          <w:color w:val="111111"/>
          <w:sz w:val="28"/>
          <w:szCs w:val="28"/>
          <w:rtl/>
        </w:rPr>
        <w:t xml:space="preserve">الفقيه ج 1 ص 167 ب 39 ذیل ح 38.</w:t>
      </w:r>
    </w:p>
    <w:p>
      <w:pPr>
        <w:pStyle w:val="BookText"/>
      </w:pPr>
      <w:r>
        <w:rPr>
          <w:rFonts w:ascii="IRNazanin" w:hAnsi="IRNazanin" w:eastAsia="IRNazanin" w:cs="IRNazanin"/>
          <w:lang w:bidi="fa-IR"/>
          <w:color w:val="111111"/>
          <w:sz w:val="28"/>
          <w:szCs w:val="28"/>
          <w:rtl/>
        </w:rPr>
        <w:t xml:space="preserve">التهذيب ج 2 ص 368 ب 17 ذیل ح 61.</w:t>
      </w:r>
    </w:p>
    <w:p>
      <w:pPr>
        <w:pStyle w:val="BookText"/>
      </w:pPr>
      <w:r>
        <w:rPr>
          <w:rFonts w:ascii="IRNazanin" w:hAnsi="IRNazanin" w:eastAsia="IRNazanin" w:cs="IRNazanin"/>
          <w:lang w:bidi="fa-IR"/>
          <w:color w:val="111111"/>
          <w:sz w:val="28"/>
          <w:szCs w:val="28"/>
          <w:rtl/>
        </w:rPr>
        <w:t xml:space="preserve">الكافي ج 2 ص 405 ك 5 ب 172 ذیل ح 6 بتفاوت.</w:t>
      </w:r>
    </w:p>
    <w:p>
      <w:pPr>
        <w:pStyle w:val="BookText"/>
      </w:pPr>
      <w:r>
        <w:rPr>
          <w:rFonts w:ascii="Amiri" w:hAnsi="Amiri" w:eastAsia="Amiri" w:cs="Amiri"/>
          <w:lang w:bidi="ar-SA"/>
          <w:color w:val="111111"/>
          <w:sz w:val="28"/>
          <w:szCs w:val="28"/>
          <w:rtl/>
        </w:rPr>
        <w:t xml:space="preserve">(ان دين الله لا يصاب بالقياس -) انظر العلم تحت عنوان (ضل علم ابن شبرمة الخ)</w:t>
      </w:r>
    </w:p>
    <w:p>
      <w:pPr>
        <w:pStyle w:val="BookText"/>
      </w:pPr>
      <w:r>
        <w:rPr>
          <w:rFonts w:ascii="IRNazanin" w:hAnsi="IRNazanin" w:eastAsia="IRNazanin" w:cs="IRNazanin"/>
          <w:lang w:bidi="fa-IR"/>
          <w:color w:val="111111"/>
          <w:sz w:val="28"/>
          <w:szCs w:val="28"/>
          <w:rtl/>
        </w:rPr>
        <w:t xml:space="preserve">(ان دین محمد صلی الله علیه و آله حنیف -) يأتي في الصلاة تحت عنوان (لا بأس ان يصلي احدكم الخ)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الدين انما يحوّل</w:t>
      </w:r>
      <w:r>
        <w:rPr>
          <w:rStyle w:val="FootnoteReference"/>
        </w:rPr>
        <w:footnoteReference w:id="99"/>
      </w:r>
      <w:r>
        <w:rPr>
          <w:rFonts w:ascii="IRNazanin" w:hAnsi="IRNazanin" w:eastAsia="IRNazanin" w:cs="IRNazanin"/>
          <w:lang w:bidi="fa-IR"/>
          <w:color w:val="111111"/>
          <w:sz w:val="28"/>
          <w:szCs w:val="28"/>
          <w:rtl/>
        </w:rPr>
        <w:t xml:space="preserve">من خصلة الى اخرى فلو كان ذلك جملة قطع بهم دون الدين» (6) الكافي ج 6 ص 395 ك 25 ب 14 ذیل ح 1. الكافي ج 6 ص 395 ك 25 ب 14 ذیل ح 2. التهذيب ج 9 ص 102 ب 2 ذثيل ح 179. التهذيب ج 9 ص 102 ب 2 ذیل ح 180.</w:t>
      </w:r>
    </w:p>
    <w:p>
      <w:pPr>
        <w:pStyle w:val="BookText"/>
      </w:pPr>
      <w:r>
        <w:rPr>
          <w:rFonts w:ascii="Amiri" w:hAnsi="Amiri" w:eastAsia="Amiri" w:cs="Amiri"/>
          <w:lang w:bidi="ar-SA"/>
          <w:color w:val="111111"/>
          <w:sz w:val="28"/>
          <w:szCs w:val="28"/>
          <w:rtl/>
        </w:rPr>
        <w:t xml:space="preserve">(ان الدين أوسع من ذلك -) تقدم تحت عنوان (ان الخوارج الخ)</w:t>
      </w:r>
    </w:p>
    <w:p>
      <w:pPr>
        <w:pStyle w:val="BookText"/>
      </w:pPr>
      <w:r>
        <w:rPr>
          <w:rFonts w:ascii="Amiri" w:hAnsi="Amiri" w:eastAsia="Amiri" w:cs="Amiri"/>
          <w:lang w:bidi="ar-SA"/>
          <w:color w:val="111111"/>
          <w:sz w:val="28"/>
          <w:szCs w:val="28"/>
          <w:rtl/>
        </w:rPr>
        <w:t xml:space="preserve">«ان الدين ليس بمضيّق، -» (6)</w:t>
      </w:r>
    </w:p>
    <w:p>
      <w:pPr>
        <w:pStyle w:val="BookText"/>
      </w:pPr>
      <w:r>
        <w:rPr>
          <w:rFonts w:ascii="IRNazanin" w:hAnsi="IRNazanin" w:eastAsia="IRNazanin" w:cs="IRNazanin"/>
          <w:lang w:bidi="fa-IR"/>
          <w:color w:val="111111"/>
          <w:sz w:val="28"/>
          <w:szCs w:val="28"/>
          <w:rtl/>
        </w:rPr>
        <w:t xml:space="preserve">التهذيب ج 1 ص 417 ب 21 ذیل ح 35. الاستبصار ج 1 ص 22 ب 10 ذیل ح 10.</w:t>
      </w:r>
    </w:p>
    <w:p>
      <w:pPr>
        <w:pStyle w:val="BookText"/>
      </w:pPr>
      <w:r>
        <w:rPr>
          <w:rFonts w:ascii="IRNazanin" w:hAnsi="IRNazanin" w:eastAsia="IRNazanin" w:cs="IRNazanin"/>
          <w:lang w:bidi="fa-IR"/>
          <w:color w:val="111111"/>
          <w:sz w:val="28"/>
          <w:szCs w:val="28"/>
          <w:rtl/>
        </w:rPr>
        <w:t xml:space="preserve">(ان الرجل منکم اذاورع في دينه -) يأتي في العِشرة تحت عنوان (اقرأ على من ترى الخ)</w:t>
      </w:r>
    </w:p>
    <w:p>
      <w:pPr>
        <w:pStyle w:val="BookText"/>
      </w:pPr>
      <w:r>
        <w:rPr>
          <w:rFonts w:ascii="IRNazanin" w:hAnsi="IRNazanin" w:eastAsia="IRNazanin" w:cs="IRNazanin"/>
          <w:lang w:bidi="fa-IR"/>
          <w:color w:val="111111"/>
          <w:sz w:val="28"/>
          <w:szCs w:val="28"/>
          <w:rtl/>
        </w:rPr>
        <w:t xml:space="preserve">(ان الله عزوجل ارتضى لكم الاسلام دينا -) انظر مکارم الاخلاق</w:t>
      </w:r>
    </w:p>
    <w:p>
      <w:pPr>
        <w:pStyle w:val="BookText"/>
      </w:pPr>
      <w:r>
        <w:rPr>
          <w:rFonts w:ascii="Amiri" w:hAnsi="Amiri" w:eastAsia="Amiri" w:cs="Amiri"/>
          <w:lang w:bidi="ar-SA"/>
          <w:color w:val="111111"/>
          <w:sz w:val="28"/>
          <w:szCs w:val="28"/>
          <w:rtl/>
        </w:rPr>
        <w:t xml:space="preserve">(ان الله جعل الدين دولتين -) انظر الاِذاعة</w:t>
      </w:r>
    </w:p>
    <w:p>
      <w:pPr>
        <w:pStyle w:val="BookText"/>
      </w:pPr>
      <w:r>
        <w:rPr>
          <w:rFonts w:ascii="Amiri" w:hAnsi="Amiri" w:eastAsia="Amiri" w:cs="Amiri"/>
          <w:lang w:bidi="ar-SA"/>
          <w:color w:val="111111"/>
          <w:sz w:val="28"/>
          <w:szCs w:val="28"/>
          <w:rtl/>
        </w:rPr>
        <w:t xml:space="preserve">«ان الله عزوجل ينصر هذا الدين باقوام لاخلاق لهم، -» (1)</w:t>
      </w:r>
    </w:p>
    <w:p>
      <w:pPr>
        <w:pStyle w:val="BookText"/>
      </w:pPr>
      <w:r>
        <w:rPr>
          <w:rFonts w:ascii="IRNazanin" w:hAnsi="IRNazanin" w:eastAsia="IRNazanin" w:cs="IRNazanin"/>
          <w:lang w:bidi="fa-IR"/>
          <w:color w:val="111111"/>
          <w:sz w:val="28"/>
          <w:szCs w:val="28"/>
          <w:rtl/>
        </w:rPr>
        <w:t xml:space="preserve">الكافي ج 5 ص 19 ك 16 ب 4 ذیل ح 1.</w:t>
      </w:r>
    </w:p>
    <w:p>
      <w:pPr>
        <w:pStyle w:val="BookText"/>
      </w:pPr>
      <w:r>
        <w:rPr>
          <w:rFonts w:ascii="IRNazanin" w:hAnsi="IRNazanin" w:eastAsia="IRNazanin" w:cs="IRNazanin"/>
          <w:lang w:bidi="fa-IR"/>
          <w:color w:val="111111"/>
          <w:sz w:val="28"/>
          <w:szCs w:val="28"/>
          <w:rtl/>
        </w:rPr>
        <w:t xml:space="preserve">التهذيب ج 6 ص 134 ب 57 ذیل ح 3.</w:t>
      </w:r>
    </w:p>
    <w:p>
      <w:pPr>
        <w:pStyle w:val="BookText"/>
      </w:pPr>
      <w:r>
        <w:rPr>
          <w:rFonts w:ascii="IRNazanin" w:hAnsi="IRNazanin" w:eastAsia="IRNazanin" w:cs="IRNazanin"/>
          <w:lang w:bidi="fa-IR"/>
          <w:color w:val="111111"/>
          <w:sz w:val="28"/>
          <w:szCs w:val="28"/>
          <w:rtl/>
        </w:rPr>
        <w:t xml:space="preserve">(ان لأهل الدین علامات -) انظر المؤمن</w:t>
      </w:r>
    </w:p>
    <w:p>
      <w:pPr>
        <w:pStyle w:val="BookText"/>
      </w:pPr>
      <w:r>
        <w:rPr>
          <w:rFonts w:ascii="IRNazanin" w:hAnsi="IRNazanin" w:eastAsia="IRNazanin" w:cs="IRNazanin"/>
          <w:lang w:bidi="fa-IR"/>
          <w:color w:val="111111"/>
          <w:sz w:val="28"/>
          <w:szCs w:val="28"/>
          <w:rtl/>
        </w:rPr>
        <w:t xml:space="preserve">(ان لصاحب هذا الامر غيبة المتمسك فيها بدینه -) انظر الحجة</w:t>
      </w:r>
    </w:p>
    <w:p>
      <w:pPr>
        <w:pStyle w:val="BookText"/>
      </w:pPr>
      <w:r>
        <w:rPr>
          <w:rFonts w:ascii="Amiri" w:hAnsi="Amiri" w:eastAsia="Amiri" w:cs="Amiri"/>
          <w:lang w:bidi="ar-SA"/>
          <w:color w:val="111111"/>
          <w:sz w:val="28"/>
          <w:szCs w:val="28"/>
          <w:rtl/>
        </w:rPr>
        <w:t xml:space="preserve">(ان من اعون الاخلاق على الدِين -) انظر الدنيا</w:t>
      </w:r>
    </w:p>
    <w:p>
      <w:pPr>
        <w:pStyle w:val="BookText"/>
      </w:pPr>
      <w:r>
        <w:rPr>
          <w:rFonts w:ascii="IRNazanin" w:hAnsi="IRNazanin" w:eastAsia="IRNazanin" w:cs="IRNazanin"/>
          <w:lang w:bidi="fa-IR"/>
          <w:color w:val="111111"/>
          <w:sz w:val="28"/>
          <w:szCs w:val="28"/>
          <w:rtl/>
        </w:rPr>
        <w:t xml:space="preserve">(ان هذا الدّٙین متین -) انظر العبادة</w:t>
      </w:r>
    </w:p>
    <w:p>
      <w:pPr>
        <w:pStyle w:val="BookText"/>
      </w:pPr>
      <w:r>
        <w:rPr>
          <w:rFonts w:ascii="IRNazanin" w:hAnsi="IRNazanin" w:eastAsia="IRNazanin" w:cs="IRNazanin"/>
          <w:lang w:bidi="fa-IR"/>
          <w:color w:val="111111"/>
          <w:sz w:val="28"/>
          <w:szCs w:val="28"/>
          <w:rtl/>
        </w:rPr>
        <w:t xml:space="preserve">«انا على دِين ابي ابراهيم علیه السلام» (م)</w:t>
      </w:r>
    </w:p>
    <w:p>
      <w:pPr>
        <w:pStyle w:val="BookText"/>
      </w:pPr>
      <w:r>
        <w:rPr>
          <w:rFonts w:ascii="IRNazanin" w:hAnsi="IRNazanin" w:eastAsia="IRNazanin" w:cs="IRNazanin"/>
          <w:lang w:bidi="fa-IR"/>
          <w:color w:val="111111"/>
          <w:sz w:val="28"/>
          <w:szCs w:val="28"/>
          <w:rtl/>
        </w:rPr>
        <w:t xml:space="preserve">الفقيه ج 4 ص 265 ب 176 ذیل ح 4.</w:t>
      </w:r>
    </w:p>
    <w:p>
      <w:pPr>
        <w:pStyle w:val="BookText"/>
      </w:pPr>
      <w:r>
        <w:rPr>
          <w:rFonts w:ascii="Amiri" w:hAnsi="Amiri" w:eastAsia="Amiri" w:cs="Amiri"/>
          <w:lang w:bidi="ar-SA"/>
          <w:color w:val="111111"/>
          <w:sz w:val="28"/>
          <w:szCs w:val="28"/>
          <w:rtl/>
        </w:rPr>
        <w:t xml:space="preserve">(انما الدين يحوّل الخ) تقدم تحت عنوان (ان الدين انما يحوّل الخ)</w:t>
      </w:r>
    </w:p>
    <w:p>
      <w:pPr>
        <w:pStyle w:val="BookText"/>
      </w:pPr>
      <w:r>
        <w:rPr>
          <w:rFonts w:ascii="Amiri" w:hAnsi="Amiri" w:eastAsia="Amiri" w:cs="Amiri"/>
          <w:lang w:bidi="ar-SA"/>
          <w:color w:val="111111"/>
          <w:sz w:val="28"/>
          <w:szCs w:val="28"/>
          <w:rtl/>
        </w:rPr>
        <w:t xml:space="preserve">(انه يضرّ بدينك -) انظر السفينة تحت عنوان (عن الرجل يسافر الخ).</w:t>
      </w:r>
    </w:p>
    <w:p>
      <w:pPr>
        <w:pStyle w:val="BookText"/>
      </w:pPr>
      <w:r>
        <w:rPr>
          <w:rFonts w:ascii="IRNazanin" w:hAnsi="IRNazanin" w:eastAsia="IRNazanin" w:cs="IRNazanin"/>
          <w:lang w:bidi="fa-IR"/>
          <w:color w:val="111111"/>
          <w:sz w:val="28"/>
          <w:szCs w:val="28"/>
          <w:rtl/>
        </w:rPr>
        <w:t xml:space="preserve">(أيتوضأ - الى ان قال - فان احب دینکم الى الله الحنفية -) انظر الوضوء</w:t>
      </w:r>
    </w:p>
    <w:p>
      <w:pPr>
        <w:pStyle w:val="BookText"/>
      </w:pPr>
      <w:r>
        <w:rPr>
          <w:rFonts w:ascii="IRNazanin" w:hAnsi="IRNazanin" w:eastAsia="IRNazanin" w:cs="IRNazanin"/>
          <w:lang w:bidi="fa-IR"/>
          <w:color w:val="111111"/>
          <w:sz w:val="28"/>
          <w:szCs w:val="28"/>
          <w:rtl/>
        </w:rPr>
        <w:t xml:space="preserve">(ایها الناس اعلموا ان كمال الدين -) انظر العلم</w:t>
      </w:r>
    </w:p>
    <w:p>
      <w:pPr>
        <w:pStyle w:val="BookText"/>
      </w:pPr>
      <w:r>
        <w:rPr>
          <w:rFonts w:ascii="Amiri" w:hAnsi="Amiri" w:eastAsia="Amiri" w:cs="Amiri"/>
          <w:lang w:bidi="ar-SA"/>
          <w:color w:val="111111"/>
          <w:sz w:val="28"/>
          <w:szCs w:val="28"/>
          <w:rtl/>
        </w:rPr>
        <w:t xml:space="preserve">(بئس العون على الدِين -) انظر الأكل</w:t>
      </w:r>
    </w:p>
    <w:p>
      <w:pPr>
        <w:pStyle w:val="BookText"/>
      </w:pPr>
      <w:r>
        <w:rPr>
          <w:rFonts w:ascii="Amiri" w:hAnsi="Amiri" w:eastAsia="Amiri" w:cs="Amiri"/>
          <w:lang w:bidi="ar-SA"/>
          <w:color w:val="111111"/>
          <w:sz w:val="28"/>
          <w:szCs w:val="28"/>
          <w:rtl/>
        </w:rPr>
        <w:t xml:space="preserve">(تفقه في الدين فان -) انظر العلم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(تفقّهوا في الدين فانه -) انظر العلم</w:t>
      </w:r>
    </w:p>
    <w:p>
      <w:pPr>
        <w:pStyle w:val="BookText"/>
      </w:pPr>
      <w:r>
        <w:rPr>
          <w:rFonts w:ascii="Amiri" w:hAnsi="Amiri" w:eastAsia="Amiri" w:cs="Amiri"/>
          <w:lang w:bidi="ar-SA"/>
          <w:color w:val="111111"/>
          <w:sz w:val="28"/>
          <w:szCs w:val="28"/>
          <w:rtl/>
        </w:rPr>
        <w:t xml:space="preserve">(تقول اذا اصبحت: اصبحت بالله مؤمنا على دين -) انظر الدعاء</w:t>
      </w:r>
    </w:p>
    <w:p>
      <w:pPr>
        <w:pStyle w:val="BookText"/>
      </w:pPr>
      <w:r>
        <w:rPr>
          <w:rFonts w:ascii="Amiri" w:hAnsi="Amiri" w:eastAsia="Amiri" w:cs="Amiri"/>
          <w:lang w:bidi="ar-SA"/>
          <w:color w:val="111111"/>
          <w:sz w:val="28"/>
          <w:szCs w:val="28"/>
          <w:rtl/>
        </w:rPr>
        <w:t xml:space="preserve">(التقية من دين الله -) انظر التقية</w:t>
      </w:r>
    </w:p>
    <w:p>
      <w:pPr>
        <w:pStyle w:val="BookText"/>
      </w:pPr>
      <w:r>
        <w:rPr>
          <w:rFonts w:ascii="Amiri" w:hAnsi="Amiri" w:eastAsia="Amiri" w:cs="Amiri"/>
          <w:lang w:bidi="ar-SA"/>
          <w:color w:val="111111"/>
          <w:sz w:val="28"/>
          <w:szCs w:val="28"/>
          <w:rtl/>
        </w:rPr>
        <w:t xml:space="preserve">(التقية من ديني و دين آبائي -) انظر التقية</w:t>
      </w:r>
    </w:p>
    <w:p>
      <w:pPr>
        <w:pStyle w:val="BookText"/>
      </w:pPr>
      <w:r>
        <w:rPr>
          <w:rFonts w:ascii="IRNazanin" w:hAnsi="IRNazanin" w:eastAsia="IRNazanin" w:cs="IRNazanin"/>
          <w:lang w:bidi="fa-IR"/>
          <w:color w:val="111111"/>
          <w:sz w:val="28"/>
          <w:szCs w:val="28"/>
          <w:rtl/>
        </w:rPr>
        <w:t xml:space="preserve">(حسب المرء دینه -) انظر الحسب</w:t>
      </w:r>
    </w:p>
    <w:p>
      <w:pPr>
        <w:pStyle w:val="BookText"/>
      </w:pPr>
      <w:r>
        <w:rPr>
          <w:rFonts w:ascii="Amiri" w:hAnsi="Amiri" w:eastAsia="Amiri" w:cs="Amiri"/>
          <w:lang w:bidi="ar-SA"/>
          <w:color w:val="111111"/>
          <w:sz w:val="28"/>
          <w:szCs w:val="28"/>
          <w:rtl/>
        </w:rPr>
        <w:t xml:space="preserve">(دخل رجل على ابي جعفر - الى ان قال - هذه صحيفة مخاصم يسأل عن الدين -) انظر الاسلام</w:t>
      </w:r>
    </w:p>
    <w:p>
      <w:pPr>
        <w:pStyle w:val="BookText"/>
      </w:pPr>
      <w:r>
        <w:rPr>
          <w:rFonts w:ascii="IRNazanin" w:hAnsi="IRNazanin" w:eastAsia="IRNazanin" w:cs="IRNazanin"/>
          <w:lang w:bidi="fa-IR"/>
          <w:color w:val="111111"/>
          <w:sz w:val="28"/>
          <w:szCs w:val="28"/>
          <w:rtl/>
        </w:rPr>
        <w:t xml:space="preserve">(دخل علي علیه السلام - الى ان قال - اسمی مات الدين -) انظر الحيل في الاحكام</w:t>
      </w:r>
    </w:p>
    <w:p>
      <w:pPr>
        <w:pStyle w:val="BookText"/>
      </w:pPr>
      <w:r>
        <w:rPr>
          <w:rFonts w:ascii="IRNazanin" w:hAnsi="IRNazanin" w:eastAsia="IRNazanin" w:cs="IRNazanin"/>
          <w:lang w:bidi="fa-IR"/>
          <w:color w:val="111111"/>
          <w:sz w:val="28"/>
          <w:szCs w:val="28"/>
          <w:rtl/>
        </w:rPr>
        <w:t xml:space="preserve">(دخلت على ابي عبدالله - الى ان قال - الا اُقصّ عليك دینی -) انظر الاسلام</w:t>
      </w:r>
    </w:p>
    <w:p>
      <w:pPr>
        <w:pStyle w:val="BookText"/>
      </w:pPr>
      <w:r>
        <w:rPr>
          <w:rFonts w:ascii="Amiri" w:hAnsi="Amiri" w:eastAsia="Amiri" w:cs="Amiri"/>
          <w:lang w:bidi="ar-SA"/>
          <w:color w:val="111111"/>
          <w:sz w:val="28"/>
          <w:szCs w:val="28"/>
          <w:rtl/>
        </w:rPr>
        <w:t xml:space="preserve">(الدين واسع -) يأتي تحت عنوان (عن الدين الخ)</w:t>
      </w:r>
    </w:p>
    <w:p>
      <w:pPr>
        <w:pStyle w:val="BookText"/>
      </w:pPr>
      <w:r>
        <w:rPr>
          <w:rFonts w:ascii="IRNazanin" w:hAnsi="IRNazanin" w:eastAsia="IRNazanin" w:cs="IRNazanin"/>
          <w:lang w:bidi="fa-IR"/>
          <w:color w:val="111111"/>
          <w:sz w:val="28"/>
          <w:szCs w:val="28"/>
          <w:rtl/>
        </w:rPr>
        <w:t xml:space="preserve">(رجلان - الى ان قال - فرجل فقيه في دینه -) انظر التقية</w:t>
      </w:r>
    </w:p>
    <w:p>
      <w:pPr>
        <w:pStyle w:val="BookText"/>
      </w:pPr>
      <w:r>
        <w:rPr>
          <w:rFonts w:ascii="Amiri" w:hAnsi="Amiri" w:eastAsia="Amiri" w:cs="Amiri"/>
          <w:lang w:bidi="ar-SA"/>
          <w:color w:val="111111"/>
          <w:sz w:val="28"/>
          <w:szCs w:val="28"/>
          <w:rtl/>
        </w:rPr>
        <w:t xml:space="preserve">«سلامة الدين وصحة البدن خير من المال والمال زينة من زينة الدنيا حسنة» (5)</w:t>
      </w:r>
    </w:p>
    <w:p>
      <w:pPr>
        <w:pStyle w:val="BookText"/>
      </w:pPr>
      <w:r>
        <w:rPr>
          <w:rFonts w:ascii="Amiri" w:hAnsi="Amiri" w:eastAsia="Amiri" w:cs="Amiri"/>
          <w:lang w:bidi="ar-SA"/>
          <w:color w:val="111111"/>
          <w:sz w:val="28"/>
          <w:szCs w:val="28"/>
          <w:rtl/>
        </w:rPr>
        <w:t xml:space="preserve">الكافي ج 2 ص 216 ك 5 ب 96 ح 3.</w:t>
      </w:r>
    </w:p>
    <w:p>
      <w:pPr>
        <w:pStyle w:val="BookText"/>
      </w:pPr>
      <w:r>
        <w:rPr>
          <w:rFonts w:ascii="IRNazanin" w:hAnsi="IRNazanin" w:eastAsia="IRNazanin" w:cs="IRNazanin"/>
          <w:lang w:bidi="fa-IR"/>
          <w:color w:val="111111"/>
          <w:sz w:val="28"/>
          <w:szCs w:val="28"/>
          <w:rtl/>
        </w:rPr>
        <w:t xml:space="preserve">(سمع رسول الله صلی الله علیه و آله رجلا يقول انا بري من دین محمد صلی الله علیه و آله -) انظر البرائة</w:t>
      </w:r>
    </w:p>
    <w:p>
      <w:pPr>
        <w:pStyle w:val="BookText"/>
      </w:pPr>
      <w:r>
        <w:rPr>
          <w:rFonts w:ascii="IRNazanin" w:hAnsi="IRNazanin" w:eastAsia="IRNazanin" w:cs="IRNazanin"/>
          <w:lang w:bidi="fa-IR"/>
          <w:color w:val="111111"/>
          <w:sz w:val="28"/>
          <w:szCs w:val="28"/>
          <w:rtl/>
        </w:rPr>
        <w:t xml:space="preserve">(شكوت إلى أبي عبدالله علیه السلام ما القى من اهل بیت من استخفافهم بالدين -) انظر الحجة</w:t>
      </w:r>
    </w:p>
    <w:p>
      <w:pPr>
        <w:pStyle w:val="BookText"/>
      </w:pPr>
      <w:r>
        <w:rPr>
          <w:rFonts w:ascii="Amiri" w:hAnsi="Amiri" w:eastAsia="Amiri" w:cs="Amiri"/>
          <w:lang w:bidi="ar-SA"/>
          <w:color w:val="111111"/>
          <w:sz w:val="28"/>
          <w:szCs w:val="28"/>
          <w:rtl/>
        </w:rPr>
        <w:t xml:space="preserve">(عليكم بالتفقه في دين الله -) انظر العلم</w:t>
      </w:r>
    </w:p>
    <w:p>
      <w:pPr>
        <w:pStyle w:val="BookText"/>
      </w:pPr>
      <w:r>
        <w:rPr>
          <w:rFonts w:ascii="IRNazanin" w:hAnsi="IRNazanin" w:eastAsia="IRNazanin" w:cs="IRNazanin"/>
          <w:lang w:bidi="fa-IR"/>
          <w:color w:val="111111"/>
          <w:sz w:val="28"/>
          <w:szCs w:val="28"/>
          <w:rtl/>
        </w:rPr>
        <w:t xml:space="preserve">(عن الاحكام فقال في كل دین -) انظر الارث</w:t>
      </w:r>
    </w:p>
    <w:p>
      <w:pPr>
        <w:pStyle w:val="BookText"/>
      </w:pPr>
      <w:r>
        <w:rPr>
          <w:rFonts w:ascii="IRNazanin" w:hAnsi="IRNazanin" w:eastAsia="IRNazanin" w:cs="IRNazanin"/>
          <w:lang w:bidi="fa-IR"/>
          <w:color w:val="111111"/>
          <w:sz w:val="28"/>
          <w:szCs w:val="28"/>
          <w:rtl/>
        </w:rPr>
        <w:t xml:space="preserve">(عن الاحكام فقال يجوز على كل دین -) انظر الارث</w:t>
      </w:r>
    </w:p>
    <w:p>
      <w:pPr>
        <w:pStyle w:val="BookText"/>
      </w:pPr>
      <w:r>
        <w:rPr>
          <w:rFonts w:ascii="IRNazanin" w:hAnsi="IRNazanin" w:eastAsia="IRNazanin" w:cs="IRNazanin"/>
          <w:lang w:bidi="fa-IR"/>
          <w:color w:val="111111"/>
          <w:sz w:val="28"/>
          <w:szCs w:val="28"/>
          <w:rtl/>
        </w:rPr>
        <w:t xml:space="preserve">(عن الاحکام قال يجوز على اهل كل دین -) انظر الارث</w:t>
      </w:r>
    </w:p>
    <w:p>
      <w:pPr>
        <w:pStyle w:val="BookText"/>
      </w:pPr>
      <w:r>
        <w:rPr>
          <w:rFonts w:ascii="IRNazanin" w:hAnsi="IRNazanin" w:eastAsia="IRNazanin" w:cs="IRNazanin"/>
          <w:lang w:bidi="fa-IR"/>
          <w:color w:val="111111"/>
          <w:sz w:val="28"/>
          <w:szCs w:val="28"/>
          <w:rtl/>
        </w:rPr>
        <w:t xml:space="preserve">(عن اعمالهم - الى ان قال - ان احدكم لا يصيب من دنیاهم شيئاً الا اصابوا من دينه مثله -) انظر السلطان</w:t>
      </w:r>
    </w:p>
    <w:p>
      <w:pPr>
        <w:pStyle w:val="BookText"/>
      </w:pPr>
      <w:r>
        <w:rPr>
          <w:rFonts w:ascii="Amiri" w:hAnsi="Amiri" w:eastAsia="Amiri" w:cs="Amiri"/>
          <w:lang w:bidi="ar-SA"/>
          <w:color w:val="111111"/>
          <w:sz w:val="28"/>
          <w:szCs w:val="28"/>
          <w:rtl/>
        </w:rPr>
        <w:t xml:space="preserve">(عن دين الذي افترضه الله -) انظر الاسلام</w:t>
      </w:r>
    </w:p>
    <w:p>
      <w:pPr>
        <w:pStyle w:val="BookText"/>
      </w:pPr>
      <w:r>
        <w:rPr>
          <w:rFonts w:ascii="Amiri" w:hAnsi="Amiri" w:eastAsia="Amiri" w:cs="Amiri"/>
          <w:lang w:bidi="ar-SA"/>
          <w:color w:val="111111"/>
          <w:sz w:val="28"/>
          <w:szCs w:val="28"/>
          <w:rtl/>
        </w:rPr>
        <w:t xml:space="preserve">تحت عنوان (اخبرني عن الدين الخ</w:t>
      </w:r>
    </w:p>
    <w:p>
      <w:pPr>
        <w:pStyle w:val="BookText"/>
      </w:pPr>
      <w:r>
        <w:rPr>
          <w:rFonts w:ascii="Amiri" w:hAnsi="Amiri" w:eastAsia="Amiri" w:cs="Amiri"/>
          <w:lang w:bidi="ar-SA"/>
          <w:color w:val="111111"/>
          <w:sz w:val="28"/>
          <w:szCs w:val="28"/>
          <w:rtl/>
        </w:rPr>
        <w:t xml:space="preserve">«عن الدّين الذي لا يسع العباد جهله؟ فقال: الدين واسع ولكن الخوارج ضيّقوا على انفسهم من جهلهم، قلت: جعلت فداك فاحدّثك بديني الذي انا عليه؟ فقال: بلي، فقلت: اشهد ان لا اله الّا الله، واشهد ان محمداً عبده ورسوله والاقرار بما جاء من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الله واتولاكم و ابرء من عدوكم ومن ركب رقابكم وتأمر عليكم وظلمكم حقكم، فقال: ما جهلت شيئاً: هو والله الذي نحن عليه، قلت: فهل سلم احد لا يعرف هذا الامر؟ فقال: لا، الا المستضعفين، قلت: مَنْ هم؟ قال: نساؤكم واولادكم ثم قال: أرأيت امّ أيمن؟ فاني اشهد انها من اهل الجنة وما كانت تعرف ما انتم عليه» (5)</w:t>
      </w:r>
    </w:p>
    <w:p>
      <w:pPr>
        <w:pStyle w:val="BookText"/>
      </w:pPr>
      <w:r>
        <w:rPr>
          <w:rFonts w:ascii="Amiri" w:hAnsi="Amiri" w:eastAsia="Amiri" w:cs="Amiri"/>
          <w:lang w:bidi="ar-SA"/>
          <w:color w:val="111111"/>
          <w:sz w:val="28"/>
          <w:szCs w:val="28"/>
          <w:rtl/>
        </w:rPr>
        <w:t xml:space="preserve">الكافي ج 2 ص 405 ك 5 ب 172 ح 6.</w:t>
      </w:r>
    </w:p>
    <w:p>
      <w:pPr>
        <w:pStyle w:val="BookText"/>
      </w:pPr>
      <w:r>
        <w:rPr>
          <w:rFonts w:ascii="IRNazanin" w:hAnsi="IRNazanin" w:eastAsia="IRNazanin" w:cs="IRNazanin"/>
          <w:lang w:bidi="fa-IR"/>
          <w:color w:val="111111"/>
          <w:sz w:val="28"/>
          <w:szCs w:val="28"/>
          <w:rtl/>
        </w:rPr>
        <w:t xml:space="preserve">(عن رجل اجنب في - الى ان قال - لا اری ان يعود الى هذه الارض التي توبق دینه -) انظر التيمم</w:t>
      </w:r>
    </w:p>
    <w:p>
      <w:pPr>
        <w:pStyle w:val="BookText"/>
      </w:pPr>
      <w:r>
        <w:rPr>
          <w:rFonts w:ascii="IRNazanin" w:hAnsi="IRNazanin" w:eastAsia="IRNazanin" w:cs="IRNazanin"/>
          <w:lang w:bidi="fa-IR"/>
          <w:color w:val="111111"/>
          <w:sz w:val="28"/>
          <w:szCs w:val="28"/>
          <w:rtl/>
        </w:rPr>
        <w:t xml:space="preserve">(عن رجل اختلف عليه رجلان من اهل دینه -) انظر العلم</w:t>
      </w:r>
    </w:p>
    <w:p>
      <w:pPr>
        <w:pStyle w:val="BookText"/>
      </w:pPr>
      <w:r>
        <w:rPr>
          <w:rFonts w:ascii="IRNazanin" w:hAnsi="IRNazanin" w:eastAsia="IRNazanin" w:cs="IRNazanin"/>
          <w:lang w:bidi="fa-IR"/>
          <w:color w:val="111111"/>
          <w:sz w:val="28"/>
          <w:szCs w:val="28"/>
          <w:rtl/>
        </w:rPr>
        <w:t xml:space="preserve">(عن القيام - الى ان قال - التقية من دینی و دین آبائی -) انظر التقية</w:t>
      </w:r>
    </w:p>
    <w:p>
      <w:pPr>
        <w:pStyle w:val="BookText"/>
      </w:pPr>
      <w:r>
        <w:rPr>
          <w:rFonts w:ascii="Amiri" w:hAnsi="Amiri" w:eastAsia="Amiri" w:cs="Amiri"/>
          <w:lang w:bidi="ar-SA"/>
          <w:color w:val="111111"/>
          <w:sz w:val="28"/>
          <w:szCs w:val="28"/>
          <w:rtl/>
        </w:rPr>
        <w:t xml:space="preserve">(فاقم وجهك للدين حنيفاً قال أمره -) انظر القبلة</w:t>
      </w:r>
    </w:p>
    <w:p>
      <w:pPr>
        <w:pStyle w:val="BookText"/>
      </w:pPr>
      <w:r>
        <w:rPr>
          <w:rFonts w:ascii="Amiri" w:hAnsi="Amiri" w:eastAsia="Amiri" w:cs="Amiri"/>
          <w:lang w:bidi="ar-SA"/>
          <w:color w:val="111111"/>
          <w:sz w:val="28"/>
          <w:szCs w:val="28"/>
          <w:rtl/>
        </w:rPr>
        <w:t xml:space="preserve">(فاقم وجهك للدين حنيفا قال هي الولاية -) انظر الحجة</w:t>
      </w:r>
    </w:p>
    <w:p>
      <w:pPr>
        <w:pStyle w:val="BookText"/>
      </w:pPr>
      <w:r>
        <w:rPr>
          <w:rFonts w:ascii="Amiri" w:hAnsi="Amiri" w:eastAsia="Amiri" w:cs="Amiri"/>
          <w:lang w:bidi="ar-SA"/>
          <w:color w:val="111111"/>
          <w:sz w:val="28"/>
          <w:szCs w:val="28"/>
          <w:rtl/>
        </w:rPr>
        <w:t xml:space="preserve">(فقهنا في الدين -) انظر العلم</w:t>
      </w:r>
    </w:p>
    <w:p>
      <w:pPr>
        <w:pStyle w:val="BookText"/>
      </w:pPr>
      <w:r>
        <w:rPr>
          <w:rFonts w:ascii="IRNazanin" w:hAnsi="IRNazanin" w:eastAsia="IRNazanin" w:cs="IRNazanin"/>
          <w:lang w:bidi="fa-IR"/>
          <w:color w:val="111111"/>
          <w:sz w:val="28"/>
          <w:szCs w:val="28"/>
          <w:rtl/>
        </w:rPr>
        <w:t xml:space="preserve">(فلان من عبادته و دینه -)انظر العقل و الجهل</w:t>
      </w:r>
    </w:p>
    <w:p>
      <w:pPr>
        <w:pStyle w:val="BookText"/>
      </w:pPr>
      <w:r>
        <w:rPr>
          <w:rFonts w:ascii="IRNazanin" w:hAnsi="IRNazanin" w:eastAsia="IRNazanin" w:cs="IRNazanin"/>
          <w:lang w:bidi="fa-IR"/>
          <w:color w:val="111111"/>
          <w:sz w:val="28"/>
          <w:szCs w:val="28"/>
          <w:rtl/>
        </w:rPr>
        <w:t xml:space="preserve">«فمن دان الله فيما بينه وبين الله مخلصا لله ولم يرخص لنفسه في ترك شيء من هذا فهو عند الله في حزبه الغالبين وهو من المؤمنین حقا» (6)</w:t>
      </w:r>
    </w:p>
    <w:p>
      <w:pPr>
        <w:pStyle w:val="BookText"/>
      </w:pPr>
      <w:r>
        <w:rPr>
          <w:rFonts w:ascii="IRNazanin" w:hAnsi="IRNazanin" w:eastAsia="IRNazanin" w:cs="IRNazanin"/>
          <w:lang w:bidi="fa-IR"/>
          <w:color w:val="111111"/>
          <w:sz w:val="28"/>
          <w:szCs w:val="28"/>
          <w:rtl/>
        </w:rPr>
        <w:t xml:space="preserve">روضة الكافي ج 8 ص 10 ذیل ح 1.</w:t>
      </w:r>
    </w:p>
    <w:p>
      <w:pPr>
        <w:pStyle w:val="BookText"/>
      </w:pPr>
      <w:r>
        <w:rPr>
          <w:rFonts w:ascii="Amiri" w:hAnsi="Amiri" w:eastAsia="Amiri" w:cs="Amiri"/>
          <w:lang w:bidi="ar-SA"/>
          <w:color w:val="111111"/>
          <w:sz w:val="28"/>
          <w:szCs w:val="28"/>
          <w:rtl/>
        </w:rPr>
        <w:t xml:space="preserve">«فوقاه الله سيئات ما مكروا، فقال: اما لقد بسطوا عليه وقتلوه ولكن اتدرون ما وقاه؟ وقاه ان يفتوه في دينه» (6)</w:t>
      </w:r>
    </w:p>
    <w:p>
      <w:pPr>
        <w:pStyle w:val="BookText"/>
      </w:pPr>
      <w:r>
        <w:rPr>
          <w:rFonts w:ascii="Amiri" w:hAnsi="Amiri" w:eastAsia="Amiri" w:cs="Amiri"/>
          <w:lang w:bidi="ar-SA"/>
          <w:color w:val="111111"/>
          <w:sz w:val="28"/>
          <w:szCs w:val="28"/>
          <w:rtl/>
        </w:rPr>
        <w:t xml:space="preserve">الكافي ج 2 ص 215 ك 5 ب 96 ح 1.</w:t>
      </w:r>
    </w:p>
    <w:p>
      <w:pPr>
        <w:pStyle w:val="BookText"/>
      </w:pPr>
      <w:r>
        <w:rPr>
          <w:rFonts w:ascii="IRNazanin" w:hAnsi="IRNazanin" w:eastAsia="IRNazanin" w:cs="IRNazanin"/>
          <w:lang w:bidi="fa-IR"/>
          <w:color w:val="111111"/>
          <w:sz w:val="28"/>
          <w:szCs w:val="28"/>
          <w:rtl/>
        </w:rPr>
        <w:t xml:space="preserve">(كان امیرالمؤمنین علیه السلام كثيراً مايقول في خطبته یا ایها الناس دینکم دینکم -) انظر الإيمان</w:t>
      </w:r>
    </w:p>
    <w:p>
      <w:pPr>
        <w:pStyle w:val="BookText"/>
      </w:pPr>
      <w:r>
        <w:rPr>
          <w:rFonts w:ascii="IRNazanin" w:hAnsi="IRNazanin" w:eastAsia="IRNazanin" w:cs="IRNazanin"/>
          <w:lang w:bidi="fa-IR"/>
          <w:color w:val="111111"/>
          <w:sz w:val="28"/>
          <w:szCs w:val="28"/>
          <w:rtl/>
        </w:rPr>
        <w:t xml:space="preserve">«كان رجل يدخل على أبي عبدالله علیه السلام من اصحابه فغبر زماناً لا يحج فدخل عليه بعض معارفه، فقال له: فلان ما فعل؟ قال: فجعل يضجع</w:t>
      </w:r>
      <w:r>
        <w:rPr>
          <w:rStyle w:val="FootnoteReference"/>
        </w:rPr>
        <w:footnoteReference w:id="100"/>
      </w:r>
      <w:r>
        <w:rPr>
          <w:rFonts w:ascii="IRNazanin" w:hAnsi="IRNazanin" w:eastAsia="IRNazanin" w:cs="IRNazanin"/>
          <w:lang w:bidi="fa-IR"/>
          <w:color w:val="111111"/>
          <w:sz w:val="28"/>
          <w:szCs w:val="28"/>
          <w:rtl/>
        </w:rPr>
        <w:t xml:space="preserve">الكلام يظنّ انه انما يعني الميسرة و الدنيا، فقال ابو عبدالله علیه السلام كيف دینه؟ فقال: كما تحبّ، فقا : هو والله الغني»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2 ص 216 ك 5 ب 96 ح 4.</w:t>
      </w:r>
    </w:p>
    <w:p>
      <w:pPr>
        <w:pStyle w:val="BookText"/>
      </w:pPr>
      <w:r>
        <w:rPr>
          <w:rFonts w:ascii="IRNazanin" w:hAnsi="IRNazanin" w:eastAsia="IRNazanin" w:cs="IRNazanin"/>
          <w:lang w:bidi="fa-IR"/>
          <w:color w:val="111111"/>
          <w:sz w:val="28"/>
          <w:szCs w:val="28"/>
          <w:rtl/>
        </w:rPr>
        <w:t xml:space="preserve">(كان في وصية امير المؤمنين علیه السلام لاصحابه - الى ان قال - ان الهالك من هلك دینه -) انظر القرآن</w:t>
      </w:r>
    </w:p>
    <w:p>
      <w:pPr>
        <w:pStyle w:val="BookText"/>
      </w:pPr>
      <w:r>
        <w:rPr>
          <w:rFonts w:ascii="Amiri" w:hAnsi="Amiri" w:eastAsia="Amiri" w:cs="Amiri"/>
          <w:lang w:bidi="ar-SA"/>
          <w:color w:val="111111"/>
          <w:sz w:val="28"/>
          <w:szCs w:val="28"/>
          <w:rtl/>
        </w:rPr>
        <w:t xml:space="preserve">(كل من دان الله عزوجل -) انظر الامام</w:t>
      </w:r>
    </w:p>
    <w:p>
      <w:pPr>
        <w:pStyle w:val="BookText"/>
      </w:pPr>
      <w:r>
        <w:rPr>
          <w:rFonts w:ascii="Amiri" w:hAnsi="Amiri" w:eastAsia="Amiri" w:cs="Amiri"/>
          <w:lang w:bidi="ar-SA"/>
          <w:color w:val="111111"/>
          <w:sz w:val="28"/>
          <w:szCs w:val="28"/>
          <w:rtl/>
        </w:rPr>
        <w:t xml:space="preserve">(كلّ من لم يحبّ على الدين ولم يبغض -) انظر الحُبّ</w:t>
      </w:r>
    </w:p>
    <w:p>
      <w:pPr>
        <w:pStyle w:val="BookText"/>
      </w:pPr>
      <w:r>
        <w:rPr>
          <w:rFonts w:ascii="Amiri" w:hAnsi="Amiri" w:eastAsia="Amiri" w:cs="Amiri"/>
          <w:lang w:bidi="ar-SA"/>
          <w:color w:val="111111"/>
          <w:sz w:val="28"/>
          <w:szCs w:val="28"/>
          <w:rtl/>
        </w:rPr>
        <w:t xml:space="preserve">(الكمال كل الكمال التفقه في الدين -) انظر العلم</w:t>
      </w:r>
    </w:p>
    <w:p>
      <w:pPr>
        <w:pStyle w:val="BookText"/>
      </w:pPr>
      <w:r>
        <w:rPr>
          <w:rFonts w:ascii="Amiri" w:hAnsi="Amiri" w:eastAsia="Amiri" w:cs="Amiri"/>
          <w:lang w:bidi="ar-SA"/>
          <w:color w:val="111111"/>
          <w:sz w:val="28"/>
          <w:szCs w:val="28"/>
          <w:rtl/>
        </w:rPr>
        <w:t xml:space="preserve">(كيف الدعوة الى الدِين -) انظر الجهاد تحت عنوان (دخل رجال الخ)</w:t>
      </w:r>
    </w:p>
    <w:p>
      <w:pPr>
        <w:pStyle w:val="BookText"/>
      </w:pPr>
      <w:r>
        <w:rPr>
          <w:rFonts w:ascii="IRNazanin" w:hAnsi="IRNazanin" w:eastAsia="IRNazanin" w:cs="IRNazanin"/>
          <w:lang w:bidi="fa-IR"/>
          <w:color w:val="111111"/>
          <w:sz w:val="28"/>
          <w:szCs w:val="28"/>
          <w:rtl/>
        </w:rPr>
        <w:t xml:space="preserve">(کیف دینه -) تقدم تحت عنوان (كان رجل الخ)</w:t>
      </w:r>
    </w:p>
    <w:p>
      <w:pPr>
        <w:pStyle w:val="BookText"/>
      </w:pPr>
      <w:r>
        <w:rPr>
          <w:rFonts w:ascii="IRNazanin" w:hAnsi="IRNazanin" w:eastAsia="IRNazanin" w:cs="IRNazanin"/>
          <w:lang w:bidi="fa-IR"/>
          <w:color w:val="111111"/>
          <w:sz w:val="28"/>
          <w:szCs w:val="28"/>
          <w:rtl/>
        </w:rPr>
        <w:t xml:space="preserve">«لا تلتمس دین مَنْ ليس من شيعتك ولا تحبنّ دينهم فانهم الخائنون، -» (7)</w:t>
      </w:r>
    </w:p>
    <w:p>
      <w:pPr>
        <w:pStyle w:val="BookText"/>
      </w:pPr>
      <w:r>
        <w:rPr>
          <w:rFonts w:ascii="IRNazanin" w:hAnsi="IRNazanin" w:eastAsia="IRNazanin" w:cs="IRNazanin"/>
          <w:lang w:bidi="fa-IR"/>
          <w:color w:val="111111"/>
          <w:sz w:val="28"/>
          <w:szCs w:val="28"/>
          <w:rtl/>
        </w:rPr>
        <w:t xml:space="preserve">روضة الكافي ج 8 ص 124 ذیل ح 95.</w:t>
      </w:r>
    </w:p>
    <w:p>
      <w:pPr>
        <w:pStyle w:val="BookText"/>
      </w:pPr>
      <w:r>
        <w:rPr>
          <w:rFonts w:ascii="IRNazanin" w:hAnsi="IRNazanin" w:eastAsia="IRNazanin" w:cs="IRNazanin"/>
          <w:lang w:bidi="fa-IR"/>
          <w:color w:val="111111"/>
          <w:sz w:val="28"/>
          <w:szCs w:val="28"/>
          <w:rtl/>
        </w:rPr>
        <w:t xml:space="preserve">(لا دین لمن دان بطاعة من -) انظر اطاعة المخلوق</w:t>
      </w:r>
    </w:p>
    <w:p>
      <w:pPr>
        <w:pStyle w:val="BookText"/>
      </w:pPr>
      <w:r>
        <w:rPr>
          <w:rFonts w:ascii="IRNazanin" w:hAnsi="IRNazanin" w:eastAsia="IRNazanin" w:cs="IRNazanin"/>
          <w:lang w:bidi="fa-IR"/>
          <w:color w:val="111111"/>
          <w:sz w:val="28"/>
          <w:szCs w:val="28"/>
          <w:rtl/>
        </w:rPr>
        <w:t xml:space="preserve">(لا دین لمن دان الله بولاية امام جائر -) انظر الحجة تحت عنوان (اني اخالط الناس الخ)</w:t>
      </w:r>
    </w:p>
    <w:p>
      <w:pPr>
        <w:pStyle w:val="BookText"/>
      </w:pPr>
      <w:r>
        <w:rPr>
          <w:rFonts w:ascii="IRNazanin" w:hAnsi="IRNazanin" w:eastAsia="IRNazanin" w:cs="IRNazanin"/>
          <w:lang w:bidi="fa-IR"/>
          <w:color w:val="111111"/>
          <w:sz w:val="28"/>
          <w:szCs w:val="28"/>
          <w:rtl/>
        </w:rPr>
        <w:t xml:space="preserve">(لا دین لمن لا تقية له -) انظر التقية</w:t>
      </w:r>
    </w:p>
    <w:p>
      <w:pPr>
        <w:pStyle w:val="BookText"/>
      </w:pPr>
      <w:r>
        <w:rPr>
          <w:rFonts w:ascii="IRNazanin" w:hAnsi="IRNazanin" w:eastAsia="IRNazanin" w:cs="IRNazanin"/>
          <w:lang w:bidi="fa-IR"/>
          <w:color w:val="111111"/>
          <w:sz w:val="28"/>
          <w:szCs w:val="28"/>
          <w:rtl/>
        </w:rPr>
        <w:t xml:space="preserve">(لا دین لمن لا مروة له -) انظر المروة</w:t>
      </w:r>
    </w:p>
    <w:p>
      <w:pPr>
        <w:pStyle w:val="BookText"/>
      </w:pPr>
      <w:r>
        <w:rPr>
          <w:rFonts w:ascii="IRNazanin" w:hAnsi="IRNazanin" w:eastAsia="IRNazanin" w:cs="IRNazanin"/>
          <w:lang w:bidi="fa-IR"/>
          <w:color w:val="111111"/>
          <w:sz w:val="28"/>
          <w:szCs w:val="28"/>
          <w:rtl/>
        </w:rPr>
        <w:t xml:space="preserve">(لا يزال الدین قائما -) انظر الكعبة</w:t>
      </w:r>
    </w:p>
    <w:p>
      <w:pPr>
        <w:pStyle w:val="BookText"/>
      </w:pPr>
      <w:r>
        <w:rPr>
          <w:rFonts w:ascii="Amiri" w:hAnsi="Amiri" w:eastAsia="Amiri" w:cs="Amiri"/>
          <w:lang w:bidi="ar-SA"/>
          <w:color w:val="111111"/>
          <w:sz w:val="28"/>
          <w:szCs w:val="28"/>
          <w:rtl/>
        </w:rPr>
        <w:t xml:space="preserve">(لاعذبنّ كل رعية في الاسلام دانت -) انظر الحجة</w:t>
      </w:r>
    </w:p>
    <w:p>
      <w:pPr>
        <w:pStyle w:val="BookText"/>
      </w:pPr>
      <w:r>
        <w:rPr>
          <w:rFonts w:ascii="IRNazanin" w:hAnsi="IRNazanin" w:eastAsia="IRNazanin" w:cs="IRNazanin"/>
          <w:lang w:bidi="fa-IR"/>
          <w:color w:val="111111"/>
          <w:sz w:val="28"/>
          <w:szCs w:val="28"/>
          <w:rtl/>
        </w:rPr>
        <w:t xml:space="preserve">«لو عرف الرجل الدِین کاملاً لم يجز له مساكنة اهل الجهل، -» (8)</w:t>
      </w:r>
    </w:p>
    <w:p>
      <w:pPr>
        <w:pStyle w:val="BookText"/>
      </w:pPr>
      <w:r>
        <w:rPr>
          <w:rFonts w:ascii="IRNazanin" w:hAnsi="IRNazanin" w:eastAsia="IRNazanin" w:cs="IRNazanin"/>
          <w:lang w:bidi="fa-IR"/>
          <w:color w:val="111111"/>
          <w:sz w:val="28"/>
          <w:szCs w:val="28"/>
          <w:rtl/>
        </w:rPr>
        <w:t xml:space="preserve">الفقيه ج 3 ص 370 ب 179 ذیل ح 4.</w:t>
      </w:r>
    </w:p>
    <w:p>
      <w:pPr>
        <w:pStyle w:val="BookText"/>
      </w:pPr>
      <w:r>
        <w:rPr>
          <w:rFonts w:ascii="Amiri" w:hAnsi="Amiri" w:eastAsia="Amiri" w:cs="Amiri"/>
          <w:lang w:bidi="ar-SA"/>
          <w:color w:val="111111"/>
          <w:sz w:val="28"/>
          <w:szCs w:val="28"/>
          <w:rtl/>
        </w:rPr>
        <w:t xml:space="preserve">(ليظهره على الدين كله -) انظر الحجة</w:t>
      </w:r>
    </w:p>
    <w:p>
      <w:pPr>
        <w:pStyle w:val="BookText"/>
      </w:pPr>
      <w:r>
        <w:rPr>
          <w:rFonts w:ascii="IRNazanin" w:hAnsi="IRNazanin" w:eastAsia="IRNazanin" w:cs="IRNazanin"/>
          <w:lang w:bidi="fa-IR"/>
          <w:color w:val="111111"/>
          <w:sz w:val="28"/>
          <w:szCs w:val="28"/>
          <w:rtl/>
        </w:rPr>
        <w:t xml:space="preserve">تحت عنوان (یریدون ليطفئوا الخ)</w:t>
      </w:r>
    </w:p>
    <w:p>
      <w:pPr>
        <w:pStyle w:val="BookText"/>
      </w:pPr>
      <w:r>
        <w:rPr>
          <w:rFonts w:ascii="IRNazanin" w:hAnsi="IRNazanin" w:eastAsia="IRNazanin" w:cs="IRNazanin"/>
          <w:lang w:bidi="fa-IR"/>
          <w:color w:val="111111"/>
          <w:sz w:val="28"/>
          <w:szCs w:val="28"/>
          <w:rtl/>
        </w:rPr>
        <w:t xml:space="preserve">(ما أحد من هذه الاُمة يدين بدین ابراهيم الّا -) انظر الاُمة</w:t>
      </w:r>
    </w:p>
    <w:p>
      <w:pPr>
        <w:pStyle w:val="BookText"/>
      </w:pPr>
      <w:r>
        <w:rPr>
          <w:rFonts w:ascii="IRNazanin" w:hAnsi="IRNazanin" w:eastAsia="IRNazanin" w:cs="IRNazanin"/>
          <w:lang w:bidi="fa-IR"/>
          <w:color w:val="111111"/>
          <w:sz w:val="28"/>
          <w:szCs w:val="28"/>
          <w:rtl/>
        </w:rPr>
        <w:t xml:space="preserve">(ما جعل عليكم في الدين -) تقدم في الجنب تحت عنوان (عن الجنب يجعل ) وتحت عنوان (عن الجنب يحمل) وتحت عنوان (عن الرجل الجنب ينتهی) ويأتي في الغسل تحت عنوان (عن الجنب يغتسل الخ) و تحت عنوان (في الرجل الجنب يغتسل الخ ) ويأتي في الماء تحت عنوان (انا نسافر)</w:t>
      </w:r>
    </w:p>
    <w:p>
      <w:pPr>
        <w:pStyle w:val="BookText"/>
      </w:pPr>
      <w:r>
        <w:rPr>
          <w:rFonts w:ascii="IRNazanin" w:hAnsi="IRNazanin" w:eastAsia="IRNazanin" w:cs="IRNazanin"/>
          <w:lang w:bidi="fa-IR"/>
          <w:color w:val="111111"/>
          <w:sz w:val="28"/>
          <w:szCs w:val="28"/>
          <w:rtl/>
        </w:rPr>
        <w:t xml:space="preserve">(مجالسة اهل الدین شرف -) انظر العلم</w:t>
      </w:r>
    </w:p>
    <w:p>
      <w:pPr>
        <w:pStyle w:val="BookText"/>
      </w:pPr>
      <w:r>
        <w:rPr>
          <w:rFonts w:ascii="Amiri" w:hAnsi="Amiri" w:eastAsia="Amiri" w:cs="Amiri"/>
          <w:lang w:bidi="ar-SA"/>
          <w:color w:val="111111"/>
          <w:sz w:val="28"/>
          <w:szCs w:val="28"/>
          <w:rtl/>
        </w:rPr>
        <w:t xml:space="preserve">(من اخذ دينه من كتاب الله -) انظر العلم</w:t>
      </w:r>
    </w:p>
    <w:p>
      <w:pPr>
        <w:pStyle w:val="BookText"/>
      </w:pPr>
      <w:r>
        <w:rPr>
          <w:rFonts w:ascii="Amiri" w:hAnsi="Amiri" w:eastAsia="Amiri" w:cs="Amiri"/>
          <w:lang w:bidi="ar-SA"/>
          <w:color w:val="111111"/>
          <w:sz w:val="28"/>
          <w:szCs w:val="28"/>
          <w:rtl/>
        </w:rPr>
        <w:t xml:space="preserve">(من الدين المتعة -) انظر النعمة</w:t>
      </w:r>
    </w:p>
    <w:p>
      <w:pPr>
        <w:pStyle w:val="BookText"/>
      </w:pPr>
      <w:r>
        <w:rPr>
          <w:rFonts w:ascii="IRNazanin" w:hAnsi="IRNazanin" w:eastAsia="IRNazanin" w:cs="IRNazanin"/>
          <w:lang w:bidi="fa-IR"/>
          <w:color w:val="111111"/>
          <w:sz w:val="28"/>
          <w:szCs w:val="28"/>
          <w:rtl/>
        </w:rPr>
        <w:t xml:space="preserve">(من كان عاقلا كان له دین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العقل والجهل</w:t>
      </w:r>
    </w:p>
    <w:p>
      <w:pPr>
        <w:pStyle w:val="BookText"/>
      </w:pPr>
      <w:r>
        <w:rPr>
          <w:rFonts w:ascii="IRNazanin" w:hAnsi="IRNazanin" w:eastAsia="IRNazanin" w:cs="IRNazanin"/>
          <w:lang w:bidi="fa-IR"/>
          <w:color w:val="111111"/>
          <w:sz w:val="28"/>
          <w:szCs w:val="28"/>
          <w:rtl/>
        </w:rPr>
        <w:t xml:space="preserve">«من كان يدين بدین قوم لزمته احكامهم» (6)</w:t>
      </w:r>
    </w:p>
    <w:p>
      <w:pPr>
        <w:pStyle w:val="BookText"/>
      </w:pPr>
      <w:r>
        <w:rPr>
          <w:rFonts w:ascii="Amiri" w:hAnsi="Amiri" w:eastAsia="Amiri" w:cs="Amiri"/>
          <w:lang w:bidi="ar-SA"/>
          <w:color w:val="111111"/>
          <w:sz w:val="28"/>
          <w:szCs w:val="28"/>
          <w:rtl/>
        </w:rPr>
        <w:t xml:space="preserve">الفقيه ج 3 ص 257 ب 124 ح 6.</w:t>
      </w:r>
    </w:p>
    <w:p>
      <w:pPr>
        <w:pStyle w:val="BookText"/>
      </w:pPr>
      <w:r>
        <w:rPr>
          <w:rFonts w:ascii="Amiri" w:hAnsi="Amiri" w:eastAsia="Amiri" w:cs="Amiri"/>
          <w:lang w:bidi="ar-SA"/>
          <w:color w:val="111111"/>
          <w:sz w:val="28"/>
          <w:szCs w:val="28"/>
          <w:rtl/>
        </w:rPr>
        <w:t xml:space="preserve">(ورأيت الدِين بالرأي -) انظر علائم الظهور تحت عنوان (قال ابو عبدالله الخ)</w:t>
      </w:r>
    </w:p>
    <w:p>
      <w:pPr>
        <w:pStyle w:val="BookText"/>
      </w:pPr>
      <w:r>
        <w:rPr>
          <w:rFonts w:ascii="IRNazanin" w:hAnsi="IRNazanin" w:eastAsia="IRNazanin" w:cs="IRNazanin"/>
          <w:lang w:bidi="fa-IR"/>
          <w:color w:val="111111"/>
          <w:sz w:val="28"/>
          <w:szCs w:val="28"/>
          <w:rtl/>
        </w:rPr>
        <w:t xml:space="preserve">(ورأيت الدِين قد انكفی -) انظر علائم الظهور تحت عنوان (قال ابو عبدالله الخ)</w:t>
      </w:r>
    </w:p>
    <w:p>
      <w:pPr>
        <w:pStyle w:val="BookText"/>
      </w:pPr>
      <w:r>
        <w:rPr>
          <w:rFonts w:ascii="Amiri" w:hAnsi="Amiri" w:eastAsia="Amiri" w:cs="Amiri"/>
          <w:lang w:bidi="ar-SA"/>
          <w:color w:val="111111"/>
          <w:sz w:val="28"/>
          <w:szCs w:val="28"/>
          <w:rtl/>
        </w:rPr>
        <w:t xml:space="preserve">(ولا تأخذكم رأفة في دين الله -) انظر الحدود</w:t>
      </w:r>
    </w:p>
    <w:p>
      <w:pPr>
        <w:pStyle w:val="BookText"/>
      </w:pPr>
      <w:r>
        <w:rPr>
          <w:rFonts w:ascii="IRNazanin" w:hAnsi="IRNazanin" w:eastAsia="IRNazanin" w:cs="IRNazanin"/>
          <w:lang w:bidi="fa-IR"/>
          <w:color w:val="111111"/>
          <w:sz w:val="28"/>
          <w:szCs w:val="28"/>
          <w:rtl/>
        </w:rPr>
        <w:t xml:space="preserve">(والذين يصدقون بيوم الدين -) انظر القائم علیه السلام</w:t>
      </w:r>
    </w:p>
    <w:p>
      <w:pPr>
        <w:pStyle w:val="BookText"/>
      </w:pPr>
      <w:r>
        <w:rPr>
          <w:rFonts w:ascii="Amiri" w:hAnsi="Amiri" w:eastAsia="Amiri" w:cs="Amiri"/>
          <w:lang w:bidi="ar-SA"/>
          <w:color w:val="111111"/>
          <w:sz w:val="28"/>
          <w:szCs w:val="28"/>
          <w:rtl/>
        </w:rPr>
        <w:t xml:space="preserve">(ومن اضل ممن اتبع هواه بغير هدى من الله قال يعني من اتخذ دينه رأيه -) انظر الحجة</w:t>
      </w:r>
    </w:p>
    <w:p>
      <w:pPr>
        <w:pStyle w:val="BookText"/>
      </w:pPr>
      <w:r>
        <w:rPr>
          <w:rFonts w:ascii="Amiri" w:hAnsi="Amiri" w:eastAsia="Amiri" w:cs="Amiri"/>
          <w:lang w:bidi="ar-SA"/>
          <w:color w:val="111111"/>
          <w:sz w:val="28"/>
          <w:szCs w:val="28"/>
          <w:rtl/>
        </w:rPr>
        <w:t xml:space="preserve">(هذا والله دين الله ودين آبائي الذي ادين الله به في السرّ والعلانية -) تقدم في الاسلام تحت عنوان (دخلت على ابي عبدالله الخ)</w:t>
      </w:r>
    </w:p>
    <w:p>
      <w:pPr>
        <w:pStyle w:val="BookText"/>
      </w:pPr>
      <w:r>
        <w:rPr>
          <w:rFonts w:ascii="IRNazanin" w:hAnsi="IRNazanin" w:eastAsia="IRNazanin" w:cs="IRNazanin"/>
          <w:lang w:bidi="fa-IR"/>
          <w:color w:val="111111"/>
          <w:sz w:val="28"/>
          <w:szCs w:val="28"/>
          <w:rtl/>
        </w:rPr>
        <w:t xml:space="preserve">(هل تعرف - الی ان قال - اخبرني بدينك -) انظر الاسلام</w:t>
      </w:r>
    </w:p>
    <w:p>
      <w:pPr>
        <w:pStyle w:val="BookText"/>
      </w:pPr>
      <w:r>
        <w:rPr>
          <w:rFonts w:ascii="Amiri" w:hAnsi="Amiri" w:eastAsia="Amiri" w:cs="Amiri"/>
          <w:lang w:bidi="ar-SA"/>
          <w:color w:val="111111"/>
          <w:sz w:val="28"/>
          <w:szCs w:val="28"/>
          <w:rtl/>
        </w:rPr>
        <w:t xml:space="preserve">(هو الذي ارسل رسوله بالهدى ودين الحق -) انظر الحجة تحت عنوان (يريدون ليطفئوا الخ)</w:t>
      </w:r>
    </w:p>
    <w:p>
      <w:pPr>
        <w:pStyle w:val="BookText"/>
      </w:pPr>
      <w:r>
        <w:rPr>
          <w:rFonts w:ascii="IRNazanin" w:hAnsi="IRNazanin" w:eastAsia="IRNazanin" w:cs="IRNazanin"/>
          <w:lang w:bidi="fa-IR"/>
          <w:color w:val="111111"/>
          <w:sz w:val="28"/>
          <w:szCs w:val="28"/>
          <w:rtl/>
        </w:rPr>
        <w:t xml:space="preserve">(یا ابا عمران تسعة اعشار الدين -) انظر التقية</w:t>
      </w:r>
    </w:p>
    <w:p>
      <w:pPr>
        <w:pStyle w:val="BookText"/>
      </w:pPr>
      <w:r>
        <w:rPr>
          <w:rFonts w:ascii="IRNazanin" w:hAnsi="IRNazanin" w:eastAsia="IRNazanin" w:cs="IRNazanin"/>
          <w:lang w:bidi="fa-IR"/>
          <w:color w:val="111111"/>
          <w:sz w:val="28"/>
          <w:szCs w:val="28"/>
          <w:rtl/>
        </w:rPr>
        <w:t xml:space="preserve">(یا بنی ان الله اصطفى لكم الدين -) انظر الامام تحت عنوان (عن قول العامة الخ)</w:t>
      </w:r>
    </w:p>
    <w:p>
      <w:pPr>
        <w:pStyle w:val="BookText"/>
      </w:pPr>
      <w:r>
        <w:rPr>
          <w:rFonts w:ascii="IRNazanin" w:hAnsi="IRNazanin" w:eastAsia="IRNazanin" w:cs="IRNazanin"/>
          <w:lang w:bidi="fa-IR"/>
          <w:color w:val="111111"/>
          <w:sz w:val="28"/>
          <w:szCs w:val="28"/>
          <w:rtl/>
        </w:rPr>
        <w:t xml:space="preserve">(یا سلیمان انكم على دين -) انظر الكتمان</w:t>
      </w:r>
    </w:p>
    <w:p>
      <w:pPr>
        <w:pStyle w:val="BookText"/>
      </w:pPr>
      <w:r>
        <w:rPr>
          <w:rFonts w:ascii="IRNazanin" w:hAnsi="IRNazanin" w:eastAsia="IRNazanin" w:cs="IRNazanin"/>
          <w:lang w:bidi="fa-IR"/>
          <w:color w:val="111111"/>
          <w:sz w:val="28"/>
          <w:szCs w:val="28"/>
          <w:rtl/>
        </w:rPr>
        <w:t xml:space="preserve">(يا علي ان هذا الدين متین -) انظر العبادة</w:t>
      </w:r>
    </w:p>
    <w:p>
      <w:pPr>
        <w:pStyle w:val="BookText"/>
      </w:pPr>
      <w:r>
        <w:rPr>
          <w:rFonts w:ascii="IRNazanin" w:hAnsi="IRNazanin" w:eastAsia="IRNazanin" w:cs="IRNazanin"/>
          <w:lang w:bidi="fa-IR"/>
          <w:color w:val="111111"/>
          <w:sz w:val="28"/>
          <w:szCs w:val="28"/>
          <w:rtl/>
        </w:rPr>
        <w:t xml:space="preserve">(یا علی اوصيك في - الى ان قال - بذلك مالك و دمك دون دينك -) انظر الوصية</w:t>
      </w:r>
    </w:p>
    <w:p>
      <w:pPr>
        <w:pStyle w:val="BookText"/>
      </w:pPr>
      <w:r>
        <w:rPr>
          <w:rFonts w:ascii="IRNazanin" w:hAnsi="IRNazanin" w:eastAsia="IRNazanin" w:cs="IRNazanin"/>
          <w:lang w:bidi="fa-IR"/>
          <w:color w:val="111111"/>
          <w:sz w:val="28"/>
          <w:szCs w:val="28"/>
          <w:rtl/>
        </w:rPr>
        <w:t xml:space="preserve">(یا عیسی دینه الحنفية -) انظر محمد بن عبدالله صلی الله علیه و آله تحت عنوان (ثم اوصيك الخ)</w:t>
      </w:r>
    </w:p>
    <w:p>
      <w:pPr>
        <w:pStyle w:val="BookText"/>
      </w:pPr>
      <w:r>
        <w:rPr>
          <w:rFonts w:ascii="Amiri" w:hAnsi="Amiri" w:eastAsia="Amiri" w:cs="Amiri"/>
          <w:lang w:bidi="ar-SA"/>
          <w:color w:val="111111"/>
          <w:sz w:val="28"/>
          <w:szCs w:val="28"/>
          <w:rtl/>
        </w:rPr>
        <w:t xml:space="preserve">(يا معشر الشيعة - الى ان قال - ينبغي لصاحب هذا الدين -) انظر الحجة</w:t>
      </w:r>
    </w:p>
    <w:p>
      <w:pPr>
        <w:pStyle w:val="BookText"/>
      </w:pPr>
      <w:r>
        <w:rPr>
          <w:rFonts w:ascii="Amiri" w:hAnsi="Amiri" w:eastAsia="Amiri" w:cs="Amiri"/>
          <w:lang w:bidi="ar-SA"/>
          <w:color w:val="111111"/>
          <w:sz w:val="28"/>
          <w:szCs w:val="28"/>
          <w:rtl/>
        </w:rPr>
        <w:t xml:space="preserve">(ينتقل من دين ملك الى دين ملك -) تقدم في الخطب تحت عنوان (انه خطب بذي قار الخ)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5" w:name="pg14649_345409"/>
    <w:bookmarkEnd w:id="15"/>
    <w:p>
      <w:pPr>
        <w:pStyle w:val="Heading3"/>
      </w:pPr>
      <w:bookmarkStart w:id="77" w:name="_Toc43"/>
      <w:r>
        <w:t>«الدينار»</w:t>
      </w:r>
      <w:bookmarkEnd w:id="77"/>
    </w:p>
    <w:p>
      <w:pPr>
        <w:pStyle w:val="BookText"/>
      </w:pPr>
      <w:r>
        <w:rPr>
          <w:rFonts w:ascii="Amiri" w:hAnsi="Amiri" w:eastAsia="Amiri" w:cs="Amiri"/>
          <w:lang w:bidi="ar-SA"/>
          <w:color w:val="111111"/>
          <w:sz w:val="28"/>
          <w:szCs w:val="28"/>
          <w:rtl/>
        </w:rPr>
        <w:t xml:space="preserve">(اصبت يوما ثلاثين ديناراً -) انظر اللقطة</w:t>
      </w:r>
    </w:p>
    <w:p>
      <w:pPr>
        <w:pStyle w:val="BookText"/>
      </w:pPr>
      <w:r>
        <w:rPr>
          <w:rFonts w:ascii="IRNazanin" w:hAnsi="IRNazanin" w:eastAsia="IRNazanin" w:cs="IRNazanin"/>
          <w:lang w:bidi="fa-IR"/>
          <w:color w:val="111111"/>
          <w:sz w:val="28"/>
          <w:szCs w:val="28"/>
          <w:rtl/>
        </w:rPr>
        <w:t xml:space="preserve">(اعطى ابو عبدالله علیه السلام ابي الفاً وسبعمائة دینار -) انظر التجارة</w:t>
      </w:r>
    </w:p>
    <w:p>
      <w:pPr>
        <w:pStyle w:val="BookText"/>
      </w:pPr>
      <w:r>
        <w:rPr>
          <w:rFonts w:ascii="Amiri" w:hAnsi="Amiri" w:eastAsia="Amiri" w:cs="Amiri"/>
          <w:lang w:bidi="ar-SA"/>
          <w:color w:val="111111"/>
          <w:sz w:val="28"/>
          <w:szCs w:val="28"/>
          <w:rtl/>
        </w:rPr>
        <w:t xml:space="preserve">(اعطى الرجل الثمن عشرين ديناراً -) انظر الثمرة</w:t>
      </w:r>
    </w:p>
    <w:p>
      <w:pPr>
        <w:pStyle w:val="BookText"/>
      </w:pPr>
      <w:r>
        <w:rPr>
          <w:rFonts w:ascii="Amiri" w:hAnsi="Amiri" w:eastAsia="Amiri" w:cs="Amiri"/>
          <w:lang w:bidi="ar-SA"/>
          <w:color w:val="111111"/>
          <w:sz w:val="28"/>
          <w:szCs w:val="28"/>
          <w:rtl/>
        </w:rPr>
        <w:t xml:space="preserve">(ان امرأة من اهلنا اوصت ان ندفع اليك ثلاثين ديناراً -) انظر الذهب</w:t>
      </w:r>
    </w:p>
    <w:p>
      <w:pPr>
        <w:pStyle w:val="BookText"/>
      </w:pPr>
      <w:r>
        <w:rPr>
          <w:rFonts w:ascii="IRNazanin" w:hAnsi="IRNazanin" w:eastAsia="IRNazanin" w:cs="IRNazanin"/>
          <w:lang w:bidi="fa-IR"/>
          <w:color w:val="111111"/>
          <w:sz w:val="28"/>
          <w:szCs w:val="28"/>
          <w:rtl/>
        </w:rPr>
        <w:t xml:space="preserve">(ان حمزة ابني وجد دیناراً -) انظر اللقطة</w:t>
      </w:r>
    </w:p>
    <w:p>
      <w:pPr>
        <w:pStyle w:val="BookText"/>
      </w:pPr>
      <w:r>
        <w:rPr>
          <w:rFonts w:ascii="Amiri" w:hAnsi="Amiri" w:eastAsia="Amiri" w:cs="Amiri"/>
          <w:lang w:bidi="ar-SA"/>
          <w:color w:val="111111"/>
          <w:sz w:val="28"/>
          <w:szCs w:val="28"/>
          <w:rtl/>
        </w:rPr>
        <w:t xml:space="preserve">(ان الدينار والدرهم -) انظر الدنيا</w:t>
      </w:r>
    </w:p>
    <w:p>
      <w:pPr>
        <w:pStyle w:val="BookText"/>
      </w:pPr>
      <w:r>
        <w:rPr>
          <w:rFonts w:ascii="IRNazanin" w:hAnsi="IRNazanin" w:eastAsia="IRNazanin" w:cs="IRNazanin"/>
          <w:lang w:bidi="fa-IR"/>
          <w:color w:val="111111"/>
          <w:sz w:val="28"/>
          <w:szCs w:val="28"/>
          <w:rtl/>
        </w:rPr>
        <w:t xml:space="preserve">(ان الصادق علیه السلام اعطى رجلا ثلاثين</w:t>
      </w:r>
    </w:p>
    <w:p>
      <w:pPr>
        <w:pStyle w:val="BookText"/>
      </w:pPr>
      <w:r>
        <w:rPr>
          <w:rFonts w:ascii="IRNazanin" w:hAnsi="IRNazanin" w:eastAsia="IRNazanin" w:cs="IRNazanin"/>
          <w:lang w:bidi="fa-IR"/>
          <w:color w:val="111111"/>
          <w:sz w:val="28"/>
          <w:szCs w:val="28"/>
          <w:rtl/>
        </w:rPr>
        <w:t xml:space="preserve">دیناراً -) انظر الحج</w:t>
      </w:r>
    </w:p>
    <w:p>
      <w:pPr>
        <w:pStyle w:val="BookText"/>
      </w:pPr>
      <w:r>
        <w:rPr>
          <w:rFonts w:ascii="IRNazanin" w:hAnsi="IRNazanin" w:eastAsia="IRNazanin" w:cs="IRNazanin"/>
          <w:lang w:bidi="fa-IR"/>
          <w:color w:val="111111"/>
          <w:sz w:val="28"/>
          <w:szCs w:val="28"/>
          <w:rtl/>
        </w:rPr>
        <w:t xml:space="preserve">(ان النبي صلی الله علیه و آله جعل في جعل الآبق دیناراً -) انظر الآبق</w:t>
      </w:r>
    </w:p>
    <w:p>
      <w:pPr>
        <w:pStyle w:val="BookText"/>
      </w:pPr>
      <w:r>
        <w:rPr>
          <w:rFonts w:ascii="IRNazanin" w:hAnsi="IRNazanin" w:eastAsia="IRNazanin" w:cs="IRNazanin"/>
          <w:lang w:bidi="fa-IR"/>
          <w:color w:val="111111"/>
          <w:sz w:val="28"/>
          <w:szCs w:val="28"/>
          <w:rtl/>
        </w:rPr>
        <w:t xml:space="preserve">(انه کره ان يشتري الثوب بدينار -) انظر الاشتراء</w:t>
      </w:r>
    </w:p>
    <w:p>
      <w:pPr>
        <w:pStyle w:val="BookText"/>
      </w:pPr>
      <w:r>
        <w:rPr>
          <w:rFonts w:ascii="IRNazanin" w:hAnsi="IRNazanin" w:eastAsia="IRNazanin" w:cs="IRNazanin"/>
          <w:lang w:bidi="fa-IR"/>
          <w:color w:val="111111"/>
          <w:sz w:val="28"/>
          <w:szCs w:val="28"/>
          <w:rtl/>
        </w:rPr>
        <w:t xml:space="preserve">(انه کره ان يشتري الرجل بدينار الّا -) انظر الاشتراء</w:t>
      </w:r>
    </w:p>
    <w:p>
      <w:pPr>
        <w:pStyle w:val="BookText"/>
      </w:pPr>
      <w:r>
        <w:rPr>
          <w:rFonts w:ascii="IRNazanin" w:hAnsi="IRNazanin" w:eastAsia="IRNazanin" w:cs="IRNazanin"/>
          <w:lang w:bidi="fa-IR"/>
          <w:color w:val="111111"/>
          <w:sz w:val="28"/>
          <w:szCs w:val="28"/>
          <w:rtl/>
        </w:rPr>
        <w:t xml:space="preserve">(انی و جدت دیناراً -) انظر اللقطة</w:t>
      </w:r>
    </w:p>
    <w:p>
      <w:pPr>
        <w:pStyle w:val="BookText"/>
      </w:pPr>
      <w:r>
        <w:rPr>
          <w:rFonts w:ascii="IRNazanin" w:hAnsi="IRNazanin" w:eastAsia="IRNazanin" w:cs="IRNazanin"/>
          <w:lang w:bidi="fa-IR"/>
          <w:color w:val="111111"/>
          <w:sz w:val="28"/>
          <w:szCs w:val="28"/>
          <w:rtl/>
        </w:rPr>
        <w:t xml:space="preserve">(دعی ابو عبدالله مولی له - الى ان قال - فاعطاه الف دينار -) انظر التجارة</w:t>
      </w:r>
    </w:p>
    <w:p>
      <w:pPr>
        <w:pStyle w:val="BookText"/>
      </w:pPr>
      <w:r>
        <w:rPr>
          <w:rFonts w:ascii="IRNazanin" w:hAnsi="IRNazanin" w:eastAsia="IRNazanin" w:cs="IRNazanin"/>
          <w:lang w:bidi="fa-IR"/>
          <w:color w:val="111111"/>
          <w:sz w:val="28"/>
          <w:szCs w:val="28"/>
          <w:rtl/>
        </w:rPr>
        <w:t xml:space="preserve">(دفع اليّ ابوعبدالله علیه السلام سبعمائة دينار -) انظر التجارة</w:t>
      </w:r>
    </w:p>
    <w:p>
      <w:pPr>
        <w:pStyle w:val="BookText"/>
      </w:pPr>
      <w:r>
        <w:rPr>
          <w:rFonts w:ascii="Amiri" w:hAnsi="Amiri" w:eastAsia="Amiri" w:cs="Amiri"/>
          <w:lang w:bidi="ar-SA"/>
          <w:color w:val="111111"/>
          <w:sz w:val="28"/>
          <w:szCs w:val="28"/>
          <w:rtl/>
        </w:rPr>
        <w:t xml:space="preserve">(الدية الف دينار -) انظر الدية</w:t>
      </w:r>
    </w:p>
    <w:p>
      <w:pPr>
        <w:pStyle w:val="BookText"/>
      </w:pPr>
      <w:r>
        <w:rPr>
          <w:rFonts w:ascii="IRNazanin" w:hAnsi="IRNazanin" w:eastAsia="IRNazanin" w:cs="IRNazanin"/>
          <w:lang w:bidi="fa-IR"/>
          <w:color w:val="111111"/>
          <w:sz w:val="28"/>
          <w:szCs w:val="28"/>
          <w:rtl/>
        </w:rPr>
        <w:t xml:space="preserve">(رجل اوصي بعشرین دیناراً -) انظر الوصية</w:t>
      </w:r>
    </w:p>
    <w:p>
      <w:pPr>
        <w:pStyle w:val="BookText"/>
      </w:pPr>
      <w:r>
        <w:rPr>
          <w:rFonts w:ascii="Amiri" w:hAnsi="Amiri" w:eastAsia="Amiri" w:cs="Amiri"/>
          <w:lang w:bidi="ar-SA"/>
          <w:color w:val="111111"/>
          <w:sz w:val="28"/>
          <w:szCs w:val="28"/>
          <w:rtl/>
        </w:rPr>
        <w:t xml:space="preserve">(الرجل يأتيني فيقول لي اشتر لي ثوبا بدينار -) انظر الاشتراء</w:t>
      </w:r>
    </w:p>
    <w:p>
      <w:pPr>
        <w:pStyle w:val="BookText"/>
      </w:pPr>
      <w:r>
        <w:rPr>
          <w:rFonts w:ascii="IRNazanin" w:hAnsi="IRNazanin" w:eastAsia="IRNazanin" w:cs="IRNazanin"/>
          <w:lang w:bidi="fa-IR"/>
          <w:color w:val="111111"/>
          <w:sz w:val="28"/>
          <w:szCs w:val="28"/>
          <w:rtl/>
        </w:rPr>
        <w:t xml:space="preserve">(رحمك الله والله انا لنعلم انك لو اخذت دیناراً -) انظر الصرف</w:t>
      </w:r>
    </w:p>
    <w:p>
      <w:pPr>
        <w:pStyle w:val="BookText"/>
      </w:pPr>
      <w:r>
        <w:rPr>
          <w:rFonts w:ascii="Amiri" w:hAnsi="Amiri" w:eastAsia="Amiri" w:cs="Amiri"/>
          <w:lang w:bidi="ar-SA"/>
          <w:color w:val="111111"/>
          <w:sz w:val="28"/>
          <w:szCs w:val="28"/>
          <w:rtl/>
        </w:rPr>
        <w:t xml:space="preserve">تحت عنوان (كان محمد الخ)</w:t>
      </w:r>
    </w:p>
    <w:p>
      <w:pPr>
        <w:pStyle w:val="BookText"/>
      </w:pPr>
      <w:r>
        <w:rPr>
          <w:rFonts w:ascii="Amiri" w:hAnsi="Amiri" w:eastAsia="Amiri" w:cs="Amiri"/>
          <w:lang w:bidi="ar-SA"/>
          <w:color w:val="111111"/>
          <w:sz w:val="28"/>
          <w:szCs w:val="28"/>
          <w:rtl/>
        </w:rPr>
        <w:t xml:space="preserve">(عن رجل ابتاع من رجل بدينار -) انظر الذهب</w:t>
      </w:r>
    </w:p>
    <w:p>
      <w:pPr>
        <w:pStyle w:val="BookText"/>
      </w:pPr>
      <w:r>
        <w:rPr>
          <w:rFonts w:ascii="IRNazanin" w:hAnsi="IRNazanin" w:eastAsia="IRNazanin" w:cs="IRNazanin"/>
          <w:lang w:bidi="fa-IR"/>
          <w:color w:val="111111"/>
          <w:sz w:val="28"/>
          <w:szCs w:val="28"/>
          <w:rtl/>
        </w:rPr>
        <w:t xml:space="preserve">(عن رجل وجد دیناراً -) انظر اللقطة</w:t>
      </w:r>
    </w:p>
    <w:p>
      <w:pPr>
        <w:pStyle w:val="BookText"/>
      </w:pPr>
      <w:r>
        <w:rPr>
          <w:rFonts w:ascii="Amiri" w:hAnsi="Amiri" w:eastAsia="Amiri" w:cs="Amiri"/>
          <w:lang w:bidi="ar-SA"/>
          <w:color w:val="111111"/>
          <w:sz w:val="28"/>
          <w:szCs w:val="28"/>
          <w:rtl/>
        </w:rPr>
        <w:t xml:space="preserve">(عن الرجل يستكرى الارض بمائة دينار -) انظر الاجارة</w:t>
      </w:r>
    </w:p>
    <w:p>
      <w:pPr>
        <w:pStyle w:val="BookText"/>
      </w:pPr>
      <w:r>
        <w:rPr>
          <w:rFonts w:ascii="IRNazanin" w:hAnsi="IRNazanin" w:eastAsia="IRNazanin" w:cs="IRNazanin"/>
          <w:lang w:bidi="fa-IR"/>
          <w:color w:val="111111"/>
          <w:sz w:val="28"/>
          <w:szCs w:val="28"/>
          <w:rtl/>
        </w:rPr>
        <w:t xml:space="preserve">(عن الرجل يكون له عند الصيرفي مائة دینار -) انظر الصرف</w:t>
      </w:r>
    </w:p>
    <w:p>
      <w:pPr>
        <w:pStyle w:val="BookText"/>
      </w:pPr>
      <w:r>
        <w:rPr>
          <w:rFonts w:ascii="Amiri" w:hAnsi="Amiri" w:eastAsia="Amiri" w:cs="Amiri"/>
          <w:lang w:bidi="ar-SA"/>
          <w:color w:val="111111"/>
          <w:sz w:val="28"/>
          <w:szCs w:val="28"/>
          <w:rtl/>
        </w:rPr>
        <w:t xml:space="preserve">(في الدية قال الف دينار -) انظر الدية</w:t>
      </w:r>
    </w:p>
    <w:p>
      <w:pPr>
        <w:pStyle w:val="BookText"/>
      </w:pPr>
      <w:r>
        <w:rPr>
          <w:rFonts w:ascii="Amiri" w:hAnsi="Amiri" w:eastAsia="Amiri" w:cs="Amiri"/>
          <w:lang w:bidi="ar-SA"/>
          <w:color w:val="111111"/>
          <w:sz w:val="28"/>
          <w:szCs w:val="28"/>
          <w:rtl/>
        </w:rPr>
        <w:t xml:space="preserve">(في رجل استقرض من رجل مائة دينار -) انظر الرهن</w:t>
      </w:r>
    </w:p>
    <w:p>
      <w:pPr>
        <w:pStyle w:val="BookText"/>
      </w:pPr>
      <w:r>
        <w:rPr>
          <w:rFonts w:ascii="IRNazanin" w:hAnsi="IRNazanin" w:eastAsia="IRNazanin" w:cs="IRNazanin"/>
          <w:lang w:bidi="fa-IR"/>
          <w:color w:val="111111"/>
          <w:sz w:val="28"/>
          <w:szCs w:val="28"/>
          <w:rtl/>
        </w:rPr>
        <w:t xml:space="preserve">(في رجل استودع رجلاً دینارین واستودعه آخر دیناراً -) انظر الصلح</w:t>
      </w:r>
    </w:p>
    <w:p>
      <w:pPr>
        <w:pStyle w:val="BookText"/>
      </w:pPr>
      <w:r>
        <w:rPr>
          <w:rFonts w:ascii="Amiri" w:hAnsi="Amiri" w:eastAsia="Amiri" w:cs="Amiri"/>
          <w:lang w:bidi="ar-SA"/>
          <w:color w:val="111111"/>
          <w:sz w:val="28"/>
          <w:szCs w:val="28"/>
          <w:rtl/>
        </w:rPr>
        <w:t xml:space="preserve">(في الرجل يشتري السلعة بدينار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6" w:name="pg14649_345410"/>
    <w:bookmarkEnd w:id="16"/>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Amiri" w:hAnsi="Amiri" w:eastAsia="Amiri" w:cs="Amiri"/>
          <w:lang w:bidi="ar-SA"/>
          <w:color w:val="111111"/>
          <w:sz w:val="28"/>
          <w:szCs w:val="28"/>
          <w:rtl/>
        </w:rPr>
        <w:t xml:space="preserve">(في عشرين ديناراً -) انظر الذهب</w:t>
      </w:r>
    </w:p>
    <w:p>
      <w:pPr>
        <w:pStyle w:val="BookText"/>
      </w:pPr>
      <w:r>
        <w:rPr>
          <w:rFonts w:ascii="Amiri" w:hAnsi="Amiri" w:eastAsia="Amiri" w:cs="Amiri"/>
          <w:lang w:bidi="ar-SA"/>
          <w:color w:val="111111"/>
          <w:sz w:val="28"/>
          <w:szCs w:val="28"/>
          <w:rtl/>
        </w:rPr>
        <w:t xml:space="preserve">(في النطفة عشرون ديناراً -) انظر الجنين</w:t>
      </w:r>
    </w:p>
    <w:p>
      <w:pPr>
        <w:pStyle w:val="BookText"/>
      </w:pPr>
      <w:r>
        <w:rPr>
          <w:rFonts w:ascii="Amiri" w:hAnsi="Amiri" w:eastAsia="Amiri" w:cs="Amiri"/>
          <w:lang w:bidi="ar-SA"/>
          <w:color w:val="111111"/>
          <w:sz w:val="28"/>
          <w:szCs w:val="28"/>
          <w:rtl/>
        </w:rPr>
        <w:t xml:space="preserve">(قيمة الدينار عشرة دراهم -) يأتي في الدية تحت عنوان (كانت الدية في الجاهلية الخ)</w:t>
      </w:r>
    </w:p>
    <w:p>
      <w:pPr>
        <w:pStyle w:val="BookText"/>
      </w:pPr>
      <w:r>
        <w:rPr>
          <w:rFonts w:ascii="Amiri" w:hAnsi="Amiri" w:eastAsia="Amiri" w:cs="Amiri"/>
          <w:lang w:bidi="ar-SA"/>
          <w:color w:val="111111"/>
          <w:sz w:val="28"/>
          <w:szCs w:val="28"/>
          <w:rtl/>
        </w:rPr>
        <w:t xml:space="preserve">(كان للناحية على خمسمائة دينار -) انظر الحجة</w:t>
      </w:r>
    </w:p>
    <w:p>
      <w:pPr>
        <w:pStyle w:val="BookText"/>
      </w:pPr>
      <w:r>
        <w:rPr>
          <w:rFonts w:ascii="IRNazanin" w:hAnsi="IRNazanin" w:eastAsia="IRNazanin" w:cs="IRNazanin"/>
          <w:lang w:bidi="fa-IR"/>
          <w:color w:val="111111"/>
          <w:sz w:val="28"/>
          <w:szCs w:val="28"/>
          <w:rtl/>
        </w:rPr>
        <w:t xml:space="preserve">(كنت عند ابی عبدالله علیه السلام اذ دخل عليه رجل فاعطاه ثلاثين ديناراً -) انظر الحج</w:t>
      </w:r>
    </w:p>
    <w:p>
      <w:pPr>
        <w:pStyle w:val="BookText"/>
      </w:pPr>
      <w:r>
        <w:rPr>
          <w:rFonts w:ascii="Amiri" w:hAnsi="Amiri" w:eastAsia="Amiri" w:cs="Amiri"/>
          <w:lang w:bidi="ar-SA"/>
          <w:color w:val="111111"/>
          <w:sz w:val="28"/>
          <w:szCs w:val="28"/>
          <w:rtl/>
        </w:rPr>
        <w:t xml:space="preserve">(لا بأس ان يبيع الرجل الدينار -) انظر الذهب</w:t>
      </w:r>
    </w:p>
    <w:p>
      <w:pPr>
        <w:pStyle w:val="BookText"/>
      </w:pPr>
      <w:r>
        <w:rPr>
          <w:rFonts w:ascii="IRNazanin" w:hAnsi="IRNazanin" w:eastAsia="IRNazanin" w:cs="IRNazanin"/>
          <w:lang w:bidi="fa-IR"/>
          <w:color w:val="111111"/>
          <w:sz w:val="28"/>
          <w:szCs w:val="28"/>
          <w:rtl/>
        </w:rPr>
        <w:t xml:space="preserve">(من اتى حائضاً فعليه نصف دینار -) انظر الحيض</w:t>
      </w:r>
    </w:p>
    <w:p>
      <w:pPr>
        <w:pStyle w:val="BookText"/>
      </w:pPr>
      <w:r>
        <w:rPr>
          <w:rFonts w:ascii="IRNazanin" w:hAnsi="IRNazanin" w:eastAsia="IRNazanin" w:cs="IRNazanin"/>
          <w:lang w:bidi="fa-IR"/>
          <w:color w:val="111111"/>
          <w:sz w:val="28"/>
          <w:szCs w:val="28"/>
          <w:rtl/>
        </w:rPr>
        <w:t xml:space="preserve">(نعم بلا درهم ولا دینار، -) يأتي في القرآن تحت عنوان (والذي بعث الخ)</w:t>
      </w:r>
    </w:p>
    <w:p>
      <w:pPr>
        <w:pStyle w:val="Heading3"/>
      </w:pPr>
      <w:bookmarkStart w:id="78" w:name="_Toc44"/>
      <w:r>
        <w:t>«دينار الخصي»</w:t>
      </w:r>
      <w:bookmarkEnd w:id="78"/>
    </w:p>
    <w:p>
      <w:pPr>
        <w:pStyle w:val="BookText"/>
      </w:pPr>
      <w:r>
        <w:rPr>
          <w:rFonts w:ascii="Amiri" w:hAnsi="Amiri" w:eastAsia="Amiri" w:cs="Amiri"/>
          <w:lang w:bidi="ar-SA"/>
          <w:color w:val="111111"/>
          <w:sz w:val="28"/>
          <w:szCs w:val="28"/>
          <w:rtl/>
        </w:rPr>
        <w:t xml:space="preserve">(تقدمت به الى ان قال - عَلَىَّ بدينار الخصي -) انظر الارث</w:t>
      </w:r>
    </w:p>
    <w:p>
      <w:pPr>
        <w:pStyle w:val="Heading3"/>
      </w:pPr>
      <w:bookmarkStart w:id="79" w:name="_Toc45"/>
      <w:r>
        <w:t>«الديناران»</w:t>
      </w:r>
      <w:bookmarkEnd w:id="79"/>
    </w:p>
    <w:p>
      <w:pPr>
        <w:pStyle w:val="BookText"/>
      </w:pPr>
      <w:r>
        <w:rPr>
          <w:rFonts w:ascii="IRNazanin" w:hAnsi="IRNazanin" w:eastAsia="IRNazanin" w:cs="IRNazanin"/>
          <w:lang w:bidi="fa-IR"/>
          <w:color w:val="111111"/>
          <w:sz w:val="28"/>
          <w:szCs w:val="28"/>
          <w:rtl/>
        </w:rPr>
        <w:t xml:space="preserve">(اتی رجل الى النبي صلی الله علیه و آله بدينارين -) انظر الجهاد</w:t>
      </w:r>
    </w:p>
    <w:p>
      <w:pPr>
        <w:pStyle w:val="BookText"/>
      </w:pPr>
      <w:r>
        <w:rPr>
          <w:rFonts w:ascii="IRNazanin" w:hAnsi="IRNazanin" w:eastAsia="IRNazanin" w:cs="IRNazanin"/>
          <w:lang w:bidi="fa-IR"/>
          <w:color w:val="111111"/>
          <w:sz w:val="28"/>
          <w:szCs w:val="28"/>
          <w:rtl/>
        </w:rPr>
        <w:t xml:space="preserve">(انه ذكر لنا ان رجلا من الانصار مات وعليه دنیاران -) انظر الدَیْن</w:t>
      </w:r>
    </w:p>
    <w:p>
      <w:pPr>
        <w:pStyle w:val="BookText"/>
      </w:pPr>
      <w:r>
        <w:rPr>
          <w:rFonts w:ascii="IRNazanin" w:hAnsi="IRNazanin" w:eastAsia="IRNazanin" w:cs="IRNazanin"/>
          <w:lang w:bidi="fa-IR"/>
          <w:color w:val="111111"/>
          <w:sz w:val="28"/>
          <w:szCs w:val="28"/>
          <w:rtl/>
        </w:rPr>
        <w:t xml:space="preserve">(في رجل استودع رجلا دینارین -) انظر الصلح</w:t>
      </w:r>
    </w:p>
    <w:p>
      <w:pPr>
        <w:pStyle w:val="Heading3"/>
      </w:pPr>
      <w:bookmarkStart w:id="80" w:name="_Toc46"/>
      <w:r>
        <w:t>«الديوان»</w:t>
      </w:r>
      <w:bookmarkEnd w:id="80"/>
    </w:p>
    <w:p>
      <w:pPr>
        <w:pStyle w:val="BookText"/>
      </w:pPr>
      <w:r>
        <w:rPr>
          <w:rFonts w:ascii="Amiri" w:hAnsi="Amiri" w:eastAsia="Amiri" w:cs="Amiri"/>
          <w:lang w:bidi="ar-SA"/>
          <w:color w:val="111111"/>
          <w:sz w:val="28"/>
          <w:szCs w:val="28"/>
          <w:rtl/>
        </w:rPr>
        <w:t xml:space="preserve">(ان الدواوين يوم القيامة ثلاثة ديوان فيه النعم -) انظر القرآن</w:t>
      </w:r>
    </w:p>
    <w:p>
      <w:pPr>
        <w:pStyle w:val="BookText"/>
      </w:pPr>
      <w:r>
        <w:rPr>
          <w:rFonts w:ascii="IRNazanin" w:hAnsi="IRNazanin" w:eastAsia="IRNazanin" w:cs="IRNazanin"/>
          <w:lang w:bidi="fa-IR"/>
          <w:color w:val="111111"/>
          <w:sz w:val="28"/>
          <w:szCs w:val="28"/>
          <w:rtl/>
        </w:rPr>
        <w:t xml:space="preserve">(ان عليا علیه السلام كان عندكم فاتي بني دیوان -) انظر اللباس</w:t>
      </w:r>
    </w:p>
    <w:p>
      <w:pPr>
        <w:pStyle w:val="BookText"/>
      </w:pPr>
      <w:r>
        <w:rPr>
          <w:rFonts w:ascii="Amiri" w:hAnsi="Amiri" w:eastAsia="Amiri" w:cs="Amiri"/>
          <w:lang w:bidi="ar-SA"/>
          <w:color w:val="111111"/>
          <w:sz w:val="28"/>
          <w:szCs w:val="28"/>
          <w:rtl/>
        </w:rPr>
        <w:t xml:space="preserve">(عن رجل مسلم وهو في ديوان -) انظر السلطان</w:t>
      </w:r>
    </w:p>
    <w:p>
      <w:pPr>
        <w:pStyle w:val="BookText"/>
      </w:pPr>
      <w:r>
        <w:rPr>
          <w:rFonts w:ascii="Amiri" w:hAnsi="Amiri" w:eastAsia="Amiri" w:cs="Amiri"/>
          <w:lang w:bidi="ar-SA"/>
          <w:color w:val="111111"/>
          <w:sz w:val="28"/>
          <w:szCs w:val="28"/>
          <w:rtl/>
        </w:rPr>
        <w:t xml:space="preserve">(عن رجل من بني حنيفة - الى ان قال - ان في ديوانه -) انظر السلطان</w:t>
      </w:r>
    </w:p>
    <w:p>
      <w:pPr>
        <w:pStyle w:val="BookText"/>
      </w:pPr>
      <w:r>
        <w:rPr>
          <w:rFonts w:ascii="IRNazanin" w:hAnsi="IRNazanin" w:eastAsia="IRNazanin" w:cs="IRNazanin"/>
          <w:lang w:bidi="fa-IR"/>
          <w:color w:val="111111"/>
          <w:sz w:val="28"/>
          <w:szCs w:val="28"/>
          <w:rtl/>
        </w:rPr>
        <w:t xml:space="preserve">(كان لي صديق - الى ان قال - انی کنت في ديوان هؤلاء -) انظر السلطان</w:t>
      </w:r>
    </w:p>
    <w:p>
      <w:pPr>
        <w:pStyle w:val="BookText"/>
      </w:pPr>
      <w:r>
        <w:rPr>
          <w:rFonts w:ascii="Amiri" w:hAnsi="Amiri" w:eastAsia="Amiri" w:cs="Amiri"/>
          <w:lang w:bidi="ar-SA"/>
          <w:color w:val="111111"/>
          <w:sz w:val="28"/>
          <w:szCs w:val="28"/>
          <w:rtl/>
        </w:rPr>
        <w:t xml:space="preserve">(كان النجاشي - الى ان قال - ان في ديوان النجاشي -) انظر السلطان</w:t>
      </w:r>
    </w:p>
    <w:p>
      <w:pPr>
        <w:pStyle w:val="BookText"/>
      </w:pPr>
      <w:r>
        <w:rPr>
          <w:rFonts w:ascii="Amiri" w:hAnsi="Amiri" w:eastAsia="Amiri" w:cs="Amiri"/>
          <w:lang w:bidi="ar-SA"/>
          <w:color w:val="111111"/>
          <w:sz w:val="28"/>
          <w:szCs w:val="28"/>
          <w:rtl/>
        </w:rPr>
        <w:t xml:space="preserve">(من سود اسمه في ديوان -) انظر السلطان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7" w:name="pg14649_345411"/>
    <w:bookmarkEnd w:id="17"/>
    <w:p>
      <w:pPr>
        <w:pStyle w:val="Heading3"/>
      </w:pPr>
      <w:bookmarkStart w:id="81" w:name="_Toc47"/>
      <w:r>
        <w:t>«الديّوث»</w:t>
      </w:r>
      <w:bookmarkEnd w:id="81"/>
    </w:p>
    <w:p>
      <w:pPr>
        <w:pStyle w:val="BookText"/>
      </w:pPr>
      <w:r>
        <w:rPr>
          <w:rFonts w:ascii="Amiri" w:hAnsi="Amiri" w:eastAsia="Amiri" w:cs="Amiri"/>
          <w:lang w:bidi="ar-SA"/>
          <w:color w:val="111111"/>
          <w:sz w:val="28"/>
          <w:szCs w:val="28"/>
          <w:rtl/>
        </w:rPr>
        <w:t xml:space="preserve">(اذا اغير الرجل - الى ان قال - وتسميه الملائكة الديّوث -) انظر الغيرة</w:t>
      </w:r>
    </w:p>
    <w:p>
      <w:pPr>
        <w:pStyle w:val="BookText"/>
      </w:pPr>
      <w:r>
        <w:rPr>
          <w:rFonts w:ascii="Amiri" w:hAnsi="Amiri" w:eastAsia="Amiri" w:cs="Amiri"/>
          <w:lang w:bidi="ar-SA"/>
          <w:color w:val="111111"/>
          <w:sz w:val="28"/>
          <w:szCs w:val="28"/>
          <w:rtl/>
        </w:rPr>
        <w:t xml:space="preserve">(ان الجنة ليوجد ريحها من مسيرة خمسمائة عام ولا يجدها عاق ولا ديّوث -) انظر الغيرة</w:t>
      </w:r>
    </w:p>
    <w:p>
      <w:pPr>
        <w:pStyle w:val="BookText"/>
      </w:pPr>
      <w:r>
        <w:rPr>
          <w:rFonts w:ascii="Amiri" w:hAnsi="Amiri" w:eastAsia="Amiri" w:cs="Amiri"/>
          <w:lang w:bidi="ar-SA"/>
          <w:color w:val="111111"/>
          <w:sz w:val="28"/>
          <w:szCs w:val="28"/>
          <w:rtl/>
        </w:rPr>
        <w:t xml:space="preserve">(ثلاثة لا يكلمهم الله - الى ان قال - والديّوث -) انظر الثلاثة</w:t>
      </w:r>
    </w:p>
    <w:p>
      <w:pPr>
        <w:pStyle w:val="BookText"/>
      </w:pPr>
      <w:r>
        <w:rPr>
          <w:rFonts w:ascii="Amiri" w:hAnsi="Amiri" w:eastAsia="Amiri" w:cs="Amiri"/>
          <w:lang w:bidi="ar-SA"/>
          <w:color w:val="111111"/>
          <w:sz w:val="28"/>
          <w:szCs w:val="28"/>
          <w:rtl/>
        </w:rPr>
        <w:t xml:space="preserve">(حرّمت الجنة على الديّوث -) انظر الغيرة</w:t>
      </w:r>
    </w:p>
    <w:p>
      <w:pPr>
        <w:pStyle w:val="BookText"/>
      </w:pPr>
      <w:r>
        <w:rPr>
          <w:rFonts w:ascii="Amiri" w:hAnsi="Amiri" w:eastAsia="Amiri" w:cs="Amiri"/>
          <w:lang w:bidi="ar-SA"/>
          <w:color w:val="111111"/>
          <w:sz w:val="28"/>
          <w:szCs w:val="28"/>
          <w:rtl/>
        </w:rPr>
        <w:t xml:space="preserve">(خلق الله الجنة - الى ان قال - ولا ديّوث -) انظر الجنة</w:t>
      </w:r>
    </w:p>
    <w:p>
      <w:pPr>
        <w:pStyle w:val="BookText"/>
      </w:pPr>
      <w:r>
        <w:rPr>
          <w:rFonts w:ascii="IRNazanin" w:hAnsi="IRNazanin" w:eastAsia="IRNazanin" w:cs="IRNazanin"/>
          <w:lang w:bidi="fa-IR"/>
          <w:color w:val="111111"/>
          <w:sz w:val="28"/>
          <w:szCs w:val="28"/>
          <w:rtl/>
        </w:rPr>
        <w:t xml:space="preserve">(الفيل - الى ان قال - والذئب مسخ كان اعرابیاً دیوثاً -) انظر المسوخات</w:t>
      </w:r>
    </w:p>
    <w:p>
      <w:pPr>
        <w:pStyle w:val="Heading3"/>
      </w:pPr>
      <w:bookmarkStart w:id="82" w:name="_Toc48"/>
      <w:r>
        <w:t>«الديون»</w:t>
      </w:r>
      <w:bookmarkEnd w:id="82"/>
    </w:p>
    <w:p>
      <w:pPr>
        <w:pStyle w:val="BookText"/>
      </w:pPr>
      <w:r>
        <w:rPr>
          <w:rFonts w:ascii="Amiri" w:hAnsi="Amiri" w:eastAsia="Amiri" w:cs="Amiri"/>
          <w:lang w:bidi="ar-SA"/>
          <w:color w:val="111111"/>
          <w:sz w:val="28"/>
          <w:szCs w:val="28"/>
          <w:rtl/>
        </w:rPr>
        <w:t xml:space="preserve">(الامام يقضي عن المؤمنين الديون -) انظر الدين</w:t>
      </w:r>
    </w:p>
    <w:p>
      <w:pPr>
        <w:pStyle w:val="BookText"/>
      </w:pPr>
      <w:r>
        <w:rPr>
          <w:rFonts w:ascii="IRNazanin" w:hAnsi="IRNazanin" w:eastAsia="IRNazanin" w:cs="IRNazanin"/>
          <w:lang w:bidi="fa-IR"/>
          <w:color w:val="111111"/>
          <w:sz w:val="28"/>
          <w:szCs w:val="28"/>
          <w:rtl/>
        </w:rPr>
        <w:t xml:space="preserve">(لما اوصى ابوابراهيم علیه السلام - الى ان قال - انما حملكم على هذه الغرائم والديون -) انظر الحجة</w:t>
      </w:r>
    </w:p>
    <w:p>
      <w:pPr>
        <w:pStyle w:val="Heading3"/>
      </w:pPr>
      <w:bookmarkStart w:id="83" w:name="_Toc49"/>
      <w:r>
        <w:t>«الدية»</w:t>
      </w:r>
      <w:bookmarkEnd w:id="83"/>
    </w:p>
    <w:p>
      <w:pPr>
        <w:pStyle w:val="BookText"/>
      </w:pPr>
      <w:r>
        <w:rPr>
          <w:rFonts w:ascii="IRNazanin" w:hAnsi="IRNazanin" w:eastAsia="IRNazanin" w:cs="IRNazanin"/>
          <w:lang w:bidi="fa-IR"/>
          <w:color w:val="111111"/>
          <w:sz w:val="28"/>
          <w:szCs w:val="28"/>
          <w:rtl/>
        </w:rPr>
        <w:t xml:space="preserve">«ابي الله ان يظن بالمؤمن الاخيراً، وكسرك عظامه حیاً و میتاً سواء» (6)</w:t>
      </w:r>
    </w:p>
    <w:p>
      <w:pPr>
        <w:pStyle w:val="BookText"/>
      </w:pPr>
      <w:r>
        <w:rPr>
          <w:rFonts w:ascii="Amiri" w:hAnsi="Amiri" w:eastAsia="Amiri" w:cs="Amiri"/>
          <w:lang w:bidi="ar-SA"/>
          <w:color w:val="111111"/>
          <w:sz w:val="28"/>
          <w:szCs w:val="28"/>
          <w:rtl/>
        </w:rPr>
        <w:t xml:space="preserve">التهذيب ج 10 ص 272 ب 23 ح 12.</w:t>
      </w:r>
    </w:p>
    <w:p>
      <w:pPr>
        <w:pStyle w:val="BookText"/>
      </w:pPr>
      <w:r>
        <w:rPr>
          <w:rFonts w:ascii="IRNazanin" w:hAnsi="IRNazanin" w:eastAsia="IRNazanin" w:cs="IRNazanin"/>
          <w:lang w:bidi="fa-IR"/>
          <w:color w:val="111111"/>
          <w:sz w:val="28"/>
          <w:szCs w:val="28"/>
          <w:rtl/>
        </w:rPr>
        <w:t xml:space="preserve">الاستبصار ج 4 ص 297 ب 178 ح 3.</w:t>
      </w:r>
    </w:p>
    <w:p>
      <w:pPr>
        <w:pStyle w:val="BookText"/>
      </w:pPr>
      <w:r>
        <w:rPr>
          <w:rFonts w:ascii="IRNazanin" w:hAnsi="IRNazanin" w:eastAsia="IRNazanin" w:cs="IRNazanin"/>
          <w:lang w:bidi="fa-IR"/>
          <w:color w:val="111111"/>
          <w:sz w:val="28"/>
          <w:szCs w:val="28"/>
          <w:rtl/>
        </w:rPr>
        <w:t xml:space="preserve">«ابراهیم یزعم ان دية اليهودي والنصراني</w:t>
      </w:r>
      <w:r>
        <w:rPr>
          <w:rStyle w:val="FootnoteReference"/>
        </w:rPr>
        <w:footnoteReference w:id="101"/>
      </w:r>
      <w:r>
        <w:rPr>
          <w:rFonts w:ascii="Amiri" w:hAnsi="Amiri" w:eastAsia="Amiri" w:cs="Amiri"/>
          <w:lang w:bidi="ar-SA"/>
          <w:color w:val="111111"/>
          <w:sz w:val="28"/>
          <w:szCs w:val="28"/>
          <w:rtl/>
        </w:rPr>
        <w:t xml:space="preserve">والمجوسيّ سواء، فقال: نعم قال الحق» (6)</w:t>
      </w:r>
    </w:p>
    <w:p>
      <w:pPr>
        <w:pStyle w:val="BookText"/>
      </w:pPr>
      <w:r>
        <w:rPr>
          <w:rFonts w:ascii="IRNazanin" w:hAnsi="IRNazanin" w:eastAsia="IRNazanin" w:cs="IRNazanin"/>
          <w:lang w:bidi="fa-IR"/>
          <w:color w:val="111111"/>
          <w:sz w:val="28"/>
          <w:szCs w:val="28"/>
          <w:rtl/>
        </w:rPr>
        <w:t xml:space="preserve">الكافي ج 7 ص 309 ک 31 ب 26 ح 5.</w:t>
      </w:r>
    </w:p>
    <w:p>
      <w:pPr>
        <w:pStyle w:val="BookText"/>
      </w:pPr>
      <w:r>
        <w:rPr>
          <w:rFonts w:ascii="Amiri" w:hAnsi="Amiri" w:eastAsia="Amiri" w:cs="Amiri"/>
          <w:lang w:bidi="ar-SA"/>
          <w:color w:val="111111"/>
          <w:sz w:val="28"/>
          <w:szCs w:val="28"/>
          <w:rtl/>
        </w:rPr>
        <w:t xml:space="preserve">التهذيب ج 10 ص 186 ب 14 ح 26.</w:t>
      </w:r>
    </w:p>
    <w:p>
      <w:pPr>
        <w:pStyle w:val="BookText"/>
      </w:pPr>
      <w:r>
        <w:rPr>
          <w:rFonts w:ascii="IRNazanin" w:hAnsi="IRNazanin" w:eastAsia="IRNazanin" w:cs="IRNazanin"/>
          <w:lang w:bidi="fa-IR"/>
          <w:color w:val="111111"/>
          <w:sz w:val="28"/>
          <w:szCs w:val="28"/>
          <w:rtl/>
        </w:rPr>
        <w:t xml:space="preserve">الاستبصار ج 4 ص 268 ب 156 ح 2.</w:t>
      </w:r>
    </w:p>
    <w:p>
      <w:pPr>
        <w:pStyle w:val="BookText"/>
      </w:pPr>
      <w:r>
        <w:rPr>
          <w:rFonts w:ascii="IRNazanin" w:hAnsi="IRNazanin" w:eastAsia="IRNazanin" w:cs="IRNazanin"/>
          <w:lang w:bidi="fa-IR"/>
          <w:color w:val="111111"/>
          <w:sz w:val="28"/>
          <w:szCs w:val="28"/>
          <w:rtl/>
        </w:rPr>
        <w:t xml:space="preserve">«اتي اميرالمؤمنين علیه السلام برجل ضرب فذهب بعض كلامه وبقي البعض فجعل ديته على حروف المعجم ثم قال: تكلّم بالمعجم فما نقص من كلامه فبحساب ذلك، و المعجم ثمانية وعشرون حرفا فجعل ثمانية وعشرين جزأً فما نقض من كلامه فبحساب ذلك» (6)</w:t>
      </w:r>
    </w:p>
    <w:p>
      <w:pPr>
        <w:pStyle w:val="BookText"/>
      </w:pPr>
      <w:r>
        <w:rPr>
          <w:rFonts w:ascii="Amiri" w:hAnsi="Amiri" w:eastAsia="Amiri" w:cs="Amiri"/>
          <w:lang w:bidi="ar-SA"/>
          <w:color w:val="111111"/>
          <w:sz w:val="28"/>
          <w:szCs w:val="28"/>
          <w:rtl/>
        </w:rPr>
        <w:t xml:space="preserve">التهذيب ج 10 ص 263 ب 22 ح 75.</w:t>
      </w:r>
    </w:p>
    <w:p>
      <w:pPr>
        <w:pStyle w:val="BookText"/>
      </w:pPr>
      <w:r>
        <w:rPr>
          <w:rFonts w:ascii="IRNazanin" w:hAnsi="IRNazanin" w:eastAsia="IRNazanin" w:cs="IRNazanin"/>
          <w:lang w:bidi="fa-IR"/>
          <w:color w:val="111111"/>
          <w:sz w:val="28"/>
          <w:szCs w:val="28"/>
          <w:rtl/>
        </w:rPr>
        <w:t xml:space="preserve">الاستبصار ج 4 ص 293 ب 176 ح 5.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«اتي امیرالمؤمنین علیه السلام برجل قد ضرب رجلا حتى نقص</w:t>
      </w:r>
      <w:r>
        <w:rPr>
          <w:rStyle w:val="FootnoteReference"/>
        </w:rPr>
        <w:footnoteReference w:id="102"/>
      </w:r>
      <w:r>
        <w:rPr>
          <w:rFonts w:ascii="IRNazanin" w:hAnsi="IRNazanin" w:eastAsia="IRNazanin" w:cs="IRNazanin"/>
          <w:lang w:bidi="fa-IR"/>
          <w:color w:val="111111"/>
          <w:sz w:val="28"/>
          <w:szCs w:val="28"/>
          <w:rtl/>
        </w:rPr>
        <w:t xml:space="preserve">من بصره فدعا برجل</w:t>
      </w:r>
      <w:r>
        <w:rPr>
          <w:rStyle w:val="FootnoteReference"/>
        </w:rPr>
        <w:footnoteReference w:id="103"/>
      </w:r>
      <w:r>
        <w:rPr>
          <w:rFonts w:ascii="Amiri" w:hAnsi="Amiri" w:eastAsia="Amiri" w:cs="Amiri"/>
          <w:lang w:bidi="ar-SA"/>
          <w:color w:val="111111"/>
          <w:sz w:val="28"/>
          <w:szCs w:val="28"/>
          <w:rtl/>
        </w:rPr>
        <w:t xml:space="preserve">من اسنانه ثم اراهم شيئاً فنظر ما نقص من بصره فاعطاه دية ما انتقص من بصره» (6)</w:t>
      </w:r>
    </w:p>
    <w:p>
      <w:pPr>
        <w:pStyle w:val="BookText"/>
      </w:pPr>
      <w:r>
        <w:rPr>
          <w:rFonts w:ascii="Amiri" w:hAnsi="Amiri" w:eastAsia="Amiri" w:cs="Amiri"/>
          <w:lang w:bidi="ar-SA"/>
          <w:color w:val="111111"/>
          <w:sz w:val="28"/>
          <w:szCs w:val="28"/>
          <w:rtl/>
        </w:rPr>
        <w:t xml:space="preserve">التهذيب ج 10 ص 268 ب 22 ح 88.</w:t>
      </w:r>
    </w:p>
    <w:p>
      <w:pPr>
        <w:pStyle w:val="BookText"/>
      </w:pPr>
      <w:r>
        <w:rPr>
          <w:rFonts w:ascii="Amiri" w:hAnsi="Amiri" w:eastAsia="Amiri" w:cs="Amiri"/>
          <w:lang w:bidi="ar-SA"/>
          <w:color w:val="111111"/>
          <w:sz w:val="28"/>
          <w:szCs w:val="28"/>
          <w:rtl/>
        </w:rPr>
        <w:t xml:space="preserve">الفقيه ج 4 ص 97 ب 30 ح 2.</w:t>
      </w:r>
    </w:p>
    <w:p>
      <w:pPr>
        <w:pStyle w:val="BookText"/>
      </w:pPr>
      <w:r>
        <w:rPr>
          <w:rFonts w:ascii="IRNazanin" w:hAnsi="IRNazanin" w:eastAsia="IRNazanin" w:cs="IRNazanin"/>
          <w:lang w:bidi="fa-IR"/>
          <w:color w:val="111111"/>
          <w:sz w:val="28"/>
          <w:szCs w:val="28"/>
          <w:rtl/>
        </w:rPr>
        <w:t xml:space="preserve">(اتي امير المؤمنين علیه السلام برجل وجد في خربة -) انظر الحيل في الاحكام</w:t>
      </w:r>
    </w:p>
    <w:p>
      <w:pPr>
        <w:pStyle w:val="BookText"/>
      </w:pPr>
      <w:r>
        <w:rPr>
          <w:rFonts w:ascii="IRNazanin" w:hAnsi="IRNazanin" w:eastAsia="IRNazanin" w:cs="IRNazanin"/>
          <w:lang w:bidi="fa-IR"/>
          <w:color w:val="111111"/>
          <w:sz w:val="28"/>
          <w:szCs w:val="28"/>
          <w:rtl/>
        </w:rPr>
        <w:t xml:space="preserve">«اتي الربيع اباجعفر المنصور - وهو خليفة - في الطواف فقال له: يا امیر المؤمنين مات فلان مولاك البارحة فقطع فلان مولاك رأسه بعد موته، قال: فاستشاط وغضب قال: فقال لابن شبرمة وابن ابي ليلى وعدة معه من القضاة والفقهاء ما تقولون في هذا!؟ فكل قال: ما عندنا في هذا شيء، قال: فجعل يردّد المسألة في هذا ويقول: اقتله ام لا؟ فقالوا: ما عندنا في هذا شيء، قال: فقال له بعضهم: قد قدم رجل الساعة فان كان عند احد شيء فعنده الجواب في هذا و هو جعفر بن محمد وقد دخل المسعى، فقال للربيع: اذهب اليه فقل له: لولا معرفتنا بشغل ما انت فيه لسألناك ان تأتينا ولكن اجبنا في كذا وكذا، قال: فأتاه الربيع وهو على المروة فابلغه الرسالة فقال له ابوعبدالله علیه السلام قد تری شغل ما انا فيه وقبلك الفقهاء والعلماء فسلهم قال فقال له قد سألهم ولم یکن عندهم فيه شيء قال: فرده اليه فقال: أسالك الّا اجبتنا فيه فليس عند القوم في هذا شيء فقال له ابو عبدالله علیه السلام: حتی افرغ مما انا فيه قال: فلما فرغ جاء فجلس في جانب المسجد الحرام فقال للربيع: اذهب فقل له عليه مائة دینار قال: فابلغه ذلك فقالوا له: فسله كيف صار عليه مائة دينار فقال ابوعبدالله علیه السلام: في النطفة عشرون وفي العلقة عشرون وفي المضغة عشرون وفي العظم عشرون وفي اللحم عشرون ثم أنشأناه خلقاً آخر وهذا هو ميّت بمنزلته قبل ان ينفخ فيه الروح في بطن امه جنینا، قال: فرجع اليه فاخبره بالجواب فاعجبهم ذلك،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وقالوا: ارجع اليه فسله الدنانير لمن هي لورثته ام لا؟ فقال أبو عبدالله علیه السلام: ليس لورثته فيها شيء انما هذا شيء اتي اليه في بدنه بعد موته يحج بها عنه او يتصدق بها عنه أو تصير في سبيل من سبل الخير، قال: فزعم الرجل انهم ردّوا الرسول اليه فاجاب فيها ابو عبدالله علیه السلام بستة وثلاثين مسألة ولم يحفظ الرجل الا قدر هذا الجواب»</w:t>
      </w:r>
    </w:p>
    <w:p>
      <w:pPr>
        <w:pStyle w:val="BookText"/>
      </w:pPr>
      <w:r>
        <w:rPr>
          <w:rFonts w:ascii="Amiri" w:hAnsi="Amiri" w:eastAsia="Amiri" w:cs="Amiri"/>
          <w:lang w:bidi="ar-SA"/>
          <w:color w:val="111111"/>
          <w:sz w:val="28"/>
          <w:szCs w:val="28"/>
          <w:rtl/>
        </w:rPr>
        <w:t xml:space="preserve">الكافي ج 7 ص 347 ك 31 ب 41 ح 1.</w:t>
      </w:r>
    </w:p>
    <w:p>
      <w:pPr>
        <w:pStyle w:val="BookText"/>
      </w:pPr>
      <w:r>
        <w:rPr>
          <w:rFonts w:ascii="Amiri" w:hAnsi="Amiri" w:eastAsia="Amiri" w:cs="Amiri"/>
          <w:lang w:bidi="ar-SA"/>
          <w:color w:val="111111"/>
          <w:sz w:val="28"/>
          <w:szCs w:val="28"/>
          <w:rtl/>
        </w:rPr>
        <w:t xml:space="preserve">التهذيب ج 10 ص 270 ب 23 ح 10.</w:t>
      </w:r>
    </w:p>
    <w:p>
      <w:pPr>
        <w:pStyle w:val="BookText"/>
      </w:pPr>
      <w:r>
        <w:rPr>
          <w:rFonts w:ascii="IRNazanin" w:hAnsi="IRNazanin" w:eastAsia="IRNazanin" w:cs="IRNazanin"/>
          <w:lang w:bidi="fa-IR"/>
          <w:color w:val="111111"/>
          <w:sz w:val="28"/>
          <w:szCs w:val="28"/>
          <w:rtl/>
        </w:rPr>
        <w:t xml:space="preserve">الاستبصار ج 4 ص 295 ب 178 ح 1.</w:t>
      </w:r>
    </w:p>
    <w:p>
      <w:pPr>
        <w:pStyle w:val="BookText"/>
      </w:pPr>
      <w:r>
        <w:rPr>
          <w:rFonts w:ascii="IRNazanin" w:hAnsi="IRNazanin" w:eastAsia="IRNazanin" w:cs="IRNazanin"/>
          <w:lang w:bidi="fa-IR"/>
          <w:color w:val="111111"/>
          <w:sz w:val="28"/>
          <w:szCs w:val="28"/>
          <w:rtl/>
        </w:rPr>
        <w:t xml:space="preserve">(اتي رسول الله صلی الله علیه و آله برجل قد ضرب امرأة حاملاً -) انظر القتل</w:t>
      </w:r>
    </w:p>
    <w:p>
      <w:pPr>
        <w:pStyle w:val="BookText"/>
      </w:pPr>
      <w:r>
        <w:rPr>
          <w:rFonts w:ascii="Amiri" w:hAnsi="Amiri" w:eastAsia="Amiri" w:cs="Amiri"/>
          <w:lang w:bidi="ar-SA"/>
          <w:color w:val="111111"/>
          <w:sz w:val="28"/>
          <w:szCs w:val="28"/>
          <w:rtl/>
        </w:rPr>
        <w:t xml:space="preserve">(اخذوا دية صاحبهم -) يأتي في القتل تحت عنوان (اذا قتل الرجلان الخ)</w:t>
      </w:r>
    </w:p>
    <w:p>
      <w:pPr>
        <w:pStyle w:val="BookText"/>
      </w:pPr>
      <w:r>
        <w:rPr>
          <w:rFonts w:ascii="Amiri" w:hAnsi="Amiri" w:eastAsia="Amiri" w:cs="Amiri"/>
          <w:lang w:bidi="ar-SA"/>
          <w:color w:val="111111"/>
          <w:sz w:val="28"/>
          <w:szCs w:val="28"/>
          <w:rtl/>
        </w:rPr>
        <w:t xml:space="preserve">(اذا اجتمعت العدة على قتل -) انظر القتل</w:t>
      </w:r>
    </w:p>
    <w:p>
      <w:pPr>
        <w:pStyle w:val="BookText"/>
      </w:pPr>
      <w:r>
        <w:rPr>
          <w:rFonts w:ascii="Amiri" w:hAnsi="Amiri" w:eastAsia="Amiri" w:cs="Amiri"/>
          <w:lang w:bidi="ar-SA"/>
          <w:color w:val="111111"/>
          <w:sz w:val="28"/>
          <w:szCs w:val="28"/>
          <w:rtl/>
        </w:rPr>
        <w:t xml:space="preserve">«اذا اراد رجل ان يضرب رجلا ظلماً فاتقاه الرجل او دفعه عن نفسه فأصابه ضرر فلا شيء عليه» (6)</w:t>
      </w:r>
    </w:p>
    <w:p>
      <w:pPr>
        <w:pStyle w:val="BookText"/>
      </w:pPr>
      <w:r>
        <w:rPr>
          <w:rFonts w:ascii="Amiri" w:hAnsi="Amiri" w:eastAsia="Amiri" w:cs="Amiri"/>
          <w:lang w:bidi="ar-SA"/>
          <w:color w:val="111111"/>
          <w:sz w:val="28"/>
          <w:szCs w:val="28"/>
          <w:rtl/>
        </w:rPr>
        <w:t xml:space="preserve">الكافي ج 7 ص 291 ك 31 ب 14 ح 4.</w:t>
      </w:r>
    </w:p>
    <w:p>
      <w:pPr>
        <w:pStyle w:val="BookText"/>
      </w:pPr>
      <w:r>
        <w:rPr>
          <w:rFonts w:ascii="Amiri" w:hAnsi="Amiri" w:eastAsia="Amiri" w:cs="Amiri"/>
          <w:lang w:bidi="ar-SA"/>
          <w:color w:val="111111"/>
          <w:sz w:val="28"/>
          <w:szCs w:val="28"/>
          <w:rtl/>
        </w:rPr>
        <w:t xml:space="preserve">التهذيب ج 10 ص 207 ب 15 ح 22.</w:t>
      </w:r>
    </w:p>
    <w:p>
      <w:pPr>
        <w:pStyle w:val="BookText"/>
      </w:pPr>
      <w:r>
        <w:rPr>
          <w:rFonts w:ascii="Amiri" w:hAnsi="Amiri" w:eastAsia="Amiri" w:cs="Amiri"/>
          <w:lang w:bidi="ar-SA"/>
          <w:color w:val="111111"/>
          <w:sz w:val="28"/>
          <w:szCs w:val="28"/>
          <w:rtl/>
        </w:rPr>
        <w:t xml:space="preserve">(اذا اراد الرجل ان يضرب -) تقدم تحت عنوان (اذا اراد رجل ان يضرب الخ)</w:t>
      </w:r>
    </w:p>
    <w:p>
      <w:pPr>
        <w:pStyle w:val="BookText"/>
      </w:pPr>
      <w:r>
        <w:rPr>
          <w:rFonts w:ascii="IRNazanin" w:hAnsi="IRNazanin" w:eastAsia="IRNazanin" w:cs="IRNazanin"/>
          <w:lang w:bidi="fa-IR"/>
          <w:color w:val="111111"/>
          <w:sz w:val="28"/>
          <w:szCs w:val="28"/>
          <w:rtl/>
        </w:rPr>
        <w:t xml:space="preserve">(اذا اسودت -) انظر الاسنان</w:t>
      </w:r>
    </w:p>
    <w:p>
      <w:pPr>
        <w:pStyle w:val="BookText"/>
      </w:pPr>
      <w:r>
        <w:rPr>
          <w:rFonts w:ascii="Amiri" w:hAnsi="Amiri" w:eastAsia="Amiri" w:cs="Amiri"/>
          <w:lang w:bidi="ar-SA"/>
          <w:color w:val="111111"/>
          <w:sz w:val="28"/>
          <w:szCs w:val="28"/>
          <w:rtl/>
        </w:rPr>
        <w:t xml:space="preserve">(اذا اصيب الرجل في احدى عينيه -) يأتي تحت عنوان (عرضت عليه الكتاب الخ)</w:t>
      </w:r>
    </w:p>
    <w:p>
      <w:pPr>
        <w:pStyle w:val="BookText"/>
      </w:pPr>
      <w:r>
        <w:rPr>
          <w:rFonts w:ascii="Amiri" w:hAnsi="Amiri" w:eastAsia="Amiri" w:cs="Amiri"/>
          <w:lang w:bidi="ar-SA"/>
          <w:color w:val="111111"/>
          <w:sz w:val="28"/>
          <w:szCs w:val="28"/>
          <w:rtl/>
        </w:rPr>
        <w:t xml:space="preserve">«اذا اطلع رجل على قوم يشرف عليهم</w:t>
      </w:r>
    </w:p>
    <w:p>
      <w:pPr>
        <w:pStyle w:val="BookText"/>
      </w:pPr>
      <w:r>
        <w:rPr>
          <w:rFonts w:ascii="Amiri" w:hAnsi="Amiri" w:eastAsia="Amiri" w:cs="Amiri"/>
          <w:lang w:bidi="ar-SA"/>
          <w:color w:val="111111"/>
          <w:sz w:val="28"/>
          <w:szCs w:val="28"/>
          <w:rtl/>
        </w:rPr>
        <w:t xml:space="preserve">او ينظر اليهم</w:t>
      </w:r>
      <w:r>
        <w:rPr>
          <w:rStyle w:val="FootnoteReference"/>
        </w:rPr>
        <w:footnoteReference w:id="104"/>
      </w:r>
      <w:r>
        <w:rPr>
          <w:rFonts w:ascii="IRNazanin" w:hAnsi="IRNazanin" w:eastAsia="IRNazanin" w:cs="IRNazanin"/>
          <w:lang w:bidi="fa-IR"/>
          <w:color w:val="111111"/>
          <w:sz w:val="28"/>
          <w:szCs w:val="28"/>
          <w:rtl/>
        </w:rPr>
        <w:t xml:space="preserve">من خلل شيء لهم فرموه فاصابوه فقتلوه او فقوؤا عينه فليس عليهم غرم، وقال: ان رجلاً اطلع من خلل حجرة رسول الله صلی الله علیه و آله فجاء رسول الله صلی الله علیه و آله بمشقص</w:t>
      </w:r>
      <w:r>
        <w:rPr>
          <w:rStyle w:val="FootnoteReference"/>
        </w:rPr>
        <w:footnoteReference w:id="105"/>
      </w:r>
      <w:r>
        <w:rPr>
          <w:rFonts w:ascii="IRNazanin" w:hAnsi="IRNazanin" w:eastAsia="IRNazanin" w:cs="IRNazanin"/>
          <w:lang w:bidi="fa-IR"/>
          <w:color w:val="111111"/>
          <w:sz w:val="28"/>
          <w:szCs w:val="28"/>
          <w:rtl/>
        </w:rPr>
        <w:t xml:space="preserve">ليفقاً عينه فوجده قد انطلق فقال رسول الله صلی الله علیه و آله ای خبيث اما والله لو ثبّت لي لفقأت عينيك» (6)</w:t>
      </w:r>
    </w:p>
    <w:p>
      <w:pPr>
        <w:pStyle w:val="BookText"/>
      </w:pPr>
      <w:r>
        <w:rPr>
          <w:rFonts w:ascii="IRNazanin" w:hAnsi="IRNazanin" w:eastAsia="IRNazanin" w:cs="IRNazanin"/>
          <w:lang w:bidi="fa-IR"/>
          <w:color w:val="111111"/>
          <w:sz w:val="28"/>
          <w:szCs w:val="28"/>
          <w:rtl/>
        </w:rPr>
        <w:t xml:space="preserve">الكافي ج 7 ص 291 ک 31 ب 14 ح 5.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10 ص 207 ب 15 ح 23.</w:t>
      </w:r>
    </w:p>
    <w:p>
      <w:pPr>
        <w:pStyle w:val="BookText"/>
      </w:pPr>
      <w:r>
        <w:rPr>
          <w:rFonts w:ascii="Amiri" w:hAnsi="Amiri" w:eastAsia="Amiri" w:cs="Amiri"/>
          <w:lang w:bidi="ar-SA"/>
          <w:color w:val="111111"/>
          <w:sz w:val="28"/>
          <w:szCs w:val="28"/>
          <w:rtl/>
        </w:rPr>
        <w:t xml:space="preserve">الفقيه ج 4 ص 74 ب 210 ح 2 بتفاوت.</w:t>
      </w:r>
    </w:p>
    <w:p>
      <w:pPr>
        <w:pStyle w:val="BookText"/>
      </w:pPr>
      <w:r>
        <w:rPr>
          <w:rFonts w:ascii="Amiri" w:hAnsi="Amiri" w:eastAsia="Amiri" w:cs="Amiri"/>
          <w:lang w:bidi="ar-SA"/>
          <w:color w:val="111111"/>
          <w:sz w:val="28"/>
          <w:szCs w:val="28"/>
          <w:rtl/>
        </w:rPr>
        <w:t xml:space="preserve">«اذا ضرب الرجل بالحديدة فذلك العبد، قال: وسألته عن الخطأ الذي</w:t>
      </w:r>
      <w:r>
        <w:rPr>
          <w:rStyle w:val="FootnoteReference"/>
        </w:rPr>
        <w:footnoteReference w:id="106"/>
      </w:r>
      <w:r>
        <w:rPr>
          <w:rFonts w:ascii="IRNazanin" w:hAnsi="IRNazanin" w:eastAsia="IRNazanin" w:cs="IRNazanin"/>
          <w:lang w:bidi="fa-IR"/>
          <w:color w:val="111111"/>
          <w:sz w:val="28"/>
          <w:szCs w:val="28"/>
          <w:rtl/>
        </w:rPr>
        <w:t xml:space="preserve">فيه الدية والكفارة اهو الرجل يضرب الرجل فلا يتعمد قتله؟ قال: نعم، قلت فاذا رمی شيئاً فأصاب رجلاً؟ قال: ذلك الخطأ الذي لا يشك فيه وعليه كفارة ودية» (6)</w:t>
      </w:r>
    </w:p>
    <w:p>
      <w:pPr>
        <w:pStyle w:val="BookText"/>
      </w:pPr>
      <w:r>
        <w:rPr>
          <w:rFonts w:ascii="Amiri" w:hAnsi="Amiri" w:eastAsia="Amiri" w:cs="Amiri"/>
          <w:lang w:bidi="ar-SA"/>
          <w:color w:val="111111"/>
          <w:sz w:val="28"/>
          <w:szCs w:val="28"/>
          <w:rtl/>
        </w:rPr>
        <w:t xml:space="preserve">الفقيه ج 4 ص 77 ب 22 ح 2.</w:t>
      </w:r>
    </w:p>
    <w:p>
      <w:pPr>
        <w:pStyle w:val="BookText"/>
      </w:pPr>
      <w:r>
        <w:rPr>
          <w:rFonts w:ascii="Amiri" w:hAnsi="Amiri" w:eastAsia="Amiri" w:cs="Amiri"/>
          <w:lang w:bidi="ar-SA"/>
          <w:color w:val="111111"/>
          <w:sz w:val="28"/>
          <w:szCs w:val="28"/>
          <w:rtl/>
        </w:rPr>
        <w:t xml:space="preserve">«اذا ضرب الرجل على رأسه فثقل لسانه عرض عليه حروف المعجم</w:t>
      </w:r>
      <w:r>
        <w:rPr>
          <w:rStyle w:val="FootnoteReference"/>
        </w:rPr>
        <w:footnoteReference w:id="107"/>
      </w:r>
      <w:r>
        <w:rPr>
          <w:rFonts w:ascii="Amiri" w:hAnsi="Amiri" w:eastAsia="Amiri" w:cs="Amiri"/>
          <w:lang w:bidi="ar-SA"/>
          <w:color w:val="111111"/>
          <w:sz w:val="28"/>
          <w:szCs w:val="28"/>
          <w:rtl/>
        </w:rPr>
        <w:t xml:space="preserve">فما لم يفصح به الكلام كانت له الدية</w:t>
      </w:r>
      <w:r>
        <w:rPr>
          <w:rStyle w:val="FootnoteReference"/>
        </w:rPr>
        <w:footnoteReference w:id="108"/>
      </w:r>
      <w:r>
        <w:rPr>
          <w:rFonts w:ascii="IRNazanin" w:hAnsi="IRNazanin" w:eastAsia="IRNazanin" w:cs="IRNazanin"/>
          <w:lang w:bidi="fa-IR"/>
          <w:color w:val="111111"/>
          <w:sz w:val="28"/>
          <w:szCs w:val="28"/>
          <w:rtl/>
        </w:rPr>
        <w:t xml:space="preserve">بالقصاص</w:t>
      </w:r>
      <w:r>
        <w:rPr>
          <w:rStyle w:val="FootnoteReference"/>
        </w:rPr>
        <w:footnoteReference w:id="109"/>
      </w:r>
      <w:r>
        <w:rPr>
          <w:rFonts w:ascii="Amiri" w:hAnsi="Amiri" w:eastAsia="Amiri" w:cs="Amiri"/>
          <w:lang w:bidi="ar-SA"/>
          <w:color w:val="111111"/>
          <w:sz w:val="28"/>
          <w:szCs w:val="28"/>
          <w:rtl/>
        </w:rPr>
        <w:t xml:space="preserve">من ذلك» (6)</w:t>
      </w:r>
    </w:p>
    <w:p>
      <w:pPr>
        <w:pStyle w:val="BookText"/>
      </w:pPr>
      <w:r>
        <w:rPr>
          <w:rFonts w:ascii="Amiri" w:hAnsi="Amiri" w:eastAsia="Amiri" w:cs="Amiri"/>
          <w:lang w:bidi="ar-SA"/>
          <w:color w:val="111111"/>
          <w:sz w:val="28"/>
          <w:szCs w:val="28"/>
          <w:rtl/>
        </w:rPr>
        <w:t xml:space="preserve">التهذيب ج 10 ص 262 ب 22 ح 71.</w:t>
      </w:r>
    </w:p>
    <w:p>
      <w:pPr>
        <w:pStyle w:val="BookText"/>
      </w:pPr>
      <w:r>
        <w:rPr>
          <w:rFonts w:ascii="IRNazanin" w:hAnsi="IRNazanin" w:eastAsia="IRNazanin" w:cs="IRNazanin"/>
          <w:lang w:bidi="fa-IR"/>
          <w:color w:val="111111"/>
          <w:sz w:val="28"/>
          <w:szCs w:val="28"/>
          <w:rtl/>
        </w:rPr>
        <w:t xml:space="preserve">الاستبصار ج 4 ص 292 ب 176 ح 1.</w:t>
      </w:r>
    </w:p>
    <w:p>
      <w:pPr>
        <w:pStyle w:val="BookText"/>
      </w:pPr>
      <w:r>
        <w:rPr>
          <w:rFonts w:ascii="IRNazanin" w:hAnsi="IRNazanin" w:eastAsia="IRNazanin" w:cs="IRNazanin"/>
          <w:lang w:bidi="fa-IR"/>
          <w:color w:val="111111"/>
          <w:sz w:val="28"/>
          <w:szCs w:val="28"/>
          <w:rtl/>
        </w:rPr>
        <w:t xml:space="preserve">الكافي ج 7 ص 322 ک 31 ب 32 ح 5 بتفاوت.</w:t>
      </w:r>
    </w:p>
    <w:p>
      <w:pPr>
        <w:pStyle w:val="BookText"/>
      </w:pPr>
      <w:r>
        <w:rPr>
          <w:rFonts w:ascii="IRNazanin" w:hAnsi="IRNazanin" w:eastAsia="IRNazanin" w:cs="IRNazanin"/>
          <w:lang w:bidi="fa-IR"/>
          <w:color w:val="111111"/>
          <w:sz w:val="28"/>
          <w:szCs w:val="28"/>
          <w:rtl/>
        </w:rPr>
        <w:t xml:space="preserve">«اذا ضرب الرجل</w:t>
      </w:r>
      <w:r>
        <w:rPr>
          <w:rStyle w:val="FootnoteReference"/>
        </w:rPr>
        <w:footnoteReference w:id="110"/>
      </w:r>
      <w:r>
        <w:rPr>
          <w:rFonts w:ascii="Amiri" w:hAnsi="Amiri" w:eastAsia="Amiri" w:cs="Amiri"/>
          <w:lang w:bidi="ar-SA"/>
          <w:color w:val="111111"/>
          <w:sz w:val="28"/>
          <w:szCs w:val="28"/>
          <w:rtl/>
        </w:rPr>
        <w:t xml:space="preserve">على رأسه فتقل عرضت عليه حروف المعجم فما لم يفصح به</w:t>
      </w:r>
    </w:p>
    <w:p>
      <w:pPr>
        <w:pStyle w:val="BookText"/>
      </w:pPr>
      <w:r>
        <w:rPr>
          <w:rFonts w:ascii="IRNazanin" w:hAnsi="IRNazanin" w:eastAsia="IRNazanin" w:cs="IRNazanin"/>
          <w:lang w:bidi="fa-IR"/>
          <w:color w:val="111111"/>
          <w:sz w:val="28"/>
          <w:szCs w:val="28"/>
          <w:rtl/>
        </w:rPr>
        <w:t xml:space="preserve">منها يؤدي بقدر ذلك من المعجم يقام اصل الدية على المعجم کله يعطي بحساب ما لم يفصح به منها و هي تسعة وعشرون حرفاً» (6)</w:t>
      </w:r>
    </w:p>
    <w:p>
      <w:pPr>
        <w:pStyle w:val="BookText"/>
      </w:pPr>
      <w:r>
        <w:rPr>
          <w:rFonts w:ascii="Amiri" w:hAnsi="Amiri" w:eastAsia="Amiri" w:cs="Amiri"/>
          <w:lang w:bidi="ar-SA"/>
          <w:color w:val="111111"/>
          <w:sz w:val="28"/>
          <w:szCs w:val="28"/>
          <w:rtl/>
        </w:rPr>
        <w:t xml:space="preserve">التهذيب ج 10 ص 263 ب 22 ح 73.</w:t>
      </w:r>
    </w:p>
    <w:p>
      <w:pPr>
        <w:pStyle w:val="BookText"/>
      </w:pPr>
      <w:r>
        <w:rPr>
          <w:rFonts w:ascii="IRNazanin" w:hAnsi="IRNazanin" w:eastAsia="IRNazanin" w:cs="IRNazanin"/>
          <w:lang w:bidi="fa-IR"/>
          <w:color w:val="111111"/>
          <w:sz w:val="28"/>
          <w:szCs w:val="28"/>
          <w:rtl/>
        </w:rPr>
        <w:t xml:space="preserve">الاستبصار ج 4 ص 292 ب 176 ح 3.</w:t>
      </w:r>
    </w:p>
    <w:p>
      <w:pPr>
        <w:pStyle w:val="BookText"/>
      </w:pPr>
      <w:r>
        <w:rPr>
          <w:rFonts w:ascii="Amiri" w:hAnsi="Amiri" w:eastAsia="Amiri" w:cs="Amiri"/>
          <w:lang w:bidi="ar-SA"/>
          <w:color w:val="111111"/>
          <w:sz w:val="28"/>
          <w:szCs w:val="28"/>
          <w:rtl/>
        </w:rPr>
        <w:t xml:space="preserve">«اذا ضرب الرجل على رأسه فثقل لسانه عرضت عليه حروف المعجم يقرأ ثم قسمت الدية على حروف المعجم</w:t>
      </w:r>
      <w:r>
        <w:rPr>
          <w:rStyle w:val="FootnoteReference"/>
        </w:rPr>
        <w:footnoteReference w:id="111"/>
      </w:r>
      <w:r>
        <w:rPr>
          <w:rFonts w:ascii="Amiri" w:hAnsi="Amiri" w:eastAsia="Amiri" w:cs="Amiri"/>
          <w:lang w:bidi="ar-SA"/>
          <w:color w:val="111111"/>
          <w:sz w:val="28"/>
          <w:szCs w:val="28"/>
          <w:rtl/>
        </w:rPr>
        <w:t xml:space="preserve">فما لم يفصح به الكلام كان الدية بالقياس</w:t>
      </w:r>
      <w:r>
        <w:rPr>
          <w:rStyle w:val="FootnoteReference"/>
        </w:rPr>
        <w:footnoteReference w:id="112"/>
      </w:r>
      <w:r>
        <w:rPr>
          <w:rFonts w:ascii="IRNazanin" w:hAnsi="IRNazanin" w:eastAsia="IRNazanin" w:cs="IRNazanin"/>
          <w:lang w:bidi="fa-IR"/>
          <w:color w:val="111111"/>
          <w:sz w:val="28"/>
          <w:szCs w:val="28"/>
          <w:rtl/>
        </w:rPr>
        <w:t xml:space="preserve">من</w:t>
      </w:r>
    </w:p>
    <w:p>
      <w:pPr>
        <w:pStyle w:val="BookText"/>
      </w:pPr>
      <w:r>
        <w:rPr>
          <w:rFonts w:ascii="Amiri" w:hAnsi="Amiri" w:eastAsia="Amiri" w:cs="Amiri"/>
          <w:lang w:bidi="ar-SA"/>
          <w:color w:val="111111"/>
          <w:sz w:val="28"/>
          <w:szCs w:val="28"/>
          <w:rtl/>
        </w:rPr>
        <w:t xml:space="preserve">ذلك» (6)</w:t>
      </w:r>
    </w:p>
    <w:p>
      <w:pPr>
        <w:pStyle w:val="BookText"/>
      </w:pPr>
      <w:r>
        <w:rPr>
          <w:rFonts w:ascii="IRNazanin" w:hAnsi="IRNazanin" w:eastAsia="IRNazanin" w:cs="IRNazanin"/>
          <w:lang w:bidi="fa-IR"/>
          <w:color w:val="111111"/>
          <w:sz w:val="28"/>
          <w:szCs w:val="28"/>
          <w:rtl/>
        </w:rPr>
        <w:t xml:space="preserve">الكافي ج 7 ص 322 ک 31 ب 32 ح 5.</w:t>
      </w:r>
    </w:p>
    <w:p>
      <w:pPr>
        <w:pStyle w:val="BookText"/>
      </w:pPr>
      <w:r>
        <w:rPr>
          <w:rFonts w:ascii="Amiri" w:hAnsi="Amiri" w:eastAsia="Amiri" w:cs="Amiri"/>
          <w:lang w:bidi="ar-SA"/>
          <w:color w:val="111111"/>
          <w:sz w:val="28"/>
          <w:szCs w:val="28"/>
          <w:rtl/>
        </w:rPr>
        <w:t xml:space="preserve">التهذيب ج 10 ص 262 ب 22 ح 71.</w:t>
      </w:r>
    </w:p>
    <w:p>
      <w:pPr>
        <w:pStyle w:val="BookText"/>
      </w:pPr>
      <w:r>
        <w:rPr>
          <w:rFonts w:ascii="IRNazanin" w:hAnsi="IRNazanin" w:eastAsia="IRNazanin" w:cs="IRNazanin"/>
          <w:lang w:bidi="fa-IR"/>
          <w:color w:val="111111"/>
          <w:sz w:val="28"/>
          <w:szCs w:val="28"/>
          <w:rtl/>
        </w:rPr>
        <w:t xml:space="preserve">الاستبصار ج 4 ص 292 ب 176 ح 1.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ضربت الرجل بحديدة فذلك العمد» (6)</w:t>
      </w:r>
    </w:p>
    <w:p>
      <w:pPr>
        <w:pStyle w:val="BookText"/>
      </w:pPr>
      <w:r>
        <w:rPr>
          <w:rFonts w:ascii="IRNazanin" w:hAnsi="IRNazanin" w:eastAsia="IRNazanin" w:cs="IRNazanin"/>
          <w:lang w:bidi="fa-IR"/>
          <w:color w:val="111111"/>
          <w:sz w:val="28"/>
          <w:szCs w:val="28"/>
          <w:rtl/>
        </w:rPr>
        <w:t xml:space="preserve">التهذيب ج 10 ص 160 ب 11 ذیل ح 18.</w:t>
      </w:r>
    </w:p>
    <w:p>
      <w:pPr>
        <w:pStyle w:val="BookText"/>
      </w:pPr>
      <w:r>
        <w:rPr>
          <w:rFonts w:ascii="IRNazanin" w:hAnsi="IRNazanin" w:eastAsia="IRNazanin" w:cs="IRNazanin"/>
          <w:lang w:bidi="fa-IR"/>
          <w:color w:val="111111"/>
          <w:sz w:val="28"/>
          <w:szCs w:val="28"/>
          <w:rtl/>
        </w:rPr>
        <w:t xml:space="preserve">«اذا قام قائمنا علیه السلام قال: يا معشر الفرسان سيروا في وسط الطريق، یا معشر الرّجال سيروا على جنبي الطريق فايما فارس اخذ على جنبي الطريق فاصاب رجلا عيب الزمناه الدية، وايما رجل اخذ في وسط الطريق فاصابه عيب فلا دية له» (7)</w:t>
      </w:r>
    </w:p>
    <w:p>
      <w:pPr>
        <w:pStyle w:val="BookText"/>
      </w:pPr>
      <w:r>
        <w:rPr>
          <w:rFonts w:ascii="Amiri" w:hAnsi="Amiri" w:eastAsia="Amiri" w:cs="Amiri"/>
          <w:lang w:bidi="ar-SA"/>
          <w:color w:val="111111"/>
          <w:sz w:val="28"/>
          <w:szCs w:val="28"/>
          <w:rtl/>
        </w:rPr>
        <w:t xml:space="preserve">التهذيب ج 10 ص 314 ب 28 ح 10.</w:t>
      </w:r>
    </w:p>
    <w:p>
      <w:pPr>
        <w:pStyle w:val="BookText"/>
      </w:pPr>
      <w:r>
        <w:rPr>
          <w:rFonts w:ascii="Amiri" w:hAnsi="Amiri" w:eastAsia="Amiri" w:cs="Amiri"/>
          <w:lang w:bidi="ar-SA"/>
          <w:color w:val="111111"/>
          <w:sz w:val="28"/>
          <w:szCs w:val="28"/>
          <w:rtl/>
        </w:rPr>
        <w:t xml:space="preserve">(اذا قبلت دية العمد -) انظر الارث</w:t>
      </w:r>
    </w:p>
    <w:p>
      <w:pPr>
        <w:pStyle w:val="BookText"/>
      </w:pPr>
      <w:r>
        <w:rPr>
          <w:rFonts w:ascii="Amiri" w:hAnsi="Amiri" w:eastAsia="Amiri" w:cs="Amiri"/>
          <w:lang w:bidi="ar-SA"/>
          <w:color w:val="111111"/>
          <w:sz w:val="28"/>
          <w:szCs w:val="28"/>
          <w:rtl/>
        </w:rPr>
        <w:t xml:space="preserve">«اذا قتل الرجل المرأة فان ارادوا القود ادوّا فضل دية الرجل واقادوه بها، وان لم يفعلوا قبلوا الدية</w:t>
      </w:r>
      <w:r>
        <w:rPr>
          <w:rStyle w:val="FootnoteReference"/>
        </w:rPr>
        <w:footnoteReference w:id="113"/>
      </w:r>
      <w:r>
        <w:rPr>
          <w:rFonts w:ascii="Amiri" w:hAnsi="Amiri" w:eastAsia="Amiri" w:cs="Amiri"/>
          <w:lang w:bidi="ar-SA"/>
          <w:color w:val="111111"/>
          <w:sz w:val="28"/>
          <w:szCs w:val="28"/>
          <w:rtl/>
        </w:rPr>
        <w:t xml:space="preserve">دية الكاملة ودية المرأة نصف دية الرجل» (6)</w:t>
      </w:r>
    </w:p>
    <w:p>
      <w:pPr>
        <w:pStyle w:val="BookText"/>
      </w:pPr>
      <w:r>
        <w:rPr>
          <w:rFonts w:ascii="IRNazanin" w:hAnsi="IRNazanin" w:eastAsia="IRNazanin" w:cs="IRNazanin"/>
          <w:lang w:bidi="fa-IR"/>
          <w:color w:val="111111"/>
          <w:sz w:val="28"/>
          <w:szCs w:val="28"/>
          <w:rtl/>
        </w:rPr>
        <w:t xml:space="preserve">الاستبصار ج 4 ص 265 ب 154 ح 2.</w:t>
      </w:r>
    </w:p>
    <w:p>
      <w:pPr>
        <w:pStyle w:val="BookText"/>
      </w:pPr>
      <w:r>
        <w:rPr>
          <w:rFonts w:ascii="IRNazanin" w:hAnsi="IRNazanin" w:eastAsia="IRNazanin" w:cs="IRNazanin"/>
          <w:lang w:bidi="fa-IR"/>
          <w:color w:val="111111"/>
          <w:sz w:val="28"/>
          <w:szCs w:val="28"/>
          <w:rtl/>
        </w:rPr>
        <w:t xml:space="preserve">التهذيب ج 10 ص 180 ب 14 ذیل ح 2.</w:t>
      </w:r>
    </w:p>
    <w:p>
      <w:pPr>
        <w:pStyle w:val="BookText"/>
      </w:pPr>
      <w:r>
        <w:rPr>
          <w:rFonts w:ascii="IRNazanin" w:hAnsi="IRNazanin" w:eastAsia="IRNazanin" w:cs="IRNazanin"/>
          <w:lang w:bidi="fa-IR"/>
          <w:color w:val="111111"/>
          <w:sz w:val="28"/>
          <w:szCs w:val="28"/>
          <w:rtl/>
        </w:rPr>
        <w:t xml:space="preserve">الكافي ج 7 ص 298 ک 31 ب 20 ذیل ح 1.</w:t>
      </w:r>
    </w:p>
    <w:p>
      <w:pPr>
        <w:pStyle w:val="BookText"/>
      </w:pPr>
      <w:r>
        <w:rPr>
          <w:rFonts w:ascii="IRNazanin" w:hAnsi="IRNazanin" w:eastAsia="IRNazanin" w:cs="IRNazanin"/>
          <w:lang w:bidi="fa-IR"/>
          <w:color w:val="111111"/>
          <w:sz w:val="28"/>
          <w:szCs w:val="28"/>
          <w:rtl/>
        </w:rPr>
        <w:t xml:space="preserve">(اذا قتل الرجلان - الى ان قال - ترادّوا فضل -) انظر القتل</w:t>
      </w:r>
    </w:p>
    <w:p>
      <w:pPr>
        <w:pStyle w:val="BookText"/>
      </w:pPr>
      <w:r>
        <w:rPr>
          <w:rFonts w:ascii="Amiri" w:hAnsi="Amiri" w:eastAsia="Amiri" w:cs="Amiri"/>
          <w:lang w:bidi="ar-SA"/>
          <w:color w:val="111111"/>
          <w:sz w:val="28"/>
          <w:szCs w:val="28"/>
          <w:rtl/>
        </w:rPr>
        <w:t xml:space="preserve">(اذا قتل المسلم النصراني فاراد -) انظر القتل</w:t>
      </w:r>
    </w:p>
    <w:p>
      <w:pPr>
        <w:pStyle w:val="BookText"/>
      </w:pPr>
      <w:r>
        <w:rPr>
          <w:rFonts w:ascii="IRNazanin" w:hAnsi="IRNazanin" w:eastAsia="IRNazanin" w:cs="IRNazanin"/>
          <w:lang w:bidi="fa-IR"/>
          <w:color w:val="111111"/>
          <w:sz w:val="28"/>
          <w:szCs w:val="28"/>
          <w:rtl/>
        </w:rPr>
        <w:t xml:space="preserve">«اذا قطعت الشفة العليا فاستو صلت فديتها نصف الدية خمسمائة دينار فما قطع منها فبحساب ذلك، فان انشقت فبدا منها الاسنان ثم دویت فبرئت والتأمت فدية جرحها والحكومة فيه خمس دية الشفة مائة دینار، وما قطع منها فبحساب ذلك، وان</w:t>
      </w:r>
    </w:p>
    <w:p>
      <w:pPr>
        <w:pStyle w:val="BookText"/>
      </w:pPr>
      <w:r>
        <w:rPr>
          <w:rFonts w:ascii="IRNazanin" w:hAnsi="IRNazanin" w:eastAsia="IRNazanin" w:cs="IRNazanin"/>
          <w:lang w:bidi="fa-IR"/>
          <w:color w:val="111111"/>
          <w:sz w:val="28"/>
          <w:szCs w:val="28"/>
          <w:rtl/>
        </w:rPr>
        <w:t xml:space="preserve">شترت</w:t>
      </w:r>
      <w:r>
        <w:rPr>
          <w:rStyle w:val="FootnoteReference"/>
        </w:rPr>
        <w:footnoteReference w:id="114"/>
      </w:r>
      <w:r>
        <w:rPr>
          <w:rFonts w:ascii="IRNazanin" w:hAnsi="IRNazanin" w:eastAsia="IRNazanin" w:cs="IRNazanin"/>
          <w:lang w:bidi="fa-IR"/>
          <w:color w:val="111111"/>
          <w:sz w:val="28"/>
          <w:szCs w:val="28"/>
          <w:rtl/>
        </w:rPr>
        <w:t xml:space="preserve">وشینت شیناً قبيحا فديتها مائة</w:t>
      </w:r>
    </w:p>
    <w:p>
      <w:pPr>
        <w:pStyle w:val="BookText"/>
      </w:pPr>
      <w:r>
        <w:rPr>
          <w:rFonts w:ascii="IRNazanin" w:hAnsi="IRNazanin" w:eastAsia="IRNazanin" w:cs="IRNazanin"/>
          <w:lang w:bidi="fa-IR"/>
          <w:color w:val="111111"/>
          <w:sz w:val="28"/>
          <w:szCs w:val="28"/>
          <w:rtl/>
        </w:rPr>
        <w:t xml:space="preserve">دینار و ستة وستون دینارا و ثلثا</w:t>
      </w:r>
      <w:r>
        <w:rPr>
          <w:rStyle w:val="FootnoteReference"/>
        </w:rPr>
        <w:footnoteReference w:id="115"/>
      </w:r>
      <w:r>
        <w:rPr>
          <w:rFonts w:ascii="IRNazanin" w:hAnsi="IRNazanin" w:eastAsia="IRNazanin" w:cs="IRNazanin"/>
          <w:lang w:bidi="fa-IR"/>
          <w:color w:val="111111"/>
          <w:sz w:val="28"/>
          <w:szCs w:val="28"/>
          <w:rtl/>
        </w:rPr>
        <w:t xml:space="preserve">دینار» (6)</w:t>
      </w:r>
    </w:p>
    <w:p>
      <w:pPr>
        <w:pStyle w:val="BookText"/>
      </w:pPr>
      <w:r>
        <w:rPr>
          <w:rFonts w:ascii="IRNazanin" w:hAnsi="IRNazanin" w:eastAsia="IRNazanin" w:cs="IRNazanin"/>
          <w:lang w:bidi="fa-IR"/>
          <w:color w:val="111111"/>
          <w:sz w:val="28"/>
          <w:szCs w:val="28"/>
          <w:rtl/>
        </w:rPr>
        <w:t xml:space="preserve">الفقيه ج 4 ص 57 ب 18 ذیل ح 1.</w:t>
      </w:r>
    </w:p>
    <w:p>
      <w:pPr>
        <w:pStyle w:val="BookText"/>
      </w:pPr>
      <w:r>
        <w:rPr>
          <w:rFonts w:ascii="IRNazanin" w:hAnsi="IRNazanin" w:eastAsia="IRNazanin" w:cs="IRNazanin"/>
          <w:lang w:bidi="fa-IR"/>
          <w:color w:val="111111"/>
          <w:sz w:val="28"/>
          <w:szCs w:val="28"/>
          <w:rtl/>
        </w:rPr>
        <w:t xml:space="preserve">الكافي ج 7 ص 331 ك 31 ب 38 ذیل ح 2</w:t>
      </w:r>
    </w:p>
    <w:p>
      <w:pPr>
        <w:pStyle w:val="BookText"/>
      </w:pPr>
      <w:r>
        <w:rPr>
          <w:rFonts w:ascii="IRNazanin" w:hAnsi="IRNazanin" w:eastAsia="IRNazanin" w:cs="IRNazanin"/>
          <w:lang w:bidi="fa-IR"/>
          <w:color w:val="111111"/>
          <w:sz w:val="28"/>
          <w:szCs w:val="28"/>
          <w:rtl/>
        </w:rPr>
        <w:t xml:space="preserve">بتفاوت.</w:t>
      </w:r>
    </w:p>
    <w:p>
      <w:pPr>
        <w:pStyle w:val="BookText"/>
      </w:pPr>
      <w:r>
        <w:rPr>
          <w:rFonts w:ascii="IRNazanin" w:hAnsi="IRNazanin" w:eastAsia="IRNazanin" w:cs="IRNazanin"/>
          <w:lang w:bidi="fa-IR"/>
          <w:color w:val="111111"/>
          <w:sz w:val="28"/>
          <w:szCs w:val="28"/>
          <w:rtl/>
        </w:rPr>
        <w:t xml:space="preserve">التهذيب ج 10 ص 299 ب 26 ذیل ح 26.</w:t>
      </w:r>
    </w:p>
    <w:p>
      <w:pPr>
        <w:pStyle w:val="BookText"/>
      </w:pPr>
      <w:r>
        <w:rPr>
          <w:rFonts w:ascii="Amiri" w:hAnsi="Amiri" w:eastAsia="Amiri" w:cs="Amiri"/>
          <w:lang w:bidi="ar-SA"/>
          <w:color w:val="111111"/>
          <w:sz w:val="28"/>
          <w:szCs w:val="28"/>
          <w:rtl/>
        </w:rPr>
        <w:t xml:space="preserve">«اذا قتل المسلم يهوديا او نصرانيا او</w:t>
      </w:r>
    </w:p>
    <w:p>
      <w:pPr>
        <w:pStyle w:val="BookText"/>
      </w:pPr>
      <w:r>
        <w:rPr>
          <w:rFonts w:ascii="Amiri" w:hAnsi="Amiri" w:eastAsia="Amiri" w:cs="Amiri"/>
          <w:lang w:bidi="ar-SA"/>
          <w:color w:val="111111"/>
          <w:sz w:val="28"/>
          <w:szCs w:val="28"/>
          <w:rtl/>
        </w:rPr>
        <w:t xml:space="preserve">مجوسيا فارادوا ان يقيدوا ردّوا فضل دية</w:t>
      </w:r>
    </w:p>
    <w:p>
      <w:pPr>
        <w:pStyle w:val="BookText"/>
      </w:pPr>
      <w:r>
        <w:rPr>
          <w:rFonts w:ascii="IRNazanin" w:hAnsi="IRNazanin" w:eastAsia="IRNazanin" w:cs="IRNazanin"/>
          <w:lang w:bidi="fa-IR"/>
          <w:color w:val="111111"/>
          <w:sz w:val="28"/>
          <w:szCs w:val="28"/>
          <w:rtl/>
        </w:rPr>
        <w:t xml:space="preserve">المسلم واقادوه</w:t>
      </w:r>
      <w:r>
        <w:rPr>
          <w:rStyle w:val="FootnoteReference"/>
        </w:rPr>
        <w:footnoteReference w:id="116"/>
      </w:r>
      <w:r>
        <w:rPr>
          <w:rFonts w:ascii="Times New Roman" w:hAnsi="Times New Roman" w:eastAsia="Times New Roman" w:cs="Times New Roman"/>
          <w:lang w:val="en-US" w:bidi="en-US"/>
          <w:color w:val="111111"/>
          <w:sz w:val="28"/>
          <w:szCs w:val="28"/>
          <w:rtl/>
        </w:rPr>
        <w:t xml:space="preserve">» (6)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7 ص 309 ک 31 ب 26 ح 2.</w:t>
      </w:r>
    </w:p>
    <w:p>
      <w:pPr>
        <w:pStyle w:val="BookText"/>
      </w:pPr>
      <w:r>
        <w:rPr>
          <w:rFonts w:ascii="Amiri" w:hAnsi="Amiri" w:eastAsia="Amiri" w:cs="Amiri"/>
          <w:lang w:bidi="ar-SA"/>
          <w:color w:val="111111"/>
          <w:sz w:val="28"/>
          <w:szCs w:val="28"/>
          <w:rtl/>
        </w:rPr>
        <w:t xml:space="preserve">التهذيب ج 10 ص 189 ب 14 ح 38.</w:t>
      </w:r>
    </w:p>
    <w:p>
      <w:pPr>
        <w:pStyle w:val="BookText"/>
      </w:pPr>
      <w:r>
        <w:rPr>
          <w:rFonts w:ascii="IRNazanin" w:hAnsi="IRNazanin" w:eastAsia="IRNazanin" w:cs="IRNazanin"/>
          <w:lang w:bidi="fa-IR"/>
          <w:color w:val="111111"/>
          <w:sz w:val="28"/>
          <w:szCs w:val="28"/>
          <w:rtl/>
        </w:rPr>
        <w:t xml:space="preserve">الاستبصار ج 4 ص 271 ب 157 ح 2.</w:t>
      </w:r>
    </w:p>
    <w:p>
      <w:pPr>
        <w:pStyle w:val="BookText"/>
      </w:pPr>
      <w:r>
        <w:rPr>
          <w:rFonts w:ascii="Amiri" w:hAnsi="Amiri" w:eastAsia="Amiri" w:cs="Amiri"/>
          <w:lang w:bidi="ar-SA"/>
          <w:color w:val="111111"/>
          <w:sz w:val="28"/>
          <w:szCs w:val="28"/>
          <w:rtl/>
        </w:rPr>
        <w:t xml:space="preserve">«اذا قتلت المرأة رجلاً قتلت به</w:t>
      </w:r>
      <w:r>
        <w:rPr>
          <w:rStyle w:val="FootnoteReference"/>
        </w:rPr>
        <w:footnoteReference w:id="117"/>
      </w:r>
      <w:r>
        <w:rPr>
          <w:rFonts w:ascii="Amiri" w:hAnsi="Amiri" w:eastAsia="Amiri" w:cs="Amiri"/>
          <w:lang w:bidi="ar-SA"/>
          <w:color w:val="111111"/>
          <w:sz w:val="28"/>
          <w:szCs w:val="28"/>
          <w:rtl/>
        </w:rPr>
        <w:t xml:space="preserve">واذا قتل الرجل المرأة فان اراد القود ادّوا فضل دية الرجل واقادوه بها، وان لم يفعلوا قبلوا من القاتل</w:t>
      </w:r>
      <w:r>
        <w:rPr>
          <w:rStyle w:val="FootnoteReference"/>
        </w:rPr>
        <w:footnoteReference w:id="118"/>
      </w:r>
      <w:r>
        <w:rPr>
          <w:rFonts w:ascii="Amiri" w:hAnsi="Amiri" w:eastAsia="Amiri" w:cs="Amiri"/>
          <w:lang w:bidi="ar-SA"/>
          <w:color w:val="111111"/>
          <w:sz w:val="28"/>
          <w:szCs w:val="28"/>
          <w:rtl/>
        </w:rPr>
        <w:t xml:space="preserve">الدية - دية المرأة - كاملة ودية المرأة نصف دية الرجل» (6)</w:t>
      </w:r>
    </w:p>
    <w:p>
      <w:pPr>
        <w:pStyle w:val="BookText"/>
      </w:pPr>
      <w:r>
        <w:rPr>
          <w:rFonts w:ascii="Amiri" w:hAnsi="Amiri" w:eastAsia="Amiri" w:cs="Amiri"/>
          <w:lang w:bidi="ar-SA"/>
          <w:color w:val="111111"/>
          <w:sz w:val="28"/>
          <w:szCs w:val="28"/>
          <w:rtl/>
        </w:rPr>
        <w:t xml:space="preserve">الكافي ج 7 ص 298 ك 31 ب 20 ح 1.</w:t>
      </w:r>
    </w:p>
    <w:p>
      <w:pPr>
        <w:pStyle w:val="BookText"/>
      </w:pPr>
      <w:r>
        <w:rPr>
          <w:rFonts w:ascii="Amiri" w:hAnsi="Amiri" w:eastAsia="Amiri" w:cs="Amiri"/>
          <w:lang w:bidi="ar-SA"/>
          <w:color w:val="111111"/>
          <w:sz w:val="28"/>
          <w:szCs w:val="28"/>
          <w:rtl/>
        </w:rPr>
        <w:t xml:space="preserve">التهذيب ج 10 ص 180 ب 14 ح 2.</w:t>
      </w:r>
    </w:p>
    <w:p>
      <w:pPr>
        <w:pStyle w:val="BookText"/>
      </w:pPr>
      <w:r>
        <w:rPr>
          <w:rFonts w:ascii="IRNazanin" w:hAnsi="IRNazanin" w:eastAsia="IRNazanin" w:cs="IRNazanin"/>
          <w:lang w:bidi="fa-IR"/>
          <w:color w:val="111111"/>
          <w:sz w:val="28"/>
          <w:szCs w:val="28"/>
          <w:rtl/>
        </w:rPr>
        <w:t xml:space="preserve">الاستبصار ج 4 ص 267 ب 155 ح 1.</w:t>
      </w:r>
    </w:p>
    <w:p>
      <w:pPr>
        <w:pStyle w:val="BookText"/>
      </w:pPr>
      <w:r>
        <w:rPr>
          <w:rFonts w:ascii="IRNazanin" w:hAnsi="IRNazanin" w:eastAsia="IRNazanin" w:cs="IRNazanin"/>
          <w:lang w:bidi="fa-IR"/>
          <w:color w:val="111111"/>
          <w:sz w:val="28"/>
          <w:szCs w:val="28"/>
          <w:rtl/>
        </w:rPr>
        <w:t xml:space="preserve">الاستبصار ج 4 ص 265 ب 154 ح 2.</w:t>
      </w:r>
    </w:p>
    <w:p>
      <w:pPr>
        <w:pStyle w:val="BookText"/>
      </w:pPr>
      <w:r>
        <w:rPr>
          <w:rFonts w:ascii="Amiri" w:hAnsi="Amiri" w:eastAsia="Amiri" w:cs="Amiri"/>
          <w:lang w:bidi="ar-SA"/>
          <w:color w:val="111111"/>
          <w:sz w:val="28"/>
          <w:szCs w:val="28"/>
          <w:rtl/>
        </w:rPr>
        <w:t xml:space="preserve">«اذا قطع انف العبد وذكره او شيء</w:t>
      </w:r>
    </w:p>
    <w:p>
      <w:pPr>
        <w:pStyle w:val="BookText"/>
      </w:pPr>
      <w:r>
        <w:rPr>
          <w:rFonts w:ascii="Amiri" w:hAnsi="Amiri" w:eastAsia="Amiri" w:cs="Amiri"/>
          <w:lang w:bidi="ar-SA"/>
          <w:color w:val="111111"/>
          <w:sz w:val="28"/>
          <w:szCs w:val="28"/>
          <w:rtl/>
        </w:rPr>
        <w:t xml:space="preserve">يحيط بقيمته ادى الى مولاه قيمة العبد واخذ العبد» (1/6)</w:t>
      </w:r>
    </w:p>
    <w:p>
      <w:pPr>
        <w:pStyle w:val="BookText"/>
      </w:pPr>
      <w:r>
        <w:rPr>
          <w:rFonts w:ascii="Amiri" w:hAnsi="Amiri" w:eastAsia="Amiri" w:cs="Amiri"/>
          <w:lang w:bidi="ar-SA"/>
          <w:color w:val="111111"/>
          <w:sz w:val="28"/>
          <w:szCs w:val="28"/>
          <w:rtl/>
        </w:rPr>
        <w:t xml:space="preserve">التهذيب ج 10 ص 261 ب 22 ح 65.</w:t>
      </w:r>
    </w:p>
    <w:p>
      <w:pPr>
        <w:pStyle w:val="BookText"/>
      </w:pPr>
      <w:r>
        <w:rPr>
          <w:rFonts w:ascii="Amiri" w:hAnsi="Amiri" w:eastAsia="Amiri" w:cs="Amiri"/>
          <w:lang w:bidi="ar-SA"/>
          <w:color w:val="111111"/>
          <w:sz w:val="28"/>
          <w:szCs w:val="28"/>
          <w:rtl/>
        </w:rPr>
        <w:t xml:space="preserve">«اذا قطع الانف من المارن ففيه الدية تامة، وفي اسنان الرجل الدية تامة، وفي اذنيه الدية كاملة، والرجلان والعينان بتلك المنزلة» (6)</w:t>
      </w:r>
    </w:p>
    <w:p>
      <w:pPr>
        <w:pStyle w:val="BookText"/>
      </w:pPr>
      <w:r>
        <w:rPr>
          <w:rFonts w:ascii="IRNazanin" w:hAnsi="IRNazanin" w:eastAsia="IRNazanin" w:cs="IRNazanin"/>
          <w:lang w:bidi="fa-IR"/>
          <w:color w:val="111111"/>
          <w:sz w:val="28"/>
          <w:szCs w:val="28"/>
          <w:rtl/>
        </w:rPr>
        <w:t xml:space="preserve">الكافي ج 7 ص 312 ک 31 ب 27 ح 9.</w:t>
      </w:r>
    </w:p>
    <w:p>
      <w:pPr>
        <w:pStyle w:val="BookText"/>
      </w:pPr>
      <w:r>
        <w:rPr>
          <w:rFonts w:ascii="Amiri" w:hAnsi="Amiri" w:eastAsia="Amiri" w:cs="Amiri"/>
          <w:lang w:bidi="ar-SA"/>
          <w:color w:val="111111"/>
          <w:sz w:val="28"/>
          <w:szCs w:val="28"/>
          <w:rtl/>
        </w:rPr>
        <w:t xml:space="preserve">«اذا مات ولي المقتول قام ولده من بعده مقامه</w:t>
      </w:r>
      <w:r>
        <w:rPr>
          <w:rStyle w:val="FootnoteReference"/>
        </w:rPr>
        <w:footnoteReference w:id="119"/>
      </w:r>
      <w:r>
        <w:rPr>
          <w:rFonts w:ascii="IRNazanin" w:hAnsi="IRNazanin" w:eastAsia="IRNazanin" w:cs="IRNazanin"/>
          <w:lang w:bidi="fa-IR"/>
          <w:color w:val="111111"/>
          <w:sz w:val="28"/>
          <w:szCs w:val="28"/>
          <w:rtl/>
        </w:rPr>
        <w:t xml:space="preserve">بالدم</w:t>
      </w:r>
      <w:r>
        <w:rPr>
          <w:rStyle w:val="FootnoteReference"/>
        </w:rPr>
        <w:footnoteReference w:id="120"/>
      </w:r>
      <w:r>
        <w:rPr>
          <w:rFonts w:ascii="IRNazanin" w:hAnsi="IRNazanin" w:eastAsia="IRNazanin" w:cs="IRNazanin"/>
          <w:lang w:bidi="fa-IR"/>
          <w:color w:val="111111"/>
          <w:sz w:val="28"/>
          <w:szCs w:val="28"/>
          <w:rtl/>
        </w:rPr>
        <w:t xml:space="preserve">» (5) أو (6)</w:t>
      </w:r>
    </w:p>
    <w:p>
      <w:pPr>
        <w:pStyle w:val="BookText"/>
      </w:pPr>
      <w:r>
        <w:rPr>
          <w:rFonts w:ascii="IRNazanin" w:hAnsi="IRNazanin" w:eastAsia="IRNazanin" w:cs="IRNazanin"/>
          <w:lang w:bidi="fa-IR"/>
          <w:color w:val="111111"/>
          <w:sz w:val="28"/>
          <w:szCs w:val="28"/>
          <w:rtl/>
        </w:rPr>
        <w:t xml:space="preserve">الكافي ج 7 ص 370 ک 31 ب 56 ح 6.</w:t>
      </w:r>
    </w:p>
    <w:p>
      <w:pPr>
        <w:pStyle w:val="BookText"/>
      </w:pPr>
      <w:r>
        <w:rPr>
          <w:rFonts w:ascii="Amiri" w:hAnsi="Amiri" w:eastAsia="Amiri" w:cs="Amiri"/>
          <w:lang w:bidi="ar-SA"/>
          <w:color w:val="111111"/>
          <w:sz w:val="28"/>
          <w:szCs w:val="28"/>
          <w:rtl/>
        </w:rPr>
        <w:t xml:space="preserve">الفقيه ج 4 ص 127 ب 71 ح 10.</w:t>
      </w:r>
    </w:p>
    <w:p>
      <w:pPr>
        <w:pStyle w:val="BookText"/>
      </w:pPr>
      <w:r>
        <w:rPr>
          <w:rFonts w:ascii="Amiri" w:hAnsi="Amiri" w:eastAsia="Amiri" w:cs="Amiri"/>
          <w:lang w:bidi="ar-SA"/>
          <w:color w:val="111111"/>
          <w:sz w:val="28"/>
          <w:szCs w:val="28"/>
          <w:rtl/>
        </w:rPr>
        <w:t xml:space="preserve">التهذيب ج 10 ص 174 ب 12 ح 22.</w:t>
      </w:r>
    </w:p>
    <w:p>
      <w:pPr>
        <w:pStyle w:val="BookText"/>
      </w:pPr>
      <w:r>
        <w:rPr>
          <w:rFonts w:ascii="Amiri" w:hAnsi="Amiri" w:eastAsia="Amiri" w:cs="Amiri"/>
          <w:lang w:bidi="ar-SA"/>
          <w:color w:val="111111"/>
          <w:sz w:val="28"/>
          <w:szCs w:val="28"/>
          <w:rtl/>
        </w:rPr>
        <w:t xml:space="preserve">التهذيب ج 10 ص 179 ب 13 ح 17.</w:t>
      </w:r>
    </w:p>
    <w:p>
      <w:pPr>
        <w:pStyle w:val="BookText"/>
      </w:pPr>
      <w:r>
        <w:rPr>
          <w:rFonts w:ascii="Amiri" w:hAnsi="Amiri" w:eastAsia="Amiri" w:cs="Amiri"/>
          <w:lang w:bidi="ar-SA"/>
          <w:color w:val="111111"/>
          <w:sz w:val="28"/>
          <w:szCs w:val="28"/>
          <w:rtl/>
        </w:rPr>
        <w:t xml:space="preserve">«اذا وجد رجل مقتول في قبيلة قوم حلفوا جميعاً ما قتلوه ولا يعلمون له قاتلا، فان ابوا ان يحلفوا غرموا الدية فيما بينهم في اموالهم سواءاً بين جميع القبيلة من الرجال المدركين» (6)</w:t>
      </w:r>
    </w:p>
    <w:p>
      <w:pPr>
        <w:pStyle w:val="BookText"/>
      </w:pPr>
      <w:r>
        <w:rPr>
          <w:rFonts w:ascii="Amiri" w:hAnsi="Amiri" w:eastAsia="Amiri" w:cs="Amiri"/>
          <w:lang w:bidi="ar-SA"/>
          <w:color w:val="111111"/>
          <w:sz w:val="28"/>
          <w:szCs w:val="28"/>
          <w:rtl/>
        </w:rPr>
        <w:t xml:space="preserve">التهذيب ج 10 ص 206 ب 15 ح 16.</w:t>
      </w:r>
    </w:p>
    <w:p>
      <w:pPr>
        <w:pStyle w:val="BookText"/>
      </w:pPr>
      <w:r>
        <w:rPr>
          <w:rFonts w:ascii="IRNazanin" w:hAnsi="IRNazanin" w:eastAsia="IRNazanin" w:cs="IRNazanin"/>
          <w:lang w:bidi="fa-IR"/>
          <w:color w:val="111111"/>
          <w:sz w:val="28"/>
          <w:szCs w:val="28"/>
          <w:rtl/>
        </w:rPr>
        <w:t xml:space="preserve">الاستبصار ج 4 ص 278 ب 163 ح 4.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«أرأيت ان اراد اولياء المقتول ان يأخذوا منه الدية ويدعونه الهم ذلك؟ قال: فقال: لا، عليه القتل» (5)</w:t>
      </w:r>
    </w:p>
    <w:p>
      <w:pPr>
        <w:pStyle w:val="BookText"/>
      </w:pPr>
      <w:r>
        <w:rPr>
          <w:rFonts w:ascii="IRNazanin" w:hAnsi="IRNazanin" w:eastAsia="IRNazanin" w:cs="IRNazanin"/>
          <w:lang w:bidi="fa-IR"/>
          <w:color w:val="111111"/>
          <w:sz w:val="28"/>
          <w:szCs w:val="28"/>
          <w:rtl/>
        </w:rPr>
        <w:t xml:space="preserve">الكافي ج 7 ص 248 ک 30 ب 50 ذیل ح 12.</w:t>
      </w:r>
    </w:p>
    <w:p>
      <w:pPr>
        <w:pStyle w:val="BookText"/>
      </w:pPr>
      <w:r>
        <w:rPr>
          <w:rFonts w:ascii="IRNazanin" w:hAnsi="IRNazanin" w:eastAsia="IRNazanin" w:cs="IRNazanin"/>
          <w:lang w:bidi="fa-IR"/>
          <w:color w:val="111111"/>
          <w:sz w:val="28"/>
          <w:szCs w:val="28"/>
          <w:rtl/>
        </w:rPr>
        <w:t xml:space="preserve">التهذيب ج 10 ص 132 ب 8 ذیل ح 141. الاستبصار ج 4 ص 257 ب 150 ذیل ح 4.</w:t>
      </w:r>
    </w:p>
    <w:p>
      <w:pPr>
        <w:pStyle w:val="BookText"/>
      </w:pPr>
      <w:r>
        <w:rPr>
          <w:rFonts w:ascii="IRNazanin" w:hAnsi="IRNazanin" w:eastAsia="IRNazanin" w:cs="IRNazanin"/>
          <w:lang w:bidi="fa-IR"/>
          <w:color w:val="111111"/>
          <w:sz w:val="28"/>
          <w:szCs w:val="28"/>
          <w:rtl/>
        </w:rPr>
        <w:t xml:space="preserve">«ازدهم الناس يوم الجمعة في امرة علي علیه السلام بالكوفة فقتلوا رجلا فودّی دیته الى اهله من بيت مال المسلمين</w:t>
      </w:r>
      <w:r>
        <w:rPr>
          <w:rStyle w:val="FootnoteReference"/>
        </w:rPr>
        <w:footnoteReference w:id="121"/>
      </w:r>
      <w:r>
        <w:rPr>
          <w:rFonts w:ascii="Times New Roman" w:hAnsi="Times New Roman" w:eastAsia="Times New Roman" w:cs="Times New Roman"/>
          <w:lang w:val="en-US" w:bidi="en-US"/>
          <w:color w:val="111111"/>
          <w:sz w:val="28"/>
          <w:szCs w:val="28"/>
          <w:rtl/>
        </w:rPr>
        <w:t xml:space="preserve">» (5)</w:t>
      </w:r>
    </w:p>
    <w:p>
      <w:pPr>
        <w:pStyle w:val="BookText"/>
      </w:pPr>
      <w:r>
        <w:rPr>
          <w:rFonts w:ascii="IRNazanin" w:hAnsi="IRNazanin" w:eastAsia="IRNazanin" w:cs="IRNazanin"/>
          <w:lang w:bidi="fa-IR"/>
          <w:color w:val="111111"/>
          <w:sz w:val="28"/>
          <w:szCs w:val="28"/>
          <w:rtl/>
        </w:rPr>
        <w:t xml:space="preserve">الكافي ج 7 ص 355 ک 31 ب 44 ح 5.</w:t>
      </w:r>
    </w:p>
    <w:p>
      <w:pPr>
        <w:pStyle w:val="BookText"/>
      </w:pPr>
      <w:r>
        <w:rPr>
          <w:rFonts w:ascii="Amiri" w:hAnsi="Amiri" w:eastAsia="Amiri" w:cs="Amiri"/>
          <w:lang w:bidi="ar-SA"/>
          <w:color w:val="111111"/>
          <w:sz w:val="28"/>
          <w:szCs w:val="28"/>
          <w:rtl/>
        </w:rPr>
        <w:t xml:space="preserve">التهذيب ج 10 ص 202 ب 15 ح 3.</w:t>
      </w:r>
    </w:p>
    <w:p>
      <w:pPr>
        <w:pStyle w:val="BookText"/>
      </w:pPr>
      <w:r>
        <w:rPr>
          <w:rFonts w:ascii="Amiri" w:hAnsi="Amiri" w:eastAsia="Amiri" w:cs="Amiri"/>
          <w:lang w:bidi="ar-SA"/>
          <w:color w:val="111111"/>
          <w:sz w:val="28"/>
          <w:szCs w:val="28"/>
          <w:rtl/>
        </w:rPr>
        <w:t xml:space="preserve">«اصابع اليدين والرجلين سواء في الدية</w:t>
      </w:r>
      <w:r>
        <w:rPr>
          <w:rStyle w:val="FootnoteReference"/>
        </w:rPr>
        <w:footnoteReference w:id="122"/>
      </w:r>
      <w:r>
        <w:rPr>
          <w:rFonts w:ascii="Amiri" w:hAnsi="Amiri" w:eastAsia="Amiri" w:cs="Amiri"/>
          <w:lang w:bidi="ar-SA"/>
          <w:color w:val="111111"/>
          <w:sz w:val="28"/>
          <w:szCs w:val="28"/>
          <w:rtl/>
        </w:rPr>
        <w:t xml:space="preserve">، في كل اصبع عشر من الابل، وفي الظفر خمسة دنانير» (6)</w:t>
      </w:r>
    </w:p>
    <w:p>
      <w:pPr>
        <w:pStyle w:val="BookText"/>
      </w:pPr>
      <w:r>
        <w:rPr>
          <w:rFonts w:ascii="IRNazanin" w:hAnsi="IRNazanin" w:eastAsia="IRNazanin" w:cs="IRNazanin"/>
          <w:lang w:bidi="fa-IR"/>
          <w:color w:val="111111"/>
          <w:sz w:val="28"/>
          <w:szCs w:val="28"/>
          <w:rtl/>
        </w:rPr>
        <w:t xml:space="preserve">الكافي ج 7 ص 328 ک 31 ب 35 ح 11.</w:t>
      </w:r>
    </w:p>
    <w:p>
      <w:pPr>
        <w:pStyle w:val="BookText"/>
      </w:pPr>
      <w:r>
        <w:rPr>
          <w:rFonts w:ascii="Amiri" w:hAnsi="Amiri" w:eastAsia="Amiri" w:cs="Amiri"/>
          <w:lang w:bidi="ar-SA"/>
          <w:color w:val="111111"/>
          <w:sz w:val="28"/>
          <w:szCs w:val="28"/>
          <w:rtl/>
        </w:rPr>
        <w:t xml:space="preserve">الفقيه ج 4 ص 102 ب 31 ح 6 بتفاوت.</w:t>
      </w:r>
    </w:p>
    <w:p>
      <w:pPr>
        <w:pStyle w:val="BookText"/>
      </w:pPr>
      <w:r>
        <w:rPr>
          <w:rFonts w:ascii="Amiri" w:hAnsi="Amiri" w:eastAsia="Amiri" w:cs="Amiri"/>
          <w:lang w:bidi="ar-SA"/>
          <w:color w:val="111111"/>
          <w:sz w:val="28"/>
          <w:szCs w:val="28"/>
          <w:rtl/>
        </w:rPr>
        <w:t xml:space="preserve">التهذيب ج 10 ص 257 ب 22 ح 49.</w:t>
      </w:r>
    </w:p>
    <w:p>
      <w:pPr>
        <w:pStyle w:val="BookText"/>
      </w:pPr>
      <w:r>
        <w:rPr>
          <w:rFonts w:ascii="IRNazanin" w:hAnsi="IRNazanin" w:eastAsia="IRNazanin" w:cs="IRNazanin"/>
          <w:lang w:bidi="fa-IR"/>
          <w:color w:val="111111"/>
          <w:sz w:val="28"/>
          <w:szCs w:val="28"/>
          <w:rtl/>
        </w:rPr>
        <w:t xml:space="preserve">الاستبصار ج 4 ص 291 ب 175 ح 2.</w:t>
      </w:r>
    </w:p>
    <w:p>
      <w:pPr>
        <w:pStyle w:val="BookText"/>
      </w:pPr>
      <w:r>
        <w:rPr>
          <w:rFonts w:ascii="IRNazanin" w:hAnsi="IRNazanin" w:eastAsia="IRNazanin" w:cs="IRNazanin"/>
          <w:lang w:bidi="fa-IR"/>
          <w:color w:val="111111"/>
          <w:sz w:val="28"/>
          <w:szCs w:val="28"/>
          <w:rtl/>
        </w:rPr>
        <w:t xml:space="preserve">«الاصابع والقصب التي في القدم والابهام دية الابهام ثلث دية الرجل ثلاثمائة وثلاثة وثلاثون دينارا و ثلث دینار ودية كسر قصبة الابهام التي تلي القدم خُمس دية الابهام ستة وستون دینارا، وثلثا دینار ونقل عظامها ستة وعشرون ديناراً وثلثا دينار، وفي صدعها ستة وعشرون دينارا وثلثا دینار، وفي موضحتها ثمانية دنانير وثلث دینار، وفي نقبها ثمانية دنانير وثلث دینار، وفي فكّها عشرة دنانير ودية المفصل الاعلى من الابهام وهو الثاني، الذي فيه الظفر ستة عشر دينارا وثلثا دينار، وفي موضحته اربعة دنانير وسدس، وفي نقل عظامه ثمانية دنانير و ثلث دینار، وفي ناقبته اربعه دنانير وسدس، وفي صدعها ثلاثة عشر دیناراً وثلث دینار، وفي فكّها خمسة دنانير، وفي ظفره ثلاثون دیناراً وذلك لانه ثلث دية الرجل ودية الاصابع دية كل اصبع منها سدس دية الرجل ثلاثة وثمانون دیناراً وثلث دینار، ودية قصبة الاصابع الاربع سوى الابهام دية كل قصبة منهن ستة عشر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دینارا و ثلثا دينار، ودية موضحة قصبة كل اصبع منهن اربعة دنانير وسدس دینار، ودية نقل عظم كل قصبة منهن ثمانية دنانير وثلث دینار، ودية صدعها ثلاثة عشر دیناراً و ثلثا دینار، ودية نقب كل قصبة منهن اربعة دنانير وسدس دینار، ودية قرحة لا تبݬ في القدم ثلاثة وثلاثون دينارا و ثلث دینار، ودية كسر گل مفصل من الاصابع الاربع التي تلی القدم ستة عشر دينارا و ثلث دینار، ودية صدعها ثلاثة عشر دینار وثلث دینار، ودية نقل عظام كل قصبة منهن ثمانية دنانير وثلث دینار، ودية موضحة كل قصبة منهن اربعة دنانير، وسدس دینار، ودية نقبها اربعة دنانير وسدس دینار، ودية فكها خمسة دنانير، وفي المفصل الاوسط من الاصابع الاربع اذا قطع فديته خمسة وخمسون دینارا وثلثا دینار، ودية كسره احد عشر دیناراً وثلثا دينار، ودية صدعه ثمانية دنانير واربعة اخماس دینار ودية موضحته دیناران ودية نقل عظامه خمسة دنانير وثلثا دینار، ودية نقیه دیناران و ثلثا دینار ودية فكه ثلاثة دنانير. وفي المفصل الاعلى من الاصابع الاربع التي فيها الظفر اذا قطع فديته سبعة وعشرون دينارا و اربعة اخماس دینار، ودية کسره خمسة دنانير واربعة اخماس دینار، ودية صدعه اربعة دنانير وخمس دینار، ودية موضحته دینار و ثلث دینار، ودية نقل عظامه دیناران و خمس دینار ودية نقبه دینار وثلث دینار، ودية فكه دیناران واربعة اخماس دينار، ودية كل ظفر عشرة دنانير،» (6)</w:t>
      </w:r>
    </w:p>
    <w:p>
      <w:pPr>
        <w:pStyle w:val="BookText"/>
      </w:pPr>
      <w:r>
        <w:rPr>
          <w:rFonts w:ascii="IRNazanin" w:hAnsi="IRNazanin" w:eastAsia="IRNazanin" w:cs="IRNazanin"/>
          <w:lang w:bidi="fa-IR"/>
          <w:color w:val="111111"/>
          <w:sz w:val="28"/>
          <w:szCs w:val="28"/>
          <w:rtl/>
        </w:rPr>
        <w:t xml:space="preserve">الكافي ج 7 ص 340 ک 31 ب 39 ذیل ح 11. التهذيب ج 10 ص 302 ب 26 ذیل ح 26.</w:t>
      </w:r>
    </w:p>
    <w:p>
      <w:pPr>
        <w:pStyle w:val="BookText"/>
      </w:pPr>
      <w:r>
        <w:rPr>
          <w:rFonts w:ascii="IRNazanin" w:hAnsi="IRNazanin" w:eastAsia="IRNazanin" w:cs="IRNazanin"/>
          <w:lang w:bidi="fa-IR"/>
          <w:color w:val="111111"/>
          <w:sz w:val="28"/>
          <w:szCs w:val="28"/>
          <w:rtl/>
        </w:rPr>
        <w:t xml:space="preserve">الفقيه ج 4 ص 64 ب 18 ذیل ح 1.</w:t>
      </w:r>
    </w:p>
    <w:p>
      <w:pPr>
        <w:pStyle w:val="BookText"/>
      </w:pPr>
      <w:r>
        <w:rPr>
          <w:rFonts w:ascii="Amiri" w:hAnsi="Amiri" w:eastAsia="Amiri" w:cs="Amiri"/>
          <w:lang w:bidi="ar-SA"/>
          <w:color w:val="111111"/>
          <w:sz w:val="28"/>
          <w:szCs w:val="28"/>
          <w:rtl/>
        </w:rPr>
        <w:t xml:space="preserve">«الاصبع من اليد والرجل فعشر الدية» (6)</w:t>
      </w:r>
    </w:p>
    <w:p>
      <w:pPr>
        <w:pStyle w:val="BookText"/>
      </w:pPr>
      <w:r>
        <w:rPr>
          <w:rFonts w:ascii="IRNazanin" w:hAnsi="IRNazanin" w:eastAsia="IRNazanin" w:cs="IRNazanin"/>
          <w:lang w:bidi="fa-IR"/>
          <w:color w:val="111111"/>
          <w:sz w:val="28"/>
          <w:szCs w:val="28"/>
          <w:rtl/>
        </w:rPr>
        <w:t xml:space="preserve">التهذيب ج 10 ص 247 ب 22 ذیل ح 10.</w:t>
      </w:r>
    </w:p>
    <w:p>
      <w:pPr>
        <w:pStyle w:val="BookText"/>
      </w:pPr>
      <w:r>
        <w:rPr>
          <w:rFonts w:ascii="IRNazanin" w:hAnsi="IRNazanin" w:eastAsia="IRNazanin" w:cs="IRNazanin"/>
          <w:lang w:bidi="fa-IR"/>
          <w:color w:val="111111"/>
          <w:sz w:val="28"/>
          <w:szCs w:val="28"/>
          <w:rtl/>
        </w:rPr>
        <w:t xml:space="preserve">«اصيب عين رجل وهي قائمة فامر امیرالمؤمنين علیه السلام فربطت عينهالصحيحة واقام رجل بحذاه بیده بيضة يقول هل تراها قال: فجعل اذا قال: نعم تأخر قليلاً حتى اذا خفيت عليه علم ذلك المكان قال: وعصبت عينه المصابة وجعل الرجل يتباعد و هو ينظر بعينه الصحيحة حتى اذا خفيت عليه ثم قیس ما بينهما فاعطى الارش على ذلك»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7 ص 323 ک 31 ب 32 ح 6.</w:t>
      </w:r>
    </w:p>
    <w:p>
      <w:pPr>
        <w:pStyle w:val="BookText"/>
      </w:pPr>
      <w:r>
        <w:rPr>
          <w:rFonts w:ascii="Amiri" w:hAnsi="Amiri" w:eastAsia="Amiri" w:cs="Amiri"/>
          <w:lang w:bidi="ar-SA"/>
          <w:color w:val="111111"/>
          <w:sz w:val="28"/>
          <w:szCs w:val="28"/>
          <w:rtl/>
        </w:rPr>
        <w:t xml:space="preserve">التهذيب ج 10 ص 266 ب 22 ح 80.</w:t>
      </w:r>
    </w:p>
    <w:p>
      <w:pPr>
        <w:pStyle w:val="BookText"/>
      </w:pPr>
      <w:r>
        <w:rPr>
          <w:rFonts w:ascii="IRNazanin" w:hAnsi="IRNazanin" w:eastAsia="IRNazanin" w:cs="IRNazanin"/>
          <w:lang w:bidi="fa-IR"/>
          <w:color w:val="111111"/>
          <w:sz w:val="28"/>
          <w:szCs w:val="28"/>
          <w:rtl/>
        </w:rPr>
        <w:t xml:space="preserve">«اطلع رجل على النبي صلی الله علیه و آله من الجريد فقال له النبي صلی الله علیه و آله: لو اعلم انك تثبت لي</w:t>
      </w:r>
      <w:r>
        <w:rPr>
          <w:rStyle w:val="FootnoteReference"/>
        </w:rPr>
        <w:footnoteReference w:id="123"/>
      </w:r>
      <w:r>
        <w:rPr>
          <w:rFonts w:ascii="IRNazanin" w:hAnsi="IRNazanin" w:eastAsia="IRNazanin" w:cs="IRNazanin"/>
          <w:lang w:bidi="fa-IR"/>
          <w:color w:val="111111"/>
          <w:sz w:val="28"/>
          <w:szCs w:val="28"/>
          <w:rtl/>
        </w:rPr>
        <w:t xml:space="preserve">لقمت اليك بالمشِقص حتى افقأبه عينك، قال: فقلت له: آذاك لنا؟ فقال: ويحك - او ويلك - اقول لك: ان رسول الله صلی الله علیه و آله فعل، تقول: ذلك لنا!!» (6)</w:t>
      </w:r>
    </w:p>
    <w:p>
      <w:pPr>
        <w:pStyle w:val="BookText"/>
      </w:pPr>
      <w:r>
        <w:rPr>
          <w:rFonts w:ascii="Amiri" w:hAnsi="Amiri" w:eastAsia="Amiri" w:cs="Amiri"/>
          <w:lang w:bidi="ar-SA"/>
          <w:color w:val="111111"/>
          <w:sz w:val="28"/>
          <w:szCs w:val="28"/>
          <w:rtl/>
        </w:rPr>
        <w:t xml:space="preserve">الكافي ج 7 ص 292 ك 31 ب 14 ح 8.</w:t>
      </w:r>
    </w:p>
    <w:p>
      <w:pPr>
        <w:pStyle w:val="BookText"/>
      </w:pPr>
      <w:r>
        <w:rPr>
          <w:rFonts w:ascii="Amiri" w:hAnsi="Amiri" w:eastAsia="Amiri" w:cs="Amiri"/>
          <w:lang w:bidi="ar-SA"/>
          <w:color w:val="111111"/>
          <w:sz w:val="28"/>
          <w:szCs w:val="28"/>
          <w:rtl/>
        </w:rPr>
        <w:t xml:space="preserve">التهذيب ج 10 ص 208 ب 15 ح 25.</w:t>
      </w:r>
    </w:p>
    <w:p>
      <w:pPr>
        <w:pStyle w:val="BookText"/>
      </w:pPr>
      <w:r>
        <w:rPr>
          <w:rFonts w:ascii="Amiri" w:hAnsi="Amiri" w:eastAsia="Amiri" w:cs="Amiri"/>
          <w:lang w:bidi="ar-SA"/>
          <w:color w:val="111111"/>
          <w:sz w:val="28"/>
          <w:szCs w:val="28"/>
          <w:rtl/>
        </w:rPr>
        <w:t xml:space="preserve">(اعطى الدية من بيت المال -) يأتي في القتل تحت عنوان (عن رجل قتل رجلا عمداً فلم الخ)</w:t>
      </w:r>
    </w:p>
    <w:p>
      <w:pPr>
        <w:pStyle w:val="BookText"/>
      </w:pPr>
      <w:r>
        <w:rPr>
          <w:rFonts w:ascii="IRNazanin" w:hAnsi="IRNazanin" w:eastAsia="IRNazanin" w:cs="IRNazanin"/>
          <w:lang w:bidi="fa-IR"/>
          <w:color w:val="111111"/>
          <w:sz w:val="28"/>
          <w:szCs w:val="28"/>
          <w:rtl/>
        </w:rPr>
        <w:t xml:space="preserve">(افتي علیه السلام في كل عظم له مخ -) يأتي تحت عنوان (عرضت هذه الرواية على ابي عبدالله الخ)</w:t>
      </w:r>
    </w:p>
    <w:p>
      <w:pPr>
        <w:pStyle w:val="BookText"/>
      </w:pPr>
      <w:r>
        <w:rPr>
          <w:rFonts w:ascii="IRNazanin" w:hAnsi="IRNazanin" w:eastAsia="IRNazanin" w:cs="IRNazanin"/>
          <w:lang w:bidi="fa-IR"/>
          <w:color w:val="111111"/>
          <w:sz w:val="28"/>
          <w:szCs w:val="28"/>
          <w:rtl/>
        </w:rPr>
        <w:t xml:space="preserve">(افتی في النافذة -) يأتي تحت عنوان (عرضت کتاب علي الخ)</w:t>
      </w:r>
    </w:p>
    <w:p>
      <w:pPr>
        <w:pStyle w:val="BookText"/>
      </w:pPr>
      <w:r>
        <w:rPr>
          <w:rFonts w:ascii="IRNazanin" w:hAnsi="IRNazanin" w:eastAsia="IRNazanin" w:cs="IRNazanin"/>
          <w:lang w:bidi="fa-IR"/>
          <w:color w:val="111111"/>
          <w:sz w:val="28"/>
          <w:szCs w:val="28"/>
          <w:rtl/>
        </w:rPr>
        <w:t xml:space="preserve">«ان اصيب الحاجب فذهب شعره كله فديته نصف دية العين مائتا دینار و خمسون دیناراً فما اصيب منه فعلى حساب ذلك، -» (6)</w:t>
      </w:r>
    </w:p>
    <w:p>
      <w:pPr>
        <w:pStyle w:val="BookText"/>
      </w:pPr>
      <w:r>
        <w:rPr>
          <w:rFonts w:ascii="IRNazanin" w:hAnsi="IRNazanin" w:eastAsia="IRNazanin" w:cs="IRNazanin"/>
          <w:lang w:bidi="fa-IR"/>
          <w:color w:val="111111"/>
          <w:sz w:val="28"/>
          <w:szCs w:val="28"/>
          <w:rtl/>
        </w:rPr>
        <w:t xml:space="preserve">الفقيه ج 4 ص 57 ب 18 ذیل ح 1.</w:t>
      </w:r>
    </w:p>
    <w:p>
      <w:pPr>
        <w:pStyle w:val="BookText"/>
      </w:pPr>
      <w:r>
        <w:rPr>
          <w:rFonts w:ascii="IRNazanin" w:hAnsi="IRNazanin" w:eastAsia="IRNazanin" w:cs="IRNazanin"/>
          <w:lang w:bidi="fa-IR"/>
          <w:color w:val="111111"/>
          <w:sz w:val="28"/>
          <w:szCs w:val="28"/>
          <w:rtl/>
        </w:rPr>
        <w:t xml:space="preserve">التهذيب ج 10 ص 258 ب 22 ذیل ح 52. التهذيب ج 10 ص 298 ب 26 ذیل ح 26.</w:t>
      </w:r>
    </w:p>
    <w:p>
      <w:pPr>
        <w:pStyle w:val="BookText"/>
      </w:pPr>
      <w:r>
        <w:rPr>
          <w:rFonts w:ascii="IRNazanin" w:hAnsi="IRNazanin" w:eastAsia="IRNazanin" w:cs="IRNazanin"/>
          <w:lang w:bidi="fa-IR"/>
          <w:color w:val="111111"/>
          <w:sz w:val="28"/>
          <w:szCs w:val="28"/>
          <w:rtl/>
        </w:rPr>
        <w:t xml:space="preserve">(ان اصيب شفر العين الاعلى -) يأتي تحت عنوان (عرضت هذه الرواية على ابي عبدالله علیه السلام فقال افتى الخ)</w:t>
      </w:r>
    </w:p>
    <w:p>
      <w:pPr>
        <w:pStyle w:val="BookText"/>
      </w:pPr>
      <w:r>
        <w:rPr>
          <w:rFonts w:ascii="IRNazanin" w:hAnsi="IRNazanin" w:eastAsia="IRNazanin" w:cs="IRNazanin"/>
          <w:lang w:bidi="fa-IR"/>
          <w:color w:val="111111"/>
          <w:sz w:val="28"/>
          <w:szCs w:val="28"/>
          <w:rtl/>
        </w:rPr>
        <w:t xml:space="preserve">(ان امرأة استعدت الى سليمان -) انظر سليمان علیه السلام</w:t>
      </w:r>
    </w:p>
    <w:p>
      <w:pPr>
        <w:pStyle w:val="BookText"/>
      </w:pPr>
      <w:r>
        <w:rPr>
          <w:rFonts w:ascii="IRNazanin" w:hAnsi="IRNazanin" w:eastAsia="IRNazanin" w:cs="IRNazanin"/>
          <w:lang w:bidi="fa-IR"/>
          <w:color w:val="111111"/>
          <w:sz w:val="28"/>
          <w:szCs w:val="28"/>
          <w:rtl/>
        </w:rPr>
        <w:t xml:space="preserve">«ان امیرالمؤمنين علیه السلام رفع اليه</w:t>
      </w:r>
      <w:r>
        <w:rPr>
          <w:rStyle w:val="FootnoteReference"/>
        </w:rPr>
        <w:footnoteReference w:id="124"/>
      </w:r>
      <w:r>
        <w:rPr>
          <w:rFonts w:ascii="IRNazanin" w:hAnsi="IRNazanin" w:eastAsia="IRNazanin" w:cs="IRNazanin"/>
          <w:lang w:bidi="fa-IR"/>
          <w:color w:val="111111"/>
          <w:sz w:val="28"/>
          <w:szCs w:val="28"/>
          <w:rtl/>
        </w:rPr>
        <w:t xml:space="preserve">رجل عذّب عبده حتى مات فضربه مائة نکالا وحبسه سنة واغرمه</w:t>
      </w:r>
      <w:r>
        <w:rPr>
          <w:rStyle w:val="FootnoteReference"/>
        </w:rPr>
        <w:footnoteReference w:id="125"/>
      </w:r>
      <w:r>
        <w:rPr>
          <w:rFonts w:ascii="IRNazanin" w:hAnsi="IRNazanin" w:eastAsia="IRNazanin" w:cs="IRNazanin"/>
          <w:lang w:bidi="fa-IR"/>
          <w:color w:val="111111"/>
          <w:sz w:val="28"/>
          <w:szCs w:val="28"/>
          <w:rtl/>
        </w:rPr>
        <w:t xml:space="preserve">قيمة العبد فتصدق بها عنه» (6) الكافي ج 7 ص 303 ک 31 ب 23 ح 6.</w:t>
      </w:r>
    </w:p>
    <w:p>
      <w:pPr>
        <w:pStyle w:val="BookText"/>
      </w:pPr>
      <w:r>
        <w:rPr>
          <w:rFonts w:ascii="Amiri" w:hAnsi="Amiri" w:eastAsia="Amiri" w:cs="Amiri"/>
          <w:lang w:bidi="ar-SA"/>
          <w:color w:val="111111"/>
          <w:sz w:val="28"/>
          <w:szCs w:val="28"/>
          <w:rtl/>
        </w:rPr>
        <w:t xml:space="preserve">الفقيه ج 4 ص 114 ب 48 ح 1.</w:t>
      </w:r>
    </w:p>
    <w:p>
      <w:pPr>
        <w:pStyle w:val="BookText"/>
      </w:pPr>
      <w:r>
        <w:rPr>
          <w:rFonts w:ascii="Amiri" w:hAnsi="Amiri" w:eastAsia="Amiri" w:cs="Amiri"/>
          <w:lang w:bidi="ar-SA"/>
          <w:color w:val="111111"/>
          <w:sz w:val="28"/>
          <w:szCs w:val="28"/>
          <w:rtl/>
        </w:rPr>
        <w:t xml:space="preserve">التهذيب ج 10 ص 235 ب 19 ح 5.</w:t>
      </w:r>
    </w:p>
    <w:p>
      <w:pPr>
        <w:pStyle w:val="BookText"/>
      </w:pPr>
      <w:r>
        <w:rPr>
          <w:rFonts w:ascii="IRNazanin" w:hAnsi="IRNazanin" w:eastAsia="IRNazanin" w:cs="IRNazanin"/>
          <w:lang w:bidi="fa-IR"/>
          <w:color w:val="111111"/>
          <w:sz w:val="28"/>
          <w:szCs w:val="28"/>
          <w:rtl/>
        </w:rPr>
        <w:t xml:space="preserve">(ان امیرالمؤمنین علیه السلام رفع اليه رجل قتل خنزيراً -) انظر الضمان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امیر المؤمنين علیه السلام قتل رجلا بامرأة -) انظر القتل</w:t>
      </w:r>
    </w:p>
    <w:p>
      <w:pPr>
        <w:pStyle w:val="BookText"/>
      </w:pPr>
      <w:r>
        <w:rPr>
          <w:rFonts w:ascii="IRNazanin" w:hAnsi="IRNazanin" w:eastAsia="IRNazanin" w:cs="IRNazanin"/>
          <w:lang w:bidi="fa-IR"/>
          <w:color w:val="111111"/>
          <w:sz w:val="28"/>
          <w:szCs w:val="28"/>
          <w:rtl/>
        </w:rPr>
        <w:t xml:space="preserve">(ان امیرالمؤمنین علیه السلام قضى في اربعة شهدوا -) يأتي تحت عنوان (في اربعة شهدوا الخ)</w:t>
      </w:r>
    </w:p>
    <w:p>
      <w:pPr>
        <w:pStyle w:val="BookText"/>
      </w:pPr>
      <w:r>
        <w:rPr>
          <w:rFonts w:ascii="IRNazanin" w:hAnsi="IRNazanin" w:eastAsia="IRNazanin" w:cs="IRNazanin"/>
          <w:lang w:bidi="fa-IR"/>
          <w:color w:val="111111"/>
          <w:sz w:val="28"/>
          <w:szCs w:val="28"/>
          <w:rtl/>
        </w:rPr>
        <w:t xml:space="preserve">(ان امیرالمؤمنین علیه السلام قضى في جنين</w:t>
      </w:r>
    </w:p>
    <w:p>
      <w:pPr>
        <w:pStyle w:val="BookText"/>
      </w:pPr>
      <w:r>
        <w:rPr>
          <w:rFonts w:ascii="Amiri" w:hAnsi="Amiri" w:eastAsia="Amiri" w:cs="Amiri"/>
          <w:lang w:bidi="ar-SA"/>
          <w:color w:val="111111"/>
          <w:sz w:val="28"/>
          <w:szCs w:val="28"/>
          <w:rtl/>
        </w:rPr>
        <w:t xml:space="preserve">اليهودية -) انظر الجنين</w:t>
      </w:r>
    </w:p>
    <w:p>
      <w:pPr>
        <w:pStyle w:val="BookText"/>
      </w:pPr>
      <w:r>
        <w:rPr>
          <w:rFonts w:ascii="IRNazanin" w:hAnsi="IRNazanin" w:eastAsia="IRNazanin" w:cs="IRNazanin"/>
          <w:lang w:bidi="fa-IR"/>
          <w:color w:val="111111"/>
          <w:sz w:val="28"/>
          <w:szCs w:val="28"/>
          <w:rtl/>
        </w:rPr>
        <w:t xml:space="preserve">«ان امیرالمؤمنین علیه السلام قضى في خرم الانف ثلث دية الانف» (6)</w:t>
      </w:r>
    </w:p>
    <w:p>
      <w:pPr>
        <w:pStyle w:val="BookText"/>
      </w:pPr>
      <w:r>
        <w:rPr>
          <w:rFonts w:ascii="IRNazanin" w:hAnsi="IRNazanin" w:eastAsia="IRNazanin" w:cs="IRNazanin"/>
          <w:lang w:bidi="fa-IR"/>
          <w:color w:val="111111"/>
          <w:sz w:val="28"/>
          <w:szCs w:val="28"/>
          <w:rtl/>
        </w:rPr>
        <w:t xml:space="preserve">الكافي ج 7 ص 331 ک 31 ب 38 ح 3.</w:t>
      </w:r>
    </w:p>
    <w:p>
      <w:pPr>
        <w:pStyle w:val="BookText"/>
      </w:pPr>
      <w:r>
        <w:rPr>
          <w:rFonts w:ascii="Amiri" w:hAnsi="Amiri" w:eastAsia="Amiri" w:cs="Amiri"/>
          <w:lang w:bidi="ar-SA"/>
          <w:color w:val="111111"/>
          <w:sz w:val="28"/>
          <w:szCs w:val="28"/>
          <w:rtl/>
        </w:rPr>
        <w:t xml:space="preserve">التهذيب ج 10 ص 256 ب 22 ح 47.</w:t>
      </w:r>
    </w:p>
    <w:p>
      <w:pPr>
        <w:pStyle w:val="BookText"/>
      </w:pPr>
      <w:r>
        <w:rPr>
          <w:rFonts w:ascii="IRNazanin" w:hAnsi="IRNazanin" w:eastAsia="IRNazanin" w:cs="IRNazanin"/>
          <w:lang w:bidi="fa-IR"/>
          <w:color w:val="111111"/>
          <w:sz w:val="28"/>
          <w:szCs w:val="28"/>
          <w:rtl/>
        </w:rPr>
        <w:t xml:space="preserve">التهذيب ج 10 ص 261 ب 22 ذیل ح 67.</w:t>
      </w:r>
    </w:p>
    <w:p>
      <w:pPr>
        <w:pStyle w:val="BookText"/>
      </w:pPr>
      <w:r>
        <w:rPr>
          <w:rFonts w:ascii="IRNazanin" w:hAnsi="IRNazanin" w:eastAsia="IRNazanin" w:cs="IRNazanin"/>
          <w:lang w:bidi="fa-IR"/>
          <w:color w:val="111111"/>
          <w:sz w:val="28"/>
          <w:szCs w:val="28"/>
          <w:rtl/>
        </w:rPr>
        <w:t xml:space="preserve">«ان امیرالمؤمنین علیه السلام قضى في الصلب اذا انكسر الدية» (غ)</w:t>
      </w:r>
    </w:p>
    <w:p>
      <w:pPr>
        <w:pStyle w:val="BookText"/>
      </w:pPr>
      <w:r>
        <w:rPr>
          <w:rFonts w:ascii="Amiri" w:hAnsi="Amiri" w:eastAsia="Amiri" w:cs="Amiri"/>
          <w:lang w:bidi="ar-SA"/>
          <w:color w:val="111111"/>
          <w:sz w:val="28"/>
          <w:szCs w:val="28"/>
          <w:rtl/>
        </w:rPr>
        <w:t xml:space="preserve">الفقيه ج 4 ص 101 ب 30 ح 17.</w:t>
      </w:r>
    </w:p>
    <w:p>
      <w:pPr>
        <w:pStyle w:val="BookText"/>
      </w:pPr>
      <w:r>
        <w:rPr>
          <w:rFonts w:ascii="Amiri" w:hAnsi="Amiri" w:eastAsia="Amiri" w:cs="Amiri"/>
          <w:lang w:bidi="ar-SA"/>
          <w:color w:val="111111"/>
          <w:sz w:val="28"/>
          <w:szCs w:val="28"/>
          <w:rtl/>
        </w:rPr>
        <w:t xml:space="preserve">التهذيب ج 10 ص 260 ب 22 ح 60 بتفاوت.</w:t>
      </w:r>
    </w:p>
    <w:p>
      <w:pPr>
        <w:pStyle w:val="BookText"/>
      </w:pPr>
      <w:r>
        <w:rPr>
          <w:rFonts w:ascii="IRNazanin" w:hAnsi="IRNazanin" w:eastAsia="IRNazanin" w:cs="IRNazanin"/>
          <w:lang w:bidi="fa-IR"/>
          <w:color w:val="111111"/>
          <w:sz w:val="28"/>
          <w:szCs w:val="28"/>
          <w:rtl/>
        </w:rPr>
        <w:t xml:space="preserve">«ان امیرالمؤمنین علیه السلام قضى في الهاشمة بعشر من الابل» (غ)</w:t>
      </w:r>
    </w:p>
    <w:p>
      <w:pPr>
        <w:pStyle w:val="BookText"/>
      </w:pPr>
      <w:r>
        <w:rPr>
          <w:rFonts w:ascii="Amiri" w:hAnsi="Amiri" w:eastAsia="Amiri" w:cs="Amiri"/>
          <w:lang w:bidi="ar-SA"/>
          <w:color w:val="111111"/>
          <w:sz w:val="28"/>
          <w:szCs w:val="28"/>
          <w:rtl/>
        </w:rPr>
        <w:t xml:space="preserve">الفقيه ج 4 ص 125 ب 70 ح 6.</w:t>
      </w:r>
    </w:p>
    <w:p>
      <w:pPr>
        <w:pStyle w:val="BookText"/>
      </w:pPr>
      <w:r>
        <w:rPr>
          <w:rFonts w:ascii="Amiri" w:hAnsi="Amiri" w:eastAsia="Amiri" w:cs="Amiri"/>
          <w:lang w:bidi="ar-SA"/>
          <w:color w:val="111111"/>
          <w:sz w:val="28"/>
          <w:szCs w:val="28"/>
          <w:rtl/>
        </w:rPr>
        <w:t xml:space="preserve">التهذيب ج 10 ص 293 ب 26 ح 17.</w:t>
      </w:r>
    </w:p>
    <w:p>
      <w:pPr>
        <w:pStyle w:val="BookText"/>
      </w:pPr>
      <w:r>
        <w:rPr>
          <w:rFonts w:ascii="IRNazanin" w:hAnsi="IRNazanin" w:eastAsia="IRNazanin" w:cs="IRNazanin"/>
          <w:lang w:bidi="fa-IR"/>
          <w:color w:val="111111"/>
          <w:sz w:val="28"/>
          <w:szCs w:val="28"/>
          <w:rtl/>
        </w:rPr>
        <w:t xml:space="preserve">«ان امیرالمؤمنين علیه السلام كان يقضي في كل مفصل من الاصابع بثلث عقل</w:t>
      </w:r>
      <w:r>
        <w:rPr>
          <w:rStyle w:val="FootnoteReference"/>
        </w:rPr>
        <w:footnoteReference w:id="126"/>
      </w:r>
      <w:r>
        <w:rPr>
          <w:rFonts w:ascii="Amiri" w:hAnsi="Amiri" w:eastAsia="Amiri" w:cs="Amiri"/>
          <w:lang w:bidi="ar-SA"/>
          <w:color w:val="111111"/>
          <w:sz w:val="28"/>
          <w:szCs w:val="28"/>
          <w:rtl/>
        </w:rPr>
        <w:t xml:space="preserve">تلك الاصبع الا الابهام فانه كان يقضي في مفصلها بنصف عقل تلك الابهام لان لها مفصلين» (6)</w:t>
      </w:r>
    </w:p>
    <w:p>
      <w:pPr>
        <w:pStyle w:val="BookText"/>
      </w:pPr>
      <w:r>
        <w:rPr>
          <w:rFonts w:ascii="Amiri" w:hAnsi="Amiri" w:eastAsia="Amiri" w:cs="Amiri"/>
          <w:lang w:bidi="ar-SA"/>
          <w:color w:val="111111"/>
          <w:sz w:val="28"/>
          <w:szCs w:val="28"/>
          <w:rtl/>
        </w:rPr>
        <w:t xml:space="preserve">الفقيه ج 4 ص 113 ب 45 ح 1.</w:t>
      </w:r>
    </w:p>
    <w:p>
      <w:pPr>
        <w:pStyle w:val="BookText"/>
      </w:pPr>
      <w:r>
        <w:rPr>
          <w:rFonts w:ascii="Amiri" w:hAnsi="Amiri" w:eastAsia="Amiri" w:cs="Amiri"/>
          <w:lang w:bidi="ar-SA"/>
          <w:color w:val="111111"/>
          <w:sz w:val="28"/>
          <w:szCs w:val="28"/>
          <w:rtl/>
        </w:rPr>
        <w:t xml:space="preserve">التهذيب ج 10 ص 257 ب 22 ح 51.</w:t>
      </w:r>
    </w:p>
    <w:p>
      <w:pPr>
        <w:pStyle w:val="BookText"/>
      </w:pPr>
      <w:r>
        <w:rPr>
          <w:rFonts w:ascii="Amiri" w:hAnsi="Amiri" w:eastAsia="Amiri" w:cs="Amiri"/>
          <w:lang w:bidi="ar-SA"/>
          <w:color w:val="111111"/>
          <w:sz w:val="28"/>
          <w:szCs w:val="28"/>
          <w:rtl/>
        </w:rPr>
        <w:t xml:space="preserve">(ان بعض الناس في فيه اثنان -) انظر الاسنان</w:t>
      </w:r>
    </w:p>
    <w:p>
      <w:pPr>
        <w:pStyle w:val="BookText"/>
      </w:pPr>
      <w:r>
        <w:rPr>
          <w:rFonts w:ascii="Amiri" w:hAnsi="Amiri" w:eastAsia="Amiri" w:cs="Amiri"/>
          <w:lang w:bidi="ar-SA"/>
          <w:color w:val="111111"/>
          <w:sz w:val="28"/>
          <w:szCs w:val="28"/>
          <w:rtl/>
        </w:rPr>
        <w:t xml:space="preserve">«ان دية ولد الزنا ثمان مائة درهم</w:t>
      </w:r>
      <w:r>
        <w:rPr>
          <w:rStyle w:val="FootnoteReference"/>
        </w:rPr>
        <w:footnoteReference w:id="127"/>
      </w:r>
      <w:r>
        <w:rPr>
          <w:rFonts w:ascii="IRNazanin" w:hAnsi="IRNazanin" w:eastAsia="IRNazanin" w:cs="IRNazanin"/>
          <w:lang w:bidi="fa-IR"/>
          <w:color w:val="111111"/>
          <w:sz w:val="28"/>
          <w:szCs w:val="28"/>
          <w:rtl/>
        </w:rPr>
        <w:t xml:space="preserve">و میراثه كمیراث ابن الملاعنة» (غ)</w:t>
      </w:r>
    </w:p>
    <w:p>
      <w:pPr>
        <w:pStyle w:val="BookText"/>
      </w:pPr>
      <w:r>
        <w:rPr>
          <w:rFonts w:ascii="Amiri" w:hAnsi="Amiri" w:eastAsia="Amiri" w:cs="Amiri"/>
          <w:lang w:bidi="ar-SA"/>
          <w:color w:val="111111"/>
          <w:sz w:val="28"/>
          <w:szCs w:val="28"/>
          <w:rtl/>
        </w:rPr>
        <w:t xml:space="preserve">الفقيه ج 4 ص 232 ب 162 ح 3.</w:t>
      </w:r>
    </w:p>
    <w:p>
      <w:pPr>
        <w:pStyle w:val="BookText"/>
      </w:pPr>
      <w:r>
        <w:rPr>
          <w:rFonts w:ascii="Amiri" w:hAnsi="Amiri" w:eastAsia="Amiri" w:cs="Amiri"/>
          <w:lang w:bidi="ar-SA"/>
          <w:color w:val="111111"/>
          <w:sz w:val="28"/>
          <w:szCs w:val="28"/>
          <w:rtl/>
        </w:rPr>
        <w:t xml:space="preserve">الفقيه ج 4 ص 114 ب 49 ح 1 بتفاوت.</w:t>
      </w:r>
    </w:p>
    <w:p>
      <w:pPr>
        <w:pStyle w:val="BookText"/>
      </w:pPr>
      <w:r>
        <w:rPr>
          <w:rFonts w:ascii="Amiri" w:hAnsi="Amiri" w:eastAsia="Amiri" w:cs="Amiri"/>
          <w:lang w:bidi="ar-SA"/>
          <w:color w:val="111111"/>
          <w:sz w:val="28"/>
          <w:szCs w:val="28"/>
          <w:rtl/>
        </w:rPr>
        <w:t xml:space="preserve">التهذيب ج 10 ص 315 ب 28 ح 13 بتفاوت.</w:t>
      </w:r>
    </w:p>
    <w:p>
      <w:pPr>
        <w:pStyle w:val="BookText"/>
      </w:pPr>
      <w:r>
        <w:rPr>
          <w:rFonts w:ascii="Amiri" w:hAnsi="Amiri" w:eastAsia="Amiri" w:cs="Amiri"/>
          <w:lang w:bidi="ar-SA"/>
          <w:color w:val="111111"/>
          <w:sz w:val="28"/>
          <w:szCs w:val="28"/>
          <w:rtl/>
        </w:rPr>
        <w:t xml:space="preserve">«ان دية اليهودي والنصراني والمجوسي اربعة آلاف درهم لانهم اهل الكتاب» (غ)</w:t>
      </w:r>
    </w:p>
    <w:p>
      <w:pPr>
        <w:pStyle w:val="BookText"/>
      </w:pPr>
      <w:r>
        <w:rPr>
          <w:rFonts w:ascii="Amiri" w:hAnsi="Amiri" w:eastAsia="Amiri" w:cs="Amiri"/>
          <w:lang w:bidi="ar-SA"/>
          <w:color w:val="111111"/>
          <w:sz w:val="28"/>
          <w:szCs w:val="28"/>
          <w:rtl/>
        </w:rPr>
        <w:t xml:space="preserve">الفقيه ج 4 ص 91 ب 29 ح 6.</w:t>
      </w:r>
    </w:p>
    <w:p>
      <w:pPr>
        <w:pStyle w:val="BookText"/>
      </w:pPr>
      <w:r>
        <w:rPr>
          <w:rFonts w:ascii="Amiri" w:hAnsi="Amiri" w:eastAsia="Amiri" w:cs="Amiri"/>
          <w:lang w:bidi="ar-SA"/>
          <w:color w:val="111111"/>
          <w:sz w:val="28"/>
          <w:szCs w:val="28"/>
          <w:rtl/>
        </w:rPr>
        <w:t xml:space="preserve">التهذيب ج 10 ص 187 ب 14 ح 34 بتفاوت.</w:t>
      </w:r>
    </w:p>
    <w:p>
      <w:pPr>
        <w:pStyle w:val="BookText"/>
      </w:pPr>
      <w:r>
        <w:rPr>
          <w:rFonts w:ascii="IRNazanin" w:hAnsi="IRNazanin" w:eastAsia="IRNazanin" w:cs="IRNazanin"/>
          <w:lang w:bidi="fa-IR"/>
          <w:color w:val="111111"/>
          <w:sz w:val="28"/>
          <w:szCs w:val="28"/>
          <w:rtl/>
        </w:rPr>
        <w:t xml:space="preserve">الاستبصار ج 4 ص 269 ب 156 ح 10 بتفاوت.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الدية يرثها الورثة -) انظر الارث</w:t>
      </w:r>
    </w:p>
    <w:p>
      <w:pPr>
        <w:pStyle w:val="BookText"/>
      </w:pPr>
      <w:r>
        <w:rPr>
          <w:rFonts w:ascii="IRNazanin" w:hAnsi="IRNazanin" w:eastAsia="IRNazanin" w:cs="IRNazanin"/>
          <w:lang w:bidi="fa-IR"/>
          <w:color w:val="111111"/>
          <w:sz w:val="28"/>
          <w:szCs w:val="28"/>
          <w:rtl/>
        </w:rPr>
        <w:t xml:space="preserve">«ان دیتهم مثل دية اليهود والنصاری وقال: انهم اهل کتاب» (6/م)</w:t>
      </w:r>
    </w:p>
    <w:p>
      <w:pPr>
        <w:pStyle w:val="BookText"/>
      </w:pPr>
      <w:r>
        <w:rPr>
          <w:rFonts w:ascii="IRNazanin" w:hAnsi="IRNazanin" w:eastAsia="IRNazanin" w:cs="IRNazanin"/>
          <w:lang w:bidi="fa-IR"/>
          <w:color w:val="111111"/>
          <w:sz w:val="28"/>
          <w:szCs w:val="28"/>
          <w:rtl/>
        </w:rPr>
        <w:t xml:space="preserve">الفقيه ج 4 ص 90 ب 29 ذیل ح 3.</w:t>
      </w:r>
    </w:p>
    <w:p>
      <w:pPr>
        <w:pStyle w:val="BookText"/>
      </w:pPr>
      <w:r>
        <w:rPr>
          <w:rFonts w:ascii="IRNazanin" w:hAnsi="IRNazanin" w:eastAsia="IRNazanin" w:cs="IRNazanin"/>
          <w:lang w:bidi="fa-IR"/>
          <w:color w:val="111111"/>
          <w:sz w:val="28"/>
          <w:szCs w:val="28"/>
          <w:rtl/>
        </w:rPr>
        <w:t xml:space="preserve">التهذيب ج 10 ص 186 ب 14 ذیل ح 28.</w:t>
      </w:r>
    </w:p>
    <w:p>
      <w:pPr>
        <w:pStyle w:val="BookText"/>
      </w:pPr>
      <w:r>
        <w:rPr>
          <w:rFonts w:ascii="IRNazanin" w:hAnsi="IRNazanin" w:eastAsia="IRNazanin" w:cs="IRNazanin"/>
          <w:lang w:bidi="fa-IR"/>
          <w:color w:val="111111"/>
          <w:sz w:val="28"/>
          <w:szCs w:val="28"/>
          <w:rtl/>
        </w:rPr>
        <w:t xml:space="preserve">الاستبصار ج 4 ص 269 ب 156 ذیل ح 4.</w:t>
      </w:r>
    </w:p>
    <w:p>
      <w:pPr>
        <w:pStyle w:val="BookText"/>
      </w:pPr>
      <w:r>
        <w:rPr>
          <w:rFonts w:ascii="Amiri" w:hAnsi="Amiri" w:eastAsia="Amiri" w:cs="Amiri"/>
          <w:lang w:bidi="ar-SA"/>
          <w:color w:val="111111"/>
          <w:sz w:val="28"/>
          <w:szCs w:val="28"/>
          <w:rtl/>
        </w:rPr>
        <w:t xml:space="preserve">«ان رجلا اطلع من خلل حجرة رسول</w:t>
      </w:r>
    </w:p>
    <w:p>
      <w:pPr>
        <w:pStyle w:val="BookText"/>
      </w:pPr>
      <w:r>
        <w:rPr>
          <w:rFonts w:ascii="IRNazanin" w:hAnsi="IRNazanin" w:eastAsia="IRNazanin" w:cs="IRNazanin"/>
          <w:lang w:bidi="fa-IR"/>
          <w:color w:val="111111"/>
          <w:sz w:val="28"/>
          <w:szCs w:val="28"/>
          <w:rtl/>
        </w:rPr>
        <w:t xml:space="preserve">الله صلی الله علیه و آله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 (1/6)</w:t>
      </w:r>
    </w:p>
    <w:p>
      <w:pPr>
        <w:pStyle w:val="BookText"/>
      </w:pPr>
      <w:r>
        <w:rPr>
          <w:rFonts w:ascii="IRNazanin" w:hAnsi="IRNazanin" w:eastAsia="IRNazanin" w:cs="IRNazanin"/>
          <w:lang w:bidi="fa-IR"/>
          <w:color w:val="111111"/>
          <w:sz w:val="28"/>
          <w:szCs w:val="28"/>
          <w:rtl/>
        </w:rPr>
        <w:t xml:space="preserve">الكافي ج 7 ص 291 ک 31 ب 14 ذیل ح 5. التهذيب ج 10 ص 207 ب 15 ذیل ح 23.</w:t>
      </w:r>
    </w:p>
    <w:p>
      <w:pPr>
        <w:pStyle w:val="BookText"/>
      </w:pPr>
      <w:r>
        <w:rPr>
          <w:rFonts w:ascii="IRNazanin" w:hAnsi="IRNazanin" w:eastAsia="IRNazanin" w:cs="IRNazanin"/>
          <w:lang w:bidi="fa-IR"/>
          <w:color w:val="111111"/>
          <w:sz w:val="28"/>
          <w:szCs w:val="28"/>
          <w:rtl/>
        </w:rPr>
        <w:t xml:space="preserve">«ان رجلا افضى امرأة فقوّمها قيمة الأمة الصحيحة وقيمتها مفضاة ثم نظر ما بين ذلك فجعل من دیتها وأجبر الزوج على امساكها</w:t>
      </w:r>
      <w:r>
        <w:rPr>
          <w:rStyle w:val="FootnoteReference"/>
        </w:rPr>
        <w:footnoteReference w:id="129"/>
      </w:r>
      <w:r>
        <w:rPr>
          <w:rFonts w:ascii="Times New Roman" w:hAnsi="Times New Roman" w:eastAsia="Times New Roman" w:cs="Times New Roman"/>
          <w:lang w:val="en-US" w:bidi="en-US"/>
          <w:color w:val="111111"/>
          <w:sz w:val="28"/>
          <w:szCs w:val="28"/>
          <w:rtl/>
        </w:rPr>
        <w:t xml:space="preserve">» (1/6)</w:t>
      </w:r>
    </w:p>
    <w:p>
      <w:pPr>
        <w:pStyle w:val="BookText"/>
      </w:pPr>
      <w:r>
        <w:rPr>
          <w:rFonts w:ascii="Amiri" w:hAnsi="Amiri" w:eastAsia="Amiri" w:cs="Amiri"/>
          <w:lang w:bidi="ar-SA"/>
          <w:color w:val="111111"/>
          <w:sz w:val="28"/>
          <w:szCs w:val="28"/>
          <w:rtl/>
        </w:rPr>
        <w:t xml:space="preserve">التهذيب ج 10 ص 249 ب 22 ح 19.</w:t>
      </w:r>
    </w:p>
    <w:p>
      <w:pPr>
        <w:pStyle w:val="BookText"/>
      </w:pPr>
      <w:r>
        <w:rPr>
          <w:rFonts w:ascii="IRNazanin" w:hAnsi="IRNazanin" w:eastAsia="IRNazanin" w:cs="IRNazanin"/>
          <w:lang w:bidi="fa-IR"/>
          <w:color w:val="111111"/>
          <w:sz w:val="28"/>
          <w:szCs w:val="28"/>
          <w:rtl/>
        </w:rPr>
        <w:t xml:space="preserve">الاستبصار ج 4 ص 295 ب 177 ح 4.</w:t>
      </w:r>
    </w:p>
    <w:p>
      <w:pPr>
        <w:pStyle w:val="BookText"/>
      </w:pPr>
      <w:r>
        <w:rPr>
          <w:rFonts w:ascii="Amiri" w:hAnsi="Amiri" w:eastAsia="Amiri" w:cs="Amiri"/>
          <w:lang w:bidi="ar-SA"/>
          <w:color w:val="111111"/>
          <w:sz w:val="28"/>
          <w:szCs w:val="28"/>
          <w:rtl/>
        </w:rPr>
        <w:t xml:space="preserve">الفقيه ج 4 ص 111 ب 40 ح 2 بتفاوت.</w:t>
      </w:r>
    </w:p>
    <w:p>
      <w:pPr>
        <w:pStyle w:val="BookText"/>
      </w:pPr>
      <w:r>
        <w:rPr>
          <w:rFonts w:ascii="IRNazanin" w:hAnsi="IRNazanin" w:eastAsia="IRNazanin" w:cs="IRNazanin"/>
          <w:lang w:bidi="fa-IR"/>
          <w:color w:val="111111"/>
          <w:sz w:val="28"/>
          <w:szCs w:val="28"/>
          <w:rtl/>
        </w:rPr>
        <w:t xml:space="preserve">«ان رجلا رفع الي علي علیه السلام وقد داس بطن رجل</w:t>
      </w:r>
      <w:r>
        <w:rPr>
          <w:rStyle w:val="FootnoteReference"/>
        </w:rPr>
        <w:footnoteReference w:id="130"/>
      </w:r>
      <w:r>
        <w:rPr>
          <w:rFonts w:ascii="IRNazanin" w:hAnsi="IRNazanin" w:eastAsia="IRNazanin" w:cs="IRNazanin"/>
          <w:lang w:bidi="fa-IR"/>
          <w:color w:val="111111"/>
          <w:sz w:val="28"/>
          <w:szCs w:val="28"/>
          <w:rtl/>
        </w:rPr>
        <w:t xml:space="preserve">حتى احدث في ثیابه فقضى علیه السلام ان يداس بطنه حتى يحدث كما احدث او يغرم ثلث الدية» (غ)</w:t>
      </w:r>
    </w:p>
    <w:p>
      <w:pPr>
        <w:pStyle w:val="BookText"/>
      </w:pPr>
      <w:r>
        <w:rPr>
          <w:rFonts w:ascii="Amiri" w:hAnsi="Amiri" w:eastAsia="Amiri" w:cs="Amiri"/>
          <w:lang w:bidi="ar-SA"/>
          <w:color w:val="111111"/>
          <w:sz w:val="28"/>
          <w:szCs w:val="28"/>
          <w:rtl/>
        </w:rPr>
        <w:t xml:space="preserve">الفقيه ج 4 ص 110 ب 37 ح 1.</w:t>
      </w:r>
    </w:p>
    <w:p>
      <w:pPr>
        <w:pStyle w:val="BookText"/>
      </w:pPr>
      <w:r>
        <w:rPr>
          <w:rFonts w:ascii="IRNazanin" w:hAnsi="IRNazanin" w:eastAsia="IRNazanin" w:cs="IRNazanin"/>
          <w:lang w:bidi="fa-IR"/>
          <w:color w:val="111111"/>
          <w:sz w:val="28"/>
          <w:szCs w:val="28"/>
          <w:rtl/>
        </w:rPr>
        <w:t xml:space="preserve">الكافي ج 7 ص 377 ک 31 ب 56 ح 21.</w:t>
      </w:r>
    </w:p>
    <w:p>
      <w:pPr>
        <w:pStyle w:val="BookText"/>
      </w:pPr>
      <w:r>
        <w:rPr>
          <w:rFonts w:ascii="Amiri" w:hAnsi="Amiri" w:eastAsia="Amiri" w:cs="Amiri"/>
          <w:lang w:bidi="ar-SA"/>
          <w:color w:val="111111"/>
          <w:sz w:val="28"/>
          <w:szCs w:val="28"/>
          <w:rtl/>
        </w:rPr>
        <w:t xml:space="preserve">التهذيب ج 10 ص 251 ب 22 ح 26 بتفاوت.</w:t>
      </w:r>
    </w:p>
    <w:p>
      <w:pPr>
        <w:pStyle w:val="BookText"/>
      </w:pPr>
      <w:r>
        <w:rPr>
          <w:rFonts w:ascii="Amiri" w:hAnsi="Amiri" w:eastAsia="Amiri" w:cs="Amiri"/>
          <w:lang w:bidi="ar-SA"/>
          <w:color w:val="111111"/>
          <w:sz w:val="28"/>
          <w:szCs w:val="28"/>
          <w:rtl/>
        </w:rPr>
        <w:t xml:space="preserve">التهذيب ج 10 ص 279 ب 24 ح 15 بتفاوت.</w:t>
      </w:r>
    </w:p>
    <w:p>
      <w:pPr>
        <w:pStyle w:val="BookText"/>
      </w:pPr>
      <w:r>
        <w:rPr>
          <w:rFonts w:ascii="IRNazanin" w:hAnsi="IRNazanin" w:eastAsia="IRNazanin" w:cs="IRNazanin"/>
          <w:lang w:bidi="fa-IR"/>
          <w:color w:val="111111"/>
          <w:sz w:val="28"/>
          <w:szCs w:val="28"/>
          <w:rtl/>
        </w:rPr>
        <w:t xml:space="preserve">«ان رجلا قتل امرأة فلم يجعل على علیه السلام بينهما قصاصا والزم الدية» (6)</w:t>
      </w:r>
    </w:p>
    <w:p>
      <w:pPr>
        <w:pStyle w:val="BookText"/>
      </w:pPr>
      <w:r>
        <w:rPr>
          <w:rFonts w:ascii="IRNazanin" w:hAnsi="IRNazanin" w:eastAsia="IRNazanin" w:cs="IRNazanin"/>
          <w:lang w:bidi="fa-IR"/>
          <w:color w:val="111111"/>
          <w:sz w:val="28"/>
          <w:szCs w:val="28"/>
          <w:rtl/>
        </w:rPr>
        <w:t xml:space="preserve">الاستبصار ج 4 ص 266 ب 154 ح 6.</w:t>
      </w:r>
    </w:p>
    <w:p>
      <w:pPr>
        <w:pStyle w:val="BookText"/>
      </w:pPr>
      <w:r>
        <w:rPr>
          <w:rFonts w:ascii="IRNazanin" w:hAnsi="IRNazanin" w:eastAsia="IRNazanin" w:cs="IRNazanin"/>
          <w:lang w:bidi="fa-IR"/>
          <w:color w:val="111111"/>
          <w:sz w:val="28"/>
          <w:szCs w:val="28"/>
          <w:rtl/>
        </w:rPr>
        <w:t xml:space="preserve">التهذيب ج 10 ص 280 ب 24 ذیل ح 23.</w:t>
      </w:r>
    </w:p>
    <w:p>
      <w:pPr>
        <w:pStyle w:val="BookText"/>
      </w:pPr>
      <w:r>
        <w:rPr>
          <w:rFonts w:ascii="IRNazanin" w:hAnsi="IRNazanin" w:eastAsia="IRNazanin" w:cs="IRNazanin"/>
          <w:lang w:bidi="fa-IR"/>
          <w:color w:val="111111"/>
          <w:sz w:val="28"/>
          <w:szCs w:val="28"/>
          <w:rtl/>
        </w:rPr>
        <w:t xml:space="preserve">«ان رسول الله صلی الله علیه و آله قضى في الدامية بعيراً، وفي الباضعة بعيرين، وفي المتلاحمة ثلاثة ابعرة وفي السمحاق اربعة ابعرة» (6)</w:t>
      </w:r>
    </w:p>
    <w:p>
      <w:pPr>
        <w:pStyle w:val="BookText"/>
      </w:pPr>
      <w:r>
        <w:rPr>
          <w:rFonts w:ascii="IRNazanin" w:hAnsi="IRNazanin" w:eastAsia="IRNazanin" w:cs="IRNazanin"/>
          <w:lang w:bidi="fa-IR"/>
          <w:color w:val="111111"/>
          <w:sz w:val="28"/>
          <w:szCs w:val="28"/>
          <w:rtl/>
        </w:rPr>
        <w:t xml:space="preserve">الكافي ج 7 ص 327 ک 31 ب 35 ح 6.</w:t>
      </w:r>
    </w:p>
    <w:p>
      <w:pPr>
        <w:pStyle w:val="BookText"/>
      </w:pPr>
      <w:r>
        <w:rPr>
          <w:rFonts w:ascii="Amiri" w:hAnsi="Amiri" w:eastAsia="Amiri" w:cs="Amiri"/>
          <w:lang w:bidi="ar-SA"/>
          <w:color w:val="111111"/>
          <w:sz w:val="28"/>
          <w:szCs w:val="28"/>
          <w:rtl/>
        </w:rPr>
        <w:t xml:space="preserve">التهذيب ج 10 ص 290 ب 26 ح 5.</w:t>
      </w:r>
    </w:p>
    <w:p>
      <w:pPr>
        <w:pStyle w:val="BookText"/>
      </w:pPr>
      <w:r>
        <w:rPr>
          <w:rFonts w:ascii="Amiri" w:hAnsi="Amiri" w:eastAsia="Amiri" w:cs="Amiri"/>
          <w:lang w:bidi="ar-SA"/>
          <w:color w:val="111111"/>
          <w:sz w:val="28"/>
          <w:szCs w:val="28"/>
          <w:rtl/>
        </w:rPr>
        <w:t xml:space="preserve">(ان الزهري ضرب رجلا -) يأتي تحت عنوان (كنت عاملا الخ)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سلیمان بن داود علیه السلام اتته امرأة -) انظر السليمان</w:t>
      </w:r>
    </w:p>
    <w:p>
      <w:pPr>
        <w:pStyle w:val="BookText"/>
      </w:pPr>
      <w:r>
        <w:rPr>
          <w:rFonts w:ascii="IRNazanin" w:hAnsi="IRNazanin" w:eastAsia="IRNazanin" w:cs="IRNazanin"/>
          <w:lang w:bidi="fa-IR"/>
          <w:color w:val="111111"/>
          <w:sz w:val="28"/>
          <w:szCs w:val="28"/>
          <w:rtl/>
        </w:rPr>
        <w:t xml:space="preserve">(ان صدق فله ثلاث دیات -) يأتي تحت عنوان (عن رجل ضرب رجلا على هامته الخ)</w:t>
      </w:r>
    </w:p>
    <w:p>
      <w:pPr>
        <w:pStyle w:val="BookText"/>
      </w:pPr>
      <w:r>
        <w:rPr>
          <w:rFonts w:ascii="IRNazanin" w:hAnsi="IRNazanin" w:eastAsia="IRNazanin" w:cs="IRNazanin"/>
          <w:lang w:bidi="fa-IR"/>
          <w:color w:val="111111"/>
          <w:sz w:val="28"/>
          <w:szCs w:val="28"/>
          <w:rtl/>
        </w:rPr>
        <w:t xml:space="preserve">(ان ضرب رجل رجلاً بالعصا -) انظر القتل</w:t>
      </w:r>
    </w:p>
    <w:p>
      <w:pPr>
        <w:pStyle w:val="BookText"/>
      </w:pPr>
      <w:r>
        <w:rPr>
          <w:rFonts w:ascii="Amiri" w:hAnsi="Amiri" w:eastAsia="Amiri" w:cs="Amiri"/>
          <w:lang w:bidi="ar-SA"/>
          <w:color w:val="111111"/>
          <w:sz w:val="28"/>
          <w:szCs w:val="28"/>
          <w:rtl/>
        </w:rPr>
        <w:t xml:space="preserve">(ان ضربه عشر ضربات -) يأتي تحت عنوان (عن رجل ضرب رجلا بعمود الخ)</w:t>
      </w:r>
    </w:p>
    <w:p>
      <w:pPr>
        <w:pStyle w:val="BookText"/>
      </w:pPr>
      <w:r>
        <w:rPr>
          <w:rFonts w:ascii="IRNazanin" w:hAnsi="IRNazanin" w:eastAsia="IRNazanin" w:cs="IRNazanin"/>
          <w:lang w:bidi="fa-IR"/>
          <w:color w:val="111111"/>
          <w:sz w:val="28"/>
          <w:szCs w:val="28"/>
          <w:rtl/>
        </w:rPr>
        <w:t xml:space="preserve">(ان عثمان اتاه رجل -) انظر القصاص</w:t>
      </w:r>
    </w:p>
    <w:p>
      <w:pPr>
        <w:pStyle w:val="BookText"/>
      </w:pPr>
      <w:r>
        <w:rPr>
          <w:rFonts w:ascii="IRNazanin" w:hAnsi="IRNazanin" w:eastAsia="IRNazanin" w:cs="IRNazanin"/>
          <w:lang w:bidi="fa-IR"/>
          <w:color w:val="111111"/>
          <w:sz w:val="28"/>
          <w:szCs w:val="28"/>
          <w:rtl/>
        </w:rPr>
        <w:t xml:space="preserve">«ان عليا علیه السلام رفع اليه جاریتان دخلتا الحمام واقتضت</w:t>
      </w:r>
      <w:r>
        <w:rPr>
          <w:rStyle w:val="FootnoteReference"/>
        </w:rPr>
        <w:footnoteReference w:id="131"/>
      </w:r>
      <w:r>
        <w:rPr>
          <w:rFonts w:ascii="Amiri" w:hAnsi="Amiri" w:eastAsia="Amiri" w:cs="Amiri"/>
          <w:lang w:bidi="ar-SA"/>
          <w:color w:val="111111"/>
          <w:sz w:val="28"/>
          <w:szCs w:val="28"/>
          <w:rtl/>
        </w:rPr>
        <w:t xml:space="preserve">احداهما الاخرى باصبعها فقضى على التي فعلته عُقرها</w:t>
      </w:r>
      <w:r>
        <w:rPr>
          <w:rStyle w:val="FootnoteReference"/>
        </w:rPr>
        <w:footnoteReference w:id="132"/>
      </w:r>
      <w:r>
        <w:rPr>
          <w:rFonts w:ascii="Times New Roman" w:hAnsi="Times New Roman" w:eastAsia="Times New Roman" w:cs="Times New Roman"/>
          <w:lang w:val="en-US" w:bidi="en-US"/>
          <w:color w:val="111111"/>
          <w:sz w:val="28"/>
          <w:szCs w:val="28"/>
          <w:rtl/>
        </w:rPr>
        <w:t xml:space="preserve">» (1/6)</w:t>
      </w:r>
    </w:p>
    <w:p>
      <w:pPr>
        <w:pStyle w:val="BookText"/>
      </w:pPr>
      <w:r>
        <w:rPr>
          <w:rFonts w:ascii="Amiri" w:hAnsi="Amiri" w:eastAsia="Amiri" w:cs="Amiri"/>
          <w:lang w:bidi="ar-SA"/>
          <w:color w:val="111111"/>
          <w:sz w:val="28"/>
          <w:szCs w:val="28"/>
          <w:rtl/>
        </w:rPr>
        <w:t xml:space="preserve">التهذيب ج 7 ص 375 ب 31 ح 81.</w:t>
      </w:r>
    </w:p>
    <w:p>
      <w:pPr>
        <w:pStyle w:val="BookText"/>
      </w:pPr>
      <w:r>
        <w:rPr>
          <w:rFonts w:ascii="Amiri" w:hAnsi="Amiri" w:eastAsia="Amiri" w:cs="Amiri"/>
          <w:lang w:bidi="ar-SA"/>
          <w:color w:val="111111"/>
          <w:sz w:val="28"/>
          <w:szCs w:val="28"/>
          <w:rtl/>
        </w:rPr>
        <w:t xml:space="preserve">التهذيب ج 10 ص 249 ب 22 ح 20.</w:t>
      </w:r>
    </w:p>
    <w:p>
      <w:pPr>
        <w:pStyle w:val="BookText"/>
      </w:pPr>
      <w:r>
        <w:rPr>
          <w:rFonts w:ascii="IRNazanin" w:hAnsi="IRNazanin" w:eastAsia="IRNazanin" w:cs="IRNazanin"/>
          <w:lang w:bidi="fa-IR"/>
          <w:color w:val="111111"/>
          <w:sz w:val="28"/>
          <w:szCs w:val="28"/>
          <w:rtl/>
        </w:rPr>
        <w:t xml:space="preserve">«ان علياً علیه السلام رفع إليه رجل عذّب</w:t>
      </w:r>
    </w:p>
    <w:p>
      <w:pPr>
        <w:pStyle w:val="BookText"/>
      </w:pPr>
      <w:r>
        <w:rPr>
          <w:rFonts w:ascii="IRNazanin" w:hAnsi="IRNazanin" w:eastAsia="IRNazanin" w:cs="IRNazanin"/>
          <w:lang w:bidi="fa-IR"/>
          <w:color w:val="111111"/>
          <w:sz w:val="28"/>
          <w:szCs w:val="28"/>
          <w:rtl/>
        </w:rPr>
        <w:t xml:space="preserve">عبده -» تقدم تحت عنوان (ان أميرالمؤمنين علیه السلام رفع اليه الخ)</w:t>
      </w:r>
    </w:p>
    <w:p>
      <w:pPr>
        <w:pStyle w:val="BookText"/>
      </w:pPr>
      <w:r>
        <w:rPr>
          <w:rFonts w:ascii="IRNazanin" w:hAnsi="IRNazanin" w:eastAsia="IRNazanin" w:cs="IRNazanin"/>
          <w:lang w:bidi="fa-IR"/>
          <w:color w:val="111111"/>
          <w:sz w:val="28"/>
          <w:szCs w:val="28"/>
          <w:rtl/>
        </w:rPr>
        <w:t xml:space="preserve">«ان علياً علیه السلام قضى في رجل ضرب حتى سلس بوله بالدية كاملة» (5/6)</w:t>
      </w:r>
    </w:p>
    <w:p>
      <w:pPr>
        <w:pStyle w:val="BookText"/>
      </w:pPr>
      <w:r>
        <w:rPr>
          <w:rFonts w:ascii="Amiri" w:hAnsi="Amiri" w:eastAsia="Amiri" w:cs="Amiri"/>
          <w:lang w:bidi="ar-SA"/>
          <w:color w:val="111111"/>
          <w:sz w:val="28"/>
          <w:szCs w:val="28"/>
          <w:rtl/>
        </w:rPr>
        <w:t xml:space="preserve">الفقيه ح 4 ص 108 ب 34 ح 2.</w:t>
      </w:r>
    </w:p>
    <w:p>
      <w:pPr>
        <w:pStyle w:val="BookText"/>
      </w:pPr>
      <w:r>
        <w:rPr>
          <w:rFonts w:ascii="Amiri" w:hAnsi="Amiri" w:eastAsia="Amiri" w:cs="Amiri"/>
          <w:lang w:bidi="ar-SA"/>
          <w:color w:val="111111"/>
          <w:sz w:val="28"/>
          <w:szCs w:val="28"/>
          <w:rtl/>
        </w:rPr>
        <w:t xml:space="preserve">التهذيب ج 10 ص 201 ب 22 ح 28.</w:t>
      </w:r>
    </w:p>
    <w:p>
      <w:pPr>
        <w:pStyle w:val="BookText"/>
      </w:pPr>
      <w:r>
        <w:rPr>
          <w:rFonts w:ascii="IRNazanin" w:hAnsi="IRNazanin" w:eastAsia="IRNazanin" w:cs="IRNazanin"/>
          <w:lang w:bidi="fa-IR"/>
          <w:color w:val="111111"/>
          <w:sz w:val="28"/>
          <w:szCs w:val="28"/>
          <w:rtl/>
        </w:rPr>
        <w:t xml:space="preserve">«ان عليا علیه السلام قضى في سن الصبي قبل ان يثغر بعيراً بعيراً في كل سن</w:t>
      </w:r>
      <w:r>
        <w:rPr>
          <w:rStyle w:val="FootnoteReference"/>
        </w:rPr>
        <w:footnoteReference w:id="133"/>
      </w:r>
      <w:r>
        <w:rPr>
          <w:rFonts w:ascii="Amiri" w:hAnsi="Amiri" w:eastAsia="Amiri" w:cs="Amiri"/>
          <w:lang w:bidi="ar-SA"/>
          <w:color w:val="111111"/>
          <w:sz w:val="28"/>
          <w:szCs w:val="28"/>
          <w:rtl/>
        </w:rPr>
        <w:t xml:space="preserve">، الترقوة - رجع الى الاسناد الاول قال وفي الترقوة</w:t>
      </w:r>
      <w:r>
        <w:rPr>
          <w:rStyle w:val="FootnoteReference"/>
        </w:rPr>
        <w:footnoteReference w:id="134"/>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7 ص 334 ک 31 ب 39 ح 10.</w:t>
      </w:r>
    </w:p>
    <w:p>
      <w:pPr>
        <w:pStyle w:val="BookText"/>
      </w:pPr>
      <w:r>
        <w:rPr>
          <w:rFonts w:ascii="Amiri" w:hAnsi="Amiri" w:eastAsia="Amiri" w:cs="Amiri"/>
          <w:lang w:bidi="ar-SA"/>
          <w:color w:val="111111"/>
          <w:sz w:val="28"/>
          <w:szCs w:val="28"/>
          <w:rtl/>
        </w:rPr>
        <w:t xml:space="preserve">التهذيب ج 10 ص 256 ب 22 ح 43.</w:t>
      </w:r>
    </w:p>
    <w:p>
      <w:pPr>
        <w:pStyle w:val="BookText"/>
      </w:pPr>
      <w:r>
        <w:rPr>
          <w:rFonts w:ascii="IRNazanin" w:hAnsi="IRNazanin" w:eastAsia="IRNazanin" w:cs="IRNazanin"/>
          <w:lang w:bidi="fa-IR"/>
          <w:color w:val="111111"/>
          <w:sz w:val="28"/>
          <w:szCs w:val="28"/>
          <w:rtl/>
        </w:rPr>
        <w:t xml:space="preserve">«ان عليا علیه السلام قضى</w:t>
      </w:r>
      <w:r>
        <w:rPr>
          <w:rStyle w:val="FootnoteReference"/>
        </w:rPr>
        <w:footnoteReference w:id="135"/>
      </w:r>
      <w:r>
        <w:rPr>
          <w:rFonts w:ascii="Amiri" w:hAnsi="Amiri" w:eastAsia="Amiri" w:cs="Amiri"/>
          <w:lang w:bidi="ar-SA"/>
          <w:color w:val="111111"/>
          <w:sz w:val="28"/>
          <w:szCs w:val="28"/>
          <w:rtl/>
        </w:rPr>
        <w:t xml:space="preserve">في شحمة الاذن ثلث دية الاُذن» (6)</w:t>
      </w:r>
    </w:p>
    <w:p>
      <w:pPr>
        <w:pStyle w:val="BookText"/>
      </w:pPr>
      <w:r>
        <w:rPr>
          <w:rFonts w:ascii="IRNazanin" w:hAnsi="IRNazanin" w:eastAsia="IRNazanin" w:cs="IRNazanin"/>
          <w:lang w:bidi="fa-IR"/>
          <w:color w:val="111111"/>
          <w:sz w:val="28"/>
          <w:szCs w:val="28"/>
          <w:rtl/>
        </w:rPr>
        <w:t xml:space="preserve">الكافي ج 7 ص 333 ک 31 ب 39 ح 5.</w:t>
      </w:r>
    </w:p>
    <w:p>
      <w:pPr>
        <w:pStyle w:val="BookText"/>
      </w:pPr>
      <w:r>
        <w:rPr>
          <w:rFonts w:ascii="Amiri" w:hAnsi="Amiri" w:eastAsia="Amiri" w:cs="Amiri"/>
          <w:lang w:bidi="ar-SA"/>
          <w:color w:val="111111"/>
          <w:sz w:val="28"/>
          <w:szCs w:val="28"/>
          <w:rtl/>
        </w:rPr>
        <w:t xml:space="preserve">التهذيب ج 10 ص 256 ب 22 ح 46.</w:t>
      </w:r>
    </w:p>
    <w:p>
      <w:pPr>
        <w:pStyle w:val="BookText"/>
      </w:pPr>
      <w:r>
        <w:rPr>
          <w:rFonts w:ascii="Amiri" w:hAnsi="Amiri" w:eastAsia="Amiri" w:cs="Amiri"/>
          <w:lang w:bidi="ar-SA"/>
          <w:color w:val="111111"/>
          <w:sz w:val="28"/>
          <w:szCs w:val="28"/>
          <w:rtl/>
        </w:rPr>
        <w:t xml:space="preserve">التهذيب ج 10 ص 261 ب 22 ح 67.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التهذيب ج 10 ص 275 ب 23 ذیل ح 19 بتفاوت.</w:t>
      </w:r>
    </w:p>
    <w:p>
      <w:pPr>
        <w:pStyle w:val="BookText"/>
      </w:pPr>
      <w:r>
        <w:rPr>
          <w:rFonts w:ascii="IRNazanin" w:hAnsi="IRNazanin" w:eastAsia="IRNazanin" w:cs="IRNazanin"/>
          <w:lang w:bidi="fa-IR"/>
          <w:color w:val="111111"/>
          <w:sz w:val="28"/>
          <w:szCs w:val="28"/>
          <w:rtl/>
        </w:rPr>
        <w:t xml:space="preserve">«ان عليا علیه السلام قضى في عين دابة ربع الثمن» (6)</w:t>
      </w:r>
    </w:p>
    <w:p>
      <w:pPr>
        <w:pStyle w:val="BookText"/>
      </w:pPr>
      <w:r>
        <w:rPr>
          <w:rFonts w:ascii="IRNazanin" w:hAnsi="IRNazanin" w:eastAsia="IRNazanin" w:cs="IRNazanin"/>
          <w:lang w:bidi="fa-IR"/>
          <w:color w:val="111111"/>
          <w:sz w:val="28"/>
          <w:szCs w:val="28"/>
          <w:rtl/>
        </w:rPr>
        <w:t xml:space="preserve">الكافي ج 7 ص 367 ک 31 ب 55 ح 2.</w:t>
      </w:r>
    </w:p>
    <w:p>
      <w:pPr>
        <w:pStyle w:val="BookText"/>
      </w:pPr>
      <w:r>
        <w:rPr>
          <w:rFonts w:ascii="Amiri" w:hAnsi="Amiri" w:eastAsia="Amiri" w:cs="Amiri"/>
          <w:lang w:bidi="ar-SA"/>
          <w:color w:val="111111"/>
          <w:sz w:val="28"/>
          <w:szCs w:val="28"/>
          <w:rtl/>
        </w:rPr>
        <w:t xml:space="preserve">التهذيب ج 10 ص 309 ب 27 ح 4.</w:t>
      </w:r>
    </w:p>
    <w:p>
      <w:pPr>
        <w:pStyle w:val="BookText"/>
      </w:pPr>
      <w:r>
        <w:rPr>
          <w:rFonts w:ascii="IRNazanin" w:hAnsi="IRNazanin" w:eastAsia="IRNazanin" w:cs="IRNazanin"/>
          <w:lang w:bidi="fa-IR"/>
          <w:color w:val="111111"/>
          <w:sz w:val="28"/>
          <w:szCs w:val="28"/>
          <w:rtl/>
        </w:rPr>
        <w:t xml:space="preserve">«ان عليا علیه السلام قضى في اللحية</w:t>
      </w:r>
      <w:r>
        <w:rPr>
          <w:rStyle w:val="FootnoteReference"/>
        </w:rPr>
        <w:footnoteReference w:id="136"/>
      </w:r>
      <w:r>
        <w:rPr>
          <w:rFonts w:ascii="Amiri" w:hAnsi="Amiri" w:eastAsia="Amiri" w:cs="Amiri"/>
          <w:lang w:bidi="ar-SA"/>
          <w:color w:val="111111"/>
          <w:sz w:val="28"/>
          <w:szCs w:val="28"/>
          <w:rtl/>
        </w:rPr>
        <w:t xml:space="preserve">اذا حلقت فلم تنبت بالدية كاملة فاذا نبتت فثلث الدية» (غ)</w:t>
      </w:r>
    </w:p>
    <w:p>
      <w:pPr>
        <w:pStyle w:val="BookText"/>
      </w:pPr>
      <w:r>
        <w:rPr>
          <w:rFonts w:ascii="Amiri" w:hAnsi="Amiri" w:eastAsia="Amiri" w:cs="Amiri"/>
          <w:lang w:bidi="ar-SA"/>
          <w:color w:val="111111"/>
          <w:sz w:val="28"/>
          <w:szCs w:val="28"/>
          <w:rtl/>
        </w:rPr>
        <w:t xml:space="preserve">الفقيه ج 4 ص 112 ب 42 ح 1.</w:t>
      </w:r>
    </w:p>
    <w:p>
      <w:pPr>
        <w:pStyle w:val="BookText"/>
      </w:pPr>
      <w:r>
        <w:rPr>
          <w:rFonts w:ascii="IRNazanin" w:hAnsi="IRNazanin" w:eastAsia="IRNazanin" w:cs="IRNazanin"/>
          <w:lang w:bidi="fa-IR"/>
          <w:color w:val="111111"/>
          <w:sz w:val="28"/>
          <w:szCs w:val="28"/>
          <w:rtl/>
        </w:rPr>
        <w:t xml:space="preserve">الكافي ج 7 ص 316 ک 31 ب 27 ح 23 بتفاوت.</w:t>
      </w:r>
    </w:p>
    <w:p>
      <w:pPr>
        <w:pStyle w:val="BookText"/>
      </w:pPr>
      <w:r>
        <w:rPr>
          <w:rFonts w:ascii="Amiri" w:hAnsi="Amiri" w:eastAsia="Amiri" w:cs="Amiri"/>
          <w:lang w:bidi="ar-SA"/>
          <w:color w:val="111111"/>
          <w:sz w:val="28"/>
          <w:szCs w:val="28"/>
          <w:rtl/>
        </w:rPr>
        <w:t xml:space="preserve">التهذيب ج 10 ص 250 ب 22 ح 23 بتفاوت.</w:t>
      </w:r>
    </w:p>
    <w:p>
      <w:pPr>
        <w:pStyle w:val="BookText"/>
      </w:pPr>
      <w:r>
        <w:rPr>
          <w:rFonts w:ascii="IRNazanin" w:hAnsi="IRNazanin" w:eastAsia="IRNazanin" w:cs="IRNazanin"/>
          <w:lang w:bidi="fa-IR"/>
          <w:color w:val="111111"/>
          <w:sz w:val="28"/>
          <w:szCs w:val="28"/>
          <w:rtl/>
        </w:rPr>
        <w:t xml:space="preserve">(ان عليا علیه السلام ان كان لا يورّث المرأة من دية -) انظر الارث</w:t>
      </w:r>
    </w:p>
    <w:p>
      <w:pPr>
        <w:pStyle w:val="BookText"/>
      </w:pPr>
      <w:r>
        <w:rPr>
          <w:rFonts w:ascii="IRNazanin" w:hAnsi="IRNazanin" w:eastAsia="IRNazanin" w:cs="IRNazanin"/>
          <w:lang w:bidi="fa-IR"/>
          <w:color w:val="111111"/>
          <w:sz w:val="28"/>
          <w:szCs w:val="28"/>
          <w:rtl/>
        </w:rPr>
        <w:t xml:space="preserve">«ان عليا علیه السلام كان يقول لا يقضى في شيء من الجراحات حتى تبرأ» (6)</w:t>
      </w:r>
    </w:p>
    <w:p>
      <w:pPr>
        <w:pStyle w:val="BookText"/>
      </w:pPr>
      <w:r>
        <w:rPr>
          <w:rFonts w:ascii="Amiri" w:hAnsi="Amiri" w:eastAsia="Amiri" w:cs="Amiri"/>
          <w:lang w:bidi="ar-SA"/>
          <w:color w:val="111111"/>
          <w:sz w:val="28"/>
          <w:szCs w:val="28"/>
          <w:rtl/>
        </w:rPr>
        <w:t xml:space="preserve">التهذيب ج 10 ص 294 ب 26 ح 24.</w:t>
      </w:r>
    </w:p>
    <w:p>
      <w:pPr>
        <w:pStyle w:val="BookText"/>
      </w:pPr>
      <w:r>
        <w:rPr>
          <w:rFonts w:ascii="IRNazanin" w:hAnsi="IRNazanin" w:eastAsia="IRNazanin" w:cs="IRNazanin"/>
          <w:lang w:bidi="fa-IR"/>
          <w:color w:val="111111"/>
          <w:sz w:val="28"/>
          <w:szCs w:val="28"/>
          <w:rtl/>
        </w:rPr>
        <w:t xml:space="preserve">(ان عليا علیه السلام لما هزم طلحة -) انظر الارث</w:t>
      </w:r>
    </w:p>
    <w:p>
      <w:pPr>
        <w:pStyle w:val="BookText"/>
      </w:pPr>
      <w:r>
        <w:rPr>
          <w:rFonts w:ascii="Amiri" w:hAnsi="Amiri" w:eastAsia="Amiri" w:cs="Amiri"/>
          <w:lang w:bidi="ar-SA"/>
          <w:color w:val="111111"/>
          <w:sz w:val="28"/>
          <w:szCs w:val="28"/>
          <w:rtl/>
        </w:rPr>
        <w:t xml:space="preserve">(ان عمد الاعمى مثل الخطأ -) يأتي تحت عنوان (عن اعمى الخ)</w:t>
      </w:r>
    </w:p>
    <w:p>
      <w:pPr>
        <w:pStyle w:val="BookText"/>
      </w:pPr>
      <w:r>
        <w:rPr>
          <w:rFonts w:ascii="IRNazanin" w:hAnsi="IRNazanin" w:eastAsia="IRNazanin" w:cs="IRNazanin"/>
          <w:lang w:bidi="fa-IR"/>
          <w:color w:val="111111"/>
          <w:sz w:val="28"/>
          <w:szCs w:val="28"/>
          <w:rtl/>
        </w:rPr>
        <w:t xml:space="preserve">(ان عمر أتاه رجل من قیس -) انظر القصاص</w:t>
      </w:r>
    </w:p>
    <w:p>
      <w:pPr>
        <w:pStyle w:val="BookText"/>
      </w:pPr>
      <w:r>
        <w:rPr>
          <w:rFonts w:ascii="Amiri" w:hAnsi="Amiri" w:eastAsia="Amiri" w:cs="Amiri"/>
          <w:lang w:bidi="ar-SA"/>
          <w:color w:val="111111"/>
          <w:sz w:val="28"/>
          <w:szCs w:val="28"/>
          <w:rtl/>
        </w:rPr>
        <w:t xml:space="preserve">(ان الغرة -) انظر الجنين</w:t>
      </w:r>
    </w:p>
    <w:p>
      <w:pPr>
        <w:pStyle w:val="BookText"/>
      </w:pPr>
      <w:r>
        <w:rPr>
          <w:rFonts w:ascii="Amiri" w:hAnsi="Amiri" w:eastAsia="Amiri" w:cs="Amiri"/>
          <w:lang w:bidi="ar-SA"/>
          <w:color w:val="111111"/>
          <w:sz w:val="28"/>
          <w:szCs w:val="28"/>
          <w:rtl/>
        </w:rPr>
        <w:t xml:space="preserve">(ان في لسان الاخرس -) يأتي تحت عنوان (في لسان الاخرس الخ)</w:t>
      </w:r>
    </w:p>
    <w:p>
      <w:pPr>
        <w:pStyle w:val="BookText"/>
      </w:pPr>
      <w:r>
        <w:rPr>
          <w:rFonts w:ascii="Amiri" w:hAnsi="Amiri" w:eastAsia="Amiri" w:cs="Amiri"/>
          <w:lang w:bidi="ar-SA"/>
          <w:color w:val="111111"/>
          <w:sz w:val="28"/>
          <w:szCs w:val="28"/>
          <w:rtl/>
        </w:rPr>
        <w:t xml:space="preserve">(ان في النطفة -) انظر الجنين</w:t>
      </w:r>
    </w:p>
    <w:p>
      <w:pPr>
        <w:pStyle w:val="BookText"/>
      </w:pPr>
      <w:r>
        <w:rPr>
          <w:rFonts w:ascii="Amiri" w:hAnsi="Amiri" w:eastAsia="Amiri" w:cs="Amiri"/>
          <w:lang w:bidi="ar-SA"/>
          <w:color w:val="111111"/>
          <w:sz w:val="28"/>
          <w:szCs w:val="28"/>
          <w:rtl/>
        </w:rPr>
        <w:t xml:space="preserve">(ان قتل رجل امرأة -) انظر القتل</w:t>
      </w:r>
    </w:p>
    <w:p>
      <w:pPr>
        <w:pStyle w:val="BookText"/>
      </w:pPr>
      <w:r>
        <w:rPr>
          <w:rFonts w:ascii="Amiri" w:hAnsi="Amiri" w:eastAsia="Amiri" w:cs="Amiri"/>
          <w:lang w:bidi="ar-SA"/>
          <w:color w:val="111111"/>
          <w:sz w:val="28"/>
          <w:szCs w:val="28"/>
          <w:rtl/>
        </w:rPr>
        <w:t xml:space="preserve">«ان قتلت المرأة الرجل قتلت به</w:t>
      </w:r>
      <w:r>
        <w:rPr>
          <w:rStyle w:val="FootnoteReference"/>
        </w:rPr>
        <w:footnoteReference w:id="137"/>
      </w:r>
      <w:r>
        <w:rPr>
          <w:rFonts w:ascii="Amiri" w:hAnsi="Amiri" w:eastAsia="Amiri" w:cs="Amiri"/>
          <w:lang w:bidi="ar-SA"/>
          <w:color w:val="111111"/>
          <w:sz w:val="28"/>
          <w:szCs w:val="28"/>
          <w:rtl/>
        </w:rPr>
        <w:t xml:space="preserve">وليس لهم الانفسها» (6)</w:t>
      </w:r>
    </w:p>
    <w:p>
      <w:pPr>
        <w:pStyle w:val="BookText"/>
      </w:pPr>
      <w:r>
        <w:rPr>
          <w:rFonts w:ascii="IRNazanin" w:hAnsi="IRNazanin" w:eastAsia="IRNazanin" w:cs="IRNazanin"/>
          <w:lang w:bidi="fa-IR"/>
          <w:color w:val="111111"/>
          <w:sz w:val="28"/>
          <w:szCs w:val="28"/>
          <w:rtl/>
        </w:rPr>
        <w:t xml:space="preserve">الاستبصار ج 4 ص 267 ب 155 ح 1.</w:t>
      </w:r>
    </w:p>
    <w:p>
      <w:pPr>
        <w:pStyle w:val="BookText"/>
      </w:pPr>
      <w:r>
        <w:rPr>
          <w:rFonts w:ascii="Amiri" w:hAnsi="Amiri" w:eastAsia="Amiri" w:cs="Amiri"/>
          <w:lang w:bidi="ar-SA"/>
          <w:color w:val="111111"/>
          <w:sz w:val="28"/>
          <w:szCs w:val="28"/>
          <w:rtl/>
        </w:rPr>
        <w:t xml:space="preserve">«ان قطعت روثة الانف</w:t>
      </w:r>
      <w:r>
        <w:rPr>
          <w:rStyle w:val="FootnoteReference"/>
        </w:rPr>
        <w:footnoteReference w:id="138"/>
      </w:r>
      <w:r>
        <w:rPr>
          <w:rFonts w:ascii="Amiri" w:hAnsi="Amiri" w:eastAsia="Amiri" w:cs="Amiri"/>
          <w:lang w:bidi="ar-SA"/>
          <w:color w:val="111111"/>
          <w:sz w:val="28"/>
          <w:szCs w:val="28"/>
          <w:rtl/>
        </w:rPr>
        <w:t xml:space="preserve">فديتها خمسمائة دينار نصف الدية» (6)</w:t>
      </w:r>
    </w:p>
    <w:p>
      <w:pPr>
        <w:pStyle w:val="BookText"/>
      </w:pPr>
      <w:r>
        <w:rPr>
          <w:rFonts w:ascii="IRNazanin" w:hAnsi="IRNazanin" w:eastAsia="IRNazanin" w:cs="IRNazanin"/>
          <w:lang w:bidi="fa-IR"/>
          <w:color w:val="111111"/>
          <w:sz w:val="28"/>
          <w:szCs w:val="28"/>
          <w:rtl/>
        </w:rPr>
        <w:t xml:space="preserve">الفقيه ج 2 ص 57 ب 18 ذیل ح 1.</w:t>
      </w:r>
    </w:p>
    <w:p>
      <w:pPr>
        <w:pStyle w:val="BookText"/>
      </w:pPr>
      <w:r>
        <w:rPr>
          <w:rFonts w:ascii="IRNazanin" w:hAnsi="IRNazanin" w:eastAsia="IRNazanin" w:cs="IRNazanin"/>
          <w:lang w:bidi="fa-IR"/>
          <w:color w:val="111111"/>
          <w:sz w:val="28"/>
          <w:szCs w:val="28"/>
          <w:rtl/>
        </w:rPr>
        <w:t xml:space="preserve">الكافي ج 7 ص 331 ک 31 ب 38 ذیل ح 2 بتفاوت.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التهذيب ج 10 ص 298 ب 26 ذیل ح 26 بتفاوت.</w:t>
      </w:r>
    </w:p>
    <w:p>
      <w:pPr>
        <w:pStyle w:val="BookText"/>
      </w:pPr>
      <w:r>
        <w:rPr>
          <w:rFonts w:ascii="IRNazanin" w:hAnsi="IRNazanin" w:eastAsia="IRNazanin" w:cs="IRNazanin"/>
          <w:lang w:bidi="fa-IR"/>
          <w:color w:val="111111"/>
          <w:sz w:val="28"/>
          <w:szCs w:val="28"/>
          <w:rtl/>
        </w:rPr>
        <w:t xml:space="preserve">«ان قوما احتفروا زبية للاسد باليمن فوقع فيها الاسد فازدهم الناس عليها ينظرون الى الاسد فوقع فيها رجل فتعلق بآخر فتعلق الآخر بآخر والآخر بآخر فجرحهم الاسد فمنهم من مات من جراحة الاسد ومنهم من اخرج فمات فتشاجروا في ذلك حتى اخذوا السيوف فقال امیرالمؤمنین علیه السلام هلّموا اقضی بینکم فقضى ان للاول ربع الدية، وللثاني ثلث الدية، وللثالث نصف الدية، وللرابع دية كاملة وجعل ذلك على قبائل الذين ازدحموا فرضي بعض القوم وسخط بعض فرفع ذلك الى النبي صلی الله علیه و آله واخبر بقضاء امیرالمؤمنین علیه السلام فاجازه» (6)</w:t>
      </w:r>
    </w:p>
    <w:p>
      <w:pPr>
        <w:pStyle w:val="BookText"/>
      </w:pPr>
      <w:r>
        <w:rPr>
          <w:rFonts w:ascii="Amiri" w:hAnsi="Amiri" w:eastAsia="Amiri" w:cs="Amiri"/>
          <w:lang w:bidi="ar-SA"/>
          <w:color w:val="111111"/>
          <w:sz w:val="28"/>
          <w:szCs w:val="28"/>
          <w:rtl/>
        </w:rPr>
        <w:t xml:space="preserve">الكافي ج 7 ص 286 ك 31 ب 9 ح 2.</w:t>
      </w:r>
    </w:p>
    <w:p>
      <w:pPr>
        <w:pStyle w:val="BookText"/>
      </w:pPr>
      <w:r>
        <w:rPr>
          <w:rFonts w:ascii="Amiri" w:hAnsi="Amiri" w:eastAsia="Amiri" w:cs="Amiri"/>
          <w:lang w:bidi="ar-SA"/>
          <w:color w:val="111111"/>
          <w:sz w:val="28"/>
          <w:szCs w:val="28"/>
          <w:rtl/>
        </w:rPr>
        <w:t xml:space="preserve">التهذيب ج 10 ص 239 ب 20 ح 2.</w:t>
      </w:r>
    </w:p>
    <w:p>
      <w:pPr>
        <w:pStyle w:val="BookText"/>
      </w:pPr>
      <w:r>
        <w:rPr>
          <w:rFonts w:ascii="IRNazanin" w:hAnsi="IRNazanin" w:eastAsia="IRNazanin" w:cs="IRNazanin"/>
          <w:lang w:bidi="fa-IR"/>
          <w:color w:val="111111"/>
          <w:sz w:val="28"/>
          <w:szCs w:val="28"/>
          <w:rtl/>
        </w:rPr>
        <w:t xml:space="preserve">«ان لنا جاراً من همدان يقال له: الجعد بن عبدالله علیه السلام وهو يجلس الينا فنذكر علياً امیرالمؤمنين وفضله فيقع فيه أفتاُذن لي فيه؟ فقال لي: يا ابا الصباح افكنت فاعلاً</w:t>
      </w:r>
      <w:r>
        <w:rPr>
          <w:rStyle w:val="FootnoteReference"/>
        </w:rPr>
        <w:footnoteReference w:id="139"/>
      </w:r>
      <w:r>
        <w:rPr>
          <w:rFonts w:ascii="Amiri" w:hAnsi="Amiri" w:eastAsia="Amiri" w:cs="Amiri"/>
          <w:lang w:bidi="ar-SA"/>
          <w:color w:val="111111"/>
          <w:sz w:val="28"/>
          <w:szCs w:val="28"/>
          <w:rtl/>
        </w:rPr>
        <w:t xml:space="preserve">؟ فقلت: اي والله لئن اذنت لي فيه لارصدنه فاذا صار فيها اقتحمت</w:t>
      </w:r>
      <w:r>
        <w:rPr>
          <w:rStyle w:val="FootnoteReference"/>
        </w:rPr>
        <w:footnoteReference w:id="140"/>
      </w:r>
      <w:r>
        <w:rPr>
          <w:rFonts w:ascii="Amiri" w:hAnsi="Amiri" w:eastAsia="Amiri" w:cs="Amiri"/>
          <w:lang w:bidi="ar-SA"/>
          <w:color w:val="111111"/>
          <w:sz w:val="28"/>
          <w:szCs w:val="28"/>
          <w:rtl/>
        </w:rPr>
        <w:t xml:space="preserve">عليه بسيفي فخبطته</w:t>
      </w:r>
      <w:r>
        <w:rPr>
          <w:rStyle w:val="FootnoteReference"/>
        </w:rPr>
        <w:footnoteReference w:id="141"/>
      </w:r>
      <w:r>
        <w:rPr>
          <w:rFonts w:ascii="Amiri" w:hAnsi="Amiri" w:eastAsia="Amiri" w:cs="Amiri"/>
          <w:lang w:bidi="ar-SA"/>
          <w:color w:val="111111"/>
          <w:sz w:val="28"/>
          <w:szCs w:val="28"/>
          <w:rtl/>
        </w:rPr>
        <w:t xml:space="preserve">حتى اقتله، قال: فقال: يا ابا الصباح هذا الفتك</w:t>
      </w:r>
      <w:r>
        <w:rPr>
          <w:rStyle w:val="FootnoteReference"/>
        </w:rPr>
        <w:footnoteReference w:id="142"/>
      </w:r>
      <w:r>
        <w:rPr>
          <w:rFonts w:ascii="IRNazanin" w:hAnsi="IRNazanin" w:eastAsia="IRNazanin" w:cs="IRNazanin"/>
          <w:lang w:bidi="fa-IR"/>
          <w:color w:val="111111"/>
          <w:sz w:val="28"/>
          <w:szCs w:val="28"/>
          <w:rtl/>
        </w:rPr>
        <w:t xml:space="preserve">وقد نهى رسول الله صلی الله علیه و آله به عن الفتك يا ابا الصباح ان الاسلام قيد الفتك و لكن دعه فستکفی بغيرك قال ابو الصباح فلما رجعت من المدينة الى الكوفة الم البث بها الا ثمانية عشر يوما فخرجت الى المسجد فصليت الفجر ثم عقبت فاذا رجل يحركني برجله فقال: يا ابا الصباح البشري فقلت: بشّرك الله بخير فما ذاك؟ فقال: ان الجعد بن عبدالله بات البارحة في داره التي في الجبانة</w:t>
      </w:r>
      <w:r>
        <w:rPr>
          <w:rStyle w:val="FootnoteReference"/>
        </w:rPr>
        <w:footnoteReference w:id="143"/>
      </w:r>
      <w:r>
        <w:rPr>
          <w:rFonts w:ascii="Amiri" w:hAnsi="Amiri" w:eastAsia="Amiri" w:cs="Amiri"/>
          <w:lang w:bidi="ar-SA"/>
          <w:color w:val="111111"/>
          <w:sz w:val="28"/>
          <w:szCs w:val="28"/>
          <w:rtl/>
        </w:rPr>
        <w:t xml:space="preserve">فايقظوه للصلاة فاذا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مثل الزق</w:t>
      </w:r>
      <w:r>
        <w:rPr>
          <w:rStyle w:val="FootnoteReference"/>
        </w:rPr>
        <w:footnoteReference w:id="144"/>
      </w:r>
      <w:r>
        <w:rPr>
          <w:rFonts w:ascii="Amiri" w:hAnsi="Amiri" w:eastAsia="Amiri" w:cs="Amiri"/>
          <w:lang w:bidi="ar-SA"/>
          <w:color w:val="111111"/>
          <w:sz w:val="28"/>
          <w:szCs w:val="28"/>
          <w:rtl/>
        </w:rPr>
        <w:t xml:space="preserve">المنفوخ ميتا فذهبوا يحملونه فاذا لحمه يسقط عن عظمه فجمعوه في نطع</w:t>
      </w:r>
      <w:r>
        <w:rPr>
          <w:rStyle w:val="FootnoteReference"/>
        </w:rPr>
        <w:footnoteReference w:id="145"/>
      </w:r>
      <w:r>
        <w:rPr>
          <w:rFonts w:ascii="IRNazanin" w:hAnsi="IRNazanin" w:eastAsia="IRNazanin" w:cs="IRNazanin"/>
          <w:lang w:bidi="fa-IR"/>
          <w:color w:val="111111"/>
          <w:sz w:val="28"/>
          <w:szCs w:val="28"/>
          <w:rtl/>
        </w:rPr>
        <w:t xml:space="preserve">فاذا تحته اسود فدفنوه» (6)</w:t>
      </w:r>
    </w:p>
    <w:p>
      <w:pPr>
        <w:pStyle w:val="BookText"/>
      </w:pPr>
      <w:r>
        <w:rPr>
          <w:rFonts w:ascii="Amiri" w:hAnsi="Amiri" w:eastAsia="Amiri" w:cs="Amiri"/>
          <w:lang w:bidi="ar-SA"/>
          <w:color w:val="111111"/>
          <w:sz w:val="28"/>
          <w:szCs w:val="28"/>
          <w:rtl/>
        </w:rPr>
        <w:t xml:space="preserve">الكافي ج 7 ص 375 ك 31 ب 56 ح 16.</w:t>
      </w:r>
    </w:p>
    <w:p>
      <w:pPr>
        <w:pStyle w:val="BookText"/>
      </w:pPr>
      <w:r>
        <w:rPr>
          <w:rFonts w:ascii="Amiri" w:hAnsi="Amiri" w:eastAsia="Amiri" w:cs="Amiri"/>
          <w:lang w:bidi="ar-SA"/>
          <w:color w:val="111111"/>
          <w:sz w:val="28"/>
          <w:szCs w:val="28"/>
          <w:rtl/>
        </w:rPr>
        <w:t xml:space="preserve">التهذيب ج 10 ص 214 ب 15 ح 50.</w:t>
      </w:r>
    </w:p>
    <w:p>
      <w:pPr>
        <w:pStyle w:val="BookText"/>
      </w:pPr>
      <w:r>
        <w:rPr>
          <w:rFonts w:ascii="Amiri" w:hAnsi="Amiri" w:eastAsia="Amiri" w:cs="Amiri"/>
          <w:lang w:bidi="ar-SA"/>
          <w:color w:val="111111"/>
          <w:sz w:val="28"/>
          <w:szCs w:val="28"/>
          <w:rtl/>
        </w:rPr>
        <w:t xml:space="preserve">(ان ما اخطأت القضاة -) انظر القضاة</w:t>
      </w:r>
    </w:p>
    <w:p>
      <w:pPr>
        <w:pStyle w:val="BookText"/>
      </w:pPr>
      <w:r>
        <w:rPr>
          <w:rFonts w:ascii="IRNazanin" w:hAnsi="IRNazanin" w:eastAsia="IRNazanin" w:cs="IRNazanin"/>
          <w:lang w:bidi="fa-IR"/>
          <w:color w:val="111111"/>
          <w:sz w:val="28"/>
          <w:szCs w:val="28"/>
          <w:rtl/>
        </w:rPr>
        <w:t xml:space="preserve">«ان محمد بن ابي بكر رضی الله عنه كتب الى امیرالمؤمنین علیه السلام يسأله عن رجل مجنون قتل رجلا عمداً فجعل الدية على قومه وجعل خطأه وعمده سواء» (6)</w:t>
      </w:r>
    </w:p>
    <w:p>
      <w:pPr>
        <w:pStyle w:val="BookText"/>
      </w:pPr>
      <w:r>
        <w:rPr>
          <w:rFonts w:ascii="Amiri" w:hAnsi="Amiri" w:eastAsia="Amiri" w:cs="Amiri"/>
          <w:lang w:bidi="ar-SA"/>
          <w:color w:val="111111"/>
          <w:sz w:val="28"/>
          <w:szCs w:val="28"/>
          <w:rtl/>
        </w:rPr>
        <w:t xml:space="preserve">الفقيه ج 4 ص 85 ب 24 ح 2.</w:t>
      </w:r>
    </w:p>
    <w:p>
      <w:pPr>
        <w:pStyle w:val="BookText"/>
      </w:pPr>
      <w:r>
        <w:rPr>
          <w:rFonts w:ascii="Amiri" w:hAnsi="Amiri" w:eastAsia="Amiri" w:cs="Amiri"/>
          <w:lang w:bidi="ar-SA"/>
          <w:color w:val="111111"/>
          <w:sz w:val="28"/>
          <w:szCs w:val="28"/>
          <w:rtl/>
        </w:rPr>
        <w:t xml:space="preserve">التهذيب ج 10 ص 232 ب 18 ح 49.</w:t>
      </w:r>
    </w:p>
    <w:p>
      <w:pPr>
        <w:pStyle w:val="BookText"/>
      </w:pPr>
      <w:r>
        <w:rPr>
          <w:rFonts w:ascii="Amiri" w:hAnsi="Amiri" w:eastAsia="Amiri" w:cs="Amiri"/>
          <w:lang w:bidi="ar-SA"/>
          <w:color w:val="111111"/>
          <w:sz w:val="28"/>
          <w:szCs w:val="28"/>
          <w:rtl/>
        </w:rPr>
        <w:t xml:space="preserve">(ان المرأة تقابل الرجل -) يأتي تحت عنوان (ما تقول في رجل قطع الخ)</w:t>
      </w:r>
    </w:p>
    <w:p>
      <w:pPr>
        <w:pStyle w:val="BookText"/>
      </w:pPr>
      <w:r>
        <w:rPr>
          <w:rFonts w:ascii="Amiri" w:hAnsi="Amiri" w:eastAsia="Amiri" w:cs="Amiri"/>
          <w:lang w:bidi="ar-SA"/>
          <w:color w:val="111111"/>
          <w:sz w:val="28"/>
          <w:szCs w:val="28"/>
          <w:rtl/>
        </w:rPr>
        <w:t xml:space="preserve">(ان معاوية لعنه الله كتب -) انظر القتل</w:t>
      </w:r>
    </w:p>
    <w:p>
      <w:pPr>
        <w:pStyle w:val="BookText"/>
      </w:pPr>
      <w:r>
        <w:rPr>
          <w:rFonts w:ascii="Amiri" w:hAnsi="Amiri" w:eastAsia="Amiri" w:cs="Amiri"/>
          <w:lang w:bidi="ar-SA"/>
          <w:color w:val="111111"/>
          <w:sz w:val="28"/>
          <w:szCs w:val="28"/>
          <w:rtl/>
        </w:rPr>
        <w:t xml:space="preserve">«ان الموضحة في الوجه والرأس سواء» (6/م)</w:t>
      </w:r>
    </w:p>
    <w:p>
      <w:pPr>
        <w:pStyle w:val="BookText"/>
      </w:pPr>
      <w:r>
        <w:rPr>
          <w:rFonts w:ascii="Amiri" w:hAnsi="Amiri" w:eastAsia="Amiri" w:cs="Amiri"/>
          <w:lang w:bidi="ar-SA"/>
          <w:color w:val="111111"/>
          <w:sz w:val="28"/>
          <w:szCs w:val="28"/>
          <w:rtl/>
        </w:rPr>
        <w:t xml:space="preserve">التهذيب ج 10 ص 294 ب 26 ح 22.</w:t>
      </w:r>
    </w:p>
    <w:p>
      <w:pPr>
        <w:pStyle w:val="BookText"/>
      </w:pPr>
      <w:r>
        <w:rPr>
          <w:rFonts w:ascii="IRNazanin" w:hAnsi="IRNazanin" w:eastAsia="IRNazanin" w:cs="IRNazanin"/>
          <w:lang w:bidi="fa-IR"/>
          <w:color w:val="111111"/>
          <w:sz w:val="28"/>
          <w:szCs w:val="28"/>
          <w:rtl/>
        </w:rPr>
        <w:t xml:space="preserve">«ان وجد قتیل بارض فلاة ادّیت دیته من بيت المال فان امیرالمؤمنين علیه السلام كان يقول: لا يبطل دم امرئ مسلم» (6)</w:t>
      </w:r>
    </w:p>
    <w:p>
      <w:pPr>
        <w:pStyle w:val="BookText"/>
      </w:pPr>
      <w:r>
        <w:rPr>
          <w:rFonts w:ascii="IRNazanin" w:hAnsi="IRNazanin" w:eastAsia="IRNazanin" w:cs="IRNazanin"/>
          <w:lang w:bidi="fa-IR"/>
          <w:color w:val="111111"/>
          <w:sz w:val="28"/>
          <w:szCs w:val="28"/>
          <w:rtl/>
        </w:rPr>
        <w:t xml:space="preserve">الكافي ج 7 ص 355 ک 31 ب 45 ح 3.</w:t>
      </w:r>
    </w:p>
    <w:p>
      <w:pPr>
        <w:pStyle w:val="BookText"/>
      </w:pPr>
      <w:r>
        <w:rPr>
          <w:rFonts w:ascii="Amiri" w:hAnsi="Amiri" w:eastAsia="Amiri" w:cs="Amiri"/>
          <w:lang w:bidi="ar-SA"/>
          <w:color w:val="111111"/>
          <w:sz w:val="28"/>
          <w:szCs w:val="28"/>
          <w:rtl/>
        </w:rPr>
        <w:t xml:space="preserve">التهذيب ج 10 ص 204 ب 15 ح 9.</w:t>
      </w:r>
    </w:p>
    <w:p>
      <w:pPr>
        <w:pStyle w:val="BookText"/>
      </w:pPr>
      <w:r>
        <w:rPr>
          <w:rFonts w:ascii="Amiri" w:hAnsi="Amiri" w:eastAsia="Amiri" w:cs="Amiri"/>
          <w:lang w:bidi="ar-SA"/>
          <w:color w:val="111111"/>
          <w:sz w:val="28"/>
          <w:szCs w:val="28"/>
          <w:rtl/>
        </w:rPr>
        <w:t xml:space="preserve">(انا اجعل دية المقتولين على قبائل الاربعة -) يأتي تحت عنوان (كان قوم يشربون الخ)</w:t>
      </w:r>
    </w:p>
    <w:p>
      <w:pPr>
        <w:pStyle w:val="BookText"/>
      </w:pPr>
      <w:r>
        <w:rPr>
          <w:rFonts w:ascii="Amiri" w:hAnsi="Amiri" w:eastAsia="Amiri" w:cs="Amiri"/>
          <w:lang w:bidi="ar-SA"/>
          <w:color w:val="111111"/>
          <w:sz w:val="28"/>
          <w:szCs w:val="28"/>
          <w:rtl/>
        </w:rPr>
        <w:t xml:space="preserve">(انا اريد ان آخذ الدية -) يأتي في القتل تحت عنوان (عن رجل قتل وله اُم الخ)</w:t>
      </w:r>
    </w:p>
    <w:p>
      <w:pPr>
        <w:pStyle w:val="BookText"/>
      </w:pPr>
      <w:r>
        <w:rPr>
          <w:rFonts w:ascii="IRNazanin" w:hAnsi="IRNazanin" w:eastAsia="IRNazanin" w:cs="IRNazanin"/>
          <w:lang w:bidi="fa-IR"/>
          <w:color w:val="111111"/>
          <w:sz w:val="28"/>
          <w:szCs w:val="28"/>
          <w:rtl/>
        </w:rPr>
        <w:t xml:space="preserve">«انا روينا عن ابي عبدالله علیه السلام حديثا احب ان اسمعه منك فقال: وما هو؟ فقلت: بلغني انه قال في رجل قطع رأس رجل میت قال: قال رسول الله صلی الله علیه و آله: ان الله حرّم من المسلم میتا ما حرم منه حيا فمن فعل بمیت ما يكون في ذلك اجتياح نفس الحي فعليه الدية فقال: صدق ابو عبدالله علیه السلام هكذا قال رسول الله صلی الله علیه و آله قلت: من قطع رأس رجل میت او شق بطنه أو فعل به ما یکون في ذلك الفعل اجتياح نفس الحي فعليه الدية دية النفس كاملة؟ فقال: لا، ثم اشار الىّ باصبعه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الخنصر فقال لي: أليس لهذه دية؟ فقلت: بلي قال: فتراه دية النفس؟ فقلت: لا قال صدقت فقلت: وما دية هذه اذا قطع رأسه وهو ميت؟ فقال: دیته دية الجنين في بطن اُمه قبل ان ينشأ فيه الروح وذلك مائة دينار، قال: فسكت وسرني ما اجابني فيه قال: لم لا تستوفي مسالتك فقلت: ما عندي فيها اکثر ما اجبتني فيه الّا ان يكون شيء لا اعرفه قال: دية الجنين اذا ضربت اُمه فسقط من بطنها قبل ان تنشأ فيه الروح مائة دینار وهي لورثته، وان دية هذا اذا قطع رأسه أو شق بطنه فليس هي لورثته انما هي له دون الورثة، فقلت: وما الفرق بينهما؟ فقال: ان الجنين مستقبل مرجو نفعه وان هذا قد مضى فذهبت منفعته فلما مثل به بعد موته صارت ديته بتلك المثلة له لا لغيره يحج بها عنه يفعل بها ابواب الخير والبر من صدقة أو غيرها، قلت: فان اراد رجل ان يحفر له ليغسله في الحفرة فسدر الرجل مما يحفر فدیر به فمالت مسحاته في يده فاصاب بطنه فشقّه فما عليه؟ قال: اذا كان هكذا فهو خطا وكفارته عتق رقبة او صيام شهرين متتابعين او صدقة على ستين مسکینا مد لكل مسكين بمدّ النبي صلی الله علیه و آله» (7)</w:t>
      </w:r>
    </w:p>
    <w:p>
      <w:pPr>
        <w:pStyle w:val="BookText"/>
      </w:pPr>
      <w:r>
        <w:rPr>
          <w:rFonts w:ascii="Amiri" w:hAnsi="Amiri" w:eastAsia="Amiri" w:cs="Amiri"/>
          <w:lang w:bidi="ar-SA"/>
          <w:color w:val="111111"/>
          <w:sz w:val="28"/>
          <w:szCs w:val="28"/>
          <w:rtl/>
        </w:rPr>
        <w:t xml:space="preserve">التهذيب ج 10 ص 273 ب 23 ح 18.</w:t>
      </w:r>
    </w:p>
    <w:p>
      <w:pPr>
        <w:pStyle w:val="BookText"/>
      </w:pPr>
      <w:r>
        <w:rPr>
          <w:rFonts w:ascii="IRNazanin" w:hAnsi="IRNazanin" w:eastAsia="IRNazanin" w:cs="IRNazanin"/>
          <w:lang w:bidi="fa-IR"/>
          <w:color w:val="111111"/>
          <w:sz w:val="28"/>
          <w:szCs w:val="28"/>
          <w:rtl/>
        </w:rPr>
        <w:t xml:space="preserve">الاستبصار ج 4 ص 298 ب 178 ح 9.</w:t>
      </w:r>
    </w:p>
    <w:p>
      <w:pPr>
        <w:pStyle w:val="BookText"/>
      </w:pPr>
      <w:r>
        <w:rPr>
          <w:rFonts w:ascii="IRNazanin" w:hAnsi="IRNazanin" w:eastAsia="IRNazanin" w:cs="IRNazanin"/>
          <w:lang w:bidi="fa-IR"/>
          <w:color w:val="111111"/>
          <w:sz w:val="28"/>
          <w:szCs w:val="28"/>
          <w:rtl/>
        </w:rPr>
        <w:t xml:space="preserve">الكافي ج 7 ص 349 ک 31 ب 41 ح 4 بتفاوت.</w:t>
      </w:r>
    </w:p>
    <w:p>
      <w:pPr>
        <w:pStyle w:val="BookText"/>
      </w:pPr>
      <w:r>
        <w:rPr>
          <w:rFonts w:ascii="Amiri" w:hAnsi="Amiri" w:eastAsia="Amiri" w:cs="Amiri"/>
          <w:lang w:bidi="ar-SA"/>
          <w:color w:val="111111"/>
          <w:sz w:val="28"/>
          <w:szCs w:val="28"/>
          <w:rtl/>
        </w:rPr>
        <w:t xml:space="preserve">«انثيين الف دينار، -» (6)</w:t>
      </w:r>
    </w:p>
    <w:p>
      <w:pPr>
        <w:pStyle w:val="BookText"/>
      </w:pPr>
      <w:r>
        <w:rPr>
          <w:rFonts w:ascii="IRNazanin" w:hAnsi="IRNazanin" w:eastAsia="IRNazanin" w:cs="IRNazanin"/>
          <w:lang w:bidi="fa-IR"/>
          <w:color w:val="111111"/>
          <w:sz w:val="28"/>
          <w:szCs w:val="28"/>
          <w:rtl/>
        </w:rPr>
        <w:t xml:space="preserve">الفقیه ج 4 ص 55 ب 18 ذیل ح 1.</w:t>
      </w:r>
    </w:p>
    <w:p>
      <w:pPr>
        <w:pStyle w:val="BookText"/>
      </w:pPr>
      <w:r>
        <w:rPr>
          <w:rFonts w:ascii="IRNazanin" w:hAnsi="IRNazanin" w:eastAsia="IRNazanin" w:cs="IRNazanin"/>
          <w:lang w:bidi="fa-IR"/>
          <w:color w:val="111111"/>
          <w:sz w:val="28"/>
          <w:szCs w:val="28"/>
          <w:rtl/>
        </w:rPr>
        <w:t xml:space="preserve">التهذيب ج 10 ص 297ب 26 ذیل ح 26.</w:t>
      </w:r>
    </w:p>
    <w:p>
      <w:pPr>
        <w:pStyle w:val="BookText"/>
      </w:pPr>
      <w:r>
        <w:rPr>
          <w:rFonts w:ascii="IRNazanin" w:hAnsi="IRNazanin" w:eastAsia="IRNazanin" w:cs="IRNazanin"/>
          <w:lang w:bidi="fa-IR"/>
          <w:color w:val="111111"/>
          <w:sz w:val="28"/>
          <w:szCs w:val="28"/>
          <w:rtl/>
        </w:rPr>
        <w:t xml:space="preserve">(انما اخذوا الدية فعليهم ان يقضوا دَیْنه -) يأتي في القتل تحت عنوان (في رجل قتل و عليه الخ)</w:t>
      </w:r>
    </w:p>
    <w:p>
      <w:pPr>
        <w:pStyle w:val="BookText"/>
      </w:pPr>
      <w:r>
        <w:rPr>
          <w:rFonts w:ascii="Amiri" w:hAnsi="Amiri" w:eastAsia="Amiri" w:cs="Amiri"/>
          <w:lang w:bidi="ar-SA"/>
          <w:color w:val="111111"/>
          <w:sz w:val="28"/>
          <w:szCs w:val="28"/>
          <w:rtl/>
        </w:rPr>
        <w:t xml:space="preserve">«انه اذا عفا واحد من الاولياء عن الدم</w:t>
      </w:r>
    </w:p>
    <w:p>
      <w:pPr>
        <w:pStyle w:val="BookText"/>
      </w:pPr>
      <w:r>
        <w:rPr>
          <w:rFonts w:ascii="IRNazanin" w:hAnsi="IRNazanin" w:eastAsia="IRNazanin" w:cs="IRNazanin"/>
          <w:lang w:bidi="fa-IR"/>
          <w:color w:val="111111"/>
          <w:sz w:val="28"/>
          <w:szCs w:val="28"/>
          <w:rtl/>
        </w:rPr>
        <w:t xml:space="preserve">ارتفع القود» (غ)</w:t>
      </w:r>
    </w:p>
    <w:p>
      <w:pPr>
        <w:pStyle w:val="BookText"/>
      </w:pPr>
      <w:r>
        <w:rPr>
          <w:rFonts w:ascii="Amiri" w:hAnsi="Amiri" w:eastAsia="Amiri" w:cs="Amiri"/>
          <w:lang w:bidi="ar-SA"/>
          <w:color w:val="111111"/>
          <w:sz w:val="28"/>
          <w:szCs w:val="28"/>
          <w:rtl/>
        </w:rPr>
        <w:t xml:space="preserve">الفقيه ج 4 ص 105 ب 32 ح 4.</w:t>
      </w:r>
    </w:p>
    <w:p>
      <w:pPr>
        <w:pStyle w:val="BookText"/>
      </w:pPr>
      <w:r>
        <w:rPr>
          <w:rFonts w:ascii="IRNazanin" w:hAnsi="IRNazanin" w:eastAsia="IRNazanin" w:cs="IRNazanin"/>
          <w:lang w:bidi="fa-IR"/>
          <w:color w:val="111111"/>
          <w:sz w:val="28"/>
          <w:szCs w:val="28"/>
          <w:rtl/>
        </w:rPr>
        <w:t xml:space="preserve">«انه جعل في السن السوداء ثلث دیتها، وفي اليد الشلاء ثلث دیتها، وفي العين القائمة اذا طمست ثلث دیتها، وفي شحمة الاُذن ثلث دیتها، وفي الرِجل العرجاء ثلث دیتها، وفي خشاش الانف في</w:t>
      </w:r>
    </w:p>
    <w:p>
      <w:pPr>
        <w:pStyle w:val="BookText"/>
      </w:pPr>
      <w:r>
        <w:rPr>
          <w:rFonts w:ascii="Amiri" w:hAnsi="Amiri" w:eastAsia="Amiri" w:cs="Amiri"/>
          <w:lang w:bidi="ar-SA"/>
          <w:color w:val="111111"/>
          <w:sz w:val="28"/>
          <w:szCs w:val="28"/>
          <w:rtl/>
        </w:rPr>
        <w:t xml:space="preserve">كل واحد ثلث الدية» (6)</w:t>
      </w:r>
    </w:p>
    <w:p>
      <w:pPr>
        <w:pStyle w:val="BookText"/>
      </w:pPr>
      <w:r>
        <w:rPr>
          <w:rFonts w:ascii="Amiri" w:hAnsi="Amiri" w:eastAsia="Amiri" w:cs="Amiri"/>
          <w:lang w:bidi="ar-SA"/>
          <w:color w:val="111111"/>
          <w:sz w:val="28"/>
          <w:szCs w:val="28"/>
          <w:rtl/>
        </w:rPr>
        <w:t xml:space="preserve">التهذيب ج 10 ص 275 ب 23 ح 19.</w:t>
      </w:r>
    </w:p>
    <w:p>
      <w:pPr>
        <w:pStyle w:val="BookText"/>
      </w:pPr>
      <w:r>
        <w:rPr>
          <w:rFonts w:ascii="IRNazanin" w:hAnsi="IRNazanin" w:eastAsia="IRNazanin" w:cs="IRNazanin"/>
          <w:lang w:bidi="fa-IR"/>
          <w:color w:val="111111"/>
          <w:sz w:val="28"/>
          <w:szCs w:val="28"/>
          <w:rtl/>
        </w:rPr>
        <w:t xml:space="preserve">«انه روی اصحابنا ان ذلك من وزن ستة»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 4 ص 261 ب 151 ح 10.</w:t>
      </w:r>
    </w:p>
    <w:p>
      <w:pPr>
        <w:pStyle w:val="BookText"/>
      </w:pPr>
      <w:r>
        <w:rPr>
          <w:rFonts w:ascii="IRNazanin" w:hAnsi="IRNazanin" w:eastAsia="IRNazanin" w:cs="IRNazanin"/>
          <w:lang w:bidi="fa-IR"/>
          <w:color w:val="111111"/>
          <w:sz w:val="28"/>
          <w:szCs w:val="28"/>
          <w:rtl/>
        </w:rPr>
        <w:t xml:space="preserve">«انه عرض علي ابي الحسن الرضا علیه السلام كتاب الديات وكان فيه في ذهاب السمع كلّه الف دينار، والصوت كلّه من الغنن والبحح الف دينار، وشلل اليدين كلتاهما [و] الشلل كله الف دينار، وشلل الرجلين الف دينار، والشفتين اذا استوصلتا الف دينار والظهر اذا حدب الف دينار، والذكر اذا استوصل الف دينار، والبيضتين الف دينار، وفي صدغ الرجل اذا اصيب فلم يستطع ان يلتفت الا ما انحرف الرجل نصف الدية خمسمائة دينار، فما كان دون ذلك فبحسابه»</w:t>
      </w:r>
    </w:p>
    <w:p>
      <w:pPr>
        <w:pStyle w:val="BookText"/>
      </w:pPr>
      <w:r>
        <w:rPr>
          <w:rFonts w:ascii="Amiri" w:hAnsi="Amiri" w:eastAsia="Amiri" w:cs="Amiri"/>
          <w:lang w:bidi="ar-SA"/>
          <w:color w:val="111111"/>
          <w:sz w:val="28"/>
          <w:szCs w:val="28"/>
          <w:rtl/>
        </w:rPr>
        <w:t xml:space="preserve">الكافي ج 7 ص 311 ك 31 ب 27 ح 1.</w:t>
      </w:r>
    </w:p>
    <w:p>
      <w:pPr>
        <w:pStyle w:val="BookText"/>
      </w:pPr>
      <w:r>
        <w:rPr>
          <w:rFonts w:ascii="Amiri" w:hAnsi="Amiri" w:eastAsia="Amiri" w:cs="Amiri"/>
          <w:lang w:bidi="ar-SA"/>
          <w:color w:val="111111"/>
          <w:sz w:val="28"/>
          <w:szCs w:val="28"/>
          <w:rtl/>
        </w:rPr>
        <w:t xml:space="preserve">التهذيب ج 10 ص 245 ب 22 ح 1.</w:t>
      </w:r>
    </w:p>
    <w:p>
      <w:pPr>
        <w:pStyle w:val="BookText"/>
      </w:pPr>
      <w:r>
        <w:rPr>
          <w:rFonts w:ascii="Amiri" w:hAnsi="Amiri" w:eastAsia="Amiri" w:cs="Amiri"/>
          <w:lang w:bidi="ar-SA"/>
          <w:color w:val="111111"/>
          <w:sz w:val="28"/>
          <w:szCs w:val="28"/>
          <w:rtl/>
        </w:rPr>
        <w:t xml:space="preserve">(انه قضى في جنين اليهودية -) انظر الجنين</w:t>
      </w:r>
    </w:p>
    <w:p>
      <w:pPr>
        <w:pStyle w:val="BookText"/>
      </w:pPr>
      <w:r>
        <w:rPr>
          <w:rFonts w:ascii="Amiri" w:hAnsi="Amiri" w:eastAsia="Amiri" w:cs="Amiri"/>
          <w:lang w:bidi="ar-SA"/>
          <w:color w:val="111111"/>
          <w:sz w:val="28"/>
          <w:szCs w:val="28"/>
          <w:rtl/>
        </w:rPr>
        <w:t xml:space="preserve">«انه قضى في شحمة الاُذن</w:t>
      </w:r>
      <w:r>
        <w:rPr>
          <w:rStyle w:val="FootnoteReference"/>
        </w:rPr>
        <w:footnoteReference w:id="146"/>
      </w:r>
      <w:r>
        <w:rPr>
          <w:rFonts w:ascii="IRNazanin" w:hAnsi="IRNazanin" w:eastAsia="IRNazanin" w:cs="IRNazanin"/>
          <w:lang w:bidi="fa-IR"/>
          <w:color w:val="111111"/>
          <w:sz w:val="28"/>
          <w:szCs w:val="28"/>
          <w:rtl/>
        </w:rPr>
        <w:t xml:space="preserve">بثلث دية الاُزن وفی الاصبع الزائدة ثلث دیة الاصبع، وفي كل جانب من الانف ثلث دية الانف» (1/6)</w:t>
      </w:r>
    </w:p>
    <w:p>
      <w:pPr>
        <w:pStyle w:val="BookText"/>
      </w:pPr>
      <w:r>
        <w:rPr>
          <w:rFonts w:ascii="Amiri" w:hAnsi="Amiri" w:eastAsia="Amiri" w:cs="Amiri"/>
          <w:lang w:bidi="ar-SA"/>
          <w:color w:val="111111"/>
          <w:sz w:val="28"/>
          <w:szCs w:val="28"/>
          <w:rtl/>
        </w:rPr>
        <w:t xml:space="preserve">التهذيب ج 10 ص 261 ب 22 ح 67.</w:t>
      </w:r>
    </w:p>
    <w:p>
      <w:pPr>
        <w:pStyle w:val="BookText"/>
      </w:pPr>
      <w:r>
        <w:rPr>
          <w:rFonts w:ascii="IRNazanin" w:hAnsi="IRNazanin" w:eastAsia="IRNazanin" w:cs="IRNazanin"/>
          <w:lang w:bidi="fa-IR"/>
          <w:color w:val="111111"/>
          <w:sz w:val="28"/>
          <w:szCs w:val="28"/>
          <w:rtl/>
        </w:rPr>
        <w:t xml:space="preserve">«اهرق رجل على رأس رجل قدرا فيها مرق فذهب شعره فاختصموا في ذلك الى علي علیه السلام فأجّله سنة فلم ينبت شعره فقضى عليه بالدية» (غ)</w:t>
      </w:r>
    </w:p>
    <w:p>
      <w:pPr>
        <w:pStyle w:val="BookText"/>
      </w:pPr>
      <w:r>
        <w:rPr>
          <w:rFonts w:ascii="Amiri" w:hAnsi="Amiri" w:eastAsia="Amiri" w:cs="Amiri"/>
          <w:lang w:bidi="ar-SA"/>
          <w:color w:val="111111"/>
          <w:sz w:val="28"/>
          <w:szCs w:val="28"/>
          <w:rtl/>
        </w:rPr>
        <w:t xml:space="preserve">الفقيه ج 4 ص 112 ب 41 ح 2.</w:t>
      </w:r>
    </w:p>
    <w:p>
      <w:pPr>
        <w:pStyle w:val="BookText"/>
      </w:pPr>
      <w:r>
        <w:rPr>
          <w:rFonts w:ascii="Amiri" w:hAnsi="Amiri" w:eastAsia="Amiri" w:cs="Amiri"/>
          <w:lang w:bidi="ar-SA"/>
          <w:color w:val="111111"/>
          <w:sz w:val="28"/>
          <w:szCs w:val="28"/>
          <w:rtl/>
        </w:rPr>
        <w:t xml:space="preserve">التهذيب ج 10 ص 262 ب 22 ح 68 بتفاوت.</w:t>
      </w:r>
    </w:p>
    <w:p>
      <w:pPr>
        <w:pStyle w:val="BookText"/>
      </w:pPr>
      <w:r>
        <w:rPr>
          <w:rFonts w:ascii="IRNazanin" w:hAnsi="IRNazanin" w:eastAsia="IRNazanin" w:cs="IRNazanin"/>
          <w:lang w:bidi="fa-IR"/>
          <w:color w:val="111111"/>
          <w:sz w:val="28"/>
          <w:szCs w:val="28"/>
          <w:rtl/>
        </w:rPr>
        <w:t xml:space="preserve">«اهرق رجل قدراً فيها مرق على رأس رجل فذهب شعره فاختصموا في ذلك الى علي علیه السلام فأجّله سنة فجاء فلم ينبت شعره فقضى عليه بالدية» (غ)</w:t>
      </w:r>
    </w:p>
    <w:p>
      <w:pPr>
        <w:pStyle w:val="BookText"/>
      </w:pPr>
      <w:r>
        <w:rPr>
          <w:rFonts w:ascii="Amiri" w:hAnsi="Amiri" w:eastAsia="Amiri" w:cs="Amiri"/>
          <w:lang w:bidi="ar-SA"/>
          <w:color w:val="111111"/>
          <w:sz w:val="28"/>
          <w:szCs w:val="28"/>
          <w:rtl/>
        </w:rPr>
        <w:t xml:space="preserve">التهذيب ج 10 ص 262 ب 22 ح 68.</w:t>
      </w:r>
    </w:p>
    <w:p>
      <w:pPr>
        <w:pStyle w:val="BookText"/>
      </w:pPr>
      <w:r>
        <w:rPr>
          <w:rFonts w:ascii="Amiri" w:hAnsi="Amiri" w:eastAsia="Amiri" w:cs="Amiri"/>
          <w:lang w:bidi="ar-SA"/>
          <w:color w:val="111111"/>
          <w:sz w:val="28"/>
          <w:szCs w:val="28"/>
          <w:rtl/>
        </w:rPr>
        <w:t xml:space="preserve">الفقيه ج 4 ص 112 ب 41 ح 2 بتفاوت.</w:t>
      </w:r>
    </w:p>
    <w:p>
      <w:pPr>
        <w:pStyle w:val="BookText"/>
      </w:pPr>
      <w:r>
        <w:rPr>
          <w:rFonts w:ascii="IRNazanin" w:hAnsi="IRNazanin" w:eastAsia="IRNazanin" w:cs="IRNazanin"/>
          <w:lang w:bidi="fa-IR"/>
          <w:color w:val="111111"/>
          <w:sz w:val="28"/>
          <w:szCs w:val="28"/>
          <w:rtl/>
        </w:rPr>
        <w:t xml:space="preserve">«ایما رجل اطلع على قوم في دارهم لينظر الى عوراتهم فرموه ففقؤوا عينيه او جرحوه فلا دية له ،-» (6)</w:t>
      </w:r>
    </w:p>
    <w:p>
      <w:pPr>
        <w:pStyle w:val="BookText"/>
      </w:pPr>
      <w:r>
        <w:rPr>
          <w:rFonts w:ascii="IRNazanin" w:hAnsi="IRNazanin" w:eastAsia="IRNazanin" w:cs="IRNazanin"/>
          <w:lang w:bidi="fa-IR"/>
          <w:color w:val="111111"/>
          <w:sz w:val="28"/>
          <w:szCs w:val="28"/>
          <w:rtl/>
        </w:rPr>
        <w:t xml:space="preserve">الكافي ج 7 ص 291 ك 31 ب 14 ذیل ح 1.</w:t>
      </w:r>
    </w:p>
    <w:p>
      <w:pPr>
        <w:pStyle w:val="BookText"/>
      </w:pPr>
      <w:r>
        <w:rPr>
          <w:rFonts w:ascii="IRNazanin" w:hAnsi="IRNazanin" w:eastAsia="IRNazanin" w:cs="IRNazanin"/>
          <w:lang w:bidi="fa-IR"/>
          <w:color w:val="111111"/>
          <w:sz w:val="28"/>
          <w:szCs w:val="28"/>
          <w:rtl/>
        </w:rPr>
        <w:t xml:space="preserve">التهذيب ج 10 ص 206 ب 15 ذیل ح 18.</w:t>
      </w:r>
    </w:p>
    <w:p>
      <w:pPr>
        <w:pStyle w:val="BookText"/>
      </w:pPr>
      <w:r>
        <w:rPr>
          <w:rFonts w:ascii="Amiri" w:hAnsi="Amiri" w:eastAsia="Amiri" w:cs="Amiri"/>
          <w:lang w:bidi="ar-SA"/>
          <w:color w:val="111111"/>
          <w:sz w:val="28"/>
          <w:szCs w:val="28"/>
          <w:rtl/>
        </w:rPr>
        <w:t xml:space="preserve">الفقيه ج 4 ص 74 ب 21 ح 2 بتفاوت.</w:t>
      </w:r>
    </w:p>
    <w:p>
      <w:pPr>
        <w:pStyle w:val="BookText"/>
      </w:pPr>
      <w:r>
        <w:rPr>
          <w:rFonts w:ascii="Amiri" w:hAnsi="Amiri" w:eastAsia="Amiri" w:cs="Amiri"/>
          <w:lang w:bidi="ar-SA"/>
          <w:color w:val="111111"/>
          <w:sz w:val="28"/>
          <w:szCs w:val="28"/>
          <w:rtl/>
        </w:rPr>
        <w:t xml:space="preserve">(ايما رجل افزع رجلا -) انظر الضمان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 رجل عدا على رجل ليضربه فدفعه عن نفسه فجرحه او قتله فلا شيء عليه» (6)</w:t>
      </w:r>
    </w:p>
    <w:p>
      <w:pPr>
        <w:pStyle w:val="BookText"/>
      </w:pPr>
      <w:r>
        <w:rPr>
          <w:rFonts w:ascii="Amiri" w:hAnsi="Amiri" w:eastAsia="Amiri" w:cs="Amiri"/>
          <w:lang w:bidi="ar-SA"/>
          <w:color w:val="111111"/>
          <w:sz w:val="28"/>
          <w:szCs w:val="28"/>
          <w:rtl/>
        </w:rPr>
        <w:t xml:space="preserve">الفقيه ج 4 ص 75 ب 21 ح 8.</w:t>
      </w:r>
    </w:p>
    <w:p>
      <w:pPr>
        <w:pStyle w:val="BookText"/>
      </w:pPr>
      <w:r>
        <w:rPr>
          <w:rFonts w:ascii="IRNazanin" w:hAnsi="IRNazanin" w:eastAsia="IRNazanin" w:cs="IRNazanin"/>
          <w:lang w:bidi="fa-IR"/>
          <w:color w:val="111111"/>
          <w:sz w:val="28"/>
          <w:szCs w:val="28"/>
          <w:rtl/>
        </w:rPr>
        <w:t xml:space="preserve">الكافي ج 7 ص 291 ك 31 ب 14 ذیل ح 1.</w:t>
      </w:r>
    </w:p>
    <w:p>
      <w:pPr>
        <w:pStyle w:val="BookText"/>
      </w:pPr>
      <w:r>
        <w:rPr>
          <w:rFonts w:ascii="IRNazanin" w:hAnsi="IRNazanin" w:eastAsia="IRNazanin" w:cs="IRNazanin"/>
          <w:lang w:bidi="fa-IR"/>
          <w:color w:val="111111"/>
          <w:sz w:val="28"/>
          <w:szCs w:val="28"/>
          <w:rtl/>
        </w:rPr>
        <w:t xml:space="preserve">التهذيب ج 10 ص 206 ب 15 ذیل ح 18.</w:t>
      </w:r>
    </w:p>
    <w:p>
      <w:pPr>
        <w:pStyle w:val="BookText"/>
      </w:pPr>
      <w:r>
        <w:rPr>
          <w:rFonts w:ascii="IRNazanin" w:hAnsi="IRNazanin" w:eastAsia="IRNazanin" w:cs="IRNazanin"/>
          <w:lang w:bidi="fa-IR"/>
          <w:color w:val="111111"/>
          <w:sz w:val="28"/>
          <w:szCs w:val="28"/>
          <w:rtl/>
        </w:rPr>
        <w:t xml:space="preserve">(ایما رجل فزع رجلا -) انظر الضمان</w:t>
      </w:r>
    </w:p>
    <w:p>
      <w:pPr>
        <w:pStyle w:val="BookText"/>
      </w:pPr>
      <w:r>
        <w:rPr>
          <w:rFonts w:ascii="IRNazanin" w:hAnsi="IRNazanin" w:eastAsia="IRNazanin" w:cs="IRNazanin"/>
          <w:lang w:bidi="fa-IR"/>
          <w:color w:val="111111"/>
          <w:sz w:val="28"/>
          <w:szCs w:val="28"/>
          <w:rtl/>
        </w:rPr>
        <w:t xml:space="preserve">«ایما رجل قتله الحد في القصاص فلا دية له</w:t>
      </w:r>
      <w:r>
        <w:rPr>
          <w:rStyle w:val="FootnoteReference"/>
        </w:rPr>
        <w:footnoteReference w:id="147"/>
      </w:r>
      <w:r>
        <w:rPr>
          <w:rFonts w:ascii="Amiri" w:hAnsi="Amiri" w:eastAsia="Amiri" w:cs="Amiri"/>
          <w:lang w:bidi="ar-SA"/>
          <w:color w:val="111111"/>
          <w:sz w:val="28"/>
          <w:szCs w:val="28"/>
          <w:rtl/>
        </w:rPr>
        <w:t xml:space="preserve">، وقال: ايما رجل عدا على رجل ليضربه فدفعه عن نفسه فجرحه او قتله فلا شيء عليه: وقال: ايما رجل اطلع على قوم في دارهم لينظر الى عوراتهم فرموه ففقؤوا عينيه</w:t>
      </w:r>
      <w:r>
        <w:rPr>
          <w:rStyle w:val="FootnoteReference"/>
        </w:rPr>
        <w:footnoteReference w:id="148"/>
      </w:r>
      <w:r>
        <w:rPr>
          <w:rFonts w:ascii="Amiri" w:hAnsi="Amiri" w:eastAsia="Amiri" w:cs="Amiri"/>
          <w:lang w:bidi="ar-SA"/>
          <w:color w:val="111111"/>
          <w:sz w:val="28"/>
          <w:szCs w:val="28"/>
          <w:rtl/>
        </w:rPr>
        <w:t xml:space="preserve">او جرحوه فلا دية له، وقال: من بدأ فاعتدى عليه فلا قود له» (6)</w:t>
      </w:r>
    </w:p>
    <w:p>
      <w:pPr>
        <w:pStyle w:val="BookText"/>
      </w:pPr>
      <w:r>
        <w:rPr>
          <w:rFonts w:ascii="Amiri" w:hAnsi="Amiri" w:eastAsia="Amiri" w:cs="Amiri"/>
          <w:lang w:bidi="ar-SA"/>
          <w:color w:val="111111"/>
          <w:sz w:val="28"/>
          <w:szCs w:val="28"/>
          <w:rtl/>
        </w:rPr>
        <w:t xml:space="preserve">الكافي ج 7 ص 290 ك 31 ب 14 ح 1.</w:t>
      </w:r>
    </w:p>
    <w:p>
      <w:pPr>
        <w:pStyle w:val="BookText"/>
      </w:pPr>
      <w:r>
        <w:rPr>
          <w:rFonts w:ascii="Amiri" w:hAnsi="Amiri" w:eastAsia="Amiri" w:cs="Amiri"/>
          <w:lang w:bidi="ar-SA"/>
          <w:color w:val="111111"/>
          <w:sz w:val="28"/>
          <w:szCs w:val="28"/>
          <w:rtl/>
        </w:rPr>
        <w:t xml:space="preserve">التهذيب ج 10 ص 206 ب 15 ح 18.</w:t>
      </w:r>
    </w:p>
    <w:p>
      <w:pPr>
        <w:pStyle w:val="BookText"/>
      </w:pPr>
      <w:r>
        <w:rPr>
          <w:rFonts w:ascii="IRNazanin" w:hAnsi="IRNazanin" w:eastAsia="IRNazanin" w:cs="IRNazanin"/>
          <w:lang w:bidi="fa-IR"/>
          <w:color w:val="111111"/>
          <w:sz w:val="28"/>
          <w:szCs w:val="28"/>
          <w:rtl/>
        </w:rPr>
        <w:t xml:space="preserve">الاستبصار ج 4 ص 278 ب 164 ح 1 بتفاوت.</w:t>
      </w:r>
    </w:p>
    <w:p>
      <w:pPr>
        <w:pStyle w:val="BookText"/>
      </w:pPr>
      <w:r>
        <w:rPr>
          <w:rFonts w:ascii="Amiri" w:hAnsi="Amiri" w:eastAsia="Amiri" w:cs="Amiri"/>
          <w:lang w:bidi="ar-SA"/>
          <w:color w:val="111111"/>
          <w:sz w:val="28"/>
          <w:szCs w:val="28"/>
          <w:rtl/>
        </w:rPr>
        <w:t xml:space="preserve">الفقيه ج 4 ص 74 ب 21 ح 3 بتفاوت.</w:t>
      </w:r>
    </w:p>
    <w:p>
      <w:pPr>
        <w:pStyle w:val="BookText"/>
      </w:pPr>
      <w:r>
        <w:rPr>
          <w:rFonts w:ascii="IRNazanin" w:hAnsi="IRNazanin" w:eastAsia="IRNazanin" w:cs="IRNazanin"/>
          <w:lang w:bidi="fa-IR"/>
          <w:color w:val="111111"/>
          <w:sz w:val="28"/>
          <w:szCs w:val="28"/>
          <w:rtl/>
        </w:rPr>
        <w:t xml:space="preserve">«ایما رجل قتله الحد والقصاص فلا دية له</w:t>
      </w:r>
      <w:r>
        <w:rPr>
          <w:rStyle w:val="FootnoteReference"/>
        </w:rPr>
        <w:footnoteReference w:id="149"/>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الاستبصار ج 4 ص 278 ب 164 ح 1.</w:t>
      </w:r>
    </w:p>
    <w:p>
      <w:pPr>
        <w:pStyle w:val="BookText"/>
      </w:pPr>
      <w:r>
        <w:rPr>
          <w:rFonts w:ascii="Amiri" w:hAnsi="Amiri" w:eastAsia="Amiri" w:cs="Amiri"/>
          <w:lang w:bidi="ar-SA"/>
          <w:color w:val="111111"/>
          <w:sz w:val="28"/>
          <w:szCs w:val="28"/>
          <w:rtl/>
        </w:rPr>
        <w:t xml:space="preserve">الفقيه ج 4 ص 74 ب 21 ح 3.</w:t>
      </w:r>
    </w:p>
    <w:p>
      <w:pPr>
        <w:pStyle w:val="BookText"/>
      </w:pPr>
      <w:r>
        <w:rPr>
          <w:rFonts w:ascii="IRNazanin" w:hAnsi="IRNazanin" w:eastAsia="IRNazanin" w:cs="IRNazanin"/>
          <w:lang w:bidi="fa-IR"/>
          <w:color w:val="111111"/>
          <w:sz w:val="28"/>
          <w:szCs w:val="28"/>
          <w:rtl/>
        </w:rPr>
        <w:t xml:space="preserve">التهذيب ج 10 ص 107 ب 15 ذیل ح 20.</w:t>
      </w:r>
    </w:p>
    <w:p>
      <w:pPr>
        <w:pStyle w:val="BookText"/>
      </w:pPr>
      <w:r>
        <w:rPr>
          <w:rFonts w:ascii="IRNazanin" w:hAnsi="IRNazanin" w:eastAsia="IRNazanin" w:cs="IRNazanin"/>
          <w:lang w:bidi="fa-IR"/>
          <w:color w:val="111111"/>
          <w:sz w:val="28"/>
          <w:szCs w:val="28"/>
          <w:rtl/>
        </w:rPr>
        <w:t xml:space="preserve">(ایما ظئر قوم -) انظر الظئر</w:t>
      </w:r>
    </w:p>
    <w:p>
      <w:pPr>
        <w:pStyle w:val="BookText"/>
      </w:pPr>
      <w:r>
        <w:rPr>
          <w:rFonts w:ascii="Amiri" w:hAnsi="Amiri" w:eastAsia="Amiri" w:cs="Amiri"/>
          <w:lang w:bidi="ar-SA"/>
          <w:color w:val="111111"/>
          <w:sz w:val="28"/>
          <w:szCs w:val="28"/>
          <w:rtl/>
        </w:rPr>
        <w:t xml:space="preserve">(الباضعة بعيرين، -) يأتي تحت عنوان (في الباضعة الخ)</w:t>
      </w:r>
    </w:p>
    <w:p>
      <w:pPr>
        <w:pStyle w:val="BookText"/>
      </w:pPr>
      <w:r>
        <w:rPr>
          <w:rFonts w:ascii="Amiri" w:hAnsi="Amiri" w:eastAsia="Amiri" w:cs="Amiri"/>
          <w:lang w:bidi="ar-SA"/>
          <w:color w:val="111111"/>
          <w:sz w:val="28"/>
          <w:szCs w:val="28"/>
          <w:rtl/>
        </w:rPr>
        <w:t xml:space="preserve">«الباضعة ثلاث من الابل،» (6)</w:t>
      </w:r>
    </w:p>
    <w:p>
      <w:pPr>
        <w:pStyle w:val="BookText"/>
      </w:pPr>
      <w:r>
        <w:rPr>
          <w:rFonts w:ascii="IRNazanin" w:hAnsi="IRNazanin" w:eastAsia="IRNazanin" w:cs="IRNazanin"/>
          <w:lang w:bidi="fa-IR"/>
          <w:color w:val="111111"/>
          <w:sz w:val="28"/>
          <w:szCs w:val="28"/>
          <w:rtl/>
        </w:rPr>
        <w:t xml:space="preserve">الكافي ج 7 ص 326 ک 31 ب 35 ذیل ح 3.</w:t>
      </w:r>
    </w:p>
    <w:p>
      <w:pPr>
        <w:pStyle w:val="BookText"/>
      </w:pPr>
      <w:r>
        <w:rPr>
          <w:rFonts w:ascii="IRNazanin" w:hAnsi="IRNazanin" w:eastAsia="IRNazanin" w:cs="IRNazanin"/>
          <w:lang w:bidi="fa-IR"/>
          <w:color w:val="111111"/>
          <w:sz w:val="28"/>
          <w:szCs w:val="28"/>
          <w:rtl/>
        </w:rPr>
        <w:t xml:space="preserve">التهذيب ج 10 ص 290 ب 26 ذیل ح 2 و 3.</w:t>
      </w:r>
    </w:p>
    <w:p>
      <w:pPr>
        <w:pStyle w:val="BookText"/>
      </w:pPr>
      <w:r>
        <w:rPr>
          <w:rFonts w:ascii="IRNazanin" w:hAnsi="IRNazanin" w:eastAsia="IRNazanin" w:cs="IRNazanin"/>
          <w:lang w:bidi="fa-IR"/>
          <w:color w:val="111111"/>
          <w:sz w:val="28"/>
          <w:szCs w:val="28"/>
          <w:rtl/>
        </w:rPr>
        <w:t xml:space="preserve">التهذيب ج 10 ص 293 ب 26 ذیل ح 16 بتفاوت.</w:t>
      </w:r>
    </w:p>
    <w:p>
      <w:pPr>
        <w:pStyle w:val="BookText"/>
      </w:pPr>
      <w:r>
        <w:rPr>
          <w:rFonts w:ascii="Amiri" w:hAnsi="Amiri" w:eastAsia="Amiri" w:cs="Amiri"/>
          <w:lang w:bidi="ar-SA"/>
          <w:color w:val="111111"/>
          <w:sz w:val="28"/>
          <w:szCs w:val="28"/>
          <w:rtl/>
        </w:rPr>
        <w:t xml:space="preserve">الفقيه ج 4 ص 124 ب 70 ح 2 بتفاوت.</w:t>
      </w:r>
    </w:p>
    <w:p>
      <w:pPr>
        <w:pStyle w:val="BookText"/>
      </w:pPr>
      <w:r>
        <w:rPr>
          <w:rFonts w:ascii="Amiri" w:hAnsi="Amiri" w:eastAsia="Amiri" w:cs="Amiri"/>
          <w:lang w:bidi="ar-SA"/>
          <w:color w:val="111111"/>
          <w:sz w:val="28"/>
          <w:szCs w:val="28"/>
          <w:rtl/>
        </w:rPr>
        <w:t xml:space="preserve">(البئر جبار -) انظر الدابة</w:t>
      </w:r>
    </w:p>
    <w:p>
      <w:pPr>
        <w:pStyle w:val="BookText"/>
      </w:pPr>
      <w:r>
        <w:rPr>
          <w:rFonts w:ascii="IRNazanin" w:hAnsi="IRNazanin" w:eastAsia="IRNazanin" w:cs="IRNazanin"/>
          <w:lang w:bidi="fa-IR"/>
          <w:color w:val="111111"/>
          <w:sz w:val="28"/>
          <w:szCs w:val="28"/>
          <w:rtl/>
        </w:rPr>
        <w:t xml:space="preserve">(بعث رسول الله صلی الله علیه و آله عليا علیه السلام الى اليمن -) انظر الضمان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«بعث النبي صلی الله علیه و آله خالد بن الوليد الى البحرين فاصاب بها دماء قوم من اليهود والنصارى والمجوس فكتب الى رسول الله صلی الله علیه و آله: اني اصبت دماء قوم من اليهود والنصارى فوديتهم ثمان مائة ثمان مائة</w:t>
      </w:r>
      <w:r>
        <w:rPr>
          <w:rStyle w:val="FootnoteReference"/>
        </w:rPr>
        <w:footnoteReference w:id="150"/>
      </w:r>
      <w:r>
        <w:rPr>
          <w:rFonts w:ascii="IRNazanin" w:hAnsi="IRNazanin" w:eastAsia="IRNazanin" w:cs="IRNazanin"/>
          <w:lang w:bidi="fa-IR"/>
          <w:color w:val="111111"/>
          <w:sz w:val="28"/>
          <w:szCs w:val="28"/>
          <w:rtl/>
        </w:rPr>
        <w:t xml:space="preserve">، واصبت دماء قوم من المجوس ولم تكن عهدت الىّ فيهم عهداً قال: فكتب اليه رسول الله صلی الله علیه و آله ان ديتهم مثل دیه اليهود والنصارى وقال: انهم اهل کتاب» (6)</w:t>
      </w:r>
    </w:p>
    <w:p>
      <w:pPr>
        <w:pStyle w:val="BookText"/>
      </w:pPr>
      <w:r>
        <w:rPr>
          <w:rFonts w:ascii="Amiri" w:hAnsi="Amiri" w:eastAsia="Amiri" w:cs="Amiri"/>
          <w:lang w:bidi="ar-SA"/>
          <w:color w:val="111111"/>
          <w:sz w:val="28"/>
          <w:szCs w:val="28"/>
          <w:rtl/>
        </w:rPr>
        <w:t xml:space="preserve">الفقيه ج 4 ص 90 ب 29 ح 3.</w:t>
      </w:r>
    </w:p>
    <w:p>
      <w:pPr>
        <w:pStyle w:val="BookText"/>
      </w:pPr>
      <w:r>
        <w:rPr>
          <w:rFonts w:ascii="Amiri" w:hAnsi="Amiri" w:eastAsia="Amiri" w:cs="Amiri"/>
          <w:lang w:bidi="ar-SA"/>
          <w:color w:val="111111"/>
          <w:sz w:val="28"/>
          <w:szCs w:val="28"/>
          <w:rtl/>
        </w:rPr>
        <w:t xml:space="preserve">التهذيب ج 10 ص 186 ب 14 ح 28.</w:t>
      </w:r>
    </w:p>
    <w:p>
      <w:pPr>
        <w:pStyle w:val="BookText"/>
      </w:pPr>
      <w:r>
        <w:rPr>
          <w:rFonts w:ascii="IRNazanin" w:hAnsi="IRNazanin" w:eastAsia="IRNazanin" w:cs="IRNazanin"/>
          <w:lang w:bidi="fa-IR"/>
          <w:color w:val="111111"/>
          <w:sz w:val="28"/>
          <w:szCs w:val="28"/>
          <w:rtl/>
        </w:rPr>
        <w:t xml:space="preserve">الاستبصار ج 4 ص 268 ب 156 ح 4.</w:t>
      </w:r>
    </w:p>
    <w:p>
      <w:pPr>
        <w:pStyle w:val="BookText"/>
      </w:pPr>
      <w:r>
        <w:rPr>
          <w:rFonts w:ascii="IRNazanin" w:hAnsi="IRNazanin" w:eastAsia="IRNazanin" w:cs="IRNazanin"/>
          <w:lang w:bidi="fa-IR"/>
          <w:color w:val="111111"/>
          <w:sz w:val="28"/>
          <w:szCs w:val="28"/>
          <w:rtl/>
        </w:rPr>
        <w:t xml:space="preserve">«بينا رسول الله صلی الله علیه و آله في بعض حجراته اذا اطلع رجل في شق الباب وبید رسول الله صلی الله علیه و آله مذراة فقال: لو كنت قريبا منك لفقأت به عينك» (6)</w:t>
      </w:r>
    </w:p>
    <w:p>
      <w:pPr>
        <w:pStyle w:val="BookText"/>
      </w:pPr>
      <w:r>
        <w:rPr>
          <w:rFonts w:ascii="Amiri" w:hAnsi="Amiri" w:eastAsia="Amiri" w:cs="Amiri"/>
          <w:lang w:bidi="ar-SA"/>
          <w:color w:val="111111"/>
          <w:sz w:val="28"/>
          <w:szCs w:val="28"/>
          <w:rtl/>
        </w:rPr>
        <w:t xml:space="preserve">الفقيه ج 4 ص 74 ب 21 ح 1.</w:t>
      </w:r>
    </w:p>
    <w:p>
      <w:pPr>
        <w:pStyle w:val="BookText"/>
      </w:pPr>
      <w:r>
        <w:rPr>
          <w:rFonts w:ascii="IRNazanin" w:hAnsi="IRNazanin" w:eastAsia="IRNazanin" w:cs="IRNazanin"/>
          <w:lang w:bidi="fa-IR"/>
          <w:color w:val="111111"/>
          <w:sz w:val="28"/>
          <w:szCs w:val="28"/>
          <w:rtl/>
        </w:rPr>
        <w:t xml:space="preserve">«بينا رسول الله صلی الله علیه و آله في حجراته مع بعض ازواجه ومعه مغازل له يقلبها اذ ابصر بعينين تطلعان فقال: لو اعلم انك تثبت لي لقمت حتی ابخسك فقلت: نفعل نحن مثل هذا ان فعله مثله بنا؟ قال: ان خفي لك فافعله» (6)</w:t>
      </w:r>
    </w:p>
    <w:p>
      <w:pPr>
        <w:pStyle w:val="BookText"/>
      </w:pPr>
      <w:r>
        <w:rPr>
          <w:rFonts w:ascii="IRNazanin" w:hAnsi="IRNazanin" w:eastAsia="IRNazanin" w:cs="IRNazanin"/>
          <w:lang w:bidi="fa-IR"/>
          <w:color w:val="111111"/>
          <w:sz w:val="28"/>
          <w:szCs w:val="28"/>
          <w:rtl/>
        </w:rPr>
        <w:t xml:space="preserve">الكافي ج 7 ص 292 ک 31 ب 14 ح 11.</w:t>
      </w:r>
    </w:p>
    <w:p>
      <w:pPr>
        <w:pStyle w:val="BookText"/>
      </w:pPr>
      <w:r>
        <w:rPr>
          <w:rFonts w:ascii="Amiri" w:hAnsi="Amiri" w:eastAsia="Amiri" w:cs="Amiri"/>
          <w:lang w:bidi="ar-SA"/>
          <w:color w:val="111111"/>
          <w:sz w:val="28"/>
          <w:szCs w:val="28"/>
          <w:rtl/>
        </w:rPr>
        <w:t xml:space="preserve">(بهيمة الانعام -) انظر الدابة</w:t>
      </w:r>
    </w:p>
    <w:p>
      <w:pPr>
        <w:pStyle w:val="BookText"/>
      </w:pPr>
      <w:r>
        <w:rPr>
          <w:rFonts w:ascii="Amiri" w:hAnsi="Amiri" w:eastAsia="Amiri" w:cs="Amiri"/>
          <w:lang w:bidi="ar-SA"/>
          <w:color w:val="111111"/>
          <w:sz w:val="28"/>
          <w:szCs w:val="28"/>
          <w:rtl/>
        </w:rPr>
        <w:t xml:space="preserve">«البيضتين الف دينار، -» (8)</w:t>
      </w:r>
    </w:p>
    <w:p>
      <w:pPr>
        <w:pStyle w:val="BookText"/>
      </w:pPr>
      <w:r>
        <w:rPr>
          <w:rFonts w:ascii="IRNazanin" w:hAnsi="IRNazanin" w:eastAsia="IRNazanin" w:cs="IRNazanin"/>
          <w:lang w:bidi="fa-IR"/>
          <w:color w:val="111111"/>
          <w:sz w:val="28"/>
          <w:szCs w:val="28"/>
          <w:rtl/>
        </w:rPr>
        <w:t xml:space="preserve">الكافي ج 7 ص 311 ك 31 ب 27 ذیل ح 1.</w:t>
      </w:r>
    </w:p>
    <w:p>
      <w:pPr>
        <w:pStyle w:val="BookText"/>
      </w:pPr>
      <w:r>
        <w:rPr>
          <w:rFonts w:ascii="IRNazanin" w:hAnsi="IRNazanin" w:eastAsia="IRNazanin" w:cs="IRNazanin"/>
          <w:lang w:bidi="fa-IR"/>
          <w:color w:val="111111"/>
          <w:sz w:val="28"/>
          <w:szCs w:val="28"/>
          <w:rtl/>
        </w:rPr>
        <w:t xml:space="preserve">التهذيب ج 10 ص 245 ب 22 ذیل ح 1.</w:t>
      </w:r>
    </w:p>
    <w:p>
      <w:pPr>
        <w:pStyle w:val="BookText"/>
      </w:pPr>
      <w:r>
        <w:rPr>
          <w:rFonts w:ascii="Amiri" w:hAnsi="Amiri" w:eastAsia="Amiri" w:cs="Amiri"/>
          <w:lang w:bidi="ar-SA"/>
          <w:color w:val="111111"/>
          <w:sz w:val="28"/>
          <w:szCs w:val="28"/>
          <w:rtl/>
        </w:rPr>
        <w:t xml:space="preserve">«تزوّج جار لي امرأة فلما اراد مواقعتها</w:t>
      </w:r>
    </w:p>
    <w:p>
      <w:pPr>
        <w:pStyle w:val="BookText"/>
      </w:pPr>
      <w:r>
        <w:rPr>
          <w:rFonts w:ascii="IRNazanin" w:hAnsi="IRNazanin" w:eastAsia="IRNazanin" w:cs="IRNazanin"/>
          <w:lang w:bidi="fa-IR"/>
          <w:color w:val="111111"/>
          <w:sz w:val="28"/>
          <w:szCs w:val="28"/>
          <w:rtl/>
        </w:rPr>
        <w:t xml:space="preserve">رفسته</w:t>
      </w:r>
      <w:r>
        <w:rPr>
          <w:rStyle w:val="FootnoteReference"/>
        </w:rPr>
        <w:footnoteReference w:id="151"/>
      </w:r>
      <w:r>
        <w:rPr>
          <w:rFonts w:ascii="Amiri" w:hAnsi="Amiri" w:eastAsia="Amiri" w:cs="Amiri"/>
          <w:lang w:bidi="ar-SA"/>
          <w:color w:val="111111"/>
          <w:sz w:val="28"/>
          <w:szCs w:val="28"/>
          <w:rtl/>
        </w:rPr>
        <w:t xml:space="preserve">برجلها ففتقت بيضته فصار ادر</w:t>
      </w:r>
    </w:p>
    <w:p>
      <w:pPr>
        <w:pStyle w:val="BookText"/>
      </w:pPr>
      <w:r>
        <w:rPr>
          <w:rFonts w:ascii="Amiri" w:hAnsi="Amiri" w:eastAsia="Amiri" w:cs="Amiri"/>
          <w:lang w:bidi="ar-SA"/>
          <w:color w:val="111111"/>
          <w:sz w:val="28"/>
          <w:szCs w:val="28"/>
          <w:rtl/>
        </w:rPr>
        <w:t xml:space="preserve">فكان بعد ذلك ينكح ويولد له</w:t>
      </w:r>
      <w:r>
        <w:rPr>
          <w:rStyle w:val="FootnoteReference"/>
        </w:rPr>
        <w:footnoteReference w:id="152"/>
      </w:r>
      <w:r>
        <w:rPr>
          <w:rFonts w:ascii="IRNazanin" w:hAnsi="IRNazanin" w:eastAsia="IRNazanin" w:cs="IRNazanin"/>
          <w:lang w:bidi="fa-IR"/>
          <w:color w:val="111111"/>
          <w:sz w:val="28"/>
          <w:szCs w:val="28"/>
          <w:rtl/>
        </w:rPr>
        <w:t xml:space="preserve">فسألت</w:t>
      </w:r>
    </w:p>
    <w:p>
      <w:pPr>
        <w:pStyle w:val="BookText"/>
      </w:pPr>
      <w:r>
        <w:rPr>
          <w:rFonts w:ascii="IRNazanin" w:hAnsi="IRNazanin" w:eastAsia="IRNazanin" w:cs="IRNazanin"/>
          <w:lang w:bidi="fa-IR"/>
          <w:color w:val="111111"/>
          <w:sz w:val="28"/>
          <w:szCs w:val="28"/>
          <w:rtl/>
        </w:rPr>
        <w:t xml:space="preserve">اباعبدالله علیه السلام عن ذلك، وعن رجل اصاب سرّة رجل ففتقها فقال علیه السلام: في كل فتق ثلث الدية» (6)</w:t>
      </w:r>
    </w:p>
    <w:p>
      <w:pPr>
        <w:pStyle w:val="BookText"/>
      </w:pPr>
      <w:r>
        <w:rPr>
          <w:rFonts w:ascii="IRNazanin" w:hAnsi="IRNazanin" w:eastAsia="IRNazanin" w:cs="IRNazanin"/>
          <w:lang w:bidi="fa-IR"/>
          <w:color w:val="111111"/>
          <w:sz w:val="28"/>
          <w:szCs w:val="28"/>
          <w:rtl/>
        </w:rPr>
        <w:t xml:space="preserve">الكافي ج 7 ص 312 ک 31 ب 27 ح 10.</w:t>
      </w:r>
    </w:p>
    <w:p>
      <w:pPr>
        <w:pStyle w:val="BookText"/>
      </w:pPr>
      <w:r>
        <w:rPr>
          <w:rFonts w:ascii="Amiri" w:hAnsi="Amiri" w:eastAsia="Amiri" w:cs="Amiri"/>
          <w:lang w:bidi="ar-SA"/>
          <w:color w:val="111111"/>
          <w:sz w:val="28"/>
          <w:szCs w:val="28"/>
          <w:rtl/>
        </w:rPr>
        <w:t xml:space="preserve">التهذيب ج 10 ص 248 ب 22 ح 12.</w:t>
      </w:r>
    </w:p>
    <w:p>
      <w:pPr>
        <w:pStyle w:val="BookText"/>
      </w:pPr>
      <w:r>
        <w:rPr>
          <w:rFonts w:ascii="IRNazanin" w:hAnsi="IRNazanin" w:eastAsia="IRNazanin" w:cs="IRNazanin"/>
          <w:lang w:bidi="fa-IR"/>
          <w:color w:val="111111"/>
          <w:sz w:val="28"/>
          <w:szCs w:val="28"/>
          <w:rtl/>
        </w:rPr>
        <w:t xml:space="preserve">«تستأدی دية الخطا في ثلاث سنين وتستأدی دية العمد في سنة» (1/6)</w:t>
      </w:r>
    </w:p>
    <w:p>
      <w:pPr>
        <w:pStyle w:val="BookText"/>
      </w:pPr>
      <w:r>
        <w:rPr>
          <w:rFonts w:ascii="Amiri" w:hAnsi="Amiri" w:eastAsia="Amiri" w:cs="Amiri"/>
          <w:lang w:bidi="ar-SA"/>
          <w:color w:val="111111"/>
          <w:sz w:val="28"/>
          <w:szCs w:val="28"/>
          <w:rtl/>
        </w:rPr>
        <w:t xml:space="preserve">الكافي ج 7 ص 283 ك 31 ب 6 ح 10.</w:t>
      </w:r>
    </w:p>
    <w:p>
      <w:pPr>
        <w:pStyle w:val="BookText"/>
      </w:pPr>
      <w:r>
        <w:rPr>
          <w:rFonts w:ascii="Amiri" w:hAnsi="Amiri" w:eastAsia="Amiri" w:cs="Amiri"/>
          <w:lang w:bidi="ar-SA"/>
          <w:color w:val="111111"/>
          <w:sz w:val="28"/>
          <w:szCs w:val="28"/>
          <w:rtl/>
        </w:rPr>
        <w:t xml:space="preserve">الفقيه ج 4 ص 80 ب 22 ح 13.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10 ص 162 ب 11 ح 25.</w:t>
      </w:r>
    </w:p>
    <w:p>
      <w:pPr>
        <w:pStyle w:val="BookText"/>
      </w:pPr>
      <w:r>
        <w:rPr>
          <w:rFonts w:ascii="Amiri" w:hAnsi="Amiri" w:eastAsia="Amiri" w:cs="Amiri"/>
          <w:lang w:bidi="ar-SA"/>
          <w:color w:val="111111"/>
          <w:sz w:val="28"/>
          <w:szCs w:val="28"/>
          <w:rtl/>
        </w:rPr>
        <w:t xml:space="preserve">(تضمن المرأة دية الصديق -) يأتي تحت عنوان (رجل تزوج الخ)</w:t>
      </w:r>
    </w:p>
    <w:p>
      <w:pPr>
        <w:pStyle w:val="BookText"/>
      </w:pPr>
      <w:r>
        <w:rPr>
          <w:rFonts w:ascii="Amiri" w:hAnsi="Amiri" w:eastAsia="Amiri" w:cs="Amiri"/>
          <w:lang w:bidi="ar-SA"/>
          <w:color w:val="111111"/>
          <w:sz w:val="28"/>
          <w:szCs w:val="28"/>
          <w:rtl/>
        </w:rPr>
        <w:t xml:space="preserve">«تفسير الجراحات والشجاج اوّلها تسمّى الحارصة وهي التي تخدش ولا تجرى الدم، ثم الداميه وهي التي يسيل منها الدم، ثم الباضعة وهي التي تبضع اللحم وتقطعه، ثم المتلاحمة وهي التي تبلغ في اللحم، ثم السمحاق وهي التي تبلغ العظم - والسمحاق جلدة رقيقة على العظم -، ثم الموضحة وهي التي توضح العظم، ثم الهاشمة وهي التي تهشم العظم، ثم المنقلة وهي التي تنقل العظام من الموضع الذي خلقه الله، ثم الامة والمامومة وهي التي تبلغ ام الدماغ، ثم الجائفة وهي التي تصير في جوف الدماغ» (غ)</w:t>
      </w:r>
    </w:p>
    <w:p>
      <w:pPr>
        <w:pStyle w:val="BookText"/>
      </w:pPr>
      <w:r>
        <w:rPr>
          <w:rFonts w:ascii="IRNazanin" w:hAnsi="IRNazanin" w:eastAsia="IRNazanin" w:cs="IRNazanin"/>
          <w:lang w:bidi="fa-IR"/>
          <w:color w:val="111111"/>
          <w:sz w:val="28"/>
          <w:szCs w:val="28"/>
          <w:rtl/>
        </w:rPr>
        <w:t xml:space="preserve">الكافي ج 7 ص 329 ک 31 ب 36.</w:t>
      </w:r>
    </w:p>
    <w:p>
      <w:pPr>
        <w:pStyle w:val="BookText"/>
      </w:pPr>
      <w:r>
        <w:rPr>
          <w:rFonts w:ascii="Amiri" w:hAnsi="Amiri" w:eastAsia="Amiri" w:cs="Amiri"/>
          <w:lang w:bidi="ar-SA"/>
          <w:color w:val="111111"/>
          <w:sz w:val="28"/>
          <w:szCs w:val="28"/>
          <w:rtl/>
        </w:rPr>
        <w:t xml:space="preserve">الفقيه ج 4 ص 125 ب 68 ح 0 بتفاوت.</w:t>
      </w:r>
    </w:p>
    <w:p>
      <w:pPr>
        <w:pStyle w:val="BookText"/>
      </w:pPr>
      <w:r>
        <w:rPr>
          <w:rFonts w:ascii="Amiri" w:hAnsi="Amiri" w:eastAsia="Amiri" w:cs="Amiri"/>
          <w:lang w:bidi="ar-SA"/>
          <w:color w:val="111111"/>
          <w:sz w:val="28"/>
          <w:szCs w:val="28"/>
          <w:rtl/>
        </w:rPr>
        <w:t xml:space="preserve">التهذيب ج 10 ص 289 ب 26 ح 0 بتفاوت.</w:t>
      </w:r>
    </w:p>
    <w:p>
      <w:pPr>
        <w:pStyle w:val="BookText"/>
      </w:pPr>
      <w:r>
        <w:rPr>
          <w:rFonts w:ascii="IRNazanin" w:hAnsi="IRNazanin" w:eastAsia="IRNazanin" w:cs="IRNazanin"/>
          <w:lang w:bidi="fa-IR"/>
          <w:color w:val="111111"/>
          <w:sz w:val="28"/>
          <w:szCs w:val="28"/>
          <w:rtl/>
        </w:rPr>
        <w:t xml:space="preserve">(ثلث دیته داخل في الوصية -) انظر الوصية</w:t>
      </w:r>
    </w:p>
    <w:p>
      <w:pPr>
        <w:pStyle w:val="BookText"/>
      </w:pPr>
      <w:r>
        <w:rPr>
          <w:rFonts w:ascii="IRNazanin" w:hAnsi="IRNazanin" w:eastAsia="IRNazanin" w:cs="IRNazanin"/>
          <w:lang w:bidi="fa-IR"/>
          <w:color w:val="111111"/>
          <w:sz w:val="28"/>
          <w:szCs w:val="28"/>
          <w:rtl/>
        </w:rPr>
        <w:t xml:space="preserve">تحت عنوان (عن رجل اوصى بثلث ماله الخ)</w:t>
      </w:r>
    </w:p>
    <w:p>
      <w:pPr>
        <w:pStyle w:val="BookText"/>
      </w:pPr>
      <w:r>
        <w:rPr>
          <w:rFonts w:ascii="Amiri" w:hAnsi="Amiri" w:eastAsia="Amiri" w:cs="Amiri"/>
          <w:lang w:bidi="ar-SA"/>
          <w:color w:val="111111"/>
          <w:sz w:val="28"/>
          <w:szCs w:val="28"/>
          <w:rtl/>
        </w:rPr>
        <w:t xml:space="preserve">(جائت امرأة فاستعدت -) انظر الجنين</w:t>
      </w:r>
    </w:p>
    <w:p>
      <w:pPr>
        <w:pStyle w:val="BookText"/>
      </w:pPr>
      <w:r>
        <w:rPr>
          <w:rFonts w:ascii="Amiri" w:hAnsi="Amiri" w:eastAsia="Amiri" w:cs="Amiri"/>
          <w:lang w:bidi="ar-SA"/>
          <w:color w:val="111111"/>
          <w:sz w:val="28"/>
          <w:szCs w:val="28"/>
          <w:rtl/>
        </w:rPr>
        <w:t xml:space="preserve">«الجائفة ثلاث وثلاثون من الابل» (6)</w:t>
      </w:r>
    </w:p>
    <w:p>
      <w:pPr>
        <w:pStyle w:val="BookText"/>
      </w:pPr>
      <w:r>
        <w:rPr>
          <w:rFonts w:ascii="IRNazanin" w:hAnsi="IRNazanin" w:eastAsia="IRNazanin" w:cs="IRNazanin"/>
          <w:lang w:bidi="fa-IR"/>
          <w:color w:val="111111"/>
          <w:sz w:val="28"/>
          <w:szCs w:val="28"/>
          <w:rtl/>
        </w:rPr>
        <w:t xml:space="preserve">الكافي ج 7 ص 326 ك 31 ب 35 ذیل ح 3. التهذيب ج 10 ص 290 ب 26 ذیل ح 2.</w:t>
      </w:r>
    </w:p>
    <w:p>
      <w:pPr>
        <w:pStyle w:val="BookText"/>
      </w:pPr>
      <w:r>
        <w:rPr>
          <w:rFonts w:ascii="Amiri" w:hAnsi="Amiri" w:eastAsia="Amiri" w:cs="Amiri"/>
          <w:lang w:bidi="ar-SA"/>
          <w:color w:val="111111"/>
          <w:sz w:val="28"/>
          <w:szCs w:val="28"/>
          <w:rtl/>
        </w:rPr>
        <w:t xml:space="preserve">«الجائفة ثلث الدية</w:t>
      </w:r>
      <w:r>
        <w:rPr>
          <w:rStyle w:val="FootnoteReference"/>
        </w:rPr>
        <w:footnoteReference w:id="153"/>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7 ص 326 ک 31 ب 35 ذیل ح 2.</w:t>
      </w:r>
    </w:p>
    <w:p>
      <w:pPr>
        <w:pStyle w:val="BookText"/>
      </w:pPr>
      <w:r>
        <w:rPr>
          <w:rFonts w:ascii="IRNazanin" w:hAnsi="IRNazanin" w:eastAsia="IRNazanin" w:cs="IRNazanin"/>
          <w:lang w:bidi="fa-IR"/>
          <w:color w:val="111111"/>
          <w:sz w:val="28"/>
          <w:szCs w:val="28"/>
          <w:rtl/>
        </w:rPr>
        <w:t xml:space="preserve">التهذيب ج 10 ص 247 ب 22 ذیل ح 10. التهذيب ج 10 ص 291 ب 26 ذیل ح 7.</w:t>
      </w:r>
    </w:p>
    <w:p>
      <w:pPr>
        <w:pStyle w:val="BookText"/>
      </w:pPr>
      <w:r>
        <w:rPr>
          <w:rFonts w:ascii="IRNazanin" w:hAnsi="IRNazanin" w:eastAsia="IRNazanin" w:cs="IRNazanin"/>
          <w:lang w:bidi="fa-IR"/>
          <w:color w:val="111111"/>
          <w:sz w:val="28"/>
          <w:szCs w:val="28"/>
          <w:rtl/>
        </w:rPr>
        <w:t xml:space="preserve">التهذيب ج 10 ص 291 ب 26 ذیل ح 8.</w:t>
      </w:r>
    </w:p>
    <w:p>
      <w:pPr>
        <w:pStyle w:val="BookText"/>
      </w:pPr>
      <w:r>
        <w:rPr>
          <w:rFonts w:ascii="Amiri" w:hAnsi="Amiri" w:eastAsia="Amiri" w:cs="Amiri"/>
          <w:lang w:bidi="ar-SA"/>
          <w:color w:val="111111"/>
          <w:sz w:val="28"/>
          <w:szCs w:val="28"/>
          <w:rtl/>
        </w:rPr>
        <w:t xml:space="preserve">«الجائفة ثلث الدية وهي التي قد بلغت جوف الدماغ» (6)</w:t>
      </w:r>
    </w:p>
    <w:p>
      <w:pPr>
        <w:pStyle w:val="BookText"/>
      </w:pPr>
      <w:r>
        <w:rPr>
          <w:rFonts w:ascii="IRNazanin" w:hAnsi="IRNazanin" w:eastAsia="IRNazanin" w:cs="IRNazanin"/>
          <w:lang w:bidi="fa-IR"/>
          <w:color w:val="111111"/>
          <w:sz w:val="28"/>
          <w:szCs w:val="28"/>
          <w:rtl/>
        </w:rPr>
        <w:t xml:space="preserve">الكافي ج 7 ص 328 ک 31 ب 35 ذیل ح 8.</w:t>
      </w:r>
    </w:p>
    <w:p>
      <w:pPr>
        <w:pStyle w:val="BookText"/>
      </w:pPr>
      <w:r>
        <w:rPr>
          <w:rFonts w:ascii="Amiri" w:hAnsi="Amiri" w:eastAsia="Amiri" w:cs="Amiri"/>
          <w:lang w:bidi="ar-SA"/>
          <w:color w:val="111111"/>
          <w:sz w:val="28"/>
          <w:szCs w:val="28"/>
          <w:rtl/>
        </w:rPr>
        <w:t xml:space="preserve">«الجائفة الثلث» (6)</w:t>
      </w:r>
    </w:p>
    <w:p>
      <w:pPr>
        <w:pStyle w:val="BookText"/>
      </w:pPr>
      <w:r>
        <w:rPr>
          <w:rFonts w:ascii="IRNazanin" w:hAnsi="IRNazanin" w:eastAsia="IRNazanin" w:cs="IRNazanin"/>
          <w:lang w:bidi="fa-IR"/>
          <w:color w:val="111111"/>
          <w:sz w:val="28"/>
          <w:szCs w:val="28"/>
          <w:rtl/>
        </w:rPr>
        <w:t xml:space="preserve">التهذيب ج 10 ص 291 ب 26 ذیل ح 9.</w:t>
      </w:r>
    </w:p>
    <w:p>
      <w:pPr>
        <w:pStyle w:val="BookText"/>
      </w:pPr>
      <w:r>
        <w:rPr>
          <w:rFonts w:ascii="Amiri" w:hAnsi="Amiri" w:eastAsia="Amiri" w:cs="Amiri"/>
          <w:lang w:bidi="ar-SA"/>
          <w:color w:val="111111"/>
          <w:sz w:val="28"/>
          <w:szCs w:val="28"/>
          <w:rtl/>
        </w:rPr>
        <w:t xml:space="preserve">«الجائفة ما وقعت في الجوف ليس لصاحبه قصاص الا الحكومة والمنقلة ينقل منها ليس فيها قصاص الا الحكومة وفي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المأمومة ثلث الدية ليس فيها قصاص الا الحكومة» (غ)</w:t>
      </w:r>
    </w:p>
    <w:p>
      <w:pPr>
        <w:pStyle w:val="BookText"/>
      </w:pPr>
      <w:r>
        <w:rPr>
          <w:rFonts w:ascii="Amiri" w:hAnsi="Amiri" w:eastAsia="Amiri" w:cs="Amiri"/>
          <w:lang w:bidi="ar-SA"/>
          <w:color w:val="111111"/>
          <w:sz w:val="28"/>
          <w:szCs w:val="28"/>
          <w:rtl/>
        </w:rPr>
        <w:t xml:space="preserve">الفقيه ج 4 ص 125 ب 70 ح 5.</w:t>
      </w:r>
    </w:p>
    <w:p>
      <w:pPr>
        <w:pStyle w:val="BookText"/>
      </w:pPr>
      <w:r>
        <w:rPr>
          <w:rFonts w:ascii="IRNazanin" w:hAnsi="IRNazanin" w:eastAsia="IRNazanin" w:cs="IRNazanin"/>
          <w:lang w:bidi="fa-IR"/>
          <w:color w:val="111111"/>
          <w:sz w:val="28"/>
          <w:szCs w:val="28"/>
          <w:rtl/>
        </w:rPr>
        <w:t xml:space="preserve">التهذيب ج 10 ص 294 ب 26 ذیل ح 21.</w:t>
      </w:r>
    </w:p>
    <w:p>
      <w:pPr>
        <w:pStyle w:val="BookText"/>
      </w:pPr>
      <w:r>
        <w:rPr>
          <w:rFonts w:ascii="IRNazanin" w:hAnsi="IRNazanin" w:eastAsia="IRNazanin" w:cs="IRNazanin"/>
          <w:lang w:bidi="fa-IR"/>
          <w:color w:val="111111"/>
          <w:sz w:val="28"/>
          <w:szCs w:val="28"/>
          <w:rtl/>
        </w:rPr>
        <w:t xml:space="preserve">«جراحات الرجال والنساء سواء» (6)</w:t>
      </w:r>
    </w:p>
    <w:p>
      <w:pPr>
        <w:pStyle w:val="BookText"/>
      </w:pPr>
      <w:r>
        <w:rPr>
          <w:rFonts w:ascii="IRNazanin" w:hAnsi="IRNazanin" w:eastAsia="IRNazanin" w:cs="IRNazanin"/>
          <w:lang w:bidi="fa-IR"/>
          <w:color w:val="111111"/>
          <w:sz w:val="28"/>
          <w:szCs w:val="28"/>
          <w:rtl/>
        </w:rPr>
        <w:t xml:space="preserve">الكافي ج 7 ص 299 ك 31 ب 20 ذیل ح 2.</w:t>
      </w:r>
    </w:p>
    <w:p>
      <w:pPr>
        <w:pStyle w:val="BookText"/>
      </w:pPr>
      <w:r>
        <w:rPr>
          <w:rFonts w:ascii="IRNazanin" w:hAnsi="IRNazanin" w:eastAsia="IRNazanin" w:cs="IRNazanin"/>
          <w:lang w:bidi="fa-IR"/>
          <w:color w:val="111111"/>
          <w:sz w:val="28"/>
          <w:szCs w:val="28"/>
          <w:rtl/>
        </w:rPr>
        <w:t xml:space="preserve">التهذيب ج 10 ص 180 ب 14 ذیل ح 1.</w:t>
      </w:r>
    </w:p>
    <w:p>
      <w:pPr>
        <w:pStyle w:val="BookText"/>
      </w:pPr>
      <w:r>
        <w:rPr>
          <w:rFonts w:ascii="Amiri" w:hAnsi="Amiri" w:eastAsia="Amiri" w:cs="Amiri"/>
          <w:lang w:bidi="ar-SA"/>
          <w:color w:val="111111"/>
          <w:sz w:val="28"/>
          <w:szCs w:val="28"/>
          <w:rtl/>
        </w:rPr>
        <w:t xml:space="preserve">«جراحات العبيد على نحو جراحات الاحرار في الثمن» (1/6)</w:t>
      </w:r>
    </w:p>
    <w:p>
      <w:pPr>
        <w:pStyle w:val="BookText"/>
      </w:pPr>
      <w:r>
        <w:rPr>
          <w:rFonts w:ascii="Amiri" w:hAnsi="Amiri" w:eastAsia="Amiri" w:cs="Amiri"/>
          <w:lang w:bidi="ar-SA"/>
          <w:color w:val="111111"/>
          <w:sz w:val="28"/>
          <w:szCs w:val="28"/>
          <w:rtl/>
        </w:rPr>
        <w:t xml:space="preserve">الفقيه ج 4 ص 95 ب 29 ح 22.</w:t>
      </w:r>
    </w:p>
    <w:p>
      <w:pPr>
        <w:pStyle w:val="BookText"/>
      </w:pPr>
      <w:r>
        <w:rPr>
          <w:rFonts w:ascii="Amiri" w:hAnsi="Amiri" w:eastAsia="Amiri" w:cs="Amiri"/>
          <w:lang w:bidi="ar-SA"/>
          <w:color w:val="111111"/>
          <w:sz w:val="28"/>
          <w:szCs w:val="28"/>
          <w:rtl/>
        </w:rPr>
        <w:t xml:space="preserve">التهذيب ج 10 ص 193 ب 14 ح 60.</w:t>
      </w:r>
    </w:p>
    <w:p>
      <w:pPr>
        <w:pStyle w:val="BookText"/>
      </w:pPr>
      <w:r>
        <w:rPr>
          <w:rFonts w:ascii="Amiri" w:hAnsi="Amiri" w:eastAsia="Amiri" w:cs="Amiri"/>
          <w:lang w:bidi="ar-SA"/>
          <w:color w:val="111111"/>
          <w:sz w:val="28"/>
          <w:szCs w:val="28"/>
          <w:rtl/>
        </w:rPr>
        <w:t xml:space="preserve">التهذيب ج 10 ص 295 ب 26 ح 25.</w:t>
      </w:r>
    </w:p>
    <w:p>
      <w:pPr>
        <w:pStyle w:val="BookText"/>
      </w:pPr>
      <w:r>
        <w:rPr>
          <w:rFonts w:ascii="Amiri" w:hAnsi="Amiri" w:eastAsia="Amiri" w:cs="Amiri"/>
          <w:lang w:bidi="ar-SA"/>
          <w:color w:val="111111"/>
          <w:sz w:val="28"/>
          <w:szCs w:val="28"/>
          <w:rtl/>
        </w:rPr>
        <w:t xml:space="preserve">«جراحات المرأة</w:t>
      </w:r>
      <w:r>
        <w:rPr>
          <w:rStyle w:val="FootnoteReference"/>
        </w:rPr>
        <w:footnoteReference w:id="154"/>
      </w:r>
      <w:r>
        <w:rPr>
          <w:rFonts w:ascii="Amiri" w:hAnsi="Amiri" w:eastAsia="Amiri" w:cs="Amiri"/>
          <w:lang w:bidi="ar-SA"/>
          <w:color w:val="111111"/>
          <w:sz w:val="28"/>
          <w:szCs w:val="28"/>
          <w:rtl/>
        </w:rPr>
        <w:t xml:space="preserve">والرجل سواء الى ان تبلغ ثلث الدية فاذا جاز ذلك تضاعف جراحة الرجل على جراحة المرأة ضعفين» (6)</w:t>
      </w:r>
    </w:p>
    <w:p>
      <w:pPr>
        <w:pStyle w:val="BookText"/>
      </w:pPr>
      <w:r>
        <w:rPr>
          <w:rFonts w:ascii="IRNazanin" w:hAnsi="IRNazanin" w:eastAsia="IRNazanin" w:cs="IRNazanin"/>
          <w:lang w:bidi="fa-IR"/>
          <w:color w:val="111111"/>
          <w:sz w:val="28"/>
          <w:szCs w:val="28"/>
          <w:rtl/>
        </w:rPr>
        <w:t xml:space="preserve">الكافي ج 7 ص 300 ک 31 ب 20 ح 11.</w:t>
      </w:r>
    </w:p>
    <w:p>
      <w:pPr>
        <w:pStyle w:val="BookText"/>
      </w:pPr>
      <w:r>
        <w:rPr>
          <w:rFonts w:ascii="IRNazanin" w:hAnsi="IRNazanin" w:eastAsia="IRNazanin" w:cs="IRNazanin"/>
          <w:lang w:bidi="fa-IR"/>
          <w:color w:val="111111"/>
          <w:sz w:val="28"/>
          <w:szCs w:val="28"/>
          <w:rtl/>
        </w:rPr>
        <w:t xml:space="preserve">التهذيب ج 10 ص 247 ب 22 ذیل ح 10.</w:t>
      </w:r>
    </w:p>
    <w:p>
      <w:pPr>
        <w:pStyle w:val="BookText"/>
      </w:pPr>
      <w:r>
        <w:rPr>
          <w:rFonts w:ascii="Amiri" w:hAnsi="Amiri" w:eastAsia="Amiri" w:cs="Amiri"/>
          <w:lang w:bidi="ar-SA"/>
          <w:color w:val="111111"/>
          <w:sz w:val="28"/>
          <w:szCs w:val="28"/>
          <w:rtl/>
        </w:rPr>
        <w:t xml:space="preserve">«جراحات النساء على النصف من جراحات الرجال في كل شيء» (5)</w:t>
      </w:r>
    </w:p>
    <w:p>
      <w:pPr>
        <w:pStyle w:val="BookText"/>
      </w:pPr>
      <w:r>
        <w:rPr>
          <w:rFonts w:ascii="Amiri" w:hAnsi="Amiri" w:eastAsia="Amiri" w:cs="Amiri"/>
          <w:lang w:bidi="ar-SA"/>
          <w:color w:val="111111"/>
          <w:sz w:val="28"/>
          <w:szCs w:val="28"/>
          <w:rtl/>
        </w:rPr>
        <w:t xml:space="preserve">التهذيب ج 10 ص 185 ب 14 ح 20.</w:t>
      </w:r>
    </w:p>
    <w:p>
      <w:pPr>
        <w:pStyle w:val="BookText"/>
      </w:pPr>
      <w:r>
        <w:rPr>
          <w:rFonts w:ascii="Amiri" w:hAnsi="Amiri" w:eastAsia="Amiri" w:cs="Amiri"/>
          <w:lang w:bidi="ar-SA"/>
          <w:color w:val="111111"/>
          <w:sz w:val="28"/>
          <w:szCs w:val="28"/>
          <w:rtl/>
        </w:rPr>
        <w:t xml:space="preserve">«جراحة المرأة والرجل سواء الى ان تبلغ الثلث الدية، فاذا جاز ذلك فالرجل يضعف على المرأة ضعفين، -» (6)</w:t>
      </w:r>
    </w:p>
    <w:p>
      <w:pPr>
        <w:pStyle w:val="BookText"/>
      </w:pPr>
      <w:r>
        <w:rPr>
          <w:rFonts w:ascii="IRNazanin" w:hAnsi="IRNazanin" w:eastAsia="IRNazanin" w:cs="IRNazanin"/>
          <w:lang w:bidi="fa-IR"/>
          <w:color w:val="111111"/>
          <w:sz w:val="28"/>
          <w:szCs w:val="28"/>
          <w:rtl/>
        </w:rPr>
        <w:t xml:space="preserve">التهذيب ج 10 ص 247 ب 22 ذیل ح 10.</w:t>
      </w:r>
    </w:p>
    <w:p>
      <w:pPr>
        <w:pStyle w:val="BookText"/>
      </w:pPr>
      <w:r>
        <w:rPr>
          <w:rFonts w:ascii="IRNazanin" w:hAnsi="IRNazanin" w:eastAsia="IRNazanin" w:cs="IRNazanin"/>
          <w:lang w:bidi="fa-IR"/>
          <w:color w:val="111111"/>
          <w:sz w:val="28"/>
          <w:szCs w:val="28"/>
          <w:rtl/>
        </w:rPr>
        <w:t xml:space="preserve">الكافي ج 7 ص 300 ک 31 ب 20 ح 11 بتفاوت.</w:t>
      </w:r>
    </w:p>
    <w:p>
      <w:pPr>
        <w:pStyle w:val="BookText"/>
      </w:pPr>
      <w:r>
        <w:rPr>
          <w:rFonts w:ascii="Amiri" w:hAnsi="Amiri" w:eastAsia="Amiri" w:cs="Amiri"/>
          <w:lang w:bidi="ar-SA"/>
          <w:color w:val="111111"/>
          <w:sz w:val="28"/>
          <w:szCs w:val="28"/>
          <w:rtl/>
        </w:rPr>
        <w:t xml:space="preserve">(جعل دية الجنين -) انظر الجنين</w:t>
      </w:r>
    </w:p>
    <w:p>
      <w:pPr>
        <w:pStyle w:val="BookText"/>
      </w:pPr>
      <w:r>
        <w:rPr>
          <w:rFonts w:ascii="Amiri" w:hAnsi="Amiri" w:eastAsia="Amiri" w:cs="Amiri"/>
          <w:lang w:bidi="ar-SA"/>
          <w:color w:val="111111"/>
          <w:sz w:val="28"/>
          <w:szCs w:val="28"/>
          <w:rtl/>
        </w:rPr>
        <w:t xml:space="preserve">(الحد لا يورث كما تورث الدية -) انظر الحدود</w:t>
      </w:r>
    </w:p>
    <w:p>
      <w:pPr>
        <w:pStyle w:val="BookText"/>
      </w:pPr>
      <w:r>
        <w:rPr>
          <w:rFonts w:ascii="IRNazanin" w:hAnsi="IRNazanin" w:eastAsia="IRNazanin" w:cs="IRNazanin"/>
          <w:lang w:bidi="fa-IR"/>
          <w:color w:val="111111"/>
          <w:sz w:val="28"/>
          <w:szCs w:val="28"/>
          <w:rtl/>
        </w:rPr>
        <w:t xml:space="preserve">«حضرت انا وابو شيل عند ابي عبدالله علیه السلام فسألته عن هذه المسائل في الديات ثم سأل ابو شبل وكان اشدّ مبالغة فخلّيته حتی استنظف</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ج 7 ص 346 ك 31 ب 4 ح 12.</w:t>
      </w:r>
    </w:p>
    <w:p>
      <w:pPr>
        <w:pStyle w:val="BookText"/>
      </w:pPr>
      <w:r>
        <w:rPr>
          <w:rFonts w:ascii="Amiri" w:hAnsi="Amiri" w:eastAsia="Amiri" w:cs="Amiri"/>
          <w:lang w:bidi="ar-SA"/>
          <w:color w:val="111111"/>
          <w:sz w:val="28"/>
          <w:szCs w:val="28"/>
          <w:rtl/>
        </w:rPr>
        <w:t xml:space="preserve">التهذيب ج 10 ص 284 ب 25 ح 8.</w:t>
      </w:r>
    </w:p>
    <w:p>
      <w:pPr>
        <w:pStyle w:val="BookText"/>
      </w:pPr>
      <w:r>
        <w:rPr>
          <w:rFonts w:ascii="IRNazanin" w:hAnsi="IRNazanin" w:eastAsia="IRNazanin" w:cs="IRNazanin"/>
          <w:lang w:bidi="fa-IR"/>
          <w:color w:val="111111"/>
          <w:sz w:val="28"/>
          <w:szCs w:val="28"/>
          <w:rtl/>
        </w:rPr>
        <w:t xml:space="preserve">«حضرت یونس الشيباني و ابو عبدالله علیه السلام يخبره بالديات</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 4 ص 108 ب 35 ح 3.</w:t>
      </w:r>
    </w:p>
    <w:p>
      <w:pPr>
        <w:pStyle w:val="BookText"/>
      </w:pPr>
      <w:r>
        <w:rPr>
          <w:rFonts w:ascii="IRNazanin" w:hAnsi="IRNazanin" w:eastAsia="IRNazanin" w:cs="IRNazanin"/>
          <w:lang w:bidi="fa-IR"/>
          <w:color w:val="111111"/>
          <w:sz w:val="28"/>
          <w:szCs w:val="28"/>
          <w:rtl/>
        </w:rPr>
        <w:t xml:space="preserve">الكافي ج 7 ص 345 ك 31 ب 60 ذیل ح 11.</w:t>
      </w:r>
    </w:p>
    <w:p>
      <w:pPr>
        <w:pStyle w:val="BookText"/>
      </w:pPr>
      <w:r>
        <w:rPr>
          <w:rFonts w:ascii="IRNazanin" w:hAnsi="IRNazanin" w:eastAsia="IRNazanin" w:cs="IRNazanin"/>
          <w:lang w:bidi="fa-IR"/>
          <w:color w:val="111111"/>
          <w:sz w:val="28"/>
          <w:szCs w:val="28"/>
          <w:rtl/>
        </w:rPr>
        <w:t xml:space="preserve">التهذيب ج 10 ص 283 ب 25 ذیل ح 7.</w:t>
      </w:r>
    </w:p>
    <w:p>
      <w:pPr>
        <w:pStyle w:val="BookText"/>
      </w:pPr>
      <w:r>
        <w:rPr>
          <w:rFonts w:ascii="IRNazanin" w:hAnsi="IRNazanin" w:eastAsia="IRNazanin" w:cs="IRNazanin"/>
          <w:lang w:bidi="fa-IR"/>
          <w:color w:val="111111"/>
          <w:sz w:val="28"/>
          <w:szCs w:val="28"/>
          <w:rtl/>
        </w:rPr>
        <w:t xml:space="preserve">«خرج رجل من المدينة يريد العراق فاتبعه اسودان احدهما غلام لابي عبدالله علیه السلام فلما اتي الاعوص نام الرجل فاخذ اصخرة فشد خابها رأسه فأخذا فأتي بهما محمد بن خالد وجاء اولياء المقتول فسألوه ان يقيدهم فكره ان يفعل فسأل اباعبدالله علیه السلام عن ذلك فلم يجبه قال عبدالرحمن فظننت انه کره ان يجيبه لانه لا يرى ان يقتل اثنان بواحد فشكا أولياء المقتول محمد بن خالد وصنيعه الى اهل المدينة فقال لهم اهل المدينة: ان اردتم ان يقيدكم منه فاتبعوا جعفر بن محمد صلی الله علیه و آله فاشكوا اليه ظلامتكم ففعلوا فقال ابوعبدالله علیه السلام: اقدهم فلما دعاهم ليقيدهم اسودّ وجه غلام ابي عبدالله علیه السلام حتى صار كانه المداد فذكر ذلك لابي عبدالله علیه السلام فقالوا: اصلحك الله انه لما قدم ليقتل اسود وجهه حتى صار كانه المداد فقال: انه كان يكفر بالله جهرة فقتلا جميعاً»</w:t>
      </w:r>
    </w:p>
    <w:p>
      <w:pPr>
        <w:pStyle w:val="BookText"/>
      </w:pPr>
      <w:r>
        <w:rPr>
          <w:rFonts w:ascii="Amiri" w:hAnsi="Amiri" w:eastAsia="Amiri" w:cs="Amiri"/>
          <w:lang w:bidi="ar-SA"/>
          <w:color w:val="111111"/>
          <w:sz w:val="28"/>
          <w:szCs w:val="28"/>
          <w:rtl/>
        </w:rPr>
        <w:t xml:space="preserve">الكافي ج 7 ص 373 ك 31 ب 56 ح 10.</w:t>
      </w:r>
    </w:p>
    <w:p>
      <w:pPr>
        <w:pStyle w:val="BookText"/>
      </w:pPr>
      <w:r>
        <w:rPr>
          <w:rFonts w:ascii="Amiri" w:hAnsi="Amiri" w:eastAsia="Amiri" w:cs="Amiri"/>
          <w:lang w:bidi="ar-SA"/>
          <w:color w:val="111111"/>
          <w:sz w:val="28"/>
          <w:szCs w:val="28"/>
          <w:rtl/>
        </w:rPr>
        <w:t xml:space="preserve">«الخطأ مائة من الابل</w:t>
      </w:r>
      <w:r>
        <w:rPr>
          <w:rStyle w:val="FootnoteReference"/>
        </w:rPr>
        <w:footnoteReference w:id="157"/>
      </w:r>
      <w:r>
        <w:rPr>
          <w:rFonts w:ascii="Amiri" w:hAnsi="Amiri" w:eastAsia="Amiri" w:cs="Amiri"/>
          <w:lang w:bidi="ar-SA"/>
          <w:color w:val="111111"/>
          <w:sz w:val="28"/>
          <w:szCs w:val="28"/>
          <w:rtl/>
        </w:rPr>
        <w:t xml:space="preserve">أو الف من الغنم أو عشرة آلاف دينار، وان كانت الابل فخمس وعشرون بنت مخاض وخمس وعشرون بنت لبون، وخمس وعشرون حقه وخمس وعشرون جذعة» (6)</w:t>
      </w:r>
    </w:p>
    <w:p>
      <w:pPr>
        <w:pStyle w:val="BookText"/>
      </w:pPr>
      <w:r>
        <w:rPr>
          <w:rFonts w:ascii="IRNazanin" w:hAnsi="IRNazanin" w:eastAsia="IRNazanin" w:cs="IRNazanin"/>
          <w:lang w:bidi="fa-IR"/>
          <w:color w:val="111111"/>
          <w:sz w:val="28"/>
          <w:szCs w:val="28"/>
          <w:rtl/>
        </w:rPr>
        <w:t xml:space="preserve">التهذيب ج 10 ص 27 ب 22 ذیل ح 10.</w:t>
      </w:r>
    </w:p>
    <w:p>
      <w:pPr>
        <w:pStyle w:val="BookText"/>
      </w:pPr>
      <w:r>
        <w:rPr>
          <w:rFonts w:ascii="Amiri" w:hAnsi="Amiri" w:eastAsia="Amiri" w:cs="Amiri"/>
          <w:lang w:bidi="ar-SA"/>
          <w:color w:val="111111"/>
          <w:sz w:val="28"/>
          <w:szCs w:val="28"/>
          <w:rtl/>
        </w:rPr>
        <w:t xml:space="preserve">التهذيب ج 10 ص 158 ب 11 ح 13 بتفاوت.</w:t>
      </w:r>
    </w:p>
    <w:p>
      <w:pPr>
        <w:pStyle w:val="BookText"/>
      </w:pPr>
      <w:r>
        <w:rPr>
          <w:rFonts w:ascii="IRNazanin" w:hAnsi="IRNazanin" w:eastAsia="IRNazanin" w:cs="IRNazanin"/>
          <w:lang w:bidi="fa-IR"/>
          <w:color w:val="111111"/>
          <w:sz w:val="28"/>
          <w:szCs w:val="28"/>
          <w:rtl/>
        </w:rPr>
        <w:t xml:space="preserve">الاستبصار ج 4 ص 258 ب 151 ذیل ح 2.</w:t>
      </w:r>
    </w:p>
    <w:p>
      <w:pPr>
        <w:pStyle w:val="BookText"/>
      </w:pPr>
      <w:r>
        <w:rPr>
          <w:rFonts w:ascii="Amiri" w:hAnsi="Amiri" w:eastAsia="Amiri" w:cs="Amiri"/>
          <w:lang w:bidi="ar-SA"/>
          <w:color w:val="111111"/>
          <w:sz w:val="28"/>
          <w:szCs w:val="28"/>
          <w:rtl/>
        </w:rPr>
        <w:t xml:space="preserve">الكافي ج 7 ص 282 ك 31 ب 6 ح 7 بتفاوت.</w:t>
      </w:r>
    </w:p>
    <w:p>
      <w:pPr>
        <w:pStyle w:val="BookText"/>
      </w:pPr>
      <w:r>
        <w:rPr>
          <w:rFonts w:ascii="Amiri" w:hAnsi="Amiri" w:eastAsia="Amiri" w:cs="Amiri"/>
          <w:lang w:bidi="ar-SA"/>
          <w:color w:val="111111"/>
          <w:sz w:val="28"/>
          <w:szCs w:val="28"/>
          <w:rtl/>
        </w:rPr>
        <w:t xml:space="preserve">(الدامية بعيراً -) يأتي تحت عنوان (في</w:t>
      </w:r>
    </w:p>
    <w:p>
      <w:pPr>
        <w:pStyle w:val="BookText"/>
      </w:pPr>
      <w:r>
        <w:rPr>
          <w:rFonts w:ascii="Amiri" w:hAnsi="Amiri" w:eastAsia="Amiri" w:cs="Amiri"/>
          <w:lang w:bidi="ar-SA"/>
          <w:color w:val="111111"/>
          <w:sz w:val="28"/>
          <w:szCs w:val="28"/>
          <w:rtl/>
        </w:rPr>
        <w:t xml:space="preserve">الدامية الخ)</w:t>
      </w:r>
    </w:p>
    <w:p>
      <w:pPr>
        <w:pStyle w:val="BookText"/>
      </w:pPr>
      <w:r>
        <w:rPr>
          <w:rFonts w:ascii="Amiri" w:hAnsi="Amiri" w:eastAsia="Amiri" w:cs="Amiri"/>
          <w:lang w:bidi="ar-SA"/>
          <w:color w:val="111111"/>
          <w:sz w:val="28"/>
          <w:szCs w:val="28"/>
          <w:rtl/>
        </w:rPr>
        <w:t xml:space="preserve">«الدامية صلح او قصاص اذا كان عمداً كان دية أو قصاصاً واذا كان خطأ كان الدية» (6)</w:t>
      </w:r>
    </w:p>
    <w:p>
      <w:pPr>
        <w:pStyle w:val="BookText"/>
      </w:pPr>
      <w:r>
        <w:rPr>
          <w:rFonts w:ascii="IRNazanin" w:hAnsi="IRNazanin" w:eastAsia="IRNazanin" w:cs="IRNazanin"/>
          <w:lang w:bidi="fa-IR"/>
          <w:color w:val="111111"/>
          <w:sz w:val="28"/>
          <w:szCs w:val="28"/>
          <w:rtl/>
        </w:rPr>
        <w:t xml:space="preserve">التهذيب ج 10 ص 247 ب 22 ذیل ح 10.</w:t>
      </w:r>
    </w:p>
    <w:p>
      <w:pPr>
        <w:pStyle w:val="BookText"/>
      </w:pPr>
      <w:r>
        <w:rPr>
          <w:rFonts w:ascii="IRNazanin" w:hAnsi="IRNazanin" w:eastAsia="IRNazanin" w:cs="IRNazanin"/>
          <w:lang w:bidi="fa-IR"/>
          <w:color w:val="111111"/>
          <w:sz w:val="28"/>
          <w:szCs w:val="28"/>
          <w:rtl/>
        </w:rPr>
        <w:t xml:space="preserve">(دخل اميرالمؤمنين علیه السلام المسجد -) انظر الحيل في الاحكام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(دية الاسنان -) انظر الاسنان</w:t>
      </w:r>
    </w:p>
    <w:p>
      <w:pPr>
        <w:pStyle w:val="BookText"/>
      </w:pPr>
      <w:r>
        <w:rPr>
          <w:rFonts w:ascii="IRNazanin" w:hAnsi="IRNazanin" w:eastAsia="IRNazanin" w:cs="IRNazanin"/>
          <w:lang w:bidi="fa-IR"/>
          <w:color w:val="111111"/>
          <w:sz w:val="28"/>
          <w:szCs w:val="28"/>
          <w:rtl/>
        </w:rPr>
        <w:t xml:space="preserve">(دية الاصابع -) يأتي تحت عنوان (ودية الاصابع الخ) و تحت عنوان (یابن عباس الخ)</w:t>
      </w:r>
    </w:p>
    <w:p>
      <w:pPr>
        <w:pStyle w:val="BookText"/>
      </w:pPr>
      <w:r>
        <w:rPr>
          <w:rFonts w:ascii="Amiri" w:hAnsi="Amiri" w:eastAsia="Amiri" w:cs="Amiri"/>
          <w:lang w:bidi="ar-SA"/>
          <w:color w:val="111111"/>
          <w:sz w:val="28"/>
          <w:szCs w:val="28"/>
          <w:rtl/>
        </w:rPr>
        <w:t xml:space="preserve">«دية الجراحة في الاعضاء كلّها في الرأس والوجه وسائر الجسد من السمع والبصر والصوت والعقل واليدين والرجلين في القطع والكسر والصدع والبطط</w:t>
      </w:r>
      <w:r>
        <w:rPr>
          <w:rStyle w:val="FootnoteReference"/>
        </w:rPr>
        <w:footnoteReference w:id="158"/>
      </w:r>
      <w:r>
        <w:rPr>
          <w:rFonts w:ascii="Amiri" w:hAnsi="Amiri" w:eastAsia="Amiri" w:cs="Amiri"/>
          <w:lang w:bidi="ar-SA"/>
          <w:color w:val="111111"/>
          <w:sz w:val="28"/>
          <w:szCs w:val="28"/>
          <w:rtl/>
        </w:rPr>
        <w:t xml:space="preserve">والموضحة والدامية ونقل العظام والناقبة</w:t>
      </w:r>
      <w:r>
        <w:rPr>
          <w:rStyle w:val="FootnoteReference"/>
        </w:rPr>
        <w:footnoteReference w:id="159"/>
      </w:r>
      <w:r>
        <w:rPr>
          <w:rFonts w:ascii="Amiri" w:hAnsi="Amiri" w:eastAsia="Amiri" w:cs="Amiri"/>
          <w:lang w:bidi="ar-SA"/>
          <w:color w:val="111111"/>
          <w:sz w:val="28"/>
          <w:szCs w:val="28"/>
          <w:rtl/>
        </w:rPr>
        <w:t xml:space="preserve">يكون في شيء من ذلك، فما كان من عظم كسر فجبر على غير عثم ولا عيب لم تنقل</w:t>
      </w:r>
      <w:r>
        <w:rPr>
          <w:rStyle w:val="FootnoteReference"/>
        </w:rPr>
        <w:footnoteReference w:id="160"/>
      </w:r>
      <w:r>
        <w:rPr>
          <w:rFonts w:ascii="IRNazanin" w:hAnsi="IRNazanin" w:eastAsia="IRNazanin" w:cs="IRNazanin"/>
          <w:lang w:bidi="fa-IR"/>
          <w:color w:val="111111"/>
          <w:sz w:val="28"/>
          <w:szCs w:val="28"/>
          <w:rtl/>
        </w:rPr>
        <w:t xml:space="preserve">منه العظام فان ديته معلومة، فاذا اوضح ولم تنقل منه العظام فدية كسره ودية موضحة، ولكل عظم کسر معلوم فديته</w:t>
      </w:r>
      <w:r>
        <w:rPr>
          <w:rStyle w:val="FootnoteReference"/>
        </w:rPr>
        <w:footnoteReference w:id="161"/>
      </w:r>
      <w:r>
        <w:rPr>
          <w:rFonts w:ascii="Amiri" w:hAnsi="Amiri" w:eastAsia="Amiri" w:cs="Amiri"/>
          <w:lang w:bidi="ar-SA"/>
          <w:color w:val="111111"/>
          <w:sz w:val="28"/>
          <w:szCs w:val="28"/>
          <w:rtl/>
        </w:rPr>
        <w:t xml:space="preserve">ونقل عظامه نصف دية كسره، ودية موضحته ربع دية كسره مما وارث الثياب من ذلك غير قصبتي الساعد والاصابع، وفي قرحة لا تبرأ ثلث دية ذلكالعظم الذي هي فيه، فاذا اصيب الرجل في احدى عينيه فانما</w:t>
      </w:r>
      <w:r>
        <w:rPr>
          <w:rStyle w:val="FootnoteReference"/>
        </w:rPr>
        <w:footnoteReference w:id="162"/>
      </w:r>
      <w:r>
        <w:rPr>
          <w:rFonts w:ascii="Amiri" w:hAnsi="Amiri" w:eastAsia="Amiri" w:cs="Amiri"/>
          <w:lang w:bidi="ar-SA"/>
          <w:color w:val="111111"/>
          <w:sz w:val="28"/>
          <w:szCs w:val="28"/>
          <w:rtl/>
        </w:rPr>
        <w:t xml:space="preserve">تقاس ببيضة تربط على عينه المصابة وينظر ما منتهى</w:t>
      </w:r>
      <w:r>
        <w:rPr>
          <w:rStyle w:val="FootnoteReference"/>
        </w:rPr>
        <w:footnoteReference w:id="163"/>
      </w:r>
      <w:r>
        <w:rPr>
          <w:rFonts w:ascii="IRNazanin" w:hAnsi="IRNazanin" w:eastAsia="IRNazanin" w:cs="IRNazanin"/>
          <w:lang w:bidi="fa-IR"/>
          <w:color w:val="111111"/>
          <w:sz w:val="28"/>
          <w:szCs w:val="28"/>
          <w:rtl/>
        </w:rPr>
        <w:t xml:space="preserve">بصر عينه الصحيحة ثم تغطى عينه الصحيحة وينظر ما منتهی بصر عينه المصابة فتعطي ديته من حساب ذلك والقسامة مع ذلك من الستة الاجزاء القسامة ستة نفر</w:t>
      </w:r>
      <w:r>
        <w:rPr>
          <w:rStyle w:val="FootnoteReference"/>
        </w:rPr>
        <w:footnoteReference w:id="164"/>
      </w:r>
      <w:r>
        <w:rPr>
          <w:rFonts w:ascii="Amiri" w:hAnsi="Amiri" w:eastAsia="Amiri" w:cs="Amiri"/>
          <w:lang w:bidi="ar-SA"/>
          <w:color w:val="111111"/>
          <w:sz w:val="28"/>
          <w:szCs w:val="28"/>
          <w:rtl/>
        </w:rPr>
        <w:t xml:space="preserve">على قدر ما اصيب من عينه، فان كان سدس بصره حلف الرجل وحده واعطى، وان كان ثلث بصره حلف معه رجل آخر، وان كان نصف بصره حلف هو وحلف معه رجلان، فان</w:t>
      </w:r>
      <w:r>
        <w:rPr>
          <w:rStyle w:val="FootnoteReference"/>
        </w:rPr>
        <w:footnoteReference w:id="165"/>
      </w:r>
      <w:r>
        <w:rPr>
          <w:rFonts w:ascii="IRNazanin" w:hAnsi="IRNazanin" w:eastAsia="IRNazanin" w:cs="IRNazanin"/>
          <w:lang w:bidi="fa-IR"/>
          <w:color w:val="111111"/>
          <w:sz w:val="28"/>
          <w:szCs w:val="28"/>
          <w:rtl/>
        </w:rPr>
        <w:t xml:space="preserve">کان ثلثی بصره حلف هو وحلف معه ثلاثة رجال، وان كان اربعة اخماس بصره حلف هو وحلف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اربعة رجال، وان كان بصره كله حلف هو وحلف معه خمسة رجال ذلك في القسامة في العين</w:t>
      </w:r>
      <w:r>
        <w:rPr>
          <w:rStyle w:val="FootnoteReference"/>
        </w:rPr>
        <w:footnoteReference w:id="166"/>
      </w:r>
      <w:r>
        <w:rPr>
          <w:rFonts w:ascii="Times New Roman" w:hAnsi="Times New Roman" w:eastAsia="Times New Roman" w:cs="Times New Roman"/>
          <w:lang w:val="en-US" w:bidi="en-US"/>
          <w:color w:val="111111"/>
          <w:sz w:val="28"/>
          <w:szCs w:val="28"/>
          <w:rtl/>
        </w:rPr>
        <w:t xml:space="preserve">» (1/6)</w:t>
      </w:r>
    </w:p>
    <w:p>
      <w:pPr>
        <w:pStyle w:val="BookText"/>
      </w:pPr>
      <w:r>
        <w:rPr>
          <w:rFonts w:ascii="IRNazanin" w:hAnsi="IRNazanin" w:eastAsia="IRNazanin" w:cs="IRNazanin"/>
          <w:lang w:bidi="fa-IR"/>
          <w:color w:val="111111"/>
          <w:sz w:val="28"/>
          <w:szCs w:val="28"/>
          <w:rtl/>
        </w:rPr>
        <w:t xml:space="preserve">الفقيه ج 4 ص 55 ب 18 ذیل ح 1.</w:t>
      </w:r>
    </w:p>
    <w:p>
      <w:pPr>
        <w:pStyle w:val="BookText"/>
      </w:pPr>
      <w:r>
        <w:rPr>
          <w:rFonts w:ascii="IRNazanin" w:hAnsi="IRNazanin" w:eastAsia="IRNazanin" w:cs="IRNazanin"/>
          <w:lang w:bidi="fa-IR"/>
          <w:color w:val="111111"/>
          <w:sz w:val="28"/>
          <w:szCs w:val="28"/>
          <w:rtl/>
        </w:rPr>
        <w:t xml:space="preserve">التهذيب ج 10 ص 292 ب 18 ذیل ح 13 بتفاوت.</w:t>
      </w:r>
    </w:p>
    <w:p>
      <w:pPr>
        <w:pStyle w:val="BookText"/>
      </w:pPr>
      <w:r>
        <w:rPr>
          <w:rFonts w:ascii="IRNazanin" w:hAnsi="IRNazanin" w:eastAsia="IRNazanin" w:cs="IRNazanin"/>
          <w:lang w:bidi="fa-IR"/>
          <w:color w:val="111111"/>
          <w:sz w:val="28"/>
          <w:szCs w:val="28"/>
          <w:rtl/>
        </w:rPr>
        <w:t xml:space="preserve">التهذيب ج 10 ص 297 ب 26 ذیل ح 26.</w:t>
      </w:r>
    </w:p>
    <w:p>
      <w:pPr>
        <w:pStyle w:val="BookText"/>
      </w:pPr>
      <w:r>
        <w:rPr>
          <w:rFonts w:ascii="IRNazanin" w:hAnsi="IRNazanin" w:eastAsia="IRNazanin" w:cs="IRNazanin"/>
          <w:lang w:bidi="fa-IR"/>
          <w:color w:val="111111"/>
          <w:sz w:val="28"/>
          <w:szCs w:val="28"/>
          <w:rtl/>
        </w:rPr>
        <w:t xml:space="preserve">الكافي ج 7 ص 327 ک 31 ب 35 ح 5 بتفاوت.</w:t>
      </w:r>
    </w:p>
    <w:p>
      <w:pPr>
        <w:pStyle w:val="BookText"/>
      </w:pPr>
      <w:r>
        <w:rPr>
          <w:rFonts w:ascii="Amiri" w:hAnsi="Amiri" w:eastAsia="Amiri" w:cs="Amiri"/>
          <w:lang w:bidi="ar-SA"/>
          <w:color w:val="111111"/>
          <w:sz w:val="28"/>
          <w:szCs w:val="28"/>
          <w:rtl/>
        </w:rPr>
        <w:t xml:space="preserve">(دية الجنين اذا تم -) انظر الجنين</w:t>
      </w:r>
    </w:p>
    <w:p>
      <w:pPr>
        <w:pStyle w:val="BookText"/>
      </w:pPr>
      <w:r>
        <w:rPr>
          <w:rFonts w:ascii="Amiri" w:hAnsi="Amiri" w:eastAsia="Amiri" w:cs="Amiri"/>
          <w:lang w:bidi="ar-SA"/>
          <w:color w:val="111111"/>
          <w:sz w:val="28"/>
          <w:szCs w:val="28"/>
          <w:rtl/>
        </w:rPr>
        <w:t xml:space="preserve">«دية الجنين اذا ضربت</w:t>
      </w:r>
      <w:r>
        <w:rPr>
          <w:rStyle w:val="FootnoteReference"/>
        </w:rPr>
        <w:footnoteReference w:id="167"/>
      </w:r>
      <w:r>
        <w:rPr>
          <w:rFonts w:ascii="IRNazanin" w:hAnsi="IRNazanin" w:eastAsia="IRNazanin" w:cs="IRNazanin"/>
          <w:lang w:bidi="fa-IR"/>
          <w:color w:val="111111"/>
          <w:sz w:val="28"/>
          <w:szCs w:val="28"/>
          <w:rtl/>
        </w:rPr>
        <w:t xml:space="preserve">امه»</w:t>
      </w:r>
    </w:p>
    <w:p>
      <w:pPr>
        <w:pStyle w:val="BookText"/>
      </w:pPr>
      <w:r>
        <w:rPr>
          <w:rFonts w:ascii="Amiri" w:hAnsi="Amiri" w:eastAsia="Amiri" w:cs="Amiri"/>
          <w:lang w:bidi="ar-SA"/>
          <w:color w:val="111111"/>
          <w:sz w:val="28"/>
          <w:szCs w:val="28"/>
          <w:rtl/>
        </w:rPr>
        <w:t xml:space="preserve">الفقيه ج 4 ص 117 ب 35 ح 1.</w:t>
      </w:r>
    </w:p>
    <w:p>
      <w:pPr>
        <w:pStyle w:val="BookText"/>
      </w:pPr>
      <w:r>
        <w:rPr>
          <w:rFonts w:ascii="IRNazanin" w:hAnsi="IRNazanin" w:eastAsia="IRNazanin" w:cs="IRNazanin"/>
          <w:lang w:bidi="fa-IR"/>
          <w:color w:val="111111"/>
          <w:sz w:val="28"/>
          <w:szCs w:val="28"/>
          <w:rtl/>
        </w:rPr>
        <w:t xml:space="preserve">التهذيب ج 10 ص 274 ب 23 ذیل ح 18.</w:t>
      </w:r>
    </w:p>
    <w:p>
      <w:pPr>
        <w:pStyle w:val="BookText"/>
      </w:pPr>
      <w:r>
        <w:rPr>
          <w:rFonts w:ascii="Amiri" w:hAnsi="Amiri" w:eastAsia="Amiri" w:cs="Amiri"/>
          <w:lang w:bidi="ar-SA"/>
          <w:color w:val="111111"/>
          <w:sz w:val="28"/>
          <w:szCs w:val="28"/>
          <w:rtl/>
        </w:rPr>
        <w:t xml:space="preserve">(دية الجنين خمسة -) انظر الجنين</w:t>
      </w:r>
    </w:p>
    <w:p>
      <w:pPr>
        <w:pStyle w:val="BookText"/>
      </w:pPr>
      <w:r>
        <w:rPr>
          <w:rFonts w:ascii="Amiri" w:hAnsi="Amiri" w:eastAsia="Amiri" w:cs="Amiri"/>
          <w:lang w:bidi="ar-SA"/>
          <w:color w:val="111111"/>
          <w:sz w:val="28"/>
          <w:szCs w:val="28"/>
          <w:rtl/>
        </w:rPr>
        <w:t xml:space="preserve">«دية الخطأ اذا لم يرد الرجل</w:t>
      </w:r>
      <w:r>
        <w:rPr>
          <w:rStyle w:val="FootnoteReference"/>
        </w:rPr>
        <w:footnoteReference w:id="168"/>
      </w:r>
      <w:r>
        <w:rPr>
          <w:rFonts w:ascii="Amiri" w:hAnsi="Amiri" w:eastAsia="Amiri" w:cs="Amiri"/>
          <w:lang w:bidi="ar-SA"/>
          <w:color w:val="111111"/>
          <w:sz w:val="28"/>
          <w:szCs w:val="28"/>
          <w:rtl/>
        </w:rPr>
        <w:t xml:space="preserve">مائة من الابل، أو عشرة آلاف من الورق، او الف من الشاة، وقال: دية المغلظة التي تشبه العمد و ليس بعمد افضل من دية الخطأ بأسنان الابل ثلاث وثلاثون حقة وثلاث وثلاثون جذعة واربع وثلاثون ثنية كلها طروقة الفحل، قال: وسألته عن الدية فقال: دية المسلم عشرة آلاف من الفضة، أو الف مثقال من الذهب، أو الف من الشاة على أسنانها الثلاثاً، ومن الابل مائة على أسنانها</w:t>
      </w:r>
      <w:r>
        <w:rPr>
          <w:rStyle w:val="FootnoteReference"/>
        </w:rPr>
        <w:footnoteReference w:id="169"/>
      </w:r>
      <w:r>
        <w:rPr>
          <w:rFonts w:ascii="IRNazanin" w:hAnsi="IRNazanin" w:eastAsia="IRNazanin" w:cs="IRNazanin"/>
          <w:lang w:bidi="fa-IR"/>
          <w:color w:val="111111"/>
          <w:sz w:val="28"/>
          <w:szCs w:val="28"/>
          <w:rtl/>
        </w:rPr>
        <w:t xml:space="preserve">، ومن البقر مائتان</w:t>
      </w:r>
      <w:r>
        <w:rPr>
          <w:rStyle w:val="FootnoteReference"/>
        </w:rPr>
        <w:footnoteReference w:id="170"/>
      </w:r>
      <w:r>
        <w:rPr>
          <w:rFonts w:ascii="Times New Roman" w:hAnsi="Times New Roman" w:eastAsia="Times New Roman" w:cs="Times New Roman"/>
          <w:lang w:val="en-US" w:bidi="en-US"/>
          <w:color w:val="111111"/>
          <w:sz w:val="28"/>
          <w:szCs w:val="28"/>
          <w:rtl/>
        </w:rPr>
        <w:t xml:space="preserve">» (5)</w:t>
      </w:r>
    </w:p>
    <w:p>
      <w:pPr>
        <w:pStyle w:val="BookText"/>
      </w:pPr>
      <w:r>
        <w:rPr>
          <w:rFonts w:ascii="IRNazanin" w:hAnsi="IRNazanin" w:eastAsia="IRNazanin" w:cs="IRNazanin"/>
          <w:lang w:bidi="fa-IR"/>
          <w:color w:val="111111"/>
          <w:sz w:val="28"/>
          <w:szCs w:val="28"/>
          <w:rtl/>
        </w:rPr>
        <w:t xml:space="preserve">الكافي ج 7 ص 281 ک 31 ب 6 ح 2.</w:t>
      </w:r>
    </w:p>
    <w:p>
      <w:pPr>
        <w:pStyle w:val="BookText"/>
      </w:pPr>
      <w:r>
        <w:rPr>
          <w:rFonts w:ascii="Amiri" w:hAnsi="Amiri" w:eastAsia="Amiri" w:cs="Amiri"/>
          <w:lang w:bidi="ar-SA"/>
          <w:color w:val="111111"/>
          <w:sz w:val="28"/>
          <w:szCs w:val="28"/>
          <w:rtl/>
        </w:rPr>
        <w:t xml:space="preserve">التهذيب ج 10 ص 158 ب 11 ح 12.</w:t>
      </w:r>
    </w:p>
    <w:p>
      <w:pPr>
        <w:pStyle w:val="BookText"/>
      </w:pPr>
      <w:r>
        <w:rPr>
          <w:rFonts w:ascii="IRNazanin" w:hAnsi="IRNazanin" w:eastAsia="IRNazanin" w:cs="IRNazanin"/>
          <w:lang w:bidi="fa-IR"/>
          <w:color w:val="111111"/>
          <w:sz w:val="28"/>
          <w:szCs w:val="28"/>
          <w:rtl/>
        </w:rPr>
        <w:t xml:space="preserve">الاستبصار ج 4 ص 258 ب 151 ح 1.</w:t>
      </w:r>
    </w:p>
    <w:p>
      <w:pPr>
        <w:pStyle w:val="BookText"/>
      </w:pPr>
      <w:r>
        <w:rPr>
          <w:rFonts w:ascii="Amiri" w:hAnsi="Amiri" w:eastAsia="Amiri" w:cs="Amiri"/>
          <w:lang w:bidi="ar-SA"/>
          <w:color w:val="111111"/>
          <w:sz w:val="28"/>
          <w:szCs w:val="28"/>
          <w:rtl/>
        </w:rPr>
        <w:t xml:space="preserve">(دية الذكر نصف دية الانثي - يأتي تحت عنوان (عرضت هذه الرواية الخ)</w:t>
      </w:r>
    </w:p>
    <w:p>
      <w:pPr>
        <w:pStyle w:val="BookText"/>
      </w:pPr>
      <w:r>
        <w:rPr>
          <w:rFonts w:ascii="Amiri" w:hAnsi="Amiri" w:eastAsia="Amiri" w:cs="Amiri"/>
          <w:lang w:bidi="ar-SA"/>
          <w:color w:val="111111"/>
          <w:sz w:val="28"/>
          <w:szCs w:val="28"/>
          <w:rtl/>
        </w:rPr>
        <w:t xml:space="preserve">«دية الذمي ثمانمائة درهم» (5)</w:t>
      </w:r>
    </w:p>
    <w:p>
      <w:pPr>
        <w:pStyle w:val="BookText"/>
      </w:pPr>
      <w:r>
        <w:rPr>
          <w:rFonts w:ascii="IRNazanin" w:hAnsi="IRNazanin" w:eastAsia="IRNazanin" w:cs="IRNazanin"/>
          <w:lang w:bidi="fa-IR"/>
          <w:color w:val="111111"/>
          <w:sz w:val="28"/>
          <w:szCs w:val="28"/>
          <w:rtl/>
        </w:rPr>
        <w:t xml:space="preserve">الكافي ج 7 ص 310 ک 31 ب 26 ذیل ح 9.</w:t>
      </w:r>
    </w:p>
    <w:p>
      <w:pPr>
        <w:pStyle w:val="BookText"/>
      </w:pPr>
      <w:r>
        <w:rPr>
          <w:rFonts w:ascii="IRNazanin" w:hAnsi="IRNazanin" w:eastAsia="IRNazanin" w:cs="IRNazanin"/>
          <w:lang w:bidi="fa-IR"/>
          <w:color w:val="111111"/>
          <w:sz w:val="28"/>
          <w:szCs w:val="28"/>
          <w:rtl/>
        </w:rPr>
        <w:t xml:space="preserve">الفقيه ج 4 ص 90 ب 29 ذیل ح 1.</w:t>
      </w:r>
    </w:p>
    <w:p>
      <w:pPr>
        <w:pStyle w:val="BookText"/>
      </w:pPr>
      <w:r>
        <w:rPr>
          <w:rFonts w:ascii="IRNazanin" w:hAnsi="IRNazanin" w:eastAsia="IRNazanin" w:cs="IRNazanin"/>
          <w:lang w:bidi="fa-IR"/>
          <w:color w:val="111111"/>
          <w:sz w:val="28"/>
          <w:szCs w:val="28"/>
          <w:rtl/>
        </w:rPr>
        <w:t xml:space="preserve">التهذيب ج 10 ص 188 ب 14 ذیل ح 37.</w:t>
      </w:r>
    </w:p>
    <w:p>
      <w:pPr>
        <w:pStyle w:val="BookText"/>
      </w:pPr>
      <w:r>
        <w:rPr>
          <w:rFonts w:ascii="IRNazanin" w:hAnsi="IRNazanin" w:eastAsia="IRNazanin" w:cs="IRNazanin"/>
          <w:lang w:bidi="fa-IR"/>
          <w:color w:val="111111"/>
          <w:sz w:val="28"/>
          <w:szCs w:val="28"/>
          <w:rtl/>
        </w:rPr>
        <w:t xml:space="preserve">الاستبصار ج 4 ص 270 ب 157 ذیل ح 1.</w:t>
      </w:r>
    </w:p>
    <w:p>
      <w:pPr>
        <w:pStyle w:val="BookText"/>
      </w:pPr>
      <w:r>
        <w:rPr>
          <w:rFonts w:ascii="IRNazanin" w:hAnsi="IRNazanin" w:eastAsia="IRNazanin" w:cs="IRNazanin"/>
          <w:lang w:bidi="fa-IR"/>
          <w:color w:val="111111"/>
          <w:sz w:val="28"/>
          <w:szCs w:val="28"/>
          <w:rtl/>
        </w:rPr>
        <w:t xml:space="preserve">«دية الرجل مائة من الابل، فان لم يكن فمن البقر بقيمة ذلك، وان لم یکن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فالف كبش، هذا في العمد، و في الخطأ مثل العمد الف شاة مخلطة» (غ)</w:t>
      </w:r>
    </w:p>
    <w:p>
      <w:pPr>
        <w:pStyle w:val="BookText"/>
      </w:pPr>
      <w:r>
        <w:rPr>
          <w:rFonts w:ascii="Amiri" w:hAnsi="Amiri" w:eastAsia="Amiri" w:cs="Amiri"/>
          <w:lang w:bidi="ar-SA"/>
          <w:color w:val="111111"/>
          <w:sz w:val="28"/>
          <w:szCs w:val="28"/>
          <w:rtl/>
        </w:rPr>
        <w:t xml:space="preserve">التهذيب ج 10 ص 161 ب 11 ح 23.</w:t>
      </w:r>
    </w:p>
    <w:p>
      <w:pPr>
        <w:pStyle w:val="BookText"/>
      </w:pPr>
      <w:r>
        <w:rPr>
          <w:rFonts w:ascii="Amiri" w:hAnsi="Amiri" w:eastAsia="Amiri" w:cs="Amiri"/>
          <w:lang w:bidi="ar-SA"/>
          <w:color w:val="111111"/>
          <w:sz w:val="28"/>
          <w:szCs w:val="28"/>
          <w:rtl/>
        </w:rPr>
        <w:t xml:space="preserve">(دية سخلتها على عصبة المقتول السارق -) تقدم في الجنين تحت عنوان (عن امرأة دخل عليها الخ)</w:t>
      </w:r>
    </w:p>
    <w:p>
      <w:pPr>
        <w:pStyle w:val="BookText"/>
      </w:pPr>
      <w:r>
        <w:rPr>
          <w:rFonts w:ascii="IRNazanin" w:hAnsi="IRNazanin" w:eastAsia="IRNazanin" w:cs="IRNazanin"/>
          <w:lang w:bidi="fa-IR"/>
          <w:color w:val="111111"/>
          <w:sz w:val="28"/>
          <w:szCs w:val="28"/>
          <w:rtl/>
        </w:rPr>
        <w:t xml:space="preserve">«دية الشجة اذا كانت توضح اربعون دیناراً اذا كانت في الخدّ</w:t>
      </w:r>
      <w:r>
        <w:rPr>
          <w:rStyle w:val="FootnoteReference"/>
        </w:rPr>
        <w:footnoteReference w:id="171"/>
      </w:r>
      <w:r>
        <w:rPr>
          <w:rFonts w:ascii="IRNazanin" w:hAnsi="IRNazanin" w:eastAsia="IRNazanin" w:cs="IRNazanin"/>
          <w:lang w:bidi="fa-IR"/>
          <w:color w:val="111111"/>
          <w:sz w:val="28"/>
          <w:szCs w:val="28"/>
          <w:rtl/>
        </w:rPr>
        <w:t xml:space="preserve">وفي موضحة الرأس خمسون دیناراً، فان نقل منها العظام فديتها مائة وخمسون دينارا، فان كانت ناقبة في الرأس فتلك المأمومة ديتها ثلاثمائة</w:t>
      </w:r>
      <w:r>
        <w:rPr>
          <w:rStyle w:val="FootnoteReference"/>
        </w:rPr>
        <w:footnoteReference w:id="172"/>
      </w:r>
      <w:r>
        <w:rPr>
          <w:rFonts w:ascii="IRNazanin" w:hAnsi="IRNazanin" w:eastAsia="IRNazanin" w:cs="IRNazanin"/>
          <w:lang w:bidi="fa-IR"/>
          <w:color w:val="111111"/>
          <w:sz w:val="28"/>
          <w:szCs w:val="28"/>
          <w:rtl/>
        </w:rPr>
        <w:t xml:space="preserve">وثلاثة وثلاثون دينارا وثلث دینار» (1/6)</w:t>
      </w:r>
    </w:p>
    <w:p>
      <w:pPr>
        <w:pStyle w:val="BookText"/>
      </w:pPr>
      <w:r>
        <w:rPr>
          <w:rFonts w:ascii="IRNazanin" w:hAnsi="IRNazanin" w:eastAsia="IRNazanin" w:cs="IRNazanin"/>
          <w:lang w:bidi="fa-IR"/>
          <w:color w:val="111111"/>
          <w:sz w:val="28"/>
          <w:szCs w:val="28"/>
          <w:rtl/>
        </w:rPr>
        <w:t xml:space="preserve">الكافي ج 7 ص 332 ك 31 ب 38 ذیل ح 3.</w:t>
      </w:r>
    </w:p>
    <w:p>
      <w:pPr>
        <w:pStyle w:val="BookText"/>
      </w:pPr>
      <w:r>
        <w:rPr>
          <w:rFonts w:ascii="IRNazanin" w:hAnsi="IRNazanin" w:eastAsia="IRNazanin" w:cs="IRNazanin"/>
          <w:lang w:bidi="fa-IR"/>
          <w:color w:val="111111"/>
          <w:sz w:val="28"/>
          <w:szCs w:val="28"/>
          <w:rtl/>
        </w:rPr>
        <w:t xml:space="preserve">الفقيه ج 4 ص 58 ب 18 ذیل ح 1.</w:t>
      </w:r>
    </w:p>
    <w:p>
      <w:pPr>
        <w:pStyle w:val="BookText"/>
      </w:pPr>
      <w:r>
        <w:rPr>
          <w:rFonts w:ascii="Amiri" w:hAnsi="Amiri" w:eastAsia="Amiri" w:cs="Amiri"/>
          <w:lang w:bidi="ar-SA"/>
          <w:color w:val="111111"/>
          <w:sz w:val="28"/>
          <w:szCs w:val="28"/>
          <w:rtl/>
        </w:rPr>
        <w:t xml:space="preserve">«دية الشفة السفلى اذا استوصلت ثلثا الدية</w:t>
      </w:r>
      <w:r>
        <w:rPr>
          <w:rStyle w:val="FootnoteReference"/>
        </w:rPr>
        <w:footnoteReference w:id="173"/>
      </w:r>
      <w:r>
        <w:rPr>
          <w:rFonts w:ascii="IRNazanin" w:hAnsi="IRNazanin" w:eastAsia="IRNazanin" w:cs="IRNazanin"/>
          <w:lang w:bidi="fa-IR"/>
          <w:color w:val="111111"/>
          <w:sz w:val="28"/>
          <w:szCs w:val="28"/>
          <w:rtl/>
        </w:rPr>
        <w:t xml:space="preserve">ستمائة وستة وستون دینارا وثلثا</w:t>
      </w:r>
    </w:p>
    <w:p>
      <w:pPr>
        <w:pStyle w:val="BookText"/>
      </w:pPr>
      <w:r>
        <w:rPr>
          <w:rFonts w:ascii="IRNazanin" w:hAnsi="IRNazanin" w:eastAsia="IRNazanin" w:cs="IRNazanin"/>
          <w:lang w:bidi="fa-IR"/>
          <w:color w:val="111111"/>
          <w:sz w:val="28"/>
          <w:szCs w:val="28"/>
          <w:rtl/>
        </w:rPr>
        <w:t xml:space="preserve">دینار فما قطع منها فبحساب ذلك، فان انشقت حتى تبدوا الاسنان منها ثم برئت والتأمت فدينها مائة وثلاثة وثلاثون دينارا وثلث دینار، وان اصيبت فشینت شینا قبیحاً</w:t>
      </w:r>
      <w:r>
        <w:rPr>
          <w:rStyle w:val="FootnoteReference"/>
        </w:rPr>
        <w:footnoteReference w:id="174"/>
      </w:r>
      <w:r>
        <w:rPr>
          <w:rFonts w:ascii="IRNazanin" w:hAnsi="IRNazanin" w:eastAsia="IRNazanin" w:cs="IRNazanin"/>
          <w:lang w:bidi="fa-IR"/>
          <w:color w:val="111111"/>
          <w:sz w:val="28"/>
          <w:szCs w:val="28"/>
          <w:rtl/>
        </w:rPr>
        <w:t xml:space="preserve">فديتها ثلاثمائة وثلاثة وثلاثون دینارا وثلث دینار وذلك نصف دیتها، وفي رواية ظریف بن ناصح قال: فسألت اباعبدالله علیه السلام</w:t>
      </w:r>
      <w:r>
        <w:rPr>
          <w:rStyle w:val="FootnoteReference"/>
        </w:rPr>
        <w:footnoteReference w:id="175"/>
      </w:r>
      <w:r>
        <w:rPr>
          <w:rFonts w:ascii="IRNazanin" w:hAnsi="IRNazanin" w:eastAsia="IRNazanin" w:cs="IRNazanin"/>
          <w:lang w:bidi="fa-IR"/>
          <w:color w:val="111111"/>
          <w:sz w:val="28"/>
          <w:szCs w:val="28"/>
          <w:rtl/>
        </w:rPr>
        <w:t xml:space="preserve">عن ذلك فقال: بلغنا ان امیرالمؤمنين علیه السلام فضلّها لانها تمسك الطعام مع الاسنان فلذلك</w:t>
      </w:r>
      <w:r>
        <w:rPr>
          <w:rStyle w:val="FootnoteReference"/>
        </w:rPr>
        <w:footnoteReference w:id="176"/>
      </w:r>
      <w:r>
        <w:rPr>
          <w:rFonts w:ascii="IRNazanin" w:hAnsi="IRNazanin" w:eastAsia="IRNazanin" w:cs="IRNazanin"/>
          <w:lang w:bidi="fa-IR"/>
          <w:color w:val="111111"/>
          <w:sz w:val="28"/>
          <w:szCs w:val="28"/>
          <w:rtl/>
        </w:rPr>
        <w:t xml:space="preserve">فضلّها في حکومته» (1/6)</w:t>
      </w:r>
    </w:p>
    <w:p>
      <w:pPr>
        <w:pStyle w:val="BookText"/>
      </w:pPr>
      <w:r>
        <w:rPr>
          <w:rFonts w:ascii="IRNazanin" w:hAnsi="IRNazanin" w:eastAsia="IRNazanin" w:cs="IRNazanin"/>
          <w:lang w:bidi="fa-IR"/>
          <w:color w:val="111111"/>
          <w:sz w:val="28"/>
          <w:szCs w:val="28"/>
          <w:rtl/>
        </w:rPr>
        <w:t xml:space="preserve">الكافي ج 7 ص 331 ک 32 ب 38 ذیل ح 2.</w:t>
      </w:r>
    </w:p>
    <w:p>
      <w:pPr>
        <w:pStyle w:val="BookText"/>
      </w:pPr>
      <w:r>
        <w:rPr>
          <w:rFonts w:ascii="IRNazanin" w:hAnsi="IRNazanin" w:eastAsia="IRNazanin" w:cs="IRNazanin"/>
          <w:lang w:bidi="fa-IR"/>
          <w:color w:val="111111"/>
          <w:sz w:val="28"/>
          <w:szCs w:val="28"/>
          <w:rtl/>
        </w:rPr>
        <w:t xml:space="preserve">الفقيه ج 4 ص 57 ب 18 ذیل ح 1.</w:t>
      </w:r>
    </w:p>
    <w:p>
      <w:pPr>
        <w:pStyle w:val="BookText"/>
      </w:pPr>
      <w:r>
        <w:rPr>
          <w:rFonts w:ascii="IRNazanin" w:hAnsi="IRNazanin" w:eastAsia="IRNazanin" w:cs="IRNazanin"/>
          <w:lang w:bidi="fa-IR"/>
          <w:color w:val="111111"/>
          <w:sz w:val="28"/>
          <w:szCs w:val="28"/>
          <w:rtl/>
        </w:rPr>
        <w:t xml:space="preserve">التهذيب ج 10 ص 299 ب 26 ذیل ح 26.</w:t>
      </w:r>
    </w:p>
    <w:p>
      <w:pPr>
        <w:pStyle w:val="BookText"/>
      </w:pPr>
      <w:r>
        <w:rPr>
          <w:rFonts w:ascii="IRNazanin" w:hAnsi="IRNazanin" w:eastAsia="IRNazanin" w:cs="IRNazanin"/>
          <w:lang w:bidi="fa-IR"/>
          <w:color w:val="111111"/>
          <w:sz w:val="28"/>
          <w:szCs w:val="28"/>
          <w:rtl/>
        </w:rPr>
        <w:t xml:space="preserve">«دية العبد قيمته، فان كان نفیساً فافضل قيمته عشرة آلاف درهم يجاوز به دية الحرّ» (6)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7 ص 304 ك 31 ب 24 ح 5.</w:t>
      </w:r>
    </w:p>
    <w:p>
      <w:pPr>
        <w:pStyle w:val="BookText"/>
      </w:pPr>
      <w:r>
        <w:rPr>
          <w:rFonts w:ascii="Amiri" w:hAnsi="Amiri" w:eastAsia="Amiri" w:cs="Amiri"/>
          <w:lang w:bidi="ar-SA"/>
          <w:color w:val="111111"/>
          <w:sz w:val="28"/>
          <w:szCs w:val="28"/>
          <w:rtl/>
        </w:rPr>
        <w:t xml:space="preserve">التهذيب ج 10 ص 192 ب 14 ح 57.</w:t>
      </w:r>
    </w:p>
    <w:p>
      <w:pPr>
        <w:pStyle w:val="BookText"/>
      </w:pPr>
      <w:r>
        <w:rPr>
          <w:rFonts w:ascii="IRNazanin" w:hAnsi="IRNazanin" w:eastAsia="IRNazanin" w:cs="IRNazanin"/>
          <w:lang w:bidi="fa-IR"/>
          <w:color w:val="111111"/>
          <w:sz w:val="28"/>
          <w:szCs w:val="28"/>
          <w:rtl/>
        </w:rPr>
        <w:t xml:space="preserve">الاستبصار ج 4 ص 274 ب 158 ح 10.</w:t>
      </w:r>
    </w:p>
    <w:p>
      <w:pPr>
        <w:pStyle w:val="BookText"/>
      </w:pPr>
      <w:r>
        <w:rPr>
          <w:rFonts w:ascii="Amiri" w:hAnsi="Amiri" w:eastAsia="Amiri" w:cs="Amiri"/>
          <w:lang w:bidi="ar-SA"/>
          <w:color w:val="111111"/>
          <w:sz w:val="28"/>
          <w:szCs w:val="28"/>
          <w:rtl/>
        </w:rPr>
        <w:t xml:space="preserve">(دية عين الذمي اربعمائة درهم -) يأتي تحت عنوان (عن رجل مسلم فقال الخ)</w:t>
      </w:r>
    </w:p>
    <w:p>
      <w:pPr>
        <w:pStyle w:val="BookText"/>
      </w:pPr>
      <w:r>
        <w:rPr>
          <w:rFonts w:ascii="Amiri" w:hAnsi="Amiri" w:eastAsia="Amiri" w:cs="Amiri"/>
          <w:lang w:bidi="ar-SA"/>
          <w:color w:val="111111"/>
          <w:sz w:val="28"/>
          <w:szCs w:val="28"/>
          <w:rtl/>
        </w:rPr>
        <w:t xml:space="preserve">«دية كاملة»</w:t>
      </w:r>
    </w:p>
    <w:p>
      <w:pPr>
        <w:pStyle w:val="BookText"/>
      </w:pPr>
      <w:r>
        <w:rPr>
          <w:rFonts w:ascii="IRNazanin" w:hAnsi="IRNazanin" w:eastAsia="IRNazanin" w:cs="IRNazanin"/>
          <w:lang w:bidi="fa-IR"/>
          <w:color w:val="111111"/>
          <w:sz w:val="28"/>
          <w:szCs w:val="28"/>
          <w:rtl/>
        </w:rPr>
        <w:t xml:space="preserve">تقدم تحت عنوان (اذا قتل المرأه الخ) وتحت عنوان (اذا قتلت المرأة رجلاً الخ) وتحت عنوان (اذا قطع الانف الخ) وتحت عنوان (ان عليا علیه السلام قضى في رجل الخ) وتحت عنوان (ان عليا علیه السلام قضى في اللحية الخ) و تحت عنوان (ان قوما احتفروا الخ) ويأتي تحت عنوان (دية المرأة الخ) وتحت عنوان (عن المرأة اعنفت الخ) وتحت عنوان (عن رجل صحيح الخ) و تحت عنوان (عن رجل قطع رأس الخ) وتحت عنوان (عن رجل كسر الخ) و تحت عنوان (عن رجل وقع بجارية الخ) و تحت عنوان (عن اليد الخ) و تحت عنوان (في الانف اذا الخ) و تحت عنوان (في الذكر اذا الخ) وتحت عنوان (في الرجل یکسر الخ) وتحت عنوان (في الرجل الواحدة الخ) وتحت عنوان (في الظهر الخ) وتحت عنوان (في اليد الخ) و تحت عنوان (في</w:t>
      </w:r>
    </w:p>
    <w:p>
      <w:pPr>
        <w:pStyle w:val="BookText"/>
      </w:pPr>
      <w:r>
        <w:rPr>
          <w:rFonts w:ascii="Amiri" w:hAnsi="Amiri" w:eastAsia="Amiri" w:cs="Amiri"/>
          <w:lang w:bidi="ar-SA"/>
          <w:color w:val="111111"/>
          <w:sz w:val="28"/>
          <w:szCs w:val="28"/>
          <w:rtl/>
        </w:rPr>
        <w:t xml:space="preserve">اللسان الخ) و تحت عنوان (في النطفة الخ)</w:t>
      </w:r>
    </w:p>
    <w:p>
      <w:pPr>
        <w:pStyle w:val="BookText"/>
      </w:pPr>
      <w:r>
        <w:rPr>
          <w:rFonts w:ascii="IRNazanin" w:hAnsi="IRNazanin" w:eastAsia="IRNazanin" w:cs="IRNazanin"/>
          <w:lang w:bidi="fa-IR"/>
          <w:color w:val="111111"/>
          <w:sz w:val="28"/>
          <w:szCs w:val="28"/>
          <w:rtl/>
        </w:rPr>
        <w:t xml:space="preserve">وتحت عنوان (قضى اميرالمؤمنين في اربعة الخ) وتحت عنوان (قضى امیرالمؤمنین علیه السلام في رجل اعور الخ)</w:t>
      </w:r>
    </w:p>
    <w:p>
      <w:pPr>
        <w:pStyle w:val="BookText"/>
      </w:pPr>
      <w:r>
        <w:rPr>
          <w:rFonts w:ascii="IRNazanin" w:hAnsi="IRNazanin" w:eastAsia="IRNazanin" w:cs="IRNazanin"/>
          <w:lang w:bidi="fa-IR"/>
          <w:color w:val="111111"/>
          <w:sz w:val="28"/>
          <w:szCs w:val="28"/>
          <w:rtl/>
        </w:rPr>
        <w:t xml:space="preserve">وتحت عنوان (قضى اميرالمؤمنين علیه السلام في الرجل يضرب الخ) و تحت عنوان (قضى امیرالمؤمنین علیه السلام في اللحية الخ) وتحت عنوان (ما على رجل الخ) و تحت عنوان (من اعطاء الخ) ويأتي في القتل تحت عنوان (في رجلين قتلا الخ)</w:t>
      </w:r>
    </w:p>
    <w:p>
      <w:pPr>
        <w:pStyle w:val="BookText"/>
      </w:pPr>
      <w:r>
        <w:rPr>
          <w:rFonts w:ascii="Amiri" w:hAnsi="Amiri" w:eastAsia="Amiri" w:cs="Amiri"/>
          <w:lang w:bidi="ar-SA"/>
          <w:color w:val="111111"/>
          <w:sz w:val="28"/>
          <w:szCs w:val="28"/>
          <w:rtl/>
        </w:rPr>
        <w:t xml:space="preserve">«دية كلب الاهلى قفيز من تراب لاهله» (5) أو (6)</w:t>
      </w:r>
    </w:p>
    <w:p>
      <w:pPr>
        <w:pStyle w:val="BookText"/>
      </w:pPr>
      <w:r>
        <w:rPr>
          <w:rFonts w:ascii="IRNazanin" w:hAnsi="IRNazanin" w:eastAsia="IRNazanin" w:cs="IRNazanin"/>
          <w:lang w:bidi="fa-IR"/>
          <w:color w:val="111111"/>
          <w:sz w:val="28"/>
          <w:szCs w:val="28"/>
          <w:rtl/>
        </w:rPr>
        <w:t xml:space="preserve">الكافي ج 7 ص 368 ک 31 ب 55 ذیل ح 6.</w:t>
      </w:r>
    </w:p>
    <w:p>
      <w:pPr>
        <w:pStyle w:val="BookText"/>
      </w:pPr>
      <w:r>
        <w:rPr>
          <w:rFonts w:ascii="IRNazanin" w:hAnsi="IRNazanin" w:eastAsia="IRNazanin" w:cs="IRNazanin"/>
          <w:lang w:bidi="fa-IR"/>
          <w:color w:val="111111"/>
          <w:sz w:val="28"/>
          <w:szCs w:val="28"/>
          <w:rtl/>
        </w:rPr>
        <w:t xml:space="preserve">التهذيب ج 10 ص 310 ب 27 ذیل ح 7.</w:t>
      </w:r>
    </w:p>
    <w:p>
      <w:pPr>
        <w:pStyle w:val="BookText"/>
      </w:pPr>
      <w:r>
        <w:rPr>
          <w:rFonts w:ascii="Amiri" w:hAnsi="Amiri" w:eastAsia="Amiri" w:cs="Amiri"/>
          <w:lang w:bidi="ar-SA"/>
          <w:color w:val="111111"/>
          <w:sz w:val="28"/>
          <w:szCs w:val="28"/>
          <w:rtl/>
        </w:rPr>
        <w:t xml:space="preserve">«دية كلب الزرع جريب من بر» (5) أو (6)</w:t>
      </w:r>
    </w:p>
    <w:p>
      <w:pPr>
        <w:pStyle w:val="BookText"/>
      </w:pPr>
      <w:r>
        <w:rPr>
          <w:rFonts w:ascii="IRNazanin" w:hAnsi="IRNazanin" w:eastAsia="IRNazanin" w:cs="IRNazanin"/>
          <w:lang w:bidi="fa-IR"/>
          <w:color w:val="111111"/>
          <w:sz w:val="28"/>
          <w:szCs w:val="28"/>
          <w:rtl/>
        </w:rPr>
        <w:t xml:space="preserve">الكافي ج 7 ص 368 ک 31 ب 55 ذیل ح 6.</w:t>
      </w:r>
    </w:p>
    <w:p>
      <w:pPr>
        <w:pStyle w:val="BookText"/>
      </w:pPr>
      <w:r>
        <w:rPr>
          <w:rFonts w:ascii="IRNazanin" w:hAnsi="IRNazanin" w:eastAsia="IRNazanin" w:cs="IRNazanin"/>
          <w:lang w:bidi="fa-IR"/>
          <w:color w:val="111111"/>
          <w:sz w:val="28"/>
          <w:szCs w:val="28"/>
          <w:rtl/>
        </w:rPr>
        <w:t xml:space="preserve">التهذيب ج 10 ص 310 ب 27 ذیل 7.</w:t>
      </w:r>
    </w:p>
    <w:p>
      <w:pPr>
        <w:pStyle w:val="BookText"/>
      </w:pPr>
      <w:r>
        <w:rPr>
          <w:rFonts w:ascii="Amiri" w:hAnsi="Amiri" w:eastAsia="Amiri" w:cs="Amiri"/>
          <w:lang w:bidi="ar-SA"/>
          <w:color w:val="111111"/>
          <w:sz w:val="28"/>
          <w:szCs w:val="28"/>
          <w:rtl/>
        </w:rPr>
        <w:t xml:space="preserve">«دية كلب الصيد اربعون درهماً، ودية كلب الماشية عشرون درهماً، ودية الكلب الذي ليس للصيد ولا للماشية زبيل من تراب على القاتل ان يعطي و على صاحبه ان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يقبل» (6)</w:t>
      </w:r>
    </w:p>
    <w:p>
      <w:pPr>
        <w:pStyle w:val="BookText"/>
      </w:pPr>
      <w:r>
        <w:rPr>
          <w:rFonts w:ascii="Amiri" w:hAnsi="Amiri" w:eastAsia="Amiri" w:cs="Amiri"/>
          <w:lang w:bidi="ar-SA"/>
          <w:color w:val="111111"/>
          <w:sz w:val="28"/>
          <w:szCs w:val="28"/>
          <w:rtl/>
        </w:rPr>
        <w:t xml:space="preserve">الفقيه ج 4 ص 126 ب 71 ح 4.</w:t>
      </w:r>
    </w:p>
    <w:p>
      <w:pPr>
        <w:pStyle w:val="BookText"/>
      </w:pPr>
      <w:r>
        <w:rPr>
          <w:rFonts w:ascii="IRNazanin" w:hAnsi="IRNazanin" w:eastAsia="IRNazanin" w:cs="IRNazanin"/>
          <w:lang w:bidi="fa-IR"/>
          <w:color w:val="111111"/>
          <w:sz w:val="28"/>
          <w:szCs w:val="28"/>
          <w:rtl/>
        </w:rPr>
        <w:t xml:space="preserve">»دية كلب الغنم کیش، -» (5) أو (6)</w:t>
      </w:r>
    </w:p>
    <w:p>
      <w:pPr>
        <w:pStyle w:val="BookText"/>
      </w:pPr>
      <w:r>
        <w:rPr>
          <w:rFonts w:ascii="IRNazanin" w:hAnsi="IRNazanin" w:eastAsia="IRNazanin" w:cs="IRNazanin"/>
          <w:lang w:bidi="fa-IR"/>
          <w:color w:val="111111"/>
          <w:sz w:val="28"/>
          <w:szCs w:val="28"/>
          <w:rtl/>
        </w:rPr>
        <w:t xml:space="preserve">الكافي ج 7 ص 368 ک 31 ب 55 ذیل ح 6. التهذيب ج 10 ص 310 ب 27 ذیل ح 7.</w:t>
      </w:r>
    </w:p>
    <w:p>
      <w:pPr>
        <w:pStyle w:val="BookText"/>
      </w:pPr>
      <w:r>
        <w:rPr>
          <w:rFonts w:ascii="IRNazanin" w:hAnsi="IRNazanin" w:eastAsia="IRNazanin" w:cs="IRNazanin"/>
          <w:lang w:bidi="fa-IR"/>
          <w:color w:val="111111"/>
          <w:sz w:val="28"/>
          <w:szCs w:val="28"/>
          <w:rtl/>
        </w:rPr>
        <w:t xml:space="preserve">«دية الكلب السلوقي اربعون درهماً امر رسول الله صلی الله علیه و آله ان يديه لبني جذيمة» (6)</w:t>
      </w:r>
    </w:p>
    <w:p>
      <w:pPr>
        <w:pStyle w:val="BookText"/>
      </w:pPr>
      <w:r>
        <w:rPr>
          <w:rFonts w:ascii="Amiri" w:hAnsi="Amiri" w:eastAsia="Amiri" w:cs="Amiri"/>
          <w:lang w:bidi="ar-SA"/>
          <w:color w:val="111111"/>
          <w:sz w:val="28"/>
          <w:szCs w:val="28"/>
          <w:rtl/>
        </w:rPr>
        <w:t xml:space="preserve">الكافي ج 7 ص 368 ك 31 ب 55 ح 5.</w:t>
      </w:r>
    </w:p>
    <w:p>
      <w:pPr>
        <w:pStyle w:val="BookText"/>
      </w:pPr>
      <w:r>
        <w:rPr>
          <w:rFonts w:ascii="Amiri" w:hAnsi="Amiri" w:eastAsia="Amiri" w:cs="Amiri"/>
          <w:lang w:bidi="ar-SA"/>
          <w:color w:val="111111"/>
          <w:sz w:val="28"/>
          <w:szCs w:val="28"/>
          <w:rtl/>
        </w:rPr>
        <w:t xml:space="preserve">التهذيب ج 10 ص 309 ب 27 ح 6.</w:t>
      </w:r>
    </w:p>
    <w:p>
      <w:pPr>
        <w:pStyle w:val="BookText"/>
      </w:pPr>
      <w:r>
        <w:rPr>
          <w:rFonts w:ascii="IRNazanin" w:hAnsi="IRNazanin" w:eastAsia="IRNazanin" w:cs="IRNazanin"/>
          <w:lang w:bidi="fa-IR"/>
          <w:color w:val="111111"/>
          <w:sz w:val="28"/>
          <w:szCs w:val="28"/>
          <w:rtl/>
        </w:rPr>
        <w:t xml:space="preserve">«دية الكلب السلوقي اربعون درهماً جعل ذلك رسول الله صلی الله علیه و آله ودية كلب الغنم كبش، ودية كلب الزرع جريب من بر، ودية كلب الاهلى قفيز من تراب لاهله» (5) أو (6)</w:t>
      </w:r>
    </w:p>
    <w:p>
      <w:pPr>
        <w:pStyle w:val="BookText"/>
      </w:pPr>
      <w:r>
        <w:rPr>
          <w:rFonts w:ascii="IRNazanin" w:hAnsi="IRNazanin" w:eastAsia="IRNazanin" w:cs="IRNazanin"/>
          <w:lang w:bidi="fa-IR"/>
          <w:color w:val="111111"/>
          <w:sz w:val="28"/>
          <w:szCs w:val="28"/>
          <w:rtl/>
        </w:rPr>
        <w:t xml:space="preserve">الكافي ج 7 ص 368 ک 31 ب 55 ح 6.</w:t>
      </w:r>
    </w:p>
    <w:p>
      <w:pPr>
        <w:pStyle w:val="BookText"/>
      </w:pPr>
      <w:r>
        <w:rPr>
          <w:rFonts w:ascii="Amiri" w:hAnsi="Amiri" w:eastAsia="Amiri" w:cs="Amiri"/>
          <w:lang w:bidi="ar-SA"/>
          <w:color w:val="111111"/>
          <w:sz w:val="28"/>
          <w:szCs w:val="28"/>
          <w:rtl/>
        </w:rPr>
        <w:t xml:space="preserve">التهذيب ج 10 ص 310 ب 27 ح 7.</w:t>
      </w:r>
    </w:p>
    <w:p>
      <w:pPr>
        <w:pStyle w:val="BookText"/>
      </w:pPr>
      <w:r>
        <w:rPr>
          <w:rFonts w:ascii="IRNazanin" w:hAnsi="IRNazanin" w:eastAsia="IRNazanin" w:cs="IRNazanin"/>
          <w:lang w:bidi="fa-IR"/>
          <w:color w:val="111111"/>
          <w:sz w:val="28"/>
          <w:szCs w:val="28"/>
          <w:rtl/>
        </w:rPr>
        <w:t xml:space="preserve">«دية المجوسي ثمانمائة درهم» (6) الاستبصار ج 4 ص 269 ب 156 ذیل ح 10.</w:t>
      </w:r>
    </w:p>
    <w:p>
      <w:pPr>
        <w:pStyle w:val="BookText"/>
      </w:pPr>
      <w:r>
        <w:rPr>
          <w:rFonts w:ascii="IRNazanin" w:hAnsi="IRNazanin" w:eastAsia="IRNazanin" w:cs="IRNazanin"/>
          <w:lang w:bidi="fa-IR"/>
          <w:color w:val="111111"/>
          <w:sz w:val="28"/>
          <w:szCs w:val="28"/>
          <w:rtl/>
        </w:rPr>
        <w:t xml:space="preserve">التهذيب ج 10 ص 187 ب 14 ذیل ح 34. الفقيه ج 4 ص 91 ب 29 ذیل ح 5.</w:t>
      </w:r>
    </w:p>
    <w:p>
      <w:pPr>
        <w:pStyle w:val="BookText"/>
      </w:pPr>
      <w:r>
        <w:rPr>
          <w:rFonts w:ascii="Amiri" w:hAnsi="Amiri" w:eastAsia="Amiri" w:cs="Amiri"/>
          <w:lang w:bidi="ar-SA"/>
          <w:color w:val="111111"/>
          <w:sz w:val="28"/>
          <w:szCs w:val="28"/>
          <w:rtl/>
        </w:rPr>
        <w:t xml:space="preserve">«دية المرأة كاملة بعد ذلك» (1/6)</w:t>
      </w:r>
    </w:p>
    <w:p>
      <w:pPr>
        <w:pStyle w:val="BookText"/>
      </w:pPr>
      <w:r>
        <w:rPr>
          <w:rFonts w:ascii="IRNazanin" w:hAnsi="IRNazanin" w:eastAsia="IRNazanin" w:cs="IRNazanin"/>
          <w:lang w:bidi="fa-IR"/>
          <w:color w:val="111111"/>
          <w:sz w:val="28"/>
          <w:szCs w:val="28"/>
          <w:rtl/>
        </w:rPr>
        <w:t xml:space="preserve">الفقيه ج 4 ص 54 ب 18 ذیل ح 1.</w:t>
      </w:r>
    </w:p>
    <w:p>
      <w:pPr>
        <w:pStyle w:val="BookText"/>
      </w:pPr>
      <w:r>
        <w:rPr>
          <w:rFonts w:ascii="Amiri" w:hAnsi="Amiri" w:eastAsia="Amiri" w:cs="Amiri"/>
          <w:lang w:bidi="ar-SA"/>
          <w:color w:val="111111"/>
          <w:sz w:val="28"/>
          <w:szCs w:val="28"/>
          <w:rtl/>
        </w:rPr>
        <w:t xml:space="preserve">«دية المرأة نصف دية الرجل» (6)</w:t>
      </w:r>
    </w:p>
    <w:p>
      <w:pPr>
        <w:pStyle w:val="BookText"/>
      </w:pPr>
      <w:r>
        <w:rPr>
          <w:rFonts w:ascii="IRNazanin" w:hAnsi="IRNazanin" w:eastAsia="IRNazanin" w:cs="IRNazanin"/>
          <w:lang w:bidi="fa-IR"/>
          <w:color w:val="111111"/>
          <w:sz w:val="28"/>
          <w:szCs w:val="28"/>
          <w:rtl/>
        </w:rPr>
        <w:t xml:space="preserve">الكافي ج 7 ص 298 ك 31 ب 20 ذیل ح 1.</w:t>
      </w:r>
    </w:p>
    <w:p>
      <w:pPr>
        <w:pStyle w:val="BookText"/>
      </w:pPr>
      <w:r>
        <w:rPr>
          <w:rFonts w:ascii="IRNazanin" w:hAnsi="IRNazanin" w:eastAsia="IRNazanin" w:cs="IRNazanin"/>
          <w:lang w:bidi="fa-IR"/>
          <w:color w:val="111111"/>
          <w:sz w:val="28"/>
          <w:szCs w:val="28"/>
          <w:rtl/>
        </w:rPr>
        <w:t xml:space="preserve">التهذيب ج 10 ص 180 ب 14 ذیل ح 2.</w:t>
      </w:r>
    </w:p>
    <w:p>
      <w:pPr>
        <w:pStyle w:val="BookText"/>
      </w:pPr>
      <w:r>
        <w:rPr>
          <w:rFonts w:ascii="IRNazanin" w:hAnsi="IRNazanin" w:eastAsia="IRNazanin" w:cs="IRNazanin"/>
          <w:lang w:bidi="fa-IR"/>
          <w:color w:val="111111"/>
          <w:sz w:val="28"/>
          <w:szCs w:val="28"/>
          <w:rtl/>
        </w:rPr>
        <w:t xml:space="preserve">الاستبصار ج 4 ص 26 ب 154 ذیل ح 2.</w:t>
      </w:r>
    </w:p>
    <w:p>
      <w:pPr>
        <w:pStyle w:val="BookText"/>
      </w:pPr>
      <w:r>
        <w:rPr>
          <w:rFonts w:ascii="Amiri" w:hAnsi="Amiri" w:eastAsia="Amiri" w:cs="Amiri"/>
          <w:lang w:bidi="ar-SA"/>
          <w:color w:val="111111"/>
          <w:sz w:val="28"/>
          <w:szCs w:val="28"/>
          <w:rtl/>
        </w:rPr>
        <w:t xml:space="preserve">(دية المسلم عشرة آلاف -) يأتي تحت عنوان (عن الدية فقال دية المسلم الخ)</w:t>
      </w:r>
    </w:p>
    <w:p>
      <w:pPr>
        <w:pStyle w:val="BookText"/>
      </w:pPr>
      <w:r>
        <w:rPr>
          <w:rFonts w:ascii="Amiri" w:hAnsi="Amiri" w:eastAsia="Amiri" w:cs="Amiri"/>
          <w:lang w:bidi="ar-SA"/>
          <w:color w:val="111111"/>
          <w:sz w:val="28"/>
          <w:szCs w:val="28"/>
          <w:rtl/>
        </w:rPr>
        <w:t xml:space="preserve">«دية المغلظة التي تشبه العمد وليس بعمد افضل من دية الخطا بأسنان الابل ثلاث وثلاثون حقة وثلاث وثلاثون جذعة واربع وثلاثون ثنية كلها طروقة الفحل» (6)</w:t>
      </w:r>
    </w:p>
    <w:p>
      <w:pPr>
        <w:pStyle w:val="BookText"/>
      </w:pPr>
      <w:r>
        <w:rPr>
          <w:rFonts w:ascii="IRNazanin" w:hAnsi="IRNazanin" w:eastAsia="IRNazanin" w:cs="IRNazanin"/>
          <w:lang w:bidi="fa-IR"/>
          <w:color w:val="111111"/>
          <w:sz w:val="28"/>
          <w:szCs w:val="28"/>
          <w:rtl/>
        </w:rPr>
        <w:t xml:space="preserve">الكافي ج 7 ص 281 ک 31 ب 6 ذيل ح 2.</w:t>
      </w:r>
    </w:p>
    <w:p>
      <w:pPr>
        <w:pStyle w:val="BookText"/>
      </w:pPr>
      <w:r>
        <w:rPr>
          <w:rFonts w:ascii="IRNazanin" w:hAnsi="IRNazanin" w:eastAsia="IRNazanin" w:cs="IRNazanin"/>
          <w:lang w:bidi="fa-IR"/>
          <w:color w:val="111111"/>
          <w:sz w:val="28"/>
          <w:szCs w:val="28"/>
          <w:rtl/>
        </w:rPr>
        <w:t xml:space="preserve">التهذيب ج 10 ص 158 ب 11 ذیل ح 12. الاستبصار ج 4 ص 258 ب 151 ذیل ح 1.</w:t>
      </w:r>
    </w:p>
    <w:p>
      <w:pPr>
        <w:pStyle w:val="BookText"/>
      </w:pPr>
      <w:r>
        <w:rPr>
          <w:rFonts w:ascii="Amiri" w:hAnsi="Amiri" w:eastAsia="Amiri" w:cs="Amiri"/>
          <w:lang w:bidi="ar-SA"/>
          <w:color w:val="111111"/>
          <w:sz w:val="28"/>
          <w:szCs w:val="28"/>
          <w:rtl/>
        </w:rPr>
        <w:t xml:space="preserve">«دية المغلظة في الخطأ الذي يشبه العمد الذي يضرب بالحجر والعصا الضربة والإثنين فلا يريد قتله فهي اثلاث، ثلاث وثلاثون حقه وثلاث وثلاثون جذعة واربع وثلاثون ثنية كلها خلفة</w:t>
      </w:r>
      <w:r>
        <w:rPr>
          <w:rStyle w:val="FootnoteReference"/>
        </w:rPr>
        <w:footnoteReference w:id="177"/>
      </w:r>
      <w:r>
        <w:rPr>
          <w:rFonts w:ascii="Amiri" w:hAnsi="Amiri" w:eastAsia="Amiri" w:cs="Amiri"/>
          <w:lang w:bidi="ar-SA"/>
          <w:color w:val="111111"/>
          <w:sz w:val="28"/>
          <w:szCs w:val="28"/>
          <w:rtl/>
        </w:rPr>
        <w:t xml:space="preserve">طروقة الفحل،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 كانت من الغنم فألف كبش، -» (6) التهذيب ج 10 ص 158 ب 11 ذیل ح 13. التهذيب ج 10 ص 247 ب 22 ذیل ح 10. الاستبصار ج 4 ص 258 ب 151 ذیل ح 2. الكافي ج 7 ص 282 ک 31 ب 6 ذیل ح 7.</w:t>
      </w:r>
    </w:p>
    <w:p>
      <w:pPr>
        <w:pStyle w:val="BookText"/>
      </w:pPr>
      <w:r>
        <w:rPr>
          <w:rFonts w:ascii="Amiri" w:hAnsi="Amiri" w:eastAsia="Amiri" w:cs="Amiri"/>
          <w:lang w:bidi="ar-SA"/>
          <w:color w:val="111111"/>
          <w:sz w:val="28"/>
          <w:szCs w:val="28"/>
          <w:rtl/>
        </w:rPr>
        <w:t xml:space="preserve">«دية المملوك ثمنه» (6)</w:t>
      </w:r>
    </w:p>
    <w:p>
      <w:pPr>
        <w:pStyle w:val="BookText"/>
      </w:pPr>
      <w:r>
        <w:rPr>
          <w:rFonts w:ascii="IRNazanin" w:hAnsi="IRNazanin" w:eastAsia="IRNazanin" w:cs="IRNazanin"/>
          <w:lang w:bidi="fa-IR"/>
          <w:color w:val="111111"/>
          <w:sz w:val="28"/>
          <w:szCs w:val="28"/>
          <w:rtl/>
        </w:rPr>
        <w:t xml:space="preserve">الكافي ج 7 ص 304 ك 31 ب 24 ذیل ح 4.</w:t>
      </w:r>
    </w:p>
    <w:p>
      <w:pPr>
        <w:pStyle w:val="BookText"/>
      </w:pPr>
      <w:r>
        <w:rPr>
          <w:rFonts w:ascii="IRNazanin" w:hAnsi="IRNazanin" w:eastAsia="IRNazanin" w:cs="IRNazanin"/>
          <w:lang w:bidi="fa-IR"/>
          <w:color w:val="111111"/>
          <w:sz w:val="28"/>
          <w:szCs w:val="28"/>
          <w:rtl/>
        </w:rPr>
        <w:t xml:space="preserve">التهذيب ج 10 ص 191 ب 14 ذیل ح 49. الاستبصار ج 4 ص 272 ب 58 ذیل ح 2.</w:t>
      </w:r>
    </w:p>
    <w:p>
      <w:pPr>
        <w:pStyle w:val="BookText"/>
      </w:pPr>
      <w:r>
        <w:rPr>
          <w:rFonts w:ascii="Amiri" w:hAnsi="Amiri" w:eastAsia="Amiri" w:cs="Amiri"/>
          <w:lang w:bidi="ar-SA"/>
          <w:color w:val="111111"/>
          <w:sz w:val="28"/>
          <w:szCs w:val="28"/>
          <w:rtl/>
        </w:rPr>
        <w:t xml:space="preserve">(دية مني الرجل الى ان يكون جنينا -) يأتي تحت عنوان (عرضت هذه الرواية الخ)</w:t>
      </w:r>
    </w:p>
    <w:p>
      <w:pPr>
        <w:pStyle w:val="BookText"/>
      </w:pPr>
      <w:r>
        <w:rPr>
          <w:rFonts w:ascii="Amiri" w:hAnsi="Amiri" w:eastAsia="Amiri" w:cs="Amiri"/>
          <w:lang w:bidi="ar-SA"/>
          <w:color w:val="111111"/>
          <w:sz w:val="28"/>
          <w:szCs w:val="28"/>
          <w:rtl/>
        </w:rPr>
        <w:t xml:space="preserve">(دية الميت اذا قطع رأسه -) تقدم في الجنين تحت عنوان (دية الجنين اذا ضربت اُمه الخ)</w:t>
      </w:r>
    </w:p>
    <w:p>
      <w:pPr>
        <w:pStyle w:val="BookText"/>
      </w:pPr>
      <w:r>
        <w:rPr>
          <w:rFonts w:ascii="Amiri" w:hAnsi="Amiri" w:eastAsia="Amiri" w:cs="Amiri"/>
          <w:lang w:bidi="ar-SA"/>
          <w:color w:val="111111"/>
          <w:sz w:val="28"/>
          <w:szCs w:val="28"/>
          <w:rtl/>
        </w:rPr>
        <w:t xml:space="preserve">«دية النصراني واليهودي ثمانمائة درهم» (6)</w:t>
      </w:r>
    </w:p>
    <w:p>
      <w:pPr>
        <w:pStyle w:val="BookText"/>
      </w:pPr>
      <w:r>
        <w:rPr>
          <w:rFonts w:ascii="IRNazanin" w:hAnsi="IRNazanin" w:eastAsia="IRNazanin" w:cs="IRNazanin"/>
          <w:lang w:bidi="fa-IR"/>
          <w:color w:val="111111"/>
          <w:sz w:val="28"/>
          <w:szCs w:val="28"/>
          <w:rtl/>
        </w:rPr>
        <w:t xml:space="preserve">الاستبصار ج 4 ص 369 ب 156 ح 7.</w:t>
      </w:r>
    </w:p>
    <w:p>
      <w:pPr>
        <w:pStyle w:val="BookText"/>
      </w:pPr>
      <w:r>
        <w:rPr>
          <w:rFonts w:ascii="Amiri" w:hAnsi="Amiri" w:eastAsia="Amiri" w:cs="Amiri"/>
          <w:lang w:bidi="ar-SA"/>
          <w:color w:val="111111"/>
          <w:sz w:val="28"/>
          <w:szCs w:val="28"/>
          <w:rtl/>
        </w:rPr>
        <w:t xml:space="preserve">التهذيب ج 10 ص 187 ب 14 ح 31.</w:t>
      </w:r>
    </w:p>
    <w:p>
      <w:pPr>
        <w:pStyle w:val="BookText"/>
      </w:pPr>
      <w:r>
        <w:rPr>
          <w:rFonts w:ascii="Amiri" w:hAnsi="Amiri" w:eastAsia="Amiri" w:cs="Amiri"/>
          <w:lang w:bidi="ar-SA"/>
          <w:color w:val="111111"/>
          <w:sz w:val="28"/>
          <w:szCs w:val="28"/>
          <w:rtl/>
        </w:rPr>
        <w:t xml:space="preserve">«دية النصراني واليهودي والمجوسي دية المسلم» (6)</w:t>
      </w:r>
    </w:p>
    <w:p>
      <w:pPr>
        <w:pStyle w:val="BookText"/>
      </w:pPr>
      <w:r>
        <w:rPr>
          <w:rFonts w:ascii="IRNazanin" w:hAnsi="IRNazanin" w:eastAsia="IRNazanin" w:cs="IRNazanin"/>
          <w:lang w:bidi="fa-IR"/>
          <w:color w:val="111111"/>
          <w:sz w:val="28"/>
          <w:szCs w:val="28"/>
          <w:rtl/>
        </w:rPr>
        <w:t xml:space="preserve">الاستبصار ج 4 ص 269 ب 156 ح 8.</w:t>
      </w:r>
    </w:p>
    <w:p>
      <w:pPr>
        <w:pStyle w:val="BookText"/>
      </w:pPr>
      <w:r>
        <w:rPr>
          <w:rFonts w:ascii="Amiri" w:hAnsi="Amiri" w:eastAsia="Amiri" w:cs="Amiri"/>
          <w:lang w:bidi="ar-SA"/>
          <w:color w:val="111111"/>
          <w:sz w:val="28"/>
          <w:szCs w:val="28"/>
          <w:rtl/>
        </w:rPr>
        <w:t xml:space="preserve">التهذيب ج 10 ص 187 ب 14 ح 32.</w:t>
      </w:r>
    </w:p>
    <w:p>
      <w:pPr>
        <w:pStyle w:val="BookText"/>
      </w:pPr>
      <w:r>
        <w:rPr>
          <w:rFonts w:ascii="Amiri" w:hAnsi="Amiri" w:eastAsia="Amiri" w:cs="Amiri"/>
          <w:lang w:bidi="ar-SA"/>
          <w:color w:val="111111"/>
          <w:sz w:val="28"/>
          <w:szCs w:val="28"/>
          <w:rtl/>
        </w:rPr>
        <w:t xml:space="preserve">(دية وثلث -) يأتي تحت عنوان (عن الرجل يقتل الخ)</w:t>
      </w:r>
    </w:p>
    <w:p>
      <w:pPr>
        <w:pStyle w:val="BookText"/>
      </w:pPr>
      <w:r>
        <w:rPr>
          <w:rFonts w:ascii="Amiri" w:hAnsi="Amiri" w:eastAsia="Amiri" w:cs="Amiri"/>
          <w:lang w:bidi="ar-SA"/>
          <w:color w:val="111111"/>
          <w:sz w:val="28"/>
          <w:szCs w:val="28"/>
          <w:rtl/>
        </w:rPr>
        <w:t xml:space="preserve">«دية ولد الزنا دية الذمي ثمانمائة درهم» (6)</w:t>
      </w:r>
    </w:p>
    <w:p>
      <w:pPr>
        <w:pStyle w:val="BookText"/>
      </w:pPr>
      <w:r>
        <w:rPr>
          <w:rFonts w:ascii="Amiri" w:hAnsi="Amiri" w:eastAsia="Amiri" w:cs="Amiri"/>
          <w:lang w:bidi="ar-SA"/>
          <w:color w:val="111111"/>
          <w:sz w:val="28"/>
          <w:szCs w:val="28"/>
          <w:rtl/>
        </w:rPr>
        <w:t xml:space="preserve">التهذيب ج 10 ص 315 ب 28 ح 14.</w:t>
      </w:r>
    </w:p>
    <w:p>
      <w:pPr>
        <w:pStyle w:val="BookText"/>
      </w:pPr>
      <w:r>
        <w:rPr>
          <w:rFonts w:ascii="Amiri" w:hAnsi="Amiri" w:eastAsia="Amiri" w:cs="Amiri"/>
          <w:lang w:bidi="ar-SA"/>
          <w:color w:val="111111"/>
          <w:sz w:val="28"/>
          <w:szCs w:val="28"/>
          <w:rtl/>
        </w:rPr>
        <w:t xml:space="preserve">«دية ولد الزنا دية اليهودي ثمانمائة درهم» (7)</w:t>
      </w:r>
    </w:p>
    <w:p>
      <w:pPr>
        <w:pStyle w:val="BookText"/>
      </w:pPr>
      <w:r>
        <w:rPr>
          <w:rFonts w:ascii="Amiri" w:hAnsi="Amiri" w:eastAsia="Amiri" w:cs="Amiri"/>
          <w:lang w:bidi="ar-SA"/>
          <w:color w:val="111111"/>
          <w:sz w:val="28"/>
          <w:szCs w:val="28"/>
          <w:rtl/>
        </w:rPr>
        <w:t xml:space="preserve">التهذيب ج 10 ص 315 ب 28 ح 12.</w:t>
      </w:r>
    </w:p>
    <w:p>
      <w:pPr>
        <w:pStyle w:val="BookText"/>
      </w:pPr>
      <w:r>
        <w:rPr>
          <w:rFonts w:ascii="Amiri" w:hAnsi="Amiri" w:eastAsia="Amiri" w:cs="Amiri"/>
          <w:lang w:bidi="ar-SA"/>
          <w:color w:val="111111"/>
          <w:sz w:val="28"/>
          <w:szCs w:val="28"/>
          <w:rtl/>
        </w:rPr>
        <w:t xml:space="preserve">«دية اليد اذا قطعت خمسون من الابل، فما كان جروحا دون الاصطلام فيحكم به ذوا عدل منكم، ومن لم يحكم بما انزل الله فاولئك هم الكافرون» (6)</w:t>
      </w:r>
    </w:p>
    <w:p>
      <w:pPr>
        <w:pStyle w:val="BookText"/>
      </w:pPr>
      <w:r>
        <w:rPr>
          <w:rFonts w:ascii="Amiri" w:hAnsi="Amiri" w:eastAsia="Amiri" w:cs="Amiri"/>
          <w:lang w:bidi="ar-SA"/>
          <w:color w:val="111111"/>
          <w:sz w:val="28"/>
          <w:szCs w:val="28"/>
          <w:rtl/>
        </w:rPr>
        <w:t xml:space="preserve">الفقيه ج 4 ص 97 ب 30 ح 4.</w:t>
      </w:r>
    </w:p>
    <w:p>
      <w:pPr>
        <w:pStyle w:val="BookText"/>
      </w:pPr>
      <w:r>
        <w:rPr>
          <w:rFonts w:ascii="Amiri" w:hAnsi="Amiri" w:eastAsia="Amiri" w:cs="Amiri"/>
          <w:lang w:bidi="ar-SA"/>
          <w:color w:val="111111"/>
          <w:sz w:val="28"/>
          <w:szCs w:val="28"/>
          <w:rtl/>
        </w:rPr>
        <w:t xml:space="preserve">«دية اليهودي والنصراني اربعة</w:t>
      </w:r>
      <w:r>
        <w:rPr>
          <w:rStyle w:val="FootnoteReference"/>
        </w:rPr>
        <w:footnoteReference w:id="178"/>
      </w:r>
      <w:r>
        <w:rPr>
          <w:rFonts w:ascii="Amiri" w:hAnsi="Amiri" w:eastAsia="Amiri" w:cs="Amiri"/>
          <w:lang w:bidi="ar-SA"/>
          <w:color w:val="111111"/>
          <w:sz w:val="28"/>
          <w:szCs w:val="28"/>
          <w:rtl/>
        </w:rPr>
        <w:t xml:space="preserve">آلاف درهم ودية المجوسي ثمانمائة درهم، وقال ايضاً: ان للمجوس كتابا يقال له جاماس» (6) التهذيب ج 10 ص 187 ب 14 ح 34.</w:t>
      </w:r>
    </w:p>
    <w:p>
      <w:pPr>
        <w:pStyle w:val="BookText"/>
      </w:pPr>
      <w:r>
        <w:rPr>
          <w:rFonts w:ascii="IRNazanin" w:hAnsi="IRNazanin" w:eastAsia="IRNazanin" w:cs="IRNazanin"/>
          <w:lang w:bidi="fa-IR"/>
          <w:color w:val="111111"/>
          <w:sz w:val="28"/>
          <w:szCs w:val="28"/>
          <w:rtl/>
        </w:rPr>
        <w:t xml:space="preserve">الاستبصار ج 4 ص 269 ب 156 ح 10.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 4 ص 91 ب 29 ح 5 بتفاوت.</w:t>
      </w:r>
    </w:p>
    <w:p>
      <w:pPr>
        <w:pStyle w:val="BookText"/>
      </w:pPr>
      <w:r>
        <w:rPr>
          <w:rFonts w:ascii="Amiri" w:hAnsi="Amiri" w:eastAsia="Amiri" w:cs="Amiri"/>
          <w:lang w:bidi="ar-SA"/>
          <w:color w:val="111111"/>
          <w:sz w:val="28"/>
          <w:szCs w:val="28"/>
          <w:rtl/>
        </w:rPr>
        <w:t xml:space="preserve">«دية اليهودي والنصراني ثمانمائة درهم» (6) التهذيب ج 10 ص 187 ب 14 ح 31. الاستبصار ج 4 ص 269 ب 156 ح 7.</w:t>
      </w:r>
    </w:p>
    <w:p>
      <w:pPr>
        <w:pStyle w:val="BookText"/>
      </w:pPr>
      <w:r>
        <w:rPr>
          <w:rFonts w:ascii="Amiri" w:hAnsi="Amiri" w:eastAsia="Amiri" w:cs="Amiri"/>
          <w:lang w:bidi="ar-SA"/>
          <w:color w:val="111111"/>
          <w:sz w:val="28"/>
          <w:szCs w:val="28"/>
          <w:rtl/>
        </w:rPr>
        <w:t xml:space="preserve">«دية اليهودي والنصراني والمجوسي ثمانمائة درهم» (6)</w:t>
      </w:r>
    </w:p>
    <w:p>
      <w:pPr>
        <w:pStyle w:val="BookText"/>
      </w:pPr>
      <w:r>
        <w:rPr>
          <w:rFonts w:ascii="IRNazanin" w:hAnsi="IRNazanin" w:eastAsia="IRNazanin" w:cs="IRNazanin"/>
          <w:lang w:bidi="fa-IR"/>
          <w:color w:val="111111"/>
          <w:sz w:val="28"/>
          <w:szCs w:val="28"/>
          <w:rtl/>
        </w:rPr>
        <w:t xml:space="preserve">الكافي ج 7 ص 309 ک 31 ب 26 ح 1.</w:t>
      </w:r>
    </w:p>
    <w:p>
      <w:pPr>
        <w:pStyle w:val="BookText"/>
      </w:pPr>
      <w:r>
        <w:rPr>
          <w:rFonts w:ascii="Amiri" w:hAnsi="Amiri" w:eastAsia="Amiri" w:cs="Amiri"/>
          <w:lang w:bidi="ar-SA"/>
          <w:color w:val="111111"/>
          <w:sz w:val="28"/>
          <w:szCs w:val="28"/>
          <w:rtl/>
        </w:rPr>
        <w:t xml:space="preserve">التهذيب ج 10 ص 186 ب 14 ح 25.</w:t>
      </w:r>
    </w:p>
    <w:p>
      <w:pPr>
        <w:pStyle w:val="BookText"/>
      </w:pPr>
      <w:r>
        <w:rPr>
          <w:rFonts w:ascii="IRNazanin" w:hAnsi="IRNazanin" w:eastAsia="IRNazanin" w:cs="IRNazanin"/>
          <w:lang w:bidi="fa-IR"/>
          <w:color w:val="111111"/>
          <w:sz w:val="28"/>
          <w:szCs w:val="28"/>
          <w:rtl/>
        </w:rPr>
        <w:t xml:space="preserve">الاستبصار ج 4 ص 268 ب 156 ح 1.</w:t>
      </w:r>
    </w:p>
    <w:p>
      <w:pPr>
        <w:pStyle w:val="BookText"/>
      </w:pPr>
      <w:r>
        <w:rPr>
          <w:rFonts w:ascii="Amiri" w:hAnsi="Amiri" w:eastAsia="Amiri" w:cs="Amiri"/>
          <w:lang w:bidi="ar-SA"/>
          <w:color w:val="111111"/>
          <w:sz w:val="28"/>
          <w:szCs w:val="28"/>
          <w:rtl/>
        </w:rPr>
        <w:t xml:space="preserve">«دية اليهودي والنصراني والمجوسي</w:t>
      </w:r>
    </w:p>
    <w:p>
      <w:pPr>
        <w:pStyle w:val="BookText"/>
      </w:pPr>
      <w:r>
        <w:rPr>
          <w:rFonts w:ascii="Amiri" w:hAnsi="Amiri" w:eastAsia="Amiri" w:cs="Amiri"/>
          <w:lang w:bidi="ar-SA"/>
          <w:color w:val="111111"/>
          <w:sz w:val="28"/>
          <w:szCs w:val="28"/>
          <w:rtl/>
        </w:rPr>
        <w:t xml:space="preserve">دية المسلم» (6)</w:t>
      </w:r>
    </w:p>
    <w:p>
      <w:pPr>
        <w:pStyle w:val="BookText"/>
      </w:pPr>
      <w:r>
        <w:rPr>
          <w:rFonts w:ascii="Amiri" w:hAnsi="Amiri" w:eastAsia="Amiri" w:cs="Amiri"/>
          <w:lang w:bidi="ar-SA"/>
          <w:color w:val="111111"/>
          <w:sz w:val="28"/>
          <w:szCs w:val="28"/>
          <w:rtl/>
        </w:rPr>
        <w:t xml:space="preserve">الفقيه ج 4 ص 91 ب 29 ح 7.</w:t>
      </w:r>
    </w:p>
    <w:p>
      <w:pPr>
        <w:pStyle w:val="BookText"/>
      </w:pPr>
      <w:r>
        <w:rPr>
          <w:rFonts w:ascii="Amiri" w:hAnsi="Amiri" w:eastAsia="Amiri" w:cs="Amiri"/>
          <w:lang w:bidi="ar-SA"/>
          <w:color w:val="111111"/>
          <w:sz w:val="28"/>
          <w:szCs w:val="28"/>
          <w:rtl/>
        </w:rPr>
        <w:t xml:space="preserve">التهذيب ج 10 ص 187 ب 14 ح 32.</w:t>
      </w:r>
    </w:p>
    <w:p>
      <w:pPr>
        <w:pStyle w:val="BookText"/>
      </w:pPr>
      <w:r>
        <w:rPr>
          <w:rFonts w:ascii="IRNazanin" w:hAnsi="IRNazanin" w:eastAsia="IRNazanin" w:cs="IRNazanin"/>
          <w:lang w:bidi="fa-IR"/>
          <w:color w:val="111111"/>
          <w:sz w:val="28"/>
          <w:szCs w:val="28"/>
          <w:rtl/>
        </w:rPr>
        <w:t xml:space="preserve">الاستبصار ج 4 ص 269 ب 156 ح 8.</w:t>
      </w:r>
    </w:p>
    <w:p>
      <w:pPr>
        <w:pStyle w:val="BookText"/>
      </w:pPr>
      <w:r>
        <w:rPr>
          <w:rFonts w:ascii="Amiri" w:hAnsi="Amiri" w:eastAsia="Amiri" w:cs="Amiri"/>
          <w:lang w:bidi="ar-SA"/>
          <w:color w:val="111111"/>
          <w:sz w:val="28"/>
          <w:szCs w:val="28"/>
          <w:rtl/>
        </w:rPr>
        <w:t xml:space="preserve">(ديته دية الجنين -) يأتي تحت عنوان (عن رجل قطع رأس رجل ميت فقال الخ)</w:t>
      </w:r>
    </w:p>
    <w:p>
      <w:pPr>
        <w:pStyle w:val="BookText"/>
      </w:pPr>
      <w:r>
        <w:rPr>
          <w:rFonts w:ascii="Amiri" w:hAnsi="Amiri" w:eastAsia="Amiri" w:cs="Amiri"/>
          <w:lang w:bidi="ar-SA"/>
          <w:color w:val="111111"/>
          <w:sz w:val="28"/>
          <w:szCs w:val="28"/>
          <w:rtl/>
        </w:rPr>
        <w:t xml:space="preserve">(ديته لامام المسلمين -) يأتي في القتل تحت عنوان (عن رجل مسلم الخ) وتحت</w:t>
      </w:r>
    </w:p>
    <w:p>
      <w:pPr>
        <w:pStyle w:val="BookText"/>
      </w:pPr>
      <w:r>
        <w:rPr>
          <w:rFonts w:ascii="Amiri" w:hAnsi="Amiri" w:eastAsia="Amiri" w:cs="Amiri"/>
          <w:lang w:bidi="ar-SA"/>
          <w:color w:val="111111"/>
          <w:sz w:val="28"/>
          <w:szCs w:val="28"/>
          <w:rtl/>
        </w:rPr>
        <w:t xml:space="preserve">عنوان (في الرجل يقتل وليس الخ)</w:t>
      </w:r>
    </w:p>
    <w:p>
      <w:pPr>
        <w:pStyle w:val="BookText"/>
      </w:pPr>
      <w:r>
        <w:rPr>
          <w:rFonts w:ascii="Amiri" w:hAnsi="Amiri" w:eastAsia="Amiri" w:cs="Amiri"/>
          <w:lang w:bidi="ar-SA"/>
          <w:color w:val="111111"/>
          <w:sz w:val="28"/>
          <w:szCs w:val="28"/>
          <w:rtl/>
        </w:rPr>
        <w:t xml:space="preserve">«الدية الف دينار او اثني عشر الف درهم او مائة من الابل</w:t>
      </w:r>
      <w:r>
        <w:rPr>
          <w:rStyle w:val="FootnoteReference"/>
        </w:rPr>
        <w:footnoteReference w:id="179"/>
      </w:r>
      <w:r>
        <w:rPr>
          <w:rFonts w:ascii="Amiri" w:hAnsi="Amiri" w:eastAsia="Amiri" w:cs="Amiri"/>
          <w:lang w:bidi="ar-SA"/>
          <w:color w:val="111111"/>
          <w:sz w:val="28"/>
          <w:szCs w:val="28"/>
          <w:rtl/>
        </w:rPr>
        <w:t xml:space="preserve">وقال: اذا ضربت الرجل بحديدة فذلك العمد» (6)</w:t>
      </w:r>
    </w:p>
    <w:p>
      <w:pPr>
        <w:pStyle w:val="BookText"/>
      </w:pPr>
      <w:r>
        <w:rPr>
          <w:rFonts w:ascii="Amiri" w:hAnsi="Amiri" w:eastAsia="Amiri" w:cs="Amiri"/>
          <w:lang w:bidi="ar-SA"/>
          <w:color w:val="111111"/>
          <w:sz w:val="28"/>
          <w:szCs w:val="28"/>
          <w:rtl/>
        </w:rPr>
        <w:t xml:space="preserve">التهذيب ج 10 ص 159 ب 11 ح 18.</w:t>
      </w:r>
    </w:p>
    <w:p>
      <w:pPr>
        <w:pStyle w:val="BookText"/>
      </w:pPr>
      <w:r>
        <w:rPr>
          <w:rFonts w:ascii="IRNazanin" w:hAnsi="IRNazanin" w:eastAsia="IRNazanin" w:cs="IRNazanin"/>
          <w:lang w:bidi="fa-IR"/>
          <w:color w:val="111111"/>
          <w:sz w:val="28"/>
          <w:szCs w:val="28"/>
          <w:rtl/>
        </w:rPr>
        <w:t xml:space="preserve">الاستبصار ج 4 ص 261 ب 151 ح 9.</w:t>
      </w:r>
    </w:p>
    <w:p>
      <w:pPr>
        <w:pStyle w:val="BookText"/>
      </w:pPr>
      <w:r>
        <w:rPr>
          <w:rFonts w:ascii="Amiri" w:hAnsi="Amiri" w:eastAsia="Amiri" w:cs="Amiri"/>
          <w:lang w:bidi="ar-SA"/>
          <w:color w:val="111111"/>
          <w:sz w:val="28"/>
          <w:szCs w:val="28"/>
          <w:rtl/>
        </w:rPr>
        <w:t xml:space="preserve">«الدية الف دينار او عشرة آلاف</w:t>
      </w:r>
      <w:r>
        <w:rPr>
          <w:rStyle w:val="FootnoteReference"/>
        </w:rPr>
        <w:footnoteReference w:id="180"/>
      </w:r>
      <w:r>
        <w:rPr>
          <w:rFonts w:ascii="Amiri" w:hAnsi="Amiri" w:eastAsia="Amiri" w:cs="Amiri"/>
          <w:lang w:bidi="ar-SA"/>
          <w:color w:val="111111"/>
          <w:sz w:val="28"/>
          <w:szCs w:val="28"/>
          <w:rtl/>
        </w:rPr>
        <w:t xml:space="preserve">درهم ويؤخذ من اصحاب الحُلل، الحُلل، ومن اصحاب الابل الاِبل، ومن اصحاب الغنم، الغنم ومن اصحاب البقر، البقر» (غ)</w:t>
      </w:r>
    </w:p>
    <w:p>
      <w:pPr>
        <w:pStyle w:val="BookText"/>
      </w:pPr>
      <w:r>
        <w:rPr>
          <w:rFonts w:ascii="Amiri" w:hAnsi="Amiri" w:eastAsia="Amiri" w:cs="Amiri"/>
          <w:lang w:bidi="ar-SA"/>
          <w:color w:val="111111"/>
          <w:sz w:val="28"/>
          <w:szCs w:val="28"/>
          <w:rtl/>
        </w:rPr>
        <w:t xml:space="preserve">التهذيب ج 10 ص 159 ب 11 ح 16.</w:t>
      </w:r>
    </w:p>
    <w:p>
      <w:pPr>
        <w:pStyle w:val="BookText"/>
      </w:pPr>
      <w:r>
        <w:rPr>
          <w:rFonts w:ascii="Amiri" w:hAnsi="Amiri" w:eastAsia="Amiri" w:cs="Amiri"/>
          <w:lang w:bidi="ar-SA"/>
          <w:color w:val="111111"/>
          <w:sz w:val="28"/>
          <w:szCs w:val="28"/>
          <w:rtl/>
        </w:rPr>
        <w:t xml:space="preserve">الكافي ج 7 ص 281 ك 31 ب 6 ح 4.</w:t>
      </w:r>
    </w:p>
    <w:p>
      <w:pPr>
        <w:pStyle w:val="BookText"/>
      </w:pPr>
      <w:r>
        <w:rPr>
          <w:rFonts w:ascii="Amiri" w:hAnsi="Amiri" w:eastAsia="Amiri" w:cs="Amiri"/>
          <w:lang w:bidi="ar-SA"/>
          <w:color w:val="111111"/>
          <w:sz w:val="28"/>
          <w:szCs w:val="28"/>
          <w:rtl/>
        </w:rPr>
        <w:t xml:space="preserve">(الدية الف دينار وقيمة الدنانير عشرة آلاف -) يأتي تحت عنوان (كانت الدية في الجاهلية الخ)</w:t>
      </w:r>
    </w:p>
    <w:p>
      <w:pPr>
        <w:pStyle w:val="BookText"/>
      </w:pPr>
      <w:r>
        <w:rPr>
          <w:rFonts w:ascii="Amiri" w:hAnsi="Amiri" w:eastAsia="Amiri" w:cs="Amiri"/>
          <w:lang w:bidi="ar-SA"/>
          <w:color w:val="111111"/>
          <w:sz w:val="28"/>
          <w:szCs w:val="28"/>
          <w:rtl/>
        </w:rPr>
        <w:t xml:space="preserve">«الدية الف دينار وقيمة الدينار عشرة دراهم، وعلى اهل الذهب الف دينار، وعلى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اهل الورق عشرة آلاف درهم وعشرة آلاف لاهل الامصار، ولاهل البوادي الدية مائة من الابل ولاهل السواد مائتي بقرة أو الف شاة» (1/6)</w:t>
      </w:r>
    </w:p>
    <w:p>
      <w:pPr>
        <w:pStyle w:val="BookText"/>
      </w:pPr>
      <w:r>
        <w:rPr>
          <w:rFonts w:ascii="IRNazanin" w:hAnsi="IRNazanin" w:eastAsia="IRNazanin" w:cs="IRNazanin"/>
          <w:lang w:bidi="fa-IR"/>
          <w:color w:val="111111"/>
          <w:sz w:val="28"/>
          <w:szCs w:val="28"/>
          <w:rtl/>
        </w:rPr>
        <w:t xml:space="preserve">الفقيه ج 4 ص 79 ب 22 ذیل ح 8.</w:t>
      </w:r>
    </w:p>
    <w:p>
      <w:pPr>
        <w:pStyle w:val="BookText"/>
      </w:pPr>
      <w:r>
        <w:rPr>
          <w:rFonts w:ascii="IRNazanin" w:hAnsi="IRNazanin" w:eastAsia="IRNazanin" w:cs="IRNazanin"/>
          <w:lang w:bidi="fa-IR"/>
          <w:color w:val="111111"/>
          <w:sz w:val="28"/>
          <w:szCs w:val="28"/>
          <w:rtl/>
        </w:rPr>
        <w:t xml:space="preserve">التهذيب ج 10 ص 160 ب 11 ذیل ح 19 بتفاوت.</w:t>
      </w:r>
    </w:p>
    <w:p>
      <w:pPr>
        <w:pStyle w:val="BookText"/>
      </w:pPr>
      <w:r>
        <w:rPr>
          <w:rFonts w:ascii="IRNazanin" w:hAnsi="IRNazanin" w:eastAsia="IRNazanin" w:cs="IRNazanin"/>
          <w:lang w:bidi="fa-IR"/>
          <w:color w:val="111111"/>
          <w:sz w:val="28"/>
          <w:szCs w:val="28"/>
          <w:rtl/>
        </w:rPr>
        <w:t xml:space="preserve">الاستبصار ج 4 ص 259 ب 151 ذیل ح 3 بتفاوت.</w:t>
      </w:r>
    </w:p>
    <w:p>
      <w:pPr>
        <w:pStyle w:val="BookText"/>
      </w:pPr>
      <w:r>
        <w:rPr>
          <w:rFonts w:ascii="IRNazanin" w:hAnsi="IRNazanin" w:eastAsia="IRNazanin" w:cs="IRNazanin"/>
          <w:lang w:bidi="fa-IR"/>
          <w:color w:val="111111"/>
          <w:sz w:val="28"/>
          <w:szCs w:val="28"/>
          <w:rtl/>
        </w:rPr>
        <w:t xml:space="preserve">الكافي ج 7 ص 280 ک 31 ب 6 ذیل ح 1 بتفاوت.</w:t>
      </w:r>
    </w:p>
    <w:p>
      <w:pPr>
        <w:pStyle w:val="BookText"/>
      </w:pPr>
      <w:r>
        <w:rPr>
          <w:rFonts w:ascii="Amiri" w:hAnsi="Amiri" w:eastAsia="Amiri" w:cs="Amiri"/>
          <w:lang w:bidi="ar-SA"/>
          <w:color w:val="111111"/>
          <w:sz w:val="28"/>
          <w:szCs w:val="28"/>
          <w:rtl/>
        </w:rPr>
        <w:t xml:space="preserve">(الدية بينهما نصفان لان احدهما -) يأتي في القتل تحت عنوان (عن رجل قتل فحمل الخ)</w:t>
      </w:r>
    </w:p>
    <w:p>
      <w:pPr>
        <w:pStyle w:val="BookText"/>
      </w:pPr>
      <w:r>
        <w:rPr>
          <w:rFonts w:ascii="Amiri" w:hAnsi="Amiri" w:eastAsia="Amiri" w:cs="Amiri"/>
          <w:lang w:bidi="ar-SA"/>
          <w:color w:val="111111"/>
          <w:sz w:val="28"/>
          <w:szCs w:val="28"/>
          <w:rtl/>
        </w:rPr>
        <w:t xml:space="preserve">(الدية تقسم -) انظر الارث</w:t>
      </w:r>
    </w:p>
    <w:p>
      <w:pPr>
        <w:pStyle w:val="BookText"/>
      </w:pPr>
      <w:r>
        <w:rPr>
          <w:rFonts w:ascii="IRNazanin" w:hAnsi="IRNazanin" w:eastAsia="IRNazanin" w:cs="IRNazanin"/>
          <w:lang w:bidi="fa-IR"/>
          <w:color w:val="111111"/>
          <w:sz w:val="28"/>
          <w:szCs w:val="28"/>
          <w:rtl/>
        </w:rPr>
        <w:t xml:space="preserve">(الدية خمسة آلاف درهم -) يأتي في القتل تحت عنوان (اتي رسول الله صلی الله علیه و آله برجل قد الخ)</w:t>
      </w:r>
    </w:p>
    <w:p>
      <w:pPr>
        <w:pStyle w:val="BookText"/>
      </w:pPr>
      <w:r>
        <w:rPr>
          <w:rFonts w:ascii="Amiri" w:hAnsi="Amiri" w:eastAsia="Amiri" w:cs="Amiri"/>
          <w:lang w:bidi="ar-SA"/>
          <w:color w:val="111111"/>
          <w:sz w:val="28"/>
          <w:szCs w:val="28"/>
          <w:rtl/>
        </w:rPr>
        <w:t xml:space="preserve">«الدية عشرة آلاف درهم او ألف دينار</w:t>
      </w:r>
    </w:p>
    <w:p>
      <w:pPr>
        <w:pStyle w:val="BookText"/>
      </w:pPr>
      <w:r>
        <w:rPr>
          <w:rFonts w:ascii="Amiri" w:hAnsi="Amiri" w:eastAsia="Amiri" w:cs="Amiri"/>
          <w:lang w:bidi="ar-SA"/>
          <w:color w:val="111111"/>
          <w:sz w:val="28"/>
          <w:szCs w:val="28"/>
          <w:rtl/>
        </w:rPr>
        <w:t xml:space="preserve">أو مائة من الابل» (6)</w:t>
      </w:r>
    </w:p>
    <w:p>
      <w:pPr>
        <w:pStyle w:val="BookText"/>
      </w:pPr>
      <w:r>
        <w:rPr>
          <w:rFonts w:ascii="IRNazanin" w:hAnsi="IRNazanin" w:eastAsia="IRNazanin" w:cs="IRNazanin"/>
          <w:lang w:bidi="fa-IR"/>
          <w:color w:val="111111"/>
          <w:sz w:val="28"/>
          <w:szCs w:val="28"/>
          <w:rtl/>
        </w:rPr>
        <w:t xml:space="preserve">الكافي ج 7 ص 282 ك 31 ب ذیل ح 9.</w:t>
      </w:r>
    </w:p>
    <w:p>
      <w:pPr>
        <w:pStyle w:val="BookText"/>
      </w:pPr>
      <w:r>
        <w:rPr>
          <w:rFonts w:ascii="IRNazanin" w:hAnsi="IRNazanin" w:eastAsia="IRNazanin" w:cs="IRNazanin"/>
          <w:lang w:bidi="fa-IR"/>
          <w:color w:val="111111"/>
          <w:sz w:val="28"/>
          <w:szCs w:val="28"/>
          <w:rtl/>
        </w:rPr>
        <w:t xml:space="preserve">التهذيب ج 10 ص 160 ب 11 ذیل ح 20.</w:t>
      </w:r>
    </w:p>
    <w:p>
      <w:pPr>
        <w:pStyle w:val="BookText"/>
      </w:pPr>
      <w:r>
        <w:rPr>
          <w:rFonts w:ascii="IRNazanin" w:hAnsi="IRNazanin" w:eastAsia="IRNazanin" w:cs="IRNazanin"/>
          <w:lang w:bidi="fa-IR"/>
          <w:color w:val="111111"/>
          <w:sz w:val="28"/>
          <w:szCs w:val="28"/>
          <w:rtl/>
        </w:rPr>
        <w:t xml:space="preserve">الاستبصار ج 4 ص 260 ب 151 ذیل ح 7.</w:t>
      </w:r>
    </w:p>
    <w:p>
      <w:pPr>
        <w:pStyle w:val="BookText"/>
      </w:pPr>
      <w:r>
        <w:rPr>
          <w:rFonts w:ascii="IRNazanin" w:hAnsi="IRNazanin" w:eastAsia="IRNazanin" w:cs="IRNazanin"/>
          <w:lang w:bidi="fa-IR"/>
          <w:color w:val="111111"/>
          <w:sz w:val="28"/>
          <w:szCs w:val="28"/>
          <w:rtl/>
        </w:rPr>
        <w:t xml:space="preserve">«الدية عشرة آلاف درهم أو ألف دینار</w:t>
      </w:r>
      <w:r>
        <w:rPr>
          <w:rStyle w:val="FootnoteReference"/>
        </w:rPr>
        <w:footnoteReference w:id="181"/>
      </w:r>
      <w:r>
        <w:rPr>
          <w:rFonts w:ascii="IRNazanin" w:hAnsi="IRNazanin" w:eastAsia="IRNazanin" w:cs="IRNazanin"/>
          <w:lang w:bidi="fa-IR"/>
          <w:color w:val="111111"/>
          <w:sz w:val="28"/>
          <w:szCs w:val="28"/>
          <w:rtl/>
        </w:rPr>
        <w:t xml:space="preserve">قال جميل: قال ابو عبدالله علیه السلام: الدية مائة من الابل» (6)</w:t>
      </w:r>
    </w:p>
    <w:p>
      <w:pPr>
        <w:pStyle w:val="BookText"/>
      </w:pPr>
      <w:r>
        <w:rPr>
          <w:rFonts w:ascii="IRNazanin" w:hAnsi="IRNazanin" w:eastAsia="IRNazanin" w:cs="IRNazanin"/>
          <w:lang w:bidi="fa-IR"/>
          <w:color w:val="111111"/>
          <w:sz w:val="28"/>
          <w:szCs w:val="28"/>
          <w:rtl/>
        </w:rPr>
        <w:t xml:space="preserve">الكافي ج 7 ص 281 ک 31 ب 6 ح 5.</w:t>
      </w:r>
    </w:p>
    <w:p>
      <w:pPr>
        <w:pStyle w:val="BookText"/>
      </w:pPr>
      <w:r>
        <w:rPr>
          <w:rFonts w:ascii="IRNazanin" w:hAnsi="IRNazanin" w:eastAsia="IRNazanin" w:cs="IRNazanin"/>
          <w:lang w:bidi="fa-IR"/>
          <w:color w:val="111111"/>
          <w:sz w:val="28"/>
          <w:szCs w:val="28"/>
          <w:rtl/>
        </w:rPr>
        <w:t xml:space="preserve">الكافي ج 7 ص 282 ك 31 ب 6 ذیل ح 9.</w:t>
      </w:r>
    </w:p>
    <w:p>
      <w:pPr>
        <w:pStyle w:val="BookText"/>
      </w:pPr>
      <w:r>
        <w:rPr>
          <w:rFonts w:ascii="IRNazanin" w:hAnsi="IRNazanin" w:eastAsia="IRNazanin" w:cs="IRNazanin"/>
          <w:lang w:bidi="fa-IR"/>
          <w:color w:val="111111"/>
          <w:sz w:val="28"/>
          <w:szCs w:val="28"/>
          <w:rtl/>
        </w:rPr>
        <w:t xml:space="preserve">التهذيب ج 10 ص 160 ب 11 ذیل ح 20.</w:t>
      </w:r>
    </w:p>
    <w:p>
      <w:pPr>
        <w:pStyle w:val="BookText"/>
      </w:pPr>
      <w:r>
        <w:rPr>
          <w:rFonts w:ascii="IRNazanin" w:hAnsi="IRNazanin" w:eastAsia="IRNazanin" w:cs="IRNazanin"/>
          <w:lang w:bidi="fa-IR"/>
          <w:color w:val="111111"/>
          <w:sz w:val="28"/>
          <w:szCs w:val="28"/>
          <w:rtl/>
        </w:rPr>
        <w:t xml:space="preserve">الاستبصار ج 4 ص 260 ب 151 ذیل ح 7.</w:t>
      </w:r>
    </w:p>
    <w:p>
      <w:pPr>
        <w:pStyle w:val="BookText"/>
      </w:pPr>
      <w:r>
        <w:rPr>
          <w:rFonts w:ascii="Amiri" w:hAnsi="Amiri" w:eastAsia="Amiri" w:cs="Amiri"/>
          <w:lang w:bidi="ar-SA"/>
          <w:color w:val="111111"/>
          <w:sz w:val="28"/>
          <w:szCs w:val="28"/>
          <w:rtl/>
        </w:rPr>
        <w:t xml:space="preserve">(الدية على الحر ربع الدية -) يأتي تحت عنوان (عن أربعة أنفس الخ)</w:t>
      </w:r>
    </w:p>
    <w:p>
      <w:pPr>
        <w:pStyle w:val="BookText"/>
      </w:pPr>
      <w:r>
        <w:rPr>
          <w:rFonts w:ascii="Amiri" w:hAnsi="Amiri" w:eastAsia="Amiri" w:cs="Amiri"/>
          <w:lang w:bidi="ar-SA"/>
          <w:color w:val="111111"/>
          <w:sz w:val="28"/>
          <w:szCs w:val="28"/>
          <w:rtl/>
        </w:rPr>
        <w:t xml:space="preserve">«الدية في النفس الف دينار» (1/6)</w:t>
      </w:r>
    </w:p>
    <w:p>
      <w:pPr>
        <w:pStyle w:val="BookText"/>
      </w:pPr>
      <w:r>
        <w:rPr>
          <w:rFonts w:ascii="IRNazanin" w:hAnsi="IRNazanin" w:eastAsia="IRNazanin" w:cs="IRNazanin"/>
          <w:lang w:bidi="fa-IR"/>
          <w:color w:val="111111"/>
          <w:sz w:val="28"/>
          <w:szCs w:val="28"/>
          <w:rtl/>
        </w:rPr>
        <w:t xml:space="preserve">الفقيه ج 4 ص 55 ب 18 ذیل ح 1.</w:t>
      </w:r>
    </w:p>
    <w:p>
      <w:pPr>
        <w:pStyle w:val="BookText"/>
      </w:pPr>
      <w:r>
        <w:rPr>
          <w:rFonts w:ascii="Amiri" w:hAnsi="Amiri" w:eastAsia="Amiri" w:cs="Amiri"/>
          <w:lang w:bidi="ar-SA"/>
          <w:color w:val="111111"/>
          <w:sz w:val="28"/>
          <w:szCs w:val="28"/>
          <w:rtl/>
        </w:rPr>
        <w:t xml:space="preserve">«الدية مائة من الابل» (6)</w:t>
      </w:r>
    </w:p>
    <w:p>
      <w:pPr>
        <w:pStyle w:val="BookText"/>
      </w:pPr>
      <w:r>
        <w:rPr>
          <w:rFonts w:ascii="IRNazanin" w:hAnsi="IRNazanin" w:eastAsia="IRNazanin" w:cs="IRNazanin"/>
          <w:lang w:bidi="fa-IR"/>
          <w:color w:val="111111"/>
          <w:sz w:val="28"/>
          <w:szCs w:val="28"/>
          <w:rtl/>
        </w:rPr>
        <w:t xml:space="preserve">الكافي ج 7 ص 280 ک 31 ب 6 ذیل ح 1.</w:t>
      </w:r>
    </w:p>
    <w:p>
      <w:pPr>
        <w:pStyle w:val="BookText"/>
      </w:pPr>
      <w:r>
        <w:rPr>
          <w:rFonts w:ascii="IRNazanin" w:hAnsi="IRNazanin" w:eastAsia="IRNazanin" w:cs="IRNazanin"/>
          <w:lang w:bidi="fa-IR"/>
          <w:color w:val="111111"/>
          <w:sz w:val="28"/>
          <w:szCs w:val="28"/>
          <w:rtl/>
        </w:rPr>
        <w:t xml:space="preserve">الكافي ج 7 ص 281 ك 31 ب 6 ذیل ح 5.</w:t>
      </w:r>
    </w:p>
    <w:p>
      <w:pPr>
        <w:pStyle w:val="BookText"/>
      </w:pPr>
      <w:r>
        <w:rPr>
          <w:rFonts w:ascii="IRNazanin" w:hAnsi="IRNazanin" w:eastAsia="IRNazanin" w:cs="IRNazanin"/>
          <w:lang w:bidi="fa-IR"/>
          <w:color w:val="111111"/>
          <w:sz w:val="28"/>
          <w:szCs w:val="28"/>
          <w:rtl/>
        </w:rPr>
        <w:t xml:space="preserve">الكافي ج 7 ص 282 ک 31 ب 6 ذیل ح 8 و 9.</w:t>
      </w:r>
    </w:p>
    <w:p>
      <w:pPr>
        <w:pStyle w:val="BookText"/>
      </w:pPr>
      <w:r>
        <w:rPr>
          <w:rFonts w:ascii="IRNazanin" w:hAnsi="IRNazanin" w:eastAsia="IRNazanin" w:cs="IRNazanin"/>
          <w:lang w:bidi="fa-IR"/>
          <w:color w:val="111111"/>
          <w:sz w:val="28"/>
          <w:szCs w:val="28"/>
          <w:rtl/>
        </w:rPr>
        <w:t xml:space="preserve">الفقيه ج 4 ص 79 ب 22 ذیل ح 8.</w:t>
      </w:r>
    </w:p>
    <w:p>
      <w:pPr>
        <w:pStyle w:val="BookText"/>
      </w:pPr>
      <w:r>
        <w:rPr>
          <w:rFonts w:ascii="IRNazanin" w:hAnsi="IRNazanin" w:eastAsia="IRNazanin" w:cs="IRNazanin"/>
          <w:lang w:bidi="fa-IR"/>
          <w:color w:val="111111"/>
          <w:sz w:val="28"/>
          <w:szCs w:val="28"/>
          <w:rtl/>
        </w:rPr>
        <w:t xml:space="preserve">التهذيب ج 10 ص 160 ب 11 ذیل ح 19.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التهذيب ج 10 ص 160 ب 11 ذیل ح 20.</w:t>
      </w:r>
    </w:p>
    <w:p>
      <w:pPr>
        <w:pStyle w:val="BookText"/>
      </w:pPr>
      <w:r>
        <w:rPr>
          <w:rFonts w:ascii="IRNazanin" w:hAnsi="IRNazanin" w:eastAsia="IRNazanin" w:cs="IRNazanin"/>
          <w:lang w:bidi="fa-IR"/>
          <w:color w:val="111111"/>
          <w:sz w:val="28"/>
          <w:szCs w:val="28"/>
          <w:rtl/>
        </w:rPr>
        <w:t xml:space="preserve">الاستبصار ج 4 ص 259 ب 151 ذیل ح 3.</w:t>
      </w:r>
    </w:p>
    <w:p>
      <w:pPr>
        <w:pStyle w:val="BookText"/>
      </w:pPr>
      <w:r>
        <w:rPr>
          <w:rFonts w:ascii="IRNazanin" w:hAnsi="IRNazanin" w:eastAsia="IRNazanin" w:cs="IRNazanin"/>
          <w:lang w:bidi="fa-IR"/>
          <w:color w:val="111111"/>
          <w:sz w:val="28"/>
          <w:szCs w:val="28"/>
          <w:rtl/>
        </w:rPr>
        <w:t xml:space="preserve">الاستبصار ج 4 ص 260 ب 151 ذیل ح 7.</w:t>
      </w:r>
    </w:p>
    <w:p>
      <w:pPr>
        <w:pStyle w:val="BookText"/>
      </w:pPr>
      <w:r>
        <w:rPr>
          <w:rFonts w:ascii="Amiri" w:hAnsi="Amiri" w:eastAsia="Amiri" w:cs="Amiri"/>
          <w:lang w:bidi="ar-SA"/>
          <w:color w:val="111111"/>
          <w:sz w:val="28"/>
          <w:szCs w:val="28"/>
          <w:rtl/>
        </w:rPr>
        <w:t xml:space="preserve">(الدية المغلظة -) تقدم تحت عنوان (دية المغلظة الخ)</w:t>
      </w:r>
    </w:p>
    <w:p>
      <w:pPr>
        <w:pStyle w:val="BookText"/>
      </w:pPr>
      <w:r>
        <w:rPr>
          <w:rFonts w:ascii="Amiri" w:hAnsi="Amiri" w:eastAsia="Amiri" w:cs="Amiri"/>
          <w:lang w:bidi="ar-SA"/>
          <w:color w:val="111111"/>
          <w:sz w:val="28"/>
          <w:szCs w:val="28"/>
          <w:rtl/>
        </w:rPr>
        <w:t xml:space="preserve">(الدية يرثها -) انظر الارث</w:t>
      </w:r>
    </w:p>
    <w:p>
      <w:pPr>
        <w:pStyle w:val="BookText"/>
      </w:pPr>
      <w:r>
        <w:rPr>
          <w:rFonts w:ascii="Amiri" w:hAnsi="Amiri" w:eastAsia="Amiri" w:cs="Amiri"/>
          <w:lang w:bidi="ar-SA"/>
          <w:color w:val="111111"/>
          <w:sz w:val="28"/>
          <w:szCs w:val="28"/>
          <w:rtl/>
        </w:rPr>
        <w:t xml:space="preserve">«ذكر الرجل الدية تامة» (6)</w:t>
      </w:r>
    </w:p>
    <w:p>
      <w:pPr>
        <w:pStyle w:val="BookText"/>
      </w:pPr>
      <w:r>
        <w:rPr>
          <w:rFonts w:ascii="IRNazanin" w:hAnsi="IRNazanin" w:eastAsia="IRNazanin" w:cs="IRNazanin"/>
          <w:lang w:bidi="fa-IR"/>
          <w:color w:val="111111"/>
          <w:sz w:val="28"/>
          <w:szCs w:val="28"/>
          <w:rtl/>
        </w:rPr>
        <w:t xml:space="preserve">التهذيب ج 10 ص 247 ب 22 ذیل ح 10.</w:t>
      </w:r>
    </w:p>
    <w:p>
      <w:pPr>
        <w:pStyle w:val="BookText"/>
      </w:pPr>
      <w:r>
        <w:rPr>
          <w:rFonts w:ascii="Amiri" w:hAnsi="Amiri" w:eastAsia="Amiri" w:cs="Amiri"/>
          <w:lang w:bidi="ar-SA"/>
          <w:color w:val="111111"/>
          <w:sz w:val="28"/>
          <w:szCs w:val="28"/>
          <w:rtl/>
        </w:rPr>
        <w:t xml:space="preserve">«الذكر اذا استوصل الف دينار» (8)</w:t>
      </w:r>
    </w:p>
    <w:p>
      <w:pPr>
        <w:pStyle w:val="BookText"/>
      </w:pPr>
      <w:r>
        <w:rPr>
          <w:rFonts w:ascii="IRNazanin" w:hAnsi="IRNazanin" w:eastAsia="IRNazanin" w:cs="IRNazanin"/>
          <w:lang w:bidi="fa-IR"/>
          <w:color w:val="111111"/>
          <w:sz w:val="28"/>
          <w:szCs w:val="28"/>
          <w:rtl/>
        </w:rPr>
        <w:t xml:space="preserve">الكافي ج 7 ص 311 ك 31 ب 27 ذیل ح 1.</w:t>
      </w:r>
    </w:p>
    <w:p>
      <w:pPr>
        <w:pStyle w:val="BookText"/>
      </w:pPr>
      <w:r>
        <w:rPr>
          <w:rFonts w:ascii="IRNazanin" w:hAnsi="IRNazanin" w:eastAsia="IRNazanin" w:cs="IRNazanin"/>
          <w:lang w:bidi="fa-IR"/>
          <w:color w:val="111111"/>
          <w:sz w:val="28"/>
          <w:szCs w:val="28"/>
          <w:rtl/>
        </w:rPr>
        <w:t xml:space="preserve">التهذيب ج 10 ص 245 ب 22 ذیل ح 1.</w:t>
      </w:r>
    </w:p>
    <w:p>
      <w:pPr>
        <w:pStyle w:val="BookText"/>
      </w:pPr>
      <w:r>
        <w:rPr>
          <w:rFonts w:ascii="Amiri" w:hAnsi="Amiri" w:eastAsia="Amiri" w:cs="Amiri"/>
          <w:lang w:bidi="ar-SA"/>
          <w:color w:val="111111"/>
          <w:sz w:val="28"/>
          <w:szCs w:val="28"/>
          <w:rtl/>
        </w:rPr>
        <w:t xml:space="preserve">«الذكر فيه الف دينار» (6)</w:t>
      </w:r>
    </w:p>
    <w:p>
      <w:pPr>
        <w:pStyle w:val="BookText"/>
      </w:pPr>
      <w:r>
        <w:rPr>
          <w:rFonts w:ascii="IRNazanin" w:hAnsi="IRNazanin" w:eastAsia="IRNazanin" w:cs="IRNazanin"/>
          <w:lang w:bidi="fa-IR"/>
          <w:color w:val="111111"/>
          <w:sz w:val="28"/>
          <w:szCs w:val="28"/>
          <w:rtl/>
        </w:rPr>
        <w:t xml:space="preserve">الفقيه ج 4 ص 55 ب 18 ذیل ح 1.</w:t>
      </w:r>
    </w:p>
    <w:p>
      <w:pPr>
        <w:pStyle w:val="BookText"/>
      </w:pPr>
      <w:r>
        <w:rPr>
          <w:rFonts w:ascii="IRNazanin" w:hAnsi="IRNazanin" w:eastAsia="IRNazanin" w:cs="IRNazanin"/>
          <w:lang w:bidi="fa-IR"/>
          <w:color w:val="111111"/>
          <w:sz w:val="28"/>
          <w:szCs w:val="28"/>
          <w:rtl/>
        </w:rPr>
        <w:t xml:space="preserve">التهذيب ج 10 ص 297 ب 26 ذیل ح 26.</w:t>
      </w:r>
    </w:p>
    <w:p>
      <w:pPr>
        <w:pStyle w:val="BookText"/>
      </w:pPr>
      <w:r>
        <w:rPr>
          <w:rFonts w:ascii="Amiri" w:hAnsi="Amiri" w:eastAsia="Amiri" w:cs="Amiri"/>
          <w:lang w:bidi="ar-SA"/>
          <w:color w:val="111111"/>
          <w:sz w:val="28"/>
          <w:szCs w:val="28"/>
          <w:rtl/>
        </w:rPr>
        <w:t xml:space="preserve">«ذهاب البصر كله الف دينار» (1/6)</w:t>
      </w:r>
    </w:p>
    <w:p>
      <w:pPr>
        <w:pStyle w:val="BookText"/>
      </w:pPr>
      <w:r>
        <w:rPr>
          <w:rFonts w:ascii="IRNazanin" w:hAnsi="IRNazanin" w:eastAsia="IRNazanin" w:cs="IRNazanin"/>
          <w:lang w:bidi="fa-IR"/>
          <w:color w:val="111111"/>
          <w:sz w:val="28"/>
          <w:szCs w:val="28"/>
          <w:rtl/>
        </w:rPr>
        <w:t xml:space="preserve">الفقيه ج 4 ص 55 ب 18 ذیل ح 1.</w:t>
      </w:r>
    </w:p>
    <w:p>
      <w:pPr>
        <w:pStyle w:val="BookText"/>
      </w:pPr>
      <w:r>
        <w:rPr>
          <w:rFonts w:ascii="Amiri" w:hAnsi="Amiri" w:eastAsia="Amiri" w:cs="Amiri"/>
          <w:lang w:bidi="ar-SA"/>
          <w:color w:val="111111"/>
          <w:sz w:val="28"/>
          <w:szCs w:val="28"/>
          <w:rtl/>
        </w:rPr>
        <w:t xml:space="preserve">«ذهاب السمع كله الف دينار» (1/6)</w:t>
      </w:r>
    </w:p>
    <w:p>
      <w:pPr>
        <w:pStyle w:val="BookText"/>
      </w:pPr>
      <w:r>
        <w:rPr>
          <w:rFonts w:ascii="IRNazanin" w:hAnsi="IRNazanin" w:eastAsia="IRNazanin" w:cs="IRNazanin"/>
          <w:lang w:bidi="fa-IR"/>
          <w:color w:val="111111"/>
          <w:sz w:val="28"/>
          <w:szCs w:val="28"/>
          <w:rtl/>
        </w:rPr>
        <w:t xml:space="preserve">الكافي ج 7 ص 311 ك 31 ب 27 ذیل ح 1. الفقيه ج 4 ص 55 ب 18 ذیل ح 1.</w:t>
      </w:r>
    </w:p>
    <w:p>
      <w:pPr>
        <w:pStyle w:val="BookText"/>
      </w:pPr>
      <w:r>
        <w:rPr>
          <w:rFonts w:ascii="IRNazanin" w:hAnsi="IRNazanin" w:eastAsia="IRNazanin" w:cs="IRNazanin"/>
          <w:lang w:bidi="fa-IR"/>
          <w:color w:val="111111"/>
          <w:sz w:val="28"/>
          <w:szCs w:val="28"/>
          <w:rtl/>
        </w:rPr>
        <w:t xml:space="preserve">التهذيب ج 10 ص 245 ب 22 ذیل ح 1.</w:t>
      </w:r>
    </w:p>
    <w:p>
      <w:pPr>
        <w:pStyle w:val="BookText"/>
      </w:pPr>
      <w:r>
        <w:rPr>
          <w:rFonts w:ascii="Amiri" w:hAnsi="Amiri" w:eastAsia="Amiri" w:cs="Amiri"/>
          <w:lang w:bidi="ar-SA"/>
          <w:color w:val="111111"/>
          <w:sz w:val="28"/>
          <w:szCs w:val="28"/>
          <w:rtl/>
        </w:rPr>
        <w:t xml:space="preserve">«رجل تزوج امرأة فلما كان ليلة البناء عمدت المرأة الى رجل صديق لها فادخلته الحجلة فلما دخل الرجل يباضع اهله ثار الصديق فاقتتلا في البيت فقتل الزوج الصديق وقامت المرأة فضربت الزوج ضربة فقتلته بالصديق فقال: تضمن المرأه دية الصديق وتقتل بالزوج» (6)</w:t>
      </w:r>
    </w:p>
    <w:p>
      <w:pPr>
        <w:pStyle w:val="BookText"/>
      </w:pPr>
      <w:r>
        <w:rPr>
          <w:rFonts w:ascii="IRNazanin" w:hAnsi="IRNazanin" w:eastAsia="IRNazanin" w:cs="IRNazanin"/>
          <w:lang w:bidi="fa-IR"/>
          <w:color w:val="111111"/>
          <w:sz w:val="28"/>
          <w:szCs w:val="28"/>
          <w:rtl/>
        </w:rPr>
        <w:t xml:space="preserve">الكافي ج 7 ص 293 ک 31 ب 14 ح 13.</w:t>
      </w:r>
    </w:p>
    <w:p>
      <w:pPr>
        <w:pStyle w:val="BookText"/>
      </w:pPr>
      <w:r>
        <w:rPr>
          <w:rFonts w:ascii="Amiri" w:hAnsi="Amiri" w:eastAsia="Amiri" w:cs="Amiri"/>
          <w:lang w:bidi="ar-SA"/>
          <w:color w:val="111111"/>
          <w:sz w:val="28"/>
          <w:szCs w:val="28"/>
          <w:rtl/>
        </w:rPr>
        <w:t xml:space="preserve">الفقيه ج 4 ص 122 ب 65 ح 1.</w:t>
      </w:r>
    </w:p>
    <w:p>
      <w:pPr>
        <w:pStyle w:val="BookText"/>
      </w:pPr>
      <w:r>
        <w:rPr>
          <w:rFonts w:ascii="Amiri" w:hAnsi="Amiri" w:eastAsia="Amiri" w:cs="Amiri"/>
          <w:lang w:bidi="ar-SA"/>
          <w:color w:val="111111"/>
          <w:sz w:val="28"/>
          <w:szCs w:val="28"/>
          <w:rtl/>
        </w:rPr>
        <w:t xml:space="preserve">التهذيب ج 10 ص 209 ب 15 ح 29.</w:t>
      </w:r>
    </w:p>
    <w:p>
      <w:pPr>
        <w:pStyle w:val="BookText"/>
      </w:pPr>
      <w:r>
        <w:rPr>
          <w:rFonts w:ascii="IRNazanin" w:hAnsi="IRNazanin" w:eastAsia="IRNazanin" w:cs="IRNazanin"/>
          <w:lang w:bidi="fa-IR"/>
          <w:color w:val="111111"/>
          <w:sz w:val="28"/>
          <w:szCs w:val="28"/>
          <w:rtl/>
        </w:rPr>
        <w:t xml:space="preserve">«رجل حفر بئراً في غير ملکه فمرّ عليها رجل فوقع فيها، قال: فقال: عليه الضمان لان كل من حفر في غير ملكه كان عليه الضمان» (6)</w:t>
      </w:r>
    </w:p>
    <w:p>
      <w:pPr>
        <w:pStyle w:val="BookText"/>
      </w:pPr>
      <w:r>
        <w:rPr>
          <w:rFonts w:ascii="IRNazanin" w:hAnsi="IRNazanin" w:eastAsia="IRNazanin" w:cs="IRNazanin"/>
          <w:lang w:bidi="fa-IR"/>
          <w:color w:val="111111"/>
          <w:sz w:val="28"/>
          <w:szCs w:val="28"/>
          <w:rtl/>
        </w:rPr>
        <w:t xml:space="preserve">الكافي ج 7 ص 350 ک 31 ب 42 ح 7.</w:t>
      </w:r>
    </w:p>
    <w:p>
      <w:pPr>
        <w:pStyle w:val="BookText"/>
      </w:pPr>
      <w:r>
        <w:rPr>
          <w:rFonts w:ascii="Amiri" w:hAnsi="Amiri" w:eastAsia="Amiri" w:cs="Amiri"/>
          <w:lang w:bidi="ar-SA"/>
          <w:color w:val="111111"/>
          <w:sz w:val="28"/>
          <w:szCs w:val="28"/>
          <w:rtl/>
        </w:rPr>
        <w:t xml:space="preserve">التهذيب ج 10 ص 230 ب 18 ح 40.</w:t>
      </w:r>
    </w:p>
    <w:p>
      <w:pPr>
        <w:pStyle w:val="BookText"/>
      </w:pPr>
      <w:r>
        <w:rPr>
          <w:rFonts w:ascii="Amiri" w:hAnsi="Amiri" w:eastAsia="Amiri" w:cs="Amiri"/>
          <w:lang w:bidi="ar-SA"/>
          <w:color w:val="111111"/>
          <w:sz w:val="28"/>
          <w:szCs w:val="28"/>
          <w:rtl/>
        </w:rPr>
        <w:t xml:space="preserve">«رجل حمل عليه رجل مجنون</w:t>
      </w:r>
      <w:r>
        <w:rPr>
          <w:rStyle w:val="FootnoteReference"/>
        </w:rPr>
        <w:footnoteReference w:id="182"/>
      </w:r>
      <w:r>
        <w:rPr>
          <w:rFonts w:ascii="IRNazanin" w:hAnsi="IRNazanin" w:eastAsia="IRNazanin" w:cs="IRNazanin"/>
          <w:lang w:bidi="fa-IR"/>
          <w:color w:val="111111"/>
          <w:sz w:val="28"/>
          <w:szCs w:val="28"/>
          <w:rtl/>
        </w:rPr>
        <w:t xml:space="preserve">فضربه المجنون ضربة فتناول الرجل السيف من المجنون فضربه فقتله فقال: اری ان لا يقتل به ويغرم دیته و تکون دیته على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الامام ولا يبطل دمه» (6) أو (5)</w:t>
      </w:r>
    </w:p>
    <w:p>
      <w:pPr>
        <w:pStyle w:val="BookText"/>
      </w:pPr>
      <w:r>
        <w:rPr>
          <w:rFonts w:ascii="IRNazanin" w:hAnsi="IRNazanin" w:eastAsia="IRNazanin" w:cs="IRNazanin"/>
          <w:lang w:bidi="fa-IR"/>
          <w:color w:val="111111"/>
          <w:sz w:val="28"/>
          <w:szCs w:val="28"/>
          <w:rtl/>
        </w:rPr>
        <w:t xml:space="preserve">الكافي ج 7 ص 294 ک 31 ب 15 ح 2.</w:t>
      </w:r>
    </w:p>
    <w:p>
      <w:pPr>
        <w:pStyle w:val="BookText"/>
      </w:pPr>
      <w:r>
        <w:rPr>
          <w:rFonts w:ascii="Amiri" w:hAnsi="Amiri" w:eastAsia="Amiri" w:cs="Amiri"/>
          <w:lang w:bidi="ar-SA"/>
          <w:color w:val="111111"/>
          <w:sz w:val="28"/>
          <w:szCs w:val="28"/>
          <w:rtl/>
        </w:rPr>
        <w:t xml:space="preserve">التهذيب ج 10 ص 231 ب 18 ح 47.</w:t>
      </w:r>
    </w:p>
    <w:p>
      <w:pPr>
        <w:pStyle w:val="BookText"/>
      </w:pPr>
      <w:r>
        <w:rPr>
          <w:rFonts w:ascii="Amiri" w:hAnsi="Amiri" w:eastAsia="Amiri" w:cs="Amiri"/>
          <w:lang w:bidi="ar-SA"/>
          <w:color w:val="111111"/>
          <w:sz w:val="28"/>
          <w:szCs w:val="28"/>
          <w:rtl/>
        </w:rPr>
        <w:t xml:space="preserve">«رجل دخل الحمّام فصبّ عليه ماء حارّ فامتعط شعر رأسه ولحيته فلا ينبت ابداً قال: عليه الدية» (6)</w:t>
      </w:r>
    </w:p>
    <w:p>
      <w:pPr>
        <w:pStyle w:val="BookText"/>
      </w:pPr>
      <w:r>
        <w:rPr>
          <w:rFonts w:ascii="Amiri" w:hAnsi="Amiri" w:eastAsia="Amiri" w:cs="Amiri"/>
          <w:lang w:bidi="ar-SA"/>
          <w:color w:val="111111"/>
          <w:sz w:val="28"/>
          <w:szCs w:val="28"/>
          <w:rtl/>
        </w:rPr>
        <w:t xml:space="preserve">التهذيب ج 10 ص 250 ب 22 ح 25.</w:t>
      </w:r>
    </w:p>
    <w:p>
      <w:pPr>
        <w:pStyle w:val="BookText"/>
      </w:pPr>
      <w:r>
        <w:rPr>
          <w:rFonts w:ascii="Amiri" w:hAnsi="Amiri" w:eastAsia="Amiri" w:cs="Amiri"/>
          <w:lang w:bidi="ar-SA"/>
          <w:color w:val="111111"/>
          <w:sz w:val="28"/>
          <w:szCs w:val="28"/>
          <w:rtl/>
        </w:rPr>
        <w:t xml:space="preserve">الفقيه ج 4 ص 111 ب 41 ح 1 بتفاوت.</w:t>
      </w:r>
    </w:p>
    <w:p>
      <w:pPr>
        <w:pStyle w:val="BookText"/>
      </w:pPr>
      <w:r>
        <w:rPr>
          <w:rFonts w:ascii="IRNazanin" w:hAnsi="IRNazanin" w:eastAsia="IRNazanin" w:cs="IRNazanin"/>
          <w:lang w:bidi="fa-IR"/>
          <w:color w:val="111111"/>
          <w:sz w:val="28"/>
          <w:szCs w:val="28"/>
          <w:rtl/>
        </w:rPr>
        <w:t xml:space="preserve">«رجل صب</w:t>
      </w:r>
      <w:r>
        <w:rPr>
          <w:rStyle w:val="FootnoteReference"/>
        </w:rPr>
        <w:footnoteReference w:id="183"/>
      </w:r>
      <w:r>
        <w:rPr>
          <w:rFonts w:ascii="Amiri" w:hAnsi="Amiri" w:eastAsia="Amiri" w:cs="Amiri"/>
          <w:lang w:bidi="ar-SA"/>
          <w:color w:val="111111"/>
          <w:sz w:val="28"/>
          <w:szCs w:val="28"/>
          <w:rtl/>
        </w:rPr>
        <w:t xml:space="preserve">ماء حارا على رأس رجل فامتعط شعره فلا ينبت ابداً قال: عليه الدية» (6)</w:t>
      </w:r>
    </w:p>
    <w:p>
      <w:pPr>
        <w:pStyle w:val="BookText"/>
      </w:pPr>
      <w:r>
        <w:rPr>
          <w:rFonts w:ascii="Amiri" w:hAnsi="Amiri" w:eastAsia="Amiri" w:cs="Amiri"/>
          <w:lang w:bidi="ar-SA"/>
          <w:color w:val="111111"/>
          <w:sz w:val="28"/>
          <w:szCs w:val="28"/>
          <w:rtl/>
        </w:rPr>
        <w:t xml:space="preserve">الفقيه ج 4 ص 111 ب 14 ح 1.</w:t>
      </w:r>
    </w:p>
    <w:p>
      <w:pPr>
        <w:pStyle w:val="BookText"/>
      </w:pPr>
      <w:r>
        <w:rPr>
          <w:rFonts w:ascii="Amiri" w:hAnsi="Amiri" w:eastAsia="Amiri" w:cs="Amiri"/>
          <w:lang w:bidi="ar-SA"/>
          <w:color w:val="111111"/>
          <w:sz w:val="28"/>
          <w:szCs w:val="28"/>
          <w:rtl/>
        </w:rPr>
        <w:t xml:space="preserve">التهذيب ج 10 ص 250 ب 22 ح 25.</w:t>
      </w:r>
    </w:p>
    <w:p>
      <w:pPr>
        <w:pStyle w:val="BookText"/>
      </w:pPr>
      <w:r>
        <w:rPr>
          <w:rFonts w:ascii="Amiri" w:hAnsi="Amiri" w:eastAsia="Amiri" w:cs="Amiri"/>
          <w:lang w:bidi="ar-SA"/>
          <w:color w:val="111111"/>
          <w:sz w:val="28"/>
          <w:szCs w:val="28"/>
          <w:rtl/>
        </w:rPr>
        <w:t xml:space="preserve">«رجل ضرب غلامه ضربة</w:t>
      </w:r>
      <w:r>
        <w:rPr>
          <w:rStyle w:val="FootnoteReference"/>
        </w:rPr>
        <w:footnoteReference w:id="184"/>
      </w:r>
      <w:r>
        <w:rPr>
          <w:rFonts w:ascii="IRNazanin" w:hAnsi="IRNazanin" w:eastAsia="IRNazanin" w:cs="IRNazanin"/>
          <w:lang w:bidi="fa-IR"/>
          <w:color w:val="111111"/>
          <w:sz w:val="28"/>
          <w:szCs w:val="28"/>
          <w:rtl/>
        </w:rPr>
        <w:t xml:space="preserve">فقطع بعض لسانه فانصح ببعض ولم يفصح ببعض قال: يقرأ المعجم فما افصح به طرح من الدية وما لم يفصح به الزم الدية، قال: قلت: كيف هو؟ قال: على حساب الجمل: الف ديته واحد، والباء ديته اثنان، والجيم دیته ثلاثة، والدال اربعة والهاء خمسة، والواو ستة، والزاي سبعة، والحاء ثمانية، والطاء تسعة، والياء عشرة والكاف عشرون، واللام ثلاثون، والميم اربعون، والنون خمسون، والسین ستون، والفاء ثمانون والصاد تسعون، والقاف مائة والراء مائتان، والشين ثلاثمائة، والتاء اربعمائة وكل حرف یزید بعد هذا من الف ب ت ث، زدت له مائة درهم» (6)</w:t>
      </w:r>
    </w:p>
    <w:p>
      <w:pPr>
        <w:pStyle w:val="BookText"/>
      </w:pPr>
      <w:r>
        <w:rPr>
          <w:rFonts w:ascii="Amiri" w:hAnsi="Amiri" w:eastAsia="Amiri" w:cs="Amiri"/>
          <w:lang w:bidi="ar-SA"/>
          <w:color w:val="111111"/>
          <w:sz w:val="28"/>
          <w:szCs w:val="28"/>
          <w:rtl/>
        </w:rPr>
        <w:t xml:space="preserve">التهذيب ج 10 ص 263 ب 22 ح 76.</w:t>
      </w:r>
    </w:p>
    <w:p>
      <w:pPr>
        <w:pStyle w:val="BookText"/>
      </w:pPr>
      <w:r>
        <w:rPr>
          <w:rFonts w:ascii="IRNazanin" w:hAnsi="IRNazanin" w:eastAsia="IRNazanin" w:cs="IRNazanin"/>
          <w:lang w:bidi="fa-IR"/>
          <w:color w:val="111111"/>
          <w:sz w:val="28"/>
          <w:szCs w:val="28"/>
          <w:rtl/>
        </w:rPr>
        <w:t xml:space="preserve">الاستبصار ج 4 ص 293ب 176 ح 6.</w:t>
      </w:r>
    </w:p>
    <w:p>
      <w:pPr>
        <w:pStyle w:val="BookText"/>
      </w:pPr>
      <w:r>
        <w:rPr>
          <w:rFonts w:ascii="Amiri" w:hAnsi="Amiri" w:eastAsia="Amiri" w:cs="Amiri"/>
          <w:lang w:bidi="ar-SA"/>
          <w:color w:val="111111"/>
          <w:sz w:val="28"/>
          <w:szCs w:val="28"/>
          <w:rtl/>
        </w:rPr>
        <w:t xml:space="preserve">(رجل طرق بغلام طرقة فقطع بعض لسانه - ) تقدم تحت عنوان (رجل ضرب غلامه الخ)</w:t>
      </w:r>
    </w:p>
    <w:p>
      <w:pPr>
        <w:pStyle w:val="BookText"/>
      </w:pPr>
      <w:r>
        <w:rPr>
          <w:rFonts w:ascii="IRNazanin" w:hAnsi="IRNazanin" w:eastAsia="IRNazanin" w:cs="IRNazanin"/>
          <w:lang w:bidi="fa-IR"/>
          <w:color w:val="111111"/>
          <w:sz w:val="28"/>
          <w:szCs w:val="28"/>
          <w:rtl/>
        </w:rPr>
        <w:t xml:space="preserve">«رجل قتل امرأة فقال: ان اراد اهل المرأة ان يقتلوه ادّوا نصف دیته وقتلوه والا قبلوا الدية</w:t>
      </w:r>
      <w:r>
        <w:rPr>
          <w:rStyle w:val="FootnoteReference"/>
        </w:rPr>
        <w:footnoteReference w:id="185"/>
      </w:r>
      <w:r>
        <w:rPr>
          <w:rFonts w:ascii="IRNazanin" w:hAnsi="IRNazanin" w:eastAsia="IRNazanin" w:cs="IRNazanin"/>
          <w:lang w:bidi="fa-IR"/>
          <w:color w:val="111111"/>
          <w:sz w:val="28"/>
          <w:szCs w:val="28"/>
          <w:rtl/>
        </w:rPr>
        <w:t xml:space="preserve">» (5) أو (6)</w:t>
      </w:r>
    </w:p>
    <w:p>
      <w:pPr>
        <w:pStyle w:val="BookText"/>
      </w:pPr>
      <w:r>
        <w:rPr>
          <w:rFonts w:ascii="IRNazanin" w:hAnsi="IRNazanin" w:eastAsia="IRNazanin" w:cs="IRNazanin"/>
          <w:lang w:bidi="fa-IR"/>
          <w:color w:val="111111"/>
          <w:sz w:val="28"/>
          <w:szCs w:val="28"/>
          <w:rtl/>
        </w:rPr>
        <w:t xml:space="preserve">الكافي ج 7 ص 300 ک 30 ب 20 ح 10.</w:t>
      </w:r>
    </w:p>
    <w:p>
      <w:pPr>
        <w:pStyle w:val="BookText"/>
      </w:pPr>
      <w:r>
        <w:rPr>
          <w:rFonts w:ascii="Amiri" w:hAnsi="Amiri" w:eastAsia="Amiri" w:cs="Amiri"/>
          <w:lang w:bidi="ar-SA"/>
          <w:color w:val="111111"/>
          <w:sz w:val="28"/>
          <w:szCs w:val="28"/>
          <w:rtl/>
        </w:rPr>
        <w:t xml:space="preserve">الفقيه ج 4 ص 89 ب 27 ح 3.</w:t>
      </w:r>
    </w:p>
    <w:p>
      <w:pPr>
        <w:pStyle w:val="BookText"/>
      </w:pPr>
      <w:r>
        <w:rPr>
          <w:rFonts w:ascii="Amiri" w:hAnsi="Amiri" w:eastAsia="Amiri" w:cs="Amiri"/>
          <w:lang w:bidi="ar-SA"/>
          <w:color w:val="111111"/>
          <w:sz w:val="28"/>
          <w:szCs w:val="28"/>
          <w:rtl/>
        </w:rPr>
        <w:t xml:space="preserve">التهذيب ج 10 ص 182 ب 14 ح 6.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 4 ص 265 ب 154 ح 4.</w:t>
      </w:r>
    </w:p>
    <w:p>
      <w:pPr>
        <w:pStyle w:val="BookText"/>
      </w:pPr>
      <w:r>
        <w:rPr>
          <w:rFonts w:ascii="Amiri" w:hAnsi="Amiri" w:eastAsia="Amiri" w:cs="Amiri"/>
          <w:lang w:bidi="ar-SA"/>
          <w:color w:val="111111"/>
          <w:sz w:val="28"/>
          <w:szCs w:val="28"/>
          <w:rtl/>
        </w:rPr>
        <w:t xml:space="preserve">«رجل قتل رجلا في الحرم قال عليه دية و ثلث ويصوم شهرين متتابعين من اشهر الحرم ويعتق رقبة وبطعم ستين مسكينا، قال: قلت: يدخل في هذا شيء، قال: وما يدخل؟ قلت: العيدان وايام التشريق، قال: يصومه فانه حق لزمه» (5)</w:t>
      </w:r>
    </w:p>
    <w:p>
      <w:pPr>
        <w:pStyle w:val="BookText"/>
      </w:pPr>
      <w:r>
        <w:rPr>
          <w:rFonts w:ascii="Amiri" w:hAnsi="Amiri" w:eastAsia="Amiri" w:cs="Amiri"/>
          <w:lang w:bidi="ar-SA"/>
          <w:color w:val="111111"/>
          <w:sz w:val="28"/>
          <w:szCs w:val="28"/>
          <w:rtl/>
        </w:rPr>
        <w:t xml:space="preserve">الكافي ج 4 ص 140 ك 14 ب 56 ح 9.</w:t>
      </w:r>
    </w:p>
    <w:p>
      <w:pPr>
        <w:pStyle w:val="BookText"/>
      </w:pPr>
      <w:r>
        <w:rPr>
          <w:rFonts w:ascii="Amiri" w:hAnsi="Amiri" w:eastAsia="Amiri" w:cs="Amiri"/>
          <w:lang w:bidi="ar-SA"/>
          <w:color w:val="111111"/>
          <w:sz w:val="28"/>
          <w:szCs w:val="28"/>
          <w:rtl/>
        </w:rPr>
        <w:t xml:space="preserve">الفقيه ج 4 ص 81 ب 22 ح 19 و 20 بتفاوت.</w:t>
      </w:r>
    </w:p>
    <w:p>
      <w:pPr>
        <w:pStyle w:val="BookText"/>
      </w:pPr>
      <w:r>
        <w:rPr>
          <w:rFonts w:ascii="Amiri" w:hAnsi="Amiri" w:eastAsia="Amiri" w:cs="Amiri"/>
          <w:lang w:bidi="ar-SA"/>
          <w:color w:val="111111"/>
          <w:sz w:val="28"/>
          <w:szCs w:val="28"/>
          <w:rtl/>
        </w:rPr>
        <w:t xml:space="preserve">التهذيب ج 10 ص 216 ب 16 ح 4 بتفاوت.</w:t>
      </w:r>
    </w:p>
    <w:p>
      <w:pPr>
        <w:pStyle w:val="BookText"/>
      </w:pPr>
      <w:r>
        <w:rPr>
          <w:rFonts w:ascii="IRNazanin" w:hAnsi="IRNazanin" w:eastAsia="IRNazanin" w:cs="IRNazanin"/>
          <w:lang w:bidi="fa-IR"/>
          <w:color w:val="111111"/>
          <w:sz w:val="28"/>
          <w:szCs w:val="28"/>
          <w:rtl/>
        </w:rPr>
        <w:t xml:space="preserve">(رجل قتل رجلا متعمدا - الى ان قال - على اولیائه من الدية او على امام المسلمين -) انظر القتل</w:t>
      </w:r>
    </w:p>
    <w:p>
      <w:pPr>
        <w:pStyle w:val="BookText"/>
      </w:pPr>
      <w:r>
        <w:rPr>
          <w:rFonts w:ascii="Amiri" w:hAnsi="Amiri" w:eastAsia="Amiri" w:cs="Amiri"/>
          <w:lang w:bidi="ar-SA"/>
          <w:color w:val="111111"/>
          <w:sz w:val="28"/>
          <w:szCs w:val="28"/>
          <w:rtl/>
        </w:rPr>
        <w:t xml:space="preserve">(رجل قتل رجلا متعمدا - الى ان قال - فليعطهم الدية -) انظر التوبة</w:t>
      </w:r>
    </w:p>
    <w:p>
      <w:pPr>
        <w:pStyle w:val="BookText"/>
      </w:pPr>
      <w:r>
        <w:rPr>
          <w:rFonts w:ascii="Amiri" w:hAnsi="Amiri" w:eastAsia="Amiri" w:cs="Amiri"/>
          <w:lang w:bidi="ar-SA"/>
          <w:color w:val="111111"/>
          <w:sz w:val="28"/>
          <w:szCs w:val="28"/>
          <w:rtl/>
        </w:rPr>
        <w:t xml:space="preserve">«رجل قتل رجلا من اهل الذمة قال: لا يقتل به الا ان يكون متعوّداً للقتل» (6) و (8)</w:t>
      </w:r>
    </w:p>
    <w:p>
      <w:pPr>
        <w:pStyle w:val="BookText"/>
      </w:pPr>
      <w:r>
        <w:rPr>
          <w:rFonts w:ascii="Amiri" w:hAnsi="Amiri" w:eastAsia="Amiri" w:cs="Amiri"/>
          <w:lang w:bidi="ar-SA"/>
          <w:color w:val="111111"/>
          <w:sz w:val="28"/>
          <w:szCs w:val="28"/>
          <w:rtl/>
        </w:rPr>
        <w:t xml:space="preserve">التهذيب ج 10 ص 190 ب 14 ح 42 و 43.</w:t>
      </w:r>
    </w:p>
    <w:p>
      <w:pPr>
        <w:pStyle w:val="BookText"/>
      </w:pPr>
      <w:r>
        <w:rPr>
          <w:rFonts w:ascii="IRNazanin" w:hAnsi="IRNazanin" w:eastAsia="IRNazanin" w:cs="IRNazanin"/>
          <w:lang w:bidi="fa-IR"/>
          <w:color w:val="111111"/>
          <w:sz w:val="28"/>
          <w:szCs w:val="28"/>
          <w:rtl/>
        </w:rPr>
        <w:t xml:space="preserve">الاستبصار ج 4 ص 272 ب 157 ح 6 و 7.</w:t>
      </w:r>
    </w:p>
    <w:p>
      <w:pPr>
        <w:pStyle w:val="BookText"/>
      </w:pPr>
      <w:r>
        <w:rPr>
          <w:rFonts w:ascii="Amiri" w:hAnsi="Amiri" w:eastAsia="Amiri" w:cs="Amiri"/>
          <w:lang w:bidi="ar-SA"/>
          <w:color w:val="111111"/>
          <w:sz w:val="28"/>
          <w:szCs w:val="28"/>
          <w:rtl/>
        </w:rPr>
        <w:t xml:space="preserve">«رجل قطع رأس ميت فقال: حرمة الميت كحرمة الحي» (6)</w:t>
      </w:r>
    </w:p>
    <w:p>
      <w:pPr>
        <w:pStyle w:val="BookText"/>
      </w:pPr>
      <w:r>
        <w:rPr>
          <w:rFonts w:ascii="IRNazanin" w:hAnsi="IRNazanin" w:eastAsia="IRNazanin" w:cs="IRNazanin"/>
          <w:lang w:bidi="fa-IR"/>
          <w:color w:val="111111"/>
          <w:sz w:val="28"/>
          <w:szCs w:val="28"/>
          <w:rtl/>
        </w:rPr>
        <w:t xml:space="preserve">الكافي ج 7 ص 348 ک 31 ب 41 ح 3.</w:t>
      </w:r>
    </w:p>
    <w:p>
      <w:pPr>
        <w:pStyle w:val="BookText"/>
      </w:pPr>
      <w:r>
        <w:rPr>
          <w:rFonts w:ascii="Amiri" w:hAnsi="Amiri" w:eastAsia="Amiri" w:cs="Amiri"/>
          <w:lang w:bidi="ar-SA"/>
          <w:color w:val="111111"/>
          <w:sz w:val="28"/>
          <w:szCs w:val="28"/>
          <w:rtl/>
        </w:rPr>
        <w:t xml:space="preserve">«الرجل يدخل الحمام فيصب عليه صاحب الحمام ماء حارا فيمتعط</w:t>
      </w:r>
      <w:r>
        <w:rPr>
          <w:rStyle w:val="FootnoteReference"/>
        </w:rPr>
        <w:footnoteReference w:id="186"/>
      </w:r>
      <w:r>
        <w:rPr>
          <w:rFonts w:ascii="Amiri" w:hAnsi="Amiri" w:eastAsia="Amiri" w:cs="Amiri"/>
          <w:lang w:bidi="ar-SA"/>
          <w:color w:val="111111"/>
          <w:sz w:val="28"/>
          <w:szCs w:val="28"/>
          <w:rtl/>
        </w:rPr>
        <w:t xml:space="preserve">شعر رأسه فلا ينبت فقال: عليه الدية كاملة» (6)</w:t>
      </w:r>
    </w:p>
    <w:p>
      <w:pPr>
        <w:pStyle w:val="BookText"/>
      </w:pPr>
      <w:r>
        <w:rPr>
          <w:rFonts w:ascii="IRNazanin" w:hAnsi="IRNazanin" w:eastAsia="IRNazanin" w:cs="IRNazanin"/>
          <w:lang w:bidi="fa-IR"/>
          <w:color w:val="111111"/>
          <w:sz w:val="28"/>
          <w:szCs w:val="28"/>
          <w:rtl/>
        </w:rPr>
        <w:t xml:space="preserve">الكافي ج 7 ص 316 ک 31 ب 27 ح 24.</w:t>
      </w:r>
    </w:p>
    <w:p>
      <w:pPr>
        <w:pStyle w:val="BookText"/>
      </w:pPr>
      <w:r>
        <w:rPr>
          <w:rFonts w:ascii="Amiri" w:hAnsi="Amiri" w:eastAsia="Amiri" w:cs="Amiri"/>
          <w:lang w:bidi="ar-SA"/>
          <w:color w:val="111111"/>
          <w:sz w:val="28"/>
          <w:szCs w:val="28"/>
          <w:rtl/>
        </w:rPr>
        <w:t xml:space="preserve">التهذيب ج 10 ص 250 ب 22 ح 24.</w:t>
      </w:r>
    </w:p>
    <w:p>
      <w:pPr>
        <w:pStyle w:val="BookText"/>
      </w:pPr>
      <w:r>
        <w:rPr>
          <w:rFonts w:ascii="IRNazanin" w:hAnsi="IRNazanin" w:eastAsia="IRNazanin" w:cs="IRNazanin"/>
          <w:lang w:bidi="fa-IR"/>
          <w:color w:val="111111"/>
          <w:sz w:val="28"/>
          <w:szCs w:val="28"/>
          <w:rtl/>
        </w:rPr>
        <w:t xml:space="preserve">«رفع</w:t>
      </w:r>
      <w:r>
        <w:rPr>
          <w:rStyle w:val="FootnoteReference"/>
        </w:rPr>
        <w:footnoteReference w:id="187"/>
      </w:r>
      <w:r>
        <w:rPr>
          <w:rFonts w:ascii="IRNazanin" w:hAnsi="IRNazanin" w:eastAsia="IRNazanin" w:cs="IRNazanin"/>
          <w:lang w:bidi="fa-IR"/>
          <w:color w:val="111111"/>
          <w:sz w:val="28"/>
          <w:szCs w:val="28"/>
          <w:rtl/>
        </w:rPr>
        <w:t xml:space="preserve">الى اميرالمؤمنين علیه السلام رجل داس بطن رجل حتى احدث في ثیابه فقضي علیه السلام عليه ان يداس</w:t>
      </w:r>
      <w:r>
        <w:rPr>
          <w:rStyle w:val="FootnoteReference"/>
        </w:rPr>
        <w:footnoteReference w:id="188"/>
      </w:r>
      <w:r>
        <w:rPr>
          <w:rFonts w:ascii="IRNazanin" w:hAnsi="IRNazanin" w:eastAsia="IRNazanin" w:cs="IRNazanin"/>
          <w:lang w:bidi="fa-IR"/>
          <w:color w:val="111111"/>
          <w:sz w:val="28"/>
          <w:szCs w:val="28"/>
          <w:rtl/>
        </w:rPr>
        <w:t xml:space="preserve">بطنه حتی يحدث في ثيابه كما احدث او يغرم ثلث الدية» (6)</w:t>
      </w:r>
    </w:p>
    <w:p>
      <w:pPr>
        <w:pStyle w:val="BookText"/>
      </w:pPr>
      <w:r>
        <w:rPr>
          <w:rFonts w:ascii="IRNazanin" w:hAnsi="IRNazanin" w:eastAsia="IRNazanin" w:cs="IRNazanin"/>
          <w:lang w:bidi="fa-IR"/>
          <w:color w:val="111111"/>
          <w:sz w:val="28"/>
          <w:szCs w:val="28"/>
          <w:rtl/>
        </w:rPr>
        <w:t xml:space="preserve">الكافي ج 7 ص 377 ک 31 ب 56 ح 21.</w:t>
      </w:r>
    </w:p>
    <w:p>
      <w:pPr>
        <w:pStyle w:val="BookText"/>
      </w:pPr>
      <w:r>
        <w:rPr>
          <w:rFonts w:ascii="Amiri" w:hAnsi="Amiri" w:eastAsia="Amiri" w:cs="Amiri"/>
          <w:lang w:bidi="ar-SA"/>
          <w:color w:val="111111"/>
          <w:sz w:val="28"/>
          <w:szCs w:val="28"/>
          <w:rtl/>
        </w:rPr>
        <w:t xml:space="preserve">التهذيب ج 10 ص 279 ب 22 ح 26.</w:t>
      </w:r>
    </w:p>
    <w:p>
      <w:pPr>
        <w:pStyle w:val="BookText"/>
      </w:pPr>
      <w:r>
        <w:rPr>
          <w:rFonts w:ascii="Amiri" w:hAnsi="Amiri" w:eastAsia="Amiri" w:cs="Amiri"/>
          <w:lang w:bidi="ar-SA"/>
          <w:color w:val="111111"/>
          <w:sz w:val="28"/>
          <w:szCs w:val="28"/>
          <w:rtl/>
        </w:rPr>
        <w:t xml:space="preserve">التهذيب ج 10 ص 251 ب 24 ح 15.</w:t>
      </w:r>
    </w:p>
    <w:p>
      <w:pPr>
        <w:pStyle w:val="BookText"/>
      </w:pPr>
      <w:r>
        <w:rPr>
          <w:rFonts w:ascii="Amiri" w:hAnsi="Amiri" w:eastAsia="Amiri" w:cs="Amiri"/>
          <w:lang w:bidi="ar-SA"/>
          <w:color w:val="111111"/>
          <w:sz w:val="28"/>
          <w:szCs w:val="28"/>
          <w:rtl/>
        </w:rPr>
        <w:t xml:space="preserve">الفقيه ج 4 ص 110 ب 37 ح 1 بتفاوت.</w:t>
      </w:r>
    </w:p>
    <w:p>
      <w:pPr>
        <w:pStyle w:val="BookText"/>
      </w:pPr>
      <w:r>
        <w:rPr>
          <w:rFonts w:ascii="IRNazanin" w:hAnsi="IRNazanin" w:eastAsia="IRNazanin" w:cs="IRNazanin"/>
          <w:lang w:bidi="fa-IR"/>
          <w:color w:val="111111"/>
          <w:sz w:val="28"/>
          <w:szCs w:val="28"/>
          <w:rtl/>
        </w:rPr>
        <w:t xml:space="preserve">«رفع الى اميرالمؤمنين علیه السلام ستة غلمان كانوا في الفرات فغرق واحد منهم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فشهد ثلاثة منهم على اثنين انهما غرّقاه وشهد اثنان على الثلاثة انهم غرّقوه فقضى علیه السلام بالدية اخماسا ثلاثة أخماس على اثنين وخمسين على الثلاثة» (6) و (5)</w:t>
      </w:r>
    </w:p>
    <w:p>
      <w:pPr>
        <w:pStyle w:val="BookText"/>
      </w:pPr>
      <w:r>
        <w:rPr>
          <w:rFonts w:ascii="Amiri" w:hAnsi="Amiri" w:eastAsia="Amiri" w:cs="Amiri"/>
          <w:lang w:bidi="ar-SA"/>
          <w:color w:val="111111"/>
          <w:sz w:val="28"/>
          <w:szCs w:val="28"/>
          <w:rtl/>
        </w:rPr>
        <w:t xml:space="preserve">الكافي ج 7 ص 284 ك 31 ب 7 ح 6.</w:t>
      </w:r>
    </w:p>
    <w:p>
      <w:pPr>
        <w:pStyle w:val="BookText"/>
      </w:pPr>
      <w:r>
        <w:rPr>
          <w:rFonts w:ascii="Amiri" w:hAnsi="Amiri" w:eastAsia="Amiri" w:cs="Amiri"/>
          <w:lang w:bidi="ar-SA"/>
          <w:color w:val="111111"/>
          <w:sz w:val="28"/>
          <w:szCs w:val="28"/>
          <w:rtl/>
        </w:rPr>
        <w:t xml:space="preserve">التهذيب ج 10 ص 239 ب 20 ح 3 و 4.</w:t>
      </w:r>
    </w:p>
    <w:p>
      <w:pPr>
        <w:pStyle w:val="BookText"/>
      </w:pPr>
      <w:r>
        <w:rPr>
          <w:rFonts w:ascii="Amiri" w:hAnsi="Amiri" w:eastAsia="Amiri" w:cs="Amiri"/>
          <w:lang w:bidi="ar-SA"/>
          <w:color w:val="111111"/>
          <w:sz w:val="28"/>
          <w:szCs w:val="28"/>
          <w:rtl/>
        </w:rPr>
        <w:t xml:space="preserve">«رفع الى المأمون رجل دفع رجلاً في بئر</w:t>
      </w:r>
      <w:r>
        <w:rPr>
          <w:rStyle w:val="FootnoteReference"/>
        </w:rPr>
        <w:footnoteReference w:id="189"/>
      </w:r>
      <w:r>
        <w:rPr>
          <w:rFonts w:ascii="IRNazanin" w:hAnsi="IRNazanin" w:eastAsia="IRNazanin" w:cs="IRNazanin"/>
          <w:lang w:bidi="fa-IR"/>
          <w:color w:val="111111"/>
          <w:sz w:val="28"/>
          <w:szCs w:val="28"/>
          <w:rtl/>
        </w:rPr>
        <w:t xml:space="preserve">فمات فامر به ان يقتل فقال الرجل: اني كنت في منزلي فسمعت الغوث فخرجت مسرعا ومعي سيفي فمررت على هذا وهو على شفير بئر فدفعته فوقع في البئر فسأل المأمون الفقهاء في ذلك فقال بعضهم: يقاد به وقال بعضهم: يفعل به كذا وكذا فسأل ابا الحسن علیه السلام عن ذلك وكتب اليه فقال: دیته على اصحاب الغوث الذين صاحوا الغوث قال: فاستعظم ذلك الفقهاء فقالوا للمأمون: سله من این قلت هذا؟ فساله فقال علیه السلام: ان امرأة استعدت الى سليمان ابن داود علیه السلام على ريح فقالت: كنت على فوق بيتي فدفعتني ريح فوقعت الى الدار فانكسرت يدي فدعا سليمان علیه السلام بالريح فقال لها: ما حملك على ما صنعتِ بهذه المرأة؟ فقالت الريح: يا نبي الله ان سفينة بني فلان كانت في البحر قد اشرف اهلها على الغرق فمررت بهذه المرأة وانا مستعجلة فوقعت فانكسرت يدها فقضى سلیمان علیه السلام بارش يدها على اصحاب السفينة» (8)</w:t>
      </w:r>
    </w:p>
    <w:p>
      <w:pPr>
        <w:pStyle w:val="BookText"/>
      </w:pPr>
      <w:r>
        <w:rPr>
          <w:rFonts w:ascii="Amiri" w:hAnsi="Amiri" w:eastAsia="Amiri" w:cs="Amiri"/>
          <w:lang w:bidi="ar-SA"/>
          <w:color w:val="111111"/>
          <w:sz w:val="28"/>
          <w:szCs w:val="28"/>
          <w:rtl/>
        </w:rPr>
        <w:t xml:space="preserve">الفقيه ج 4 ص 128 ب 21 ح 13.</w:t>
      </w:r>
    </w:p>
    <w:p>
      <w:pPr>
        <w:pStyle w:val="BookText"/>
      </w:pPr>
      <w:r>
        <w:rPr>
          <w:rFonts w:ascii="IRNazanin" w:hAnsi="IRNazanin" w:eastAsia="IRNazanin" w:cs="IRNazanin"/>
          <w:lang w:bidi="fa-IR"/>
          <w:color w:val="111111"/>
          <w:sz w:val="28"/>
          <w:szCs w:val="28"/>
          <w:rtl/>
        </w:rPr>
        <w:t xml:space="preserve">(روی اصحابنا ان ذلك -) تقدم تحت عنوان (انه روی الخ)</w:t>
      </w:r>
    </w:p>
    <w:p>
      <w:pPr>
        <w:pStyle w:val="BookText"/>
      </w:pPr>
      <w:r>
        <w:rPr>
          <w:rFonts w:ascii="Amiri" w:hAnsi="Amiri" w:eastAsia="Amiri" w:cs="Amiri"/>
          <w:lang w:bidi="ar-SA"/>
          <w:color w:val="111111"/>
          <w:sz w:val="28"/>
          <w:szCs w:val="28"/>
          <w:rtl/>
        </w:rPr>
        <w:t xml:space="preserve">«زاملت عبد الله بن النجاشي وكان يرى رأي الزيدية فلما كنا بالمدينة</w:t>
      </w:r>
      <w:r>
        <w:rPr>
          <w:rStyle w:val="FootnoteReference"/>
        </w:rPr>
        <w:footnoteReference w:id="190"/>
      </w:r>
      <w:r>
        <w:rPr>
          <w:rFonts w:ascii="IRNazanin" w:hAnsi="IRNazanin" w:eastAsia="IRNazanin" w:cs="IRNazanin"/>
          <w:lang w:bidi="fa-IR"/>
          <w:color w:val="111111"/>
          <w:sz w:val="28"/>
          <w:szCs w:val="28"/>
          <w:rtl/>
        </w:rPr>
        <w:t xml:space="preserve">ذهب الى عبد الله بن الحسن وذهبت الى ابي عبدالله علیه السلام فلما انصرف رأيته مغتماً فلما اصبح قال لي: استأذن لي على أبي عبدالله علیه السلام فدخلت على ابي عبدالله علیه السلام وقلت</w:t>
      </w:r>
      <w:r>
        <w:rPr>
          <w:rStyle w:val="FootnoteReference"/>
        </w:rPr>
        <w:footnoteReference w:id="191"/>
      </w:r>
      <w:r>
        <w:rPr>
          <w:rFonts w:ascii="IRNazanin" w:hAnsi="IRNazanin" w:eastAsia="IRNazanin" w:cs="IRNazanin"/>
          <w:lang w:bidi="fa-IR"/>
          <w:color w:val="111111"/>
          <w:sz w:val="28"/>
          <w:szCs w:val="28"/>
          <w:rtl/>
        </w:rPr>
        <w:t xml:space="preserve">: ان عبدالله بن النجاشی یری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رأي الزيدية وانه ذهب الى عبدالله بن الحسن وقد سألني ان استأذن له عليك فقال: ائذن له فدخل عليه فسلم فقال: يابن رسول الله اني رجل اتولاكم واقول: ان الحق فيكم وقد قتلت سبعة ممن سمعته يشتم امیرالمؤمنین علیه السلام</w:t>
      </w:r>
      <w:r>
        <w:rPr>
          <w:rStyle w:val="FootnoteReference"/>
        </w:rPr>
        <w:footnoteReference w:id="192"/>
      </w:r>
      <w:r>
        <w:rPr>
          <w:rFonts w:ascii="IRNazanin" w:hAnsi="IRNazanin" w:eastAsia="IRNazanin" w:cs="IRNazanin"/>
          <w:lang w:bidi="fa-IR"/>
          <w:color w:val="111111"/>
          <w:sz w:val="28"/>
          <w:szCs w:val="28"/>
          <w:rtl/>
        </w:rPr>
        <w:t xml:space="preserve">فسألت عن ذلك عبدالله بن الحسن فقال لي: انت مأخوذ بدمائهم في الدنيا والآخرة فقلت: فعلی مَ نعادي</w:t>
      </w:r>
      <w:r>
        <w:rPr>
          <w:rStyle w:val="FootnoteReference"/>
        </w:rPr>
        <w:footnoteReference w:id="193"/>
      </w:r>
      <w:r>
        <w:rPr>
          <w:rFonts w:ascii="IRNazanin" w:hAnsi="IRNazanin" w:eastAsia="IRNazanin" w:cs="IRNazanin"/>
          <w:lang w:bidi="fa-IR"/>
          <w:color w:val="111111"/>
          <w:sz w:val="28"/>
          <w:szCs w:val="28"/>
          <w:rtl/>
        </w:rPr>
        <w:t xml:space="preserve">الناس اذا كنتُ مأخوذاً بدماء من سمعته يشتم علی بن ابیطالب علیه السلام؟ فقال له ابو عبدالله علیه السلام: فكيف قتلتهم؟ قال:منهم</w:t>
      </w:r>
      <w:r>
        <w:rPr>
          <w:rStyle w:val="FootnoteReference"/>
        </w:rPr>
        <w:footnoteReference w:id="194"/>
      </w:r>
      <w:r>
        <w:rPr>
          <w:rFonts w:ascii="IRNazanin" w:hAnsi="IRNazanin" w:eastAsia="IRNazanin" w:cs="IRNazanin"/>
          <w:lang w:bidi="fa-IR"/>
          <w:color w:val="111111"/>
          <w:sz w:val="28"/>
          <w:szCs w:val="28"/>
          <w:rtl/>
        </w:rPr>
        <w:t xml:space="preserve">من جمع بيني وبينه الطريق فقتلته، ومنهم من دخلت عليه بيته فقتلته، وقد خفي ذلك عليّ كله، قال: فقال له ابوعبدالله علیه السلام: یا ابا خداش</w:t>
      </w:r>
      <w:r>
        <w:rPr>
          <w:rStyle w:val="FootnoteReference"/>
        </w:rPr>
        <w:footnoteReference w:id="195"/>
      </w:r>
      <w:r>
        <w:rPr>
          <w:rFonts w:ascii="Amiri" w:hAnsi="Amiri" w:eastAsia="Amiri" w:cs="Amiri"/>
          <w:lang w:bidi="ar-SA"/>
          <w:color w:val="111111"/>
          <w:sz w:val="28"/>
          <w:szCs w:val="28"/>
          <w:rtl/>
        </w:rPr>
        <w:t xml:space="preserve">عليك بكل رجل منهم قتلته كبش تذبحه بمنى لانك قتلتهم</w:t>
      </w:r>
      <w:r>
        <w:rPr>
          <w:rStyle w:val="FootnoteReference"/>
        </w:rPr>
        <w:footnoteReference w:id="196"/>
      </w:r>
      <w:r>
        <w:rPr>
          <w:rFonts w:ascii="Amiri" w:hAnsi="Amiri" w:eastAsia="Amiri" w:cs="Amiri"/>
          <w:lang w:bidi="ar-SA"/>
          <w:color w:val="111111"/>
          <w:sz w:val="28"/>
          <w:szCs w:val="28"/>
          <w:rtl/>
        </w:rPr>
        <w:t xml:space="preserve">بغير اذن الامام ولو انك قتلتهم باذن الامام لم يكن عليك شيء</w:t>
      </w:r>
      <w:r>
        <w:rPr>
          <w:rStyle w:val="FootnoteReference"/>
        </w:rPr>
        <w:footnoteReference w:id="197"/>
      </w:r>
      <w:r>
        <w:rPr>
          <w:rFonts w:ascii="Amiri" w:hAnsi="Amiri" w:eastAsia="Amiri" w:cs="Amiri"/>
          <w:lang w:bidi="ar-SA"/>
          <w:color w:val="111111"/>
          <w:sz w:val="28"/>
          <w:szCs w:val="28"/>
          <w:rtl/>
        </w:rPr>
        <w:t xml:space="preserve">في الدنيا والآخرة» (6)</w:t>
      </w:r>
    </w:p>
    <w:p>
      <w:pPr>
        <w:pStyle w:val="BookText"/>
      </w:pPr>
      <w:r>
        <w:rPr>
          <w:rFonts w:ascii="IRNazanin" w:hAnsi="IRNazanin" w:eastAsia="IRNazanin" w:cs="IRNazanin"/>
          <w:lang w:bidi="fa-IR"/>
          <w:color w:val="111111"/>
          <w:sz w:val="28"/>
          <w:szCs w:val="28"/>
          <w:rtl/>
        </w:rPr>
        <w:t xml:space="preserve">الكافي ج 7 ص 376 ک 31 ب 56 ح 17.</w:t>
      </w:r>
    </w:p>
    <w:p>
      <w:pPr>
        <w:pStyle w:val="BookText"/>
      </w:pPr>
      <w:r>
        <w:rPr>
          <w:rFonts w:ascii="Amiri" w:hAnsi="Amiri" w:eastAsia="Amiri" w:cs="Amiri"/>
          <w:lang w:bidi="ar-SA"/>
          <w:color w:val="111111"/>
          <w:sz w:val="28"/>
          <w:szCs w:val="28"/>
          <w:rtl/>
        </w:rPr>
        <w:t xml:space="preserve">التهذيب ج 10 ص 213 ب 15 ح 49.</w:t>
      </w:r>
    </w:p>
    <w:p>
      <w:pPr>
        <w:pStyle w:val="BookText"/>
      </w:pPr>
      <w:r>
        <w:rPr>
          <w:rFonts w:ascii="Amiri" w:hAnsi="Amiri" w:eastAsia="Amiri" w:cs="Amiri"/>
          <w:lang w:bidi="ar-SA"/>
          <w:color w:val="111111"/>
          <w:sz w:val="28"/>
          <w:szCs w:val="28"/>
          <w:rtl/>
        </w:rPr>
        <w:t xml:space="preserve">(السن من الثنايا -) انظر الاسنان</w:t>
      </w:r>
    </w:p>
    <w:p>
      <w:pPr>
        <w:pStyle w:val="BookText"/>
      </w:pPr>
      <w:r>
        <w:rPr>
          <w:rFonts w:ascii="Amiri" w:hAnsi="Amiri" w:eastAsia="Amiri" w:cs="Amiri"/>
          <w:lang w:bidi="ar-SA"/>
          <w:color w:val="111111"/>
          <w:sz w:val="28"/>
          <w:szCs w:val="28"/>
          <w:rtl/>
        </w:rPr>
        <w:t xml:space="preserve">«الشفتان العليا و السفلى سواء في الدية» (غ)</w:t>
      </w:r>
    </w:p>
    <w:p>
      <w:pPr>
        <w:pStyle w:val="BookText"/>
      </w:pPr>
      <w:r>
        <w:rPr>
          <w:rFonts w:ascii="IRNazanin" w:hAnsi="IRNazanin" w:eastAsia="IRNazanin" w:cs="IRNazanin"/>
          <w:lang w:bidi="fa-IR"/>
          <w:color w:val="111111"/>
          <w:sz w:val="28"/>
          <w:szCs w:val="28"/>
          <w:rtl/>
        </w:rPr>
        <w:t xml:space="preserve">التهذيب ج 10 ص 246 ب 22 ذیل ح 8.</w:t>
      </w:r>
    </w:p>
    <w:p>
      <w:pPr>
        <w:pStyle w:val="BookText"/>
      </w:pPr>
      <w:r>
        <w:rPr>
          <w:rFonts w:ascii="IRNazanin" w:hAnsi="IRNazanin" w:eastAsia="IRNazanin" w:cs="IRNazanin"/>
          <w:lang w:bidi="fa-IR"/>
          <w:color w:val="111111"/>
          <w:sz w:val="28"/>
          <w:szCs w:val="28"/>
          <w:rtl/>
        </w:rPr>
        <w:t xml:space="preserve">الاستبصار ج 4 ص 288 ب 171 ذیل ح 3.</w:t>
      </w:r>
    </w:p>
    <w:p>
      <w:pPr>
        <w:pStyle w:val="BookText"/>
      </w:pPr>
      <w:r>
        <w:rPr>
          <w:rFonts w:ascii="Amiri" w:hAnsi="Amiri" w:eastAsia="Amiri" w:cs="Amiri"/>
          <w:lang w:bidi="ar-SA"/>
          <w:color w:val="111111"/>
          <w:sz w:val="28"/>
          <w:szCs w:val="28"/>
          <w:rtl/>
        </w:rPr>
        <w:t xml:space="preserve">«الشفتين اذا استوصلتا الف دينار» (8)</w:t>
      </w:r>
    </w:p>
    <w:p>
      <w:pPr>
        <w:pStyle w:val="BookText"/>
      </w:pPr>
      <w:r>
        <w:rPr>
          <w:rFonts w:ascii="IRNazanin" w:hAnsi="IRNazanin" w:eastAsia="IRNazanin" w:cs="IRNazanin"/>
          <w:lang w:bidi="fa-IR"/>
          <w:color w:val="111111"/>
          <w:sz w:val="28"/>
          <w:szCs w:val="28"/>
          <w:rtl/>
        </w:rPr>
        <w:t xml:space="preserve">الكافي ج 7 ص 31 ک 31 ب 27 ذیل ح 1.</w:t>
      </w:r>
    </w:p>
    <w:p>
      <w:pPr>
        <w:pStyle w:val="BookText"/>
      </w:pPr>
      <w:r>
        <w:rPr>
          <w:rFonts w:ascii="IRNazanin" w:hAnsi="IRNazanin" w:eastAsia="IRNazanin" w:cs="IRNazanin"/>
          <w:lang w:bidi="fa-IR"/>
          <w:color w:val="111111"/>
          <w:sz w:val="28"/>
          <w:szCs w:val="28"/>
          <w:rtl/>
        </w:rPr>
        <w:t xml:space="preserve">التهذيب ج 10 ص 245 ب 22 ذیل ح 1. التهذيب ج 10 ص 297 ب 26 ذیل ح 26. الفقيه ج 4 ص 55 ب 18 ذیل ح 1.</w:t>
      </w:r>
    </w:p>
    <w:p>
      <w:pPr>
        <w:pStyle w:val="BookText"/>
      </w:pPr>
      <w:r>
        <w:rPr>
          <w:rFonts w:ascii="Amiri" w:hAnsi="Amiri" w:eastAsia="Amiri" w:cs="Amiri"/>
          <w:lang w:bidi="ar-SA"/>
          <w:color w:val="111111"/>
          <w:sz w:val="28"/>
          <w:szCs w:val="28"/>
          <w:rtl/>
        </w:rPr>
        <w:t xml:space="preserve">«شلل الرجلين الف دينار» (8)</w:t>
      </w:r>
    </w:p>
    <w:p>
      <w:pPr>
        <w:pStyle w:val="BookText"/>
      </w:pPr>
      <w:r>
        <w:rPr>
          <w:rFonts w:ascii="IRNazanin" w:hAnsi="IRNazanin" w:eastAsia="IRNazanin" w:cs="IRNazanin"/>
          <w:lang w:bidi="fa-IR"/>
          <w:color w:val="111111"/>
          <w:sz w:val="28"/>
          <w:szCs w:val="28"/>
          <w:rtl/>
        </w:rPr>
        <w:t xml:space="preserve">الكافي ج 7 ص 311 ک 31 ب 27 ذیل ح 1.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التهذيب ج 10 ص 245 ب 22 ذیل ح 1. التهذيب ج 10 ص 297 ب 26 ذیل ح 26.</w:t>
      </w:r>
    </w:p>
    <w:p>
      <w:pPr>
        <w:pStyle w:val="BookText"/>
      </w:pPr>
      <w:r>
        <w:rPr>
          <w:rFonts w:ascii="Amiri" w:hAnsi="Amiri" w:eastAsia="Amiri" w:cs="Amiri"/>
          <w:lang w:bidi="ar-SA"/>
          <w:color w:val="111111"/>
          <w:sz w:val="28"/>
          <w:szCs w:val="28"/>
          <w:rtl/>
        </w:rPr>
        <w:t xml:space="preserve">«شلل اليدين الف دينار» (1/6)</w:t>
      </w:r>
    </w:p>
    <w:p>
      <w:pPr>
        <w:pStyle w:val="BookText"/>
      </w:pPr>
      <w:r>
        <w:rPr>
          <w:rFonts w:ascii="IRNazanin" w:hAnsi="IRNazanin" w:eastAsia="IRNazanin" w:cs="IRNazanin"/>
          <w:lang w:bidi="fa-IR"/>
          <w:color w:val="111111"/>
          <w:sz w:val="28"/>
          <w:szCs w:val="28"/>
          <w:rtl/>
        </w:rPr>
        <w:t xml:space="preserve">الفقيه ج 4 ص 55 ب 18 ذیل ح 1.</w:t>
      </w:r>
    </w:p>
    <w:p>
      <w:pPr>
        <w:pStyle w:val="BookText"/>
      </w:pPr>
      <w:r>
        <w:rPr>
          <w:rFonts w:ascii="IRNazanin" w:hAnsi="IRNazanin" w:eastAsia="IRNazanin" w:cs="IRNazanin"/>
          <w:lang w:bidi="fa-IR"/>
          <w:color w:val="111111"/>
          <w:sz w:val="28"/>
          <w:szCs w:val="28"/>
          <w:rtl/>
        </w:rPr>
        <w:t xml:space="preserve">التهذيب ج 10 ص 297 ب 26 ذیل ح 26.</w:t>
      </w:r>
    </w:p>
    <w:p>
      <w:pPr>
        <w:pStyle w:val="BookText"/>
      </w:pPr>
      <w:r>
        <w:rPr>
          <w:rFonts w:ascii="IRNazanin" w:hAnsi="IRNazanin" w:eastAsia="IRNazanin" w:cs="IRNazanin"/>
          <w:lang w:bidi="fa-IR"/>
          <w:color w:val="111111"/>
          <w:sz w:val="28"/>
          <w:szCs w:val="28"/>
          <w:rtl/>
        </w:rPr>
        <w:t xml:space="preserve">«شلل اليدين كلتاهما والشلل كله الف دینار» (8)</w:t>
      </w:r>
    </w:p>
    <w:p>
      <w:pPr>
        <w:pStyle w:val="BookText"/>
      </w:pPr>
      <w:r>
        <w:rPr>
          <w:rFonts w:ascii="IRNazanin" w:hAnsi="IRNazanin" w:eastAsia="IRNazanin" w:cs="IRNazanin"/>
          <w:lang w:bidi="fa-IR"/>
          <w:color w:val="111111"/>
          <w:sz w:val="28"/>
          <w:szCs w:val="28"/>
          <w:rtl/>
        </w:rPr>
        <w:t xml:space="preserve">الكافي ج 7 ص 311 ك 31 ب 27 ذیل ح 1. الفقيه ج 10 ص 245 ب 22 ذیل ح 1.</w:t>
      </w:r>
    </w:p>
    <w:p>
      <w:pPr>
        <w:pStyle w:val="BookText"/>
      </w:pPr>
      <w:r>
        <w:rPr>
          <w:rFonts w:ascii="IRNazanin" w:hAnsi="IRNazanin" w:eastAsia="IRNazanin" w:cs="IRNazanin"/>
          <w:lang w:bidi="fa-IR"/>
          <w:color w:val="111111"/>
          <w:sz w:val="28"/>
          <w:szCs w:val="28"/>
          <w:rtl/>
        </w:rPr>
        <w:t xml:space="preserve">«الصوت كله من العنن والبحح الف دینار» (8)</w:t>
      </w:r>
    </w:p>
    <w:p>
      <w:pPr>
        <w:pStyle w:val="BookText"/>
      </w:pPr>
      <w:r>
        <w:rPr>
          <w:rFonts w:ascii="IRNazanin" w:hAnsi="IRNazanin" w:eastAsia="IRNazanin" w:cs="IRNazanin"/>
          <w:lang w:bidi="fa-IR"/>
          <w:color w:val="111111"/>
          <w:sz w:val="28"/>
          <w:szCs w:val="28"/>
          <w:rtl/>
        </w:rPr>
        <w:t xml:space="preserve">الكافي ج 7 ص 311 ك 31 ب 27 ذیل ح 1. الفقيه ج 4 ص 55 ب 18 ذیل ح 1.</w:t>
      </w:r>
    </w:p>
    <w:p>
      <w:pPr>
        <w:pStyle w:val="BookText"/>
      </w:pPr>
      <w:r>
        <w:rPr>
          <w:rFonts w:ascii="IRNazanin" w:hAnsi="IRNazanin" w:eastAsia="IRNazanin" w:cs="IRNazanin"/>
          <w:lang w:bidi="fa-IR"/>
          <w:color w:val="111111"/>
          <w:sz w:val="28"/>
          <w:szCs w:val="28"/>
          <w:rtl/>
        </w:rPr>
        <w:t xml:space="preserve">التهذيب ج 10 ص 245 ب 22 ذیل ح 1.</w:t>
      </w:r>
    </w:p>
    <w:p>
      <w:pPr>
        <w:pStyle w:val="BookText"/>
      </w:pPr>
      <w:r>
        <w:rPr>
          <w:rFonts w:ascii="Amiri" w:hAnsi="Amiri" w:eastAsia="Amiri" w:cs="Amiri"/>
          <w:lang w:bidi="ar-SA"/>
          <w:color w:val="111111"/>
          <w:sz w:val="28"/>
          <w:szCs w:val="28"/>
          <w:rtl/>
        </w:rPr>
        <w:t xml:space="preserve">(طرح عنهما من الدية بقدر حصته -) يأتي في القتل تحت عنوان (عن رجل قتل رجلين الخ) و تحت عنوان (في رجلين قتلا رجلا عمداً الخ)</w:t>
      </w:r>
    </w:p>
    <w:p>
      <w:pPr>
        <w:pStyle w:val="BookText"/>
      </w:pPr>
      <w:r>
        <w:rPr>
          <w:rFonts w:ascii="Amiri" w:hAnsi="Amiri" w:eastAsia="Amiri" w:cs="Amiri"/>
          <w:lang w:bidi="ar-SA"/>
          <w:color w:val="111111"/>
          <w:sz w:val="28"/>
          <w:szCs w:val="28"/>
          <w:rtl/>
        </w:rPr>
        <w:t xml:space="preserve">«الظهر اذا حدب الف دينار» (8)</w:t>
      </w:r>
    </w:p>
    <w:p>
      <w:pPr>
        <w:pStyle w:val="BookText"/>
      </w:pPr>
      <w:r>
        <w:rPr>
          <w:rFonts w:ascii="IRNazanin" w:hAnsi="IRNazanin" w:eastAsia="IRNazanin" w:cs="IRNazanin"/>
          <w:lang w:bidi="fa-IR"/>
          <w:color w:val="111111"/>
          <w:sz w:val="28"/>
          <w:szCs w:val="28"/>
          <w:rtl/>
        </w:rPr>
        <w:t xml:space="preserve">الكافي ج 7 ص 311 ک 31 ب 27 ذیل ح 1.</w:t>
      </w:r>
    </w:p>
    <w:p>
      <w:pPr>
        <w:pStyle w:val="BookText"/>
      </w:pPr>
      <w:r>
        <w:rPr>
          <w:rFonts w:ascii="IRNazanin" w:hAnsi="IRNazanin" w:eastAsia="IRNazanin" w:cs="IRNazanin"/>
          <w:lang w:bidi="fa-IR"/>
          <w:color w:val="111111"/>
          <w:sz w:val="28"/>
          <w:szCs w:val="28"/>
          <w:rtl/>
        </w:rPr>
        <w:t xml:space="preserve">الفقيه ج 4 ص 55 ب 18 ذیل ح 1.</w:t>
      </w:r>
    </w:p>
    <w:p>
      <w:pPr>
        <w:pStyle w:val="BookText"/>
      </w:pPr>
      <w:r>
        <w:rPr>
          <w:rFonts w:ascii="IRNazanin" w:hAnsi="IRNazanin" w:eastAsia="IRNazanin" w:cs="IRNazanin"/>
          <w:lang w:bidi="fa-IR"/>
          <w:color w:val="111111"/>
          <w:sz w:val="28"/>
          <w:szCs w:val="28"/>
          <w:rtl/>
        </w:rPr>
        <w:t xml:space="preserve">التهذيب ج 10 ص 245 ب 22 ذیل ح 1. التهذيب ج 10 ص 297 ب 26 ذیل ح 26.</w:t>
      </w:r>
    </w:p>
    <w:p>
      <w:pPr>
        <w:pStyle w:val="BookText"/>
      </w:pPr>
      <w:r>
        <w:rPr>
          <w:rFonts w:ascii="IRNazanin" w:hAnsi="IRNazanin" w:eastAsia="IRNazanin" w:cs="IRNazanin"/>
          <w:lang w:bidi="fa-IR"/>
          <w:color w:val="111111"/>
          <w:sz w:val="28"/>
          <w:szCs w:val="28"/>
          <w:rtl/>
        </w:rPr>
        <w:t xml:space="preserve">«عرضت على ابی عبدالله علیه السلام ما افتی به امیرالمؤمنین علیه السلام في الديات فمما افتی به، افتی في الجسد و جعله ستة فرائض، النفس، والبصر، والسمع، والكلام ونقص الصوت من الفتن والبحح</w:t>
      </w:r>
      <w:r>
        <w:rPr>
          <w:rStyle w:val="FootnoteReference"/>
        </w:rPr>
        <w:footnoteReference w:id="198"/>
      </w:r>
      <w:r>
        <w:rPr>
          <w:rFonts w:ascii="IRNazanin" w:hAnsi="IRNazanin" w:eastAsia="IRNazanin" w:cs="IRNazanin"/>
          <w:lang w:bidi="fa-IR"/>
          <w:color w:val="111111"/>
          <w:sz w:val="28"/>
          <w:szCs w:val="28"/>
          <w:rtl/>
        </w:rPr>
        <w:t xml:space="preserve">والشلل من اليدين والرجلين ثم جعل مع كل شيء من هذه قسامة على نحو ما بلغت الدية والقسامة جعل في النفس على العمد خمسين رجلا، وجعل في النفس على الخطا خمسة وعشرين رجلا، وعلى ما بلغت دیته من الجروح الف دينار ستة نفر فما كان دون ذلك فبحسابه من ستة نفر، والقسامة في النفس والسمع والبصر والعقل والصوت من الغنن والبحح ونقص اليدين والرجلين فهو من ستة اجزاء الرجل، تفسير ذلك اذا</w:t>
      </w:r>
      <w:r>
        <w:rPr>
          <w:rStyle w:val="FootnoteReference"/>
        </w:rPr>
        <w:footnoteReference w:id="199"/>
      </w:r>
      <w:r>
        <w:rPr>
          <w:rFonts w:ascii="Amiri" w:hAnsi="Amiri" w:eastAsia="Amiri" w:cs="Amiri"/>
          <w:lang w:bidi="ar-SA"/>
          <w:color w:val="111111"/>
          <w:sz w:val="28"/>
          <w:szCs w:val="28"/>
          <w:rtl/>
        </w:rPr>
        <w:t xml:space="preserve">اصيب الرجل من هذه الاجزاء الستة وقيس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فان کان سدس بصره او سمعه او کلامه او غير ذلك حلف هو وحده، وان كان ثلث بصره حلف هو وحلف معه رجل واحد، وان كان نصف بصره حلف هو وحلف معه رجلان، وان كان ثلثي بصره حلف هو وحلف معه ثلاثة نفر، وان كان اربعة اخماس بصره حلف هو وحلف معه اربعة نفر، وان كان بصره كله حلف هو وحلف معه خمسة نفر وكذلك القسّامة كلها في الجروح، فان لم يكن للمصاب من يحلف معه ضوعفت عليه الايمان فان كان سدس بصره حلف مرّة واحدة، وان كان الثُلث حلف مرتين، وان كان النصف حلف ثلاث مرات، وان كان الثُلثين حلف اربع مرات، وان كان خمسة اسداس حلف خمس مرّات، وان كان كله حلف ستة مرات ثم يعطى» (1/6) الكافي ج 7 ص 362 ك 31 ب 51 ح 9.</w:t>
      </w:r>
    </w:p>
    <w:p>
      <w:pPr>
        <w:pStyle w:val="BookText"/>
      </w:pPr>
      <w:r>
        <w:rPr>
          <w:rFonts w:ascii="Amiri" w:hAnsi="Amiri" w:eastAsia="Amiri" w:cs="Amiri"/>
          <w:lang w:bidi="ar-SA"/>
          <w:color w:val="111111"/>
          <w:sz w:val="28"/>
          <w:szCs w:val="28"/>
          <w:rtl/>
        </w:rPr>
        <w:t xml:space="preserve">التهذيب ج 10 ص 169 ب 12 ح 8.</w:t>
      </w:r>
    </w:p>
    <w:p>
      <w:pPr>
        <w:pStyle w:val="BookText"/>
      </w:pPr>
      <w:r>
        <w:rPr>
          <w:rFonts w:ascii="Amiri" w:hAnsi="Amiri" w:eastAsia="Amiri" w:cs="Amiri"/>
          <w:lang w:bidi="ar-SA"/>
          <w:color w:val="111111"/>
          <w:sz w:val="28"/>
          <w:szCs w:val="28"/>
          <w:rtl/>
        </w:rPr>
        <w:t xml:space="preserve">التهذيب ج 10 ص 295 ب 26 ح 26 بتفاوت. الفقيه ج 4 ص 54 ب 18 ح 1 بتفاوت.</w:t>
      </w:r>
    </w:p>
    <w:p>
      <w:pPr>
        <w:pStyle w:val="BookText"/>
      </w:pPr>
      <w:r>
        <w:rPr>
          <w:rFonts w:ascii="IRNazanin" w:hAnsi="IRNazanin" w:eastAsia="IRNazanin" w:cs="IRNazanin"/>
          <w:lang w:bidi="fa-IR"/>
          <w:color w:val="111111"/>
          <w:sz w:val="28"/>
          <w:szCs w:val="28"/>
          <w:rtl/>
        </w:rPr>
        <w:t xml:space="preserve">«عرضت عليه الكتاب فقال: هو صحيح؟ وقال ابن فضّال: قال: قضى امیرالمؤمنین علیه السلام اذا اصيب الرجل في احدى عينيه فانها تقاس ببيضة تربط على عينه المصابة وينظر ما ينتهی بصر عينه الصحيحة ثم تغطى عينه الصحيحة وينظر ما تنتهي عينه المصابة فيعطي ديته من حساب ذلك والقسامة مع ذلك من الستة الاجزاء على قدر ما اصبت من عينه فان کان سدس بصره فقد حلف هو وحده واعطى وان كان ثلث بصره، حلف هو وحلف معه رجل آخر، وان كان نصف بصره حلف هو وحلف معه رجلان وان كان ثلثي بصره حلف هو وحلف معه ثلاثة نفر، وان كان أربعة اخماس بصره حلف هو وحلف معه أربعة نفر، وان كان بصره كلّه حلف هو وحلف معه خمسة نفر، وكذلك القسامة كلها في الجروح وان لم يكن للمصاب بصره من يحلف معه ضوعفت عليه الايمان ان کان سدس بصره حلف مرة واحدة وان كان ثلث بصره حلف مرتين، وان كان اكثر على هذا الحساب وانما القسامة على منتهی بصره، وان كان السمع فعلی نحو من ذلك غير انه يضرب له بشيء حتى يعلم منتهی سمعه ثم يقاس ذلك والقسامة على نحو ما ينقص من سمعه فان كان سمعه كله فخيف منه فجور فانه يترك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اذا استقل نوماً صيح به فان سمع قاس بينهم الحاكم برأيه وان كان النقص في العضد والفخذ فانه يعلم قدر ذلك يقاس رجله الصحيحة بخيط ثم يقاس رجله المصابة فيعلم قدر ما نقصت رجله اویده، فان اصيب الساق او الساعد فمن الفخذ والعضد يقاس وينظر الحاکم قدر فخذه، عدة من اصحابنا، عن سهل بن زياد عن الحسن بن ظریف، عن ابيه ظريف ابن ناصح عن رجل يقال له: عبدالله بن ایوب قال: حدثني ابو عمرو المتطبب قال:</w:t>
      </w:r>
    </w:p>
    <w:p>
      <w:pPr>
        <w:pStyle w:val="BookText"/>
      </w:pPr>
      <w:r>
        <w:rPr>
          <w:rFonts w:ascii="IRNazanin" w:hAnsi="IRNazanin" w:eastAsia="IRNazanin" w:cs="IRNazanin"/>
          <w:lang w:bidi="fa-IR"/>
          <w:color w:val="111111"/>
          <w:sz w:val="28"/>
          <w:szCs w:val="28"/>
          <w:rtl/>
        </w:rPr>
        <w:t xml:space="preserve">عرضت هذا الكتاب على ابی عبدالله علیه السلام وعلي بن فضال، عن الحسن بن الجهم قال: عرضته على أبي الحسن الرضا علیه السلام فقال لي: ارووه فانه صحيح ثم ذكر مثله» (8)</w:t>
      </w:r>
    </w:p>
    <w:p>
      <w:pPr>
        <w:pStyle w:val="BookText"/>
      </w:pPr>
      <w:r>
        <w:rPr>
          <w:rFonts w:ascii="IRNazanin" w:hAnsi="IRNazanin" w:eastAsia="IRNazanin" w:cs="IRNazanin"/>
          <w:lang w:bidi="fa-IR"/>
          <w:color w:val="111111"/>
          <w:sz w:val="28"/>
          <w:szCs w:val="28"/>
          <w:rtl/>
        </w:rPr>
        <w:t xml:space="preserve">الكافي ج 7 ص 324 ک 31 ب 32 ح 9.</w:t>
      </w:r>
    </w:p>
    <w:p>
      <w:pPr>
        <w:pStyle w:val="BookText"/>
      </w:pPr>
      <w:r>
        <w:rPr>
          <w:rFonts w:ascii="Amiri" w:hAnsi="Amiri" w:eastAsia="Amiri" w:cs="Amiri"/>
          <w:lang w:bidi="ar-SA"/>
          <w:color w:val="111111"/>
          <w:sz w:val="28"/>
          <w:szCs w:val="28"/>
          <w:rtl/>
        </w:rPr>
        <w:t xml:space="preserve">التهذيب ج 10 ص 267 ب 22 ح 83.</w:t>
      </w:r>
    </w:p>
    <w:p>
      <w:pPr>
        <w:pStyle w:val="BookText"/>
      </w:pPr>
      <w:r>
        <w:rPr>
          <w:rFonts w:ascii="IRNazanin" w:hAnsi="IRNazanin" w:eastAsia="IRNazanin" w:cs="IRNazanin"/>
          <w:lang w:bidi="fa-IR"/>
          <w:color w:val="111111"/>
          <w:sz w:val="28"/>
          <w:szCs w:val="28"/>
          <w:rtl/>
        </w:rPr>
        <w:t xml:space="preserve">«عرضت کتاب علي علیه السلام على أبي الحسن علیه السلام فقال هو صحيح، قضى امیرالمؤمنین علیه السلام في دية جراحة الاعضاء كلها في الرأس والوجه وسائر الجسد السمع والبصر، والصوت، والعقل، واليدين والرجلين في القطع ،والكسر، والصدع والبطط والموضحة والدامية، ونقل العظام والثاقبة</w:t>
      </w:r>
      <w:r>
        <w:rPr>
          <w:rStyle w:val="FootnoteReference"/>
        </w:rPr>
        <w:footnoteReference w:id="200"/>
      </w:r>
      <w:r>
        <w:rPr>
          <w:rFonts w:ascii="Amiri" w:hAnsi="Amiri" w:eastAsia="Amiri" w:cs="Amiri"/>
          <w:lang w:bidi="ar-SA"/>
          <w:color w:val="111111"/>
          <w:sz w:val="28"/>
          <w:szCs w:val="28"/>
          <w:rtl/>
        </w:rPr>
        <w:t xml:space="preserve">يكون في شيء من ذلك فما كان من عظم كسر فجبر على غير عثم</w:t>
      </w:r>
      <w:r>
        <w:rPr>
          <w:rStyle w:val="FootnoteReference"/>
        </w:rPr>
        <w:footnoteReference w:id="201"/>
      </w:r>
      <w:r>
        <w:rPr>
          <w:rFonts w:ascii="IRNazanin" w:hAnsi="IRNazanin" w:eastAsia="IRNazanin" w:cs="IRNazanin"/>
          <w:lang w:bidi="fa-IR"/>
          <w:color w:val="111111"/>
          <w:sz w:val="28"/>
          <w:szCs w:val="28"/>
          <w:rtl/>
        </w:rPr>
        <w:t xml:space="preserve">ولا عيب لم ينقل منه عظم فان ديته معلومة، فان اوضح ولم ينقل منه عظام، فان کسره ودية موضحته ودية كل عظم</w:t>
      </w:r>
      <w:r>
        <w:rPr>
          <w:rStyle w:val="FootnoteReference"/>
        </w:rPr>
        <w:footnoteReference w:id="202"/>
      </w:r>
      <w:r>
        <w:rPr>
          <w:rFonts w:ascii="IRNazanin" w:hAnsi="IRNazanin" w:eastAsia="IRNazanin" w:cs="IRNazanin"/>
          <w:lang w:bidi="fa-IR"/>
          <w:color w:val="111111"/>
          <w:sz w:val="28"/>
          <w:szCs w:val="28"/>
          <w:rtl/>
        </w:rPr>
        <w:t xml:space="preserve">کسر معلومة ديته</w:t>
      </w:r>
      <w:r>
        <w:rPr>
          <w:rStyle w:val="FootnoteReference"/>
        </w:rPr>
        <w:footnoteReference w:id="203"/>
      </w:r>
      <w:r>
        <w:rPr>
          <w:rFonts w:ascii="Amiri" w:hAnsi="Amiri" w:eastAsia="Amiri" w:cs="Amiri"/>
          <w:lang w:bidi="ar-SA"/>
          <w:color w:val="111111"/>
          <w:sz w:val="28"/>
          <w:szCs w:val="28"/>
          <w:rtl/>
        </w:rPr>
        <w:t xml:space="preserve">، ونقل عظامه نصف دية كسره، ودية موضحته ربع دية كسره مما وارث الثياب</w:t>
      </w:r>
      <w:r>
        <w:rPr>
          <w:rStyle w:val="FootnoteReference"/>
        </w:rPr>
        <w:footnoteReference w:id="204"/>
      </w:r>
      <w:r>
        <w:rPr>
          <w:rFonts w:ascii="Amiri" w:hAnsi="Amiri" w:eastAsia="Amiri" w:cs="Amiri"/>
          <w:lang w:bidi="ar-SA"/>
          <w:color w:val="111111"/>
          <w:sz w:val="28"/>
          <w:szCs w:val="28"/>
          <w:rtl/>
        </w:rPr>
        <w:t xml:space="preserve">غير قصبتي الساعد والاصابع وفي دية الابتر ثلث دية</w:t>
      </w:r>
      <w:r>
        <w:rPr>
          <w:rStyle w:val="FootnoteReference"/>
        </w:rPr>
        <w:footnoteReference w:id="205"/>
      </w:r>
      <w:r>
        <w:rPr>
          <w:rFonts w:ascii="Amiri" w:hAnsi="Amiri" w:eastAsia="Amiri" w:cs="Amiri"/>
          <w:lang w:bidi="ar-SA"/>
          <w:color w:val="111111"/>
          <w:sz w:val="28"/>
          <w:szCs w:val="28"/>
          <w:rtl/>
        </w:rPr>
        <w:t xml:space="preserve">ذلك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العظم الذي هو فيه</w:t>
      </w:r>
      <w:r>
        <w:rPr>
          <w:rStyle w:val="FootnoteReference"/>
        </w:rPr>
        <w:footnoteReference w:id="206"/>
      </w:r>
      <w:r>
        <w:rPr>
          <w:rFonts w:ascii="IRNazanin" w:hAnsi="IRNazanin" w:eastAsia="IRNazanin" w:cs="IRNazanin"/>
          <w:lang w:bidi="fa-IR"/>
          <w:color w:val="111111"/>
          <w:sz w:val="28"/>
          <w:szCs w:val="28"/>
          <w:rtl/>
        </w:rPr>
        <w:t xml:space="preserve">، وافتي في النافذة اذا نفذت من رمح او خنجر في شيء من الرجل في اطرافه فديتها عشر دية الرجل مائة دینار» (8)</w:t>
      </w:r>
    </w:p>
    <w:p>
      <w:pPr>
        <w:pStyle w:val="BookText"/>
      </w:pPr>
      <w:r>
        <w:rPr>
          <w:rFonts w:ascii="Amiri" w:hAnsi="Amiri" w:eastAsia="Amiri" w:cs="Amiri"/>
          <w:lang w:bidi="ar-SA"/>
          <w:color w:val="111111"/>
          <w:sz w:val="28"/>
          <w:szCs w:val="28"/>
          <w:rtl/>
        </w:rPr>
        <w:t xml:space="preserve">التهذيب ج 10 ص 292 ب 26 ح 13.</w:t>
      </w:r>
    </w:p>
    <w:p>
      <w:pPr>
        <w:pStyle w:val="BookText"/>
      </w:pPr>
      <w:r>
        <w:rPr>
          <w:rFonts w:ascii="IRNazanin" w:hAnsi="IRNazanin" w:eastAsia="IRNazanin" w:cs="IRNazanin"/>
          <w:lang w:bidi="fa-IR"/>
          <w:color w:val="111111"/>
          <w:sz w:val="28"/>
          <w:szCs w:val="28"/>
          <w:rtl/>
        </w:rPr>
        <w:t xml:space="preserve">التهذيب ج 10 ص 297 ب 26 ذیل ح 26 بتفاوت.</w:t>
      </w:r>
    </w:p>
    <w:p>
      <w:pPr>
        <w:pStyle w:val="BookText"/>
      </w:pPr>
      <w:r>
        <w:rPr>
          <w:rFonts w:ascii="IRNazanin" w:hAnsi="IRNazanin" w:eastAsia="IRNazanin" w:cs="IRNazanin"/>
          <w:lang w:bidi="fa-IR"/>
          <w:color w:val="111111"/>
          <w:sz w:val="28"/>
          <w:szCs w:val="28"/>
          <w:rtl/>
        </w:rPr>
        <w:t xml:space="preserve">الكافي ج 7 ص 327 ك 31 ب 35 ذیل ح 5.</w:t>
      </w:r>
    </w:p>
    <w:p>
      <w:pPr>
        <w:pStyle w:val="BookText"/>
      </w:pPr>
      <w:r>
        <w:rPr>
          <w:rFonts w:ascii="IRNazanin" w:hAnsi="IRNazanin" w:eastAsia="IRNazanin" w:cs="IRNazanin"/>
          <w:lang w:bidi="fa-IR"/>
          <w:color w:val="111111"/>
          <w:sz w:val="28"/>
          <w:szCs w:val="28"/>
          <w:rtl/>
        </w:rPr>
        <w:t xml:space="preserve">الفقيه ج 4 ص 55 ب 18 ذیل ح 1 بتفاوت.</w:t>
      </w:r>
    </w:p>
    <w:p>
      <w:pPr>
        <w:pStyle w:val="BookText"/>
      </w:pPr>
      <w:r>
        <w:rPr>
          <w:rFonts w:ascii="IRNazanin" w:hAnsi="IRNazanin" w:eastAsia="IRNazanin" w:cs="IRNazanin"/>
          <w:lang w:bidi="fa-IR"/>
          <w:color w:val="111111"/>
          <w:sz w:val="28"/>
          <w:szCs w:val="28"/>
          <w:rtl/>
        </w:rPr>
        <w:t xml:space="preserve">«عرضت الكتاب على ابي الحسن علیه السلام فقال: هو صحيح</w:t>
      </w:r>
      <w:r>
        <w:rPr>
          <w:rStyle w:val="FootnoteReference"/>
        </w:rPr>
        <w:footnoteReference w:id="207"/>
      </w:r>
      <w:r>
        <w:rPr>
          <w:rFonts w:ascii="IRNazanin" w:hAnsi="IRNazanin" w:eastAsia="IRNazanin" w:cs="IRNazanin"/>
          <w:lang w:bidi="fa-IR"/>
          <w:color w:val="111111"/>
          <w:sz w:val="28"/>
          <w:szCs w:val="28"/>
          <w:rtl/>
        </w:rPr>
        <w:t xml:space="preserve">قضى امیرالمؤمنين علیه السلام» (8)</w:t>
      </w:r>
    </w:p>
    <w:p>
      <w:pPr>
        <w:pStyle w:val="BookText"/>
      </w:pPr>
      <w:r>
        <w:rPr>
          <w:rFonts w:ascii="IRNazanin" w:hAnsi="IRNazanin" w:eastAsia="IRNazanin" w:cs="IRNazanin"/>
          <w:lang w:bidi="fa-IR"/>
          <w:color w:val="111111"/>
          <w:sz w:val="28"/>
          <w:szCs w:val="28"/>
          <w:rtl/>
        </w:rPr>
        <w:t xml:space="preserve">الكافي ج 7 ص 327 ک 31 ب 35 ح 5.</w:t>
      </w:r>
    </w:p>
    <w:p>
      <w:pPr>
        <w:pStyle w:val="BookText"/>
      </w:pPr>
      <w:r>
        <w:rPr>
          <w:rFonts w:ascii="Amiri" w:hAnsi="Amiri" w:eastAsia="Amiri" w:cs="Amiri"/>
          <w:lang w:bidi="ar-SA"/>
          <w:color w:val="111111"/>
          <w:sz w:val="28"/>
          <w:szCs w:val="28"/>
          <w:rtl/>
        </w:rPr>
        <w:t xml:space="preserve">التهذيب ج 10 ص 292 ب 26 ح 13.</w:t>
      </w:r>
    </w:p>
    <w:p>
      <w:pPr>
        <w:pStyle w:val="BookText"/>
      </w:pPr>
      <w:r>
        <w:rPr>
          <w:rFonts w:ascii="IRNazanin" w:hAnsi="IRNazanin" w:eastAsia="IRNazanin" w:cs="IRNazanin"/>
          <w:lang w:bidi="fa-IR"/>
          <w:color w:val="111111"/>
          <w:sz w:val="28"/>
          <w:szCs w:val="28"/>
          <w:rtl/>
        </w:rPr>
        <w:t xml:space="preserve">التهذيب ج 10 ص 297 ب 26 ذیل ح 26 بتفاوت.</w:t>
      </w:r>
    </w:p>
    <w:p>
      <w:pPr>
        <w:pStyle w:val="BookText"/>
      </w:pPr>
      <w:r>
        <w:rPr>
          <w:rFonts w:ascii="IRNazanin" w:hAnsi="IRNazanin" w:eastAsia="IRNazanin" w:cs="IRNazanin"/>
          <w:lang w:bidi="fa-IR"/>
          <w:color w:val="111111"/>
          <w:sz w:val="28"/>
          <w:szCs w:val="28"/>
          <w:rtl/>
        </w:rPr>
        <w:t xml:space="preserve">الفقيه ج 4 ص 55 ب 18 ذیل ح 1 بتفاوت.</w:t>
      </w:r>
    </w:p>
    <w:p>
      <w:pPr>
        <w:pStyle w:val="BookText"/>
      </w:pPr>
      <w:r>
        <w:rPr>
          <w:rFonts w:ascii="IRNazanin" w:hAnsi="IRNazanin" w:eastAsia="IRNazanin" w:cs="IRNazanin"/>
          <w:lang w:bidi="fa-IR"/>
          <w:color w:val="111111"/>
          <w:sz w:val="28"/>
          <w:szCs w:val="28"/>
          <w:rtl/>
        </w:rPr>
        <w:t xml:space="preserve">«عرضت هذا الكتاب على ابی عبدالله علیه السلام: وعلي بن فضال، عن الحسن بن الجهم قال عرضته على ابي الحسن علیه السلام فقال لي: اروه فانه صحيح ثم ذكر مثله</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 ج 7 ص 324 ک 31 ب 32 ذیل ح 9.</w:t>
      </w:r>
    </w:p>
    <w:p>
      <w:pPr>
        <w:pStyle w:val="BookText"/>
      </w:pPr>
      <w:r>
        <w:rPr>
          <w:rFonts w:ascii="IRNazanin" w:hAnsi="IRNazanin" w:eastAsia="IRNazanin" w:cs="IRNazanin"/>
          <w:lang w:bidi="fa-IR"/>
          <w:color w:val="111111"/>
          <w:sz w:val="28"/>
          <w:szCs w:val="28"/>
          <w:rtl/>
        </w:rPr>
        <w:t xml:space="preserve">«عرضت هذه الرواية على ابي عبدالله علیه السلام</w:t>
      </w:r>
      <w:r>
        <w:rPr>
          <w:rStyle w:val="FootnoteReference"/>
        </w:rPr>
        <w:footnoteReference w:id="209"/>
      </w:r>
      <w:r>
        <w:rPr>
          <w:rFonts w:ascii="IRNazanin" w:hAnsi="IRNazanin" w:eastAsia="IRNazanin" w:cs="IRNazanin"/>
          <w:lang w:bidi="fa-IR"/>
          <w:color w:val="111111"/>
          <w:sz w:val="28"/>
          <w:szCs w:val="28"/>
          <w:rtl/>
        </w:rPr>
        <w:t xml:space="preserve">فقال: افتی امیرالمؤمنین علیه السلام فكتب الناس فتياه وكتب اميرالمؤمنین علیه السلام به الى امرائه و رؤوس اجناده فمّما كان فيه: ان اصیب شفر العين الاعلى فشتر فديته ثلث دية العين مائة دينار وستة وستون دیناراً و ثلثا دینار، وان اصيب شفر العين الاسفل فشتر فديته نصف دية العين مائتان وخمسون ديناراً</w:t>
      </w:r>
      <w:r>
        <w:rPr>
          <w:rStyle w:val="FootnoteReference"/>
        </w:rPr>
        <w:footnoteReference w:id="210"/>
      </w:r>
      <w:r>
        <w:rPr>
          <w:rFonts w:ascii="Amiri" w:hAnsi="Amiri" w:eastAsia="Amiri" w:cs="Amiri"/>
          <w:lang w:bidi="ar-SA"/>
          <w:color w:val="111111"/>
          <w:sz w:val="28"/>
          <w:szCs w:val="28"/>
          <w:rtl/>
        </w:rPr>
        <w:t xml:space="preserve">، وان اصيب الحاجب فذهب شعره كله فديته نصف دية العين مائتا</w:t>
      </w:r>
    </w:p>
    <w:p>
      <w:pPr>
        <w:pStyle w:val="BookText"/>
      </w:pPr>
      <w:r>
        <w:rPr>
          <w:rFonts w:ascii="IRNazanin" w:hAnsi="IRNazanin" w:eastAsia="IRNazanin" w:cs="IRNazanin"/>
          <w:lang w:bidi="fa-IR"/>
          <w:color w:val="111111"/>
          <w:sz w:val="28"/>
          <w:szCs w:val="28"/>
          <w:rtl/>
        </w:rPr>
        <w:t xml:space="preserve">دینار وخمسون دينارا، فما اصيب منه فعلی</w:t>
      </w:r>
    </w:p>
    <w:p>
      <w:pPr>
        <w:pStyle w:val="BookText"/>
      </w:pPr>
      <w:r>
        <w:rPr>
          <w:rFonts w:ascii="Amiri" w:hAnsi="Amiri" w:eastAsia="Amiri" w:cs="Amiri"/>
          <w:lang w:bidi="ar-SA"/>
          <w:color w:val="111111"/>
          <w:sz w:val="28"/>
          <w:szCs w:val="28"/>
          <w:rtl/>
        </w:rPr>
        <w:t xml:space="preserve">حساب ذلك»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10 ص 258 ب 22 ح 52.</w:t>
      </w:r>
    </w:p>
    <w:p>
      <w:pPr>
        <w:pStyle w:val="BookText"/>
      </w:pPr>
      <w:r>
        <w:rPr>
          <w:rFonts w:ascii="IRNazanin" w:hAnsi="IRNazanin" w:eastAsia="IRNazanin" w:cs="IRNazanin"/>
          <w:lang w:bidi="fa-IR"/>
          <w:color w:val="111111"/>
          <w:sz w:val="28"/>
          <w:szCs w:val="28"/>
          <w:rtl/>
        </w:rPr>
        <w:t xml:space="preserve">التهذيب ج 10 ص 298 ب 26 ذیل ح 26.</w:t>
      </w:r>
    </w:p>
    <w:p>
      <w:pPr>
        <w:pStyle w:val="BookText"/>
      </w:pPr>
      <w:r>
        <w:rPr>
          <w:rFonts w:ascii="IRNazanin" w:hAnsi="IRNazanin" w:eastAsia="IRNazanin" w:cs="IRNazanin"/>
          <w:lang w:bidi="fa-IR"/>
          <w:color w:val="111111"/>
          <w:sz w:val="28"/>
          <w:szCs w:val="28"/>
          <w:rtl/>
        </w:rPr>
        <w:t xml:space="preserve">الكافي ج 7 ص 330 ک 31 ب 38 ح 2.</w:t>
      </w:r>
    </w:p>
    <w:p>
      <w:pPr>
        <w:pStyle w:val="BookText"/>
      </w:pPr>
      <w:r>
        <w:rPr>
          <w:rFonts w:ascii="IRNazanin" w:hAnsi="IRNazanin" w:eastAsia="IRNazanin" w:cs="IRNazanin"/>
          <w:lang w:bidi="fa-IR"/>
          <w:color w:val="111111"/>
          <w:sz w:val="28"/>
          <w:szCs w:val="28"/>
          <w:rtl/>
        </w:rPr>
        <w:t xml:space="preserve">الفقيه ج 4 ص 57 ب 18 ذیل ح 1.</w:t>
      </w:r>
    </w:p>
    <w:p>
      <w:pPr>
        <w:pStyle w:val="BookText"/>
      </w:pPr>
      <w:r>
        <w:rPr>
          <w:rFonts w:ascii="IRNazanin" w:hAnsi="IRNazanin" w:eastAsia="IRNazanin" w:cs="IRNazanin"/>
          <w:lang w:bidi="fa-IR"/>
          <w:color w:val="111111"/>
          <w:sz w:val="28"/>
          <w:szCs w:val="28"/>
          <w:rtl/>
        </w:rPr>
        <w:t xml:space="preserve">«عرضت هذه الرواية على أبي عبدالله علیه السلام فقال: نعم هي حق وقد كان امیرالمؤمنین علیه السلام يأمر عمّاله بذلك قال: افتی علیه السلام في كل عظم له مخ فريضة مسماة اذا كسر فجبر على غير عثم ولا عيب جعل فريضة الدية ستة اجزأ، وجعل في الجروح والجنين والاشفار والشلل والاعضاء والابهام لكل جزء ستة فرائض، جعل دية الجنين مائة دينار، وجعل دية مني الرجل الى ان يكون جنینا خمسة اجزأ، فاذا كان جنینا قبل ان تلجه الروح مائة دينار، وجعل للنطفة عشرين دينارا وهو الرجل يفرغ عن عرسه فيلقی نطفته وهي لا تريد ذلك فجعل فيها اميرالمؤمنين علیه السلام عشرين ديناراً الخُمس، وللعلقة خُمسی ذلك اربعین دیناراً وذلك للمرأة ايضاً تطرق او تضرب فتلقيه ثم للمضغة ستين دیناراً اذا طرحته ایضاً في مثل ذلك، ثم للعظم ثمانین دیناراً اذا طرحته المرأة ثم للجنين ايضاً مائة دينار اذا طرقهم عدوّ فاسقطت النساء في مثل هذا و اوجب على النساء ذلك من جهة المعقلة مثل ذلك، فاذا ولد المولود واستهل وهو البكاء فبيتوهم فقتلوا الصبيان ففيهم الف دينار للذكر، والانثى على مثل هذا الحساب على خمسمائة دينار واما المرأة اذا قُتلت وهی حامل متم ولم يسقط ولدها ولم يعلم هو ذکر ام انثى ولم يعلم بعدها مات او قبلها فديته نصفين نصف دية الذكر ونصف دية الانثى ودية المرأة كاملة بعد ذلك، وافتی في مني الرجل يفرغ عن عرسه فيعزل عنها الماء ولم ترد ذلك نصف خمس المائة من دية الجنين عشرة دنانير، وان افرغ فيها عشرین دیناراً، وجعل في قصاص جراحته و معقلته على قدر دیته وهي مائة دينار، وقضى في دية جراح الجنين من حساب المائة على ما يكون من جراح الرجل والمرأة كاملة، وافتی علیه السلام في الجسد وجعله ستة فرائض التنفس، والبصر، والسمع والكلام ونقص الصوت من الغنن والبحح، والشلل من اليدين والرِجلين، وجعل هذا بقياس ذلك الحكم، ثم جعل مع كل شيء من هذه قسامة على نحو ما بلغت الدية، والقسامة جعل في النفس على العمد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خمسين رجلا ، وعلى الخطا خمسة وعشرين رجلا على ما بلغت دیته الف دينار من الجروح بقسامة ستة نفر، فما كان دون ذلك فحسابه على ستة نفر، والقسامة في النفس والسمع والبصر والعقل والصوت من الغنن والبحح ونقص اليدين والرجلين فهذه ستة اجزأ الرجل والدية في النفس الف دينار، والانف الف دينار، والصوت كله من الغنن والبحح الف دينار، وشلل اليدين الف دينار، وذهاب السمع كله الف دينار، وذهاب السمع كله الف دينار، وذهاب البصر كله الف دينار، والرجلين جميعا الف دينار، والشفتين اذا استوصلتا الف دينار، والظهر اذا احدب الف دينار، والذَكَر فيه الف دينار، واللسان اذا استوصل الف دينار والانثيين الف دينار، وجعل علیه السلام دية الجراحة في الاعضاء كلها في الرأس والوجه وسائر الجسد من السمع والبصر والصوت والعقل واليدين والرجلين في القطع والكسر والصدع والبطط والموضحة و الدامية ونقل العظام والناقبة يكون في شيء من ذلك، فما كان عظم كسر فجبر على غير عثم ولا عيب لم تنقل منه العظام فان دیته معلومة، فاذا أوضح ولم تنقل منه العظام، فدية كسره ودية موضحته، ولكل عظم کسر معلوم فديته ونقل عظامه نصف دية كسره ودية موضحته ربع دية كسره مما وارث الثياب من ذلك غير قصبتي الساعد والاصابع، وفي قرحة لا تبرأ ثلث دية ذلك العظم الذي هي فيه، فاذا اصيب الرجل في احدى عينيه فانما تقاس ببيضة تربط على عينه المصابة وينظر ما منتهی بصر عينه الصحيحة ثم تغطي عينه الصحيحة وينظر ما منتهی بصر عينه المصابة فتعطي ديته من حساب ذلك، والقسامة مع ذلك من الستة الاجزاء القسامة على ستة نفر على قدر ما اصيب من عينه، فان كان سدس بصره حلف الرجل وحده واعطي، وان كان ثلث بصره حلف هو وحلف معه رجل آخر، وان كان نصف بصره حلف هو وحلف معه رجلان، فان كان ثلثي بصره حلف هو وحلف معه ثلاثة رجال، وان كان اربعة اخماس بصره حلف هو وحلف معه اربعة رجال، وان كان بصره كله حلف هو وحلف معه خمسة رجال ذلك في القسامة في العين، قال: وافتی علیه السلام فيمن لم يكن له من يحلف معه ولم يوثق به على ما ذهب من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بصره انه تضاعف عليه اليمين ان كان سدس بصره حلف واحدة، وان كان الثلث حلف مرتين، ان كان النصف حلف ثلاث مرات وان كان الثلثين حلف اربع مرات، وان كان خمسة اسداس حلف خمس مرات ، وان كان بصره كله حلف ست مرات ثم يعطي، وان ابي ان يحلف لم يعط الّا ما حلف عليه ووثق منه بصدق، والوالي يستعين في ذلك بالسؤال والنظر والتثبت في القصاص والحدود والقود، وان اصاب سمعه شيء فعلی نحو ذلك يضرب لهبشيء لكي يعلم منتهی سمعه ثم يقاس ذلك، والقسامة على نحو ما ينقص من سمعه، وان كان سمعه كله فعلی نحو ذلك، وان خیف منه فجور يترك حتى يتغفل ثم يصاح به فان سمع عاودوه الخصومة الى الحاكم والحاكم يعمل فيه برأيه ويحط عنه بعض ما اخذ، وان كان النقص في الفخذ او في العضد، فانه يقاس بخيط يقاس رجله الصحيحة او يده الصحيحة ثم يقاس به المصابة فيعلم ما نقص من يده أو رجله، وان اصيب الساق أو ساعد فمن الفخذ او العضد يقاس وينظر الحاکم قدر فخذه، وقضى علیه السلام في صدع الرجل اذا اصيب فلم يستطع ان يلتفت الاما انحرف الرجل نصف الدية خمس مائة دینار، وما كان دون ذلك فبحسابه، وقضى في شفر العين الاعلى ان اصيب فشتر فديته ثلث دية العين مائة دينار وستة وستون دینارا وثلثا دينار، وان اصيب شفر العين الاسفل فديته نصف دية العين مائتا دینار وخمسون دينارا، وان اصيب الحاجب فذهب شعره كله فديته نصف دية العين مائتا دینار وخمسون دينارا فما اصيب منه فعلی حساب ذلك وان قطعت روثة الانف فديتها خمسمائة دينار نصف الدية: قال مصنف هذا الكتاب - رحمه الله - الروثة من الانف مجتمع مارنه: وان انفذت فيه نافذة لا تنسد بسهم او برمح فديته ثلثمائة وثلاثة وثلاثون دینار وثلث، وان كانت نافذة فبرئت والتأمت فديتها خمس دية روثة الانف مائة دینار، فما اصيب فعلى حساب ذلك، وان كانت النافذة في احدى المنخرين الى الخيشوم - وهو الحاجز بين المنخرين - فديتها عشر دية روثة الانف لانه النصف والحاجز بين المنخرين خمسون دينارا، وان كانت الرمية نفذت في احدى المنخرين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والخيشوم الى المنخر الآخر فديتها ستة وستون دیناراً و ثلثا دینار، واذا قطعت الشفة العليا فاستوصلت فديتها نصف الدية خمسمائة دينار فما قطع منها فبحساب ذلك، فان انشقت فبدا منها الاسنان ثم دویت فبرئت والتأمت فدية جرحها والحكومة فيه خمس دية الشفة مائة دينار، وما قطع منها فبحساب ذلك، وان شترت وشینت شيئاً قبيحاً فديتها مائة دينار وستة وستون دیناراً و ثلثا دینار، قال مصنف: هذا الكتاب - رحمه الله - الشتر انشقاق الشفة من اسفلها اما خلقة واما من شيء اصابها، ويقال شفة شترا اذا كانت كذلك: ودية شفة السفلي اذا قطعت واستوصلت ثلثا الدية کملا ستمائة دينار وستة وستون دیناراً و ثلثا دینار فما قطع منها فبحساب ذلك، فان انشقت حتى تبدو منها الاسنان ثم برئت والتأمت فمائة دينار وثلاثة وثلاثون دينارا وثلث دینار، وان اصبیت فشينت شينا فاحشا فديتها ثلثمائة دينار و ثلاثة وثلاثون دینارا وثلث قال: وسألت ابا جعفر علیه السلام عن ذلك فقال بلغنا ان امیرالمؤمنين علیه السلام فضّلها لانها تمسك الماء والطعام مع الاسنان فلذلك فضّلها في حكومته، وفي الخد اذا كانت فيه نافذة ويرى منها جوف الفم فديتها مائة دينار، فان دُوي فبرأ والتأم وبه اثر بيّن و شین فاحش فديته خمسون دیناراً، فان كانت نافذة في الخدين كليهما فديتها مائة دینار وذلك نصف دية التي يرى منها الفم، وان كانت رمية بنصل نشبت في العظم حتى ينفذ الى الحنك فديتها مائة وخمسون دينارا جعل منها خمسين دينارا لموضحتها،وان كانت ناقبة ولم تنفذ فديتها مائة دينار، فان كانت موضحة في شيء من الوجه فديتها خمسون دیناراً، فان كان لهاشین فدية شينها ربع دية موضحتها، وان كان جرحا ولم توضح ثم برأ فكان في الخدين اثر فديته عشرة دنانير وان كان في الوجه صدع فديته ثمانون دينارا فان سقطت منه جذوة لحم ولم توضح وكان قدر الدرهم فما فوق ذلك فديتها ثلاثون دینارا، ودية الشجة اذا كانت توضح اربعون دينارا اذا كانت في الجسد وفي مواضع الرأس خمسون دینار، فان نقل منها العظام فديتها مائة دينار وخمسون دینار، فاذا كانت ناقبة في الرأس فتلك تسمّى المأمومة وفيها ثلث الديه ثلثمائه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دینار، وثلاثة وثلاثون دينارا وثلث دینار وجعل في الاسنان في كل من خمسين دینارا، وجعل الاسنان سواء وكان قبل ذلك يجعل في الثنية خمسين دينارا وفيما سوى ذلك من الاسنان في الرباعية اربعین دینارا، وفي الناب ثلاثين دينار وفي الضرس خمسة وعشرين دينارا فاذا اسودت السن الى الحول فلم تسقط فديتها دية الساقط خمسون دينارا، وان انصدعت فلم تسقط فديتها خمسة وعشرون دينارا، فما انكسر منها فبحسابه من الخمسين الدينار، وان سقطت بعد وهي سوداء فديتها خمسة وعشرون دينارا، فان انصدعت وهي سوداء فديتها اثنا عشر دينارا و نصف فما انكسر منها من شيء فبحسابه من الخمسة والعشرين الدينار، وفي الترقوة اذا انكسرت فجبرت على غير عثم ولا عيب اربعون دیناراً، فان انصدعت فديتها اربعة اخماس کسرها اثنان وثلاثون دينارا فان أوضحت فديتها خمسة وعشرون دينارا وذلك خمسة اجزأ من دیتها اذا انكسرت، فان نقل منها العظام فديتها نصف دية كسرها عشرون ديناراً، وان نقبت فديتها ربع دية کسرها عشرة دنانير، ودية المنكب اذا كسر خمس دية اليد مائة دينار، فان كان في المنكب صدع فديته اربعة اخماس دية کسره ثمانون دينارا، فما اوضح فديته ربع دية كسره خمسة وعشرون دينارا، فان نقلت منه العظام فديته مائة دينار وخمسة وسبعون ديناراً منها مائة دينار دية كسره وخمسون دینار لنقل العظام وخمسة وعشرون ديناراً للموضحة، فان كانت ناقبة فديتها ربع دية كسرها خمسة وعشرون دينارا، فان رض فعثم فديته ثلث دية النفس ثلثمائة دينار وثلاثة وثلاثون دينارا وثلث دینار، فان كان فك فديته ثلاثون دينارا، وفي العضد اذا كسرت فجبرت على غير عثم ولا عيب فديتها خمس دية اليد مائة دینار، ودية موضحتها ربع دية كسرها خمسه وعشرون دينارا، ودية نقل عظامها نصف دية كسرها خمسون دينارا، ودية نقبها ربع دية كسرها خمسة وعشرون دينارا، وفي المرفق اذا كسر فجبر على غير عثم ولا عيب فديته مائة دينار وذلك خمس دية اليد، فان انصدع فديته اربعة اخماس دية كسره ثمانون دينارا، فان اوضح فديته ربع دية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کسره خمسة وعشرون دينارا، فان نقلت منه العظام فديته مائة دينار وخمسة وسبعون دينارا للكسر مائة دينار ولنقل العظام خمسون دينارا، وللموضحة خمسة وعشرون دينارا، فان كانت فيه ناقبة فديتها ربع دية كسرها خمسة وعشرون دينارا، فان رض المرفق فعثم فديته ثلث دية النفس ثلثمائة دينار وثلاثة وثلاثون دينارا وثلث دینار،</w:t>
      </w:r>
    </w:p>
    <w:p>
      <w:pPr>
        <w:pStyle w:val="BookText"/>
      </w:pPr>
      <w:r>
        <w:rPr>
          <w:rFonts w:ascii="IRNazanin" w:hAnsi="IRNazanin" w:eastAsia="IRNazanin" w:cs="IRNazanin"/>
          <w:lang w:bidi="fa-IR"/>
          <w:color w:val="111111"/>
          <w:sz w:val="28"/>
          <w:szCs w:val="28"/>
          <w:rtl/>
        </w:rPr>
        <w:t xml:space="preserve">فان كان فك فديته ثلاثون دينارا، وفي المرفق الاخر مثل هذا سواء، وفي الساعد اذا كسر فجبر على غير عثم ولا عيب ثلث دية النفس ثلثمائة دينار وثلاثة وثلاثون دینارا و ثلث دینار، فان كان كسر احدى القصبتين من</w:t>
      </w:r>
    </w:p>
    <w:p>
      <w:pPr>
        <w:pStyle w:val="BookText"/>
      </w:pPr>
      <w:r>
        <w:rPr>
          <w:rFonts w:ascii="Amiri" w:hAnsi="Amiri" w:eastAsia="Amiri" w:cs="Amiri"/>
          <w:lang w:bidi="ar-SA"/>
          <w:color w:val="111111"/>
          <w:sz w:val="28"/>
          <w:szCs w:val="28"/>
          <w:rtl/>
        </w:rPr>
        <w:t xml:space="preserve">الساعد فديته خمس دية اليد مائة دينار،</w:t>
      </w:r>
    </w:p>
    <w:p>
      <w:pPr>
        <w:pStyle w:val="BookText"/>
      </w:pPr>
      <w:r>
        <w:rPr>
          <w:rFonts w:ascii="Amiri" w:hAnsi="Amiri" w:eastAsia="Amiri" w:cs="Amiri"/>
          <w:lang w:bidi="ar-SA"/>
          <w:color w:val="111111"/>
          <w:sz w:val="28"/>
          <w:szCs w:val="28"/>
          <w:rtl/>
        </w:rPr>
        <w:t xml:space="preserve">وفي احداهما ايضاً في الكسر لاحد</w:t>
      </w:r>
    </w:p>
    <w:p>
      <w:pPr>
        <w:pStyle w:val="BookText"/>
      </w:pPr>
      <w:r>
        <w:rPr>
          <w:rFonts w:ascii="Amiri" w:hAnsi="Amiri" w:eastAsia="Amiri" w:cs="Amiri"/>
          <w:lang w:bidi="ar-SA"/>
          <w:color w:val="111111"/>
          <w:sz w:val="28"/>
          <w:szCs w:val="28"/>
          <w:rtl/>
        </w:rPr>
        <w:t xml:space="preserve">الزندين خمسون دينارا،</w:t>
      </w:r>
    </w:p>
    <w:p>
      <w:pPr>
        <w:pStyle w:val="BookText"/>
      </w:pPr>
      <w:r>
        <w:rPr>
          <w:rFonts w:ascii="IRNazanin" w:hAnsi="IRNazanin" w:eastAsia="IRNazanin" w:cs="IRNazanin"/>
          <w:lang w:bidi="fa-IR"/>
          <w:color w:val="111111"/>
          <w:sz w:val="28"/>
          <w:szCs w:val="28"/>
          <w:rtl/>
        </w:rPr>
        <w:t xml:space="preserve">وفي كليهما مائة دينار فان انصدع احدی القصبتين ففيها اربعة اخماس دية احدى قصبتي الساعد ثمانون دينارا ودية موضحتها ربع دية كسرها خمسة وعشرون دینارا،</w:t>
      </w:r>
    </w:p>
    <w:p>
      <w:pPr>
        <w:pStyle w:val="BookText"/>
      </w:pPr>
      <w:r>
        <w:rPr>
          <w:rFonts w:ascii="Amiri" w:hAnsi="Amiri" w:eastAsia="Amiri" w:cs="Amiri"/>
          <w:lang w:bidi="ar-SA"/>
          <w:color w:val="111111"/>
          <w:sz w:val="28"/>
          <w:szCs w:val="28"/>
          <w:rtl/>
        </w:rPr>
        <w:t xml:space="preserve">ودية نقل عظامها مائة دينار وذلك خمس</w:t>
      </w:r>
    </w:p>
    <w:p>
      <w:pPr>
        <w:pStyle w:val="BookText"/>
      </w:pPr>
      <w:r>
        <w:rPr>
          <w:rFonts w:ascii="Amiri" w:hAnsi="Amiri" w:eastAsia="Amiri" w:cs="Amiri"/>
          <w:lang w:bidi="ar-SA"/>
          <w:color w:val="111111"/>
          <w:sz w:val="28"/>
          <w:szCs w:val="28"/>
          <w:rtl/>
        </w:rPr>
        <w:t xml:space="preserve">دية اليد،</w:t>
      </w:r>
    </w:p>
    <w:p>
      <w:pPr>
        <w:pStyle w:val="BookText"/>
      </w:pPr>
      <w:r>
        <w:rPr>
          <w:rFonts w:ascii="Amiri" w:hAnsi="Amiri" w:eastAsia="Amiri" w:cs="Amiri"/>
          <w:lang w:bidi="ar-SA"/>
          <w:color w:val="111111"/>
          <w:sz w:val="28"/>
          <w:szCs w:val="28"/>
          <w:rtl/>
        </w:rPr>
        <w:t xml:space="preserve">وان كانت ناقبة فديتها ربع دية كسرها</w:t>
      </w:r>
    </w:p>
    <w:p>
      <w:pPr>
        <w:pStyle w:val="BookText"/>
      </w:pPr>
      <w:r>
        <w:rPr>
          <w:rFonts w:ascii="IRNazanin" w:hAnsi="IRNazanin" w:eastAsia="IRNazanin" w:cs="IRNazanin"/>
          <w:lang w:bidi="fa-IR"/>
          <w:color w:val="111111"/>
          <w:sz w:val="28"/>
          <w:szCs w:val="28"/>
          <w:rtl/>
        </w:rPr>
        <w:t xml:space="preserve">خمسة وعشرون دينارا، ودية نقبها نصف دية موضحتها اثنا عشر دينارا و نصف دینار،</w:t>
      </w:r>
    </w:p>
    <w:p>
      <w:pPr>
        <w:pStyle w:val="BookText"/>
      </w:pPr>
      <w:r>
        <w:rPr>
          <w:rFonts w:ascii="IRNazanin" w:hAnsi="IRNazanin" w:eastAsia="IRNazanin" w:cs="IRNazanin"/>
          <w:lang w:bidi="fa-IR"/>
          <w:color w:val="111111"/>
          <w:sz w:val="28"/>
          <w:szCs w:val="28"/>
          <w:rtl/>
        </w:rPr>
        <w:t xml:space="preserve">ودية نافذتها خمسون دینارا فان صارت فيه قرحة لا تبرأ فديتها ثلث دية الساعد ثلاثة وثلاثون دينارا و ثلث دینار وذلك ثلث</w:t>
      </w:r>
    </w:p>
    <w:p>
      <w:pPr>
        <w:pStyle w:val="BookText"/>
      </w:pPr>
      <w:r>
        <w:rPr>
          <w:rFonts w:ascii="Amiri" w:hAnsi="Amiri" w:eastAsia="Amiri" w:cs="Amiri"/>
          <w:lang w:bidi="ar-SA"/>
          <w:color w:val="111111"/>
          <w:sz w:val="28"/>
          <w:szCs w:val="28"/>
          <w:rtl/>
        </w:rPr>
        <w:t xml:space="preserve">دية الذي هو فيه،</w:t>
      </w:r>
    </w:p>
    <w:p>
      <w:pPr>
        <w:pStyle w:val="BookText"/>
      </w:pPr>
      <w:r>
        <w:rPr>
          <w:rFonts w:ascii="IRNazanin" w:hAnsi="IRNazanin" w:eastAsia="IRNazanin" w:cs="IRNazanin"/>
          <w:lang w:bidi="fa-IR"/>
          <w:color w:val="111111"/>
          <w:sz w:val="28"/>
          <w:szCs w:val="28"/>
          <w:rtl/>
        </w:rPr>
        <w:t xml:space="preserve">ودية الرسغ اذا رض فجبر على غير عثم ولا عيب ثلث دية اليد مائة دينار وستة وستون دینار أو ثلثا دینار،</w:t>
      </w:r>
    </w:p>
    <w:p>
      <w:pPr>
        <w:pStyle w:val="BookText"/>
      </w:pPr>
      <w:r>
        <w:rPr>
          <w:rFonts w:ascii="Amiri" w:hAnsi="Amiri" w:eastAsia="Amiri" w:cs="Amiri"/>
          <w:lang w:bidi="ar-SA"/>
          <w:color w:val="111111"/>
          <w:sz w:val="28"/>
          <w:szCs w:val="28"/>
          <w:rtl/>
        </w:rPr>
        <w:t xml:space="preserve">قال الخليل بن احمد: الرسغ: مفصل ما</w:t>
      </w:r>
    </w:p>
    <w:p>
      <w:pPr>
        <w:pStyle w:val="BookText"/>
      </w:pPr>
      <w:r>
        <w:rPr>
          <w:rFonts w:ascii="Amiri" w:hAnsi="Amiri" w:eastAsia="Amiri" w:cs="Amiri"/>
          <w:lang w:bidi="ar-SA"/>
          <w:color w:val="111111"/>
          <w:sz w:val="28"/>
          <w:szCs w:val="28"/>
          <w:rtl/>
        </w:rPr>
        <w:t xml:space="preserve">بين الساعد و الكف،</w:t>
      </w:r>
    </w:p>
    <w:p>
      <w:pPr>
        <w:pStyle w:val="BookText"/>
      </w:pPr>
      <w:r>
        <w:rPr>
          <w:rFonts w:ascii="Amiri" w:hAnsi="Amiri" w:eastAsia="Amiri" w:cs="Amiri"/>
          <w:lang w:bidi="ar-SA"/>
          <w:color w:val="111111"/>
          <w:sz w:val="28"/>
          <w:szCs w:val="28"/>
          <w:rtl/>
        </w:rPr>
        <w:t xml:space="preserve">وفي - خلق الانسان للتيزاني - الرسغ -</w:t>
      </w:r>
    </w:p>
    <w:p>
      <w:pPr>
        <w:pStyle w:val="BookText"/>
      </w:pPr>
      <w:r>
        <w:rPr>
          <w:rFonts w:ascii="IRNazanin" w:hAnsi="IRNazanin" w:eastAsia="IRNazanin" w:cs="IRNazanin"/>
          <w:lang w:bidi="fa-IR"/>
          <w:color w:val="111111"/>
          <w:sz w:val="28"/>
          <w:szCs w:val="28"/>
          <w:rtl/>
        </w:rPr>
        <w:t xml:space="preserve">گردن دست والارساغ جماعة: وفي الكف اذا كسرت،</w:t>
      </w:r>
    </w:p>
    <w:p>
      <w:pPr>
        <w:pStyle w:val="BookText"/>
      </w:pPr>
      <w:r>
        <w:rPr>
          <w:rFonts w:ascii="Amiri" w:hAnsi="Amiri" w:eastAsia="Amiri" w:cs="Amiri"/>
          <w:lang w:bidi="ar-SA"/>
          <w:color w:val="111111"/>
          <w:sz w:val="28"/>
          <w:szCs w:val="28"/>
          <w:rtl/>
        </w:rPr>
        <w:t xml:space="preserve">فجبرت على غير عثم لا عيب خمس دية</w:t>
      </w:r>
    </w:p>
    <w:p>
      <w:pPr>
        <w:pStyle w:val="BookText"/>
      </w:pPr>
      <w:r>
        <w:rPr>
          <w:rFonts w:ascii="IRNazanin" w:hAnsi="IRNazanin" w:eastAsia="IRNazanin" w:cs="IRNazanin"/>
          <w:lang w:bidi="fa-IR"/>
          <w:color w:val="111111"/>
          <w:sz w:val="28"/>
          <w:szCs w:val="28"/>
          <w:rtl/>
        </w:rPr>
        <w:t xml:space="preserve">اليد مائة دينار، فان فکت الكف قديتها ثلث دية اليد مائة دينار، وستة وستون دینارا و ثلثا دينار، وفي موضحتها ربع دية كسرها خمسة وعشرون دينارا، ودية نقل عظامها مائة دينار وثمانية وسبعون دينارا وثلث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دینار، وفي موضحتها نصف دية كسرها وفي دية نافذتها ان لم تنسد خمس دية اليد مائة دينار،</w:t>
      </w:r>
    </w:p>
    <w:p>
      <w:pPr>
        <w:pStyle w:val="BookText"/>
      </w:pPr>
      <w:r>
        <w:rPr>
          <w:rFonts w:ascii="Amiri" w:hAnsi="Amiri" w:eastAsia="Amiri" w:cs="Amiri"/>
          <w:lang w:bidi="ar-SA"/>
          <w:color w:val="111111"/>
          <w:sz w:val="28"/>
          <w:szCs w:val="28"/>
          <w:rtl/>
        </w:rPr>
        <w:t xml:space="preserve">وان كانت نافذة فديتها ربع دية كسرها</w:t>
      </w:r>
    </w:p>
    <w:p>
      <w:pPr>
        <w:pStyle w:val="BookText"/>
      </w:pPr>
      <w:r>
        <w:rPr>
          <w:rFonts w:ascii="IRNazanin" w:hAnsi="IRNazanin" w:eastAsia="IRNazanin" w:cs="IRNazanin"/>
          <w:lang w:bidi="fa-IR"/>
          <w:color w:val="111111"/>
          <w:sz w:val="28"/>
          <w:szCs w:val="28"/>
          <w:rtl/>
        </w:rPr>
        <w:t xml:space="preserve">خمسة وعشرون دیناراً،</w:t>
      </w:r>
    </w:p>
    <w:p>
      <w:pPr>
        <w:pStyle w:val="BookText"/>
      </w:pPr>
      <w:r>
        <w:rPr>
          <w:rFonts w:ascii="IRNazanin" w:hAnsi="IRNazanin" w:eastAsia="IRNazanin" w:cs="IRNazanin"/>
          <w:lang w:bidi="fa-IR"/>
          <w:color w:val="111111"/>
          <w:sz w:val="28"/>
          <w:szCs w:val="28"/>
          <w:rtl/>
        </w:rPr>
        <w:t xml:space="preserve">ودية الاصابع والقصب الذي في الكف والابهام اذا قطع ثلث دية اليد مائة دينار وستة وستون دینارا و ثلثا دينار،</w:t>
      </w:r>
    </w:p>
    <w:p>
      <w:pPr>
        <w:pStyle w:val="BookText"/>
      </w:pPr>
      <w:r>
        <w:rPr>
          <w:rFonts w:ascii="IRNazanin" w:hAnsi="IRNazanin" w:eastAsia="IRNazanin" w:cs="IRNazanin"/>
          <w:lang w:bidi="fa-IR"/>
          <w:color w:val="111111"/>
          <w:sz w:val="28"/>
          <w:szCs w:val="28"/>
          <w:rtl/>
        </w:rPr>
        <w:t xml:space="preserve">ودية قصبة الابهام التي في الكف تجبر على غير عثم خمس دية الابهام ثلاثة وثلاثون دينارا و ثلث دینار اذا استوی جبرها وثبت،</w:t>
      </w:r>
    </w:p>
    <w:p>
      <w:pPr>
        <w:pStyle w:val="BookText"/>
      </w:pPr>
      <w:r>
        <w:rPr>
          <w:rFonts w:ascii="IRNazanin" w:hAnsi="IRNazanin" w:eastAsia="IRNazanin" w:cs="IRNazanin"/>
          <w:lang w:bidi="fa-IR"/>
          <w:color w:val="111111"/>
          <w:sz w:val="28"/>
          <w:szCs w:val="28"/>
          <w:rtl/>
        </w:rPr>
        <w:t xml:space="preserve">ودية صدعها ستة وعشرون دينارا و ثلثا دینار،</w:t>
      </w:r>
    </w:p>
    <w:p>
      <w:pPr>
        <w:pStyle w:val="BookText"/>
      </w:pPr>
      <w:r>
        <w:rPr>
          <w:rFonts w:ascii="IRNazanin" w:hAnsi="IRNazanin" w:eastAsia="IRNazanin" w:cs="IRNazanin"/>
          <w:lang w:bidi="fa-IR"/>
          <w:color w:val="111111"/>
          <w:sz w:val="28"/>
          <w:szCs w:val="28"/>
          <w:rtl/>
        </w:rPr>
        <w:t xml:space="preserve">ودية موضحتها ثمانية دنانير وثلث دینار،</w:t>
      </w:r>
    </w:p>
    <w:p>
      <w:pPr>
        <w:pStyle w:val="BookText"/>
      </w:pPr>
      <w:r>
        <w:rPr>
          <w:rFonts w:ascii="Amiri" w:hAnsi="Amiri" w:eastAsia="Amiri" w:cs="Amiri"/>
          <w:lang w:bidi="ar-SA"/>
          <w:color w:val="111111"/>
          <w:sz w:val="28"/>
          <w:szCs w:val="28"/>
          <w:rtl/>
        </w:rPr>
        <w:t xml:space="preserve">ودية نقل عظامها ستة عشر دينارا وثلثا</w:t>
      </w:r>
    </w:p>
    <w:p>
      <w:pPr>
        <w:pStyle w:val="BookText"/>
      </w:pPr>
      <w:r>
        <w:rPr>
          <w:rFonts w:ascii="IRNazanin" w:hAnsi="IRNazanin" w:eastAsia="IRNazanin" w:cs="IRNazanin"/>
          <w:lang w:bidi="fa-IR"/>
          <w:color w:val="111111"/>
          <w:sz w:val="28"/>
          <w:szCs w:val="28"/>
          <w:rtl/>
        </w:rPr>
        <w:t xml:space="preserve">دینار،</w:t>
      </w:r>
    </w:p>
    <w:p>
      <w:pPr>
        <w:pStyle w:val="BookText"/>
      </w:pPr>
      <w:r>
        <w:rPr>
          <w:rFonts w:ascii="IRNazanin" w:hAnsi="IRNazanin" w:eastAsia="IRNazanin" w:cs="IRNazanin"/>
          <w:lang w:bidi="fa-IR"/>
          <w:color w:val="111111"/>
          <w:sz w:val="28"/>
          <w:szCs w:val="28"/>
          <w:rtl/>
        </w:rPr>
        <w:t xml:space="preserve">ودية تقبها ثمانية دنانير وثلث دینارنصف دية نقل عظامها،</w:t>
      </w:r>
    </w:p>
    <w:p>
      <w:pPr>
        <w:pStyle w:val="BookText"/>
      </w:pPr>
      <w:r>
        <w:rPr>
          <w:rFonts w:ascii="Amiri" w:hAnsi="Amiri" w:eastAsia="Amiri" w:cs="Amiri"/>
          <w:lang w:bidi="ar-SA"/>
          <w:color w:val="111111"/>
          <w:sz w:val="28"/>
          <w:szCs w:val="28"/>
          <w:rtl/>
        </w:rPr>
        <w:t xml:space="preserve">ودية موضحتها نصف دية ناقبتها ثمانية</w:t>
      </w:r>
    </w:p>
    <w:p>
      <w:pPr>
        <w:pStyle w:val="BookText"/>
      </w:pPr>
      <w:r>
        <w:rPr>
          <w:rFonts w:ascii="IRNazanin" w:hAnsi="IRNazanin" w:eastAsia="IRNazanin" w:cs="IRNazanin"/>
          <w:lang w:bidi="fa-IR"/>
          <w:color w:val="111111"/>
          <w:sz w:val="28"/>
          <w:szCs w:val="28"/>
          <w:rtl/>
        </w:rPr>
        <w:t xml:space="preserve">دنانير و ثلث دینار،</w:t>
      </w:r>
    </w:p>
    <w:p>
      <w:pPr>
        <w:pStyle w:val="BookText"/>
      </w:pPr>
      <w:r>
        <w:rPr>
          <w:rFonts w:ascii="Amiri" w:hAnsi="Amiri" w:eastAsia="Amiri" w:cs="Amiri"/>
          <w:lang w:bidi="ar-SA"/>
          <w:color w:val="111111"/>
          <w:sz w:val="28"/>
          <w:szCs w:val="28"/>
          <w:rtl/>
        </w:rPr>
        <w:t xml:space="preserve">ودية فكها عشرة دنانير،</w:t>
      </w:r>
    </w:p>
    <w:p>
      <w:pPr>
        <w:pStyle w:val="BookText"/>
      </w:pPr>
      <w:r>
        <w:rPr>
          <w:rFonts w:ascii="IRNazanin" w:hAnsi="IRNazanin" w:eastAsia="IRNazanin" w:cs="IRNazanin"/>
          <w:lang w:bidi="fa-IR"/>
          <w:color w:val="111111"/>
          <w:sz w:val="28"/>
          <w:szCs w:val="28"/>
          <w:rtl/>
        </w:rPr>
        <w:t xml:space="preserve">ودية المفصل من اعلى الابهام ان کسر فجبر على غير عثم ولا عيب ستة عشر دیناراً وثلثا دینار،</w:t>
      </w:r>
    </w:p>
    <w:p>
      <w:pPr>
        <w:pStyle w:val="BookText"/>
      </w:pPr>
      <w:r>
        <w:rPr>
          <w:rFonts w:ascii="Amiri" w:hAnsi="Amiri" w:eastAsia="Amiri" w:cs="Amiri"/>
          <w:lang w:bidi="ar-SA"/>
          <w:color w:val="111111"/>
          <w:sz w:val="28"/>
          <w:szCs w:val="28"/>
          <w:rtl/>
        </w:rPr>
        <w:t xml:space="preserve">ودية الموضحة اذا كان فيها اربعة دنانير</w:t>
      </w:r>
    </w:p>
    <w:p>
      <w:pPr>
        <w:pStyle w:val="BookText"/>
      </w:pPr>
      <w:r>
        <w:rPr>
          <w:rFonts w:ascii="IRNazanin" w:hAnsi="IRNazanin" w:eastAsia="IRNazanin" w:cs="IRNazanin"/>
          <w:lang w:bidi="fa-IR"/>
          <w:color w:val="111111"/>
          <w:sz w:val="28"/>
          <w:szCs w:val="28"/>
          <w:rtl/>
        </w:rPr>
        <w:t xml:space="preserve">وسدس دینار،</w:t>
      </w:r>
    </w:p>
    <w:p>
      <w:pPr>
        <w:pStyle w:val="BookText"/>
      </w:pPr>
      <w:r>
        <w:rPr>
          <w:rFonts w:ascii="IRNazanin" w:hAnsi="IRNazanin" w:eastAsia="IRNazanin" w:cs="IRNazanin"/>
          <w:lang w:bidi="fa-IR"/>
          <w:color w:val="111111"/>
          <w:sz w:val="28"/>
          <w:szCs w:val="28"/>
          <w:rtl/>
        </w:rPr>
        <w:t xml:space="preserve">ودية نقبه اربعة دنانير وسدس دینار ودية صدعه ثلاثة عشرة دينارا و ثلث دینار،</w:t>
      </w:r>
    </w:p>
    <w:p>
      <w:pPr>
        <w:pStyle w:val="BookText"/>
      </w:pPr>
      <w:r>
        <w:rPr>
          <w:rFonts w:ascii="Amiri" w:hAnsi="Amiri" w:eastAsia="Amiri" w:cs="Amiri"/>
          <w:lang w:bidi="ar-SA"/>
          <w:color w:val="111111"/>
          <w:sz w:val="28"/>
          <w:szCs w:val="28"/>
          <w:rtl/>
        </w:rPr>
        <w:t xml:space="preserve">ودية نقل عظامها خمسة دنانير، وما قطع</w:t>
      </w:r>
    </w:p>
    <w:p>
      <w:pPr>
        <w:pStyle w:val="BookText"/>
      </w:pPr>
      <w:r>
        <w:rPr>
          <w:rFonts w:ascii="IRNazanin" w:hAnsi="IRNazanin" w:eastAsia="IRNazanin" w:cs="IRNazanin"/>
          <w:lang w:bidi="fa-IR"/>
          <w:color w:val="111111"/>
          <w:sz w:val="28"/>
          <w:szCs w:val="28"/>
          <w:rtl/>
        </w:rPr>
        <w:t xml:space="preserve">منها فبحسابه على منزلته،</w:t>
      </w:r>
    </w:p>
    <w:p>
      <w:pPr>
        <w:pStyle w:val="BookText"/>
      </w:pPr>
      <w:r>
        <w:rPr>
          <w:rFonts w:ascii="IRNazanin" w:hAnsi="IRNazanin" w:eastAsia="IRNazanin" w:cs="IRNazanin"/>
          <w:lang w:bidi="fa-IR"/>
          <w:color w:val="111111"/>
          <w:sz w:val="28"/>
          <w:szCs w:val="28"/>
          <w:rtl/>
        </w:rPr>
        <w:t xml:space="preserve">وفي الاصابع في كل اصبع سدس دية اليد ثلاثة وثمانون دينارا و ثلثا دینار،</w:t>
      </w:r>
    </w:p>
    <w:p>
      <w:pPr>
        <w:pStyle w:val="BookText"/>
      </w:pPr>
      <w:r>
        <w:rPr>
          <w:rFonts w:ascii="IRNazanin" w:hAnsi="IRNazanin" w:eastAsia="IRNazanin" w:cs="IRNazanin"/>
          <w:lang w:bidi="fa-IR"/>
          <w:color w:val="111111"/>
          <w:sz w:val="28"/>
          <w:szCs w:val="28"/>
          <w:rtl/>
        </w:rPr>
        <w:t xml:space="preserve">واصابع الكف الاربع سوى الابهام دية كل قصبة عشرون دینار و ثلثا دینار،</w:t>
      </w:r>
    </w:p>
    <w:p>
      <w:pPr>
        <w:pStyle w:val="BookText"/>
      </w:pPr>
      <w:r>
        <w:rPr>
          <w:rFonts w:ascii="Amiri" w:hAnsi="Amiri" w:eastAsia="Amiri" w:cs="Amiri"/>
          <w:lang w:bidi="ar-SA"/>
          <w:color w:val="111111"/>
          <w:sz w:val="28"/>
          <w:szCs w:val="28"/>
          <w:rtl/>
        </w:rPr>
        <w:t xml:space="preserve">ودية كل موضحة في كل قصبة من القصب من الاربع الاصابع اربعة دنانير وسدس،</w:t>
      </w:r>
    </w:p>
    <w:p>
      <w:pPr>
        <w:pStyle w:val="BookText"/>
      </w:pPr>
      <w:r>
        <w:rPr>
          <w:rFonts w:ascii="Amiri" w:hAnsi="Amiri" w:eastAsia="Amiri" w:cs="Amiri"/>
          <w:lang w:bidi="ar-SA"/>
          <w:color w:val="111111"/>
          <w:sz w:val="28"/>
          <w:szCs w:val="28"/>
          <w:rtl/>
        </w:rPr>
        <w:t xml:space="preserve">ودية نقل كل قصبة منهن ثمانية دنانير</w:t>
      </w:r>
    </w:p>
    <w:p>
      <w:pPr>
        <w:pStyle w:val="BookText"/>
      </w:pPr>
      <w:r>
        <w:rPr>
          <w:rFonts w:ascii="IRNazanin" w:hAnsi="IRNazanin" w:eastAsia="IRNazanin" w:cs="IRNazanin"/>
          <w:lang w:bidi="fa-IR"/>
          <w:color w:val="111111"/>
          <w:sz w:val="28"/>
          <w:szCs w:val="28"/>
          <w:rtl/>
        </w:rPr>
        <w:t xml:space="preserve">وثلث دینار،</w:t>
      </w:r>
    </w:p>
    <w:p>
      <w:pPr>
        <w:pStyle w:val="BookText"/>
      </w:pPr>
      <w:r>
        <w:rPr>
          <w:rFonts w:ascii="IRNazanin" w:hAnsi="IRNazanin" w:eastAsia="IRNazanin" w:cs="IRNazanin"/>
          <w:lang w:bidi="fa-IR"/>
          <w:color w:val="111111"/>
          <w:sz w:val="28"/>
          <w:szCs w:val="28"/>
          <w:rtl/>
        </w:rPr>
        <w:t xml:space="preserve">ودية كسر كل مفصل من الاصابع الاربع التي تلي الكف ستة عشر ديناراً وثلث دینار، وفي صدع كل قصبة منهن ثلاثة عشر دینارا و ثلث دینار،</w:t>
      </w:r>
    </w:p>
    <w:p>
      <w:pPr>
        <w:pStyle w:val="BookText"/>
      </w:pPr>
      <w:r>
        <w:rPr>
          <w:rFonts w:ascii="Amiri" w:hAnsi="Amiri" w:eastAsia="Amiri" w:cs="Amiri"/>
          <w:lang w:bidi="ar-SA"/>
          <w:color w:val="111111"/>
          <w:sz w:val="28"/>
          <w:szCs w:val="28"/>
          <w:rtl/>
        </w:rPr>
        <w:t xml:space="preserve">وفي صدع كل قصبة منهن ثلاثة عشر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دينارا و ثلث دینار،</w:t>
      </w:r>
    </w:p>
    <w:p>
      <w:pPr>
        <w:pStyle w:val="BookText"/>
      </w:pPr>
      <w:r>
        <w:rPr>
          <w:rFonts w:ascii="IRNazanin" w:hAnsi="IRNazanin" w:eastAsia="IRNazanin" w:cs="IRNazanin"/>
          <w:lang w:bidi="fa-IR"/>
          <w:color w:val="111111"/>
          <w:sz w:val="28"/>
          <w:szCs w:val="28"/>
          <w:rtl/>
        </w:rPr>
        <w:t xml:space="preserve">وان كان في الكف قرحة لا تبرأ فديتها ثلاثة وثلاثون دیناراٌ و ثلث دینار،</w:t>
      </w:r>
    </w:p>
    <w:p>
      <w:pPr>
        <w:pStyle w:val="BookText"/>
      </w:pPr>
      <w:r>
        <w:rPr>
          <w:rFonts w:ascii="IRNazanin" w:hAnsi="IRNazanin" w:eastAsia="IRNazanin" w:cs="IRNazanin"/>
          <w:lang w:bidi="fa-IR"/>
          <w:color w:val="111111"/>
          <w:sz w:val="28"/>
          <w:szCs w:val="28"/>
          <w:rtl/>
        </w:rPr>
        <w:t xml:space="preserve">وفي نقل عظامها ثمانية دنانير وثلث دینار،</w:t>
      </w:r>
    </w:p>
    <w:p>
      <w:pPr>
        <w:pStyle w:val="BookText"/>
      </w:pPr>
      <w:r>
        <w:rPr>
          <w:rFonts w:ascii="IRNazanin" w:hAnsi="IRNazanin" w:eastAsia="IRNazanin" w:cs="IRNazanin"/>
          <w:lang w:bidi="fa-IR"/>
          <w:color w:val="111111"/>
          <w:sz w:val="28"/>
          <w:szCs w:val="28"/>
          <w:rtl/>
        </w:rPr>
        <w:t xml:space="preserve">وفیی موضحتها اربعة دنانير وسدس،</w:t>
      </w:r>
    </w:p>
    <w:p>
      <w:pPr>
        <w:pStyle w:val="BookText"/>
      </w:pPr>
      <w:r>
        <w:rPr>
          <w:rFonts w:ascii="Amiri" w:hAnsi="Amiri" w:eastAsia="Amiri" w:cs="Amiri"/>
          <w:lang w:bidi="ar-SA"/>
          <w:color w:val="111111"/>
          <w:sz w:val="28"/>
          <w:szCs w:val="28"/>
          <w:rtl/>
        </w:rPr>
        <w:t xml:space="preserve">وفي نقبها اربعة دنانير وسدس وفي فكها خمسة دنانير،</w:t>
      </w:r>
    </w:p>
    <w:p>
      <w:pPr>
        <w:pStyle w:val="BookText"/>
      </w:pPr>
      <w:r>
        <w:rPr>
          <w:rFonts w:ascii="IRNazanin" w:hAnsi="IRNazanin" w:eastAsia="IRNazanin" w:cs="IRNazanin"/>
          <w:lang w:bidi="fa-IR"/>
          <w:color w:val="111111"/>
          <w:sz w:val="28"/>
          <w:szCs w:val="28"/>
          <w:rtl/>
        </w:rPr>
        <w:t xml:space="preserve">ودية المفصل الاوسط من الاصابع الاربع اذا قطع فديته خمسة و خمسون دينارا وثلث دینار،</w:t>
      </w:r>
    </w:p>
    <w:p>
      <w:pPr>
        <w:pStyle w:val="BookText"/>
      </w:pPr>
      <w:r>
        <w:rPr>
          <w:rFonts w:ascii="IRNazanin" w:hAnsi="IRNazanin" w:eastAsia="IRNazanin" w:cs="IRNazanin"/>
          <w:lang w:bidi="fa-IR"/>
          <w:color w:val="111111"/>
          <w:sz w:val="28"/>
          <w:szCs w:val="28"/>
          <w:rtl/>
        </w:rPr>
        <w:t xml:space="preserve">وفي کسره احد عشر دیناراً و ثلث دینار، وفي صدعه ثمانية دنانير ونصف وفي موضحته دینار و ثلثا دینار وفي نقل عظامه خمسة دنانير وثلث دینار، وفي نقبه دیناران وثلثا دينار، وفي فکه ثلاثة دنانير وثلثا دینار،</w:t>
      </w:r>
    </w:p>
    <w:p>
      <w:pPr>
        <w:pStyle w:val="BookText"/>
      </w:pPr>
      <w:r>
        <w:rPr>
          <w:rFonts w:ascii="IRNazanin" w:hAnsi="IRNazanin" w:eastAsia="IRNazanin" w:cs="IRNazanin"/>
          <w:lang w:bidi="fa-IR"/>
          <w:color w:val="111111"/>
          <w:sz w:val="28"/>
          <w:szCs w:val="28"/>
          <w:rtl/>
        </w:rPr>
        <w:t xml:space="preserve">وفي المفصل الاعلى من الاصابع الاربع اذا قطع سبعة وعشرون ديناراً ونصف دينار وربع عشر دینار،</w:t>
      </w:r>
    </w:p>
    <w:p>
      <w:pPr>
        <w:pStyle w:val="BookText"/>
      </w:pPr>
      <w:r>
        <w:rPr>
          <w:rFonts w:ascii="IRNazanin" w:hAnsi="IRNazanin" w:eastAsia="IRNazanin" w:cs="IRNazanin"/>
          <w:lang w:bidi="fa-IR"/>
          <w:color w:val="111111"/>
          <w:sz w:val="28"/>
          <w:szCs w:val="28"/>
          <w:rtl/>
        </w:rPr>
        <w:t xml:space="preserve">وفي كسره خمسة دنانير واربعة اخماس دینار،</w:t>
      </w:r>
    </w:p>
    <w:p>
      <w:pPr>
        <w:pStyle w:val="BookText"/>
      </w:pPr>
      <w:r>
        <w:rPr>
          <w:rFonts w:ascii="IRNazanin" w:hAnsi="IRNazanin" w:eastAsia="IRNazanin" w:cs="IRNazanin"/>
          <w:lang w:bidi="fa-IR"/>
          <w:color w:val="111111"/>
          <w:sz w:val="28"/>
          <w:szCs w:val="28"/>
          <w:rtl/>
        </w:rPr>
        <w:t xml:space="preserve">وفي نقبه دینار وثلث،</w:t>
      </w:r>
    </w:p>
    <w:p>
      <w:pPr>
        <w:pStyle w:val="BookText"/>
      </w:pPr>
      <w:r>
        <w:rPr>
          <w:rFonts w:ascii="IRNazanin" w:hAnsi="IRNazanin" w:eastAsia="IRNazanin" w:cs="IRNazanin"/>
          <w:lang w:bidi="fa-IR"/>
          <w:color w:val="111111"/>
          <w:sz w:val="28"/>
          <w:szCs w:val="28"/>
          <w:rtl/>
        </w:rPr>
        <w:t xml:space="preserve">وفي فکه دینار و اربعة اخماس دینار،</w:t>
      </w:r>
    </w:p>
    <w:p>
      <w:pPr>
        <w:pStyle w:val="BookText"/>
      </w:pPr>
      <w:r>
        <w:rPr>
          <w:rFonts w:ascii="Amiri" w:hAnsi="Amiri" w:eastAsia="Amiri" w:cs="Amiri"/>
          <w:lang w:bidi="ar-SA"/>
          <w:color w:val="111111"/>
          <w:sz w:val="28"/>
          <w:szCs w:val="28"/>
          <w:rtl/>
        </w:rPr>
        <w:t xml:space="preserve">وفي ظفر كل اصبع منها خمسة دنانير،</w:t>
      </w:r>
    </w:p>
    <w:p>
      <w:pPr>
        <w:pStyle w:val="BookText"/>
      </w:pPr>
      <w:r>
        <w:rPr>
          <w:rFonts w:ascii="IRNazanin" w:hAnsi="IRNazanin" w:eastAsia="IRNazanin" w:cs="IRNazanin"/>
          <w:lang w:bidi="fa-IR"/>
          <w:color w:val="111111"/>
          <w:sz w:val="28"/>
          <w:szCs w:val="28"/>
          <w:rtl/>
        </w:rPr>
        <w:t xml:space="preserve">وفي الكف اذا كسرت فجبرت على غير عثم ولا عيب فديتها اربعون دیناراً،</w:t>
      </w:r>
    </w:p>
    <w:p>
      <w:pPr>
        <w:pStyle w:val="BookText"/>
      </w:pPr>
      <w:r>
        <w:rPr>
          <w:rFonts w:ascii="IRNazanin" w:hAnsi="IRNazanin" w:eastAsia="IRNazanin" w:cs="IRNazanin"/>
          <w:lang w:bidi="fa-IR"/>
          <w:color w:val="111111"/>
          <w:sz w:val="28"/>
          <w:szCs w:val="28"/>
          <w:rtl/>
        </w:rPr>
        <w:t xml:space="preserve">ودية صدعها اربعة اخماس دية كسرها اثنان وثلاثون دیناراً،</w:t>
      </w:r>
    </w:p>
    <w:p>
      <w:pPr>
        <w:pStyle w:val="BookText"/>
      </w:pPr>
      <w:r>
        <w:rPr>
          <w:rFonts w:ascii="Amiri" w:hAnsi="Amiri" w:eastAsia="Amiri" w:cs="Amiri"/>
          <w:lang w:bidi="ar-SA"/>
          <w:color w:val="111111"/>
          <w:sz w:val="28"/>
          <w:szCs w:val="28"/>
          <w:rtl/>
        </w:rPr>
        <w:t xml:space="preserve">ودية موضحتها خمسة وعشرون ديناراً،</w:t>
      </w:r>
    </w:p>
    <w:p>
      <w:pPr>
        <w:pStyle w:val="BookText"/>
      </w:pPr>
      <w:r>
        <w:rPr>
          <w:rFonts w:ascii="IRNazanin" w:hAnsi="IRNazanin" w:eastAsia="IRNazanin" w:cs="IRNazanin"/>
          <w:lang w:bidi="fa-IR"/>
          <w:color w:val="111111"/>
          <w:sz w:val="28"/>
          <w:szCs w:val="28"/>
          <w:rtl/>
        </w:rPr>
        <w:t xml:space="preserve">ودية نقل عظامها عشرون ديناراً ونصف دینار،</w:t>
      </w:r>
    </w:p>
    <w:p>
      <w:pPr>
        <w:pStyle w:val="BookText"/>
      </w:pPr>
      <w:r>
        <w:rPr>
          <w:rFonts w:ascii="Amiri" w:hAnsi="Amiri" w:eastAsia="Amiri" w:cs="Amiri"/>
          <w:lang w:bidi="ar-SA"/>
          <w:color w:val="111111"/>
          <w:sz w:val="28"/>
          <w:szCs w:val="28"/>
          <w:rtl/>
        </w:rPr>
        <w:t xml:space="preserve">ودية نقبها ربع دية كسرها عشرة دنانير،</w:t>
      </w:r>
    </w:p>
    <w:p>
      <w:pPr>
        <w:pStyle w:val="BookText"/>
      </w:pPr>
      <w:r>
        <w:rPr>
          <w:rFonts w:ascii="IRNazanin" w:hAnsi="IRNazanin" w:eastAsia="IRNazanin" w:cs="IRNazanin"/>
          <w:lang w:bidi="fa-IR"/>
          <w:color w:val="111111"/>
          <w:sz w:val="28"/>
          <w:szCs w:val="28"/>
          <w:rtl/>
        </w:rPr>
        <w:t xml:space="preserve">ودية قرحة فيها لا تبرأ ثلاثة عشر دیناراً وثلث دینار،</w:t>
      </w:r>
    </w:p>
    <w:p>
      <w:pPr>
        <w:pStyle w:val="BookText"/>
      </w:pPr>
      <w:r>
        <w:rPr>
          <w:rFonts w:ascii="IRNazanin" w:hAnsi="IRNazanin" w:eastAsia="IRNazanin" w:cs="IRNazanin"/>
          <w:lang w:bidi="fa-IR"/>
          <w:color w:val="111111"/>
          <w:sz w:val="28"/>
          <w:szCs w:val="28"/>
          <w:rtl/>
        </w:rPr>
        <w:t xml:space="preserve">وفي الصدر اذا رض فتثنی شقاه کلاهما فديته خمسمائة دينار،</w:t>
      </w:r>
    </w:p>
    <w:p>
      <w:pPr>
        <w:pStyle w:val="BookText"/>
      </w:pPr>
      <w:r>
        <w:rPr>
          <w:rFonts w:ascii="IRNazanin" w:hAnsi="IRNazanin" w:eastAsia="IRNazanin" w:cs="IRNazanin"/>
          <w:lang w:bidi="fa-IR"/>
          <w:color w:val="111111"/>
          <w:sz w:val="28"/>
          <w:szCs w:val="28"/>
          <w:rtl/>
        </w:rPr>
        <w:t xml:space="preserve">ودية احدى شقيه اذا انثني مائتا دینار وخمسون دینارا،</w:t>
      </w:r>
    </w:p>
    <w:p>
      <w:pPr>
        <w:pStyle w:val="BookText"/>
      </w:pPr>
      <w:r>
        <w:rPr>
          <w:rFonts w:ascii="Amiri" w:hAnsi="Amiri" w:eastAsia="Amiri" w:cs="Amiri"/>
          <w:lang w:bidi="ar-SA"/>
          <w:color w:val="111111"/>
          <w:sz w:val="28"/>
          <w:szCs w:val="28"/>
          <w:rtl/>
        </w:rPr>
        <w:t xml:space="preserve">وان انثني الصدر والكتفان فديته مع الكتفين الف دينار، واذا انثني احد الكتفين مع شق الصدر فديته خمسمائة دينار،</w:t>
      </w:r>
    </w:p>
    <w:p>
      <w:pPr>
        <w:pStyle w:val="BookText"/>
      </w:pPr>
      <w:r>
        <w:rPr>
          <w:rFonts w:ascii="IRNazanin" w:hAnsi="IRNazanin" w:eastAsia="IRNazanin" w:cs="IRNazanin"/>
          <w:lang w:bidi="fa-IR"/>
          <w:color w:val="111111"/>
          <w:sz w:val="28"/>
          <w:szCs w:val="28"/>
          <w:rtl/>
        </w:rPr>
        <w:t xml:space="preserve">ودية الموضحة في الصدر خمسة وعشرون دیناراً، ودية موضحة الكتفين والظهر خمسة وعشرون ديناراً،</w:t>
      </w:r>
    </w:p>
    <w:p>
      <w:pPr>
        <w:pStyle w:val="BookText"/>
      </w:pPr>
      <w:r>
        <w:rPr>
          <w:rFonts w:ascii="Amiri" w:hAnsi="Amiri" w:eastAsia="Amiri" w:cs="Amiri"/>
          <w:lang w:bidi="ar-SA"/>
          <w:color w:val="111111"/>
          <w:sz w:val="28"/>
          <w:szCs w:val="28"/>
          <w:rtl/>
        </w:rPr>
        <w:t xml:space="preserve">وان اعترى الرجل من ذلك صعر ولا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يقدر على ان يلتفت فديته خمسمائة دينار،</w:t>
      </w:r>
    </w:p>
    <w:p>
      <w:pPr>
        <w:pStyle w:val="BookText"/>
      </w:pPr>
      <w:r>
        <w:rPr>
          <w:rFonts w:ascii="Amiri" w:hAnsi="Amiri" w:eastAsia="Amiri" w:cs="Amiri"/>
          <w:lang w:bidi="ar-SA"/>
          <w:color w:val="111111"/>
          <w:sz w:val="28"/>
          <w:szCs w:val="28"/>
          <w:rtl/>
        </w:rPr>
        <w:t xml:space="preserve">وان كسر الصلب فجبر على غير عثم ولا عيب فديته مائة دينار،</w:t>
      </w:r>
    </w:p>
    <w:p>
      <w:pPr>
        <w:pStyle w:val="BookText"/>
      </w:pPr>
      <w:r>
        <w:rPr>
          <w:rFonts w:ascii="Amiri" w:hAnsi="Amiri" w:eastAsia="Amiri" w:cs="Amiri"/>
          <w:lang w:bidi="ar-SA"/>
          <w:color w:val="111111"/>
          <w:sz w:val="28"/>
          <w:szCs w:val="28"/>
          <w:rtl/>
        </w:rPr>
        <w:t xml:space="preserve">وان عثم فديته الف دينار،</w:t>
      </w:r>
    </w:p>
    <w:p>
      <w:pPr>
        <w:pStyle w:val="BookText"/>
      </w:pPr>
      <w:r>
        <w:rPr>
          <w:rFonts w:ascii="IRNazanin" w:hAnsi="IRNazanin" w:eastAsia="IRNazanin" w:cs="IRNazanin"/>
          <w:lang w:bidi="fa-IR"/>
          <w:color w:val="111111"/>
          <w:sz w:val="28"/>
          <w:szCs w:val="28"/>
          <w:rtl/>
        </w:rPr>
        <w:t xml:space="preserve">وفي الأضلاع مما خالط القلب من الاضلاع اذا کسر منها ضلع فديته خمسة وعشرون دیناراً،</w:t>
      </w:r>
    </w:p>
    <w:p>
      <w:pPr>
        <w:pStyle w:val="BookText"/>
      </w:pPr>
      <w:r>
        <w:rPr>
          <w:rFonts w:ascii="Amiri" w:hAnsi="Amiri" w:eastAsia="Amiri" w:cs="Amiri"/>
          <w:lang w:bidi="ar-SA"/>
          <w:color w:val="111111"/>
          <w:sz w:val="28"/>
          <w:szCs w:val="28"/>
          <w:rtl/>
        </w:rPr>
        <w:t xml:space="preserve">ودية صدعه اثنا عشر ديناراً ونصف،</w:t>
      </w:r>
    </w:p>
    <w:p>
      <w:pPr>
        <w:pStyle w:val="BookText"/>
      </w:pPr>
      <w:r>
        <w:rPr>
          <w:rFonts w:ascii="IRNazanin" w:hAnsi="IRNazanin" w:eastAsia="IRNazanin" w:cs="IRNazanin"/>
          <w:lang w:bidi="fa-IR"/>
          <w:color w:val="111111"/>
          <w:sz w:val="28"/>
          <w:szCs w:val="28"/>
          <w:rtl/>
        </w:rPr>
        <w:t xml:space="preserve">ودية تقل عظامه سبعة دنانير ونصف دینار،</w:t>
      </w:r>
    </w:p>
    <w:p>
      <w:pPr>
        <w:pStyle w:val="BookText"/>
      </w:pPr>
      <w:r>
        <w:rPr>
          <w:rFonts w:ascii="IRNazanin" w:hAnsi="IRNazanin" w:eastAsia="IRNazanin" w:cs="IRNazanin"/>
          <w:lang w:bidi="fa-IR"/>
          <w:color w:val="111111"/>
          <w:sz w:val="28"/>
          <w:szCs w:val="28"/>
          <w:rtl/>
        </w:rPr>
        <w:t xml:space="preserve">وموضحته على ربع کسره،</w:t>
      </w:r>
    </w:p>
    <w:p>
      <w:pPr>
        <w:pStyle w:val="BookText"/>
      </w:pPr>
      <w:r>
        <w:rPr>
          <w:rFonts w:ascii="Amiri" w:hAnsi="Amiri" w:eastAsia="Amiri" w:cs="Amiri"/>
          <w:lang w:bidi="ar-SA"/>
          <w:color w:val="111111"/>
          <w:sz w:val="28"/>
          <w:szCs w:val="28"/>
          <w:rtl/>
        </w:rPr>
        <w:t xml:space="preserve">ودية نقبه مثل ذلك،</w:t>
      </w:r>
    </w:p>
    <w:p>
      <w:pPr>
        <w:pStyle w:val="BookText"/>
      </w:pPr>
      <w:r>
        <w:rPr>
          <w:rFonts w:ascii="Amiri" w:hAnsi="Amiri" w:eastAsia="Amiri" w:cs="Amiri"/>
          <w:lang w:bidi="ar-SA"/>
          <w:color w:val="111111"/>
          <w:sz w:val="28"/>
          <w:szCs w:val="28"/>
          <w:rtl/>
        </w:rPr>
        <w:t xml:space="preserve">وفي الاضلاع مما يلي العضدين دية كل ضلع عشرة دنانير اذا كسر،</w:t>
      </w:r>
    </w:p>
    <w:p>
      <w:pPr>
        <w:pStyle w:val="BookText"/>
      </w:pPr>
      <w:r>
        <w:rPr>
          <w:rFonts w:ascii="Amiri" w:hAnsi="Amiri" w:eastAsia="Amiri" w:cs="Amiri"/>
          <w:lang w:bidi="ar-SA"/>
          <w:color w:val="111111"/>
          <w:sz w:val="28"/>
          <w:szCs w:val="28"/>
          <w:rtl/>
        </w:rPr>
        <w:t xml:space="preserve">ودية صدعه سبعة دنانير،</w:t>
      </w:r>
    </w:p>
    <w:p>
      <w:pPr>
        <w:pStyle w:val="BookText"/>
      </w:pPr>
      <w:r>
        <w:rPr>
          <w:rFonts w:ascii="Amiri" w:hAnsi="Amiri" w:eastAsia="Amiri" w:cs="Amiri"/>
          <w:lang w:bidi="ar-SA"/>
          <w:color w:val="111111"/>
          <w:sz w:val="28"/>
          <w:szCs w:val="28"/>
          <w:rtl/>
        </w:rPr>
        <w:t xml:space="preserve">ودية نقل عظامه خمسة دنانير،</w:t>
      </w:r>
    </w:p>
    <w:p>
      <w:pPr>
        <w:pStyle w:val="BookText"/>
      </w:pPr>
      <w:r>
        <w:rPr>
          <w:rFonts w:ascii="IRNazanin" w:hAnsi="IRNazanin" w:eastAsia="IRNazanin" w:cs="IRNazanin"/>
          <w:lang w:bidi="fa-IR"/>
          <w:color w:val="111111"/>
          <w:sz w:val="28"/>
          <w:szCs w:val="28"/>
          <w:rtl/>
        </w:rPr>
        <w:t xml:space="preserve">وموضحة كل ضلع ربع دية كسره دیناران و نصف دینار،</w:t>
      </w:r>
    </w:p>
    <w:p>
      <w:pPr>
        <w:pStyle w:val="BookText"/>
      </w:pPr>
      <w:r>
        <w:rPr>
          <w:rFonts w:ascii="IRNazanin" w:hAnsi="IRNazanin" w:eastAsia="IRNazanin" w:cs="IRNazanin"/>
          <w:lang w:bidi="fa-IR"/>
          <w:color w:val="111111"/>
          <w:sz w:val="28"/>
          <w:szCs w:val="28"/>
          <w:rtl/>
        </w:rPr>
        <w:t xml:space="preserve">وان نقب ضلع منها فديته دیناران ونصف دينار،</w:t>
      </w:r>
    </w:p>
    <w:p>
      <w:pPr>
        <w:pStyle w:val="BookText"/>
      </w:pPr>
      <w:r>
        <w:rPr>
          <w:rFonts w:ascii="IRNazanin" w:hAnsi="IRNazanin" w:eastAsia="IRNazanin" w:cs="IRNazanin"/>
          <w:lang w:bidi="fa-IR"/>
          <w:color w:val="111111"/>
          <w:sz w:val="28"/>
          <w:szCs w:val="28"/>
          <w:rtl/>
        </w:rPr>
        <w:t xml:space="preserve">وفي الجائفة ثلث دية النفس ثلثمائة دینار و ثلاثة وثلاثون دیناراً و ثلث دینار،</w:t>
      </w:r>
    </w:p>
    <w:p>
      <w:pPr>
        <w:pStyle w:val="BookText"/>
      </w:pPr>
      <w:r>
        <w:rPr>
          <w:rFonts w:ascii="IRNazanin" w:hAnsi="IRNazanin" w:eastAsia="IRNazanin" w:cs="IRNazanin"/>
          <w:lang w:bidi="fa-IR"/>
          <w:color w:val="111111"/>
          <w:sz w:val="28"/>
          <w:szCs w:val="28"/>
          <w:rtl/>
        </w:rPr>
        <w:t xml:space="preserve">وان نقب من الجانبين كليهما برمية او طعنة وقعت في الشقاق فديتها اربعمائة دینار و ثلاثة وثلاثون دیناراً و ثلث دینار،</w:t>
      </w:r>
    </w:p>
    <w:p>
      <w:pPr>
        <w:pStyle w:val="BookText"/>
      </w:pPr>
      <w:r>
        <w:rPr>
          <w:rFonts w:ascii="Amiri" w:hAnsi="Amiri" w:eastAsia="Amiri" w:cs="Amiri"/>
          <w:lang w:bidi="ar-SA"/>
          <w:color w:val="111111"/>
          <w:sz w:val="28"/>
          <w:szCs w:val="28"/>
          <w:rtl/>
        </w:rPr>
        <w:t xml:space="preserve">وفي الاُذن اذا قطعت فديتها خمسمائة</w:t>
      </w:r>
    </w:p>
    <w:p>
      <w:pPr>
        <w:pStyle w:val="BookText"/>
      </w:pPr>
      <w:r>
        <w:rPr>
          <w:rFonts w:ascii="IRNazanin" w:hAnsi="IRNazanin" w:eastAsia="IRNazanin" w:cs="IRNazanin"/>
          <w:lang w:bidi="fa-IR"/>
          <w:color w:val="111111"/>
          <w:sz w:val="28"/>
          <w:szCs w:val="28"/>
          <w:rtl/>
        </w:rPr>
        <w:t xml:space="preserve">دینار وما قطع منها فبحساب ذلك،</w:t>
      </w:r>
    </w:p>
    <w:p>
      <w:pPr>
        <w:pStyle w:val="BookText"/>
      </w:pPr>
      <w:r>
        <w:rPr>
          <w:rFonts w:ascii="IRNazanin" w:hAnsi="IRNazanin" w:eastAsia="IRNazanin" w:cs="IRNazanin"/>
          <w:lang w:bidi="fa-IR"/>
          <w:color w:val="111111"/>
          <w:sz w:val="28"/>
          <w:szCs w:val="28"/>
          <w:rtl/>
        </w:rPr>
        <w:t xml:space="preserve">وفي الورك اذا كسر فجبر على غير عثم ولا عيب خمس دية الرجلين مائتا دینار،</w:t>
      </w:r>
    </w:p>
    <w:p>
      <w:pPr>
        <w:pStyle w:val="BookText"/>
      </w:pPr>
      <w:r>
        <w:rPr>
          <w:rFonts w:ascii="IRNazanin" w:hAnsi="IRNazanin" w:eastAsia="IRNazanin" w:cs="IRNazanin"/>
          <w:lang w:bidi="fa-IR"/>
          <w:color w:val="111111"/>
          <w:sz w:val="28"/>
          <w:szCs w:val="28"/>
          <w:rtl/>
        </w:rPr>
        <w:t xml:space="preserve">فان صدع الورك فديته مائة دينار وستون دیناراً اربعة اخماس دية كسره،</w:t>
      </w:r>
    </w:p>
    <w:p>
      <w:pPr>
        <w:pStyle w:val="BookText"/>
      </w:pPr>
      <w:r>
        <w:rPr>
          <w:rFonts w:ascii="IRNazanin" w:hAnsi="IRNazanin" w:eastAsia="IRNazanin" w:cs="IRNazanin"/>
          <w:lang w:bidi="fa-IR"/>
          <w:color w:val="111111"/>
          <w:sz w:val="28"/>
          <w:szCs w:val="28"/>
          <w:rtl/>
        </w:rPr>
        <w:t xml:space="preserve">وان اوضحت فديته ربع دية كسره خمسون دیناراً،</w:t>
      </w:r>
    </w:p>
    <w:p>
      <w:pPr>
        <w:pStyle w:val="BookText"/>
      </w:pPr>
      <w:r>
        <w:rPr>
          <w:rFonts w:ascii="IRNazanin" w:hAnsi="IRNazanin" w:eastAsia="IRNazanin" w:cs="IRNazanin"/>
          <w:lang w:bidi="fa-IR"/>
          <w:color w:val="111111"/>
          <w:sz w:val="28"/>
          <w:szCs w:val="28"/>
          <w:rtl/>
        </w:rPr>
        <w:t xml:space="preserve">ودية نقل عظامه مائة وخمسة وسبعون دیناراً منها لكسرها مائة دينار ولنقل عظامها خمسون دیناراً ولموضحتها خمسة وعشرون ديناراً،</w:t>
      </w:r>
    </w:p>
    <w:p>
      <w:pPr>
        <w:pStyle w:val="BookText"/>
      </w:pPr>
      <w:r>
        <w:rPr>
          <w:rFonts w:ascii="IRNazanin" w:hAnsi="IRNazanin" w:eastAsia="IRNazanin" w:cs="IRNazanin"/>
          <w:lang w:bidi="fa-IR"/>
          <w:color w:val="111111"/>
          <w:sz w:val="28"/>
          <w:szCs w:val="28"/>
          <w:rtl/>
        </w:rPr>
        <w:t xml:space="preserve">ودية فكّها ثلاثون دیناراً، فان رضت فعثمت فديتها ثلثمائة وثلاثة وثلاثون دیناراً وثلث دینار،</w:t>
      </w:r>
    </w:p>
    <w:p>
      <w:pPr>
        <w:pStyle w:val="BookText"/>
      </w:pPr>
      <w:r>
        <w:rPr>
          <w:rFonts w:ascii="IRNazanin" w:hAnsi="IRNazanin" w:eastAsia="IRNazanin" w:cs="IRNazanin"/>
          <w:lang w:bidi="fa-IR"/>
          <w:color w:val="111111"/>
          <w:sz w:val="28"/>
          <w:szCs w:val="28"/>
          <w:rtl/>
        </w:rPr>
        <w:t xml:space="preserve">وفي الفخذ اذا كسرت فجبرت على غير عثم ولا عيب خمس دية الرجلين مائتا دینار،</w:t>
      </w:r>
    </w:p>
    <w:p>
      <w:pPr>
        <w:pStyle w:val="BookText"/>
      </w:pPr>
      <w:r>
        <w:rPr>
          <w:rFonts w:ascii="IRNazanin" w:hAnsi="IRNazanin" w:eastAsia="IRNazanin" w:cs="IRNazanin"/>
          <w:lang w:bidi="fa-IR"/>
          <w:color w:val="111111"/>
          <w:sz w:val="28"/>
          <w:szCs w:val="28"/>
          <w:rtl/>
        </w:rPr>
        <w:t xml:space="preserve">فان عثمت الفخذ فديتها ثلثمائة وثلاثة وثلاثون دیناراً و ثلث دینار ثلث دية النفس،</w:t>
      </w:r>
    </w:p>
    <w:p>
      <w:pPr>
        <w:pStyle w:val="BookText"/>
      </w:pPr>
      <w:r>
        <w:rPr>
          <w:rFonts w:ascii="Amiri" w:hAnsi="Amiri" w:eastAsia="Amiri" w:cs="Amiri"/>
          <w:lang w:bidi="ar-SA"/>
          <w:color w:val="111111"/>
          <w:sz w:val="28"/>
          <w:szCs w:val="28"/>
          <w:rtl/>
        </w:rPr>
        <w:t xml:space="preserve">ودية موضحة الفخذ اربعة اخماس دية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کسرها مائة دينا و ستون دیناراً،</w:t>
      </w:r>
    </w:p>
    <w:p>
      <w:pPr>
        <w:pStyle w:val="BookText"/>
      </w:pPr>
      <w:r>
        <w:rPr>
          <w:rFonts w:ascii="IRNazanin" w:hAnsi="IRNazanin" w:eastAsia="IRNazanin" w:cs="IRNazanin"/>
          <w:lang w:bidi="fa-IR"/>
          <w:color w:val="111111"/>
          <w:sz w:val="28"/>
          <w:szCs w:val="28"/>
          <w:rtl/>
        </w:rPr>
        <w:t xml:space="preserve">فان كانت قرحة لا تبرأ فديتها ثلث دية کسرها ستة وستون دیناراً و ثلثا دينار،</w:t>
      </w:r>
    </w:p>
    <w:p>
      <w:pPr>
        <w:pStyle w:val="BookText"/>
      </w:pPr>
      <w:r>
        <w:rPr>
          <w:rFonts w:ascii="IRNazanin" w:hAnsi="IRNazanin" w:eastAsia="IRNazanin" w:cs="IRNazanin"/>
          <w:lang w:bidi="fa-IR"/>
          <w:color w:val="111111"/>
          <w:sz w:val="28"/>
          <w:szCs w:val="28"/>
          <w:rtl/>
        </w:rPr>
        <w:t xml:space="preserve">ودية موضحتها ربع دية كسرها خمسون دیناراً،</w:t>
      </w:r>
    </w:p>
    <w:p>
      <w:pPr>
        <w:pStyle w:val="BookText"/>
      </w:pPr>
      <w:r>
        <w:rPr>
          <w:rFonts w:ascii="IRNazanin" w:hAnsi="IRNazanin" w:eastAsia="IRNazanin" w:cs="IRNazanin"/>
          <w:lang w:bidi="fa-IR"/>
          <w:color w:val="111111"/>
          <w:sz w:val="28"/>
          <w:szCs w:val="28"/>
          <w:rtl/>
        </w:rPr>
        <w:t xml:space="preserve">ودية نقل عظامها نصف دية كسرها مائة دینار،</w:t>
      </w:r>
    </w:p>
    <w:p>
      <w:pPr>
        <w:pStyle w:val="BookText"/>
      </w:pPr>
      <w:r>
        <w:rPr>
          <w:rFonts w:ascii="IRNazanin" w:hAnsi="IRNazanin" w:eastAsia="IRNazanin" w:cs="IRNazanin"/>
          <w:lang w:bidi="fa-IR"/>
          <w:color w:val="111111"/>
          <w:sz w:val="28"/>
          <w:szCs w:val="28"/>
          <w:rtl/>
        </w:rPr>
        <w:t xml:space="preserve">ودية نقبها ربع دية كسرها خمسون دیناراً،</w:t>
      </w:r>
    </w:p>
    <w:p>
      <w:pPr>
        <w:pStyle w:val="BookText"/>
      </w:pPr>
      <w:r>
        <w:rPr>
          <w:rFonts w:ascii="IRNazanin" w:hAnsi="IRNazanin" w:eastAsia="IRNazanin" w:cs="IRNazanin"/>
          <w:lang w:bidi="fa-IR"/>
          <w:color w:val="111111"/>
          <w:sz w:val="28"/>
          <w:szCs w:val="28"/>
          <w:rtl/>
        </w:rPr>
        <w:t xml:space="preserve">وفي الركبة اذا كسرت فجبرت على غير عثم ولا عيب خمس دية الرجلين مائتا دینار فان انصدعت فديتها اربعة اخماس دية کسرها مائة وستون دینارا، ودية موضحتها ربع دية كسرها خمسون دیناراً،</w:t>
      </w:r>
    </w:p>
    <w:p>
      <w:pPr>
        <w:pStyle w:val="BookText"/>
      </w:pPr>
      <w:r>
        <w:rPr>
          <w:rFonts w:ascii="IRNazanin" w:hAnsi="IRNazanin" w:eastAsia="IRNazanin" w:cs="IRNazanin"/>
          <w:lang w:bidi="fa-IR"/>
          <w:color w:val="111111"/>
          <w:sz w:val="28"/>
          <w:szCs w:val="28"/>
          <w:rtl/>
        </w:rPr>
        <w:t xml:space="preserve">ودية نقل عظامها مائة دينار وخمسون وسبعون ديناراً منها في دية كسرها مائة دینار،</w:t>
      </w:r>
    </w:p>
    <w:p>
      <w:pPr>
        <w:pStyle w:val="BookText"/>
      </w:pPr>
      <w:r>
        <w:rPr>
          <w:rFonts w:ascii="IRNazanin" w:hAnsi="IRNazanin" w:eastAsia="IRNazanin" w:cs="IRNazanin"/>
          <w:lang w:bidi="fa-IR"/>
          <w:color w:val="111111"/>
          <w:sz w:val="28"/>
          <w:szCs w:val="28"/>
          <w:rtl/>
        </w:rPr>
        <w:t xml:space="preserve">وفي نقل عظامها خمسون دیناراً،</w:t>
      </w:r>
    </w:p>
    <w:p>
      <w:pPr>
        <w:pStyle w:val="BookText"/>
      </w:pPr>
      <w:r>
        <w:rPr>
          <w:rFonts w:ascii="IRNazanin" w:hAnsi="IRNazanin" w:eastAsia="IRNazanin" w:cs="IRNazanin"/>
          <w:lang w:bidi="fa-IR"/>
          <w:color w:val="111111"/>
          <w:sz w:val="28"/>
          <w:szCs w:val="28"/>
          <w:rtl/>
        </w:rPr>
        <w:t xml:space="preserve">وفي موضحتها خمسة وعشرون دیناراً، ودية نقبها ربع دية كسرها خمسون دیناراً،</w:t>
      </w:r>
    </w:p>
    <w:p>
      <w:pPr>
        <w:pStyle w:val="BookText"/>
      </w:pPr>
      <w:r>
        <w:rPr>
          <w:rFonts w:ascii="IRNazanin" w:hAnsi="IRNazanin" w:eastAsia="IRNazanin" w:cs="IRNazanin"/>
          <w:lang w:bidi="fa-IR"/>
          <w:color w:val="111111"/>
          <w:sz w:val="28"/>
          <w:szCs w:val="28"/>
          <w:rtl/>
        </w:rPr>
        <w:t xml:space="preserve">فاذا رضت فعثمت ففيها ثلث دية النفس ثلثمائة وثلاثة وثلاثون دیناراً، و ثلث دینار، فان فکت ففيها ثلاثة أجزاء من دية الكسر ثلاثون دیناراً،</w:t>
      </w:r>
    </w:p>
    <w:p>
      <w:pPr>
        <w:pStyle w:val="BookText"/>
      </w:pPr>
      <w:r>
        <w:rPr>
          <w:rFonts w:ascii="Amiri" w:hAnsi="Amiri" w:eastAsia="Amiri" w:cs="Amiri"/>
          <w:lang w:bidi="ar-SA"/>
          <w:color w:val="111111"/>
          <w:sz w:val="28"/>
          <w:szCs w:val="28"/>
          <w:rtl/>
        </w:rPr>
        <w:t xml:space="preserve">وفي الساق اذا كسرت فجبرت على غير</w:t>
      </w:r>
    </w:p>
    <w:p>
      <w:pPr>
        <w:pStyle w:val="BookText"/>
      </w:pPr>
      <w:r>
        <w:rPr>
          <w:rFonts w:ascii="Amiri" w:hAnsi="Amiri" w:eastAsia="Amiri" w:cs="Amiri"/>
          <w:lang w:bidi="ar-SA"/>
          <w:color w:val="111111"/>
          <w:sz w:val="28"/>
          <w:szCs w:val="28"/>
          <w:rtl/>
        </w:rPr>
        <w:t xml:space="preserve">عثم ولا عيب خمس دية الرجلين مائتا</w:t>
      </w:r>
    </w:p>
    <w:p>
      <w:pPr>
        <w:pStyle w:val="BookText"/>
      </w:pPr>
      <w:r>
        <w:rPr>
          <w:rFonts w:ascii="IRNazanin" w:hAnsi="IRNazanin" w:eastAsia="IRNazanin" w:cs="IRNazanin"/>
          <w:lang w:bidi="fa-IR"/>
          <w:color w:val="111111"/>
          <w:sz w:val="28"/>
          <w:szCs w:val="28"/>
          <w:rtl/>
        </w:rPr>
        <w:t xml:space="preserve">دینار،</w:t>
      </w:r>
    </w:p>
    <w:p>
      <w:pPr>
        <w:pStyle w:val="BookText"/>
      </w:pPr>
      <w:r>
        <w:rPr>
          <w:rFonts w:ascii="Amiri" w:hAnsi="Amiri" w:eastAsia="Amiri" w:cs="Amiri"/>
          <w:lang w:bidi="ar-SA"/>
          <w:color w:val="111111"/>
          <w:sz w:val="28"/>
          <w:szCs w:val="28"/>
          <w:rtl/>
        </w:rPr>
        <w:t xml:space="preserve">ودية صدعها اربعة اخماس دية كسرها</w:t>
      </w:r>
    </w:p>
    <w:p>
      <w:pPr>
        <w:pStyle w:val="BookText"/>
      </w:pPr>
      <w:r>
        <w:rPr>
          <w:rFonts w:ascii="IRNazanin" w:hAnsi="IRNazanin" w:eastAsia="IRNazanin" w:cs="IRNazanin"/>
          <w:lang w:bidi="fa-IR"/>
          <w:color w:val="111111"/>
          <w:sz w:val="28"/>
          <w:szCs w:val="28"/>
          <w:rtl/>
        </w:rPr>
        <w:t xml:space="preserve">مائة وستون دیناراً،</w:t>
      </w:r>
    </w:p>
    <w:p>
      <w:pPr>
        <w:pStyle w:val="BookText"/>
      </w:pPr>
      <w:r>
        <w:rPr>
          <w:rFonts w:ascii="Amiri" w:hAnsi="Amiri" w:eastAsia="Amiri" w:cs="Amiri"/>
          <w:lang w:bidi="ar-SA"/>
          <w:color w:val="111111"/>
          <w:sz w:val="28"/>
          <w:szCs w:val="28"/>
          <w:rtl/>
        </w:rPr>
        <w:t xml:space="preserve">وفي موضحتها ربع دية كسرها خمسون</w:t>
      </w:r>
    </w:p>
    <w:p>
      <w:pPr>
        <w:pStyle w:val="BookText"/>
      </w:pPr>
      <w:r>
        <w:rPr>
          <w:rFonts w:ascii="Amiri" w:hAnsi="Amiri" w:eastAsia="Amiri" w:cs="Amiri"/>
          <w:lang w:bidi="ar-SA"/>
          <w:color w:val="111111"/>
          <w:sz w:val="28"/>
          <w:szCs w:val="28"/>
          <w:rtl/>
        </w:rPr>
        <w:t xml:space="preserve">دیناراً،</w:t>
      </w:r>
    </w:p>
    <w:p>
      <w:pPr>
        <w:pStyle w:val="BookText"/>
      </w:pPr>
      <w:r>
        <w:rPr>
          <w:rFonts w:ascii="Amiri" w:hAnsi="Amiri" w:eastAsia="Amiri" w:cs="Amiri"/>
          <w:lang w:bidi="ar-SA"/>
          <w:color w:val="111111"/>
          <w:sz w:val="28"/>
          <w:szCs w:val="28"/>
          <w:rtl/>
        </w:rPr>
        <w:t xml:space="preserve">وفي نقل عظامها ربع دية كسرها</w:t>
      </w:r>
    </w:p>
    <w:p>
      <w:pPr>
        <w:pStyle w:val="BookText"/>
      </w:pPr>
      <w:r>
        <w:rPr>
          <w:rFonts w:ascii="IRNazanin" w:hAnsi="IRNazanin" w:eastAsia="IRNazanin" w:cs="IRNazanin"/>
          <w:lang w:bidi="fa-IR"/>
          <w:color w:val="111111"/>
          <w:sz w:val="28"/>
          <w:szCs w:val="28"/>
          <w:rtl/>
        </w:rPr>
        <w:t xml:space="preserve">خمسون دیناراً،</w:t>
      </w:r>
    </w:p>
    <w:p>
      <w:pPr>
        <w:pStyle w:val="BookText"/>
      </w:pPr>
      <w:r>
        <w:rPr>
          <w:rFonts w:ascii="Amiri" w:hAnsi="Amiri" w:eastAsia="Amiri" w:cs="Amiri"/>
          <w:lang w:bidi="ar-SA"/>
          <w:color w:val="111111"/>
          <w:sz w:val="28"/>
          <w:szCs w:val="28"/>
          <w:rtl/>
        </w:rPr>
        <w:t xml:space="preserve">وفي نقبها نصف دية موضحتها خمسة وعشرون ديناراً،</w:t>
      </w:r>
    </w:p>
    <w:p>
      <w:pPr>
        <w:pStyle w:val="BookText"/>
      </w:pPr>
      <w:r>
        <w:rPr>
          <w:rFonts w:ascii="IRNazanin" w:hAnsi="IRNazanin" w:eastAsia="IRNazanin" w:cs="IRNazanin"/>
          <w:lang w:bidi="fa-IR"/>
          <w:color w:val="111111"/>
          <w:sz w:val="28"/>
          <w:szCs w:val="28"/>
          <w:rtl/>
        </w:rPr>
        <w:t xml:space="preserve">وفي تغورها ربع دية كسرها خمسون دیناراً،</w:t>
      </w:r>
    </w:p>
    <w:p>
      <w:pPr>
        <w:pStyle w:val="BookText"/>
      </w:pPr>
      <w:r>
        <w:rPr>
          <w:rFonts w:ascii="IRNazanin" w:hAnsi="IRNazanin" w:eastAsia="IRNazanin" w:cs="IRNazanin"/>
          <w:lang w:bidi="fa-IR"/>
          <w:color w:val="111111"/>
          <w:sz w:val="28"/>
          <w:szCs w:val="28"/>
          <w:rtl/>
        </w:rPr>
        <w:t xml:space="preserve">وفي قرحة فيها لا تبرأ ثلاثة وثلاثون دیناراً،</w:t>
      </w:r>
    </w:p>
    <w:p>
      <w:pPr>
        <w:pStyle w:val="BookText"/>
      </w:pPr>
      <w:r>
        <w:rPr>
          <w:rFonts w:ascii="IRNazanin" w:hAnsi="IRNazanin" w:eastAsia="IRNazanin" w:cs="IRNazanin"/>
          <w:lang w:bidi="fa-IR"/>
          <w:color w:val="111111"/>
          <w:sz w:val="28"/>
          <w:szCs w:val="28"/>
          <w:rtl/>
        </w:rPr>
        <w:t xml:space="preserve">فان عثمت الساق فديتها ثلث دية النفس ثلثمائه وثلاثة وثلاثون دیناراً و ثلث دینار،</w:t>
      </w:r>
    </w:p>
    <w:p>
      <w:pPr>
        <w:pStyle w:val="BookText"/>
      </w:pPr>
      <w:r>
        <w:rPr>
          <w:rFonts w:ascii="Amiri" w:hAnsi="Amiri" w:eastAsia="Amiri" w:cs="Amiri"/>
          <w:lang w:bidi="ar-SA"/>
          <w:color w:val="111111"/>
          <w:sz w:val="28"/>
          <w:szCs w:val="28"/>
          <w:rtl/>
        </w:rPr>
        <w:t xml:space="preserve">وفي الكعب اذا رضّ فجبر على غير عثم</w:t>
      </w:r>
    </w:p>
    <w:p>
      <w:pPr>
        <w:pStyle w:val="BookText"/>
      </w:pPr>
      <w:r>
        <w:rPr>
          <w:rFonts w:ascii="Amiri" w:hAnsi="Amiri" w:eastAsia="Amiri" w:cs="Amiri"/>
          <w:lang w:bidi="ar-SA"/>
          <w:color w:val="111111"/>
          <w:sz w:val="28"/>
          <w:szCs w:val="28"/>
          <w:rtl/>
        </w:rPr>
        <w:t xml:space="preserve">ولا عيب ثلث دية الرجلين ثلثمائة وثلاثة</w:t>
      </w:r>
    </w:p>
    <w:p>
      <w:pPr>
        <w:pStyle w:val="BookText"/>
      </w:pPr>
      <w:r>
        <w:rPr>
          <w:rFonts w:ascii="IRNazanin" w:hAnsi="IRNazanin" w:eastAsia="IRNazanin" w:cs="IRNazanin"/>
          <w:lang w:bidi="fa-IR"/>
          <w:color w:val="111111"/>
          <w:sz w:val="28"/>
          <w:szCs w:val="28"/>
          <w:rtl/>
        </w:rPr>
        <w:t xml:space="preserve">وثلاثون دیناراً و ثلث دینار،</w:t>
      </w:r>
    </w:p>
    <w:p>
      <w:pPr>
        <w:pStyle w:val="BookText"/>
      </w:pPr>
      <w:r>
        <w:rPr>
          <w:rFonts w:ascii="Amiri" w:hAnsi="Amiri" w:eastAsia="Amiri" w:cs="Amiri"/>
          <w:lang w:bidi="ar-SA"/>
          <w:color w:val="111111"/>
          <w:sz w:val="28"/>
          <w:szCs w:val="28"/>
          <w:rtl/>
        </w:rPr>
        <w:t xml:space="preserve">وفي القدم اذا كسرت فجبرت على غير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 ولا عيب خمس دية الرجلين مائتا دینار،</w:t>
      </w:r>
    </w:p>
    <w:p>
      <w:pPr>
        <w:pStyle w:val="BookText"/>
      </w:pPr>
      <w:r>
        <w:rPr>
          <w:rFonts w:ascii="IRNazanin" w:hAnsi="IRNazanin" w:eastAsia="IRNazanin" w:cs="IRNazanin"/>
          <w:lang w:bidi="fa-IR"/>
          <w:color w:val="111111"/>
          <w:sz w:val="28"/>
          <w:szCs w:val="28"/>
          <w:rtl/>
        </w:rPr>
        <w:t xml:space="preserve">وفي ناقبة فيها ربع دية كسرها خمسون دیناراً،</w:t>
      </w:r>
    </w:p>
    <w:p>
      <w:pPr>
        <w:pStyle w:val="BookText"/>
      </w:pPr>
      <w:r>
        <w:rPr>
          <w:rFonts w:ascii="IRNazanin" w:hAnsi="IRNazanin" w:eastAsia="IRNazanin" w:cs="IRNazanin"/>
          <w:lang w:bidi="fa-IR"/>
          <w:color w:val="111111"/>
          <w:sz w:val="28"/>
          <w:szCs w:val="28"/>
          <w:rtl/>
        </w:rPr>
        <w:t xml:space="preserve">ودية الاصابع والقصب التي في القدم للابهام ثلث دية الرجلين ثلثمائة وثلاثة وثلاثون دیناراً و ثلث دینار، ودية كسر الابهام القصبة التي تلي القدم خمس دية الابهام ستة وستون دیناراً و ثلثا دینار،</w:t>
      </w:r>
    </w:p>
    <w:p>
      <w:pPr>
        <w:pStyle w:val="BookText"/>
      </w:pPr>
      <w:r>
        <w:rPr>
          <w:rFonts w:ascii="IRNazanin" w:hAnsi="IRNazanin" w:eastAsia="IRNazanin" w:cs="IRNazanin"/>
          <w:lang w:bidi="fa-IR"/>
          <w:color w:val="111111"/>
          <w:sz w:val="28"/>
          <w:szCs w:val="28"/>
          <w:rtl/>
        </w:rPr>
        <w:t xml:space="preserve">وفي صدعها ستة وعشرون دیناراً و ثلث دینار،</w:t>
      </w:r>
    </w:p>
    <w:p>
      <w:pPr>
        <w:pStyle w:val="BookText"/>
      </w:pPr>
      <w:r>
        <w:rPr>
          <w:rFonts w:ascii="IRNazanin" w:hAnsi="IRNazanin" w:eastAsia="IRNazanin" w:cs="IRNazanin"/>
          <w:lang w:bidi="fa-IR"/>
          <w:color w:val="111111"/>
          <w:sz w:val="28"/>
          <w:szCs w:val="28"/>
          <w:rtl/>
        </w:rPr>
        <w:t xml:space="preserve">وفي موضحتها ثمانية دنانير وثلث دینار،</w:t>
      </w:r>
    </w:p>
    <w:p>
      <w:pPr>
        <w:pStyle w:val="BookText"/>
      </w:pPr>
      <w:r>
        <w:rPr>
          <w:rFonts w:ascii="IRNazanin" w:hAnsi="IRNazanin" w:eastAsia="IRNazanin" w:cs="IRNazanin"/>
          <w:lang w:bidi="fa-IR"/>
          <w:color w:val="111111"/>
          <w:sz w:val="28"/>
          <w:szCs w:val="28"/>
          <w:rtl/>
        </w:rPr>
        <w:t xml:space="preserve">وفي نقل عظامها ستة وعشرون دیناراً وثلثا دینار،</w:t>
      </w:r>
    </w:p>
    <w:p>
      <w:pPr>
        <w:pStyle w:val="BookText"/>
      </w:pPr>
      <w:r>
        <w:rPr>
          <w:rFonts w:ascii="IRNazanin" w:hAnsi="IRNazanin" w:eastAsia="IRNazanin" w:cs="IRNazanin"/>
          <w:lang w:bidi="fa-IR"/>
          <w:color w:val="111111"/>
          <w:sz w:val="28"/>
          <w:szCs w:val="28"/>
          <w:rtl/>
        </w:rPr>
        <w:t xml:space="preserve">وفي نقبها ثمانية دنانير وثلث دینار، وفي فكّها عشرة دنانير،</w:t>
      </w:r>
    </w:p>
    <w:p>
      <w:pPr>
        <w:pStyle w:val="BookText"/>
      </w:pPr>
      <w:r>
        <w:rPr>
          <w:rFonts w:ascii="IRNazanin" w:hAnsi="IRNazanin" w:eastAsia="IRNazanin" w:cs="IRNazanin"/>
          <w:lang w:bidi="fa-IR"/>
          <w:color w:val="111111"/>
          <w:sz w:val="28"/>
          <w:szCs w:val="28"/>
          <w:rtl/>
        </w:rPr>
        <w:t xml:space="preserve">ودية المفصل الاعلى من الابهام وهو الثاني الذي فيه الظفر ستة عشر دیناراً و ثلثا دینار،</w:t>
      </w:r>
    </w:p>
    <w:p>
      <w:pPr>
        <w:pStyle w:val="BookText"/>
      </w:pPr>
      <w:r>
        <w:rPr>
          <w:rFonts w:ascii="IRNazanin" w:hAnsi="IRNazanin" w:eastAsia="IRNazanin" w:cs="IRNazanin"/>
          <w:lang w:bidi="fa-IR"/>
          <w:color w:val="111111"/>
          <w:sz w:val="28"/>
          <w:szCs w:val="28"/>
          <w:rtl/>
        </w:rPr>
        <w:t xml:space="preserve">وفي موضحته أربعة دنانير وسدس دینار،</w:t>
      </w:r>
    </w:p>
    <w:p>
      <w:pPr>
        <w:pStyle w:val="BookText"/>
      </w:pPr>
      <w:r>
        <w:rPr>
          <w:rFonts w:ascii="IRNazanin" w:hAnsi="IRNazanin" w:eastAsia="IRNazanin" w:cs="IRNazanin"/>
          <w:lang w:bidi="fa-IR"/>
          <w:color w:val="111111"/>
          <w:sz w:val="28"/>
          <w:szCs w:val="28"/>
          <w:rtl/>
        </w:rPr>
        <w:t xml:space="preserve">وفي نقل عظامه ثمانية دنانير وثلث دینار،</w:t>
      </w:r>
    </w:p>
    <w:p>
      <w:pPr>
        <w:pStyle w:val="BookText"/>
      </w:pPr>
      <w:r>
        <w:rPr>
          <w:rFonts w:ascii="Amiri" w:hAnsi="Amiri" w:eastAsia="Amiri" w:cs="Amiri"/>
          <w:lang w:bidi="ar-SA"/>
          <w:color w:val="111111"/>
          <w:sz w:val="28"/>
          <w:szCs w:val="28"/>
          <w:rtl/>
        </w:rPr>
        <w:t xml:space="preserve">وفي ناقبته أربعة دنانير وسدس،</w:t>
      </w:r>
    </w:p>
    <w:p>
      <w:pPr>
        <w:pStyle w:val="BookText"/>
      </w:pPr>
      <w:r>
        <w:rPr>
          <w:rFonts w:ascii="IRNazanin" w:hAnsi="IRNazanin" w:eastAsia="IRNazanin" w:cs="IRNazanin"/>
          <w:lang w:bidi="fa-IR"/>
          <w:color w:val="111111"/>
          <w:sz w:val="28"/>
          <w:szCs w:val="28"/>
          <w:rtl/>
        </w:rPr>
        <w:t xml:space="preserve">وفي صدعه ثلاثة عشر دیناراً و ثلث،</w:t>
      </w:r>
    </w:p>
    <w:p>
      <w:pPr>
        <w:pStyle w:val="BookText"/>
      </w:pPr>
      <w:r>
        <w:rPr>
          <w:rFonts w:ascii="IRNazanin" w:hAnsi="IRNazanin" w:eastAsia="IRNazanin" w:cs="IRNazanin"/>
          <w:lang w:bidi="fa-IR"/>
          <w:color w:val="111111"/>
          <w:sz w:val="28"/>
          <w:szCs w:val="28"/>
          <w:rtl/>
        </w:rPr>
        <w:t xml:space="preserve">وفي فكه خمسة دنانير، ودية كل اصبع منها سدس دية الرجل ثلاثة وثمانون دیناراً وثلث دینار،</w:t>
      </w:r>
    </w:p>
    <w:p>
      <w:pPr>
        <w:pStyle w:val="BookText"/>
      </w:pPr>
      <w:r>
        <w:rPr>
          <w:rFonts w:ascii="Amiri" w:hAnsi="Amiri" w:eastAsia="Amiri" w:cs="Amiri"/>
          <w:lang w:bidi="ar-SA"/>
          <w:color w:val="111111"/>
          <w:sz w:val="28"/>
          <w:szCs w:val="28"/>
          <w:rtl/>
        </w:rPr>
        <w:t xml:space="preserve">ودية قصب الاصابع الاربع سوى الابهام دية كسر كل قصبة منها ستة عشر ديناراً وثلث،</w:t>
      </w:r>
    </w:p>
    <w:p>
      <w:pPr>
        <w:pStyle w:val="BookText"/>
      </w:pPr>
      <w:r>
        <w:rPr>
          <w:rFonts w:ascii="IRNazanin" w:hAnsi="IRNazanin" w:eastAsia="IRNazanin" w:cs="IRNazanin"/>
          <w:lang w:bidi="fa-IR"/>
          <w:color w:val="111111"/>
          <w:sz w:val="28"/>
          <w:szCs w:val="28"/>
          <w:rtl/>
        </w:rPr>
        <w:t xml:space="preserve">ودية موضحة كل قصبة منهن أربعة دنانیر وسدس،</w:t>
      </w:r>
    </w:p>
    <w:p>
      <w:pPr>
        <w:pStyle w:val="BookText"/>
      </w:pPr>
      <w:r>
        <w:rPr>
          <w:rFonts w:ascii="Amiri" w:hAnsi="Amiri" w:eastAsia="Amiri" w:cs="Amiri"/>
          <w:lang w:bidi="ar-SA"/>
          <w:color w:val="111111"/>
          <w:sz w:val="28"/>
          <w:szCs w:val="28"/>
          <w:rtl/>
        </w:rPr>
        <w:t xml:space="preserve">ودية نقل كل عظم قصبة منهن ثمانية دنانير وثلث،</w:t>
      </w:r>
    </w:p>
    <w:p>
      <w:pPr>
        <w:pStyle w:val="BookText"/>
      </w:pPr>
      <w:r>
        <w:rPr>
          <w:rFonts w:ascii="Amiri" w:hAnsi="Amiri" w:eastAsia="Amiri" w:cs="Amiri"/>
          <w:lang w:bidi="ar-SA"/>
          <w:color w:val="111111"/>
          <w:sz w:val="28"/>
          <w:szCs w:val="28"/>
          <w:rtl/>
        </w:rPr>
        <w:t xml:space="preserve">ودية صدعها ثلاثة عشر دينارا وثلث،</w:t>
      </w:r>
    </w:p>
    <w:p>
      <w:pPr>
        <w:pStyle w:val="BookText"/>
      </w:pPr>
      <w:r>
        <w:rPr>
          <w:rFonts w:ascii="Amiri" w:hAnsi="Amiri" w:eastAsia="Amiri" w:cs="Amiri"/>
          <w:lang w:bidi="ar-SA"/>
          <w:color w:val="111111"/>
          <w:sz w:val="28"/>
          <w:szCs w:val="28"/>
          <w:rtl/>
        </w:rPr>
        <w:t xml:space="preserve">ودية نقب كل قصبة منهن أربعة دنانير وسدس،</w:t>
      </w:r>
    </w:p>
    <w:p>
      <w:pPr>
        <w:pStyle w:val="BookText"/>
      </w:pPr>
      <w:r>
        <w:rPr>
          <w:rFonts w:ascii="IRNazanin" w:hAnsi="IRNazanin" w:eastAsia="IRNazanin" w:cs="IRNazanin"/>
          <w:lang w:bidi="fa-IR"/>
          <w:color w:val="111111"/>
          <w:sz w:val="28"/>
          <w:szCs w:val="28"/>
          <w:rtl/>
        </w:rPr>
        <w:t xml:space="preserve">ودية قرحة لا تبرأ في القدم ثلاثة وثلاثون دیناراً و ثلث،</w:t>
      </w:r>
    </w:p>
    <w:p>
      <w:pPr>
        <w:pStyle w:val="BookText"/>
      </w:pPr>
      <w:r>
        <w:rPr>
          <w:rFonts w:ascii="Amiri" w:hAnsi="Amiri" w:eastAsia="Amiri" w:cs="Amiri"/>
          <w:lang w:bidi="ar-SA"/>
          <w:color w:val="111111"/>
          <w:sz w:val="28"/>
          <w:szCs w:val="28"/>
          <w:rtl/>
        </w:rPr>
        <w:t xml:space="preserve">ودية كسر المفصل الذي يلي القدم من</w:t>
      </w:r>
    </w:p>
    <w:p>
      <w:pPr>
        <w:pStyle w:val="BookText"/>
      </w:pPr>
      <w:r>
        <w:rPr>
          <w:rFonts w:ascii="IRNazanin" w:hAnsi="IRNazanin" w:eastAsia="IRNazanin" w:cs="IRNazanin"/>
          <w:lang w:bidi="fa-IR"/>
          <w:color w:val="111111"/>
          <w:sz w:val="28"/>
          <w:szCs w:val="28"/>
          <w:rtl/>
        </w:rPr>
        <w:t xml:space="preserve">الاصابع ستة عشر دیناراً و ثلث،</w:t>
      </w:r>
    </w:p>
    <w:p>
      <w:pPr>
        <w:pStyle w:val="BookText"/>
      </w:pPr>
      <w:r>
        <w:rPr>
          <w:rFonts w:ascii="IRNazanin" w:hAnsi="IRNazanin" w:eastAsia="IRNazanin" w:cs="IRNazanin"/>
          <w:lang w:bidi="fa-IR"/>
          <w:color w:val="111111"/>
          <w:sz w:val="28"/>
          <w:szCs w:val="28"/>
          <w:rtl/>
        </w:rPr>
        <w:t xml:space="preserve">ودية صدعها ثلاثة عشر دیناراً وثلث،</w:t>
      </w:r>
    </w:p>
    <w:p>
      <w:pPr>
        <w:pStyle w:val="BookText"/>
      </w:pPr>
      <w:r>
        <w:rPr>
          <w:rFonts w:ascii="Amiri" w:hAnsi="Amiri" w:eastAsia="Amiri" w:cs="Amiri"/>
          <w:lang w:bidi="ar-SA"/>
          <w:color w:val="111111"/>
          <w:sz w:val="28"/>
          <w:szCs w:val="28"/>
          <w:rtl/>
        </w:rPr>
        <w:t xml:space="preserve">ودية نقل عظم كل قصبة منهن ثمانية دنانير وثلث،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ودية موضحة كل قصبة أربعة دنانير وسدس دینار،</w:t>
      </w:r>
    </w:p>
    <w:p>
      <w:pPr>
        <w:pStyle w:val="BookText"/>
      </w:pPr>
      <w:r>
        <w:rPr>
          <w:rFonts w:ascii="IRNazanin" w:hAnsi="IRNazanin" w:eastAsia="IRNazanin" w:cs="IRNazanin"/>
          <w:lang w:bidi="fa-IR"/>
          <w:color w:val="111111"/>
          <w:sz w:val="28"/>
          <w:szCs w:val="28"/>
          <w:rtl/>
        </w:rPr>
        <w:t xml:space="preserve">ودية نقيها أربعة دنانير وسدس دینار، ودية فكها خمسة دنانير،</w:t>
      </w:r>
    </w:p>
    <w:p>
      <w:pPr>
        <w:pStyle w:val="BookText"/>
      </w:pPr>
      <w:r>
        <w:rPr>
          <w:rFonts w:ascii="IRNazanin" w:hAnsi="IRNazanin" w:eastAsia="IRNazanin" w:cs="IRNazanin"/>
          <w:lang w:bidi="fa-IR"/>
          <w:color w:val="111111"/>
          <w:sz w:val="28"/>
          <w:szCs w:val="28"/>
          <w:rtl/>
        </w:rPr>
        <w:t xml:space="preserve">وفي المفصل الاوسط من الاصابع الاربع اذا قطع فديته خمسة وخمسون دیناراً وثلثا دينار،</w:t>
      </w:r>
    </w:p>
    <w:p>
      <w:pPr>
        <w:pStyle w:val="BookText"/>
      </w:pPr>
      <w:r>
        <w:rPr>
          <w:rFonts w:ascii="IRNazanin" w:hAnsi="IRNazanin" w:eastAsia="IRNazanin" w:cs="IRNazanin"/>
          <w:lang w:bidi="fa-IR"/>
          <w:color w:val="111111"/>
          <w:sz w:val="28"/>
          <w:szCs w:val="28"/>
          <w:rtl/>
        </w:rPr>
        <w:t xml:space="preserve">ودية كسره احد عشر دیناراً و ثلثا دینار،</w:t>
      </w:r>
    </w:p>
    <w:p>
      <w:pPr>
        <w:pStyle w:val="BookText"/>
      </w:pPr>
      <w:r>
        <w:rPr>
          <w:rFonts w:ascii="Amiri" w:hAnsi="Amiri" w:eastAsia="Amiri" w:cs="Amiri"/>
          <w:lang w:bidi="ar-SA"/>
          <w:color w:val="111111"/>
          <w:sz w:val="28"/>
          <w:szCs w:val="28"/>
          <w:rtl/>
        </w:rPr>
        <w:t xml:space="preserve">ودية صدعه ثمانية دنانير و أربعة اخماس</w:t>
      </w:r>
    </w:p>
    <w:p>
      <w:pPr>
        <w:pStyle w:val="BookText"/>
      </w:pPr>
      <w:r>
        <w:rPr>
          <w:rFonts w:ascii="IRNazanin" w:hAnsi="IRNazanin" w:eastAsia="IRNazanin" w:cs="IRNazanin"/>
          <w:lang w:bidi="fa-IR"/>
          <w:color w:val="111111"/>
          <w:sz w:val="28"/>
          <w:szCs w:val="28"/>
          <w:rtl/>
        </w:rPr>
        <w:t xml:space="preserve">دینار،</w:t>
      </w:r>
    </w:p>
    <w:p>
      <w:pPr>
        <w:pStyle w:val="BookText"/>
      </w:pPr>
      <w:r>
        <w:rPr>
          <w:rFonts w:ascii="IRNazanin" w:hAnsi="IRNazanin" w:eastAsia="IRNazanin" w:cs="IRNazanin"/>
          <w:lang w:bidi="fa-IR"/>
          <w:color w:val="111111"/>
          <w:sz w:val="28"/>
          <w:szCs w:val="28"/>
          <w:rtl/>
        </w:rPr>
        <w:t xml:space="preserve">ودية موضحته دیناران،</w:t>
      </w:r>
    </w:p>
    <w:p>
      <w:pPr>
        <w:pStyle w:val="BookText"/>
      </w:pPr>
      <w:r>
        <w:rPr>
          <w:rFonts w:ascii="IRNazanin" w:hAnsi="IRNazanin" w:eastAsia="IRNazanin" w:cs="IRNazanin"/>
          <w:lang w:bidi="fa-IR"/>
          <w:color w:val="111111"/>
          <w:sz w:val="28"/>
          <w:szCs w:val="28"/>
          <w:rtl/>
        </w:rPr>
        <w:t xml:space="preserve">ودية نقل عظامه خمسة دنانير وثلثا دینار،</w:t>
      </w:r>
    </w:p>
    <w:p>
      <w:pPr>
        <w:pStyle w:val="BookText"/>
      </w:pPr>
      <w:r>
        <w:rPr>
          <w:rFonts w:ascii="IRNazanin" w:hAnsi="IRNazanin" w:eastAsia="IRNazanin" w:cs="IRNazanin"/>
          <w:lang w:bidi="fa-IR"/>
          <w:color w:val="111111"/>
          <w:sz w:val="28"/>
          <w:szCs w:val="28"/>
          <w:rtl/>
        </w:rPr>
        <w:t xml:space="preserve">ودية فكه ثلاثة دنانير و ثلثا دینار، ودية نقبه دیناران وثلثا دینار،</w:t>
      </w:r>
    </w:p>
    <w:p>
      <w:pPr>
        <w:pStyle w:val="BookText"/>
      </w:pPr>
      <w:r>
        <w:rPr>
          <w:rFonts w:ascii="IRNazanin" w:hAnsi="IRNazanin" w:eastAsia="IRNazanin" w:cs="IRNazanin"/>
          <w:lang w:bidi="fa-IR"/>
          <w:color w:val="111111"/>
          <w:sz w:val="28"/>
          <w:szCs w:val="28"/>
          <w:rtl/>
        </w:rPr>
        <w:t xml:space="preserve">وفي المفصل الاعلى من الاصابع الاربع التي فيها الظفر اذا قطع فديته سبعة وعشرون دينار أو أربعة أخماس دینار، ودية كسره خمسة دنانير وأربعة اخماس دینار،</w:t>
      </w:r>
    </w:p>
    <w:p>
      <w:pPr>
        <w:pStyle w:val="BookText"/>
      </w:pPr>
      <w:r>
        <w:rPr>
          <w:rFonts w:ascii="IRNazanin" w:hAnsi="IRNazanin" w:eastAsia="IRNazanin" w:cs="IRNazanin"/>
          <w:lang w:bidi="fa-IR"/>
          <w:color w:val="111111"/>
          <w:sz w:val="28"/>
          <w:szCs w:val="28"/>
          <w:rtl/>
        </w:rPr>
        <w:t xml:space="preserve">ودية صدعه أربعة دنانير وخمس دینار، ودية موضحته دینار وثلث دینار، ودية نقل عظامه دیناران و خمس دینار،</w:t>
      </w:r>
    </w:p>
    <w:p>
      <w:pPr>
        <w:pStyle w:val="BookText"/>
      </w:pPr>
      <w:r>
        <w:rPr>
          <w:rFonts w:ascii="IRNazanin" w:hAnsi="IRNazanin" w:eastAsia="IRNazanin" w:cs="IRNazanin"/>
          <w:lang w:bidi="fa-IR"/>
          <w:color w:val="111111"/>
          <w:sz w:val="28"/>
          <w:szCs w:val="28"/>
          <w:rtl/>
        </w:rPr>
        <w:t xml:space="preserve">ودية نقبه دینار و ثلث دینار، ودية فکه دینار وأربعة اخماس دینار، ودية كل ظفر عشرة دنانير،</w:t>
      </w:r>
    </w:p>
    <w:p>
      <w:pPr>
        <w:pStyle w:val="BookText"/>
      </w:pPr>
      <w:r>
        <w:rPr>
          <w:rFonts w:ascii="IRNazanin" w:hAnsi="IRNazanin" w:eastAsia="IRNazanin" w:cs="IRNazanin"/>
          <w:lang w:bidi="fa-IR"/>
          <w:color w:val="111111"/>
          <w:sz w:val="28"/>
          <w:szCs w:val="28"/>
          <w:rtl/>
        </w:rPr>
        <w:t xml:space="preserve">وافتی علیه السلام في حلمة ثدي الرجل ثمن الدية مائة دينار وخمسة وعشرون دينارا،</w:t>
      </w:r>
    </w:p>
    <w:p>
      <w:pPr>
        <w:pStyle w:val="BookText"/>
      </w:pPr>
      <w:r>
        <w:rPr>
          <w:rFonts w:ascii="Amiri" w:hAnsi="Amiri" w:eastAsia="Amiri" w:cs="Amiri"/>
          <w:lang w:bidi="ar-SA"/>
          <w:color w:val="111111"/>
          <w:sz w:val="28"/>
          <w:szCs w:val="28"/>
          <w:rtl/>
        </w:rPr>
        <w:t xml:space="preserve">وفي خصية الرجل خمسمائة دينار،</w:t>
      </w:r>
    </w:p>
    <w:p>
      <w:pPr>
        <w:pStyle w:val="BookText"/>
      </w:pPr>
      <w:r>
        <w:rPr>
          <w:rFonts w:ascii="Amiri" w:hAnsi="Amiri" w:eastAsia="Amiri" w:cs="Amiri"/>
          <w:lang w:bidi="ar-SA"/>
          <w:color w:val="111111"/>
          <w:sz w:val="28"/>
          <w:szCs w:val="28"/>
          <w:rtl/>
        </w:rPr>
        <w:t xml:space="preserve">قال: فان اصيب رجل فادر خصيتيه كلتيهما فديته اربعمائة دينار وان فحج فلم يقدر على المشي الامشياً لا ينفعه فديته أربعة أخماس دية النفس ثمانمائة دينار،</w:t>
      </w:r>
    </w:p>
    <w:p>
      <w:pPr>
        <w:pStyle w:val="BookText"/>
      </w:pPr>
      <w:r>
        <w:rPr>
          <w:rFonts w:ascii="IRNazanin" w:hAnsi="IRNazanin" w:eastAsia="IRNazanin" w:cs="IRNazanin"/>
          <w:lang w:bidi="fa-IR"/>
          <w:color w:val="111111"/>
          <w:sz w:val="28"/>
          <w:szCs w:val="28"/>
          <w:rtl/>
        </w:rPr>
        <w:t xml:space="preserve">فان احدب منها الظهر فحينئذ تمت دیته</w:t>
      </w:r>
    </w:p>
    <w:p>
      <w:pPr>
        <w:pStyle w:val="BookText"/>
      </w:pPr>
      <w:r>
        <w:rPr>
          <w:rFonts w:ascii="Amiri" w:hAnsi="Amiri" w:eastAsia="Amiri" w:cs="Amiri"/>
          <w:lang w:bidi="ar-SA"/>
          <w:color w:val="111111"/>
          <w:sz w:val="28"/>
          <w:szCs w:val="28"/>
          <w:rtl/>
        </w:rPr>
        <w:t xml:space="preserve">الف دينار،</w:t>
      </w:r>
    </w:p>
    <w:p>
      <w:pPr>
        <w:pStyle w:val="BookText"/>
      </w:pPr>
      <w:r>
        <w:rPr>
          <w:rFonts w:ascii="Amiri" w:hAnsi="Amiri" w:eastAsia="Amiri" w:cs="Amiri"/>
          <w:lang w:bidi="ar-SA"/>
          <w:color w:val="111111"/>
          <w:sz w:val="28"/>
          <w:szCs w:val="28"/>
          <w:rtl/>
        </w:rPr>
        <w:t xml:space="preserve">والقسامة في كل شيء من ذلك ستة نفر</w:t>
      </w:r>
    </w:p>
    <w:p>
      <w:pPr>
        <w:pStyle w:val="BookText"/>
      </w:pPr>
      <w:r>
        <w:rPr>
          <w:rFonts w:ascii="IRNazanin" w:hAnsi="IRNazanin" w:eastAsia="IRNazanin" w:cs="IRNazanin"/>
          <w:lang w:bidi="fa-IR"/>
          <w:color w:val="111111"/>
          <w:sz w:val="28"/>
          <w:szCs w:val="28"/>
          <w:rtl/>
        </w:rPr>
        <w:t xml:space="preserve">على ما بلغت دیته،</w:t>
      </w:r>
    </w:p>
    <w:p>
      <w:pPr>
        <w:pStyle w:val="BookText"/>
      </w:pPr>
      <w:r>
        <w:rPr>
          <w:rFonts w:ascii="Amiri" w:hAnsi="Amiri" w:eastAsia="Amiri" w:cs="Amiri"/>
          <w:lang w:bidi="ar-SA"/>
          <w:color w:val="111111"/>
          <w:sz w:val="28"/>
          <w:szCs w:val="28"/>
          <w:rtl/>
        </w:rPr>
        <w:t xml:space="preserve">وأفتي عليه السلام في الوجأة اذا كانت في العانة فخرق السفاق فصارت ادرة في احدى الخصيتين فديتها مائة دينار خمس الدية،</w:t>
      </w:r>
    </w:p>
    <w:p>
      <w:pPr>
        <w:pStyle w:val="BookText"/>
      </w:pPr>
      <w:r>
        <w:rPr>
          <w:rFonts w:ascii="Amiri" w:hAnsi="Amiri" w:eastAsia="Amiri" w:cs="Amiri"/>
          <w:lang w:bidi="ar-SA"/>
          <w:color w:val="111111"/>
          <w:sz w:val="28"/>
          <w:szCs w:val="28"/>
          <w:rtl/>
        </w:rPr>
        <w:t xml:space="preserve">وفي النافذة اذا نفذت من رمح او خنجر في شيء من الرجل من اطرافه فديتها عشر دية الرجل مائة دينار،</w:t>
      </w:r>
    </w:p>
    <w:p>
      <w:pPr>
        <w:pStyle w:val="BookText"/>
      </w:pPr>
      <w:r>
        <w:rPr>
          <w:rFonts w:ascii="Amiri" w:hAnsi="Amiri" w:eastAsia="Amiri" w:cs="Amiri"/>
          <w:lang w:bidi="ar-SA"/>
          <w:color w:val="111111"/>
          <w:sz w:val="28"/>
          <w:szCs w:val="28"/>
          <w:rtl/>
        </w:rPr>
        <w:t xml:space="preserve">وقضى عليه السلام انه لا قود لرجل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اصابه والده في امر يعتب فيه عليه فاصابه عيب من قطع وغيره ويكون له الدية ولا يقاد،</w:t>
      </w:r>
    </w:p>
    <w:p>
      <w:pPr>
        <w:pStyle w:val="BookText"/>
      </w:pPr>
      <w:r>
        <w:rPr>
          <w:rFonts w:ascii="IRNazanin" w:hAnsi="IRNazanin" w:eastAsia="IRNazanin" w:cs="IRNazanin"/>
          <w:lang w:bidi="fa-IR"/>
          <w:color w:val="111111"/>
          <w:sz w:val="28"/>
          <w:szCs w:val="28"/>
          <w:rtl/>
        </w:rPr>
        <w:t xml:space="preserve">ولا قود لا مرأة أصابها زوجها فعيبت فغرم العيب على زوجها ولا قصاص عليه، وقضى عليه السلام في امرأة ركلها زوجها فاعفلها ان لها نصف دیتها مائتان وخمسون دیناراً،</w:t>
      </w:r>
    </w:p>
    <w:p>
      <w:pPr>
        <w:pStyle w:val="BookText"/>
      </w:pPr>
      <w:r>
        <w:rPr>
          <w:rFonts w:ascii="IRNazanin" w:hAnsi="IRNazanin" w:eastAsia="IRNazanin" w:cs="IRNazanin"/>
          <w:lang w:bidi="fa-IR"/>
          <w:color w:val="111111"/>
          <w:sz w:val="28"/>
          <w:szCs w:val="28"/>
          <w:rtl/>
        </w:rPr>
        <w:t xml:space="preserve">وقضى عليه السلام في رجل اقتض جارية باصبعه فخرق مثانتها فلا تملك بولها ثلث نصف الدية مائة وستة وستین دیناراً وثلثا دینار،</w:t>
      </w:r>
    </w:p>
    <w:p>
      <w:pPr>
        <w:pStyle w:val="BookText"/>
      </w:pPr>
      <w:r>
        <w:rPr>
          <w:rFonts w:ascii="Amiri" w:hAnsi="Amiri" w:eastAsia="Amiri" w:cs="Amiri"/>
          <w:lang w:bidi="ar-SA"/>
          <w:color w:val="111111"/>
          <w:sz w:val="28"/>
          <w:szCs w:val="28"/>
          <w:rtl/>
        </w:rPr>
        <w:t xml:space="preserve">وقضى عليه السلام لها عليه صداقها مثل نساء قومها،</w:t>
      </w:r>
    </w:p>
    <w:p>
      <w:pPr>
        <w:pStyle w:val="BookText"/>
      </w:pPr>
      <w:r>
        <w:rPr>
          <w:rFonts w:ascii="Amiri" w:hAnsi="Amiri" w:eastAsia="Amiri" w:cs="Amiri"/>
          <w:lang w:bidi="ar-SA"/>
          <w:color w:val="111111"/>
          <w:sz w:val="28"/>
          <w:szCs w:val="28"/>
          <w:rtl/>
        </w:rPr>
        <w:t xml:space="preserve">واكثر رواية اصحابنا في ذلك الدية كاملة»،</w:t>
      </w:r>
    </w:p>
    <w:p>
      <w:pPr>
        <w:pStyle w:val="BookText"/>
      </w:pPr>
      <w:r>
        <w:rPr>
          <w:rFonts w:ascii="Amiri" w:hAnsi="Amiri" w:eastAsia="Amiri" w:cs="Amiri"/>
          <w:lang w:bidi="ar-SA"/>
          <w:color w:val="111111"/>
          <w:sz w:val="28"/>
          <w:szCs w:val="28"/>
          <w:rtl/>
        </w:rPr>
        <w:t xml:space="preserve">و الفقيه ج 4 ص 54 ب 18 ح 1.</w:t>
      </w:r>
    </w:p>
    <w:p>
      <w:pPr>
        <w:pStyle w:val="BookText"/>
      </w:pPr>
      <w:r>
        <w:rPr>
          <w:rFonts w:ascii="IRNazanin" w:hAnsi="IRNazanin" w:eastAsia="IRNazanin" w:cs="IRNazanin"/>
          <w:lang w:bidi="fa-IR"/>
          <w:color w:val="111111"/>
          <w:sz w:val="28"/>
          <w:szCs w:val="28"/>
          <w:rtl/>
        </w:rPr>
        <w:t xml:space="preserve">التهذيب ج 10 ص 295 ب 26 ح 26 بتفاوت. التهذيب ج 10 ص 169 ب 12 ح 8 بتفاوت. الكافي ج 7 ص 362 ک 31 ب 51 ح 9 بتفاوت.</w:t>
      </w:r>
    </w:p>
    <w:p>
      <w:pPr>
        <w:pStyle w:val="BookText"/>
      </w:pPr>
      <w:r>
        <w:rPr>
          <w:rFonts w:ascii="IRNazanin" w:hAnsi="IRNazanin" w:eastAsia="IRNazanin" w:cs="IRNazanin"/>
          <w:lang w:bidi="fa-IR"/>
          <w:color w:val="111111"/>
          <w:sz w:val="28"/>
          <w:szCs w:val="28"/>
          <w:rtl/>
        </w:rPr>
        <w:t xml:space="preserve">«عرضته على ابي الحسن الرضا علیه السلام فقال لي: اروه فانه صحیح ثم ذكر مثله</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 ج 7 ص 324 ک 31 ب 32 ذیل ح 9.</w:t>
      </w:r>
    </w:p>
    <w:p>
      <w:pPr>
        <w:pStyle w:val="BookText"/>
      </w:pPr>
      <w:r>
        <w:rPr>
          <w:rFonts w:ascii="IRNazanin" w:hAnsi="IRNazanin" w:eastAsia="IRNazanin" w:cs="IRNazanin"/>
          <w:lang w:bidi="fa-IR"/>
          <w:color w:val="111111"/>
          <w:sz w:val="28"/>
          <w:szCs w:val="28"/>
          <w:rtl/>
        </w:rPr>
        <w:t xml:space="preserve">(عرضته على ابي عبدالله علیه السلام قال: افتی امیرالمؤمنین علیه السلام فكتب الناس فتياه -) تقدم تحت عنوان (عرضت هذه الرواية على أبي عبدالله علیه السلام فقال افتی امیرالمؤمنين الخ)</w:t>
      </w:r>
    </w:p>
    <w:p>
      <w:pPr>
        <w:pStyle w:val="BookText"/>
      </w:pPr>
      <w:r>
        <w:rPr>
          <w:rFonts w:ascii="Amiri" w:hAnsi="Amiri" w:eastAsia="Amiri" w:cs="Amiri"/>
          <w:lang w:bidi="ar-SA"/>
          <w:color w:val="111111"/>
          <w:sz w:val="28"/>
          <w:szCs w:val="28"/>
          <w:rtl/>
        </w:rPr>
        <w:t xml:space="preserve">(عرضنا عليه الكتاب فقال هو نعم حق وقد</w:t>
      </w:r>
    </w:p>
    <w:p>
      <w:pPr>
        <w:pStyle w:val="BookText"/>
      </w:pPr>
      <w:r>
        <w:rPr>
          <w:rFonts w:ascii="IRNazanin" w:hAnsi="IRNazanin" w:eastAsia="IRNazanin" w:cs="IRNazanin"/>
          <w:lang w:bidi="fa-IR"/>
          <w:color w:val="111111"/>
          <w:sz w:val="28"/>
          <w:szCs w:val="28"/>
          <w:rtl/>
        </w:rPr>
        <w:t xml:space="preserve">كان امیرالمؤمنین علیه السلام يأمر عمّاله بذلك -)</w:t>
      </w:r>
    </w:p>
    <w:p>
      <w:pPr>
        <w:pStyle w:val="BookText"/>
      </w:pPr>
      <w:r>
        <w:rPr>
          <w:rFonts w:ascii="IRNazanin" w:hAnsi="IRNazanin" w:eastAsia="IRNazanin" w:cs="IRNazanin"/>
          <w:lang w:bidi="fa-IR"/>
          <w:color w:val="111111"/>
          <w:sz w:val="28"/>
          <w:szCs w:val="28"/>
          <w:rtl/>
        </w:rPr>
        <w:t xml:space="preserve">تقدم تحت عنوان (عرضت هذه الرواية على ابي عبدالله علیه السلام فقال نعم هي حق الخ)</w:t>
      </w:r>
    </w:p>
    <w:p>
      <w:pPr>
        <w:pStyle w:val="BookText"/>
      </w:pPr>
      <w:r>
        <w:rPr>
          <w:rFonts w:ascii="IRNazanin" w:hAnsi="IRNazanin" w:eastAsia="IRNazanin" w:cs="IRNazanin"/>
          <w:lang w:bidi="fa-IR"/>
          <w:color w:val="111111"/>
          <w:sz w:val="28"/>
          <w:szCs w:val="28"/>
          <w:rtl/>
        </w:rPr>
        <w:t xml:space="preserve">(عرضنا کتاب الفرائض -) انظر الجنين</w:t>
      </w:r>
    </w:p>
    <w:p>
      <w:pPr>
        <w:pStyle w:val="BookText"/>
      </w:pPr>
      <w:r>
        <w:rPr>
          <w:rFonts w:ascii="Amiri" w:hAnsi="Amiri" w:eastAsia="Amiri" w:cs="Amiri"/>
          <w:lang w:bidi="ar-SA"/>
          <w:color w:val="111111"/>
          <w:sz w:val="28"/>
          <w:szCs w:val="28"/>
          <w:rtl/>
        </w:rPr>
        <w:t xml:space="preserve">(عشرة قتلوا رجلا -) انظر القتل</w:t>
      </w:r>
    </w:p>
    <w:p>
      <w:pPr>
        <w:pStyle w:val="BookText"/>
      </w:pPr>
      <w:r>
        <w:rPr>
          <w:rFonts w:ascii="Amiri" w:hAnsi="Amiri" w:eastAsia="Amiri" w:cs="Amiri"/>
          <w:lang w:bidi="ar-SA"/>
          <w:color w:val="111111"/>
          <w:sz w:val="28"/>
          <w:szCs w:val="28"/>
          <w:rtl/>
        </w:rPr>
        <w:t xml:space="preserve">«على المولى قيمة العبد ليس عليه</w:t>
      </w:r>
    </w:p>
    <w:p>
      <w:pPr>
        <w:pStyle w:val="BookText"/>
      </w:pPr>
      <w:r>
        <w:rPr>
          <w:rFonts w:ascii="Amiri" w:hAnsi="Amiri" w:eastAsia="Amiri" w:cs="Amiri"/>
          <w:lang w:bidi="ar-SA"/>
          <w:color w:val="111111"/>
          <w:sz w:val="28"/>
          <w:szCs w:val="28"/>
          <w:rtl/>
        </w:rPr>
        <w:t xml:space="preserve">اكثر من ذلك» (غ)</w:t>
      </w:r>
    </w:p>
    <w:p>
      <w:pPr>
        <w:pStyle w:val="BookText"/>
      </w:pPr>
      <w:r>
        <w:rPr>
          <w:rFonts w:ascii="Amiri" w:hAnsi="Amiri" w:eastAsia="Amiri" w:cs="Amiri"/>
          <w:lang w:bidi="ar-SA"/>
          <w:color w:val="111111"/>
          <w:sz w:val="28"/>
          <w:szCs w:val="28"/>
          <w:rtl/>
        </w:rPr>
        <w:t xml:space="preserve">التهذيب ج 10 ص 195 ب 14 ح 70.</w:t>
      </w:r>
    </w:p>
    <w:p>
      <w:pPr>
        <w:pStyle w:val="BookText"/>
      </w:pPr>
      <w:r>
        <w:rPr>
          <w:rFonts w:ascii="Amiri" w:hAnsi="Amiri" w:eastAsia="Amiri" w:cs="Amiri"/>
          <w:lang w:bidi="ar-SA"/>
          <w:color w:val="111111"/>
          <w:sz w:val="28"/>
          <w:szCs w:val="28"/>
          <w:rtl/>
        </w:rPr>
        <w:t xml:space="preserve">«عليه دية وثلث» (5)</w:t>
      </w:r>
    </w:p>
    <w:p>
      <w:pPr>
        <w:pStyle w:val="BookText"/>
      </w:pPr>
      <w:r>
        <w:rPr>
          <w:rFonts w:ascii="IRNazanin" w:hAnsi="IRNazanin" w:eastAsia="IRNazanin" w:cs="IRNazanin"/>
          <w:lang w:bidi="fa-IR"/>
          <w:color w:val="111111"/>
          <w:sz w:val="28"/>
          <w:szCs w:val="28"/>
          <w:rtl/>
        </w:rPr>
        <w:t xml:space="preserve">الكافي ج 4 ص 140 ك 14 ب 56 ذیل ح 9.</w:t>
      </w:r>
    </w:p>
    <w:p>
      <w:pPr>
        <w:pStyle w:val="BookText"/>
      </w:pPr>
      <w:r>
        <w:rPr>
          <w:rFonts w:ascii="IRNazanin" w:hAnsi="IRNazanin" w:eastAsia="IRNazanin" w:cs="IRNazanin"/>
          <w:lang w:bidi="fa-IR"/>
          <w:color w:val="111111"/>
          <w:sz w:val="28"/>
          <w:szCs w:val="28"/>
          <w:rtl/>
        </w:rPr>
        <w:t xml:space="preserve">الكافي ج 7 ص 281 ك 31 ب 6 ذیل ح 6.</w:t>
      </w:r>
    </w:p>
    <w:p>
      <w:pPr>
        <w:pStyle w:val="BookText"/>
      </w:pPr>
      <w:r>
        <w:rPr>
          <w:rFonts w:ascii="IRNazanin" w:hAnsi="IRNazanin" w:eastAsia="IRNazanin" w:cs="IRNazanin"/>
          <w:lang w:bidi="fa-IR"/>
          <w:color w:val="111111"/>
          <w:sz w:val="28"/>
          <w:szCs w:val="28"/>
          <w:rtl/>
        </w:rPr>
        <w:t xml:space="preserve">الفقيه ج 4 ص 70 ب 19 ذیل ح 19.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 4 ص 81 ب 22 ح 20.</w:t>
      </w:r>
    </w:p>
    <w:p>
      <w:pPr>
        <w:pStyle w:val="BookText"/>
      </w:pPr>
      <w:r>
        <w:rPr>
          <w:rFonts w:ascii="IRNazanin" w:hAnsi="IRNazanin" w:eastAsia="IRNazanin" w:cs="IRNazanin"/>
          <w:lang w:bidi="fa-IR"/>
          <w:color w:val="111111"/>
          <w:sz w:val="28"/>
          <w:szCs w:val="28"/>
          <w:rtl/>
        </w:rPr>
        <w:t xml:space="preserve">التهذيب ج 10 ص 215 ب 16 ذیل ح 1. التهذيب ج 10 ص 216 ب 16 ذیل ح 4.</w:t>
      </w:r>
    </w:p>
    <w:p>
      <w:pPr>
        <w:pStyle w:val="BookText"/>
      </w:pPr>
      <w:r>
        <w:rPr>
          <w:rFonts w:ascii="IRNazanin" w:hAnsi="IRNazanin" w:eastAsia="IRNazanin" w:cs="IRNazanin"/>
          <w:lang w:bidi="fa-IR"/>
          <w:color w:val="111111"/>
          <w:sz w:val="28"/>
          <w:szCs w:val="28"/>
          <w:rtl/>
        </w:rPr>
        <w:t xml:space="preserve">«العمد هو القود او رضى ولي المقتول» (6) الكافي ج 7 ص 282 ک 31 ب 6 ذیل ح 7. التهذيب ج 10 ص 158 ب 11 ذیل ح 13. التهذيب ج 10 ص 247 ب 22 ذیل ح 10.</w:t>
      </w:r>
    </w:p>
    <w:p>
      <w:pPr>
        <w:pStyle w:val="BookText"/>
      </w:pPr>
      <w:r>
        <w:rPr>
          <w:rFonts w:ascii="IRNazanin" w:hAnsi="IRNazanin" w:eastAsia="IRNazanin" w:cs="IRNazanin"/>
          <w:lang w:bidi="fa-IR"/>
          <w:color w:val="111111"/>
          <w:sz w:val="28"/>
          <w:szCs w:val="28"/>
          <w:rtl/>
        </w:rPr>
        <w:t xml:space="preserve">الاستبصار ج 4 ص 259 ب 151 ذیل ح 2.</w:t>
      </w:r>
    </w:p>
    <w:p>
      <w:pPr>
        <w:pStyle w:val="BookText"/>
      </w:pPr>
      <w:r>
        <w:rPr>
          <w:rFonts w:ascii="Amiri" w:hAnsi="Amiri" w:eastAsia="Amiri" w:cs="Amiri"/>
          <w:lang w:bidi="ar-SA"/>
          <w:color w:val="111111"/>
          <w:sz w:val="28"/>
          <w:szCs w:val="28"/>
          <w:rtl/>
        </w:rPr>
        <w:t xml:space="preserve">(عمن اقيم عليه الحد -) انظر القصاص</w:t>
      </w:r>
    </w:p>
    <w:p>
      <w:pPr>
        <w:pStyle w:val="BookText"/>
      </w:pPr>
      <w:r>
        <w:rPr>
          <w:rFonts w:ascii="Amiri" w:hAnsi="Amiri" w:eastAsia="Amiri" w:cs="Amiri"/>
          <w:lang w:bidi="ar-SA"/>
          <w:color w:val="111111"/>
          <w:sz w:val="28"/>
          <w:szCs w:val="28"/>
          <w:rtl/>
        </w:rPr>
        <w:t xml:space="preserve">(عمن قتل مؤمنا متعمدا -) انظر التوبة</w:t>
      </w:r>
    </w:p>
    <w:p>
      <w:pPr>
        <w:pStyle w:val="BookText"/>
      </w:pPr>
      <w:r>
        <w:rPr>
          <w:rFonts w:ascii="IRNazanin" w:hAnsi="IRNazanin" w:eastAsia="IRNazanin" w:cs="IRNazanin"/>
          <w:lang w:bidi="fa-IR"/>
          <w:color w:val="111111"/>
          <w:sz w:val="28"/>
          <w:szCs w:val="28"/>
          <w:rtl/>
        </w:rPr>
        <w:t xml:space="preserve">«عن اربعة أنفس قتلوا رجلا، مملوك وحر وحرة ومكاتب قدادي نصف مکاتبته فقال علیه السلام: عليهم الدية على الحر ربع الدية، وعلى الحرة ربع الدية، وعلى المملوك ان يخيّر مولاه فان شاء ادّی عنه وان شاء دفعه برمته لا يغرّم اهله شيئاً و علی مکاتب في ماله نصف الربع وعلى الذين كاتبوه نصف الريع فذلك الربيع لانه قد عتق نصفه» (6)</w:t>
      </w:r>
    </w:p>
    <w:p>
      <w:pPr>
        <w:pStyle w:val="BookText"/>
      </w:pPr>
      <w:r>
        <w:rPr>
          <w:rFonts w:ascii="Amiri" w:hAnsi="Amiri" w:eastAsia="Amiri" w:cs="Amiri"/>
          <w:lang w:bidi="ar-SA"/>
          <w:color w:val="111111"/>
          <w:sz w:val="28"/>
          <w:szCs w:val="28"/>
          <w:rtl/>
        </w:rPr>
        <w:t xml:space="preserve">الفقيه ج 4 ص 113 ب 47 ح 1.</w:t>
      </w:r>
    </w:p>
    <w:p>
      <w:pPr>
        <w:pStyle w:val="BookText"/>
      </w:pPr>
      <w:r>
        <w:rPr>
          <w:rFonts w:ascii="Amiri" w:hAnsi="Amiri" w:eastAsia="Amiri" w:cs="Amiri"/>
          <w:lang w:bidi="ar-SA"/>
          <w:color w:val="111111"/>
          <w:sz w:val="28"/>
          <w:szCs w:val="28"/>
          <w:rtl/>
        </w:rPr>
        <w:t xml:space="preserve">التهذيب ج 10 ص 244 ب 21 ح 7.</w:t>
      </w:r>
    </w:p>
    <w:p>
      <w:pPr>
        <w:pStyle w:val="BookText"/>
      </w:pPr>
      <w:r>
        <w:rPr>
          <w:rFonts w:ascii="Amiri" w:hAnsi="Amiri" w:eastAsia="Amiri" w:cs="Amiri"/>
          <w:lang w:bidi="ar-SA"/>
          <w:color w:val="111111"/>
          <w:sz w:val="28"/>
          <w:szCs w:val="28"/>
          <w:rtl/>
        </w:rPr>
        <w:t xml:space="preserve">(عن اربعة شهدوا -) انظر الشهادة</w:t>
      </w:r>
    </w:p>
    <w:p>
      <w:pPr>
        <w:pStyle w:val="BookText"/>
      </w:pPr>
      <w:r>
        <w:rPr>
          <w:rFonts w:ascii="Amiri" w:hAnsi="Amiri" w:eastAsia="Amiri" w:cs="Amiri"/>
          <w:lang w:bidi="ar-SA"/>
          <w:color w:val="111111"/>
          <w:sz w:val="28"/>
          <w:szCs w:val="28"/>
          <w:rtl/>
        </w:rPr>
        <w:t xml:space="preserve">(عن الاسنان فقال ديتهن -) انظر الاسنان</w:t>
      </w:r>
    </w:p>
    <w:p>
      <w:pPr>
        <w:pStyle w:val="BookText"/>
      </w:pPr>
      <w:r>
        <w:rPr>
          <w:rFonts w:ascii="Amiri" w:hAnsi="Amiri" w:eastAsia="Amiri" w:cs="Amiri"/>
          <w:lang w:bidi="ar-SA"/>
          <w:color w:val="111111"/>
          <w:sz w:val="28"/>
          <w:szCs w:val="28"/>
          <w:rtl/>
        </w:rPr>
        <w:t xml:space="preserve">(عن الاسنان فقال هي -) انظر الاسنان</w:t>
      </w:r>
    </w:p>
    <w:p>
      <w:pPr>
        <w:pStyle w:val="BookText"/>
      </w:pPr>
      <w:r>
        <w:rPr>
          <w:rFonts w:ascii="Amiri" w:hAnsi="Amiri" w:eastAsia="Amiri" w:cs="Amiri"/>
          <w:lang w:bidi="ar-SA"/>
          <w:color w:val="111111"/>
          <w:sz w:val="28"/>
          <w:szCs w:val="28"/>
          <w:rtl/>
        </w:rPr>
        <w:t xml:space="preserve">«عن اصابع اليدين واصابع الرجلين أرأيت ماذاد فيها على عشر اصابع او نقص</w:t>
      </w:r>
      <w:r>
        <w:rPr>
          <w:rStyle w:val="FootnoteReference"/>
        </w:rPr>
        <w:footnoteReference w:id="212"/>
      </w:r>
      <w:r>
        <w:rPr>
          <w:rFonts w:ascii="IRNazanin" w:hAnsi="IRNazanin" w:eastAsia="IRNazanin" w:cs="IRNazanin"/>
          <w:lang w:bidi="fa-IR"/>
          <w:color w:val="111111"/>
          <w:sz w:val="28"/>
          <w:szCs w:val="28"/>
          <w:rtl/>
        </w:rPr>
        <w:t xml:space="preserve">من عشرة فيها دية؟ قال: فقال لي يا حكم: الخلقة التي قسمت عليها الدية عشرة اصابع في اليدين فماذاد او نقص فلا دیه له، وعشرة اصابع في الرجلين فماذاد او نقص فلا دية له</w:t>
      </w:r>
      <w:r>
        <w:rPr>
          <w:rStyle w:val="FootnoteReference"/>
        </w:rPr>
        <w:footnoteReference w:id="213"/>
      </w:r>
      <w:r>
        <w:rPr>
          <w:rFonts w:ascii="Amiri" w:hAnsi="Amiri" w:eastAsia="Amiri" w:cs="Amiri"/>
          <w:lang w:bidi="ar-SA"/>
          <w:color w:val="111111"/>
          <w:sz w:val="28"/>
          <w:szCs w:val="28"/>
          <w:rtl/>
        </w:rPr>
        <w:t xml:space="preserve">وفي كل اصبع من اصابع اليدين الف درهم وفي كل اصبع من اصابع الرجلين الف درهم، وكل ما كان من شلل فهو على الثلث من دية الصحاح» (5)</w:t>
      </w:r>
    </w:p>
    <w:p>
      <w:pPr>
        <w:pStyle w:val="BookText"/>
      </w:pPr>
      <w:r>
        <w:rPr>
          <w:rFonts w:ascii="IRNazanin" w:hAnsi="IRNazanin" w:eastAsia="IRNazanin" w:cs="IRNazanin"/>
          <w:lang w:bidi="fa-IR"/>
          <w:color w:val="111111"/>
          <w:sz w:val="28"/>
          <w:szCs w:val="28"/>
          <w:rtl/>
        </w:rPr>
        <w:t xml:space="preserve">الكافي ج 7 ص 330 ک 31 ب 37 ح 2.</w:t>
      </w:r>
    </w:p>
    <w:p>
      <w:pPr>
        <w:pStyle w:val="BookText"/>
      </w:pPr>
      <w:r>
        <w:rPr>
          <w:rFonts w:ascii="Amiri" w:hAnsi="Amiri" w:eastAsia="Amiri" w:cs="Amiri"/>
          <w:lang w:bidi="ar-SA"/>
          <w:color w:val="111111"/>
          <w:sz w:val="28"/>
          <w:szCs w:val="28"/>
          <w:rtl/>
        </w:rPr>
        <w:t xml:space="preserve">التهذيب ج 10 ص 254 ب 22 ح 37.</w:t>
      </w:r>
    </w:p>
    <w:p>
      <w:pPr>
        <w:pStyle w:val="BookText"/>
      </w:pPr>
      <w:r>
        <w:rPr>
          <w:rFonts w:ascii="Amiri" w:hAnsi="Amiri" w:eastAsia="Amiri" w:cs="Amiri"/>
          <w:lang w:bidi="ar-SA"/>
          <w:color w:val="111111"/>
          <w:sz w:val="28"/>
          <w:szCs w:val="28"/>
          <w:rtl/>
        </w:rPr>
        <w:t xml:space="preserve">«عن الاصابع اسواءٌ هُنّ في الدية؟ قال: نعم» (6)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7 ص 328 ک 31 ب 35 ذیل ح 10. التهذيب ج 10 ص 257 ب 26 ذیل ح 48. الاستبصار ج 4 ص 291 ب 174 ذیل ح 2. الاستبصار ج 4 ص 291 ب 175 ح 1.</w:t>
      </w:r>
    </w:p>
    <w:p>
      <w:pPr>
        <w:pStyle w:val="BookText"/>
      </w:pPr>
      <w:r>
        <w:rPr>
          <w:rFonts w:ascii="Amiri" w:hAnsi="Amiri" w:eastAsia="Amiri" w:cs="Amiri"/>
          <w:lang w:bidi="ar-SA"/>
          <w:color w:val="111111"/>
          <w:sz w:val="28"/>
          <w:szCs w:val="28"/>
          <w:rtl/>
        </w:rPr>
        <w:t xml:space="preserve">«عن الاصابع هل لبعضها على بعض فضل في الدية؟ قال هن سواء في الدية؟» (6)</w:t>
      </w:r>
    </w:p>
    <w:p>
      <w:pPr>
        <w:pStyle w:val="BookText"/>
      </w:pPr>
      <w:r>
        <w:rPr>
          <w:rFonts w:ascii="Amiri" w:hAnsi="Amiri" w:eastAsia="Amiri" w:cs="Amiri"/>
          <w:lang w:bidi="ar-SA"/>
          <w:color w:val="111111"/>
          <w:sz w:val="28"/>
          <w:szCs w:val="28"/>
          <w:rtl/>
        </w:rPr>
        <w:t xml:space="preserve">الفقيه ج 4 ص 102 ب 31 ح 1.</w:t>
      </w:r>
    </w:p>
    <w:p>
      <w:pPr>
        <w:pStyle w:val="BookText"/>
      </w:pPr>
      <w:r>
        <w:rPr>
          <w:rFonts w:ascii="Amiri" w:hAnsi="Amiri" w:eastAsia="Amiri" w:cs="Amiri"/>
          <w:lang w:bidi="ar-SA"/>
          <w:color w:val="111111"/>
          <w:sz w:val="28"/>
          <w:szCs w:val="28"/>
          <w:rtl/>
        </w:rPr>
        <w:t xml:space="preserve">التهذيب ج 10 ص 259 ب 22 ح 56.</w:t>
      </w:r>
    </w:p>
    <w:p>
      <w:pPr>
        <w:pStyle w:val="BookText"/>
      </w:pPr>
      <w:r>
        <w:rPr>
          <w:rFonts w:ascii="IRNazanin" w:hAnsi="IRNazanin" w:eastAsia="IRNazanin" w:cs="IRNazanin"/>
          <w:lang w:bidi="fa-IR"/>
          <w:color w:val="111111"/>
          <w:sz w:val="28"/>
          <w:szCs w:val="28"/>
          <w:rtl/>
        </w:rPr>
        <w:t xml:space="preserve">الاستبصار ج 4 ص 291 ب 175 ح 3.</w:t>
      </w:r>
    </w:p>
    <w:p>
      <w:pPr>
        <w:pStyle w:val="BookText"/>
      </w:pPr>
      <w:r>
        <w:rPr>
          <w:rFonts w:ascii="Amiri" w:hAnsi="Amiri" w:eastAsia="Amiri" w:cs="Amiri"/>
          <w:lang w:bidi="ar-SA"/>
          <w:color w:val="111111"/>
          <w:sz w:val="28"/>
          <w:szCs w:val="28"/>
          <w:rtl/>
        </w:rPr>
        <w:t xml:space="preserve">(عن اعمى فقأ عين رجل صحيح -) يأتي تحت عنوان (عن اعمى فقاء عين صحيح الخ)</w:t>
      </w:r>
    </w:p>
    <w:p>
      <w:pPr>
        <w:pStyle w:val="BookText"/>
      </w:pPr>
      <w:r>
        <w:rPr>
          <w:rFonts w:ascii="IRNazanin" w:hAnsi="IRNazanin" w:eastAsia="IRNazanin" w:cs="IRNazanin"/>
          <w:lang w:bidi="fa-IR"/>
          <w:color w:val="111111"/>
          <w:sz w:val="28"/>
          <w:szCs w:val="28"/>
          <w:rtl/>
        </w:rPr>
        <w:t xml:space="preserve">«عن اعمی فقأ عين</w:t>
      </w:r>
      <w:r>
        <w:rPr>
          <w:rStyle w:val="FootnoteReference"/>
        </w:rPr>
        <w:footnoteReference w:id="214"/>
      </w:r>
      <w:r>
        <w:rPr>
          <w:rFonts w:ascii="IRNazanin" w:hAnsi="IRNazanin" w:eastAsia="IRNazanin" w:cs="IRNazanin"/>
          <w:lang w:bidi="fa-IR"/>
          <w:color w:val="111111"/>
          <w:sz w:val="28"/>
          <w:szCs w:val="28"/>
          <w:rtl/>
        </w:rPr>
        <w:t xml:space="preserve">صحیح متعمداً قال: فقال: يا ابا عبيدة ان عمد الاعمى مثل الخطاء هذا فيه الدية من ماله فان لم يكن له مال فان ديته على الامام ولا يبطل حق مسلم» (6)</w:t>
      </w:r>
    </w:p>
    <w:p>
      <w:pPr>
        <w:pStyle w:val="BookText"/>
      </w:pPr>
      <w:r>
        <w:rPr>
          <w:rFonts w:ascii="Amiri" w:hAnsi="Amiri" w:eastAsia="Amiri" w:cs="Amiri"/>
          <w:lang w:bidi="ar-SA"/>
          <w:color w:val="111111"/>
          <w:sz w:val="28"/>
          <w:szCs w:val="28"/>
          <w:rtl/>
        </w:rPr>
        <w:t xml:space="preserve">الكافي ج 7 ص 302 ك 31 ب 21 ح 3.</w:t>
      </w:r>
    </w:p>
    <w:p>
      <w:pPr>
        <w:pStyle w:val="BookText"/>
      </w:pPr>
      <w:r>
        <w:rPr>
          <w:rFonts w:ascii="Amiri" w:hAnsi="Amiri" w:eastAsia="Amiri" w:cs="Amiri"/>
          <w:lang w:bidi="ar-SA"/>
          <w:color w:val="111111"/>
          <w:sz w:val="28"/>
          <w:szCs w:val="28"/>
          <w:rtl/>
        </w:rPr>
        <w:t xml:space="preserve">الفقيه ج 4 ص 85 ب 24 ح 1.</w:t>
      </w:r>
    </w:p>
    <w:p>
      <w:pPr>
        <w:pStyle w:val="BookText"/>
      </w:pPr>
      <w:r>
        <w:rPr>
          <w:rFonts w:ascii="Amiri" w:hAnsi="Amiri" w:eastAsia="Amiri" w:cs="Amiri"/>
          <w:lang w:bidi="ar-SA"/>
          <w:color w:val="111111"/>
          <w:sz w:val="28"/>
          <w:szCs w:val="28"/>
          <w:rtl/>
        </w:rPr>
        <w:t xml:space="preserve">التهذيب ج 10 ص 232 ب 18 ح 50.</w:t>
      </w:r>
    </w:p>
    <w:p>
      <w:pPr>
        <w:pStyle w:val="BookText"/>
      </w:pPr>
      <w:r>
        <w:rPr>
          <w:rFonts w:ascii="Amiri" w:hAnsi="Amiri" w:eastAsia="Amiri" w:cs="Amiri"/>
          <w:lang w:bidi="ar-SA"/>
          <w:color w:val="111111"/>
          <w:sz w:val="28"/>
          <w:szCs w:val="28"/>
          <w:rtl/>
        </w:rPr>
        <w:t xml:space="preserve">«عن امرأة اعنف عليها الرجل فزعم انها ماتت</w:t>
      </w:r>
      <w:r>
        <w:rPr>
          <w:rStyle w:val="FootnoteReference"/>
        </w:rPr>
        <w:footnoteReference w:id="215"/>
      </w:r>
      <w:r>
        <w:rPr>
          <w:rFonts w:ascii="Amiri" w:hAnsi="Amiri" w:eastAsia="Amiri" w:cs="Amiri"/>
          <w:lang w:bidi="ar-SA"/>
          <w:color w:val="111111"/>
          <w:sz w:val="28"/>
          <w:szCs w:val="28"/>
          <w:rtl/>
        </w:rPr>
        <w:t xml:space="preserve">من عنفه عليها قال: الدية كاملة ولا يقتل الرجل» (6)</w:t>
      </w:r>
    </w:p>
    <w:p>
      <w:pPr>
        <w:pStyle w:val="BookText"/>
      </w:pPr>
      <w:r>
        <w:rPr>
          <w:rFonts w:ascii="Amiri" w:hAnsi="Amiri" w:eastAsia="Amiri" w:cs="Amiri"/>
          <w:lang w:bidi="ar-SA"/>
          <w:color w:val="111111"/>
          <w:sz w:val="28"/>
          <w:szCs w:val="28"/>
          <w:rtl/>
        </w:rPr>
        <w:t xml:space="preserve">الفقيه ج 4 ص 82 ب 22 ح 22.</w:t>
      </w:r>
    </w:p>
    <w:p>
      <w:pPr>
        <w:pStyle w:val="BookText"/>
      </w:pPr>
      <w:r>
        <w:rPr>
          <w:rFonts w:ascii="Amiri" w:hAnsi="Amiri" w:eastAsia="Amiri" w:cs="Amiri"/>
          <w:lang w:bidi="ar-SA"/>
          <w:color w:val="111111"/>
          <w:sz w:val="28"/>
          <w:szCs w:val="28"/>
          <w:rtl/>
        </w:rPr>
        <w:t xml:space="preserve">التهذيب ج 10 ص 210 ب 15 ح 33 بتفاوت.</w:t>
      </w:r>
    </w:p>
    <w:p>
      <w:pPr>
        <w:pStyle w:val="BookText"/>
      </w:pPr>
      <w:r>
        <w:rPr>
          <w:rFonts w:ascii="IRNazanin" w:hAnsi="IRNazanin" w:eastAsia="IRNazanin" w:cs="IRNazanin"/>
          <w:lang w:bidi="fa-IR"/>
          <w:color w:val="111111"/>
          <w:sz w:val="28"/>
          <w:szCs w:val="28"/>
          <w:rtl/>
        </w:rPr>
        <w:t xml:space="preserve">الاستبصار ج 4 ص 279 ب 165 ح 2 بتفاوت.</w:t>
      </w:r>
    </w:p>
    <w:p>
      <w:pPr>
        <w:pStyle w:val="BookText"/>
      </w:pPr>
      <w:r>
        <w:rPr>
          <w:rFonts w:ascii="Amiri" w:hAnsi="Amiri" w:eastAsia="Amiri" w:cs="Amiri"/>
          <w:lang w:bidi="ar-SA"/>
          <w:color w:val="111111"/>
          <w:sz w:val="28"/>
          <w:szCs w:val="28"/>
          <w:rtl/>
        </w:rPr>
        <w:t xml:space="preserve">(عن امرأة دخل عليها لصّ -) انظر الجنين</w:t>
      </w:r>
    </w:p>
    <w:p>
      <w:pPr>
        <w:pStyle w:val="BookText"/>
      </w:pPr>
      <w:r>
        <w:rPr>
          <w:rFonts w:ascii="Amiri" w:hAnsi="Amiri" w:eastAsia="Amiri" w:cs="Amiri"/>
          <w:lang w:bidi="ar-SA"/>
          <w:color w:val="111111"/>
          <w:sz w:val="28"/>
          <w:szCs w:val="28"/>
          <w:rtl/>
        </w:rPr>
        <w:t xml:space="preserve">(عن امرأة شريت دواء -) انظر الجنين</w:t>
      </w:r>
    </w:p>
    <w:p>
      <w:pPr>
        <w:pStyle w:val="BookText"/>
      </w:pPr>
      <w:r>
        <w:rPr>
          <w:rFonts w:ascii="Amiri" w:hAnsi="Amiri" w:eastAsia="Amiri" w:cs="Amiri"/>
          <w:lang w:bidi="ar-SA"/>
          <w:color w:val="111111"/>
          <w:sz w:val="28"/>
          <w:szCs w:val="28"/>
          <w:rtl/>
        </w:rPr>
        <w:t xml:space="preserve">«عن امرأة قتلت رجلا قال: تقتل به ولا يغرم اهلها شيئاً» (6)</w:t>
      </w:r>
    </w:p>
    <w:p>
      <w:pPr>
        <w:pStyle w:val="BookText"/>
      </w:pPr>
      <w:r>
        <w:rPr>
          <w:rFonts w:ascii="IRNazanin" w:hAnsi="IRNazanin" w:eastAsia="IRNazanin" w:cs="IRNazanin"/>
          <w:lang w:bidi="fa-IR"/>
          <w:color w:val="111111"/>
          <w:sz w:val="28"/>
          <w:szCs w:val="28"/>
          <w:rtl/>
        </w:rPr>
        <w:t xml:space="preserve">الاستبصار ج 4 ص 267 ب 155 ح 2.</w:t>
      </w:r>
    </w:p>
    <w:p>
      <w:pPr>
        <w:pStyle w:val="BookText"/>
      </w:pPr>
      <w:r>
        <w:rPr>
          <w:rFonts w:ascii="IRNazanin" w:hAnsi="IRNazanin" w:eastAsia="IRNazanin" w:cs="IRNazanin"/>
          <w:lang w:bidi="fa-IR"/>
          <w:color w:val="111111"/>
          <w:sz w:val="28"/>
          <w:szCs w:val="28"/>
          <w:rtl/>
        </w:rPr>
        <w:t xml:space="preserve">التهذيب ج 10 ص 171 ب 14 ذیل ح 3.</w:t>
      </w:r>
    </w:p>
    <w:p>
      <w:pPr>
        <w:pStyle w:val="BookText"/>
      </w:pPr>
      <w:r>
        <w:rPr>
          <w:rFonts w:ascii="IRNazanin" w:hAnsi="IRNazanin" w:eastAsia="IRNazanin" w:cs="IRNazanin"/>
          <w:lang w:bidi="fa-IR"/>
          <w:color w:val="111111"/>
          <w:sz w:val="28"/>
          <w:szCs w:val="28"/>
          <w:rtl/>
        </w:rPr>
        <w:t xml:space="preserve">الكافي ج 7 ص 299 ك 31 ب 20 ذیل ح 3.</w:t>
      </w:r>
    </w:p>
    <w:p>
      <w:pPr>
        <w:pStyle w:val="BookText"/>
      </w:pPr>
      <w:r>
        <w:rPr>
          <w:rFonts w:ascii="IRNazanin" w:hAnsi="IRNazanin" w:eastAsia="IRNazanin" w:cs="IRNazanin"/>
          <w:lang w:bidi="fa-IR"/>
          <w:color w:val="111111"/>
          <w:sz w:val="28"/>
          <w:szCs w:val="28"/>
          <w:rtl/>
        </w:rPr>
        <w:t xml:space="preserve">«عن امرأة وعبد قتلا رجلا خطأ فقال: ان خطأ المرأة والعبد مثل العمد فان احب اولیاء المقتول ان يقتلوهما قتلوهما، فان كان قيمة العبد اكثر من خمسة آلالف درهم فليردوا الى سيد العبد ما يفضل بعد الخمسة آلاف درهم وان احبوا ان يقتلوا المرأة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ويأخذوا العبد اخذوا الا ان يكون قيمته اكثر من خمسة آلاف درهم فليردوا على مولی العبد ما يفض بعد الخمسة آلاف درهم ويأخذوا العبد او يفتديه سيده، وان كانت قيمة العبد اقل من خمسة آلاف درهم فليس لهم الا العبد» (6)</w:t>
      </w:r>
    </w:p>
    <w:p>
      <w:pPr>
        <w:pStyle w:val="BookText"/>
      </w:pPr>
      <w:r>
        <w:rPr>
          <w:rFonts w:ascii="IRNazanin" w:hAnsi="IRNazanin" w:eastAsia="IRNazanin" w:cs="IRNazanin"/>
          <w:lang w:bidi="fa-IR"/>
          <w:color w:val="111111"/>
          <w:sz w:val="28"/>
          <w:szCs w:val="28"/>
          <w:rtl/>
        </w:rPr>
        <w:t xml:space="preserve">الكافي ج 7 ص 301 ک 31 ب 21 ح 2.</w:t>
      </w:r>
    </w:p>
    <w:p>
      <w:pPr>
        <w:pStyle w:val="BookText"/>
      </w:pPr>
      <w:r>
        <w:rPr>
          <w:rFonts w:ascii="Amiri" w:hAnsi="Amiri" w:eastAsia="Amiri" w:cs="Amiri"/>
          <w:lang w:bidi="ar-SA"/>
          <w:color w:val="111111"/>
          <w:sz w:val="28"/>
          <w:szCs w:val="28"/>
          <w:rtl/>
        </w:rPr>
        <w:t xml:space="preserve">الفقيه ج 4 ص 84 ب 23 ح 2.</w:t>
      </w:r>
    </w:p>
    <w:p>
      <w:pPr>
        <w:pStyle w:val="BookText"/>
      </w:pPr>
      <w:r>
        <w:rPr>
          <w:rFonts w:ascii="Amiri" w:hAnsi="Amiri" w:eastAsia="Amiri" w:cs="Amiri"/>
          <w:lang w:bidi="ar-SA"/>
          <w:color w:val="111111"/>
          <w:sz w:val="28"/>
          <w:szCs w:val="28"/>
          <w:rtl/>
        </w:rPr>
        <w:t xml:space="preserve">التهذيب ج 10 ص 242 ب 21 ح 2.</w:t>
      </w:r>
    </w:p>
    <w:p>
      <w:pPr>
        <w:pStyle w:val="BookText"/>
      </w:pPr>
      <w:r>
        <w:rPr>
          <w:rFonts w:ascii="IRNazanin" w:hAnsi="IRNazanin" w:eastAsia="IRNazanin" w:cs="IRNazanin"/>
          <w:lang w:bidi="fa-IR"/>
          <w:color w:val="111111"/>
          <w:sz w:val="28"/>
          <w:szCs w:val="28"/>
          <w:rtl/>
        </w:rPr>
        <w:t xml:space="preserve">الاستبصار ج 4 ص 286 ب 170 ح 1.</w:t>
      </w:r>
    </w:p>
    <w:p>
      <w:pPr>
        <w:pStyle w:val="BookText"/>
      </w:pPr>
      <w:r>
        <w:rPr>
          <w:rFonts w:ascii="Amiri" w:hAnsi="Amiri" w:eastAsia="Amiri" w:cs="Amiri"/>
          <w:lang w:bidi="ar-SA"/>
          <w:color w:val="111111"/>
          <w:sz w:val="28"/>
          <w:szCs w:val="28"/>
          <w:rtl/>
        </w:rPr>
        <w:t xml:space="preserve">«عن بختي اغتلم فخرج من الدار فقتل</w:t>
      </w:r>
      <w:r>
        <w:rPr>
          <w:rStyle w:val="FootnoteReference"/>
        </w:rPr>
        <w:footnoteReference w:id="216"/>
      </w:r>
      <w:r>
        <w:rPr>
          <w:rFonts w:ascii="Amiri" w:hAnsi="Amiri" w:eastAsia="Amiri" w:cs="Amiri"/>
          <w:lang w:bidi="ar-SA"/>
          <w:color w:val="111111"/>
          <w:sz w:val="28"/>
          <w:szCs w:val="28"/>
          <w:rtl/>
        </w:rPr>
        <w:t xml:space="preserve">رجلا فجاء اخو الرجل فضرب الفحل بالسيف فعقره فقال: صاحب البختي ضامن الدية ويقبض ثمن بختيه» (6)</w:t>
      </w:r>
    </w:p>
    <w:p>
      <w:pPr>
        <w:pStyle w:val="BookText"/>
      </w:pPr>
      <w:r>
        <w:rPr>
          <w:rFonts w:ascii="Amiri" w:hAnsi="Amiri" w:eastAsia="Amiri" w:cs="Amiri"/>
          <w:lang w:bidi="ar-SA"/>
          <w:color w:val="111111"/>
          <w:sz w:val="28"/>
          <w:szCs w:val="28"/>
          <w:rtl/>
        </w:rPr>
        <w:t xml:space="preserve">الفقيه ج 4 ص 120 ب 62 ح 1.</w:t>
      </w:r>
    </w:p>
    <w:p>
      <w:pPr>
        <w:pStyle w:val="BookText"/>
      </w:pPr>
      <w:r>
        <w:rPr>
          <w:rFonts w:ascii="IRNazanin" w:hAnsi="IRNazanin" w:eastAsia="IRNazanin" w:cs="IRNazanin"/>
          <w:lang w:bidi="fa-IR"/>
          <w:color w:val="111111"/>
          <w:sz w:val="28"/>
          <w:szCs w:val="28"/>
          <w:rtl/>
        </w:rPr>
        <w:t xml:space="preserve">الكافي ج 7 ص 351 ک 31 ب 43 ذیل ح 3.</w:t>
      </w:r>
    </w:p>
    <w:p>
      <w:pPr>
        <w:pStyle w:val="BookText"/>
      </w:pPr>
      <w:r>
        <w:rPr>
          <w:rFonts w:ascii="IRNazanin" w:hAnsi="IRNazanin" w:eastAsia="IRNazanin" w:cs="IRNazanin"/>
          <w:lang w:bidi="fa-IR"/>
          <w:color w:val="111111"/>
          <w:sz w:val="28"/>
          <w:szCs w:val="28"/>
          <w:rtl/>
        </w:rPr>
        <w:t xml:space="preserve">التهذيب ج 10 ص 226 ب 18 ذیل ح 21.</w:t>
      </w:r>
    </w:p>
    <w:p>
      <w:pPr>
        <w:pStyle w:val="BookText"/>
      </w:pPr>
      <w:r>
        <w:rPr>
          <w:rFonts w:ascii="Amiri" w:hAnsi="Amiri" w:eastAsia="Amiri" w:cs="Amiri"/>
          <w:lang w:bidi="ar-SA"/>
          <w:color w:val="111111"/>
          <w:sz w:val="28"/>
          <w:szCs w:val="28"/>
          <w:rtl/>
        </w:rPr>
        <w:t xml:space="preserve">(عن بختي اغتلم فقتل رجلا -) تقدم تحت عنوان (عن بختي اغتلم فخرج الخ)</w:t>
      </w:r>
    </w:p>
    <w:p>
      <w:pPr>
        <w:pStyle w:val="BookText"/>
      </w:pPr>
      <w:r>
        <w:rPr>
          <w:rFonts w:ascii="Amiri" w:hAnsi="Amiri" w:eastAsia="Amiri" w:cs="Amiri"/>
          <w:lang w:bidi="ar-SA"/>
          <w:color w:val="111111"/>
          <w:sz w:val="28"/>
          <w:szCs w:val="28"/>
          <w:rtl/>
        </w:rPr>
        <w:t xml:space="preserve">«عن بختي اغتلم قتل رجلا ما على صاحبه؟ قال: عليه الدية» (7)</w:t>
      </w:r>
    </w:p>
    <w:p>
      <w:pPr>
        <w:pStyle w:val="BookText"/>
      </w:pPr>
      <w:r>
        <w:rPr>
          <w:rFonts w:ascii="Amiri" w:hAnsi="Amiri" w:eastAsia="Amiri" w:cs="Amiri"/>
          <w:lang w:bidi="ar-SA"/>
          <w:color w:val="111111"/>
          <w:sz w:val="28"/>
          <w:szCs w:val="28"/>
          <w:rtl/>
        </w:rPr>
        <w:t xml:space="preserve">التهذيب ج 10 ص 226 ب 18 ح 24.</w:t>
      </w:r>
    </w:p>
    <w:p>
      <w:pPr>
        <w:pStyle w:val="BookText"/>
      </w:pPr>
      <w:r>
        <w:rPr>
          <w:rFonts w:ascii="IRNazanin" w:hAnsi="IRNazanin" w:eastAsia="IRNazanin" w:cs="IRNazanin"/>
          <w:lang w:bidi="fa-IR"/>
          <w:color w:val="111111"/>
          <w:sz w:val="28"/>
          <w:szCs w:val="28"/>
          <w:rtl/>
        </w:rPr>
        <w:t xml:space="preserve">«عن جراحات الرجال والنساء الديات والقصاص فقال: الرجال والنساء في القصاص سواء، السن بالسن، والشجة بالشجة، والاصبع بالاصبع سواء حتى تبلغ الجراحات ثلث الدية فاذا جاوزت الثلث صیرت دية الرجل في الجراحات ثلثي الدية ودية النساء ثلث الدية» (6)</w:t>
      </w:r>
    </w:p>
    <w:p>
      <w:pPr>
        <w:pStyle w:val="BookText"/>
      </w:pPr>
      <w:r>
        <w:rPr>
          <w:rFonts w:ascii="IRNazanin" w:hAnsi="IRNazanin" w:eastAsia="IRNazanin" w:cs="IRNazanin"/>
          <w:lang w:bidi="fa-IR"/>
          <w:color w:val="111111"/>
          <w:sz w:val="28"/>
          <w:szCs w:val="28"/>
          <w:rtl/>
        </w:rPr>
        <w:t xml:space="preserve">الكافي ج 7 ص 300 ک 31 ب 20 ح 8.</w:t>
      </w:r>
    </w:p>
    <w:p>
      <w:pPr>
        <w:pStyle w:val="BookText"/>
      </w:pPr>
      <w:r>
        <w:rPr>
          <w:rFonts w:ascii="Amiri" w:hAnsi="Amiri" w:eastAsia="Amiri" w:cs="Amiri"/>
          <w:lang w:bidi="ar-SA"/>
          <w:color w:val="111111"/>
          <w:sz w:val="28"/>
          <w:szCs w:val="28"/>
          <w:rtl/>
        </w:rPr>
        <w:t xml:space="preserve">التهذيب ج 10 ص 185 ب 14 ح 23.</w:t>
      </w:r>
    </w:p>
    <w:p>
      <w:pPr>
        <w:pStyle w:val="BookText"/>
      </w:pPr>
      <w:r>
        <w:rPr>
          <w:rFonts w:ascii="Amiri" w:hAnsi="Amiri" w:eastAsia="Amiri" w:cs="Amiri"/>
          <w:lang w:bidi="ar-SA"/>
          <w:color w:val="111111"/>
          <w:sz w:val="28"/>
          <w:szCs w:val="28"/>
          <w:rtl/>
        </w:rPr>
        <w:t xml:space="preserve">«عن الجراحات فقال: جراحة المرأة مثل جراحة الرجل حتى تبلغ ثلث الدية فاذا بلغت ثلث الدية سواء، اضعفت جراحة الرجل ضعفين على جراحة المرأه وسنّ الرجل وسن المرأة سواء، وقال: ان قتل رجل امرأة عمداً</w:t>
      </w:r>
      <w:r>
        <w:rPr>
          <w:rStyle w:val="FootnoteReference"/>
        </w:rPr>
        <w:footnoteReference w:id="217"/>
      </w:r>
      <w:r>
        <w:rPr>
          <w:rFonts w:ascii="Amiri" w:hAnsi="Amiri" w:eastAsia="Amiri" w:cs="Amiri"/>
          <w:lang w:bidi="ar-SA"/>
          <w:color w:val="111111"/>
          <w:sz w:val="28"/>
          <w:szCs w:val="28"/>
          <w:rtl/>
        </w:rPr>
        <w:t xml:space="preserve">فاراد اهل المرأة ان يقتلوا الرجل ردوا الى اهل الرجل نصف الدية وقتلوه قال: وسألته عن امرأة قتلت رجلاً قال: تقتل به ولا يغرم اهلها شيئاً» (6)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7 ص 299 ک 31 ب 20 ح 3.</w:t>
      </w:r>
    </w:p>
    <w:p>
      <w:pPr>
        <w:pStyle w:val="BookText"/>
      </w:pPr>
      <w:r>
        <w:rPr>
          <w:rFonts w:ascii="Amiri" w:hAnsi="Amiri" w:eastAsia="Amiri" w:cs="Amiri"/>
          <w:lang w:bidi="ar-SA"/>
          <w:color w:val="111111"/>
          <w:sz w:val="28"/>
          <w:szCs w:val="28"/>
          <w:rtl/>
        </w:rPr>
        <w:t xml:space="preserve">التهذيب ج 10 ص 181 ب 14 ح 4.</w:t>
      </w:r>
    </w:p>
    <w:p>
      <w:pPr>
        <w:pStyle w:val="BookText"/>
      </w:pPr>
      <w:r>
        <w:rPr>
          <w:rFonts w:ascii="Amiri" w:hAnsi="Amiri" w:eastAsia="Amiri" w:cs="Amiri"/>
          <w:lang w:bidi="ar-SA"/>
          <w:color w:val="111111"/>
          <w:sz w:val="28"/>
          <w:szCs w:val="28"/>
          <w:rtl/>
        </w:rPr>
        <w:t xml:space="preserve">«عن جراحة المرأه قال: فقال: على النصف من جراحة الرجل من الدية فما دونها، قلت: فامرأة قتلت رجلاً قال: يقتلونها، قلت: فرجل قتل امرأة قال: ان شاءوا قتلوا واعطوا نصف الدية» (5)</w:t>
      </w:r>
    </w:p>
    <w:p>
      <w:pPr>
        <w:pStyle w:val="BookText"/>
      </w:pPr>
      <w:r>
        <w:rPr>
          <w:rFonts w:ascii="Amiri" w:hAnsi="Amiri" w:eastAsia="Amiri" w:cs="Amiri"/>
          <w:lang w:bidi="ar-SA"/>
          <w:color w:val="111111"/>
          <w:sz w:val="28"/>
          <w:szCs w:val="28"/>
          <w:rtl/>
        </w:rPr>
        <w:t xml:space="preserve">التهذيب ج 10 ص 182 ب 14 ح 7.</w:t>
      </w:r>
    </w:p>
    <w:p>
      <w:pPr>
        <w:pStyle w:val="BookText"/>
      </w:pPr>
      <w:r>
        <w:rPr>
          <w:rFonts w:ascii="Amiri" w:hAnsi="Amiri" w:eastAsia="Amiri" w:cs="Amiri"/>
          <w:lang w:bidi="ar-SA"/>
          <w:color w:val="111111"/>
          <w:sz w:val="28"/>
          <w:szCs w:val="28"/>
          <w:rtl/>
        </w:rPr>
        <w:t xml:space="preserve">«عن جراحة النساء فقال: الرجال والنساء في الدية سواء حتى تبلغ الثلث، فاذا جازت الثلث فانها مثل نصف دية الرجل» (غ)</w:t>
      </w:r>
    </w:p>
    <w:p>
      <w:pPr>
        <w:pStyle w:val="BookText"/>
      </w:pPr>
      <w:r>
        <w:rPr>
          <w:rFonts w:ascii="Amiri" w:hAnsi="Amiri" w:eastAsia="Amiri" w:cs="Amiri"/>
          <w:lang w:bidi="ar-SA"/>
          <w:color w:val="111111"/>
          <w:sz w:val="28"/>
          <w:szCs w:val="28"/>
          <w:rtl/>
        </w:rPr>
        <w:t xml:space="preserve">التهذيب ج 10 ص 184 ب 14 ح 19.</w:t>
      </w:r>
    </w:p>
    <w:p>
      <w:pPr>
        <w:pStyle w:val="BookText"/>
      </w:pPr>
      <w:r>
        <w:rPr>
          <w:rFonts w:ascii="IRNazanin" w:hAnsi="IRNazanin" w:eastAsia="IRNazanin" w:cs="IRNazanin"/>
          <w:lang w:bidi="fa-IR"/>
          <w:color w:val="111111"/>
          <w:sz w:val="28"/>
          <w:szCs w:val="28"/>
          <w:rtl/>
        </w:rPr>
        <w:t xml:space="preserve">«عن حرّ فقأ عين مکاتب او کسر سنّه قال: اذا ادّى نصف مکاتبته تفقاً عين الحرّ، أو ديته ان كان خطأ، هو بمنزلة الحر، وان كان لم يؤدّ النصف قوّم فأدى بقدر ما اعتق منه» (7)</w:t>
      </w:r>
    </w:p>
    <w:p>
      <w:pPr>
        <w:pStyle w:val="BookText"/>
      </w:pPr>
      <w:r>
        <w:rPr>
          <w:rFonts w:ascii="IRNazanin" w:hAnsi="IRNazanin" w:eastAsia="IRNazanin" w:cs="IRNazanin"/>
          <w:lang w:bidi="fa-IR"/>
          <w:color w:val="111111"/>
          <w:sz w:val="28"/>
          <w:szCs w:val="28"/>
          <w:rtl/>
        </w:rPr>
        <w:t xml:space="preserve">التهذيب ج 10 ص 201 ب 14 ذیل ح 92.</w:t>
      </w:r>
    </w:p>
    <w:p>
      <w:pPr>
        <w:pStyle w:val="BookText"/>
      </w:pPr>
      <w:r>
        <w:rPr>
          <w:rFonts w:ascii="IRNazanin" w:hAnsi="IRNazanin" w:eastAsia="IRNazanin" w:cs="IRNazanin"/>
          <w:lang w:bidi="fa-IR"/>
          <w:color w:val="111111"/>
          <w:sz w:val="28"/>
          <w:szCs w:val="28"/>
          <w:rtl/>
        </w:rPr>
        <w:t xml:space="preserve">الاستبصار ج 4 ص 277 ب 162 ذیل ح 2.</w:t>
      </w:r>
    </w:p>
    <w:p>
      <w:pPr>
        <w:pStyle w:val="BookText"/>
      </w:pPr>
      <w:r>
        <w:rPr>
          <w:rFonts w:ascii="Amiri" w:hAnsi="Amiri" w:eastAsia="Amiri" w:cs="Amiri"/>
          <w:lang w:bidi="ar-SA"/>
          <w:color w:val="111111"/>
          <w:sz w:val="28"/>
          <w:szCs w:val="28"/>
          <w:rtl/>
        </w:rPr>
        <w:t xml:space="preserve">«عن الخطأ الذي فيه الدية والكفارة اهو ان يتعمد ضرب رجل</w:t>
      </w:r>
      <w:r>
        <w:rPr>
          <w:rStyle w:val="FootnoteReference"/>
        </w:rPr>
        <w:footnoteReference w:id="218"/>
      </w:r>
      <w:r>
        <w:rPr>
          <w:rFonts w:ascii="IRNazanin" w:hAnsi="IRNazanin" w:eastAsia="IRNazanin" w:cs="IRNazanin"/>
          <w:lang w:bidi="fa-IR"/>
          <w:color w:val="111111"/>
          <w:sz w:val="28"/>
          <w:szCs w:val="28"/>
          <w:rtl/>
        </w:rPr>
        <w:t xml:space="preserve">ولا يتعمد قتله؟ قال: نعم، قلت: رمی شاة فاصاب انسانا</w:t>
      </w:r>
      <w:r>
        <w:rPr>
          <w:rStyle w:val="FootnoteReference"/>
        </w:rPr>
        <w:footnoteReference w:id="219"/>
      </w:r>
      <w:r>
        <w:rPr>
          <w:rFonts w:ascii="Amiri" w:hAnsi="Amiri" w:eastAsia="Amiri" w:cs="Amiri"/>
          <w:lang w:bidi="ar-SA"/>
          <w:color w:val="111111"/>
          <w:sz w:val="28"/>
          <w:szCs w:val="28"/>
          <w:rtl/>
        </w:rPr>
        <w:t xml:space="preserve">قال: ذلك الخطأ الذي لا شك فيه عليه الدية والكفارة» (6)</w:t>
      </w:r>
    </w:p>
    <w:p>
      <w:pPr>
        <w:pStyle w:val="BookText"/>
      </w:pPr>
      <w:r>
        <w:rPr>
          <w:rFonts w:ascii="Amiri" w:hAnsi="Amiri" w:eastAsia="Amiri" w:cs="Amiri"/>
          <w:lang w:bidi="ar-SA"/>
          <w:color w:val="111111"/>
          <w:sz w:val="28"/>
          <w:szCs w:val="28"/>
          <w:rtl/>
        </w:rPr>
        <w:t xml:space="preserve">الكافي ج 7 ص 279 ك 31 ب 5 ح 5.</w:t>
      </w:r>
    </w:p>
    <w:p>
      <w:pPr>
        <w:pStyle w:val="BookText"/>
      </w:pPr>
      <w:r>
        <w:rPr>
          <w:rFonts w:ascii="IRNazanin" w:hAnsi="IRNazanin" w:eastAsia="IRNazanin" w:cs="IRNazanin"/>
          <w:lang w:bidi="fa-IR"/>
          <w:color w:val="111111"/>
          <w:sz w:val="28"/>
          <w:szCs w:val="28"/>
          <w:rtl/>
        </w:rPr>
        <w:t xml:space="preserve">الفقيه ج 4 ص 77 ب 22 ذیل ح 2.</w:t>
      </w:r>
    </w:p>
    <w:p>
      <w:pPr>
        <w:pStyle w:val="BookText"/>
      </w:pPr>
      <w:r>
        <w:rPr>
          <w:rFonts w:ascii="Amiri" w:hAnsi="Amiri" w:eastAsia="Amiri" w:cs="Amiri"/>
          <w:lang w:bidi="ar-SA"/>
          <w:color w:val="111111"/>
          <w:sz w:val="28"/>
          <w:szCs w:val="28"/>
          <w:rtl/>
        </w:rPr>
        <w:t xml:space="preserve">التهذيب ج 10 ص 156 ب 11 ح 3.</w:t>
      </w:r>
    </w:p>
    <w:p>
      <w:pPr>
        <w:pStyle w:val="BookText"/>
      </w:pPr>
      <w:r>
        <w:rPr>
          <w:rFonts w:ascii="IRNazanin" w:hAnsi="IRNazanin" w:eastAsia="IRNazanin" w:cs="IRNazanin"/>
          <w:lang w:bidi="fa-IR"/>
          <w:color w:val="111111"/>
          <w:sz w:val="28"/>
          <w:szCs w:val="28"/>
          <w:rtl/>
        </w:rPr>
        <w:t xml:space="preserve">(عن دماء المجوس -) انظر الدم</w:t>
      </w:r>
    </w:p>
    <w:p>
      <w:pPr>
        <w:pStyle w:val="BookText"/>
      </w:pPr>
      <w:r>
        <w:rPr>
          <w:rFonts w:ascii="Amiri" w:hAnsi="Amiri" w:eastAsia="Amiri" w:cs="Amiri"/>
          <w:lang w:bidi="ar-SA"/>
          <w:color w:val="111111"/>
          <w:sz w:val="28"/>
          <w:szCs w:val="28"/>
          <w:rtl/>
        </w:rPr>
        <w:t xml:space="preserve">«عن دية العمد الذي يقتل الرجل عمداً قال: فقال: مائة من فحولة الابل المسان فان لم يكن اِبل فمكان كل جمل عشرون من فحولة الغنم» (غ)</w:t>
      </w:r>
    </w:p>
    <w:p>
      <w:pPr>
        <w:pStyle w:val="BookText"/>
      </w:pPr>
      <w:r>
        <w:rPr>
          <w:rFonts w:ascii="Amiri" w:hAnsi="Amiri" w:eastAsia="Amiri" w:cs="Amiri"/>
          <w:lang w:bidi="ar-SA"/>
          <w:color w:val="111111"/>
          <w:sz w:val="28"/>
          <w:szCs w:val="28"/>
          <w:rtl/>
        </w:rPr>
        <w:t xml:space="preserve">التهذيب ج 10 ص 160 ب 11 ح 21.</w:t>
      </w:r>
    </w:p>
    <w:p>
      <w:pPr>
        <w:pStyle w:val="BookText"/>
      </w:pPr>
      <w:r>
        <w:rPr>
          <w:rFonts w:ascii="Amiri" w:hAnsi="Amiri" w:eastAsia="Amiri" w:cs="Amiri"/>
          <w:lang w:bidi="ar-SA"/>
          <w:color w:val="111111"/>
          <w:sz w:val="28"/>
          <w:szCs w:val="28"/>
          <w:rtl/>
        </w:rPr>
        <w:t xml:space="preserve">التهذيب ج 10 ص 159 ب 11 ح 15 بتفاوت.</w:t>
      </w:r>
    </w:p>
    <w:p>
      <w:pPr>
        <w:pStyle w:val="BookText"/>
      </w:pPr>
      <w:r>
        <w:rPr>
          <w:rFonts w:ascii="IRNazanin" w:hAnsi="IRNazanin" w:eastAsia="IRNazanin" w:cs="IRNazanin"/>
          <w:lang w:bidi="fa-IR"/>
          <w:color w:val="111111"/>
          <w:sz w:val="28"/>
          <w:szCs w:val="28"/>
          <w:rtl/>
        </w:rPr>
        <w:t xml:space="preserve">الاستبصار ج 4 ص 260 ب 151 ح 5 بتفاوت.</w:t>
      </w:r>
    </w:p>
    <w:p>
      <w:pPr>
        <w:pStyle w:val="BookText"/>
      </w:pPr>
      <w:r>
        <w:rPr>
          <w:rFonts w:ascii="Amiri" w:hAnsi="Amiri" w:eastAsia="Amiri" w:cs="Amiri"/>
          <w:lang w:bidi="ar-SA"/>
          <w:color w:val="111111"/>
          <w:sz w:val="28"/>
          <w:szCs w:val="28"/>
          <w:rtl/>
        </w:rPr>
        <w:t xml:space="preserve">الفقيه ج 4 ص 77 ب 22 ح 4 بتفاوت.</w:t>
      </w:r>
    </w:p>
    <w:p>
      <w:pPr>
        <w:pStyle w:val="BookText"/>
      </w:pPr>
      <w:r>
        <w:rPr>
          <w:rFonts w:ascii="Amiri" w:hAnsi="Amiri" w:eastAsia="Amiri" w:cs="Amiri"/>
          <w:lang w:bidi="ar-SA"/>
          <w:color w:val="111111"/>
          <w:sz w:val="28"/>
          <w:szCs w:val="28"/>
          <w:rtl/>
        </w:rPr>
        <w:t xml:space="preserve">«عن دية العمد فقال: مائة من فحولة الابل المسان فان لم يكن</w:t>
      </w:r>
      <w:r>
        <w:rPr>
          <w:rStyle w:val="FootnoteReference"/>
        </w:rPr>
        <w:footnoteReference w:id="220"/>
      </w:r>
      <w:r>
        <w:rPr>
          <w:rFonts w:ascii="Amiri" w:hAnsi="Amiri" w:eastAsia="Amiri" w:cs="Amiri"/>
          <w:lang w:bidi="ar-SA"/>
          <w:color w:val="111111"/>
          <w:sz w:val="28"/>
          <w:szCs w:val="28"/>
          <w:rtl/>
        </w:rPr>
        <w:t xml:space="preserve">فمكان كل جمل عشرون من فحولة الغنم» (6)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 4 ص 77 ب 22 ح 4.</w:t>
      </w:r>
    </w:p>
    <w:p>
      <w:pPr>
        <w:pStyle w:val="BookText"/>
      </w:pPr>
      <w:r>
        <w:rPr>
          <w:rFonts w:ascii="Amiri" w:hAnsi="Amiri" w:eastAsia="Amiri" w:cs="Amiri"/>
          <w:lang w:bidi="ar-SA"/>
          <w:color w:val="111111"/>
          <w:sz w:val="28"/>
          <w:szCs w:val="28"/>
          <w:rtl/>
        </w:rPr>
        <w:t xml:space="preserve">التهذيب ج 10 ص 159 ب 11 ح 15.</w:t>
      </w:r>
    </w:p>
    <w:p>
      <w:pPr>
        <w:pStyle w:val="BookText"/>
      </w:pPr>
      <w:r>
        <w:rPr>
          <w:rFonts w:ascii="Amiri" w:hAnsi="Amiri" w:eastAsia="Amiri" w:cs="Amiri"/>
          <w:lang w:bidi="ar-SA"/>
          <w:color w:val="111111"/>
          <w:sz w:val="28"/>
          <w:szCs w:val="28"/>
          <w:rtl/>
        </w:rPr>
        <w:t xml:space="preserve">التهذيب ج 10 ص160 ب 11 ح 21 يتفاوت.</w:t>
      </w:r>
    </w:p>
    <w:p>
      <w:pPr>
        <w:pStyle w:val="BookText"/>
      </w:pPr>
      <w:r>
        <w:rPr>
          <w:rFonts w:ascii="IRNazanin" w:hAnsi="IRNazanin" w:eastAsia="IRNazanin" w:cs="IRNazanin"/>
          <w:lang w:bidi="fa-IR"/>
          <w:color w:val="111111"/>
          <w:sz w:val="28"/>
          <w:szCs w:val="28"/>
          <w:rtl/>
        </w:rPr>
        <w:t xml:space="preserve">الاستبصار ج 4 ص 260 ب 151 ح 5.</w:t>
      </w:r>
    </w:p>
    <w:p>
      <w:pPr>
        <w:pStyle w:val="BookText"/>
      </w:pPr>
      <w:r>
        <w:rPr>
          <w:rFonts w:ascii="Amiri" w:hAnsi="Amiri" w:eastAsia="Amiri" w:cs="Amiri"/>
          <w:lang w:bidi="ar-SA"/>
          <w:color w:val="111111"/>
          <w:sz w:val="28"/>
          <w:szCs w:val="28"/>
          <w:rtl/>
        </w:rPr>
        <w:t xml:space="preserve">«عن دية النصراني واليهودي والمجوسي، قال: ديتهم جميعا سواء ثمانمائة درهم ثمانمائة درهم» (6)</w:t>
      </w:r>
    </w:p>
    <w:p>
      <w:pPr>
        <w:pStyle w:val="BookText"/>
      </w:pPr>
      <w:r>
        <w:rPr>
          <w:rFonts w:ascii="IRNazanin" w:hAnsi="IRNazanin" w:eastAsia="IRNazanin" w:cs="IRNazanin"/>
          <w:lang w:bidi="fa-IR"/>
          <w:color w:val="111111"/>
          <w:sz w:val="28"/>
          <w:szCs w:val="28"/>
          <w:rtl/>
        </w:rPr>
        <w:t xml:space="preserve">الكافي ج 7 ص 310 ک 31 ب 26 ح 11.</w:t>
      </w:r>
    </w:p>
    <w:p>
      <w:pPr>
        <w:pStyle w:val="BookText"/>
      </w:pPr>
      <w:r>
        <w:rPr>
          <w:rFonts w:ascii="Amiri" w:hAnsi="Amiri" w:eastAsia="Amiri" w:cs="Amiri"/>
          <w:lang w:bidi="ar-SA"/>
          <w:color w:val="111111"/>
          <w:sz w:val="28"/>
          <w:szCs w:val="28"/>
          <w:rtl/>
        </w:rPr>
        <w:t xml:space="preserve">التهذيب ج 10 ص 186 ب 14 ح 27.</w:t>
      </w:r>
    </w:p>
    <w:p>
      <w:pPr>
        <w:pStyle w:val="BookText"/>
      </w:pPr>
      <w:r>
        <w:rPr>
          <w:rFonts w:ascii="IRNazanin" w:hAnsi="IRNazanin" w:eastAsia="IRNazanin" w:cs="IRNazanin"/>
          <w:lang w:bidi="fa-IR"/>
          <w:color w:val="111111"/>
          <w:sz w:val="28"/>
          <w:szCs w:val="28"/>
          <w:rtl/>
        </w:rPr>
        <w:t xml:space="preserve">الاستبصار ج 4 ص 268 ب 156 ح 3.</w:t>
      </w:r>
    </w:p>
    <w:p>
      <w:pPr>
        <w:pStyle w:val="BookText"/>
      </w:pPr>
      <w:r>
        <w:rPr>
          <w:rFonts w:ascii="Amiri" w:hAnsi="Amiri" w:eastAsia="Amiri" w:cs="Amiri"/>
          <w:lang w:bidi="ar-SA"/>
          <w:color w:val="111111"/>
          <w:sz w:val="28"/>
          <w:szCs w:val="28"/>
          <w:rtl/>
        </w:rPr>
        <w:t xml:space="preserve">«عن دية ولد الزنا قال: ثمانمائة درهم مثل دية اليهودي والنصراني والمجوسي» (6)</w:t>
      </w:r>
    </w:p>
    <w:p>
      <w:pPr>
        <w:pStyle w:val="BookText"/>
      </w:pPr>
      <w:r>
        <w:rPr>
          <w:rFonts w:ascii="Amiri" w:hAnsi="Amiri" w:eastAsia="Amiri" w:cs="Amiri"/>
          <w:lang w:bidi="ar-SA"/>
          <w:color w:val="111111"/>
          <w:sz w:val="28"/>
          <w:szCs w:val="28"/>
          <w:rtl/>
        </w:rPr>
        <w:t xml:space="preserve">الفقيه ج 4 ص 114 ب 49 ح 1.</w:t>
      </w:r>
    </w:p>
    <w:p>
      <w:pPr>
        <w:pStyle w:val="BookText"/>
      </w:pPr>
      <w:r>
        <w:rPr>
          <w:rFonts w:ascii="IRNazanin" w:hAnsi="IRNazanin" w:eastAsia="IRNazanin" w:cs="IRNazanin"/>
          <w:lang w:bidi="fa-IR"/>
          <w:color w:val="111111"/>
          <w:sz w:val="28"/>
          <w:szCs w:val="28"/>
          <w:rtl/>
        </w:rPr>
        <w:t xml:space="preserve">الفقیه ج 4 ص 232 ب 162 ح 3 بتفاوت.</w:t>
      </w:r>
    </w:p>
    <w:p>
      <w:pPr>
        <w:pStyle w:val="BookText"/>
      </w:pPr>
      <w:r>
        <w:rPr>
          <w:rFonts w:ascii="Amiri" w:hAnsi="Amiri" w:eastAsia="Amiri" w:cs="Amiri"/>
          <w:lang w:bidi="ar-SA"/>
          <w:color w:val="111111"/>
          <w:sz w:val="28"/>
          <w:szCs w:val="28"/>
          <w:rtl/>
        </w:rPr>
        <w:t xml:space="preserve">التهذيب ج 10 ص 315 ب 28 ح 13.</w:t>
      </w:r>
    </w:p>
    <w:p>
      <w:pPr>
        <w:pStyle w:val="BookText"/>
      </w:pPr>
      <w:r>
        <w:rPr>
          <w:rFonts w:ascii="IRNazanin" w:hAnsi="IRNazanin" w:eastAsia="IRNazanin" w:cs="IRNazanin"/>
          <w:lang w:bidi="fa-IR"/>
          <w:color w:val="111111"/>
          <w:sz w:val="28"/>
          <w:szCs w:val="28"/>
          <w:rtl/>
        </w:rPr>
        <w:t xml:space="preserve">«عن اليهودي والنصارى والمجوس قال: هم سواء ثمانمائة درهم، قال: فقلت: جعلت فداک ان اخذوا في بلاد المسلمين وهم يعملون الفاحشة ايقام عليهم الحد؟ قال: نعم يحكم فيهم باحكام المسلمين» (6)</w:t>
      </w:r>
    </w:p>
    <w:p>
      <w:pPr>
        <w:pStyle w:val="BookText"/>
      </w:pPr>
      <w:r>
        <w:rPr>
          <w:rFonts w:ascii="Amiri" w:hAnsi="Amiri" w:eastAsia="Amiri" w:cs="Amiri"/>
          <w:lang w:bidi="ar-SA"/>
          <w:color w:val="111111"/>
          <w:sz w:val="28"/>
          <w:szCs w:val="28"/>
          <w:rtl/>
        </w:rPr>
        <w:t xml:space="preserve">التهذيب ج 10 ص 186 ب 14 ح 29.</w:t>
      </w:r>
    </w:p>
    <w:p>
      <w:pPr>
        <w:pStyle w:val="BookText"/>
      </w:pPr>
      <w:r>
        <w:rPr>
          <w:rFonts w:ascii="IRNazanin" w:hAnsi="IRNazanin" w:eastAsia="IRNazanin" w:cs="IRNazanin"/>
          <w:lang w:bidi="fa-IR"/>
          <w:color w:val="111111"/>
          <w:sz w:val="28"/>
          <w:szCs w:val="28"/>
          <w:rtl/>
        </w:rPr>
        <w:t xml:space="preserve">الاستبصار ج 4 ص 269 ب 156 ح 5.</w:t>
      </w:r>
    </w:p>
    <w:p>
      <w:pPr>
        <w:pStyle w:val="BookText"/>
      </w:pPr>
      <w:r>
        <w:rPr>
          <w:rFonts w:ascii="Amiri" w:hAnsi="Amiri" w:eastAsia="Amiri" w:cs="Amiri"/>
          <w:lang w:bidi="ar-SA"/>
          <w:color w:val="111111"/>
          <w:sz w:val="28"/>
          <w:szCs w:val="28"/>
          <w:rtl/>
        </w:rPr>
        <w:t xml:space="preserve">الفقيه ج 4 ص 90 ب 29 ح 2 بتفاوت.</w:t>
      </w:r>
    </w:p>
    <w:p>
      <w:pPr>
        <w:pStyle w:val="BookText"/>
      </w:pPr>
      <w:r>
        <w:rPr>
          <w:rFonts w:ascii="Amiri" w:hAnsi="Amiri" w:eastAsia="Amiri" w:cs="Amiri"/>
          <w:lang w:bidi="ar-SA"/>
          <w:color w:val="111111"/>
          <w:sz w:val="28"/>
          <w:szCs w:val="28"/>
          <w:rtl/>
        </w:rPr>
        <w:t xml:space="preserve">«عن دية اليهودي والنصراني والمجوسي قال: هم سواء ثمانمائة ثمانمائة</w:t>
      </w:r>
      <w:r>
        <w:rPr>
          <w:rStyle w:val="FootnoteReference"/>
        </w:rPr>
        <w:footnoteReference w:id="221"/>
      </w:r>
      <w:r>
        <w:rPr>
          <w:rFonts w:ascii="Amiri" w:hAnsi="Amiri" w:eastAsia="Amiri" w:cs="Amiri"/>
          <w:lang w:bidi="ar-SA"/>
          <w:color w:val="111111"/>
          <w:sz w:val="28"/>
          <w:szCs w:val="28"/>
          <w:rtl/>
        </w:rPr>
        <w:t xml:space="preserve">، قال: قلت: جعلت فداك ان اخذوا في بلد المسلمين وهم يعملون الفاحشة ايقام عليهم الحد؟ قال: نعم يحكم فيهم باحكام المسلمين» (6)</w:t>
      </w:r>
    </w:p>
    <w:p>
      <w:pPr>
        <w:pStyle w:val="BookText"/>
      </w:pPr>
      <w:r>
        <w:rPr>
          <w:rFonts w:ascii="IRNazanin" w:hAnsi="IRNazanin" w:eastAsia="IRNazanin" w:cs="IRNazanin"/>
          <w:lang w:bidi="fa-IR"/>
          <w:color w:val="111111"/>
          <w:sz w:val="28"/>
          <w:szCs w:val="28"/>
          <w:rtl/>
        </w:rPr>
        <w:t xml:space="preserve">الفقیه ج 4 ص 90 ب 29 ح 2.</w:t>
      </w:r>
    </w:p>
    <w:p>
      <w:pPr>
        <w:pStyle w:val="BookText"/>
      </w:pPr>
      <w:r>
        <w:rPr>
          <w:rFonts w:ascii="IRNazanin" w:hAnsi="IRNazanin" w:eastAsia="IRNazanin" w:cs="IRNazanin"/>
          <w:lang w:bidi="fa-IR"/>
          <w:color w:val="111111"/>
          <w:sz w:val="28"/>
          <w:szCs w:val="28"/>
          <w:rtl/>
        </w:rPr>
        <w:t xml:space="preserve">الاستبصار ج 4 ص 269 ب 156 ح 5.</w:t>
      </w:r>
    </w:p>
    <w:p>
      <w:pPr>
        <w:pStyle w:val="BookText"/>
      </w:pPr>
      <w:r>
        <w:rPr>
          <w:rFonts w:ascii="Amiri" w:hAnsi="Amiri" w:eastAsia="Amiri" w:cs="Amiri"/>
          <w:lang w:bidi="ar-SA"/>
          <w:color w:val="111111"/>
          <w:sz w:val="28"/>
          <w:szCs w:val="28"/>
          <w:rtl/>
        </w:rPr>
        <w:t xml:space="preserve">التهذيب ج 10 ص 186 ب 14 ح 29 بتفاوت.</w:t>
      </w:r>
    </w:p>
    <w:p>
      <w:pPr>
        <w:pStyle w:val="BookText"/>
      </w:pPr>
      <w:r>
        <w:rPr>
          <w:rFonts w:ascii="Amiri" w:hAnsi="Amiri" w:eastAsia="Amiri" w:cs="Amiri"/>
          <w:lang w:bidi="ar-SA"/>
          <w:color w:val="111111"/>
          <w:sz w:val="28"/>
          <w:szCs w:val="28"/>
          <w:rtl/>
        </w:rPr>
        <w:t xml:space="preserve">«عن الدية فقال: دية المسلم عشرة آلاف من الفضة أو الف مثقال من الذهب أو الف من الشاة على اسنانها اثلاثا ومن الابل مائة على اسنانها ومن البقر مائتان» (6)</w:t>
      </w:r>
    </w:p>
    <w:p>
      <w:pPr>
        <w:pStyle w:val="BookText"/>
      </w:pPr>
      <w:r>
        <w:rPr>
          <w:rFonts w:ascii="IRNazanin" w:hAnsi="IRNazanin" w:eastAsia="IRNazanin" w:cs="IRNazanin"/>
          <w:lang w:bidi="fa-IR"/>
          <w:color w:val="111111"/>
          <w:sz w:val="28"/>
          <w:szCs w:val="28"/>
          <w:rtl/>
        </w:rPr>
        <w:t xml:space="preserve">الكافي ج 7 ص 281 ک 31 ب 6 ذیل ح 2.</w:t>
      </w:r>
    </w:p>
    <w:p>
      <w:pPr>
        <w:pStyle w:val="BookText"/>
      </w:pPr>
      <w:r>
        <w:rPr>
          <w:rFonts w:ascii="IRNazanin" w:hAnsi="IRNazanin" w:eastAsia="IRNazanin" w:cs="IRNazanin"/>
          <w:lang w:bidi="fa-IR"/>
          <w:color w:val="111111"/>
          <w:sz w:val="28"/>
          <w:szCs w:val="28"/>
          <w:rtl/>
        </w:rPr>
        <w:t xml:space="preserve">التهذيب ج 10 ص 158 ب 11 ذیل ح 12.</w:t>
      </w:r>
    </w:p>
    <w:p>
      <w:pPr>
        <w:pStyle w:val="BookText"/>
      </w:pPr>
      <w:r>
        <w:rPr>
          <w:rFonts w:ascii="IRNazanin" w:hAnsi="IRNazanin" w:eastAsia="IRNazanin" w:cs="IRNazanin"/>
          <w:lang w:bidi="fa-IR"/>
          <w:color w:val="111111"/>
          <w:sz w:val="28"/>
          <w:szCs w:val="28"/>
          <w:rtl/>
        </w:rPr>
        <w:t xml:space="preserve">الاستبصار ج 4 ص 258ب 151 ذیل ح 1.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الذراع اذا ضرب فانكسر منه الزند قال: فقال: اذا يبست منه الكف فشلت اصابع الكف كلها فان فيها ثلثي الدية دية اليد، قال: وان شلت بعض الاصابع وبقي بعض فان في كل اصبع شلت ثلثي ديتها، قال: وكذلك الحكم في الساق والقدم اذا شلت اصابع القدم» (6)</w:t>
      </w:r>
    </w:p>
    <w:p>
      <w:pPr>
        <w:pStyle w:val="BookText"/>
      </w:pPr>
      <w:r>
        <w:rPr>
          <w:rFonts w:ascii="IRNazanin" w:hAnsi="IRNazanin" w:eastAsia="IRNazanin" w:cs="IRNazanin"/>
          <w:lang w:bidi="fa-IR"/>
          <w:color w:val="111111"/>
          <w:sz w:val="28"/>
          <w:szCs w:val="28"/>
          <w:rtl/>
        </w:rPr>
        <w:t xml:space="preserve">الكافي ج 7 ص 328 ک 31 ب 35 ح 9.</w:t>
      </w:r>
    </w:p>
    <w:p>
      <w:pPr>
        <w:pStyle w:val="BookText"/>
      </w:pPr>
      <w:r>
        <w:rPr>
          <w:rFonts w:ascii="Amiri" w:hAnsi="Amiri" w:eastAsia="Amiri" w:cs="Amiri"/>
          <w:lang w:bidi="ar-SA"/>
          <w:color w:val="111111"/>
          <w:sz w:val="28"/>
          <w:szCs w:val="28"/>
          <w:rtl/>
        </w:rPr>
        <w:t xml:space="preserve">الفقيه ج 4 ص 103 ب 31 ح 9.</w:t>
      </w:r>
    </w:p>
    <w:p>
      <w:pPr>
        <w:pStyle w:val="BookText"/>
      </w:pPr>
      <w:r>
        <w:rPr>
          <w:rFonts w:ascii="Amiri" w:hAnsi="Amiri" w:eastAsia="Amiri" w:cs="Amiri"/>
          <w:lang w:bidi="ar-SA"/>
          <w:color w:val="111111"/>
          <w:sz w:val="28"/>
          <w:szCs w:val="28"/>
          <w:rtl/>
        </w:rPr>
        <w:t xml:space="preserve">التهذيب ج 10 ص 257 ب 22 ح 50.</w:t>
      </w:r>
    </w:p>
    <w:p>
      <w:pPr>
        <w:pStyle w:val="BookText"/>
      </w:pPr>
      <w:r>
        <w:rPr>
          <w:rFonts w:ascii="Amiri" w:hAnsi="Amiri" w:eastAsia="Amiri" w:cs="Amiri"/>
          <w:lang w:bidi="ar-SA"/>
          <w:color w:val="111111"/>
          <w:sz w:val="28"/>
          <w:szCs w:val="28"/>
          <w:rtl/>
        </w:rPr>
        <w:t xml:space="preserve">التهذيب ج 10 ص 293 ب 267 ح 14.</w:t>
      </w:r>
    </w:p>
    <w:p>
      <w:pPr>
        <w:pStyle w:val="BookText"/>
      </w:pPr>
      <w:r>
        <w:rPr>
          <w:rFonts w:ascii="IRNazanin" w:hAnsi="IRNazanin" w:eastAsia="IRNazanin" w:cs="IRNazanin"/>
          <w:lang w:bidi="fa-IR"/>
          <w:color w:val="111111"/>
          <w:sz w:val="28"/>
          <w:szCs w:val="28"/>
          <w:rtl/>
        </w:rPr>
        <w:t xml:space="preserve">الاستبصار ج 4 ص 290 ب 174 ح 1.</w:t>
      </w:r>
    </w:p>
    <w:p>
      <w:pPr>
        <w:pStyle w:val="BookText"/>
      </w:pPr>
      <w:r>
        <w:rPr>
          <w:rFonts w:ascii="IRNazanin" w:hAnsi="IRNazanin" w:eastAsia="IRNazanin" w:cs="IRNazanin"/>
          <w:lang w:bidi="fa-IR"/>
          <w:color w:val="111111"/>
          <w:sz w:val="28"/>
          <w:szCs w:val="28"/>
          <w:rtl/>
        </w:rPr>
        <w:t xml:space="preserve">«عن رجل أتي رجلا وهو راقد فلما صار على ظهره ایقن به</w:t>
      </w:r>
      <w:r>
        <w:rPr>
          <w:rStyle w:val="FootnoteReference"/>
        </w:rPr>
        <w:footnoteReference w:id="222"/>
      </w:r>
      <w:r>
        <w:rPr>
          <w:rFonts w:ascii="Amiri" w:hAnsi="Amiri" w:eastAsia="Amiri" w:cs="Amiri"/>
          <w:lang w:bidi="ar-SA"/>
          <w:color w:val="111111"/>
          <w:sz w:val="28"/>
          <w:szCs w:val="28"/>
          <w:rtl/>
        </w:rPr>
        <w:t xml:space="preserve">فبعجه بعجة</w:t>
      </w:r>
      <w:r>
        <w:rPr>
          <w:rStyle w:val="FootnoteReference"/>
        </w:rPr>
        <w:footnoteReference w:id="223"/>
      </w:r>
      <w:r>
        <w:rPr>
          <w:rFonts w:ascii="Amiri" w:hAnsi="Amiri" w:eastAsia="Amiri" w:cs="Amiri"/>
          <w:lang w:bidi="ar-SA"/>
          <w:color w:val="111111"/>
          <w:sz w:val="28"/>
          <w:szCs w:val="28"/>
          <w:rtl/>
        </w:rPr>
        <w:t xml:space="preserve">فقتله: فقال: لا دية له ولا قود» (6)</w:t>
      </w:r>
    </w:p>
    <w:p>
      <w:pPr>
        <w:pStyle w:val="BookText"/>
      </w:pPr>
      <w:r>
        <w:rPr>
          <w:rFonts w:ascii="IRNazanin" w:hAnsi="IRNazanin" w:eastAsia="IRNazanin" w:cs="IRNazanin"/>
          <w:lang w:bidi="fa-IR"/>
          <w:color w:val="111111"/>
          <w:sz w:val="28"/>
          <w:szCs w:val="28"/>
          <w:rtl/>
        </w:rPr>
        <w:t xml:space="preserve">الكافي ج 7 ص 293 ک 31 ب 14 ح 14.</w:t>
      </w:r>
    </w:p>
    <w:p>
      <w:pPr>
        <w:pStyle w:val="BookText"/>
      </w:pPr>
      <w:r>
        <w:rPr>
          <w:rFonts w:ascii="Amiri" w:hAnsi="Amiri" w:eastAsia="Amiri" w:cs="Amiri"/>
          <w:lang w:bidi="ar-SA"/>
          <w:color w:val="111111"/>
          <w:sz w:val="28"/>
          <w:szCs w:val="28"/>
          <w:rtl/>
        </w:rPr>
        <w:t xml:space="preserve">الفقيه ج 4 ص 118 ب 55 ح 1.</w:t>
      </w:r>
    </w:p>
    <w:p>
      <w:pPr>
        <w:pStyle w:val="BookText"/>
      </w:pPr>
      <w:r>
        <w:rPr>
          <w:rFonts w:ascii="Amiri" w:hAnsi="Amiri" w:eastAsia="Amiri" w:cs="Amiri"/>
          <w:lang w:bidi="ar-SA"/>
          <w:color w:val="111111"/>
          <w:sz w:val="28"/>
          <w:szCs w:val="28"/>
          <w:rtl/>
        </w:rPr>
        <w:t xml:space="preserve">التهذيب ج 10 ص 209 ب 15 ح 31.</w:t>
      </w:r>
    </w:p>
    <w:p>
      <w:pPr>
        <w:pStyle w:val="BookText"/>
      </w:pPr>
      <w:r>
        <w:rPr>
          <w:rFonts w:ascii="IRNazanin" w:hAnsi="IRNazanin" w:eastAsia="IRNazanin" w:cs="IRNazanin"/>
          <w:lang w:bidi="fa-IR"/>
          <w:color w:val="111111"/>
          <w:sz w:val="28"/>
          <w:szCs w:val="28"/>
          <w:rtl/>
        </w:rPr>
        <w:t xml:space="preserve">«عن رجل استاجر ظئراً</w:t>
      </w:r>
      <w:r>
        <w:rPr>
          <w:rStyle w:val="FootnoteReference"/>
        </w:rPr>
        <w:footnoteReference w:id="224"/>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الكافي ج 6 ص 42 ك 19 ب 29 ح 1.</w:t>
      </w:r>
    </w:p>
    <w:p>
      <w:pPr>
        <w:pStyle w:val="BookText"/>
      </w:pPr>
      <w:r>
        <w:rPr>
          <w:rFonts w:ascii="Amiri" w:hAnsi="Amiri" w:eastAsia="Amiri" w:cs="Amiri"/>
          <w:lang w:bidi="ar-SA"/>
          <w:color w:val="111111"/>
          <w:sz w:val="28"/>
          <w:szCs w:val="28"/>
          <w:rtl/>
        </w:rPr>
        <w:t xml:space="preserve">الفقيه ج 4 ص 78 ب 22 ح 6.</w:t>
      </w:r>
    </w:p>
    <w:p>
      <w:pPr>
        <w:pStyle w:val="BookText"/>
      </w:pPr>
      <w:r>
        <w:rPr>
          <w:rFonts w:ascii="Amiri" w:hAnsi="Amiri" w:eastAsia="Amiri" w:cs="Amiri"/>
          <w:lang w:bidi="ar-SA"/>
          <w:color w:val="111111"/>
          <w:sz w:val="28"/>
          <w:szCs w:val="28"/>
          <w:rtl/>
        </w:rPr>
        <w:t xml:space="preserve">الفقيه ج 4 ص 119 ب 58 ح 2 و 5.</w:t>
      </w:r>
    </w:p>
    <w:p>
      <w:pPr>
        <w:pStyle w:val="BookText"/>
      </w:pPr>
      <w:r>
        <w:rPr>
          <w:rFonts w:ascii="Amiri" w:hAnsi="Amiri" w:eastAsia="Amiri" w:cs="Amiri"/>
          <w:lang w:bidi="ar-SA"/>
          <w:color w:val="111111"/>
          <w:sz w:val="28"/>
          <w:szCs w:val="28"/>
          <w:rtl/>
        </w:rPr>
        <w:t xml:space="preserve">التهذيب ج 8 ص 115 ب 5 ح 48.</w:t>
      </w:r>
    </w:p>
    <w:p>
      <w:pPr>
        <w:pStyle w:val="BookText"/>
      </w:pPr>
      <w:r>
        <w:rPr>
          <w:rFonts w:ascii="Amiri" w:hAnsi="Amiri" w:eastAsia="Amiri" w:cs="Amiri"/>
          <w:lang w:bidi="ar-SA"/>
          <w:color w:val="111111"/>
          <w:sz w:val="28"/>
          <w:szCs w:val="28"/>
          <w:rtl/>
        </w:rPr>
        <w:t xml:space="preserve">التهذيب ج 10 ص 222 ب 18 ح 3 و 4.</w:t>
      </w:r>
    </w:p>
    <w:p>
      <w:pPr>
        <w:pStyle w:val="BookText"/>
      </w:pPr>
      <w:r>
        <w:rPr>
          <w:rFonts w:ascii="Amiri" w:hAnsi="Amiri" w:eastAsia="Amiri" w:cs="Amiri"/>
          <w:lang w:bidi="ar-SA"/>
          <w:color w:val="111111"/>
          <w:sz w:val="28"/>
          <w:szCs w:val="28"/>
          <w:rtl/>
        </w:rPr>
        <w:t xml:space="preserve">«عن رجل استغاث به قوم لينقذهم</w:t>
      </w:r>
      <w:r>
        <w:rPr>
          <w:rStyle w:val="FootnoteReference"/>
        </w:rPr>
        <w:footnoteReference w:id="225"/>
      </w:r>
      <w:r>
        <w:rPr>
          <w:rFonts w:ascii="IRNazanin" w:hAnsi="IRNazanin" w:eastAsia="IRNazanin" w:cs="IRNazanin"/>
          <w:lang w:bidi="fa-IR"/>
          <w:color w:val="111111"/>
          <w:sz w:val="28"/>
          <w:szCs w:val="28"/>
          <w:rtl/>
        </w:rPr>
        <w:t xml:space="preserve">من قوم يغيرون عليهم ليستبيحوا اموالهم ویسبوا ذراريهم فخرج الرجل يعدو بسلاحه في جوف الليل ليغيث القوم الذين اتغاثوا به فمر برجل قائم علی شفیر بئر يستقي منها فدفعه وهو لا يريد ذلك ولا يعلم فسقط فی البئر فمات ومضى الرجل فاستنقذ اموال اولئك القوم الذين استغاثوا به فلما انصرف الى اهله قالوا له: ما صنعت؟ قال: قد انصرف القوم عنهم وآمنوا وسلموا قالوا له: اشعرت ان فلان بن فلان سقط في البئر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فمات قال: انا والله طرحته قيل: وكيف ذلك؟ فقال: اني خرجت اعدو بسلاحي في ظلمة الليل وانا أخاف الفوت على القوم الذين استغاثوا بي فمررت بفلان وهو قائم يستقي في البئر فزحمته ولم ارد ذلك فسقط في البئر فمات فعلی مَنْ دية هذا؟ فقال: دیته على القوم الذين استنجدوا الرجل فانجدهم وانقذ اموالهم ونساءهم و ذراريهم أما انه لو كان آجر نفسه باجرة لكانت الدية عليه وعلى عاقلته دونهم وذلك ان سليمان بن داود علیه السلام اتته امرأة عجوز تستعديه على الريح فقالت يا نبي الله اني كنت قائمة على سطح لي وان الريح طرحتني من السطح فكسرت يدي فأعدني على الريح فدعا سلیمان بن داود علیهما السلام الريح فقال لها: ما دعاكِ الى ما صنعت بهذه المرأة فقالت: صدقت يا نبي الله ان رب العزة جل وعز بعثني الى سفينة بني فلان لانقذها من الغرق وقد كانت اشرفت على الغرق فخرجتُ في سنني وعجلتي الى ما امرني الله عزوجل به فمررت بهذه المرأة وهي على سطحها فعثرتُ بها ولم اردها فسقطت فانكسرت يدها قال: فقال سليمان: یا رب بما احكم على الريح؟ فاوحي الله عزوجل اليه يا سليمان احکم بارش کسرید هذه المرأة على ارباب السفينة التي انقذتها الريح من الغرق فانه لا يظلم لدي احد من العالمين» (8) الكافي ج 7 ص 369 ک 31 ب 56 ح 1.</w:t>
      </w:r>
    </w:p>
    <w:p>
      <w:pPr>
        <w:pStyle w:val="BookText"/>
      </w:pPr>
      <w:r>
        <w:rPr>
          <w:rFonts w:ascii="Amiri" w:hAnsi="Amiri" w:eastAsia="Amiri" w:cs="Amiri"/>
          <w:lang w:bidi="ar-SA"/>
          <w:color w:val="111111"/>
          <w:sz w:val="28"/>
          <w:szCs w:val="28"/>
          <w:rtl/>
        </w:rPr>
        <w:t xml:space="preserve">التهذيب ج 10 ص 203 ب 15 ح 8.</w:t>
      </w:r>
    </w:p>
    <w:p>
      <w:pPr>
        <w:pStyle w:val="BookText"/>
      </w:pPr>
      <w:r>
        <w:rPr>
          <w:rFonts w:ascii="IRNazanin" w:hAnsi="IRNazanin" w:eastAsia="IRNazanin" w:cs="IRNazanin"/>
          <w:lang w:bidi="fa-IR"/>
          <w:color w:val="111111"/>
          <w:sz w:val="28"/>
          <w:szCs w:val="28"/>
          <w:rtl/>
        </w:rPr>
        <w:t xml:space="preserve">«عن رجل اطلع</w:t>
      </w:r>
      <w:r>
        <w:rPr>
          <w:rStyle w:val="FootnoteReference"/>
        </w:rPr>
        <w:footnoteReference w:id="226"/>
      </w:r>
      <w:r>
        <w:rPr>
          <w:rFonts w:ascii="IRNazanin" w:hAnsi="IRNazanin" w:eastAsia="IRNazanin" w:cs="IRNazanin"/>
          <w:lang w:bidi="fa-IR"/>
          <w:color w:val="111111"/>
          <w:sz w:val="28"/>
          <w:szCs w:val="28"/>
          <w:rtl/>
        </w:rPr>
        <w:t xml:space="preserve">على قوم لينظر الى عوراتهم فرموه فقتلوه أو جرحوه او فقؤا عينه فقال: لا دية له، ان رسول الله صلی الله علیه و آله اطلع رجل في حجرته من خلالها فجاؤه رسول الله صلی الله علیه و آله بمشقص ليفقأ به عینه فوجده قد انطلق فناداه يا خبيث لو ثبّت لي لفقأت عينك به» (6)</w:t>
      </w:r>
    </w:p>
    <w:p>
      <w:pPr>
        <w:pStyle w:val="BookText"/>
      </w:pPr>
      <w:r>
        <w:rPr>
          <w:rFonts w:ascii="Amiri" w:hAnsi="Amiri" w:eastAsia="Amiri" w:cs="Amiri"/>
          <w:lang w:bidi="ar-SA"/>
          <w:color w:val="111111"/>
          <w:sz w:val="28"/>
          <w:szCs w:val="28"/>
          <w:rtl/>
        </w:rPr>
        <w:t xml:space="preserve">الفقيه ج 4 ص 74 ب 21 ح 2.</w:t>
      </w:r>
    </w:p>
    <w:p>
      <w:pPr>
        <w:pStyle w:val="BookText"/>
      </w:pPr>
      <w:r>
        <w:rPr>
          <w:rFonts w:ascii="Amiri" w:hAnsi="Amiri" w:eastAsia="Amiri" w:cs="Amiri"/>
          <w:lang w:bidi="ar-SA"/>
          <w:color w:val="111111"/>
          <w:sz w:val="28"/>
          <w:szCs w:val="28"/>
          <w:rtl/>
        </w:rPr>
        <w:t xml:space="preserve">الكافي ج 7 ص 291 ك 31 ب 14 ح 5 بتفاوت.</w:t>
      </w:r>
    </w:p>
    <w:p>
      <w:pPr>
        <w:pStyle w:val="BookText"/>
      </w:pPr>
      <w:r>
        <w:rPr>
          <w:rFonts w:ascii="Amiri" w:hAnsi="Amiri" w:eastAsia="Amiri" w:cs="Amiri"/>
          <w:lang w:bidi="ar-SA"/>
          <w:color w:val="111111"/>
          <w:sz w:val="28"/>
          <w:szCs w:val="28"/>
          <w:rtl/>
        </w:rPr>
        <w:t xml:space="preserve">التهذيب ج 10 ص 207 ب 15 ح 23 بتفاوت.</w:t>
      </w:r>
    </w:p>
    <w:p>
      <w:pPr>
        <w:pStyle w:val="BookText"/>
      </w:pPr>
      <w:r>
        <w:rPr>
          <w:rFonts w:ascii="Amiri" w:hAnsi="Amiri" w:eastAsia="Amiri" w:cs="Amiri"/>
          <w:lang w:bidi="ar-SA"/>
          <w:color w:val="111111"/>
          <w:sz w:val="28"/>
          <w:szCs w:val="28"/>
          <w:rtl/>
        </w:rPr>
        <w:t xml:space="preserve">(عن رجل اعنف على امرأة -) انظر القتل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تزوّج جارية فوقع عليها</w:t>
      </w:r>
      <w:r>
        <w:rPr>
          <w:rStyle w:val="FootnoteReference"/>
        </w:rPr>
        <w:footnoteReference w:id="227"/>
      </w:r>
      <w:r>
        <w:rPr>
          <w:rFonts w:ascii="Amiri" w:hAnsi="Amiri" w:eastAsia="Amiri" w:cs="Amiri"/>
          <w:lang w:bidi="ar-SA"/>
          <w:color w:val="111111"/>
          <w:sz w:val="28"/>
          <w:szCs w:val="28"/>
          <w:rtl/>
        </w:rPr>
        <w:t xml:space="preserve">فافضاها قال: عليه الاجراء عليها مادامت حية» (6)</w:t>
      </w:r>
    </w:p>
    <w:p>
      <w:pPr>
        <w:pStyle w:val="BookText"/>
      </w:pPr>
      <w:r>
        <w:rPr>
          <w:rFonts w:ascii="Amiri" w:hAnsi="Amiri" w:eastAsia="Amiri" w:cs="Amiri"/>
          <w:lang w:bidi="ar-SA"/>
          <w:color w:val="111111"/>
          <w:sz w:val="28"/>
          <w:szCs w:val="28"/>
          <w:rtl/>
        </w:rPr>
        <w:t xml:space="preserve">الفقيه ج 4 ص 101 ب 30 ح 19.</w:t>
      </w:r>
    </w:p>
    <w:p>
      <w:pPr>
        <w:pStyle w:val="BookText"/>
      </w:pPr>
      <w:r>
        <w:rPr>
          <w:rFonts w:ascii="Amiri" w:hAnsi="Amiri" w:eastAsia="Amiri" w:cs="Amiri"/>
          <w:lang w:bidi="ar-SA"/>
          <w:color w:val="111111"/>
          <w:sz w:val="28"/>
          <w:szCs w:val="28"/>
          <w:rtl/>
        </w:rPr>
        <w:t xml:space="preserve">التهذيب ج 10 ص 249 ب 22 ح 18.</w:t>
      </w:r>
    </w:p>
    <w:p>
      <w:pPr>
        <w:pStyle w:val="BookText"/>
      </w:pPr>
      <w:r>
        <w:rPr>
          <w:rFonts w:ascii="IRNazanin" w:hAnsi="IRNazanin" w:eastAsia="IRNazanin" w:cs="IRNazanin"/>
          <w:lang w:bidi="fa-IR"/>
          <w:color w:val="111111"/>
          <w:sz w:val="28"/>
          <w:szCs w:val="28"/>
          <w:rtl/>
        </w:rPr>
        <w:t xml:space="preserve">الاستبصار ج 4 ص 294 ب 177 ح 2.</w:t>
      </w:r>
    </w:p>
    <w:p>
      <w:pPr>
        <w:pStyle w:val="BookText"/>
      </w:pPr>
      <w:r>
        <w:rPr>
          <w:rFonts w:ascii="Amiri" w:hAnsi="Amiri" w:eastAsia="Amiri" w:cs="Amiri"/>
          <w:lang w:bidi="ar-SA"/>
          <w:color w:val="111111"/>
          <w:sz w:val="28"/>
          <w:szCs w:val="28"/>
          <w:rtl/>
        </w:rPr>
        <w:t xml:space="preserve">«عن رجل حمل غلاما يتيما على فرس استأجره باجرة وذلك معيشة ذلك الغلام وقد يعرف ذلك عصبته فاجراه في الحلبة فنطح الفرس رجلاً فقتله على مَنْ ديته؟ قال: على صاحب الفرس قلت: أرأيت لو ان الفرس طرح الغلام فقتله؟ قال: ليس على صاحب الفرس شيء» (6)</w:t>
      </w:r>
    </w:p>
    <w:p>
      <w:pPr>
        <w:pStyle w:val="BookText"/>
      </w:pPr>
      <w:r>
        <w:rPr>
          <w:rFonts w:ascii="Amiri" w:hAnsi="Amiri" w:eastAsia="Amiri" w:cs="Amiri"/>
          <w:lang w:bidi="ar-SA"/>
          <w:color w:val="111111"/>
          <w:sz w:val="28"/>
          <w:szCs w:val="28"/>
          <w:rtl/>
        </w:rPr>
        <w:t xml:space="preserve">التهذيب ج 10 ص 223 ب 18 ح 9.</w:t>
      </w:r>
    </w:p>
    <w:p>
      <w:pPr>
        <w:pStyle w:val="BookText"/>
      </w:pPr>
      <w:r>
        <w:rPr>
          <w:rFonts w:ascii="IRNazanin" w:hAnsi="IRNazanin" w:eastAsia="IRNazanin" w:cs="IRNazanin"/>
          <w:lang w:bidi="fa-IR"/>
          <w:color w:val="111111"/>
          <w:sz w:val="28"/>
          <w:szCs w:val="28"/>
          <w:rtl/>
        </w:rPr>
        <w:t xml:space="preserve">«عن رجل سارق دخل على امرأة ليسرق متاعها فلما جمع الثياب تابعته نفسه فكابرها على نفسها فواقعها فتحرك ابنها فقام فقتله بفأس كان معه، فلما فرغ حمل الثياب وذهب ليخرج حملت عليه بالفأس فقتلته فجاء اهله يطلبون بدمه من الغد فقال ابو عبدالله علیه السلام: اقض على هذا كما وصفت الك، فقال</w:t>
      </w:r>
      <w:r>
        <w:rPr>
          <w:rStyle w:val="FootnoteReference"/>
        </w:rPr>
        <w:footnoteReference w:id="228"/>
      </w:r>
      <w:r>
        <w:rPr>
          <w:rFonts w:ascii="Amiri" w:hAnsi="Amiri" w:eastAsia="Amiri" w:cs="Amiri"/>
          <w:lang w:bidi="ar-SA"/>
          <w:color w:val="111111"/>
          <w:sz w:val="28"/>
          <w:szCs w:val="28"/>
          <w:rtl/>
        </w:rPr>
        <w:t xml:space="preserve">: يضمن مواليه الذين يطلبون بدم دية الغلام، ويضمن السارق فيما ترك اربعة آلاف درهم بمكابرتها على فرجها انه زان وهو في مال-[-ه] غريمه وليس عليها في قتلها ايّاه شيء</w:t>
      </w:r>
      <w:r>
        <w:rPr>
          <w:rStyle w:val="FootnoteReference"/>
        </w:rPr>
        <w:footnoteReference w:id="229"/>
      </w:r>
      <w:r>
        <w:rPr>
          <w:rFonts w:ascii="IRNazanin" w:hAnsi="IRNazanin" w:eastAsia="IRNazanin" w:cs="IRNazanin"/>
          <w:lang w:bidi="fa-IR"/>
          <w:color w:val="111111"/>
          <w:sz w:val="28"/>
          <w:szCs w:val="28"/>
          <w:rtl/>
        </w:rPr>
        <w:t xml:space="preserve">قال رسول الله صلی الله علیه و آله: من کابر امرأة ليفجر بها فقتلته فلا دية له ولا قود» (6)</w:t>
      </w:r>
    </w:p>
    <w:p>
      <w:pPr>
        <w:pStyle w:val="BookText"/>
      </w:pPr>
      <w:r>
        <w:rPr>
          <w:rFonts w:ascii="IRNazanin" w:hAnsi="IRNazanin" w:eastAsia="IRNazanin" w:cs="IRNazanin"/>
          <w:lang w:bidi="fa-IR"/>
          <w:color w:val="111111"/>
          <w:sz w:val="28"/>
          <w:szCs w:val="28"/>
          <w:rtl/>
        </w:rPr>
        <w:t xml:space="preserve">الكافي ج 7 ص 293 ک 31 ب 14 ح 12.</w:t>
      </w:r>
    </w:p>
    <w:p>
      <w:pPr>
        <w:pStyle w:val="BookText"/>
      </w:pPr>
      <w:r>
        <w:rPr>
          <w:rFonts w:ascii="Amiri" w:hAnsi="Amiri" w:eastAsia="Amiri" w:cs="Amiri"/>
          <w:lang w:bidi="ar-SA"/>
          <w:color w:val="111111"/>
          <w:sz w:val="28"/>
          <w:szCs w:val="28"/>
          <w:rtl/>
        </w:rPr>
        <w:t xml:space="preserve">الفقيه ج 4 ص 121 ب 64 ح 1.</w:t>
      </w:r>
    </w:p>
    <w:p>
      <w:pPr>
        <w:pStyle w:val="BookText"/>
      </w:pPr>
      <w:r>
        <w:rPr>
          <w:rFonts w:ascii="Amiri" w:hAnsi="Amiri" w:eastAsia="Amiri" w:cs="Amiri"/>
          <w:lang w:bidi="ar-SA"/>
          <w:color w:val="111111"/>
          <w:sz w:val="28"/>
          <w:szCs w:val="28"/>
          <w:rtl/>
        </w:rPr>
        <w:t xml:space="preserve">التهذيب ج 10 ص 208 ب 15 ح 28.</w:t>
      </w:r>
    </w:p>
    <w:p>
      <w:pPr>
        <w:pStyle w:val="BookText"/>
      </w:pPr>
      <w:r>
        <w:rPr>
          <w:rFonts w:ascii="Amiri" w:hAnsi="Amiri" w:eastAsia="Amiri" w:cs="Amiri"/>
          <w:lang w:bidi="ar-SA"/>
          <w:color w:val="111111"/>
          <w:sz w:val="28"/>
          <w:szCs w:val="28"/>
          <w:rtl/>
        </w:rPr>
        <w:t xml:space="preserve">«عن رجل شج رجلا موضحة وشجه آخر دامية في مقام واحد فمات الرجل قال: عليها الدية في اموالهما نصفين» (6)</w:t>
      </w:r>
    </w:p>
    <w:p>
      <w:pPr>
        <w:pStyle w:val="BookText"/>
      </w:pPr>
      <w:r>
        <w:rPr>
          <w:rFonts w:ascii="Amiri" w:hAnsi="Amiri" w:eastAsia="Amiri" w:cs="Amiri"/>
          <w:lang w:bidi="ar-SA"/>
          <w:color w:val="111111"/>
          <w:sz w:val="28"/>
          <w:szCs w:val="28"/>
          <w:rtl/>
        </w:rPr>
        <w:t xml:space="preserve">الفقيه ج 4 ص 125 ب 70 ح 3.</w:t>
      </w:r>
    </w:p>
    <w:p>
      <w:pPr>
        <w:pStyle w:val="BookText"/>
      </w:pPr>
      <w:r>
        <w:rPr>
          <w:rFonts w:ascii="Amiri" w:hAnsi="Amiri" w:eastAsia="Amiri" w:cs="Amiri"/>
          <w:lang w:bidi="ar-SA"/>
          <w:color w:val="111111"/>
          <w:sz w:val="28"/>
          <w:szCs w:val="28"/>
          <w:rtl/>
        </w:rPr>
        <w:t xml:space="preserve">التهذيب ج 10 ص 292 ب 26 ح 11.</w:t>
      </w:r>
    </w:p>
    <w:p>
      <w:pPr>
        <w:pStyle w:val="BookText"/>
      </w:pPr>
      <w:r>
        <w:rPr>
          <w:rFonts w:ascii="Amiri" w:hAnsi="Amiri" w:eastAsia="Amiri" w:cs="Amiri"/>
          <w:lang w:bidi="ar-SA"/>
          <w:color w:val="111111"/>
          <w:sz w:val="28"/>
          <w:szCs w:val="28"/>
          <w:rtl/>
        </w:rPr>
        <w:t xml:space="preserve">«عن رجل صحيح فقأ عين رجل اعور فقال: عليه الدية كاملة فان شاء الذي فقئت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عينه. ان يقتص من صاحبه ويأخذ منه خمسة آلاف درهم فعل، لان له الدية كاملة وقد اخذ نصفها بالقصاص» (1)</w:t>
      </w:r>
    </w:p>
    <w:p>
      <w:pPr>
        <w:pStyle w:val="BookText"/>
      </w:pPr>
      <w:r>
        <w:rPr>
          <w:rFonts w:ascii="Amiri" w:hAnsi="Amiri" w:eastAsia="Amiri" w:cs="Amiri"/>
          <w:lang w:bidi="ar-SA"/>
          <w:color w:val="111111"/>
          <w:sz w:val="28"/>
          <w:szCs w:val="28"/>
          <w:rtl/>
        </w:rPr>
        <w:t xml:space="preserve">التهذيب ج 10 ص 269 ب 23 ح 3.</w:t>
      </w:r>
    </w:p>
    <w:p>
      <w:pPr>
        <w:pStyle w:val="BookText"/>
      </w:pPr>
      <w:r>
        <w:rPr>
          <w:rFonts w:ascii="Amiri" w:hAnsi="Amiri" w:eastAsia="Amiri" w:cs="Amiri"/>
          <w:lang w:bidi="ar-SA"/>
          <w:color w:val="111111"/>
          <w:sz w:val="28"/>
          <w:szCs w:val="28"/>
          <w:rtl/>
        </w:rPr>
        <w:t xml:space="preserve">(عن رجل ضرب ابنته -) انظر الجنين</w:t>
      </w:r>
    </w:p>
    <w:p>
      <w:pPr>
        <w:pStyle w:val="BookText"/>
      </w:pPr>
      <w:r>
        <w:rPr>
          <w:rFonts w:ascii="Amiri" w:hAnsi="Amiri" w:eastAsia="Amiri" w:cs="Amiri"/>
          <w:lang w:bidi="ar-SA"/>
          <w:color w:val="111111"/>
          <w:sz w:val="28"/>
          <w:szCs w:val="28"/>
          <w:rtl/>
        </w:rPr>
        <w:t xml:space="preserve">(عن رجل ضرب رأس رجل -) انظر العاقلة</w:t>
      </w:r>
    </w:p>
    <w:p>
      <w:pPr>
        <w:pStyle w:val="BookText"/>
      </w:pPr>
      <w:r>
        <w:rPr>
          <w:rFonts w:ascii="Amiri" w:hAnsi="Amiri" w:eastAsia="Amiri" w:cs="Amiri"/>
          <w:lang w:bidi="ar-SA"/>
          <w:color w:val="111111"/>
          <w:sz w:val="28"/>
          <w:szCs w:val="28"/>
          <w:rtl/>
        </w:rPr>
        <w:t xml:space="preserve">«عن رجل ضرب رجلاً بعمود فسطاط على رأسه ضربة واحدة فأجافه حتى وصبت الضربة الى الدماغ فذهب عقله فقال: ان كان المضروب لا يعقل منها الصلاة</w:t>
      </w:r>
      <w:r>
        <w:rPr>
          <w:rStyle w:val="FootnoteReference"/>
        </w:rPr>
        <w:footnoteReference w:id="230"/>
      </w:r>
      <w:r>
        <w:rPr>
          <w:rFonts w:ascii="Amiri" w:hAnsi="Amiri" w:eastAsia="Amiri" w:cs="Amiri"/>
          <w:lang w:bidi="ar-SA"/>
          <w:color w:val="111111"/>
          <w:sz w:val="28"/>
          <w:szCs w:val="28"/>
          <w:rtl/>
        </w:rPr>
        <w:t xml:space="preserve">ولا يعقل ما قال ولا ما قيل له فانه ينتظر به سنة فان مات فيما بينه وبين السنة اقيد به ضاربه وان لم يمت فيما بينه وبين السنة ولم يرجع اليه عقله اغرم ضاربه الدية في ماله الذهاب</w:t>
      </w:r>
    </w:p>
    <w:p>
      <w:pPr>
        <w:pStyle w:val="BookText"/>
      </w:pPr>
      <w:r>
        <w:rPr>
          <w:rFonts w:ascii="IRNazanin" w:hAnsi="IRNazanin" w:eastAsia="IRNazanin" w:cs="IRNazanin"/>
          <w:lang w:bidi="fa-IR"/>
          <w:color w:val="111111"/>
          <w:sz w:val="28"/>
          <w:szCs w:val="28"/>
          <w:rtl/>
        </w:rPr>
        <w:t xml:space="preserve">عقله، قلت له</w:t>
      </w:r>
      <w:r>
        <w:rPr>
          <w:rStyle w:val="FootnoteReference"/>
        </w:rPr>
        <w:footnoteReference w:id="231"/>
      </w:r>
      <w:r>
        <w:rPr>
          <w:rFonts w:ascii="Amiri" w:hAnsi="Amiri" w:eastAsia="Amiri" w:cs="Amiri"/>
          <w:lang w:bidi="ar-SA"/>
          <w:color w:val="111111"/>
          <w:sz w:val="28"/>
          <w:szCs w:val="28"/>
          <w:rtl/>
        </w:rPr>
        <w:t xml:space="preserve">: فما ترى عليه في الشجة شيئاً؟ قال</w:t>
      </w:r>
      <w:r>
        <w:rPr>
          <w:rStyle w:val="FootnoteReference"/>
        </w:rPr>
        <w:footnoteReference w:id="232"/>
      </w:r>
      <w:r>
        <w:rPr>
          <w:rFonts w:ascii="Amiri" w:hAnsi="Amiri" w:eastAsia="Amiri" w:cs="Amiri"/>
          <w:lang w:bidi="ar-SA"/>
          <w:color w:val="111111"/>
          <w:sz w:val="28"/>
          <w:szCs w:val="28"/>
          <w:rtl/>
        </w:rPr>
        <w:t xml:space="preserve">: لا، لانه انما ضربه ضربة واحدة فجنت الضربة جنايتين فالزمه</w:t>
      </w:r>
      <w:r>
        <w:rPr>
          <w:rStyle w:val="FootnoteReference"/>
        </w:rPr>
        <w:footnoteReference w:id="233"/>
      </w:r>
      <w:r>
        <w:rPr>
          <w:rFonts w:ascii="IRNazanin" w:hAnsi="IRNazanin" w:eastAsia="IRNazanin" w:cs="IRNazanin"/>
          <w:lang w:bidi="fa-IR"/>
          <w:color w:val="111111"/>
          <w:sz w:val="28"/>
          <w:szCs w:val="28"/>
          <w:rtl/>
        </w:rPr>
        <w:t xml:space="preserve">أغلط الجنايتين وهي الدية، ولو كان ضربه ضربتين فجنت الضربتان جنایتین لالزمته جناية ما جنتا</w:t>
      </w:r>
      <w:r>
        <w:rPr>
          <w:rStyle w:val="FootnoteReference"/>
        </w:rPr>
        <w:footnoteReference w:id="234"/>
      </w:r>
      <w:r>
        <w:rPr>
          <w:rFonts w:ascii="Amiri" w:hAnsi="Amiri" w:eastAsia="Amiri" w:cs="Amiri"/>
          <w:lang w:bidi="ar-SA"/>
          <w:color w:val="111111"/>
          <w:sz w:val="28"/>
          <w:szCs w:val="28"/>
          <w:rtl/>
        </w:rPr>
        <w:t xml:space="preserve">، كانتا ماكانتا</w:t>
      </w:r>
      <w:r>
        <w:rPr>
          <w:rStyle w:val="FootnoteReference"/>
        </w:rPr>
        <w:footnoteReference w:id="235"/>
      </w:r>
      <w:r>
        <w:rPr>
          <w:rFonts w:ascii="Amiri" w:hAnsi="Amiri" w:eastAsia="Amiri" w:cs="Amiri"/>
          <w:lang w:bidi="ar-SA"/>
          <w:color w:val="111111"/>
          <w:sz w:val="28"/>
          <w:szCs w:val="28"/>
          <w:rtl/>
        </w:rPr>
        <w:t xml:space="preserve">، الا ان يكون فيهما الموت فيقاد به ضاربه بواحدة</w:t>
      </w:r>
      <w:r>
        <w:rPr>
          <w:rStyle w:val="FootnoteReference"/>
        </w:rPr>
        <w:footnoteReference w:id="236"/>
      </w:r>
      <w:r>
        <w:rPr>
          <w:rFonts w:ascii="IRNazanin" w:hAnsi="IRNazanin" w:eastAsia="IRNazanin" w:cs="IRNazanin"/>
          <w:lang w:bidi="fa-IR"/>
          <w:color w:val="111111"/>
          <w:sz w:val="28"/>
          <w:szCs w:val="28"/>
          <w:rtl/>
        </w:rPr>
        <w:t xml:space="preserve">وتطرح الاُخرى قال: وقال فان ضربه ثلاث ضربات واحدة بعد واحدة فجنين ثلاث جنايات الزمته جناية ما جنت الثلاث ضربات کائنة ما كانت</w:t>
      </w:r>
      <w:r>
        <w:rPr>
          <w:rStyle w:val="FootnoteReference"/>
        </w:rPr>
        <w:footnoteReference w:id="237"/>
      </w:r>
      <w:r>
        <w:rPr>
          <w:rFonts w:ascii="Amiri" w:hAnsi="Amiri" w:eastAsia="Amiri" w:cs="Amiri"/>
          <w:lang w:bidi="ar-SA"/>
          <w:color w:val="111111"/>
          <w:sz w:val="28"/>
          <w:szCs w:val="28"/>
          <w:rtl/>
        </w:rPr>
        <w:t xml:space="preserve">ما لم يكن فيها الموت فيقاد به ضاربه، قال: وقال: فان ضربه عشر ضربات فجنين جناية واحدة الزمته تلك الجناية التي جنينها العشر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ضربات [كائنة ما كانت]</w:t>
      </w:r>
      <w:r>
        <w:rPr>
          <w:rStyle w:val="FootnoteReference"/>
        </w:rPr>
        <w:footnoteReference w:id="238"/>
      </w:r>
      <w:r>
        <w:rPr>
          <w:rFonts w:ascii="Times New Roman" w:hAnsi="Times New Roman" w:eastAsia="Times New Roman" w:cs="Times New Roman"/>
          <w:lang w:val="en-US" w:bidi="en-US"/>
          <w:color w:val="111111"/>
          <w:sz w:val="28"/>
          <w:szCs w:val="28"/>
          <w:rtl/>
        </w:rPr>
        <w:t xml:space="preserve">» (5)</w:t>
      </w:r>
    </w:p>
    <w:p>
      <w:pPr>
        <w:pStyle w:val="BookText"/>
      </w:pPr>
      <w:r>
        <w:rPr>
          <w:rFonts w:ascii="IRNazanin" w:hAnsi="IRNazanin" w:eastAsia="IRNazanin" w:cs="IRNazanin"/>
          <w:lang w:bidi="fa-IR"/>
          <w:color w:val="111111"/>
          <w:sz w:val="28"/>
          <w:szCs w:val="28"/>
          <w:rtl/>
        </w:rPr>
        <w:t xml:space="preserve">الكافي ج 7 ص 325 ک 31 ب 33 ح 1.</w:t>
      </w:r>
    </w:p>
    <w:p>
      <w:pPr>
        <w:pStyle w:val="BookText"/>
      </w:pPr>
      <w:r>
        <w:rPr>
          <w:rFonts w:ascii="Amiri" w:hAnsi="Amiri" w:eastAsia="Amiri" w:cs="Amiri"/>
          <w:lang w:bidi="ar-SA"/>
          <w:color w:val="111111"/>
          <w:sz w:val="28"/>
          <w:szCs w:val="28"/>
          <w:rtl/>
        </w:rPr>
        <w:t xml:space="preserve">الفقيه ج 4 ص 98 ب 30 ح 8.</w:t>
      </w:r>
    </w:p>
    <w:p>
      <w:pPr>
        <w:pStyle w:val="BookText"/>
      </w:pPr>
      <w:r>
        <w:rPr>
          <w:rFonts w:ascii="Amiri" w:hAnsi="Amiri" w:eastAsia="Amiri" w:cs="Amiri"/>
          <w:lang w:bidi="ar-SA"/>
          <w:color w:val="111111"/>
          <w:sz w:val="28"/>
          <w:szCs w:val="28"/>
          <w:rtl/>
        </w:rPr>
        <w:t xml:space="preserve">التهذيب ج 10 ص 253 ب 22 ح 36.</w:t>
      </w:r>
    </w:p>
    <w:p>
      <w:pPr>
        <w:pStyle w:val="BookText"/>
      </w:pPr>
      <w:r>
        <w:rPr>
          <w:rFonts w:ascii="IRNazanin" w:hAnsi="IRNazanin" w:eastAsia="IRNazanin" w:cs="IRNazanin"/>
          <w:lang w:bidi="fa-IR"/>
          <w:color w:val="111111"/>
          <w:sz w:val="28"/>
          <w:szCs w:val="28"/>
          <w:rtl/>
        </w:rPr>
        <w:t xml:space="preserve">«عن رجل ضرب رجلا على هامته</w:t>
      </w:r>
      <w:r>
        <w:rPr>
          <w:rStyle w:val="FootnoteReference"/>
        </w:rPr>
        <w:footnoteReference w:id="239"/>
      </w:r>
      <w:r>
        <w:rPr>
          <w:rFonts w:ascii="IRNazanin" w:hAnsi="IRNazanin" w:eastAsia="IRNazanin" w:cs="IRNazanin"/>
          <w:lang w:bidi="fa-IR"/>
          <w:color w:val="111111"/>
          <w:sz w:val="28"/>
          <w:szCs w:val="28"/>
          <w:rtl/>
        </w:rPr>
        <w:t xml:space="preserve">فادعي المضروب انه لا يبصر شيئاً ولا يشم الرائحة وانه قد ذهب لسانه، فقال امیرالمؤمنين علیه السلام: ان صدق فله ثلاث دیات، فقيل: یا امیرالمؤمنين وكيف يعلم انه صادق؟ فقال: اما ما ادعاه انه لا يشم الرائحة فانه يدني منه الحراق فان كان كما يقول: والا نحي رأسه و دمعت عينه، وامّا ما ادعاه في عينه فانه يقابل بعينه الشمس فان كان كاذباً لم يتمالك حتى يغمّض عنيه، وان كان صادقا بقيتا مفتوحتين، واما ما ادعاه في لسانه فانه يضرب على لسانه بابرة فان خرج الدم احمر فقد كذب، وان خرج الدم اسود فقد صدق» (1)</w:t>
      </w:r>
    </w:p>
    <w:p>
      <w:pPr>
        <w:pStyle w:val="BookText"/>
      </w:pPr>
      <w:r>
        <w:rPr>
          <w:rFonts w:ascii="IRNazanin" w:hAnsi="IRNazanin" w:eastAsia="IRNazanin" w:cs="IRNazanin"/>
          <w:lang w:bidi="fa-IR"/>
          <w:color w:val="111111"/>
          <w:sz w:val="28"/>
          <w:szCs w:val="28"/>
          <w:rtl/>
        </w:rPr>
        <w:t xml:space="preserve">الكافي ج 7 ص 323 ک 31 ب 32 ح 7.</w:t>
      </w:r>
    </w:p>
    <w:p>
      <w:pPr>
        <w:pStyle w:val="BookText"/>
      </w:pPr>
      <w:r>
        <w:rPr>
          <w:rFonts w:ascii="Amiri" w:hAnsi="Amiri" w:eastAsia="Amiri" w:cs="Amiri"/>
          <w:lang w:bidi="ar-SA"/>
          <w:color w:val="111111"/>
          <w:sz w:val="28"/>
          <w:szCs w:val="28"/>
          <w:rtl/>
        </w:rPr>
        <w:t xml:space="preserve">التهذيب ج 10 ص 268 ب 22 ح 86.</w:t>
      </w:r>
    </w:p>
    <w:p>
      <w:pPr>
        <w:pStyle w:val="BookText"/>
      </w:pPr>
      <w:r>
        <w:rPr>
          <w:rFonts w:ascii="Amiri" w:hAnsi="Amiri" w:eastAsia="Amiri" w:cs="Amiri"/>
          <w:lang w:bidi="ar-SA"/>
          <w:color w:val="111111"/>
          <w:sz w:val="28"/>
          <w:szCs w:val="28"/>
          <w:rtl/>
        </w:rPr>
        <w:t xml:space="preserve">الفقيه ج 3 ص 11 ب 12 ح 6 بتفاوت.</w:t>
      </w:r>
    </w:p>
    <w:p>
      <w:pPr>
        <w:pStyle w:val="BookText"/>
      </w:pPr>
      <w:r>
        <w:rPr>
          <w:rFonts w:ascii="IRNazanin" w:hAnsi="IRNazanin" w:eastAsia="IRNazanin" w:cs="IRNazanin"/>
          <w:lang w:bidi="fa-IR"/>
          <w:color w:val="111111"/>
          <w:sz w:val="28"/>
          <w:szCs w:val="28"/>
          <w:rtl/>
        </w:rPr>
        <w:t xml:space="preserve">«عن رجل ضرب رجلا فقطع بوله</w:t>
      </w:r>
      <w:r>
        <w:rPr>
          <w:rStyle w:val="FootnoteReference"/>
        </w:rPr>
        <w:footnoteReference w:id="240"/>
      </w:r>
      <w:r>
        <w:rPr>
          <w:rFonts w:ascii="Amiri" w:hAnsi="Amiri" w:eastAsia="Amiri" w:cs="Amiri"/>
          <w:lang w:bidi="ar-SA"/>
          <w:color w:val="111111"/>
          <w:sz w:val="28"/>
          <w:szCs w:val="28"/>
          <w:rtl/>
        </w:rPr>
        <w:t xml:space="preserve">فقال: ان كان البول يمرّ الى الليل فعليه الدية لانه قد منعه المعيشة، وان كان الى آخر النهار فعليه الدية</w:t>
      </w:r>
      <w:r>
        <w:rPr>
          <w:rStyle w:val="FootnoteReference"/>
        </w:rPr>
        <w:footnoteReference w:id="241"/>
      </w:r>
      <w:r>
        <w:rPr>
          <w:rFonts w:ascii="Amiri" w:hAnsi="Amiri" w:eastAsia="Amiri" w:cs="Amiri"/>
          <w:lang w:bidi="ar-SA"/>
          <w:color w:val="111111"/>
          <w:sz w:val="28"/>
          <w:szCs w:val="28"/>
          <w:rtl/>
        </w:rPr>
        <w:t xml:space="preserve">وان كان الى نصف النهار فعليه ثلثا الدية وان كان الى ارتفاع النهار فعليه ثلث الدية» (6)</w:t>
      </w:r>
    </w:p>
    <w:p>
      <w:pPr>
        <w:pStyle w:val="BookText"/>
      </w:pPr>
      <w:r>
        <w:rPr>
          <w:rFonts w:ascii="IRNazanin" w:hAnsi="IRNazanin" w:eastAsia="IRNazanin" w:cs="IRNazanin"/>
          <w:lang w:bidi="fa-IR"/>
          <w:color w:val="111111"/>
          <w:sz w:val="28"/>
          <w:szCs w:val="28"/>
          <w:rtl/>
        </w:rPr>
        <w:t xml:space="preserve">الكافي ج 7 ص 315 ک 31 ب 27 ح 21.</w:t>
      </w:r>
    </w:p>
    <w:p>
      <w:pPr>
        <w:pStyle w:val="BookText"/>
      </w:pPr>
      <w:r>
        <w:rPr>
          <w:rFonts w:ascii="Amiri" w:hAnsi="Amiri" w:eastAsia="Amiri" w:cs="Amiri"/>
          <w:lang w:bidi="ar-SA"/>
          <w:color w:val="111111"/>
          <w:sz w:val="28"/>
          <w:szCs w:val="28"/>
          <w:rtl/>
        </w:rPr>
        <w:t xml:space="preserve">التهذيب ج 10 ص 251 ب 22 ح 27.</w:t>
      </w:r>
    </w:p>
    <w:p>
      <w:pPr>
        <w:pStyle w:val="BookText"/>
      </w:pPr>
      <w:r>
        <w:rPr>
          <w:rFonts w:ascii="Amiri" w:hAnsi="Amiri" w:eastAsia="Amiri" w:cs="Amiri"/>
          <w:lang w:bidi="ar-SA"/>
          <w:color w:val="111111"/>
          <w:sz w:val="28"/>
          <w:szCs w:val="28"/>
          <w:rtl/>
        </w:rPr>
        <w:t xml:space="preserve">الفقيه ج 4 ص 107 ب 34 ح 1.</w:t>
      </w:r>
    </w:p>
    <w:p>
      <w:pPr>
        <w:pStyle w:val="BookText"/>
      </w:pPr>
      <w:r>
        <w:rPr>
          <w:rFonts w:ascii="Amiri" w:hAnsi="Amiri" w:eastAsia="Amiri" w:cs="Amiri"/>
          <w:lang w:bidi="ar-SA"/>
          <w:color w:val="111111"/>
          <w:sz w:val="28"/>
          <w:szCs w:val="28"/>
          <w:rtl/>
        </w:rPr>
        <w:t xml:space="preserve">«عن رجل ضرب رجلا فلم ينقطع بوله</w:t>
      </w:r>
      <w:r>
        <w:rPr>
          <w:rStyle w:val="FootnoteReference"/>
        </w:rPr>
        <w:footnoteReference w:id="242"/>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الفقيه ج 4 ص 107 ب 34 ح 1.</w:t>
      </w:r>
    </w:p>
    <w:p>
      <w:pPr>
        <w:pStyle w:val="BookText"/>
      </w:pPr>
      <w:r>
        <w:rPr>
          <w:rFonts w:ascii="IRNazanin" w:hAnsi="IRNazanin" w:eastAsia="IRNazanin" w:cs="IRNazanin"/>
          <w:lang w:bidi="fa-IR"/>
          <w:color w:val="111111"/>
          <w:sz w:val="28"/>
          <w:szCs w:val="28"/>
          <w:rtl/>
        </w:rPr>
        <w:t xml:space="preserve">«عن رجل ضرب على رأسه فذهب سمعه وبصره واعتقل لسانه ثم مات فقال: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كان ضربه ضربة بعد ضربة اقتص منه ثم قتل وان كان اصابه هذا من حر ضربة واحدة قتل ولم يقتص منه» (6)</w:t>
      </w:r>
    </w:p>
    <w:p>
      <w:pPr>
        <w:pStyle w:val="BookText"/>
      </w:pPr>
      <w:r>
        <w:rPr>
          <w:rFonts w:ascii="Amiri" w:hAnsi="Amiri" w:eastAsia="Amiri" w:cs="Amiri"/>
          <w:lang w:bidi="ar-SA"/>
          <w:color w:val="111111"/>
          <w:sz w:val="28"/>
          <w:szCs w:val="28"/>
          <w:rtl/>
        </w:rPr>
        <w:t xml:space="preserve">التهذيب ج 10 ص 253 ب 22 ح 35.</w:t>
      </w:r>
    </w:p>
    <w:p>
      <w:pPr>
        <w:pStyle w:val="BookText"/>
      </w:pPr>
      <w:r>
        <w:rPr>
          <w:rFonts w:ascii="Amiri" w:hAnsi="Amiri" w:eastAsia="Amiri" w:cs="Amiri"/>
          <w:lang w:bidi="ar-SA"/>
          <w:color w:val="111111"/>
          <w:sz w:val="28"/>
          <w:szCs w:val="28"/>
          <w:rtl/>
        </w:rPr>
        <w:t xml:space="preserve">«عن رجل ضرب مملوكا له فمات من ضربه قال: يعتق رقبة» (5)</w:t>
      </w:r>
    </w:p>
    <w:p>
      <w:pPr>
        <w:pStyle w:val="BookText"/>
      </w:pPr>
      <w:r>
        <w:rPr>
          <w:rFonts w:ascii="Amiri" w:hAnsi="Amiri" w:eastAsia="Amiri" w:cs="Amiri"/>
          <w:lang w:bidi="ar-SA"/>
          <w:color w:val="111111"/>
          <w:sz w:val="28"/>
          <w:szCs w:val="28"/>
          <w:rtl/>
        </w:rPr>
        <w:t xml:space="preserve">الفقيه ج 4 ص 94 ب 39 ح 15.</w:t>
      </w:r>
    </w:p>
    <w:p>
      <w:pPr>
        <w:pStyle w:val="BookText"/>
      </w:pPr>
      <w:r>
        <w:rPr>
          <w:rFonts w:ascii="Amiri" w:hAnsi="Amiri" w:eastAsia="Amiri" w:cs="Amiri"/>
          <w:lang w:bidi="ar-SA"/>
          <w:color w:val="111111"/>
          <w:sz w:val="28"/>
          <w:szCs w:val="28"/>
          <w:rtl/>
        </w:rPr>
        <w:t xml:space="preserve">التهذيب ج 10 ص 236 ب 19 ح 10.</w:t>
      </w:r>
    </w:p>
    <w:p>
      <w:pPr>
        <w:pStyle w:val="BookText"/>
      </w:pPr>
      <w:r>
        <w:rPr>
          <w:rFonts w:ascii="Amiri" w:hAnsi="Amiri" w:eastAsia="Amiri" w:cs="Amiri"/>
          <w:lang w:bidi="ar-SA"/>
          <w:color w:val="111111"/>
          <w:sz w:val="28"/>
          <w:szCs w:val="28"/>
          <w:rtl/>
        </w:rPr>
        <w:t xml:space="preserve">«عن رجل غشيته دابة فارادت ان تطأه وخشي ذلك منها فزجر الدابة فنفرت بصابها فصرعته فكان جرح أو غيره فقال: ليس عليه ضمان انما زجر عن نفسه وهي الجُبار</w:t>
      </w:r>
      <w:r>
        <w:rPr>
          <w:rStyle w:val="FootnoteReference"/>
        </w:rPr>
        <w:footnoteReference w:id="243"/>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الفقيه ج 4 ص 76 ب 21 ح 10.</w:t>
      </w:r>
    </w:p>
    <w:p>
      <w:pPr>
        <w:pStyle w:val="BookText"/>
      </w:pPr>
      <w:r>
        <w:rPr>
          <w:rFonts w:ascii="Amiri" w:hAnsi="Amiri" w:eastAsia="Amiri" w:cs="Amiri"/>
          <w:lang w:bidi="ar-SA"/>
          <w:color w:val="111111"/>
          <w:sz w:val="28"/>
          <w:szCs w:val="28"/>
          <w:rtl/>
        </w:rPr>
        <w:t xml:space="preserve">التهذيب ج 10 ص 223 ب 18 ح 10 بتفاوت.</w:t>
      </w:r>
    </w:p>
    <w:p>
      <w:pPr>
        <w:pStyle w:val="BookText"/>
      </w:pPr>
      <w:r>
        <w:rPr>
          <w:rFonts w:ascii="Amiri" w:hAnsi="Amiri" w:eastAsia="Amiri" w:cs="Amiri"/>
          <w:lang w:bidi="ar-SA"/>
          <w:color w:val="111111"/>
          <w:sz w:val="28"/>
          <w:szCs w:val="28"/>
          <w:rtl/>
        </w:rPr>
        <w:t xml:space="preserve">«عن رجل غشيه رجل على دابة فاراد ان يطأه فزجر الدابة فنفرت بصاحبها فطرحته وكان جراحة او غيرها فقال: ليس عليه ضمان انما زجر عن نفسه وهي الجُبار»</w:t>
      </w:r>
      <w:r>
        <w:rPr>
          <w:rStyle w:val="FootnoteReference"/>
        </w:rPr>
        <w:footnoteReference w:id="244"/>
      </w:r>
      <w:r>
        <w:rPr>
          <w:rFonts w:ascii="Amiri" w:hAnsi="Amiri" w:eastAsia="Amiri" w:cs="Amiri"/>
          <w:lang w:bidi="ar-SA"/>
          <w:color w:val="111111"/>
          <w:sz w:val="28"/>
          <w:szCs w:val="28"/>
          <w:rtl/>
        </w:rPr>
        <w:t xml:space="preserve">(6) التهذيب ج 10 ص 223 ب 18 ح 10.</w:t>
      </w:r>
    </w:p>
    <w:p>
      <w:pPr>
        <w:pStyle w:val="BookText"/>
      </w:pPr>
      <w:r>
        <w:rPr>
          <w:rFonts w:ascii="Amiri" w:hAnsi="Amiri" w:eastAsia="Amiri" w:cs="Amiri"/>
          <w:lang w:bidi="ar-SA"/>
          <w:color w:val="111111"/>
          <w:sz w:val="28"/>
          <w:szCs w:val="28"/>
          <w:rtl/>
        </w:rPr>
        <w:t xml:space="preserve">الفقيه ج 4 ص 76 ب 21 ح 10 بتفاوت.</w:t>
      </w:r>
    </w:p>
    <w:p>
      <w:pPr>
        <w:pStyle w:val="BookText"/>
      </w:pPr>
      <w:r>
        <w:rPr>
          <w:rFonts w:ascii="Amiri" w:hAnsi="Amiri" w:eastAsia="Amiri" w:cs="Amiri"/>
          <w:lang w:bidi="ar-SA"/>
          <w:color w:val="111111"/>
          <w:sz w:val="28"/>
          <w:szCs w:val="28"/>
          <w:rtl/>
        </w:rPr>
        <w:t xml:space="preserve">(عن رجل قتل امرأته خطأ وهي -) انظر الجنين</w:t>
      </w:r>
    </w:p>
    <w:p>
      <w:pPr>
        <w:pStyle w:val="BookText"/>
      </w:pPr>
      <w:r>
        <w:rPr>
          <w:rFonts w:ascii="Amiri" w:hAnsi="Amiri" w:eastAsia="Amiri" w:cs="Amiri"/>
          <w:lang w:bidi="ar-SA"/>
          <w:color w:val="111111"/>
          <w:sz w:val="28"/>
          <w:szCs w:val="28"/>
          <w:rtl/>
        </w:rPr>
        <w:t xml:space="preserve">«عن رجل قتل رجلا خطأ في اشهر الحرم قال: عليه الدية وصوم شهرين متتابعين من اشهر الحرم، قلت: ان هذا يدخل فيه العيد وايام التشريق؟! فقال: يصومه فانه حق لزمه» (5)</w:t>
      </w:r>
    </w:p>
    <w:p>
      <w:pPr>
        <w:pStyle w:val="BookText"/>
      </w:pPr>
      <w:r>
        <w:rPr>
          <w:rFonts w:ascii="Amiri" w:hAnsi="Amiri" w:eastAsia="Amiri" w:cs="Amiri"/>
          <w:lang w:bidi="ar-SA"/>
          <w:color w:val="111111"/>
          <w:sz w:val="28"/>
          <w:szCs w:val="28"/>
          <w:rtl/>
        </w:rPr>
        <w:t xml:space="preserve">الفقيه ج 4 ص 81 ب 22 ح 19.</w:t>
      </w:r>
    </w:p>
    <w:p>
      <w:pPr>
        <w:pStyle w:val="BookText"/>
      </w:pPr>
      <w:r>
        <w:rPr>
          <w:rFonts w:ascii="Amiri" w:hAnsi="Amiri" w:eastAsia="Amiri" w:cs="Amiri"/>
          <w:lang w:bidi="ar-SA"/>
          <w:color w:val="111111"/>
          <w:sz w:val="28"/>
          <w:szCs w:val="28"/>
          <w:rtl/>
        </w:rPr>
        <w:t xml:space="preserve">التهذيب ج 10 ص 215 ب 16 ح 3.</w:t>
      </w:r>
    </w:p>
    <w:p>
      <w:pPr>
        <w:pStyle w:val="BookText"/>
      </w:pPr>
      <w:r>
        <w:rPr>
          <w:rFonts w:ascii="Amiri" w:hAnsi="Amiri" w:eastAsia="Amiri" w:cs="Amiri"/>
          <w:lang w:bidi="ar-SA"/>
          <w:color w:val="111111"/>
          <w:sz w:val="28"/>
          <w:szCs w:val="28"/>
          <w:rtl/>
        </w:rPr>
        <w:t xml:space="preserve">التهذيب ج 4 ص 297 ب 67 ح 2 بتفاوت.</w:t>
      </w:r>
    </w:p>
    <w:p>
      <w:pPr>
        <w:pStyle w:val="BookText"/>
      </w:pPr>
      <w:r>
        <w:rPr>
          <w:rFonts w:ascii="Amiri" w:hAnsi="Amiri" w:eastAsia="Amiri" w:cs="Amiri"/>
          <w:lang w:bidi="ar-SA"/>
          <w:color w:val="111111"/>
          <w:sz w:val="28"/>
          <w:szCs w:val="28"/>
          <w:rtl/>
        </w:rPr>
        <w:t xml:space="preserve">الكافي ج 4 ص 139 ك 14 ب 56 ح 8 بتفاوت.</w:t>
      </w:r>
    </w:p>
    <w:p>
      <w:pPr>
        <w:pStyle w:val="BookText"/>
      </w:pPr>
      <w:r>
        <w:rPr>
          <w:rFonts w:ascii="Amiri" w:hAnsi="Amiri" w:eastAsia="Amiri" w:cs="Amiri"/>
          <w:lang w:bidi="ar-SA"/>
          <w:color w:val="111111"/>
          <w:sz w:val="28"/>
          <w:szCs w:val="28"/>
          <w:rtl/>
        </w:rPr>
        <w:t xml:space="preserve">«عن رجل قتل رجلا خطأ في الشهر</w:t>
      </w:r>
    </w:p>
    <w:p>
      <w:pPr>
        <w:pStyle w:val="BookText"/>
      </w:pPr>
      <w:r>
        <w:rPr>
          <w:rFonts w:ascii="IRNazanin" w:hAnsi="IRNazanin" w:eastAsia="IRNazanin" w:cs="IRNazanin"/>
          <w:lang w:bidi="fa-IR"/>
          <w:color w:val="111111"/>
          <w:sz w:val="28"/>
          <w:szCs w:val="28"/>
          <w:rtl/>
        </w:rPr>
        <w:t xml:space="preserve">الحرام قال: تغلظ عليه الدية وعليه عتق رقبة او صيام شهرين متتابعين من اشهر الحرم قلت: فانه يدخل في هذا شيء فقال: ما هو؟ قلت: يوم العيد، و ایام التشريق قال: يصومه فانه حق يلزمه» (5)</w:t>
      </w:r>
    </w:p>
    <w:p>
      <w:pPr>
        <w:pStyle w:val="BookText"/>
      </w:pPr>
      <w:r>
        <w:rPr>
          <w:rFonts w:ascii="Amiri" w:hAnsi="Amiri" w:eastAsia="Amiri" w:cs="Amiri"/>
          <w:lang w:bidi="ar-SA"/>
          <w:color w:val="111111"/>
          <w:sz w:val="28"/>
          <w:szCs w:val="28"/>
          <w:rtl/>
        </w:rPr>
        <w:t xml:space="preserve">الكافي ج 4 ص 139 ك 14 ب 56 ح 8.</w:t>
      </w:r>
    </w:p>
    <w:p>
      <w:pPr>
        <w:pStyle w:val="BookText"/>
      </w:pPr>
      <w:r>
        <w:rPr>
          <w:rFonts w:ascii="Amiri" w:hAnsi="Amiri" w:eastAsia="Amiri" w:cs="Amiri"/>
          <w:lang w:bidi="ar-SA"/>
          <w:color w:val="111111"/>
          <w:sz w:val="28"/>
          <w:szCs w:val="28"/>
          <w:rtl/>
        </w:rPr>
        <w:t xml:space="preserve">الفقيه ج 4 ص 81 ب 22 ح 19 بتفاوت.</w:t>
      </w:r>
    </w:p>
    <w:p>
      <w:pPr>
        <w:pStyle w:val="BookText"/>
      </w:pPr>
      <w:r>
        <w:rPr>
          <w:rFonts w:ascii="Amiri" w:hAnsi="Amiri" w:eastAsia="Amiri" w:cs="Amiri"/>
          <w:lang w:bidi="ar-SA"/>
          <w:color w:val="111111"/>
          <w:sz w:val="28"/>
          <w:szCs w:val="28"/>
          <w:rtl/>
        </w:rPr>
        <w:t xml:space="preserve">التهذيب ج 4 ص 297 ب 67 ح 2.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10 ص 215 ب 16 ح 3 بتفاوت.</w:t>
      </w:r>
    </w:p>
    <w:p>
      <w:pPr>
        <w:pStyle w:val="BookText"/>
      </w:pPr>
      <w:r>
        <w:rPr>
          <w:rFonts w:ascii="IRNazanin" w:hAnsi="IRNazanin" w:eastAsia="IRNazanin" w:cs="IRNazanin"/>
          <w:lang w:bidi="fa-IR"/>
          <w:color w:val="111111"/>
          <w:sz w:val="28"/>
          <w:szCs w:val="28"/>
          <w:rtl/>
        </w:rPr>
        <w:t xml:space="preserve">(عن رجل قتل رجلا عمدا فدفع -) انظر القتل</w:t>
      </w:r>
    </w:p>
    <w:p>
      <w:pPr>
        <w:pStyle w:val="BookText"/>
      </w:pPr>
      <w:r>
        <w:rPr>
          <w:rFonts w:ascii="IRNazanin" w:hAnsi="IRNazanin" w:eastAsia="IRNazanin" w:cs="IRNazanin"/>
          <w:lang w:bidi="fa-IR"/>
          <w:color w:val="111111"/>
          <w:sz w:val="28"/>
          <w:szCs w:val="28"/>
          <w:rtl/>
        </w:rPr>
        <w:t xml:space="preserve">(عن رجل قتل رجلا عمدا فرفع الى -) انظر القتل</w:t>
      </w:r>
    </w:p>
    <w:p>
      <w:pPr>
        <w:pStyle w:val="BookText"/>
      </w:pPr>
      <w:r>
        <w:rPr>
          <w:rFonts w:ascii="Amiri" w:hAnsi="Amiri" w:eastAsia="Amiri" w:cs="Amiri"/>
          <w:lang w:bidi="ar-SA"/>
          <w:color w:val="111111"/>
          <w:sz w:val="28"/>
          <w:szCs w:val="28"/>
          <w:rtl/>
        </w:rPr>
        <w:t xml:space="preserve">(عن رجل قتل رجلا عمدا فلم يقم -) انظر القتل</w:t>
      </w:r>
    </w:p>
    <w:p>
      <w:pPr>
        <w:pStyle w:val="BookText"/>
      </w:pPr>
      <w:r>
        <w:rPr>
          <w:rFonts w:ascii="IRNazanin" w:hAnsi="IRNazanin" w:eastAsia="IRNazanin" w:cs="IRNazanin"/>
          <w:lang w:bidi="fa-IR"/>
          <w:color w:val="111111"/>
          <w:sz w:val="28"/>
          <w:szCs w:val="28"/>
          <w:rtl/>
        </w:rPr>
        <w:t xml:space="preserve">(عن رجل قتل رجلا متعمدا -) انظر القتل</w:t>
      </w:r>
    </w:p>
    <w:p>
      <w:pPr>
        <w:pStyle w:val="BookText"/>
      </w:pPr>
      <w:r>
        <w:rPr>
          <w:rFonts w:ascii="Amiri" w:hAnsi="Amiri" w:eastAsia="Amiri" w:cs="Amiri"/>
          <w:lang w:bidi="ar-SA"/>
          <w:color w:val="111111"/>
          <w:sz w:val="28"/>
          <w:szCs w:val="28"/>
          <w:rtl/>
        </w:rPr>
        <w:t xml:space="preserve">«عن رجل قتل رجلا مجنونا فقال: ان كان المجنون اراده</w:t>
      </w:r>
      <w:r>
        <w:rPr>
          <w:rStyle w:val="FootnoteReference"/>
        </w:rPr>
        <w:footnoteReference w:id="245"/>
      </w:r>
      <w:r>
        <w:rPr>
          <w:rFonts w:ascii="IRNazanin" w:hAnsi="IRNazanin" w:eastAsia="IRNazanin" w:cs="IRNazanin"/>
          <w:lang w:bidi="fa-IR"/>
          <w:color w:val="111111"/>
          <w:sz w:val="28"/>
          <w:szCs w:val="28"/>
          <w:rtl/>
        </w:rPr>
        <w:t xml:space="preserve">فدفعه عن نفسه فقتله فلا شيء عليه من قود ولا دية ويعطي ورثته ديته من بيت مال المسلمين قال: وان کان قتله من غير ان يكون المجنون اراده فلا قود لمن لا يقاد منه فاری ان اعلى قاتله الدية من ماله يدفعها الى ورثة المجنون ويستغفر الله ويتوب اليه» (5)</w:t>
      </w:r>
    </w:p>
    <w:p>
      <w:pPr>
        <w:pStyle w:val="BookText"/>
      </w:pPr>
      <w:r>
        <w:rPr>
          <w:rFonts w:ascii="Amiri" w:hAnsi="Amiri" w:eastAsia="Amiri" w:cs="Amiri"/>
          <w:lang w:bidi="ar-SA"/>
          <w:color w:val="111111"/>
          <w:sz w:val="28"/>
          <w:szCs w:val="28"/>
          <w:rtl/>
        </w:rPr>
        <w:t xml:space="preserve">الكافي ج 7 ص 294 ك 31 ب 15 ح 1.</w:t>
      </w:r>
    </w:p>
    <w:p>
      <w:pPr>
        <w:pStyle w:val="BookText"/>
      </w:pPr>
      <w:r>
        <w:rPr>
          <w:rFonts w:ascii="Amiri" w:hAnsi="Amiri" w:eastAsia="Amiri" w:cs="Amiri"/>
          <w:lang w:bidi="ar-SA"/>
          <w:color w:val="111111"/>
          <w:sz w:val="28"/>
          <w:szCs w:val="28"/>
          <w:rtl/>
        </w:rPr>
        <w:t xml:space="preserve">التهذيب ج 10 ص 231 ب 18 ح 46.</w:t>
      </w:r>
    </w:p>
    <w:p>
      <w:pPr>
        <w:pStyle w:val="BookText"/>
      </w:pPr>
      <w:r>
        <w:rPr>
          <w:rFonts w:ascii="Amiri" w:hAnsi="Amiri" w:eastAsia="Amiri" w:cs="Amiri"/>
          <w:lang w:bidi="ar-SA"/>
          <w:color w:val="111111"/>
          <w:sz w:val="28"/>
          <w:szCs w:val="28"/>
          <w:rtl/>
        </w:rPr>
        <w:t xml:space="preserve">الفقيه ج 4 ص 75 ب 21 ح 9 بتفاوت.</w:t>
      </w:r>
    </w:p>
    <w:p>
      <w:pPr>
        <w:pStyle w:val="BookText"/>
      </w:pPr>
      <w:r>
        <w:rPr>
          <w:rFonts w:ascii="Amiri" w:hAnsi="Amiri" w:eastAsia="Amiri" w:cs="Amiri"/>
          <w:lang w:bidi="ar-SA"/>
          <w:color w:val="111111"/>
          <w:sz w:val="28"/>
          <w:szCs w:val="28"/>
          <w:rtl/>
        </w:rPr>
        <w:t xml:space="preserve">(عن رجل قتل فحمل الى الوالي -) انظر القتل</w:t>
      </w:r>
    </w:p>
    <w:p>
      <w:pPr>
        <w:pStyle w:val="BookText"/>
      </w:pPr>
      <w:r>
        <w:rPr>
          <w:rFonts w:ascii="IRNazanin" w:hAnsi="IRNazanin" w:eastAsia="IRNazanin" w:cs="IRNazanin"/>
          <w:lang w:bidi="fa-IR"/>
          <w:color w:val="111111"/>
          <w:sz w:val="28"/>
          <w:szCs w:val="28"/>
          <w:rtl/>
        </w:rPr>
        <w:t xml:space="preserve">(عن رجل قتل مجنونا -) تقدم تحت عنوان (عن رجل قتل رجلا مجنونا الخ)</w:t>
      </w:r>
    </w:p>
    <w:p>
      <w:pPr>
        <w:pStyle w:val="BookText"/>
      </w:pPr>
      <w:r>
        <w:rPr>
          <w:rFonts w:ascii="IRNazanin" w:hAnsi="IRNazanin" w:eastAsia="IRNazanin" w:cs="IRNazanin"/>
          <w:lang w:bidi="fa-IR"/>
          <w:color w:val="111111"/>
          <w:sz w:val="28"/>
          <w:szCs w:val="28"/>
          <w:rtl/>
        </w:rPr>
        <w:t xml:space="preserve">(عن رجل قتل و علیه دین - ) انظر الدَین</w:t>
      </w:r>
    </w:p>
    <w:p>
      <w:pPr>
        <w:pStyle w:val="BookText"/>
      </w:pPr>
      <w:r>
        <w:rPr>
          <w:rFonts w:ascii="Amiri" w:hAnsi="Amiri" w:eastAsia="Amiri" w:cs="Amiri"/>
          <w:lang w:bidi="ar-SA"/>
          <w:color w:val="111111"/>
          <w:sz w:val="28"/>
          <w:szCs w:val="28"/>
          <w:rtl/>
        </w:rPr>
        <w:t xml:space="preserve">(عن رجل قتل وله - الى ان قال - يطلبون حصصهم من الدية -) انظر القتل</w:t>
      </w:r>
    </w:p>
    <w:p>
      <w:pPr>
        <w:pStyle w:val="BookText"/>
      </w:pPr>
      <w:r>
        <w:rPr>
          <w:rFonts w:ascii="Amiri" w:hAnsi="Amiri" w:eastAsia="Amiri" w:cs="Amiri"/>
          <w:lang w:bidi="ar-SA"/>
          <w:color w:val="111111"/>
          <w:sz w:val="28"/>
          <w:szCs w:val="28"/>
          <w:rtl/>
        </w:rPr>
        <w:t xml:space="preserve">«عن رجل قتله القصاص هل له دية؟ قال: لو كان ذلك لم يقتص من احد ومن قتله الحد فلا دية له» (6)</w:t>
      </w:r>
    </w:p>
    <w:p>
      <w:pPr>
        <w:pStyle w:val="BookText"/>
      </w:pPr>
      <w:r>
        <w:rPr>
          <w:rFonts w:ascii="Amiri" w:hAnsi="Amiri" w:eastAsia="Amiri" w:cs="Amiri"/>
          <w:lang w:bidi="ar-SA"/>
          <w:color w:val="111111"/>
          <w:sz w:val="28"/>
          <w:szCs w:val="28"/>
          <w:rtl/>
        </w:rPr>
        <w:t xml:space="preserve">الكافي ج 7 ص 291 ك 31 ب 14 ح 3.</w:t>
      </w:r>
    </w:p>
    <w:p>
      <w:pPr>
        <w:pStyle w:val="BookText"/>
      </w:pPr>
      <w:r>
        <w:rPr>
          <w:rFonts w:ascii="IRNazanin" w:hAnsi="IRNazanin" w:eastAsia="IRNazanin" w:cs="IRNazanin"/>
          <w:lang w:bidi="fa-IR"/>
          <w:color w:val="111111"/>
          <w:sz w:val="28"/>
          <w:szCs w:val="28"/>
          <w:rtl/>
        </w:rPr>
        <w:t xml:space="preserve">الكافي ج 7 ص 292 ك 31 ب 14 ذیل ح 7.</w:t>
      </w:r>
    </w:p>
    <w:p>
      <w:pPr>
        <w:pStyle w:val="BookText"/>
      </w:pPr>
      <w:r>
        <w:rPr>
          <w:rFonts w:ascii="Amiri" w:hAnsi="Amiri" w:eastAsia="Amiri" w:cs="Amiri"/>
          <w:lang w:bidi="ar-SA"/>
          <w:color w:val="111111"/>
          <w:sz w:val="28"/>
          <w:szCs w:val="28"/>
          <w:rtl/>
        </w:rPr>
        <w:t xml:space="preserve">التهذيب ج 10 ص 207 ب 15 ح 20.</w:t>
      </w:r>
    </w:p>
    <w:p>
      <w:pPr>
        <w:pStyle w:val="BookText"/>
      </w:pPr>
      <w:r>
        <w:rPr>
          <w:rFonts w:ascii="IRNazanin" w:hAnsi="IRNazanin" w:eastAsia="IRNazanin" w:cs="IRNazanin"/>
          <w:lang w:bidi="fa-IR"/>
          <w:color w:val="111111"/>
          <w:sz w:val="28"/>
          <w:szCs w:val="28"/>
          <w:rtl/>
        </w:rPr>
        <w:t xml:space="preserve">التهذيب ج 10 ص 208 ب 15 ذیل ح 24.</w:t>
      </w:r>
    </w:p>
    <w:p>
      <w:pPr>
        <w:pStyle w:val="BookText"/>
      </w:pPr>
      <w:r>
        <w:rPr>
          <w:rFonts w:ascii="IRNazanin" w:hAnsi="IRNazanin" w:eastAsia="IRNazanin" w:cs="IRNazanin"/>
          <w:lang w:bidi="fa-IR"/>
          <w:color w:val="111111"/>
          <w:sz w:val="28"/>
          <w:szCs w:val="28"/>
          <w:rtl/>
        </w:rPr>
        <w:t xml:space="preserve">الاستبصار ج 4 ص 279 ب 164 ح 2.</w:t>
      </w:r>
    </w:p>
    <w:p>
      <w:pPr>
        <w:pStyle w:val="BookText"/>
      </w:pPr>
      <w:r>
        <w:rPr>
          <w:rFonts w:ascii="Amiri" w:hAnsi="Amiri" w:eastAsia="Amiri" w:cs="Amiri"/>
          <w:lang w:bidi="ar-SA"/>
          <w:color w:val="111111"/>
          <w:sz w:val="28"/>
          <w:szCs w:val="28"/>
          <w:rtl/>
        </w:rPr>
        <w:t xml:space="preserve">«عن رجل قطع اصبع امرأة قال: يقطع</w:t>
      </w:r>
      <w:r>
        <w:rPr>
          <w:rStyle w:val="FootnoteReference"/>
        </w:rPr>
        <w:footnoteReference w:id="246"/>
      </w:r>
      <w:r>
        <w:rPr>
          <w:rFonts w:ascii="Amiri" w:hAnsi="Amiri" w:eastAsia="Amiri" w:cs="Amiri"/>
          <w:lang w:bidi="ar-SA"/>
          <w:color w:val="111111"/>
          <w:sz w:val="28"/>
          <w:szCs w:val="28"/>
          <w:rtl/>
        </w:rPr>
        <w:t xml:space="preserve">اصبعه حتى ينتهي الى ثلث الدية</w:t>
      </w:r>
      <w:r>
        <w:rPr>
          <w:rStyle w:val="FootnoteReference"/>
        </w:rPr>
        <w:footnoteReference w:id="247"/>
      </w:r>
      <w:r>
        <w:rPr>
          <w:rFonts w:ascii="Amiri" w:hAnsi="Amiri" w:eastAsia="Amiri" w:cs="Amiri"/>
          <w:lang w:bidi="ar-SA"/>
          <w:color w:val="111111"/>
          <w:sz w:val="28"/>
          <w:szCs w:val="28"/>
          <w:rtl/>
        </w:rPr>
        <w:t xml:space="preserve">فاذا جاز الثلث كان في الرجل الضعف</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 7 ص 301 ک 31 ب 20 ح 14.</w:t>
      </w:r>
    </w:p>
    <w:p>
      <w:pPr>
        <w:pStyle w:val="BookText"/>
      </w:pPr>
      <w:r>
        <w:rPr>
          <w:rFonts w:ascii="Amiri" w:hAnsi="Amiri" w:eastAsia="Amiri" w:cs="Amiri"/>
          <w:lang w:bidi="ar-SA"/>
          <w:color w:val="111111"/>
          <w:sz w:val="28"/>
          <w:szCs w:val="28"/>
          <w:rtl/>
        </w:rPr>
        <w:t xml:space="preserve">التهذيب ج 10 ص 185 ب 14 ح 12.</w:t>
      </w:r>
    </w:p>
    <w:p>
      <w:pPr>
        <w:pStyle w:val="BookText"/>
      </w:pPr>
      <w:r>
        <w:rPr>
          <w:rFonts w:ascii="IRNazanin" w:hAnsi="IRNazanin" w:eastAsia="IRNazanin" w:cs="IRNazanin"/>
          <w:lang w:bidi="fa-IR"/>
          <w:color w:val="111111"/>
          <w:sz w:val="28"/>
          <w:szCs w:val="28"/>
          <w:rtl/>
        </w:rPr>
        <w:t xml:space="preserve">«عن رجل قطع رأس رجل ميت فقال: ان الله عزوجل حرم منه میتاً كما حرم منه حيا فمن فعل بمیت فعلا يكون في مثله اجتياح</w:t>
      </w:r>
      <w:r>
        <w:rPr>
          <w:rStyle w:val="FootnoteReference"/>
        </w:rPr>
        <w:footnoteReference w:id="249"/>
      </w:r>
      <w:r>
        <w:rPr>
          <w:rFonts w:ascii="IRNazanin" w:hAnsi="IRNazanin" w:eastAsia="IRNazanin" w:cs="IRNazanin"/>
          <w:lang w:bidi="fa-IR"/>
          <w:color w:val="111111"/>
          <w:sz w:val="28"/>
          <w:szCs w:val="28"/>
          <w:rtl/>
        </w:rPr>
        <w:t xml:space="preserve">نفس الحي فعليه الدية، فسألت عن ذلك ابا الحسن علیه السلام فقال: صدق ابوعبدالله علیه السلام هكذا قال رسول الله صلی الله علیه و آله قلت: فمن قطع رأس ميت او شق بطنه أو فعل به ما يكون فيه اجتياح نفس الحي فعليه دية النفس كاملة؟ فقال: لا، ولكن دیته دية الجنين في بطن اُمه قبل ان تنشأ فيه الروح وذلك مائة دينار وهي لورثتة و دية هذا هي له، لا للورثة، قلت: فما الفرق بينهما؟ قال: ان الجنين امر مستقبل مرجو نفعه</w:t>
      </w:r>
      <w:r>
        <w:rPr>
          <w:rStyle w:val="FootnoteReference"/>
        </w:rPr>
        <w:footnoteReference w:id="250"/>
      </w:r>
      <w:r>
        <w:rPr>
          <w:rFonts w:ascii="IRNazanin" w:hAnsi="IRNazanin" w:eastAsia="IRNazanin" w:cs="IRNazanin"/>
          <w:lang w:bidi="fa-IR"/>
          <w:color w:val="111111"/>
          <w:sz w:val="28"/>
          <w:szCs w:val="28"/>
          <w:rtl/>
        </w:rPr>
        <w:t xml:space="preserve">، وهذا قد مضى وذهبت منفعته فلما مُثّل به بعد موته صارت دیته بتلك المثلة له لا لغيره، يحج بها عنه ويفعل بها ابواب الخير والبر من صدقة او غيرها، قلت: فان اراد رجل ان يحفر له ليغسله في الحفرة فسدر الرجل</w:t>
      </w:r>
      <w:r>
        <w:rPr>
          <w:rStyle w:val="FootnoteReference"/>
        </w:rPr>
        <w:footnoteReference w:id="251"/>
      </w:r>
      <w:r>
        <w:rPr>
          <w:rFonts w:ascii="IRNazanin" w:hAnsi="IRNazanin" w:eastAsia="IRNazanin" w:cs="IRNazanin"/>
          <w:lang w:bidi="fa-IR"/>
          <w:color w:val="111111"/>
          <w:sz w:val="28"/>
          <w:szCs w:val="28"/>
          <w:rtl/>
        </w:rPr>
        <w:t xml:space="preserve">مما يحفر قدیر به فمالت مسحاته في يده فأصاب بطنه فشقّه فما عليه؟ فقال: اذا كان هكذا فهو خطأ وكفارته عتق رقبة او صيام شهرين متتابعين او صدقة على ستين مسکینا مدّ لكل مسكين بمدّ النبي صلی الله علیه و آله» (6)</w:t>
      </w:r>
    </w:p>
    <w:p>
      <w:pPr>
        <w:pStyle w:val="BookText"/>
      </w:pPr>
      <w:r>
        <w:rPr>
          <w:rFonts w:ascii="IRNazanin" w:hAnsi="IRNazanin" w:eastAsia="IRNazanin" w:cs="IRNazanin"/>
          <w:lang w:bidi="fa-IR"/>
          <w:color w:val="111111"/>
          <w:sz w:val="28"/>
          <w:szCs w:val="28"/>
          <w:rtl/>
        </w:rPr>
        <w:t xml:space="preserve">الكافي ج 7 ص 349 ک 31 ب 41 ح 4.</w:t>
      </w:r>
    </w:p>
    <w:p>
      <w:pPr>
        <w:pStyle w:val="BookText"/>
      </w:pPr>
      <w:r>
        <w:rPr>
          <w:rFonts w:ascii="Amiri" w:hAnsi="Amiri" w:eastAsia="Amiri" w:cs="Amiri"/>
          <w:lang w:bidi="ar-SA"/>
          <w:color w:val="111111"/>
          <w:sz w:val="28"/>
          <w:szCs w:val="28"/>
          <w:rtl/>
        </w:rPr>
        <w:t xml:space="preserve">الفقيه ج 4 ص 117 ب 53 ح 1 بتفاوت.</w:t>
      </w:r>
    </w:p>
    <w:p>
      <w:pPr>
        <w:pStyle w:val="BookText"/>
      </w:pPr>
      <w:r>
        <w:rPr>
          <w:rFonts w:ascii="IRNazanin" w:hAnsi="IRNazanin" w:eastAsia="IRNazanin" w:cs="IRNazanin"/>
          <w:lang w:bidi="fa-IR"/>
          <w:color w:val="111111"/>
          <w:sz w:val="28"/>
          <w:szCs w:val="28"/>
          <w:rtl/>
        </w:rPr>
        <w:t xml:space="preserve">التهذيب ج 10 ص 274 ب 23 ذیل ح 18 بتفاوت.</w:t>
      </w:r>
    </w:p>
    <w:p>
      <w:pPr>
        <w:pStyle w:val="BookText"/>
      </w:pPr>
      <w:r>
        <w:rPr>
          <w:rFonts w:ascii="IRNazanin" w:hAnsi="IRNazanin" w:eastAsia="IRNazanin" w:cs="IRNazanin"/>
          <w:lang w:bidi="fa-IR"/>
          <w:color w:val="111111"/>
          <w:sz w:val="28"/>
          <w:szCs w:val="28"/>
          <w:rtl/>
        </w:rPr>
        <w:t xml:space="preserve">الاستبصار ج 4 ص 298 ب 178 ذیل ح 9 بتفاوت.</w:t>
      </w:r>
    </w:p>
    <w:p>
      <w:pPr>
        <w:pStyle w:val="BookText"/>
      </w:pPr>
      <w:r>
        <w:rPr>
          <w:rFonts w:ascii="IRNazanin" w:hAnsi="IRNazanin" w:eastAsia="IRNazanin" w:cs="IRNazanin"/>
          <w:lang w:bidi="fa-IR"/>
          <w:color w:val="111111"/>
          <w:sz w:val="28"/>
          <w:szCs w:val="28"/>
          <w:rtl/>
        </w:rPr>
        <w:t xml:space="preserve">«عن رجل قطع رأس رجل ميت قال: عليه الدية فان حرمته میتا کحرمته وهو حي» (6) التهذيب ج 10 ص 273 ب 23 ح 16.</w:t>
      </w:r>
    </w:p>
    <w:p>
      <w:pPr>
        <w:pStyle w:val="BookText"/>
      </w:pPr>
      <w:r>
        <w:rPr>
          <w:rFonts w:ascii="Amiri" w:hAnsi="Amiri" w:eastAsia="Amiri" w:cs="Amiri"/>
          <w:lang w:bidi="ar-SA"/>
          <w:color w:val="111111"/>
          <w:sz w:val="28"/>
          <w:szCs w:val="28"/>
          <w:rtl/>
        </w:rPr>
        <w:t xml:space="preserve">التهذيب ج 10 ص 273 ب 23 ح 15 و 17 بتفاوت.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 4 ص 297 ب 178 ح 7 بتفاوت.</w:t>
      </w:r>
    </w:p>
    <w:p>
      <w:pPr>
        <w:pStyle w:val="BookText"/>
      </w:pPr>
      <w:r>
        <w:rPr>
          <w:rFonts w:ascii="IRNazanin" w:hAnsi="IRNazanin" w:eastAsia="IRNazanin" w:cs="IRNazanin"/>
          <w:lang w:bidi="fa-IR"/>
          <w:color w:val="111111"/>
          <w:sz w:val="28"/>
          <w:szCs w:val="28"/>
          <w:rtl/>
        </w:rPr>
        <w:t xml:space="preserve">الاستبصار ج 4 ص 297 ب 178 ح 6 و 8 بتفاوت.</w:t>
      </w:r>
    </w:p>
    <w:p>
      <w:pPr>
        <w:pStyle w:val="BookText"/>
      </w:pPr>
      <w:r>
        <w:rPr>
          <w:rFonts w:ascii="Amiri" w:hAnsi="Amiri" w:eastAsia="Amiri" w:cs="Amiri"/>
          <w:lang w:bidi="ar-SA"/>
          <w:color w:val="111111"/>
          <w:sz w:val="28"/>
          <w:szCs w:val="28"/>
          <w:rtl/>
        </w:rPr>
        <w:t xml:space="preserve">الفقيه ج 4 ص 117 ب 53 ح 3 بتفاوت.</w:t>
      </w:r>
    </w:p>
    <w:p>
      <w:pPr>
        <w:pStyle w:val="BookText"/>
      </w:pPr>
      <w:r>
        <w:rPr>
          <w:rFonts w:ascii="Amiri" w:hAnsi="Amiri" w:eastAsia="Amiri" w:cs="Amiri"/>
          <w:lang w:bidi="ar-SA"/>
          <w:color w:val="111111"/>
          <w:sz w:val="28"/>
          <w:szCs w:val="28"/>
          <w:rtl/>
        </w:rPr>
        <w:t xml:space="preserve">«عن رجل قطع لسان رجل اخرس [قال] فقال: ان كان ولدته أمه وهو أخرس</w:t>
      </w:r>
      <w:r>
        <w:rPr>
          <w:rStyle w:val="FootnoteReference"/>
        </w:rPr>
        <w:footnoteReference w:id="252"/>
      </w:r>
      <w:r>
        <w:rPr>
          <w:rFonts w:ascii="Amiri" w:hAnsi="Amiri" w:eastAsia="Amiri" w:cs="Amiri"/>
          <w:lang w:bidi="ar-SA"/>
          <w:color w:val="111111"/>
          <w:sz w:val="28"/>
          <w:szCs w:val="28"/>
          <w:rtl/>
        </w:rPr>
        <w:t xml:space="preserve">فعليه ثلث الدية</w:t>
      </w:r>
      <w:r>
        <w:rPr>
          <w:rStyle w:val="FootnoteReference"/>
        </w:rPr>
        <w:footnoteReference w:id="253"/>
      </w:r>
      <w:r>
        <w:rPr>
          <w:rFonts w:ascii="IRNazanin" w:hAnsi="IRNazanin" w:eastAsia="IRNazanin" w:cs="IRNazanin"/>
          <w:lang w:bidi="fa-IR"/>
          <w:color w:val="111111"/>
          <w:sz w:val="28"/>
          <w:szCs w:val="28"/>
          <w:rtl/>
        </w:rPr>
        <w:t xml:space="preserve">وان كان لسانه ذهب به وجع أو آفة بعد ما كان يتكلم فان على الذي قطع لسانه ثلث دية لسانه، قال: وكذلك القضاء في العينين والجوارح، قال: هكذا وجدناه في كتاب علي علیه السلام» (5)</w:t>
      </w:r>
    </w:p>
    <w:p>
      <w:pPr>
        <w:pStyle w:val="BookText"/>
      </w:pPr>
      <w:r>
        <w:rPr>
          <w:rFonts w:ascii="IRNazanin" w:hAnsi="IRNazanin" w:eastAsia="IRNazanin" w:cs="IRNazanin"/>
          <w:lang w:bidi="fa-IR"/>
          <w:color w:val="111111"/>
          <w:sz w:val="28"/>
          <w:szCs w:val="28"/>
          <w:rtl/>
        </w:rPr>
        <w:t xml:space="preserve">الكافي ج 7 ص 318 ک 31 ب 30 ح 7.</w:t>
      </w:r>
    </w:p>
    <w:p>
      <w:pPr>
        <w:pStyle w:val="BookText"/>
      </w:pPr>
      <w:r>
        <w:rPr>
          <w:rFonts w:ascii="Amiri" w:hAnsi="Amiri" w:eastAsia="Amiri" w:cs="Amiri"/>
          <w:lang w:bidi="ar-SA"/>
          <w:color w:val="111111"/>
          <w:sz w:val="28"/>
          <w:szCs w:val="28"/>
          <w:rtl/>
        </w:rPr>
        <w:t xml:space="preserve">الفقيه ج 4 ص 111 ب 39 ح 1.</w:t>
      </w:r>
    </w:p>
    <w:p>
      <w:pPr>
        <w:pStyle w:val="BookText"/>
      </w:pPr>
      <w:r>
        <w:rPr>
          <w:rFonts w:ascii="Amiri" w:hAnsi="Amiri" w:eastAsia="Amiri" w:cs="Amiri"/>
          <w:lang w:bidi="ar-SA"/>
          <w:color w:val="111111"/>
          <w:sz w:val="28"/>
          <w:szCs w:val="28"/>
          <w:rtl/>
        </w:rPr>
        <w:t xml:space="preserve">التهذيب ج 10 ص 270 ب 23 ح 8.</w:t>
      </w:r>
    </w:p>
    <w:p>
      <w:pPr>
        <w:pStyle w:val="BookText"/>
      </w:pPr>
      <w:r>
        <w:rPr>
          <w:rFonts w:ascii="Amiri" w:hAnsi="Amiri" w:eastAsia="Amiri" w:cs="Amiri"/>
          <w:lang w:bidi="ar-SA"/>
          <w:color w:val="111111"/>
          <w:sz w:val="28"/>
          <w:szCs w:val="28"/>
          <w:rtl/>
        </w:rPr>
        <w:t xml:space="preserve">«عن رجل كان جالسا مع قوم ثقات</w:t>
      </w:r>
      <w:r>
        <w:rPr>
          <w:rStyle w:val="FootnoteReference"/>
        </w:rPr>
        <w:footnoteReference w:id="254"/>
      </w:r>
    </w:p>
    <w:p>
      <w:pPr>
        <w:pStyle w:val="BookText"/>
      </w:pPr>
      <w:r>
        <w:rPr>
          <w:rFonts w:ascii="Amiri" w:hAnsi="Amiri" w:eastAsia="Amiri" w:cs="Amiri"/>
          <w:lang w:bidi="ar-SA"/>
          <w:color w:val="111111"/>
          <w:sz w:val="28"/>
          <w:szCs w:val="28"/>
          <w:rtl/>
        </w:rPr>
        <w:t xml:space="preserve">وهو معهم، أو رجل وجد في قبيلة أو على دار قوم فادعي عليهم قال: ليس عليم قود ولا يبطل دمه، عليهم الدية» (1/6)</w:t>
      </w:r>
    </w:p>
    <w:p>
      <w:pPr>
        <w:pStyle w:val="BookText"/>
      </w:pPr>
      <w:r>
        <w:rPr>
          <w:rFonts w:ascii="Amiri" w:hAnsi="Amiri" w:eastAsia="Amiri" w:cs="Amiri"/>
          <w:lang w:bidi="ar-SA"/>
          <w:color w:val="111111"/>
          <w:sz w:val="28"/>
          <w:szCs w:val="28"/>
          <w:rtl/>
        </w:rPr>
        <w:t xml:space="preserve">الفقيه ج 4 ص 72ب 20 ح 3.</w:t>
      </w:r>
    </w:p>
    <w:p>
      <w:pPr>
        <w:pStyle w:val="BookText"/>
      </w:pPr>
      <w:r>
        <w:rPr>
          <w:rFonts w:ascii="IRNazanin" w:hAnsi="IRNazanin" w:eastAsia="IRNazanin" w:cs="IRNazanin"/>
          <w:lang w:bidi="fa-IR"/>
          <w:color w:val="111111"/>
          <w:sz w:val="28"/>
          <w:szCs w:val="28"/>
          <w:rtl/>
        </w:rPr>
        <w:t xml:space="preserve">الكافي ج 7 ص 355 ک 31 ب 45 ح 2 بتفاوت.</w:t>
      </w:r>
    </w:p>
    <w:p>
      <w:pPr>
        <w:pStyle w:val="BookText"/>
      </w:pPr>
      <w:r>
        <w:rPr>
          <w:rFonts w:ascii="Amiri" w:hAnsi="Amiri" w:eastAsia="Amiri" w:cs="Amiri"/>
          <w:lang w:bidi="ar-SA"/>
          <w:color w:val="111111"/>
          <w:sz w:val="28"/>
          <w:szCs w:val="28"/>
          <w:rtl/>
        </w:rPr>
        <w:t xml:space="preserve">التهذيب ج 10 ص 205 ب 15 ح 13 و 14.</w:t>
      </w:r>
    </w:p>
    <w:p>
      <w:pPr>
        <w:pStyle w:val="BookText"/>
      </w:pPr>
      <w:r>
        <w:rPr>
          <w:rFonts w:ascii="IRNazanin" w:hAnsi="IRNazanin" w:eastAsia="IRNazanin" w:cs="IRNazanin"/>
          <w:lang w:bidi="fa-IR"/>
          <w:color w:val="111111"/>
          <w:sz w:val="28"/>
          <w:szCs w:val="28"/>
          <w:rtl/>
        </w:rPr>
        <w:t xml:space="preserve">«عن رجل كان راكبا على دابة فغشي رجلا ماشیاً حتى كاد ان يوطئه فزجر الماشي الدابة عنه فخرّ عنها فاصابه موت أو جرح قال: ليس الذي زجر بضامن انّما زجر عن نفسه» (6)</w:t>
      </w:r>
    </w:p>
    <w:p>
      <w:pPr>
        <w:pStyle w:val="BookText"/>
      </w:pPr>
      <w:r>
        <w:rPr>
          <w:rFonts w:ascii="Amiri" w:hAnsi="Amiri" w:eastAsia="Amiri" w:cs="Amiri"/>
          <w:lang w:bidi="ar-SA"/>
          <w:color w:val="111111"/>
          <w:sz w:val="28"/>
          <w:szCs w:val="28"/>
          <w:rtl/>
        </w:rPr>
        <w:t xml:space="preserve">التهذيب ج 10 ص 212 ب 15 ح 44.</w:t>
      </w:r>
    </w:p>
    <w:p>
      <w:pPr>
        <w:pStyle w:val="BookText"/>
      </w:pPr>
      <w:r>
        <w:rPr>
          <w:rFonts w:ascii="Amiri" w:hAnsi="Amiri" w:eastAsia="Amiri" w:cs="Amiri"/>
          <w:lang w:bidi="ar-SA"/>
          <w:color w:val="111111"/>
          <w:sz w:val="28"/>
          <w:szCs w:val="28"/>
          <w:rtl/>
        </w:rPr>
        <w:t xml:space="preserve">الفقيه ج 4 ص 76 ب 21 ح 10 بتفاوت.</w:t>
      </w:r>
    </w:p>
    <w:p>
      <w:pPr>
        <w:pStyle w:val="BookText"/>
      </w:pPr>
      <w:r>
        <w:rPr>
          <w:rFonts w:ascii="Amiri" w:hAnsi="Amiri" w:eastAsia="Amiri" w:cs="Amiri"/>
          <w:lang w:bidi="ar-SA"/>
          <w:color w:val="111111"/>
          <w:sz w:val="28"/>
          <w:szCs w:val="28"/>
          <w:rtl/>
        </w:rPr>
        <w:t xml:space="preserve">«عن رجل كسر بعصوصه فلم يملك اُسته فما فيه من الدية؟ فقال: الدية كاملة، قال: وسألته عن رجل وقع بجارية فافضاها وكانت اذا نزلت بتلك المنزلة لم تلد؟ قال الدية كاملة» (6)</w:t>
      </w:r>
    </w:p>
    <w:p>
      <w:pPr>
        <w:pStyle w:val="BookText"/>
      </w:pPr>
      <w:r>
        <w:rPr>
          <w:rFonts w:ascii="IRNazanin" w:hAnsi="IRNazanin" w:eastAsia="IRNazanin" w:cs="IRNazanin"/>
          <w:lang w:bidi="fa-IR"/>
          <w:color w:val="111111"/>
          <w:sz w:val="28"/>
          <w:szCs w:val="28"/>
          <w:rtl/>
        </w:rPr>
        <w:t xml:space="preserve">الكافي ج 7 ص 313 ک 31 ب 27 ح 11.</w:t>
      </w:r>
    </w:p>
    <w:p>
      <w:pPr>
        <w:pStyle w:val="BookText"/>
      </w:pPr>
      <w:r>
        <w:rPr>
          <w:rFonts w:ascii="Amiri" w:hAnsi="Amiri" w:eastAsia="Amiri" w:cs="Amiri"/>
          <w:lang w:bidi="ar-SA"/>
          <w:color w:val="111111"/>
          <w:sz w:val="28"/>
          <w:szCs w:val="28"/>
          <w:rtl/>
        </w:rPr>
        <w:t xml:space="preserve">الفقيه ج 4 ص 101 ب 30 ح 18.</w:t>
      </w:r>
    </w:p>
    <w:p>
      <w:pPr>
        <w:pStyle w:val="BookText"/>
      </w:pPr>
      <w:r>
        <w:rPr>
          <w:rFonts w:ascii="Amiri" w:hAnsi="Amiri" w:eastAsia="Amiri" w:cs="Amiri"/>
          <w:lang w:bidi="ar-SA"/>
          <w:color w:val="111111"/>
          <w:sz w:val="28"/>
          <w:szCs w:val="28"/>
          <w:rtl/>
        </w:rPr>
        <w:t xml:space="preserve">التهذيب ج 10 ص 248 ب 22 ح 13.</w:t>
      </w:r>
    </w:p>
    <w:p>
      <w:pPr>
        <w:pStyle w:val="BookText"/>
      </w:pPr>
      <w:r>
        <w:rPr>
          <w:rFonts w:ascii="IRNazanin" w:hAnsi="IRNazanin" w:eastAsia="IRNazanin" w:cs="IRNazanin"/>
          <w:lang w:bidi="fa-IR"/>
          <w:color w:val="111111"/>
          <w:sz w:val="28"/>
          <w:szCs w:val="28"/>
          <w:rtl/>
        </w:rPr>
        <w:t xml:space="preserve">«عن رجل كسر عظم میت قال: فقال: حرمته ميتا اعظم من حرمته وهو حي» (6)</w:t>
      </w:r>
    </w:p>
    <w:p>
      <w:pPr>
        <w:pStyle w:val="BookText"/>
      </w:pPr>
      <w:r>
        <w:rPr>
          <w:rFonts w:ascii="Amiri" w:hAnsi="Amiri" w:eastAsia="Amiri" w:cs="Amiri"/>
          <w:lang w:bidi="ar-SA"/>
          <w:color w:val="111111"/>
          <w:sz w:val="28"/>
          <w:szCs w:val="28"/>
          <w:rtl/>
        </w:rPr>
        <w:t xml:space="preserve">التهذيب ج 10 ص 272 ب 23 ح 13.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 4 ص 297 ص 178 ح 4.</w:t>
      </w:r>
    </w:p>
    <w:p>
      <w:pPr>
        <w:pStyle w:val="BookText"/>
      </w:pPr>
      <w:r>
        <w:rPr>
          <w:rFonts w:ascii="IRNazanin" w:hAnsi="IRNazanin" w:eastAsia="IRNazanin" w:cs="IRNazanin"/>
          <w:lang w:bidi="fa-IR"/>
          <w:color w:val="111111"/>
          <w:sz w:val="28"/>
          <w:szCs w:val="28"/>
          <w:rtl/>
        </w:rPr>
        <w:t xml:space="preserve">«عن رجل لطم رجلا على وجهه فاسودت اللطمة فقال: اذا اسودت اللطمة ففيها ستة دنانير، واذا اخضرت ففيها ثلاثة دینار، واذا احمرت ففیها دینار ونصف، وفي البدن نصف ذلك» (6)</w:t>
      </w:r>
    </w:p>
    <w:p>
      <w:pPr>
        <w:pStyle w:val="BookText"/>
      </w:pPr>
      <w:r>
        <w:rPr>
          <w:rFonts w:ascii="Amiri" w:hAnsi="Amiri" w:eastAsia="Amiri" w:cs="Amiri"/>
          <w:lang w:bidi="ar-SA"/>
          <w:color w:val="111111"/>
          <w:sz w:val="28"/>
          <w:szCs w:val="28"/>
          <w:rtl/>
        </w:rPr>
        <w:t xml:space="preserve">الفقيه ج 4 ص 118 ب 54 ح 1.</w:t>
      </w:r>
    </w:p>
    <w:p>
      <w:pPr>
        <w:pStyle w:val="BookText"/>
      </w:pPr>
      <w:r>
        <w:rPr>
          <w:rFonts w:ascii="Amiri" w:hAnsi="Amiri" w:eastAsia="Amiri" w:cs="Amiri"/>
          <w:lang w:bidi="ar-SA"/>
          <w:color w:val="111111"/>
          <w:sz w:val="28"/>
          <w:szCs w:val="28"/>
          <w:rtl/>
        </w:rPr>
        <w:t xml:space="preserve">«عن رجل مجنون قتل رجلا عمداً فجعل الدية على قومه وجعل خطاه وعمده سواه» (1)</w:t>
      </w:r>
    </w:p>
    <w:p>
      <w:pPr>
        <w:pStyle w:val="BookText"/>
      </w:pPr>
      <w:r>
        <w:rPr>
          <w:rFonts w:ascii="Amiri" w:hAnsi="Amiri" w:eastAsia="Amiri" w:cs="Amiri"/>
          <w:lang w:bidi="ar-SA"/>
          <w:color w:val="111111"/>
          <w:sz w:val="28"/>
          <w:szCs w:val="28"/>
          <w:rtl/>
        </w:rPr>
        <w:t xml:space="preserve">الفقيه ج 4 ص 85 ب 24 ح 2.</w:t>
      </w:r>
    </w:p>
    <w:p>
      <w:pPr>
        <w:pStyle w:val="BookText"/>
      </w:pPr>
      <w:r>
        <w:rPr>
          <w:rFonts w:ascii="Amiri" w:hAnsi="Amiri" w:eastAsia="Amiri" w:cs="Amiri"/>
          <w:lang w:bidi="ar-SA"/>
          <w:color w:val="111111"/>
          <w:sz w:val="28"/>
          <w:szCs w:val="28"/>
          <w:rtl/>
        </w:rPr>
        <w:t xml:space="preserve">التهذيب ج 10 ص 232 ب 18 ح 49.</w:t>
      </w:r>
    </w:p>
    <w:p>
      <w:pPr>
        <w:pStyle w:val="BookText"/>
      </w:pPr>
      <w:r>
        <w:rPr>
          <w:rFonts w:ascii="Amiri" w:hAnsi="Amiri" w:eastAsia="Amiri" w:cs="Amiri"/>
          <w:lang w:bidi="ar-SA"/>
          <w:color w:val="111111"/>
          <w:sz w:val="28"/>
          <w:szCs w:val="28"/>
          <w:rtl/>
        </w:rPr>
        <w:t xml:space="preserve">«عن رجل مسلم فقأ عين نصراني فقال: ان دية عين النصراني</w:t>
      </w:r>
      <w:r>
        <w:rPr>
          <w:rStyle w:val="FootnoteReference"/>
        </w:rPr>
        <w:footnoteReference w:id="255"/>
      </w:r>
      <w:r>
        <w:rPr>
          <w:rFonts w:ascii="IRNazanin" w:hAnsi="IRNazanin" w:eastAsia="IRNazanin" w:cs="IRNazanin"/>
          <w:lang w:bidi="fa-IR"/>
          <w:color w:val="111111"/>
          <w:sz w:val="28"/>
          <w:szCs w:val="28"/>
          <w:rtl/>
        </w:rPr>
        <w:t xml:space="preserve">اربعمائة درهم» (6) الكافي ج 7 ص 310 ک 31 ب 26 ح 10.</w:t>
      </w:r>
    </w:p>
    <w:p>
      <w:pPr>
        <w:pStyle w:val="BookText"/>
      </w:pPr>
      <w:r>
        <w:rPr>
          <w:rFonts w:ascii="Amiri" w:hAnsi="Amiri" w:eastAsia="Amiri" w:cs="Amiri"/>
          <w:lang w:bidi="ar-SA"/>
          <w:color w:val="111111"/>
          <w:sz w:val="28"/>
          <w:szCs w:val="28"/>
          <w:rtl/>
        </w:rPr>
        <w:t xml:space="preserve">الفقيه ج 4 ص 93 ب 29 ح 12 بتفاوت. التهذيب ج 10 ص 190 ب 14 ح 44.</w:t>
      </w:r>
    </w:p>
    <w:p>
      <w:pPr>
        <w:pStyle w:val="BookText"/>
      </w:pPr>
      <w:r>
        <w:rPr>
          <w:rFonts w:ascii="IRNazanin" w:hAnsi="IRNazanin" w:eastAsia="IRNazanin" w:cs="IRNazanin"/>
          <w:lang w:bidi="fa-IR"/>
          <w:color w:val="111111"/>
          <w:sz w:val="28"/>
          <w:szCs w:val="28"/>
          <w:rtl/>
        </w:rPr>
        <w:t xml:space="preserve">«عن رجل وجأ أذن</w:t>
      </w:r>
      <w:r>
        <w:rPr>
          <w:rStyle w:val="FootnoteReference"/>
        </w:rPr>
        <w:footnoteReference w:id="256"/>
      </w:r>
      <w:r>
        <w:rPr>
          <w:rFonts w:ascii="IRNazanin" w:hAnsi="IRNazanin" w:eastAsia="IRNazanin" w:cs="IRNazanin"/>
          <w:lang w:bidi="fa-IR"/>
          <w:color w:val="111111"/>
          <w:sz w:val="28"/>
          <w:szCs w:val="28"/>
          <w:rtl/>
        </w:rPr>
        <w:t xml:space="preserve">رجل بعظم فادّعي انه ذهب سمعه كله قال: يؤجل سَنَة ويترّصد بشاهدي عدل فان جاءا فشهدا انه سمع وانه اجاب على سمع فلا حق له، وان لم يعثر على انه سمع استحلف ثم انه اعطى الدية، قال قلت له: فانه يسمع بعد ما اعطى الدية؟ قال: هو شيء اعطاه الله تعالی ایّاه» (6)</w:t>
      </w:r>
    </w:p>
    <w:p>
      <w:pPr>
        <w:pStyle w:val="BookText"/>
      </w:pPr>
      <w:r>
        <w:rPr>
          <w:rFonts w:ascii="Amiri" w:hAnsi="Amiri" w:eastAsia="Amiri" w:cs="Amiri"/>
          <w:lang w:bidi="ar-SA"/>
          <w:color w:val="111111"/>
          <w:sz w:val="28"/>
          <w:szCs w:val="28"/>
          <w:rtl/>
        </w:rPr>
        <w:t xml:space="preserve">الفقيه ج 4 ص 101 ب 30 ح 15.</w:t>
      </w:r>
    </w:p>
    <w:p>
      <w:pPr>
        <w:pStyle w:val="BookText"/>
      </w:pPr>
      <w:r>
        <w:rPr>
          <w:rFonts w:ascii="IRNazanin" w:hAnsi="IRNazanin" w:eastAsia="IRNazanin" w:cs="IRNazanin"/>
          <w:lang w:bidi="fa-IR"/>
          <w:color w:val="111111"/>
          <w:sz w:val="28"/>
          <w:szCs w:val="28"/>
          <w:rtl/>
        </w:rPr>
        <w:t xml:space="preserve">(عن رجل وجد مقتولا -) انظر القتل</w:t>
      </w:r>
    </w:p>
    <w:p>
      <w:pPr>
        <w:pStyle w:val="BookText"/>
      </w:pPr>
      <w:r>
        <w:rPr>
          <w:rFonts w:ascii="Amiri" w:hAnsi="Amiri" w:eastAsia="Amiri" w:cs="Amiri"/>
          <w:lang w:bidi="ar-SA"/>
          <w:color w:val="111111"/>
          <w:sz w:val="28"/>
          <w:szCs w:val="28"/>
          <w:rtl/>
        </w:rPr>
        <w:t xml:space="preserve">«عن رجل وقع بجارية فافضاها وكانت اذا نزلت بتلك المنزلة لم تلد؟ قال: الدية كاملة» (6)</w:t>
      </w:r>
    </w:p>
    <w:p>
      <w:pPr>
        <w:pStyle w:val="BookText"/>
      </w:pPr>
      <w:r>
        <w:rPr>
          <w:rFonts w:ascii="IRNazanin" w:hAnsi="IRNazanin" w:eastAsia="IRNazanin" w:cs="IRNazanin"/>
          <w:lang w:bidi="fa-IR"/>
          <w:color w:val="111111"/>
          <w:sz w:val="28"/>
          <w:szCs w:val="28"/>
          <w:rtl/>
        </w:rPr>
        <w:t xml:space="preserve">الكافي ج 7 ص 313 ک 31 ب 27 ذیل ح 11.</w:t>
      </w:r>
    </w:p>
    <w:p>
      <w:pPr>
        <w:pStyle w:val="BookText"/>
      </w:pPr>
      <w:r>
        <w:rPr>
          <w:rFonts w:ascii="IRNazanin" w:hAnsi="IRNazanin" w:eastAsia="IRNazanin" w:cs="IRNazanin"/>
          <w:lang w:bidi="fa-IR"/>
          <w:color w:val="111111"/>
          <w:sz w:val="28"/>
          <w:szCs w:val="28"/>
          <w:rtl/>
        </w:rPr>
        <w:t xml:space="preserve">التهذيب ج 10 ص 248 ب 22 ذیل ح 13. الفقيه ج 4 ص 101 ب 30 ذیل ح 18.</w:t>
      </w:r>
    </w:p>
    <w:p>
      <w:pPr>
        <w:pStyle w:val="BookText"/>
      </w:pPr>
      <w:r>
        <w:rPr>
          <w:rFonts w:ascii="IRNazanin" w:hAnsi="IRNazanin" w:eastAsia="IRNazanin" w:cs="IRNazanin"/>
          <w:lang w:bidi="fa-IR"/>
          <w:color w:val="111111"/>
          <w:sz w:val="28"/>
          <w:szCs w:val="28"/>
          <w:rtl/>
        </w:rPr>
        <w:t xml:space="preserve">«عن رجل وقع على رجل فقتله، فقال:</w:t>
      </w:r>
    </w:p>
    <w:p>
      <w:pPr>
        <w:pStyle w:val="BookText"/>
      </w:pPr>
      <w:r>
        <w:rPr>
          <w:rFonts w:ascii="Amiri" w:hAnsi="Amiri" w:eastAsia="Amiri" w:cs="Amiri"/>
          <w:lang w:bidi="ar-SA"/>
          <w:color w:val="111111"/>
          <w:sz w:val="28"/>
          <w:szCs w:val="28"/>
          <w:rtl/>
        </w:rPr>
        <w:t xml:space="preserve">ليس عليه شيء» (6)</w:t>
      </w:r>
    </w:p>
    <w:p>
      <w:pPr>
        <w:pStyle w:val="BookText"/>
      </w:pPr>
      <w:r>
        <w:rPr>
          <w:rFonts w:ascii="Amiri" w:hAnsi="Amiri" w:eastAsia="Amiri" w:cs="Amiri"/>
          <w:lang w:bidi="ar-SA"/>
          <w:color w:val="111111"/>
          <w:sz w:val="28"/>
          <w:szCs w:val="28"/>
          <w:rtl/>
        </w:rPr>
        <w:t xml:space="preserve">الكافي ج 7 ص 288 ك 31 ب 12 ح 1.</w:t>
      </w:r>
    </w:p>
    <w:p>
      <w:pPr>
        <w:pStyle w:val="BookText"/>
      </w:pPr>
      <w:r>
        <w:rPr>
          <w:rFonts w:ascii="Amiri" w:hAnsi="Amiri" w:eastAsia="Amiri" w:cs="Amiri"/>
          <w:lang w:bidi="ar-SA"/>
          <w:color w:val="111111"/>
          <w:sz w:val="28"/>
          <w:szCs w:val="28"/>
          <w:rtl/>
        </w:rPr>
        <w:t xml:space="preserve">التهذيب ج 10 ص 211 ب 15 ح 39. الاستبصار ج 4 ص 280 ب 166 ح 1.</w:t>
      </w:r>
    </w:p>
    <w:p>
      <w:pPr>
        <w:pStyle w:val="BookText"/>
      </w:pPr>
      <w:r>
        <w:rPr>
          <w:rFonts w:ascii="Amiri" w:hAnsi="Amiri" w:eastAsia="Amiri" w:cs="Amiri"/>
          <w:lang w:bidi="ar-SA"/>
          <w:color w:val="111111"/>
          <w:sz w:val="28"/>
          <w:szCs w:val="28"/>
          <w:rtl/>
        </w:rPr>
        <w:t xml:space="preserve">«عن رجل وقع على رجل من فوق البيت فمات أحدهما فقال: ليس على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الأعلى شيء وعلى الاسفل شيء» (6)</w:t>
      </w:r>
    </w:p>
    <w:p>
      <w:pPr>
        <w:pStyle w:val="BookText"/>
      </w:pPr>
      <w:r>
        <w:rPr>
          <w:rFonts w:ascii="Amiri" w:hAnsi="Amiri" w:eastAsia="Amiri" w:cs="Amiri"/>
          <w:lang w:bidi="ar-SA"/>
          <w:color w:val="111111"/>
          <w:sz w:val="28"/>
          <w:szCs w:val="28"/>
          <w:rtl/>
        </w:rPr>
        <w:t xml:space="preserve">الكافي ج 7 ص 289 ك 31 ب 12 ح 3. التهذيب ج 10 ص 211 ب 15 ح 40. الاستبصار ج 4 ص 280 ب 166 ح 2.</w:t>
      </w:r>
    </w:p>
    <w:p>
      <w:pPr>
        <w:pStyle w:val="BookText"/>
      </w:pPr>
      <w:r>
        <w:rPr>
          <w:rFonts w:ascii="Amiri" w:hAnsi="Amiri" w:eastAsia="Amiri" w:cs="Amiri"/>
          <w:lang w:bidi="ar-SA"/>
          <w:color w:val="111111"/>
          <w:sz w:val="28"/>
          <w:szCs w:val="28"/>
          <w:rtl/>
        </w:rPr>
        <w:t xml:space="preserve">(عن رجل يسير على طريق -) انظر الدابة</w:t>
      </w:r>
    </w:p>
    <w:p>
      <w:pPr>
        <w:pStyle w:val="BookText"/>
      </w:pPr>
      <w:r>
        <w:rPr>
          <w:rFonts w:ascii="Amiri" w:hAnsi="Amiri" w:eastAsia="Amiri" w:cs="Amiri"/>
          <w:lang w:bidi="ar-SA"/>
          <w:color w:val="111111"/>
          <w:sz w:val="28"/>
          <w:szCs w:val="28"/>
          <w:rtl/>
        </w:rPr>
        <w:t xml:space="preserve">«عن رجل ينفر</w:t>
      </w:r>
      <w:r>
        <w:rPr>
          <w:rStyle w:val="FootnoteReference"/>
        </w:rPr>
        <w:footnoteReference w:id="257"/>
      </w:r>
      <w:r>
        <w:rPr>
          <w:rFonts w:ascii="Amiri" w:hAnsi="Amiri" w:eastAsia="Amiri" w:cs="Amiri"/>
          <w:lang w:bidi="ar-SA"/>
          <w:color w:val="111111"/>
          <w:sz w:val="28"/>
          <w:szCs w:val="28"/>
          <w:rtl/>
        </w:rPr>
        <w:t xml:space="preserve">برجل فيعقره وتعقر دابته رجلا آخر قال: هو ضامن لما كان من شيء</w:t>
      </w:r>
      <w:r>
        <w:rPr>
          <w:rStyle w:val="FootnoteReference"/>
        </w:rPr>
        <w:footnoteReference w:id="258"/>
      </w:r>
      <w:r>
        <w:rPr>
          <w:rFonts w:ascii="Amiri" w:hAnsi="Amiri" w:eastAsia="Amiri" w:cs="Amiri"/>
          <w:lang w:bidi="ar-SA"/>
          <w:color w:val="111111"/>
          <w:sz w:val="28"/>
          <w:szCs w:val="28"/>
          <w:rtl/>
        </w:rPr>
        <w:t xml:space="preserve">وعن الشيء يوضع على الطريق</w:t>
      </w:r>
      <w:r>
        <w:rPr>
          <w:rStyle w:val="FootnoteReference"/>
        </w:rPr>
        <w:footnoteReference w:id="259"/>
      </w:r>
      <w:r>
        <w:rPr>
          <w:rFonts w:ascii="Amiri" w:hAnsi="Amiri" w:eastAsia="Amiri" w:cs="Amiri"/>
          <w:lang w:bidi="ar-SA"/>
          <w:color w:val="111111"/>
          <w:sz w:val="28"/>
          <w:szCs w:val="28"/>
          <w:rtl/>
        </w:rPr>
        <w:t xml:space="preserve">فتمر الدابة فتنفر بصاحبها فتعقره فقال: كل شيء مضر بطريق المسلمين فصاحبه ضامن لما يصيبه» (6)</w:t>
      </w:r>
    </w:p>
    <w:p>
      <w:pPr>
        <w:pStyle w:val="BookText"/>
      </w:pPr>
      <w:r>
        <w:rPr>
          <w:rFonts w:ascii="Amiri" w:hAnsi="Amiri" w:eastAsia="Amiri" w:cs="Amiri"/>
          <w:lang w:bidi="ar-SA"/>
          <w:color w:val="111111"/>
          <w:sz w:val="28"/>
          <w:szCs w:val="28"/>
          <w:rtl/>
        </w:rPr>
        <w:t xml:space="preserve">التهذيب ج 10 ص 223 ب 18 ح 11.</w:t>
      </w:r>
    </w:p>
    <w:p>
      <w:pPr>
        <w:pStyle w:val="BookText"/>
      </w:pPr>
      <w:r>
        <w:rPr>
          <w:rFonts w:ascii="Amiri" w:hAnsi="Amiri" w:eastAsia="Amiri" w:cs="Amiri"/>
          <w:lang w:bidi="ar-SA"/>
          <w:color w:val="111111"/>
          <w:sz w:val="28"/>
          <w:szCs w:val="28"/>
          <w:rtl/>
        </w:rPr>
        <w:t xml:space="preserve">التهذيب ج 10 ص 212 ب 15 ح 42.</w:t>
      </w:r>
    </w:p>
    <w:p>
      <w:pPr>
        <w:pStyle w:val="BookText"/>
      </w:pPr>
      <w:r>
        <w:rPr>
          <w:rFonts w:ascii="IRNazanin" w:hAnsi="IRNazanin" w:eastAsia="IRNazanin" w:cs="IRNazanin"/>
          <w:lang w:bidi="fa-IR"/>
          <w:color w:val="111111"/>
          <w:sz w:val="28"/>
          <w:szCs w:val="28"/>
          <w:rtl/>
        </w:rPr>
        <w:t xml:space="preserve">التهذيب ج 10 ص 226 ب 18 ذیل ح 21.</w:t>
      </w:r>
    </w:p>
    <w:p>
      <w:pPr>
        <w:pStyle w:val="BookText"/>
      </w:pPr>
      <w:r>
        <w:rPr>
          <w:rFonts w:ascii="IRNazanin" w:hAnsi="IRNazanin" w:eastAsia="IRNazanin" w:cs="IRNazanin"/>
          <w:lang w:bidi="fa-IR"/>
          <w:color w:val="111111"/>
          <w:sz w:val="28"/>
          <w:szCs w:val="28"/>
          <w:rtl/>
        </w:rPr>
        <w:t xml:space="preserve">الكافي ج 7 ص 351 ک 31 ب 43 ذیل ح 3.</w:t>
      </w:r>
    </w:p>
    <w:p>
      <w:pPr>
        <w:pStyle w:val="BookText"/>
      </w:pPr>
      <w:r>
        <w:rPr>
          <w:rFonts w:ascii="Amiri" w:hAnsi="Amiri" w:eastAsia="Amiri" w:cs="Amiri"/>
          <w:lang w:bidi="ar-SA"/>
          <w:color w:val="111111"/>
          <w:sz w:val="28"/>
          <w:szCs w:val="28"/>
          <w:rtl/>
        </w:rPr>
        <w:t xml:space="preserve">(عن الرجل يحفر البئر -) انظر البئر</w:t>
      </w:r>
    </w:p>
    <w:p>
      <w:pPr>
        <w:pStyle w:val="BookText"/>
      </w:pPr>
      <w:r>
        <w:rPr>
          <w:rFonts w:ascii="Amiri" w:hAnsi="Amiri" w:eastAsia="Amiri" w:cs="Amiri"/>
          <w:lang w:bidi="ar-SA"/>
          <w:color w:val="111111"/>
          <w:sz w:val="28"/>
          <w:szCs w:val="28"/>
          <w:rtl/>
        </w:rPr>
        <w:t xml:space="preserve">«عن الرجل يصاب في عينه فيذهب بعض بصره</w:t>
      </w:r>
      <w:r>
        <w:rPr>
          <w:rStyle w:val="FootnoteReference"/>
        </w:rPr>
        <w:footnoteReference w:id="260"/>
      </w:r>
      <w:r>
        <w:rPr>
          <w:rFonts w:ascii="Amiri" w:hAnsi="Amiri" w:eastAsia="Amiri" w:cs="Amiri"/>
          <w:lang w:bidi="ar-SA"/>
          <w:color w:val="111111"/>
          <w:sz w:val="28"/>
          <w:szCs w:val="28"/>
          <w:rtl/>
        </w:rPr>
        <w:t xml:space="preserve">اي شيء يعطى؟ قال: تربط احداهما ثم يوضع</w:t>
      </w:r>
      <w:r>
        <w:rPr>
          <w:rStyle w:val="FootnoteReference"/>
        </w:rPr>
        <w:footnoteReference w:id="261"/>
      </w:r>
      <w:r>
        <w:rPr>
          <w:rFonts w:ascii="Amiri" w:hAnsi="Amiri" w:eastAsia="Amiri" w:cs="Amiri"/>
          <w:lang w:bidi="ar-SA"/>
          <w:color w:val="111111"/>
          <w:sz w:val="28"/>
          <w:szCs w:val="28"/>
          <w:rtl/>
        </w:rPr>
        <w:t xml:space="preserve">له بيضة ثم يقال له: انظر فما دام يدعي انه يبصر موضعها حتى اذا انتهى الى موضع ان جازه قال لا ابصر، قرّبها حتى يبصر ثم يعلبم ذلك المكان ثم يقاس بذلك القياس</w:t>
      </w:r>
      <w:r>
        <w:rPr>
          <w:rStyle w:val="FootnoteReference"/>
        </w:rPr>
        <w:footnoteReference w:id="262"/>
      </w:r>
      <w:r>
        <w:rPr>
          <w:rFonts w:ascii="Amiri" w:hAnsi="Amiri" w:eastAsia="Amiri" w:cs="Amiri"/>
          <w:lang w:bidi="ar-SA"/>
          <w:color w:val="111111"/>
          <w:sz w:val="28"/>
          <w:szCs w:val="28"/>
          <w:rtl/>
        </w:rPr>
        <w:t xml:space="preserve">من خلفه وعن يمينه وعن شماله فان جاء سواء والّا قيل له: كذبت حتى يصدق، قال قلت: اليس يؤمن؟ قال: لا ولا كرامة ويضع بالعين الاُخرى مثل ذلك ثم يقاس ذلك على دية العين» (6)</w:t>
      </w:r>
    </w:p>
    <w:p>
      <w:pPr>
        <w:pStyle w:val="BookText"/>
      </w:pPr>
      <w:r>
        <w:rPr>
          <w:rFonts w:ascii="IRNazanin" w:hAnsi="IRNazanin" w:eastAsia="IRNazanin" w:cs="IRNazanin"/>
          <w:lang w:bidi="fa-IR"/>
          <w:color w:val="111111"/>
          <w:sz w:val="28"/>
          <w:szCs w:val="28"/>
          <w:rtl/>
        </w:rPr>
        <w:t xml:space="preserve">الكافي ج 7 ص 323 ک 31 ب 32 ح 8.</w:t>
      </w:r>
    </w:p>
    <w:p>
      <w:pPr>
        <w:pStyle w:val="BookText"/>
      </w:pPr>
      <w:r>
        <w:rPr>
          <w:rFonts w:ascii="Amiri" w:hAnsi="Amiri" w:eastAsia="Amiri" w:cs="Amiri"/>
          <w:lang w:bidi="ar-SA"/>
          <w:color w:val="111111"/>
          <w:sz w:val="28"/>
          <w:szCs w:val="28"/>
          <w:rtl/>
        </w:rPr>
        <w:t xml:space="preserve">التهذيب ج 10 ص 265 ب 22 ح 79 بتفاوت.</w:t>
      </w:r>
    </w:p>
    <w:p>
      <w:pPr>
        <w:pStyle w:val="BookText"/>
      </w:pPr>
      <w:r>
        <w:rPr>
          <w:rFonts w:ascii="Amiri" w:hAnsi="Amiri" w:eastAsia="Amiri" w:cs="Amiri"/>
          <w:lang w:bidi="ar-SA"/>
          <w:color w:val="111111"/>
          <w:sz w:val="28"/>
          <w:szCs w:val="28"/>
          <w:rtl/>
        </w:rPr>
        <w:t xml:space="preserve">«عن الرجل يضرب في اذنه فيذهب</w:t>
      </w:r>
    </w:p>
    <w:p>
      <w:pPr>
        <w:pStyle w:val="BookText"/>
      </w:pPr>
      <w:r>
        <w:rPr>
          <w:rFonts w:ascii="Amiri" w:hAnsi="Amiri" w:eastAsia="Amiri" w:cs="Amiri"/>
          <w:lang w:bidi="ar-SA"/>
          <w:color w:val="111111"/>
          <w:sz w:val="28"/>
          <w:szCs w:val="28"/>
          <w:rtl/>
        </w:rPr>
        <w:t xml:space="preserve">بعض بصره فايّ شيء يعطى</w:t>
      </w:r>
      <w:r>
        <w:rPr>
          <w:rStyle w:val="FootnoteReference"/>
        </w:rPr>
        <w:footnoteReference w:id="263"/>
      </w:r>
      <w:r>
        <w:rPr>
          <w:rFonts w:ascii="IRNazanin" w:hAnsi="IRNazanin" w:eastAsia="IRNazanin" w:cs="IRNazanin"/>
          <w:lang w:bidi="fa-IR"/>
          <w:color w:val="111111"/>
          <w:sz w:val="28"/>
          <w:szCs w:val="28"/>
          <w:rtl/>
        </w:rPr>
        <w:t xml:space="preserve">؟» (6)</w:t>
      </w:r>
    </w:p>
    <w:p>
      <w:pPr>
        <w:pStyle w:val="BookText"/>
      </w:pPr>
      <w:r>
        <w:rPr>
          <w:rFonts w:ascii="Amiri" w:hAnsi="Amiri" w:eastAsia="Amiri" w:cs="Amiri"/>
          <w:lang w:bidi="ar-SA"/>
          <w:color w:val="111111"/>
          <w:sz w:val="28"/>
          <w:szCs w:val="28"/>
          <w:rtl/>
        </w:rPr>
        <w:t xml:space="preserve">التهذيب ج 10 ص 265 ب 22 ح 79.</w:t>
      </w:r>
    </w:p>
    <w:p>
      <w:pPr>
        <w:pStyle w:val="BookText"/>
      </w:pPr>
      <w:r>
        <w:rPr>
          <w:rFonts w:ascii="IRNazanin" w:hAnsi="IRNazanin" w:eastAsia="IRNazanin" w:cs="IRNazanin"/>
          <w:lang w:bidi="fa-IR"/>
          <w:color w:val="111111"/>
          <w:sz w:val="28"/>
          <w:szCs w:val="28"/>
          <w:rtl/>
        </w:rPr>
        <w:t xml:space="preserve">الكافي ج 7 ص 323 ک 31 ب 32 ح 8 بتفاوت.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الرجل يقتل في شهر حرام ماديته؟ قال: دية و ثلث» (6)</w:t>
      </w:r>
    </w:p>
    <w:p>
      <w:pPr>
        <w:pStyle w:val="BookText"/>
      </w:pPr>
      <w:r>
        <w:rPr>
          <w:rFonts w:ascii="Amiri" w:hAnsi="Amiri" w:eastAsia="Amiri" w:cs="Amiri"/>
          <w:lang w:bidi="ar-SA"/>
          <w:color w:val="111111"/>
          <w:sz w:val="28"/>
          <w:szCs w:val="28"/>
          <w:rtl/>
        </w:rPr>
        <w:t xml:space="preserve">الفقيه ج 4 ص 70 ب 19 ح 19.</w:t>
      </w:r>
    </w:p>
    <w:p>
      <w:pPr>
        <w:pStyle w:val="BookText"/>
      </w:pPr>
      <w:r>
        <w:rPr>
          <w:rFonts w:ascii="Amiri" w:hAnsi="Amiri" w:eastAsia="Amiri" w:cs="Amiri"/>
          <w:lang w:bidi="ar-SA"/>
          <w:color w:val="111111"/>
          <w:sz w:val="28"/>
          <w:szCs w:val="28"/>
          <w:rtl/>
        </w:rPr>
        <w:t xml:space="preserve">الفقيه ج 4 ص 81 ب 22 ح 20 بتفاوت.</w:t>
      </w:r>
    </w:p>
    <w:p>
      <w:pPr>
        <w:pStyle w:val="BookText"/>
      </w:pPr>
      <w:r>
        <w:rPr>
          <w:rFonts w:ascii="IRNazanin" w:hAnsi="IRNazanin" w:eastAsia="IRNazanin" w:cs="IRNazanin"/>
          <w:lang w:bidi="fa-IR"/>
          <w:color w:val="111111"/>
          <w:sz w:val="28"/>
          <w:szCs w:val="28"/>
          <w:rtl/>
        </w:rPr>
        <w:t xml:space="preserve">الكافي ج 7 ص 281 ک 31 ب 6 ح 6 بتفاوت.</w:t>
      </w:r>
    </w:p>
    <w:p>
      <w:pPr>
        <w:pStyle w:val="BookText"/>
      </w:pPr>
      <w:r>
        <w:rPr>
          <w:rFonts w:ascii="Amiri" w:hAnsi="Amiri" w:eastAsia="Amiri" w:cs="Amiri"/>
          <w:lang w:bidi="ar-SA"/>
          <w:color w:val="111111"/>
          <w:sz w:val="28"/>
          <w:szCs w:val="28"/>
          <w:rtl/>
        </w:rPr>
        <w:t xml:space="preserve">«عن الرجل يقتل في الشهر الحرام ماديته؟ قال: دية و ثلث» (6)</w:t>
      </w:r>
    </w:p>
    <w:p>
      <w:pPr>
        <w:pStyle w:val="BookText"/>
      </w:pPr>
      <w:r>
        <w:rPr>
          <w:rFonts w:ascii="IRNazanin" w:hAnsi="IRNazanin" w:eastAsia="IRNazanin" w:cs="IRNazanin"/>
          <w:lang w:bidi="fa-IR"/>
          <w:color w:val="111111"/>
          <w:sz w:val="28"/>
          <w:szCs w:val="28"/>
          <w:rtl/>
        </w:rPr>
        <w:t xml:space="preserve">الكافي ج 7 ص 281 ک 31 ب 6 ح 6.</w:t>
      </w:r>
    </w:p>
    <w:p>
      <w:pPr>
        <w:pStyle w:val="BookText"/>
      </w:pPr>
      <w:r>
        <w:rPr>
          <w:rFonts w:ascii="Amiri" w:hAnsi="Amiri" w:eastAsia="Amiri" w:cs="Amiri"/>
          <w:lang w:bidi="ar-SA"/>
          <w:color w:val="111111"/>
          <w:sz w:val="28"/>
          <w:szCs w:val="28"/>
          <w:rtl/>
        </w:rPr>
        <w:t xml:space="preserve">الفقيه ج 4 ص 70 ب 19 ح 19 بتفاوت.</w:t>
      </w:r>
    </w:p>
    <w:p>
      <w:pPr>
        <w:pStyle w:val="BookText"/>
      </w:pPr>
      <w:r>
        <w:rPr>
          <w:rFonts w:ascii="Amiri" w:hAnsi="Amiri" w:eastAsia="Amiri" w:cs="Amiri"/>
          <w:lang w:bidi="ar-SA"/>
          <w:color w:val="111111"/>
          <w:sz w:val="28"/>
          <w:szCs w:val="28"/>
          <w:rtl/>
        </w:rPr>
        <w:t xml:space="preserve">الفقيه ج 4 ص 81 ب 22 ح 20 بتفاوت.</w:t>
      </w:r>
    </w:p>
    <w:p>
      <w:pPr>
        <w:pStyle w:val="BookText"/>
      </w:pPr>
      <w:r>
        <w:rPr>
          <w:rFonts w:ascii="Amiri" w:hAnsi="Amiri" w:eastAsia="Amiri" w:cs="Amiri"/>
          <w:lang w:bidi="ar-SA"/>
          <w:color w:val="111111"/>
          <w:sz w:val="28"/>
          <w:szCs w:val="28"/>
          <w:rtl/>
        </w:rPr>
        <w:t xml:space="preserve">(عن الرجل يقتل ويترك دينا -) انظر الارث</w:t>
      </w:r>
    </w:p>
    <w:p>
      <w:pPr>
        <w:pStyle w:val="BookText"/>
      </w:pPr>
      <w:r>
        <w:rPr>
          <w:rFonts w:ascii="Amiri" w:hAnsi="Amiri" w:eastAsia="Amiri" w:cs="Amiri"/>
          <w:lang w:bidi="ar-SA"/>
          <w:color w:val="111111"/>
          <w:sz w:val="28"/>
          <w:szCs w:val="28"/>
          <w:rtl/>
        </w:rPr>
        <w:t xml:space="preserve">(عن الرجل يمر على طريق -) انظر الدابة</w:t>
      </w:r>
    </w:p>
    <w:p>
      <w:pPr>
        <w:pStyle w:val="BookText"/>
      </w:pPr>
      <w:r>
        <w:rPr>
          <w:rFonts w:ascii="Amiri" w:hAnsi="Amiri" w:eastAsia="Amiri" w:cs="Amiri"/>
          <w:lang w:bidi="ar-SA"/>
          <w:color w:val="111111"/>
          <w:sz w:val="28"/>
          <w:szCs w:val="28"/>
          <w:rtl/>
        </w:rPr>
        <w:t xml:space="preserve">«عن الرجل ينفر</w:t>
      </w:r>
      <w:r>
        <w:rPr>
          <w:rStyle w:val="FootnoteReference"/>
        </w:rPr>
        <w:footnoteReference w:id="264"/>
      </w:r>
      <w:r>
        <w:rPr>
          <w:rFonts w:ascii="Amiri" w:hAnsi="Amiri" w:eastAsia="Amiri" w:cs="Amiri"/>
          <w:lang w:bidi="ar-SA"/>
          <w:color w:val="111111"/>
          <w:sz w:val="28"/>
          <w:szCs w:val="28"/>
          <w:rtl/>
        </w:rPr>
        <w:t xml:space="preserve">بالرجل فيعقره وتعقر دابته رجل آخر فقال: هو ضامن لما كان من شيء» (6)</w:t>
      </w:r>
    </w:p>
    <w:p>
      <w:pPr>
        <w:pStyle w:val="BookText"/>
      </w:pPr>
      <w:r>
        <w:rPr>
          <w:rFonts w:ascii="IRNazanin" w:hAnsi="IRNazanin" w:eastAsia="IRNazanin" w:cs="IRNazanin"/>
          <w:lang w:bidi="fa-IR"/>
          <w:color w:val="111111"/>
          <w:sz w:val="28"/>
          <w:szCs w:val="28"/>
          <w:rtl/>
        </w:rPr>
        <w:t xml:space="preserve">الكافي ج 7 ص 351 ك 31 ب 43 ذیل ح 3.</w:t>
      </w:r>
    </w:p>
    <w:p>
      <w:pPr>
        <w:pStyle w:val="BookText"/>
      </w:pPr>
      <w:r>
        <w:rPr>
          <w:rFonts w:ascii="Amiri" w:hAnsi="Amiri" w:eastAsia="Amiri" w:cs="Amiri"/>
          <w:lang w:bidi="ar-SA"/>
          <w:color w:val="111111"/>
          <w:sz w:val="28"/>
          <w:szCs w:val="28"/>
          <w:rtl/>
        </w:rPr>
        <w:t xml:space="preserve">التهذيب ج 10 ص 212 ب 15 ح 42 بتفاوت.</w:t>
      </w:r>
    </w:p>
    <w:p>
      <w:pPr>
        <w:pStyle w:val="BookText"/>
      </w:pPr>
      <w:r>
        <w:rPr>
          <w:rFonts w:ascii="Amiri" w:hAnsi="Amiri" w:eastAsia="Amiri" w:cs="Amiri"/>
          <w:lang w:bidi="ar-SA"/>
          <w:color w:val="111111"/>
          <w:sz w:val="28"/>
          <w:szCs w:val="28"/>
          <w:rtl/>
        </w:rPr>
        <w:t xml:space="preserve">التهذيب ج 10 ص 223 ب 18 ح 11 بتفاوت.</w:t>
      </w:r>
    </w:p>
    <w:p>
      <w:pPr>
        <w:pStyle w:val="BookText"/>
      </w:pPr>
      <w:r>
        <w:rPr>
          <w:rFonts w:ascii="IRNazanin" w:hAnsi="IRNazanin" w:eastAsia="IRNazanin" w:cs="IRNazanin"/>
          <w:lang w:bidi="fa-IR"/>
          <w:color w:val="111111"/>
          <w:sz w:val="28"/>
          <w:szCs w:val="28"/>
          <w:rtl/>
        </w:rPr>
        <w:t xml:space="preserve">التهذيب ج 10 ص 226 ب 18 ذیل ح 21.</w:t>
      </w:r>
    </w:p>
    <w:p>
      <w:pPr>
        <w:pStyle w:val="BookText"/>
      </w:pPr>
      <w:r>
        <w:rPr>
          <w:rFonts w:ascii="IRNazanin" w:hAnsi="IRNazanin" w:eastAsia="IRNazanin" w:cs="IRNazanin"/>
          <w:lang w:bidi="fa-IR"/>
          <w:color w:val="111111"/>
          <w:sz w:val="28"/>
          <w:szCs w:val="28"/>
          <w:rtl/>
        </w:rPr>
        <w:t xml:space="preserve">«عن رواية الحسن البصري يرويها عن علي علیه السلام في عين ذات الاربع قوائم اذا فقئت ربع ثمنها فقال: صدق الحسن قد قال علي علیه السلام ذلك» (6)</w:t>
      </w:r>
    </w:p>
    <w:p>
      <w:pPr>
        <w:pStyle w:val="BookText"/>
      </w:pPr>
      <w:r>
        <w:rPr>
          <w:rFonts w:ascii="Amiri" w:hAnsi="Amiri" w:eastAsia="Amiri" w:cs="Amiri"/>
          <w:lang w:bidi="ar-SA"/>
          <w:color w:val="111111"/>
          <w:sz w:val="28"/>
          <w:szCs w:val="28"/>
          <w:rtl/>
        </w:rPr>
        <w:t xml:space="preserve">التهذيب ج 10 ص 309 ب 27 ح 2.</w:t>
      </w:r>
    </w:p>
    <w:p>
      <w:pPr>
        <w:pStyle w:val="BookText"/>
      </w:pPr>
      <w:r>
        <w:rPr>
          <w:rFonts w:ascii="Amiri" w:hAnsi="Amiri" w:eastAsia="Amiri" w:cs="Amiri"/>
          <w:lang w:bidi="ar-SA"/>
          <w:color w:val="111111"/>
          <w:sz w:val="28"/>
          <w:szCs w:val="28"/>
          <w:rtl/>
        </w:rPr>
        <w:t xml:space="preserve">«عن الشجة المأمومة فقال: ثلث الدية، والشجة الجائفة ثلث الدية وسألته عن الموضحة فقال: خَمُس من الابل» (6)</w:t>
      </w:r>
    </w:p>
    <w:p>
      <w:pPr>
        <w:pStyle w:val="BookText"/>
      </w:pPr>
      <w:r>
        <w:rPr>
          <w:rFonts w:ascii="Amiri" w:hAnsi="Amiri" w:eastAsia="Amiri" w:cs="Amiri"/>
          <w:lang w:bidi="ar-SA"/>
          <w:color w:val="111111"/>
          <w:sz w:val="28"/>
          <w:szCs w:val="28"/>
          <w:rtl/>
        </w:rPr>
        <w:t xml:space="preserve">التهذيب ج 10 ص 291 ب 26 ح 8.</w:t>
      </w:r>
    </w:p>
    <w:p>
      <w:pPr>
        <w:pStyle w:val="BookText"/>
      </w:pPr>
      <w:r>
        <w:rPr>
          <w:rFonts w:ascii="Amiri" w:hAnsi="Amiri" w:eastAsia="Amiri" w:cs="Amiri"/>
          <w:lang w:bidi="ar-SA"/>
          <w:color w:val="111111"/>
          <w:sz w:val="28"/>
          <w:szCs w:val="28"/>
          <w:rtl/>
        </w:rPr>
        <w:t xml:space="preserve">التهذيب ج 10 ص 291 ب 26 ح 7 بتفاوت.</w:t>
      </w:r>
    </w:p>
    <w:p>
      <w:pPr>
        <w:pStyle w:val="BookText"/>
      </w:pPr>
      <w:r>
        <w:rPr>
          <w:rFonts w:ascii="IRNazanin" w:hAnsi="IRNazanin" w:eastAsia="IRNazanin" w:cs="IRNazanin"/>
          <w:lang w:bidi="fa-IR"/>
          <w:color w:val="111111"/>
          <w:sz w:val="28"/>
          <w:szCs w:val="28"/>
          <w:rtl/>
        </w:rPr>
        <w:t xml:space="preserve">الكافي ج 7 ص 326 ک 31 ب 35 ح 2 بتفاوت.</w:t>
      </w:r>
    </w:p>
    <w:p>
      <w:pPr>
        <w:pStyle w:val="BookText"/>
      </w:pPr>
      <w:r>
        <w:rPr>
          <w:rFonts w:ascii="Amiri" w:hAnsi="Amiri" w:eastAsia="Amiri" w:cs="Amiri"/>
          <w:lang w:bidi="ar-SA"/>
          <w:color w:val="111111"/>
          <w:sz w:val="28"/>
          <w:szCs w:val="28"/>
          <w:rtl/>
        </w:rPr>
        <w:t xml:space="preserve">«عن الشجة المأمومة فقال: فيها ثلث الدية، وفي الجائفة وفي الموضحة خمس من الابل» (6)</w:t>
      </w:r>
    </w:p>
    <w:p>
      <w:pPr>
        <w:pStyle w:val="BookText"/>
      </w:pPr>
      <w:r>
        <w:rPr>
          <w:rFonts w:ascii="IRNazanin" w:hAnsi="IRNazanin" w:eastAsia="IRNazanin" w:cs="IRNazanin"/>
          <w:lang w:bidi="fa-IR"/>
          <w:color w:val="111111"/>
          <w:sz w:val="28"/>
          <w:szCs w:val="28"/>
          <w:rtl/>
        </w:rPr>
        <w:t xml:space="preserve">الكافي ج 7 ص 326 ک 31 ب 35 ح 2.</w:t>
      </w:r>
    </w:p>
    <w:p>
      <w:pPr>
        <w:pStyle w:val="BookText"/>
      </w:pPr>
      <w:r>
        <w:rPr>
          <w:rFonts w:ascii="Amiri" w:hAnsi="Amiri" w:eastAsia="Amiri" w:cs="Amiri"/>
          <w:lang w:bidi="ar-SA"/>
          <w:color w:val="111111"/>
          <w:sz w:val="28"/>
          <w:szCs w:val="28"/>
          <w:rtl/>
        </w:rPr>
        <w:t xml:space="preserve">التهذيب ج 10 ص 291 ب 26 ح 7.</w:t>
      </w:r>
    </w:p>
    <w:p>
      <w:pPr>
        <w:pStyle w:val="BookText"/>
      </w:pPr>
      <w:r>
        <w:rPr>
          <w:rFonts w:ascii="Amiri" w:hAnsi="Amiri" w:eastAsia="Amiri" w:cs="Amiri"/>
          <w:lang w:bidi="ar-SA"/>
          <w:color w:val="111111"/>
          <w:sz w:val="28"/>
          <w:szCs w:val="28"/>
          <w:rtl/>
        </w:rPr>
        <w:t xml:space="preserve">التهذيب ج 10 ص 291 ب 26 ح 8 بتفاوت.</w:t>
      </w:r>
    </w:p>
    <w:p>
      <w:pPr>
        <w:pStyle w:val="BookText"/>
      </w:pPr>
      <w:r>
        <w:rPr>
          <w:rFonts w:ascii="Amiri" w:hAnsi="Amiri" w:eastAsia="Amiri" w:cs="Amiri"/>
          <w:lang w:bidi="ar-SA"/>
          <w:color w:val="111111"/>
          <w:sz w:val="28"/>
          <w:szCs w:val="28"/>
          <w:rtl/>
        </w:rPr>
        <w:t xml:space="preserve">«وعن عبد قطع يد رجل حروله ثلاث اصابع من يده شلل، فقال: وما قيمة العبد؟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اجعلها ما شئت قال: ان كان قيمة العبد اكثر من دية الاصبعين الصحيحتين والثلاث اصابع الشلل ردّ الذي قطعت يده على مولى العبد</w:t>
      </w:r>
      <w:r>
        <w:rPr>
          <w:rStyle w:val="FootnoteReference"/>
        </w:rPr>
        <w:footnoteReference w:id="265"/>
      </w:r>
      <w:r>
        <w:rPr>
          <w:rFonts w:ascii="Amiri" w:hAnsi="Amiri" w:eastAsia="Amiri" w:cs="Amiri"/>
          <w:lang w:bidi="ar-SA"/>
          <w:color w:val="111111"/>
          <w:sz w:val="28"/>
          <w:szCs w:val="28"/>
          <w:rtl/>
        </w:rPr>
        <w:t xml:space="preserve">ما فضل من القيمة وأخذ العبد، وان شاء اخذ قيمة الاصبعين الصحيحتين والثلاث اصابع الشلل، قلت: و</w:t>
      </w:r>
      <w:r>
        <w:rPr>
          <w:rStyle w:val="FootnoteReference"/>
        </w:rPr>
        <w:footnoteReference w:id="266"/>
      </w:r>
      <w:r>
        <w:rPr>
          <w:rFonts w:ascii="IRNazanin" w:hAnsi="IRNazanin" w:eastAsia="IRNazanin" w:cs="IRNazanin"/>
          <w:lang w:bidi="fa-IR"/>
          <w:color w:val="111111"/>
          <w:sz w:val="28"/>
          <w:szCs w:val="28"/>
          <w:rtl/>
        </w:rPr>
        <w:t xml:space="preserve">کم قيمة الاصبعين الصحيحتين مع الكف والثلاث الاصابع [الشلل]؟ قال: قيمة الاصبعين الصحيحتين مع الكف الفا درهم، وقيمة الثلاث الاصابع الشلل مع الكف الف درهم لانها على الثلث من دية الصحاح قال: وان كان</w:t>
      </w:r>
      <w:r>
        <w:rPr>
          <w:rStyle w:val="FootnoteReference"/>
        </w:rPr>
        <w:footnoteReference w:id="267"/>
      </w:r>
      <w:r>
        <w:rPr>
          <w:rFonts w:ascii="Amiri" w:hAnsi="Amiri" w:eastAsia="Amiri" w:cs="Amiri"/>
          <w:lang w:bidi="ar-SA"/>
          <w:color w:val="111111"/>
          <w:sz w:val="28"/>
          <w:szCs w:val="28"/>
          <w:rtl/>
        </w:rPr>
        <w:t xml:space="preserve">قيمة العبد اقل من دية الاصبعين الصحيحتين والثلاث الاصابع الشلل دفع العبد الى الذي قطعت يده او يفتديه مولاه ويأخذ العبد» (6)</w:t>
      </w:r>
    </w:p>
    <w:p>
      <w:pPr>
        <w:pStyle w:val="BookText"/>
      </w:pPr>
      <w:r>
        <w:rPr>
          <w:rFonts w:ascii="IRNazanin" w:hAnsi="IRNazanin" w:eastAsia="IRNazanin" w:cs="IRNazanin"/>
          <w:lang w:bidi="fa-IR"/>
          <w:color w:val="111111"/>
          <w:sz w:val="28"/>
          <w:szCs w:val="28"/>
          <w:rtl/>
        </w:rPr>
        <w:t xml:space="preserve">الكافي ج 7 ص 306 ک 31 ب 246 ح 14.</w:t>
      </w:r>
    </w:p>
    <w:p>
      <w:pPr>
        <w:pStyle w:val="BookText"/>
      </w:pPr>
      <w:r>
        <w:rPr>
          <w:rFonts w:ascii="Amiri" w:hAnsi="Amiri" w:eastAsia="Amiri" w:cs="Amiri"/>
          <w:lang w:bidi="ar-SA"/>
          <w:color w:val="111111"/>
          <w:sz w:val="28"/>
          <w:szCs w:val="28"/>
          <w:rtl/>
        </w:rPr>
        <w:t xml:space="preserve">التهذيب ج 10 ص 196 ب 14 ح 74.</w:t>
      </w:r>
    </w:p>
    <w:p>
      <w:pPr>
        <w:pStyle w:val="BookText"/>
      </w:pPr>
      <w:r>
        <w:rPr>
          <w:rFonts w:ascii="Amiri" w:hAnsi="Amiri" w:eastAsia="Amiri" w:cs="Amiri"/>
          <w:lang w:bidi="ar-SA"/>
          <w:color w:val="111111"/>
          <w:sz w:val="28"/>
          <w:szCs w:val="28"/>
          <w:rtl/>
        </w:rPr>
        <w:t xml:space="preserve">«عن العين يدعي صاحبها انه لا يبصر</w:t>
      </w:r>
      <w:r>
        <w:rPr>
          <w:rStyle w:val="FootnoteReference"/>
        </w:rPr>
        <w:footnoteReference w:id="268"/>
      </w:r>
      <w:r>
        <w:rPr>
          <w:rFonts w:ascii="Amiri" w:hAnsi="Amiri" w:eastAsia="Amiri" w:cs="Amiri"/>
          <w:lang w:bidi="ar-SA"/>
          <w:color w:val="111111"/>
          <w:sz w:val="28"/>
          <w:szCs w:val="28"/>
          <w:rtl/>
        </w:rPr>
        <w:t xml:space="preserve">قال: يؤجّل سَنَة ثم يستحلف بعد السنة انه لا يبصر ثم يعطى الدية، قال: قلت: فان هو ابصر بعده؟ قال: هو شيء اعطاه الله اياه» (6) التهذيب ج 10 ص 266 ب 22 ح 81.</w:t>
      </w:r>
    </w:p>
    <w:p>
      <w:pPr>
        <w:pStyle w:val="BookText"/>
      </w:pPr>
      <w:r>
        <w:rPr>
          <w:rFonts w:ascii="Amiri" w:hAnsi="Amiri" w:eastAsia="Amiri" w:cs="Amiri"/>
          <w:lang w:bidi="ar-SA"/>
          <w:color w:val="111111"/>
          <w:sz w:val="28"/>
          <w:szCs w:val="28"/>
          <w:rtl/>
        </w:rPr>
        <w:t xml:space="preserve">الفقيه ج 4 ص 101 ب 30 ح 16.</w:t>
      </w:r>
    </w:p>
    <w:p>
      <w:pPr>
        <w:pStyle w:val="BookText"/>
      </w:pPr>
      <w:r>
        <w:rPr>
          <w:rFonts w:ascii="IRNazanin" w:hAnsi="IRNazanin" w:eastAsia="IRNazanin" w:cs="IRNazanin"/>
          <w:lang w:bidi="fa-IR"/>
          <w:color w:val="111111"/>
          <w:sz w:val="28"/>
          <w:szCs w:val="28"/>
          <w:rtl/>
        </w:rPr>
        <w:t xml:space="preserve">(عن غلام دخل دار قوم -) انظر الضمان</w:t>
      </w:r>
    </w:p>
    <w:p>
      <w:pPr>
        <w:pStyle w:val="BookText"/>
      </w:pPr>
      <w:r>
        <w:rPr>
          <w:rFonts w:ascii="Amiri" w:hAnsi="Amiri" w:eastAsia="Amiri" w:cs="Amiri"/>
          <w:lang w:bidi="ar-SA"/>
          <w:color w:val="111111"/>
          <w:sz w:val="28"/>
          <w:szCs w:val="28"/>
          <w:rtl/>
        </w:rPr>
        <w:t xml:space="preserve">«عن غلام لم يدرك</w:t>
      </w:r>
      <w:r>
        <w:rPr>
          <w:rStyle w:val="FootnoteReference"/>
        </w:rPr>
        <w:footnoteReference w:id="269"/>
      </w:r>
      <w:r>
        <w:rPr>
          <w:rFonts w:ascii="Amiri" w:hAnsi="Amiri" w:eastAsia="Amiri" w:cs="Amiri"/>
          <w:lang w:bidi="ar-SA"/>
          <w:color w:val="111111"/>
          <w:sz w:val="28"/>
          <w:szCs w:val="28"/>
          <w:rtl/>
        </w:rPr>
        <w:t xml:space="preserve">وامرأة قتلا رجلا خطأ فقال: ان خطأ المرأة والغلام عمد</w:t>
      </w:r>
      <w:r>
        <w:rPr>
          <w:rStyle w:val="FootnoteReference"/>
        </w:rPr>
        <w:footnoteReference w:id="270"/>
      </w:r>
      <w:r>
        <w:rPr>
          <w:rFonts w:ascii="IRNazanin" w:hAnsi="IRNazanin" w:eastAsia="IRNazanin" w:cs="IRNazanin"/>
          <w:lang w:bidi="fa-IR"/>
          <w:color w:val="111111"/>
          <w:sz w:val="28"/>
          <w:szCs w:val="28"/>
          <w:rtl/>
        </w:rPr>
        <w:t xml:space="preserve">، فان احب اولیاء المقتول ان يقتلوهما قتلوهما ويؤدّوا الى اولياء الغلام خمسة آلاف درهم وان احبوا ان يقتلوا الغلام قتلوه وترد المرأة إلى أولياء الغلام ربع الدية، وان احب اولياء المقتول ان يقتل المرأة قتلوها ويرد الغلام على اولياء المرأة ربع الدية،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وان احب اولیاء المقتول ان يأخذوا الدية كان على الغلام نصف الدية وعلى المرأة نصف الدية» (5)</w:t>
      </w:r>
    </w:p>
    <w:p>
      <w:pPr>
        <w:pStyle w:val="BookText"/>
      </w:pPr>
      <w:r>
        <w:rPr>
          <w:rFonts w:ascii="Amiri" w:hAnsi="Amiri" w:eastAsia="Amiri" w:cs="Amiri"/>
          <w:lang w:bidi="ar-SA"/>
          <w:color w:val="111111"/>
          <w:sz w:val="28"/>
          <w:szCs w:val="28"/>
          <w:rtl/>
        </w:rPr>
        <w:t xml:space="preserve">الكافي ج 7 ص 301 ك 31 ب 21 ح 1.</w:t>
      </w:r>
    </w:p>
    <w:p>
      <w:pPr>
        <w:pStyle w:val="BookText"/>
      </w:pPr>
      <w:r>
        <w:rPr>
          <w:rFonts w:ascii="Amiri" w:hAnsi="Amiri" w:eastAsia="Amiri" w:cs="Amiri"/>
          <w:lang w:bidi="ar-SA"/>
          <w:color w:val="111111"/>
          <w:sz w:val="28"/>
          <w:szCs w:val="28"/>
          <w:rtl/>
        </w:rPr>
        <w:t xml:space="preserve">الفقيه ج 4 ص 83 ب 23 ح 1.</w:t>
      </w:r>
    </w:p>
    <w:p>
      <w:pPr>
        <w:pStyle w:val="BookText"/>
      </w:pPr>
      <w:r>
        <w:rPr>
          <w:rFonts w:ascii="Amiri" w:hAnsi="Amiri" w:eastAsia="Amiri" w:cs="Amiri"/>
          <w:lang w:bidi="ar-SA"/>
          <w:color w:val="111111"/>
          <w:sz w:val="28"/>
          <w:szCs w:val="28"/>
          <w:rtl/>
        </w:rPr>
        <w:t xml:space="preserve">التهذيب ج 10 ص 242 ب 21 ح 3.</w:t>
      </w:r>
    </w:p>
    <w:p>
      <w:pPr>
        <w:pStyle w:val="BookText"/>
      </w:pPr>
      <w:r>
        <w:rPr>
          <w:rFonts w:ascii="IRNazanin" w:hAnsi="IRNazanin" w:eastAsia="IRNazanin" w:cs="IRNazanin"/>
          <w:lang w:bidi="fa-IR"/>
          <w:color w:val="111111"/>
          <w:sz w:val="28"/>
          <w:szCs w:val="28"/>
          <w:rtl/>
        </w:rPr>
        <w:t xml:space="preserve">الاستبصار ج 4 ص 286 ب 170 ح 2.</w:t>
      </w:r>
    </w:p>
    <w:p>
      <w:pPr>
        <w:pStyle w:val="BookText"/>
      </w:pPr>
      <w:r>
        <w:rPr>
          <w:rFonts w:ascii="Amiri" w:hAnsi="Amiri" w:eastAsia="Amiri" w:cs="Amiri"/>
          <w:lang w:bidi="ar-SA"/>
          <w:color w:val="111111"/>
          <w:sz w:val="28"/>
          <w:szCs w:val="28"/>
          <w:rtl/>
        </w:rPr>
        <w:t xml:space="preserve">(عن الغلام لم يدرك -) تقدم تحت عنوان (عن غلام لم يدرك الخ)</w:t>
      </w:r>
    </w:p>
    <w:p>
      <w:pPr>
        <w:pStyle w:val="BookText"/>
      </w:pPr>
      <w:r>
        <w:rPr>
          <w:rFonts w:ascii="Amiri" w:hAnsi="Amiri" w:eastAsia="Amiri" w:cs="Amiri"/>
          <w:lang w:bidi="ar-SA"/>
          <w:color w:val="111111"/>
          <w:sz w:val="28"/>
          <w:szCs w:val="28"/>
          <w:rtl/>
        </w:rPr>
        <w:t xml:space="preserve">(عن لص - الى ان قال - وعلى المقتول دية سخلتها -) انظر الجنين</w:t>
      </w:r>
    </w:p>
    <w:p>
      <w:pPr>
        <w:pStyle w:val="BookText"/>
      </w:pPr>
      <w:r>
        <w:rPr>
          <w:rFonts w:ascii="Amiri" w:hAnsi="Amiri" w:eastAsia="Amiri" w:cs="Amiri"/>
          <w:lang w:bidi="ar-SA"/>
          <w:color w:val="111111"/>
          <w:sz w:val="28"/>
          <w:szCs w:val="28"/>
          <w:rtl/>
        </w:rPr>
        <w:t xml:space="preserve">«عن مؤمن قنل رجلا ناصبا معروفا بالنصب على دينه غضبا لله تبارك وتعالى</w:t>
      </w:r>
      <w:r>
        <w:rPr>
          <w:rStyle w:val="FootnoteReference"/>
        </w:rPr>
        <w:footnoteReference w:id="271"/>
      </w:r>
      <w:r>
        <w:rPr>
          <w:rFonts w:ascii="IRNazanin" w:hAnsi="IRNazanin" w:eastAsia="IRNazanin" w:cs="IRNazanin"/>
          <w:lang w:bidi="fa-IR"/>
          <w:color w:val="111111"/>
          <w:sz w:val="28"/>
          <w:szCs w:val="28"/>
          <w:rtl/>
        </w:rPr>
        <w:t xml:space="preserve">ايقتل به؟ فقال: اما هؤلاء فيقتلونه به ولو رفع الی امام عادل ظاهر</w:t>
      </w:r>
      <w:r>
        <w:rPr>
          <w:rStyle w:val="FootnoteReference"/>
        </w:rPr>
        <w:footnoteReference w:id="272"/>
      </w:r>
      <w:r>
        <w:rPr>
          <w:rFonts w:ascii="IRNazanin" w:hAnsi="IRNazanin" w:eastAsia="IRNazanin" w:cs="IRNazanin"/>
          <w:lang w:bidi="fa-IR"/>
          <w:color w:val="111111"/>
          <w:sz w:val="28"/>
          <w:szCs w:val="28"/>
          <w:rtl/>
        </w:rPr>
        <w:t xml:space="preserve">لم يقتله به، قلت: فیبطل دمه؟ قال: لا، ولكن ان كان له ورثة فعلى الامام أن يعطيهم الدية من بيت المال لان قاتله انما قتله غضباً لله عزوجل وللامام والدین المسلمين» (5)</w:t>
      </w:r>
    </w:p>
    <w:p>
      <w:pPr>
        <w:pStyle w:val="BookText"/>
      </w:pPr>
      <w:r>
        <w:rPr>
          <w:rFonts w:ascii="IRNazanin" w:hAnsi="IRNazanin" w:eastAsia="IRNazanin" w:cs="IRNazanin"/>
          <w:lang w:bidi="fa-IR"/>
          <w:color w:val="111111"/>
          <w:sz w:val="28"/>
          <w:szCs w:val="28"/>
          <w:rtl/>
        </w:rPr>
        <w:t xml:space="preserve">الكافي ج 7 ص 374 ک 31 ب 56 ح 14.</w:t>
      </w:r>
    </w:p>
    <w:p>
      <w:pPr>
        <w:pStyle w:val="BookText"/>
      </w:pPr>
      <w:r>
        <w:rPr>
          <w:rFonts w:ascii="Amiri" w:hAnsi="Amiri" w:eastAsia="Amiri" w:cs="Amiri"/>
          <w:lang w:bidi="ar-SA"/>
          <w:color w:val="111111"/>
          <w:sz w:val="28"/>
          <w:szCs w:val="28"/>
          <w:rtl/>
        </w:rPr>
        <w:t xml:space="preserve">التهذيب ج 10 ص 213 ب 15 ح 48.</w:t>
      </w:r>
    </w:p>
    <w:p>
      <w:pPr>
        <w:pStyle w:val="BookText"/>
      </w:pPr>
      <w:r>
        <w:rPr>
          <w:rFonts w:ascii="Amiri" w:hAnsi="Amiri" w:eastAsia="Amiri" w:cs="Amiri"/>
          <w:lang w:bidi="ar-SA"/>
          <w:color w:val="111111"/>
          <w:sz w:val="28"/>
          <w:szCs w:val="28"/>
          <w:rtl/>
        </w:rPr>
        <w:t xml:space="preserve">(عن المجوسي ماحدهم -) انظر الحدود</w:t>
      </w:r>
    </w:p>
    <w:p>
      <w:pPr>
        <w:pStyle w:val="BookText"/>
      </w:pPr>
      <w:r>
        <w:rPr>
          <w:rFonts w:ascii="Amiri" w:hAnsi="Amiri" w:eastAsia="Amiri" w:cs="Amiri"/>
          <w:lang w:bidi="ar-SA"/>
          <w:color w:val="111111"/>
          <w:sz w:val="28"/>
          <w:szCs w:val="28"/>
          <w:rtl/>
        </w:rPr>
        <w:t xml:space="preserve">«عن مسلم فقأعين نصراني فقال: ان دية عين الذمي اربعمائة درهم، هذا لمن دية نفسه ثمانمائة درهم» (6)</w:t>
      </w:r>
    </w:p>
    <w:p>
      <w:pPr>
        <w:pStyle w:val="BookText"/>
      </w:pPr>
      <w:r>
        <w:rPr>
          <w:rFonts w:ascii="Amiri" w:hAnsi="Amiri" w:eastAsia="Amiri" w:cs="Amiri"/>
          <w:lang w:bidi="ar-SA"/>
          <w:color w:val="111111"/>
          <w:sz w:val="28"/>
          <w:szCs w:val="28"/>
          <w:rtl/>
        </w:rPr>
        <w:t xml:space="preserve">الفقيه ج 4 ص 93 ب 29 ح 12.</w:t>
      </w:r>
    </w:p>
    <w:p>
      <w:pPr>
        <w:pStyle w:val="BookText"/>
      </w:pPr>
      <w:r>
        <w:rPr>
          <w:rFonts w:ascii="IRNazanin" w:hAnsi="IRNazanin" w:eastAsia="IRNazanin" w:cs="IRNazanin"/>
          <w:lang w:bidi="fa-IR"/>
          <w:color w:val="111111"/>
          <w:sz w:val="28"/>
          <w:szCs w:val="28"/>
          <w:rtl/>
        </w:rPr>
        <w:t xml:space="preserve">الكافي ج 7 ص 310 ک 31 ب 26 ح 10 بتفاوت.</w:t>
      </w:r>
    </w:p>
    <w:p>
      <w:pPr>
        <w:pStyle w:val="BookText"/>
      </w:pPr>
      <w:r>
        <w:rPr>
          <w:rFonts w:ascii="Amiri" w:hAnsi="Amiri" w:eastAsia="Amiri" w:cs="Amiri"/>
          <w:lang w:bidi="ar-SA"/>
          <w:color w:val="111111"/>
          <w:sz w:val="28"/>
          <w:szCs w:val="28"/>
          <w:rtl/>
        </w:rPr>
        <w:t xml:space="preserve">التهذيب ج 10 ص 190 ب 14 ح 44 بتفاوت.</w:t>
      </w:r>
    </w:p>
    <w:p>
      <w:pPr>
        <w:pStyle w:val="BookText"/>
      </w:pPr>
      <w:r>
        <w:rPr>
          <w:rFonts w:ascii="IRNazanin" w:hAnsi="IRNazanin" w:eastAsia="IRNazanin" w:cs="IRNazanin"/>
          <w:lang w:bidi="fa-IR"/>
          <w:color w:val="111111"/>
          <w:sz w:val="28"/>
          <w:szCs w:val="28"/>
          <w:rtl/>
        </w:rPr>
        <w:t xml:space="preserve">«عن مسلم قتل ذمياً قال: فقال: هذا شيء شديد لا يحتمله الناس فليعط اهله دية المسلم حتى ينكل عن قتل اهل السواد وعن قتل الذمي ثم قال: لو ان مسلما غضب على ذمی فاراد ان يقتله ويأخذ ارضه ويؤدّي الى اهله ثمانمائة درهم اذا يكثر القتل في الذميين، ومن قتل ذمياً ظلما فانه ليحرم على المسلم ان يقتل ذمياً حراما ما آمن بالجزية وادّاها ولم يجحدها» (6)</w:t>
      </w:r>
    </w:p>
    <w:p>
      <w:pPr>
        <w:pStyle w:val="BookText"/>
      </w:pPr>
      <w:r>
        <w:rPr>
          <w:rFonts w:ascii="Amiri" w:hAnsi="Amiri" w:eastAsia="Amiri" w:cs="Amiri"/>
          <w:lang w:bidi="ar-SA"/>
          <w:color w:val="111111"/>
          <w:sz w:val="28"/>
          <w:szCs w:val="28"/>
          <w:rtl/>
        </w:rPr>
        <w:t xml:space="preserve">التهذيب ج 10 ص 188 ب 14 ح 35.</w:t>
      </w:r>
    </w:p>
    <w:p>
      <w:pPr>
        <w:pStyle w:val="BookText"/>
      </w:pPr>
      <w:r>
        <w:rPr>
          <w:rFonts w:ascii="IRNazanin" w:hAnsi="IRNazanin" w:eastAsia="IRNazanin" w:cs="IRNazanin"/>
          <w:lang w:bidi="fa-IR"/>
          <w:color w:val="111111"/>
          <w:sz w:val="28"/>
          <w:szCs w:val="28"/>
          <w:rtl/>
        </w:rPr>
        <w:t xml:space="preserve">الاستبصار ج 4 ص 270 ب 156 ح 11.</w:t>
      </w:r>
    </w:p>
    <w:p>
      <w:pPr>
        <w:pStyle w:val="BookText"/>
      </w:pPr>
      <w:r>
        <w:rPr>
          <w:rFonts w:ascii="Amiri" w:hAnsi="Amiri" w:eastAsia="Amiri" w:cs="Amiri"/>
          <w:lang w:bidi="ar-SA"/>
          <w:color w:val="111111"/>
          <w:sz w:val="28"/>
          <w:szCs w:val="28"/>
          <w:rtl/>
        </w:rPr>
        <w:t xml:space="preserve">(عن مكاتب اشترط عليه -) انظر الجناية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مكاتب جنی -) انظر الجناية</w:t>
      </w:r>
    </w:p>
    <w:p>
      <w:pPr>
        <w:pStyle w:val="BookText"/>
      </w:pPr>
      <w:r>
        <w:rPr>
          <w:rFonts w:ascii="IRNazanin" w:hAnsi="IRNazanin" w:eastAsia="IRNazanin" w:cs="IRNazanin"/>
          <w:lang w:bidi="fa-IR"/>
          <w:color w:val="111111"/>
          <w:sz w:val="28"/>
          <w:szCs w:val="28"/>
          <w:rtl/>
        </w:rPr>
        <w:t xml:space="preserve">«عن مكاتب فقأعين مکاتب او کسر</w:t>
      </w:r>
    </w:p>
    <w:p>
      <w:pPr>
        <w:pStyle w:val="BookText"/>
      </w:pPr>
      <w:r>
        <w:rPr>
          <w:rFonts w:ascii="IRNazanin" w:hAnsi="IRNazanin" w:eastAsia="IRNazanin" w:cs="IRNazanin"/>
          <w:lang w:bidi="fa-IR"/>
          <w:color w:val="111111"/>
          <w:sz w:val="28"/>
          <w:szCs w:val="28"/>
          <w:rtl/>
        </w:rPr>
        <w:t xml:space="preserve">سنه ما عليه؟ قال: ان كان ادّی نصف مکاتبته فديته دية حرّ وان كان دون النصف فبقدر ما عتق، وكذا اذا فقأعين حر، وسألته عن حرّ فقأ عين مکاتب او کسر سنه قال: اذا ادّى نصف مکاتبته تفقأ عين الحر أو ديته ان كان خطأ، هو بمنزلة الحر، وان كان لم يؤدّ النصف قوّم فادي بقدر ما اعتق منه وسألته عن المكاتب الذي اذا ادى نصف ما عليه. قال: هو بمنزلة الحر في الحدود وغير ذلك من قتل او غيره، وسألته عن مکاتب فقأعين مملوك وقد ادى نصف مکاتبته قال: يقوم للملوك ويؤدي المكاتب الى مولی المملوك نصف ثمنه» (7) التهذيب ج 10 ص 201 ب 14 ح 92.</w:t>
      </w:r>
    </w:p>
    <w:p>
      <w:pPr>
        <w:pStyle w:val="BookText"/>
      </w:pPr>
      <w:r>
        <w:rPr>
          <w:rFonts w:ascii="IRNazanin" w:hAnsi="IRNazanin" w:eastAsia="IRNazanin" w:cs="IRNazanin"/>
          <w:lang w:bidi="fa-IR"/>
          <w:color w:val="111111"/>
          <w:sz w:val="28"/>
          <w:szCs w:val="28"/>
          <w:rtl/>
        </w:rPr>
        <w:t xml:space="preserve">الاستبصار ج 4 ص 277 ب 162 ح 2.</w:t>
      </w:r>
    </w:p>
    <w:p>
      <w:pPr>
        <w:pStyle w:val="BookText"/>
      </w:pPr>
      <w:r>
        <w:rPr>
          <w:rFonts w:ascii="IRNazanin" w:hAnsi="IRNazanin" w:eastAsia="IRNazanin" w:cs="IRNazanin"/>
          <w:lang w:bidi="fa-IR"/>
          <w:color w:val="111111"/>
          <w:sz w:val="28"/>
          <w:szCs w:val="28"/>
          <w:rtl/>
        </w:rPr>
        <w:t xml:space="preserve">«عن مكاتب فقأعين مملوك قد ادّى نصف مکاتبته قال يقوّم للمملوك ويؤدي المكاتب الى مولى المملوك نصف ثمنه» (7)</w:t>
      </w:r>
    </w:p>
    <w:p>
      <w:pPr>
        <w:pStyle w:val="BookText"/>
      </w:pPr>
      <w:r>
        <w:rPr>
          <w:rFonts w:ascii="IRNazanin" w:hAnsi="IRNazanin" w:eastAsia="IRNazanin" w:cs="IRNazanin"/>
          <w:lang w:bidi="fa-IR"/>
          <w:color w:val="111111"/>
          <w:sz w:val="28"/>
          <w:szCs w:val="28"/>
          <w:rtl/>
        </w:rPr>
        <w:t xml:space="preserve">التهذيب ج 10 ص 201 ب 14 ذیل ح 92.</w:t>
      </w:r>
    </w:p>
    <w:p>
      <w:pPr>
        <w:pStyle w:val="BookText"/>
      </w:pPr>
      <w:r>
        <w:rPr>
          <w:rFonts w:ascii="Amiri" w:hAnsi="Amiri" w:eastAsia="Amiri" w:cs="Amiri"/>
          <w:lang w:bidi="ar-SA"/>
          <w:color w:val="111111"/>
          <w:sz w:val="28"/>
          <w:szCs w:val="28"/>
          <w:rtl/>
        </w:rPr>
        <w:t xml:space="preserve">«عن المكاتب اذا أدّى نصف ما عليه، قال: هو بمنزلة الحرّ في الحدود وغير ذلك من قتل وغيره» (7)</w:t>
      </w:r>
    </w:p>
    <w:p>
      <w:pPr>
        <w:pStyle w:val="BookText"/>
      </w:pPr>
      <w:r>
        <w:rPr>
          <w:rFonts w:ascii="IRNazanin" w:hAnsi="IRNazanin" w:eastAsia="IRNazanin" w:cs="IRNazanin"/>
          <w:lang w:bidi="fa-IR"/>
          <w:color w:val="111111"/>
          <w:sz w:val="28"/>
          <w:szCs w:val="28"/>
          <w:rtl/>
        </w:rPr>
        <w:t xml:space="preserve">الاستبصار ج 4 ص 277 ب 162 ذیل ح 2.</w:t>
      </w:r>
    </w:p>
    <w:p>
      <w:pPr>
        <w:pStyle w:val="BookText"/>
      </w:pPr>
      <w:r>
        <w:rPr>
          <w:rFonts w:ascii="IRNazanin" w:hAnsi="IRNazanin" w:eastAsia="IRNazanin" w:cs="IRNazanin"/>
          <w:lang w:bidi="fa-IR"/>
          <w:color w:val="111111"/>
          <w:sz w:val="28"/>
          <w:szCs w:val="28"/>
          <w:rtl/>
        </w:rPr>
        <w:t xml:space="preserve">التهذيب ج 10 ص 201 ب 14 ذیل ح 92.</w:t>
      </w:r>
    </w:p>
    <w:p>
      <w:pPr>
        <w:pStyle w:val="BookText"/>
      </w:pPr>
      <w:r>
        <w:rPr>
          <w:rFonts w:ascii="Amiri" w:hAnsi="Amiri" w:eastAsia="Amiri" w:cs="Amiri"/>
          <w:lang w:bidi="ar-SA"/>
          <w:color w:val="111111"/>
          <w:sz w:val="28"/>
          <w:szCs w:val="28"/>
          <w:rtl/>
        </w:rPr>
        <w:t xml:space="preserve">(عن المكاتب الذي اذا أدّي -) تقدم تحت عنوان (عن المكاتب اذا الخ)</w:t>
      </w:r>
    </w:p>
    <w:p>
      <w:pPr>
        <w:pStyle w:val="BookText"/>
      </w:pPr>
      <w:r>
        <w:rPr>
          <w:rFonts w:ascii="Amiri" w:hAnsi="Amiri" w:eastAsia="Amiri" w:cs="Amiri"/>
          <w:lang w:bidi="ar-SA"/>
          <w:color w:val="111111"/>
          <w:sz w:val="28"/>
          <w:szCs w:val="28"/>
          <w:rtl/>
        </w:rPr>
        <w:t xml:space="preserve">«عن الموضحة فقال</w:t>
      </w:r>
      <w:r>
        <w:rPr>
          <w:rStyle w:val="FootnoteReference"/>
        </w:rPr>
        <w:footnoteReference w:id="273"/>
      </w:r>
      <w:r>
        <w:rPr>
          <w:rFonts w:ascii="IRNazanin" w:hAnsi="IRNazanin" w:eastAsia="IRNazanin" w:cs="IRNazanin"/>
          <w:lang w:bidi="fa-IR"/>
          <w:color w:val="111111"/>
          <w:sz w:val="28"/>
          <w:szCs w:val="28"/>
          <w:rtl/>
        </w:rPr>
        <w:t xml:space="preserve">: خمس من الابل» (6)</w:t>
      </w:r>
    </w:p>
    <w:p>
      <w:pPr>
        <w:pStyle w:val="BookText"/>
      </w:pPr>
      <w:r>
        <w:rPr>
          <w:rFonts w:ascii="IRNazanin" w:hAnsi="IRNazanin" w:eastAsia="IRNazanin" w:cs="IRNazanin"/>
          <w:lang w:bidi="fa-IR"/>
          <w:color w:val="111111"/>
          <w:sz w:val="28"/>
          <w:szCs w:val="28"/>
          <w:rtl/>
        </w:rPr>
        <w:t xml:space="preserve">التهذيب ج 10 ص 291 ب 26 ذیل ح 8.</w:t>
      </w:r>
    </w:p>
    <w:p>
      <w:pPr>
        <w:pStyle w:val="BookText"/>
      </w:pPr>
      <w:r>
        <w:rPr>
          <w:rFonts w:ascii="Amiri" w:hAnsi="Amiri" w:eastAsia="Amiri" w:cs="Amiri"/>
          <w:lang w:bidi="ar-SA"/>
          <w:color w:val="111111"/>
          <w:sz w:val="28"/>
          <w:szCs w:val="28"/>
          <w:rtl/>
        </w:rPr>
        <w:t xml:space="preserve">«عن الموضحة في الرأس كما هي في الوجه فقال: الموضحة والشجاج في الوجه والرأس سواء في الدية لان الوجه من الرأس وليس الجراحات في الجسد كما هي في الرأس» (6)</w:t>
      </w:r>
    </w:p>
    <w:p>
      <w:pPr>
        <w:pStyle w:val="BookText"/>
      </w:pPr>
      <w:r>
        <w:rPr>
          <w:rFonts w:ascii="IRNazanin" w:hAnsi="IRNazanin" w:eastAsia="IRNazanin" w:cs="IRNazanin"/>
          <w:lang w:bidi="fa-IR"/>
          <w:color w:val="111111"/>
          <w:sz w:val="28"/>
          <w:szCs w:val="28"/>
          <w:rtl/>
        </w:rPr>
        <w:t xml:space="preserve">الكافي ج 7 ص 327 ک 31 ب 35 ح 4.</w:t>
      </w:r>
    </w:p>
    <w:p>
      <w:pPr>
        <w:pStyle w:val="BookText"/>
      </w:pPr>
      <w:r>
        <w:rPr>
          <w:rFonts w:ascii="Amiri" w:hAnsi="Amiri" w:eastAsia="Amiri" w:cs="Amiri"/>
          <w:lang w:bidi="ar-SA"/>
          <w:color w:val="111111"/>
          <w:sz w:val="28"/>
          <w:szCs w:val="28"/>
          <w:rtl/>
        </w:rPr>
        <w:t xml:space="preserve">الفقيه ج 4 ص 125 ب 70 ح 4.</w:t>
      </w:r>
    </w:p>
    <w:p>
      <w:pPr>
        <w:pStyle w:val="BookText"/>
      </w:pPr>
      <w:r>
        <w:rPr>
          <w:rFonts w:ascii="Amiri" w:hAnsi="Amiri" w:eastAsia="Amiri" w:cs="Amiri"/>
          <w:lang w:bidi="ar-SA"/>
          <w:color w:val="111111"/>
          <w:sz w:val="28"/>
          <w:szCs w:val="28"/>
          <w:rtl/>
        </w:rPr>
        <w:t xml:space="preserve">التهذيب ج 10 ص 291 ب 26 ح 10.</w:t>
      </w:r>
    </w:p>
    <w:p>
      <w:pPr>
        <w:pStyle w:val="BookText"/>
      </w:pPr>
      <w:r>
        <w:rPr>
          <w:rFonts w:ascii="Amiri" w:hAnsi="Amiri" w:eastAsia="Amiri" w:cs="Amiri"/>
          <w:lang w:bidi="ar-SA"/>
          <w:color w:val="111111"/>
          <w:sz w:val="28"/>
          <w:szCs w:val="28"/>
          <w:rtl/>
        </w:rPr>
        <w:t xml:space="preserve">(عن النطفة ما فيها من الدية -) انظر الجنين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اليد فقال: نصف الدية وفي الأذن نصف الدية اذا قطعها من اصلها» (غ)</w:t>
      </w:r>
    </w:p>
    <w:p>
      <w:pPr>
        <w:pStyle w:val="BookText"/>
      </w:pPr>
      <w:r>
        <w:rPr>
          <w:rFonts w:ascii="Amiri" w:hAnsi="Amiri" w:eastAsia="Amiri" w:cs="Amiri"/>
          <w:lang w:bidi="ar-SA"/>
          <w:color w:val="111111"/>
          <w:sz w:val="28"/>
          <w:szCs w:val="28"/>
          <w:rtl/>
        </w:rPr>
        <w:t xml:space="preserve">الكافي ج 7 ص 311 ك 31 ب 27 ح 2.</w:t>
      </w:r>
    </w:p>
    <w:p>
      <w:pPr>
        <w:pStyle w:val="BookText"/>
      </w:pPr>
      <w:r>
        <w:rPr>
          <w:rFonts w:ascii="Amiri" w:hAnsi="Amiri" w:eastAsia="Amiri" w:cs="Amiri"/>
          <w:lang w:bidi="ar-SA"/>
          <w:color w:val="111111"/>
          <w:sz w:val="28"/>
          <w:szCs w:val="28"/>
          <w:rtl/>
        </w:rPr>
        <w:t xml:space="preserve">التهذيب ج 10 ص 246 ب 22 ح 6.</w:t>
      </w:r>
    </w:p>
    <w:p>
      <w:pPr>
        <w:pStyle w:val="BookText"/>
      </w:pPr>
      <w:r>
        <w:rPr>
          <w:rFonts w:ascii="Amiri" w:hAnsi="Amiri" w:eastAsia="Amiri" w:cs="Amiri"/>
          <w:lang w:bidi="ar-SA"/>
          <w:color w:val="111111"/>
          <w:sz w:val="28"/>
          <w:szCs w:val="28"/>
          <w:rtl/>
        </w:rPr>
        <w:t xml:space="preserve">التهذيب ج 10 ص 246 ب 22 ح 8 بتفاوت.</w:t>
      </w:r>
    </w:p>
    <w:p>
      <w:pPr>
        <w:pStyle w:val="BookText"/>
      </w:pPr>
      <w:r>
        <w:rPr>
          <w:rFonts w:ascii="Amiri" w:hAnsi="Amiri" w:eastAsia="Amiri" w:cs="Amiri"/>
          <w:lang w:bidi="ar-SA"/>
          <w:color w:val="111111"/>
          <w:sz w:val="28"/>
          <w:szCs w:val="28"/>
          <w:rtl/>
        </w:rPr>
        <w:t xml:space="preserve">«عن اليد فقال نصف الدية وفي الاُذن نصف الدية اذا قطعها من اصلها</w:t>
      </w:r>
      <w:r>
        <w:rPr>
          <w:rStyle w:val="FootnoteReference"/>
        </w:rPr>
        <w:footnoteReference w:id="274"/>
      </w:r>
      <w:r>
        <w:rPr>
          <w:rFonts w:ascii="Amiri" w:hAnsi="Amiri" w:eastAsia="Amiri" w:cs="Amiri"/>
          <w:lang w:bidi="ar-SA"/>
          <w:color w:val="111111"/>
          <w:sz w:val="28"/>
          <w:szCs w:val="28"/>
          <w:rtl/>
        </w:rPr>
        <w:t xml:space="preserve">واذاقطع طرفا منها قيمة عدل، والعين الواحدة نصف الدية و في الانف اذا قطع المارن الدية كاملة، وفي الذكر اذا قطع الدية كاملة، والشفتان العليا و السفلى سواء في الدية» (غ)</w:t>
      </w:r>
    </w:p>
    <w:p>
      <w:pPr>
        <w:pStyle w:val="BookText"/>
      </w:pPr>
      <w:r>
        <w:rPr>
          <w:rFonts w:ascii="Amiri" w:hAnsi="Amiri" w:eastAsia="Amiri" w:cs="Amiri"/>
          <w:lang w:bidi="ar-SA"/>
          <w:color w:val="111111"/>
          <w:sz w:val="28"/>
          <w:szCs w:val="28"/>
          <w:rtl/>
        </w:rPr>
        <w:t xml:space="preserve">التهذيب ج 10 ص 246 ب 22 ح 8.</w:t>
      </w:r>
    </w:p>
    <w:p>
      <w:pPr>
        <w:pStyle w:val="BookText"/>
      </w:pPr>
      <w:r>
        <w:rPr>
          <w:rFonts w:ascii="Amiri" w:hAnsi="Amiri" w:eastAsia="Amiri" w:cs="Amiri"/>
          <w:lang w:bidi="ar-SA"/>
          <w:color w:val="111111"/>
          <w:sz w:val="28"/>
          <w:szCs w:val="28"/>
          <w:rtl/>
        </w:rPr>
        <w:t xml:space="preserve">التهذيب ج 10 ص 246 ب 22 ح 6.</w:t>
      </w:r>
    </w:p>
    <w:p>
      <w:pPr>
        <w:pStyle w:val="BookText"/>
      </w:pPr>
      <w:r>
        <w:rPr>
          <w:rFonts w:ascii="Amiri" w:hAnsi="Amiri" w:eastAsia="Amiri" w:cs="Amiri"/>
          <w:lang w:bidi="ar-SA"/>
          <w:color w:val="111111"/>
          <w:sz w:val="28"/>
          <w:szCs w:val="28"/>
          <w:rtl/>
        </w:rPr>
        <w:t xml:space="preserve">الكافي ج 7 ص 311 ك 31 ب 27 ح 2.</w:t>
      </w:r>
    </w:p>
    <w:p>
      <w:pPr>
        <w:pStyle w:val="BookText"/>
      </w:pPr>
      <w:r>
        <w:rPr>
          <w:rFonts w:ascii="Amiri" w:hAnsi="Amiri" w:eastAsia="Amiri" w:cs="Amiri"/>
          <w:lang w:bidi="ar-SA"/>
          <w:color w:val="111111"/>
          <w:sz w:val="28"/>
          <w:szCs w:val="28"/>
          <w:rtl/>
        </w:rPr>
        <w:t xml:space="preserve">(عورة المؤمن على المؤمن حرام - حرام -) انظر العورة</w:t>
      </w:r>
    </w:p>
    <w:p>
      <w:pPr>
        <w:pStyle w:val="BookText"/>
      </w:pPr>
      <w:r>
        <w:rPr>
          <w:rFonts w:ascii="Amiri" w:hAnsi="Amiri" w:eastAsia="Amiri" w:cs="Amiri"/>
          <w:lang w:bidi="ar-SA"/>
          <w:color w:val="111111"/>
          <w:sz w:val="28"/>
          <w:szCs w:val="28"/>
          <w:rtl/>
        </w:rPr>
        <w:t xml:space="preserve">«العين العوراء</w:t>
      </w:r>
      <w:r>
        <w:rPr>
          <w:rStyle w:val="FootnoteReference"/>
        </w:rPr>
        <w:footnoteReference w:id="275"/>
      </w:r>
      <w:r>
        <w:rPr>
          <w:rFonts w:ascii="Amiri" w:hAnsi="Amiri" w:eastAsia="Amiri" w:cs="Amiri"/>
          <w:lang w:bidi="ar-SA"/>
          <w:color w:val="111111"/>
          <w:sz w:val="28"/>
          <w:szCs w:val="28"/>
          <w:rtl/>
        </w:rPr>
        <w:t xml:space="preserve">الدية تامه» (6)</w:t>
      </w:r>
    </w:p>
    <w:p>
      <w:pPr>
        <w:pStyle w:val="BookText"/>
      </w:pPr>
      <w:r>
        <w:rPr>
          <w:rFonts w:ascii="IRNazanin" w:hAnsi="IRNazanin" w:eastAsia="IRNazanin" w:cs="IRNazanin"/>
          <w:lang w:bidi="fa-IR"/>
          <w:color w:val="111111"/>
          <w:sz w:val="28"/>
          <w:szCs w:val="28"/>
          <w:rtl/>
        </w:rPr>
        <w:t xml:space="preserve">التهذيب ج 10 ص 247 ب 22 ذیل ح 10.</w:t>
      </w:r>
    </w:p>
    <w:p>
      <w:pPr>
        <w:pStyle w:val="BookText"/>
      </w:pPr>
      <w:r>
        <w:rPr>
          <w:rFonts w:ascii="Amiri" w:hAnsi="Amiri" w:eastAsia="Amiri" w:cs="Amiri"/>
          <w:lang w:bidi="ar-SA"/>
          <w:color w:val="111111"/>
          <w:sz w:val="28"/>
          <w:szCs w:val="28"/>
          <w:rtl/>
        </w:rPr>
        <w:t xml:space="preserve">«العين الواحدة نصف الدية» (غ)</w:t>
      </w:r>
    </w:p>
    <w:p>
      <w:pPr>
        <w:pStyle w:val="BookText"/>
      </w:pPr>
      <w:r>
        <w:rPr>
          <w:rFonts w:ascii="IRNazanin" w:hAnsi="IRNazanin" w:eastAsia="IRNazanin" w:cs="IRNazanin"/>
          <w:lang w:bidi="fa-IR"/>
          <w:color w:val="111111"/>
          <w:sz w:val="28"/>
          <w:szCs w:val="28"/>
          <w:rtl/>
        </w:rPr>
        <w:t xml:space="preserve">التهذيب ج 10 ص 246 ب 22 ذیل ح 8.</w:t>
      </w:r>
    </w:p>
    <w:p>
      <w:pPr>
        <w:pStyle w:val="BookText"/>
      </w:pPr>
      <w:r>
        <w:rPr>
          <w:rFonts w:ascii="IRNazanin" w:hAnsi="IRNazanin" w:eastAsia="IRNazanin" w:cs="IRNazanin"/>
          <w:lang w:bidi="fa-IR"/>
          <w:color w:val="111111"/>
          <w:sz w:val="28"/>
          <w:szCs w:val="28"/>
          <w:rtl/>
        </w:rPr>
        <w:t xml:space="preserve">الكافي ج 7 ص 311 ك 31 ب 27 ذیل ح 3.</w:t>
      </w:r>
    </w:p>
    <w:p>
      <w:pPr>
        <w:pStyle w:val="BookText"/>
      </w:pPr>
      <w:r>
        <w:rPr>
          <w:rFonts w:ascii="IRNazanin" w:hAnsi="IRNazanin" w:eastAsia="IRNazanin" w:cs="IRNazanin"/>
          <w:lang w:bidi="fa-IR"/>
          <w:color w:val="111111"/>
          <w:sz w:val="28"/>
          <w:szCs w:val="28"/>
          <w:rtl/>
        </w:rPr>
        <w:t xml:space="preserve">(فاذا ضرب الرجل على رأسه -) تقدم تحت عنوان (اذا ضرب الخ)</w:t>
      </w:r>
    </w:p>
    <w:p>
      <w:pPr>
        <w:pStyle w:val="BookText"/>
      </w:pPr>
      <w:r>
        <w:rPr>
          <w:rFonts w:ascii="Amiri" w:hAnsi="Amiri" w:eastAsia="Amiri" w:cs="Amiri"/>
          <w:lang w:bidi="ar-SA"/>
          <w:color w:val="111111"/>
          <w:sz w:val="28"/>
          <w:szCs w:val="28"/>
          <w:rtl/>
        </w:rPr>
        <w:t xml:space="preserve">«فان احدب منها الظهر فحينئذ تمت دية الف دينار» (6)</w:t>
      </w:r>
    </w:p>
    <w:p>
      <w:pPr>
        <w:pStyle w:val="BookText"/>
      </w:pPr>
      <w:r>
        <w:rPr>
          <w:rFonts w:ascii="IRNazanin" w:hAnsi="IRNazanin" w:eastAsia="IRNazanin" w:cs="IRNazanin"/>
          <w:lang w:bidi="fa-IR"/>
          <w:color w:val="111111"/>
          <w:sz w:val="28"/>
          <w:szCs w:val="28"/>
          <w:rtl/>
        </w:rPr>
        <w:t xml:space="preserve">الكافي ج 7 ص 342 ک 31 ب 39 ذیل ح 12.</w:t>
      </w:r>
    </w:p>
    <w:p>
      <w:pPr>
        <w:pStyle w:val="BookText"/>
      </w:pPr>
      <w:r>
        <w:rPr>
          <w:rFonts w:ascii="IRNazanin" w:hAnsi="IRNazanin" w:eastAsia="IRNazanin" w:cs="IRNazanin"/>
          <w:lang w:bidi="fa-IR"/>
          <w:color w:val="111111"/>
          <w:sz w:val="28"/>
          <w:szCs w:val="28"/>
          <w:rtl/>
        </w:rPr>
        <w:t xml:space="preserve">التهذيب ج 10 ص 308 ب 26 ذیل ح 26.</w:t>
      </w:r>
    </w:p>
    <w:p>
      <w:pPr>
        <w:pStyle w:val="BookText"/>
      </w:pPr>
      <w:r>
        <w:rPr>
          <w:rFonts w:ascii="IRNazanin" w:hAnsi="IRNazanin" w:eastAsia="IRNazanin" w:cs="IRNazanin"/>
          <w:lang w:bidi="fa-IR"/>
          <w:color w:val="111111"/>
          <w:sz w:val="28"/>
          <w:szCs w:val="28"/>
          <w:rtl/>
        </w:rPr>
        <w:t xml:space="preserve">الفقيه ج 4 ص 65 ب 18 ذیل ح 1.</w:t>
      </w:r>
    </w:p>
    <w:p>
      <w:pPr>
        <w:pStyle w:val="BookText"/>
      </w:pPr>
      <w:r>
        <w:rPr>
          <w:rFonts w:ascii="Amiri" w:hAnsi="Amiri" w:eastAsia="Amiri" w:cs="Amiri"/>
          <w:lang w:bidi="ar-SA"/>
          <w:color w:val="111111"/>
          <w:sz w:val="28"/>
          <w:szCs w:val="28"/>
          <w:rtl/>
        </w:rPr>
        <w:t xml:space="preserve">«فان اصيب رجل فادر خصيتاه كلتاهما فديته اربعمائة دينار» (6)</w:t>
      </w:r>
    </w:p>
    <w:p>
      <w:pPr>
        <w:pStyle w:val="BookText"/>
      </w:pPr>
      <w:r>
        <w:rPr>
          <w:rFonts w:ascii="IRNazanin" w:hAnsi="IRNazanin" w:eastAsia="IRNazanin" w:cs="IRNazanin"/>
          <w:lang w:bidi="fa-IR"/>
          <w:color w:val="111111"/>
          <w:sz w:val="28"/>
          <w:szCs w:val="28"/>
          <w:rtl/>
        </w:rPr>
        <w:t xml:space="preserve">الكافي ج 7 ص 342 ک 31 ب 39 ذیل ح 12.</w:t>
      </w:r>
    </w:p>
    <w:p>
      <w:pPr>
        <w:pStyle w:val="BookText"/>
      </w:pPr>
      <w:r>
        <w:rPr>
          <w:rFonts w:ascii="IRNazanin" w:hAnsi="IRNazanin" w:eastAsia="IRNazanin" w:cs="IRNazanin"/>
          <w:lang w:bidi="fa-IR"/>
          <w:color w:val="111111"/>
          <w:sz w:val="28"/>
          <w:szCs w:val="28"/>
          <w:rtl/>
        </w:rPr>
        <w:t xml:space="preserve">التهذيب ج 10 ص 307 ب 26 ذیل ح 26.</w:t>
      </w:r>
    </w:p>
    <w:p>
      <w:pPr>
        <w:pStyle w:val="BookText"/>
      </w:pPr>
      <w:r>
        <w:rPr>
          <w:rFonts w:ascii="IRNazanin" w:hAnsi="IRNazanin" w:eastAsia="IRNazanin" w:cs="IRNazanin"/>
          <w:lang w:bidi="fa-IR"/>
          <w:color w:val="111111"/>
          <w:sz w:val="28"/>
          <w:szCs w:val="28"/>
          <w:rtl/>
        </w:rPr>
        <w:t xml:space="preserve">الفقيه ج 4 ص 65 ب 18 ذیل ح 1.</w:t>
      </w:r>
    </w:p>
    <w:p>
      <w:pPr>
        <w:pStyle w:val="BookText"/>
      </w:pPr>
      <w:r>
        <w:rPr>
          <w:rFonts w:ascii="Amiri" w:hAnsi="Amiri" w:eastAsia="Amiri" w:cs="Amiri"/>
          <w:lang w:bidi="ar-SA"/>
          <w:color w:val="111111"/>
          <w:sz w:val="28"/>
          <w:szCs w:val="28"/>
          <w:rtl/>
        </w:rPr>
        <w:t xml:space="preserve">«فان قبل اصحاب العمد الدية كم لهم؟ قال: مائة من الابل الّا ان يصطلحوا على مال او ما شاووا من غير ذلك» (5) أو (6)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7 ص 282 ک 13 ب 6 ذيل ح 8.</w:t>
      </w:r>
    </w:p>
    <w:p>
      <w:pPr>
        <w:pStyle w:val="BookText"/>
      </w:pPr>
      <w:r>
        <w:rPr>
          <w:rFonts w:ascii="Amiri" w:hAnsi="Amiri" w:eastAsia="Amiri" w:cs="Amiri"/>
          <w:lang w:bidi="ar-SA"/>
          <w:color w:val="111111"/>
          <w:sz w:val="28"/>
          <w:szCs w:val="28"/>
          <w:rtl/>
        </w:rPr>
        <w:t xml:space="preserve">«فان قطع روثة الانف وهي طرفه فديته خمسمائة دينار، ان انفذت</w:t>
      </w:r>
      <w:r>
        <w:rPr>
          <w:rStyle w:val="FootnoteReference"/>
        </w:rPr>
        <w:footnoteReference w:id="276"/>
      </w:r>
      <w:r>
        <w:rPr>
          <w:rFonts w:ascii="IRNazanin" w:hAnsi="IRNazanin" w:eastAsia="IRNazanin" w:cs="IRNazanin"/>
          <w:lang w:bidi="fa-IR"/>
          <w:color w:val="111111"/>
          <w:sz w:val="28"/>
          <w:szCs w:val="28"/>
          <w:rtl/>
        </w:rPr>
        <w:t xml:space="preserve">فيه نافذة لا تنسدّ بسهم أو رمح فديته ثلاثمائة دینار وثلاثة وثلاثون دیناراً و ثلث دینار، وان كانت نافذة فبرئت والتأمت فديتها خُمس دية روثة الانف مائة دينار، فما اصيب منه فعلى حساب ذلك، وان كانت نافذة في احدى المنخرين الى الخيشوم وهو الحاجز بين المنخرين فديتها عشر دية روثة الانف خمسون دیناراً لانه النصف</w:t>
      </w:r>
      <w:r>
        <w:rPr>
          <w:rStyle w:val="FootnoteReference"/>
        </w:rPr>
        <w:footnoteReference w:id="277"/>
      </w:r>
      <w:r>
        <w:rPr>
          <w:rFonts w:ascii="Amiri" w:hAnsi="Amiri" w:eastAsia="Amiri" w:cs="Amiri"/>
          <w:lang w:bidi="ar-SA"/>
          <w:color w:val="111111"/>
          <w:sz w:val="28"/>
          <w:szCs w:val="28"/>
          <w:rtl/>
        </w:rPr>
        <w:t xml:space="preserve">، وان كانت نافذة</w:t>
      </w:r>
      <w:r>
        <w:rPr>
          <w:rStyle w:val="FootnoteReference"/>
        </w:rPr>
        <w:footnoteReference w:id="278"/>
      </w:r>
      <w:r>
        <w:rPr>
          <w:rFonts w:ascii="IRNazanin" w:hAnsi="IRNazanin" w:eastAsia="IRNazanin" w:cs="IRNazanin"/>
          <w:lang w:bidi="fa-IR"/>
          <w:color w:val="111111"/>
          <w:sz w:val="28"/>
          <w:szCs w:val="28"/>
          <w:rtl/>
        </w:rPr>
        <w:t xml:space="preserve">في احدى المنخرين او الخيشوم الى المنخر الآخر فديتها ستة وستون دیناراً و ثلثا دینار» (1/6)</w:t>
      </w:r>
    </w:p>
    <w:p>
      <w:pPr>
        <w:pStyle w:val="BookText"/>
      </w:pPr>
      <w:r>
        <w:rPr>
          <w:rFonts w:ascii="IRNazanin" w:hAnsi="IRNazanin" w:eastAsia="IRNazanin" w:cs="IRNazanin"/>
          <w:lang w:bidi="fa-IR"/>
          <w:color w:val="111111"/>
          <w:sz w:val="28"/>
          <w:szCs w:val="28"/>
          <w:rtl/>
        </w:rPr>
        <w:t xml:space="preserve">الكافي ج 7 ص 331 ک 31 ب 38 ذیل ح 2.</w:t>
      </w:r>
    </w:p>
    <w:p>
      <w:pPr>
        <w:pStyle w:val="BookText"/>
      </w:pPr>
      <w:r>
        <w:rPr>
          <w:rFonts w:ascii="IRNazanin" w:hAnsi="IRNazanin" w:eastAsia="IRNazanin" w:cs="IRNazanin"/>
          <w:lang w:bidi="fa-IR"/>
          <w:color w:val="111111"/>
          <w:sz w:val="28"/>
          <w:szCs w:val="28"/>
          <w:rtl/>
        </w:rPr>
        <w:t xml:space="preserve">الفقيه ج 4 ص 57 ب 18 ذیل ح 1.</w:t>
      </w:r>
    </w:p>
    <w:p>
      <w:pPr>
        <w:pStyle w:val="BookText"/>
      </w:pPr>
      <w:r>
        <w:rPr>
          <w:rFonts w:ascii="IRNazanin" w:hAnsi="IRNazanin" w:eastAsia="IRNazanin" w:cs="IRNazanin"/>
          <w:lang w:bidi="fa-IR"/>
          <w:color w:val="111111"/>
          <w:sz w:val="28"/>
          <w:szCs w:val="28"/>
          <w:rtl/>
        </w:rPr>
        <w:t xml:space="preserve">التهذيب ج 10 ص 298 ب 26 ذیل ح 26.</w:t>
      </w:r>
    </w:p>
    <w:p>
      <w:pPr>
        <w:pStyle w:val="BookText"/>
      </w:pPr>
      <w:r>
        <w:rPr>
          <w:rFonts w:ascii="IRNazanin" w:hAnsi="IRNazanin" w:eastAsia="IRNazanin" w:cs="IRNazanin"/>
          <w:lang w:bidi="fa-IR"/>
          <w:color w:val="111111"/>
          <w:sz w:val="28"/>
          <w:szCs w:val="28"/>
          <w:rtl/>
        </w:rPr>
        <w:t xml:space="preserve">(فما ترى في رجل ضرب رجلا اصابعه -) يأتي تحت عنوان (یا ابن عباس انشدك الخ)</w:t>
      </w:r>
    </w:p>
    <w:p>
      <w:pPr>
        <w:pStyle w:val="BookText"/>
      </w:pPr>
      <w:r>
        <w:rPr>
          <w:rFonts w:ascii="IRNazanin" w:hAnsi="IRNazanin" w:eastAsia="IRNazanin" w:cs="IRNazanin"/>
          <w:lang w:bidi="fa-IR"/>
          <w:color w:val="111111"/>
          <w:sz w:val="28"/>
          <w:szCs w:val="28"/>
          <w:rtl/>
        </w:rPr>
        <w:t xml:space="preserve">«"فمن اعتدى بعد ذلك فله عذاب اليم" فقال: الرجل يعفو او يأخذ الدية ثم يجرح صاحبه او يقتله فله عذاب الیم» (6)</w:t>
      </w:r>
    </w:p>
    <w:p>
      <w:pPr>
        <w:pStyle w:val="BookText"/>
      </w:pPr>
      <w:r>
        <w:rPr>
          <w:rFonts w:ascii="Amiri" w:hAnsi="Amiri" w:eastAsia="Amiri" w:cs="Amiri"/>
          <w:lang w:bidi="ar-SA"/>
          <w:color w:val="111111"/>
          <w:sz w:val="28"/>
          <w:szCs w:val="28"/>
          <w:rtl/>
        </w:rPr>
        <w:t xml:space="preserve">الكافي ج 7 ص 359 ك 31 ب 48 ح 3.</w:t>
      </w:r>
    </w:p>
    <w:p>
      <w:pPr>
        <w:pStyle w:val="BookText"/>
      </w:pPr>
      <w:r>
        <w:rPr>
          <w:rFonts w:ascii="Amiri" w:hAnsi="Amiri" w:eastAsia="Amiri" w:cs="Amiri"/>
          <w:lang w:bidi="ar-SA"/>
          <w:color w:val="111111"/>
          <w:sz w:val="28"/>
          <w:szCs w:val="28"/>
          <w:rtl/>
        </w:rPr>
        <w:t xml:space="preserve">التهذيب ج 10 ص 178 ب 13 ح 13.</w:t>
      </w:r>
    </w:p>
    <w:p>
      <w:pPr>
        <w:pStyle w:val="BookText"/>
      </w:pPr>
      <w:r>
        <w:rPr>
          <w:rFonts w:ascii="IRNazanin" w:hAnsi="IRNazanin" w:eastAsia="IRNazanin" w:cs="IRNazanin"/>
          <w:lang w:bidi="fa-IR"/>
          <w:color w:val="111111"/>
          <w:sz w:val="28"/>
          <w:szCs w:val="28"/>
          <w:rtl/>
        </w:rPr>
        <w:t xml:space="preserve">«"فمن اعتدى بعد ذلك فله عذاب اليم" فقال: هو الرجل يقبل الدية او يعفو او يصالح ثم يعتدي فيقتل فله عذاب الیم كما قال الله عزوجل» (6)</w:t>
      </w:r>
    </w:p>
    <w:p>
      <w:pPr>
        <w:pStyle w:val="BookText"/>
      </w:pPr>
      <w:r>
        <w:rPr>
          <w:rFonts w:ascii="IRNazanin" w:hAnsi="IRNazanin" w:eastAsia="IRNazanin" w:cs="IRNazanin"/>
          <w:lang w:bidi="fa-IR"/>
          <w:color w:val="111111"/>
          <w:sz w:val="28"/>
          <w:szCs w:val="28"/>
          <w:rtl/>
        </w:rPr>
        <w:t xml:space="preserve">الكافي ج 7 ص 358 ک 31 ب 48 ذیل ح 1.</w:t>
      </w:r>
    </w:p>
    <w:p>
      <w:pPr>
        <w:pStyle w:val="BookText"/>
      </w:pPr>
      <w:r>
        <w:rPr>
          <w:rFonts w:ascii="IRNazanin" w:hAnsi="IRNazanin" w:eastAsia="IRNazanin" w:cs="IRNazanin"/>
          <w:lang w:bidi="fa-IR"/>
          <w:color w:val="111111"/>
          <w:sz w:val="28"/>
          <w:szCs w:val="28"/>
          <w:rtl/>
        </w:rPr>
        <w:t xml:space="preserve">التهذيب ج 10 ص 179 ب 13 ذیل ح 16.</w:t>
      </w:r>
    </w:p>
    <w:p>
      <w:pPr>
        <w:pStyle w:val="BookText"/>
      </w:pPr>
      <w:r>
        <w:rPr>
          <w:rFonts w:ascii="Amiri" w:hAnsi="Amiri" w:eastAsia="Amiri" w:cs="Amiri"/>
          <w:lang w:bidi="ar-SA"/>
          <w:color w:val="111111"/>
          <w:sz w:val="28"/>
          <w:szCs w:val="28"/>
          <w:rtl/>
        </w:rPr>
        <w:t xml:space="preserve">«"فمن اعتدى بعد ذلك فله عذاب اليم" قال: هو الرجل يقبل الدية او يصالح ثم يجيء بعد ذلك فيمثل او يقتل فوعده الله عذاباً اليماً» (6)</w:t>
      </w:r>
    </w:p>
    <w:p>
      <w:pPr>
        <w:pStyle w:val="BookText"/>
      </w:pPr>
      <w:r>
        <w:rPr>
          <w:rFonts w:ascii="IRNazanin" w:hAnsi="IRNazanin" w:eastAsia="IRNazanin" w:cs="IRNazanin"/>
          <w:lang w:bidi="fa-IR"/>
          <w:color w:val="111111"/>
          <w:sz w:val="28"/>
          <w:szCs w:val="28"/>
          <w:rtl/>
        </w:rPr>
        <w:t xml:space="preserve">الكافي ج 7 ص 359 ک 31 ب 48 ذیل ح 4. الفقيه ج 4 ص 82 ب 22 ذیل ح 25.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التهذيب ج 10 ص 179 ب 13 ذیل ح 14.</w:t>
      </w:r>
    </w:p>
    <w:p>
      <w:pPr>
        <w:pStyle w:val="BookText"/>
      </w:pPr>
      <w:r>
        <w:rPr>
          <w:rFonts w:ascii="IRNazanin" w:hAnsi="IRNazanin" w:eastAsia="IRNazanin" w:cs="IRNazanin"/>
          <w:lang w:bidi="fa-IR"/>
          <w:color w:val="111111"/>
          <w:sz w:val="28"/>
          <w:szCs w:val="28"/>
          <w:rtl/>
        </w:rPr>
        <w:t xml:space="preserve">«"فمن تصدق به فهو كفارة له" فقال يكفر عنه من ذنوبه بقدر ما عفا، وسألته عن قول الله عزوجل فمن عفي له من أخيه شيء فاتباع بالمعروف واداء اليه باحسان قال ينبغي للذي له الحق ان لا يعسر اخاه اذا كان قد صالحه على دية، وينبغي للذي عليه الحق ان لا يمطل أخاه اذا قدر على ما يعطيه ويؤدّي اليه باحسان، قال: وسألته عن قول الله عزوجل: فمن اعتدى بعد ذلك فله عذاب اليم فقال هو الرجل يقبل الدية او يعقو او يصالح ثم يتعدى فيقتل فله عذاب الیم كما قال الله عزوجل» (6)</w:t>
      </w:r>
    </w:p>
    <w:p>
      <w:pPr>
        <w:pStyle w:val="BookText"/>
      </w:pPr>
      <w:r>
        <w:rPr>
          <w:rFonts w:ascii="IRNazanin" w:hAnsi="IRNazanin" w:eastAsia="IRNazanin" w:cs="IRNazanin"/>
          <w:lang w:bidi="fa-IR"/>
          <w:color w:val="111111"/>
          <w:sz w:val="28"/>
          <w:szCs w:val="28"/>
          <w:rtl/>
        </w:rPr>
        <w:t xml:space="preserve">الكافي ج 7 ص 358 ک 31 ب 48 ح 1.</w:t>
      </w:r>
    </w:p>
    <w:p>
      <w:pPr>
        <w:pStyle w:val="BookText"/>
      </w:pPr>
      <w:r>
        <w:rPr>
          <w:rFonts w:ascii="IRNazanin" w:hAnsi="IRNazanin" w:eastAsia="IRNazanin" w:cs="IRNazanin"/>
          <w:lang w:bidi="fa-IR"/>
          <w:color w:val="111111"/>
          <w:sz w:val="28"/>
          <w:szCs w:val="28"/>
          <w:rtl/>
        </w:rPr>
        <w:t xml:space="preserve">الكافي ج 7 ص 358 ک 31 ب 48 ح 2.</w:t>
      </w:r>
    </w:p>
    <w:p>
      <w:pPr>
        <w:pStyle w:val="BookText"/>
      </w:pPr>
      <w:r>
        <w:rPr>
          <w:rFonts w:ascii="Amiri" w:hAnsi="Amiri" w:eastAsia="Amiri" w:cs="Amiri"/>
          <w:lang w:bidi="ar-SA"/>
          <w:color w:val="111111"/>
          <w:sz w:val="28"/>
          <w:szCs w:val="28"/>
          <w:rtl/>
        </w:rPr>
        <w:t xml:space="preserve">الفقيه ج 4 ص 80 ب 22 ح 14.</w:t>
      </w:r>
    </w:p>
    <w:p>
      <w:pPr>
        <w:pStyle w:val="BookText"/>
      </w:pPr>
      <w:r>
        <w:rPr>
          <w:rFonts w:ascii="Amiri" w:hAnsi="Amiri" w:eastAsia="Amiri" w:cs="Amiri"/>
          <w:lang w:bidi="ar-SA"/>
          <w:color w:val="111111"/>
          <w:sz w:val="28"/>
          <w:szCs w:val="28"/>
          <w:rtl/>
        </w:rPr>
        <w:t xml:space="preserve">التهذيب ج 10 ص 179 ب 13 ح 15.</w:t>
      </w:r>
    </w:p>
    <w:p>
      <w:pPr>
        <w:pStyle w:val="BookText"/>
      </w:pPr>
      <w:r>
        <w:rPr>
          <w:rFonts w:ascii="Amiri" w:hAnsi="Amiri" w:eastAsia="Amiri" w:cs="Amiri"/>
          <w:lang w:bidi="ar-SA"/>
          <w:color w:val="111111"/>
          <w:sz w:val="28"/>
          <w:szCs w:val="28"/>
          <w:rtl/>
        </w:rPr>
        <w:t xml:space="preserve">«"فمن عفي له من اخيه شيء فاتباع بالمعروف واداء اليه باحسان "قال: هو الرجل يقبل الدية فينبغي للطالب ان يرفق به فلا يعسره وينبغي للمطرب ان يؤدي اليه باحسان ولا يمطله اذا قدر» (6)</w:t>
      </w:r>
    </w:p>
    <w:p>
      <w:pPr>
        <w:pStyle w:val="BookText"/>
      </w:pPr>
      <w:r>
        <w:rPr>
          <w:rFonts w:ascii="IRNazanin" w:hAnsi="IRNazanin" w:eastAsia="IRNazanin" w:cs="IRNazanin"/>
          <w:lang w:bidi="fa-IR"/>
          <w:color w:val="111111"/>
          <w:sz w:val="28"/>
          <w:szCs w:val="28"/>
          <w:rtl/>
        </w:rPr>
        <w:t xml:space="preserve">الكافي ج 7 ص 358 ک 31 ب 48 ذیل ح 2.</w:t>
      </w:r>
    </w:p>
    <w:p>
      <w:pPr>
        <w:pStyle w:val="BookText"/>
      </w:pPr>
      <w:r>
        <w:rPr>
          <w:rFonts w:ascii="IRNazanin" w:hAnsi="IRNazanin" w:eastAsia="IRNazanin" w:cs="IRNazanin"/>
          <w:lang w:bidi="fa-IR"/>
          <w:color w:val="111111"/>
          <w:sz w:val="28"/>
          <w:szCs w:val="28"/>
          <w:rtl/>
        </w:rPr>
        <w:t xml:space="preserve">التهذيب ج 10 ص 179 ب 13 ذیل ح 15.</w:t>
      </w:r>
    </w:p>
    <w:p>
      <w:pPr>
        <w:pStyle w:val="BookText"/>
      </w:pPr>
      <w:r>
        <w:rPr>
          <w:rFonts w:ascii="IRNazanin" w:hAnsi="IRNazanin" w:eastAsia="IRNazanin" w:cs="IRNazanin"/>
          <w:lang w:bidi="fa-IR"/>
          <w:color w:val="111111"/>
          <w:sz w:val="28"/>
          <w:szCs w:val="28"/>
          <w:rtl/>
        </w:rPr>
        <w:t xml:space="preserve">«"فمن عفى له من اخيه شيء فاتباع بالمعروف واداء اليه باحسان" قال ينبغي للذي له الحق ان لا يعسر اخاه اذا كان قد صالحه على دية، وينبغي للذي عليه الحق ان لا يمطل اخاه اذا قدر على ما يعطيه ويؤدي اليه باحسان، قال: وسألته عن قول الله عزوجل: فمن اعتدى بعد ذلك فله عذاب اليم فقال: هو الرجل يقبل الدية او يعفو او يصالح ثم يعتدي فيقتل فله عذاب الیم كما قال الله عزوجل» (6)</w:t>
      </w:r>
    </w:p>
    <w:p>
      <w:pPr>
        <w:pStyle w:val="BookText"/>
      </w:pPr>
      <w:r>
        <w:rPr>
          <w:rFonts w:ascii="IRNazanin" w:hAnsi="IRNazanin" w:eastAsia="IRNazanin" w:cs="IRNazanin"/>
          <w:lang w:bidi="fa-IR"/>
          <w:color w:val="111111"/>
          <w:sz w:val="28"/>
          <w:szCs w:val="28"/>
          <w:rtl/>
        </w:rPr>
        <w:t xml:space="preserve">الكافي ج 7 ص 358 ك 31 ب 48 ذیل ح 1. التهذيب ج 10 ص 179 ب 13 ح 16.</w:t>
      </w:r>
    </w:p>
    <w:p>
      <w:pPr>
        <w:pStyle w:val="BookText"/>
      </w:pPr>
      <w:r>
        <w:rPr>
          <w:rFonts w:ascii="IRNazanin" w:hAnsi="IRNazanin" w:eastAsia="IRNazanin" w:cs="IRNazanin"/>
          <w:lang w:bidi="fa-IR"/>
          <w:color w:val="111111"/>
          <w:sz w:val="28"/>
          <w:szCs w:val="28"/>
          <w:rtl/>
        </w:rPr>
        <w:t xml:space="preserve">«"فمن عفي له من اخيه شيء فاتباع بالمعروف واداء اليه باحسان ما ذلك الشيء؟ قال: هو الرجل يقبل الدية فامر الله عزوجل الرجل الذي له الحق ان يتبعه بمعروف ولا يعسره: وامر الذي عليه الحق ان يؤدي اليه باحسان اذا ایسر، قلت أرأيت قوله عزوجل: فمن اعتدى بعد ذلك فله عذاب الیم قال: هو الرجل يقبل الدية او يصالح ثم يجيء بعد ذلك "فيمثل او يقتل فوعده الله عذابا اليما» (6)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7 ص 359 ک 31 ب 48 ح 4.</w:t>
      </w:r>
    </w:p>
    <w:p>
      <w:pPr>
        <w:pStyle w:val="BookText"/>
      </w:pPr>
      <w:r>
        <w:rPr>
          <w:rFonts w:ascii="Amiri" w:hAnsi="Amiri" w:eastAsia="Amiri" w:cs="Amiri"/>
          <w:lang w:bidi="ar-SA"/>
          <w:color w:val="111111"/>
          <w:sz w:val="28"/>
          <w:szCs w:val="28"/>
          <w:rtl/>
        </w:rPr>
        <w:t xml:space="preserve">التهذيب ج 10 ص 178 ب 13 ح 14.</w:t>
      </w:r>
    </w:p>
    <w:p>
      <w:pPr>
        <w:pStyle w:val="BookText"/>
      </w:pPr>
      <w:r>
        <w:rPr>
          <w:rFonts w:ascii="Amiri" w:hAnsi="Amiri" w:eastAsia="Amiri" w:cs="Amiri"/>
          <w:lang w:bidi="ar-SA"/>
          <w:color w:val="111111"/>
          <w:sz w:val="28"/>
          <w:szCs w:val="28"/>
          <w:rtl/>
        </w:rPr>
        <w:t xml:space="preserve">الفقيه ج 4 ص 82 ب 22 ح 25.</w:t>
      </w:r>
    </w:p>
    <w:p>
      <w:pPr>
        <w:pStyle w:val="BookText"/>
      </w:pPr>
      <w:r>
        <w:rPr>
          <w:rFonts w:ascii="Amiri" w:hAnsi="Amiri" w:eastAsia="Amiri" w:cs="Amiri"/>
          <w:lang w:bidi="ar-SA"/>
          <w:color w:val="111111"/>
          <w:sz w:val="28"/>
          <w:szCs w:val="28"/>
          <w:rtl/>
        </w:rPr>
        <w:t xml:space="preserve">«في اُذنيه الدية كاملة و الرجلان والعينان بتلك المنزلة» (6)</w:t>
      </w:r>
    </w:p>
    <w:p>
      <w:pPr>
        <w:pStyle w:val="BookText"/>
      </w:pPr>
      <w:r>
        <w:rPr>
          <w:rFonts w:ascii="IRNazanin" w:hAnsi="IRNazanin" w:eastAsia="IRNazanin" w:cs="IRNazanin"/>
          <w:lang w:bidi="fa-IR"/>
          <w:color w:val="111111"/>
          <w:sz w:val="28"/>
          <w:szCs w:val="28"/>
          <w:rtl/>
        </w:rPr>
        <w:t xml:space="preserve">الكافي ج 7 ص 312 ک 31 ب 27 ذیل ح 9.</w:t>
      </w:r>
    </w:p>
    <w:p>
      <w:pPr>
        <w:pStyle w:val="BookText"/>
      </w:pPr>
      <w:r>
        <w:rPr>
          <w:rFonts w:ascii="IRNazanin" w:hAnsi="IRNazanin" w:eastAsia="IRNazanin" w:cs="IRNazanin"/>
          <w:lang w:bidi="fa-IR"/>
          <w:color w:val="111111"/>
          <w:sz w:val="28"/>
          <w:szCs w:val="28"/>
          <w:rtl/>
        </w:rPr>
        <w:t xml:space="preserve">التهذيب ج 10 ص 247 ب 22 ذیل ح 10.</w:t>
      </w:r>
    </w:p>
    <w:p>
      <w:pPr>
        <w:pStyle w:val="BookText"/>
      </w:pPr>
      <w:r>
        <w:rPr>
          <w:rFonts w:ascii="IRNazanin" w:hAnsi="IRNazanin" w:eastAsia="IRNazanin" w:cs="IRNazanin"/>
          <w:lang w:bidi="fa-IR"/>
          <w:color w:val="111111"/>
          <w:sz w:val="28"/>
          <w:szCs w:val="28"/>
          <w:rtl/>
        </w:rPr>
        <w:t xml:space="preserve">«في الاذن اذا قطعت فديتها خمسمائة دینار وماقطع منها فبحساب ذلك» (1/6)</w:t>
      </w:r>
    </w:p>
    <w:p>
      <w:pPr>
        <w:pStyle w:val="BookText"/>
      </w:pPr>
      <w:r>
        <w:rPr>
          <w:rFonts w:ascii="IRNazanin" w:hAnsi="IRNazanin" w:eastAsia="IRNazanin" w:cs="IRNazanin"/>
          <w:lang w:bidi="fa-IR"/>
          <w:color w:val="111111"/>
          <w:sz w:val="28"/>
          <w:szCs w:val="28"/>
          <w:rtl/>
        </w:rPr>
        <w:t xml:space="preserve">الفقيه ج 4 ص 63 ب 18 ذیل ح 1.</w:t>
      </w:r>
    </w:p>
    <w:p>
      <w:pPr>
        <w:pStyle w:val="BookText"/>
      </w:pPr>
      <w:r>
        <w:rPr>
          <w:rFonts w:ascii="IRNazanin" w:hAnsi="IRNazanin" w:eastAsia="IRNazanin" w:cs="IRNazanin"/>
          <w:lang w:bidi="fa-IR"/>
          <w:color w:val="111111"/>
          <w:sz w:val="28"/>
          <w:szCs w:val="28"/>
          <w:rtl/>
        </w:rPr>
        <w:t xml:space="preserve">الكافي ج 7 ص 333 ك 31 ب 39 ذیل ح 5.</w:t>
      </w:r>
    </w:p>
    <w:p>
      <w:pPr>
        <w:pStyle w:val="BookText"/>
      </w:pPr>
      <w:r>
        <w:rPr>
          <w:rFonts w:ascii="IRNazanin" w:hAnsi="IRNazanin" w:eastAsia="IRNazanin" w:cs="IRNazanin"/>
          <w:lang w:bidi="fa-IR"/>
          <w:color w:val="111111"/>
          <w:sz w:val="28"/>
          <w:szCs w:val="28"/>
          <w:rtl/>
        </w:rPr>
        <w:t xml:space="preserve">التهذيب ج 10 ص 304 ب 26 ذیل ح 26.</w:t>
      </w:r>
    </w:p>
    <w:p>
      <w:pPr>
        <w:pStyle w:val="BookText"/>
      </w:pPr>
      <w:r>
        <w:rPr>
          <w:rFonts w:ascii="Amiri" w:hAnsi="Amiri" w:eastAsia="Amiri" w:cs="Amiri"/>
          <w:lang w:bidi="ar-SA"/>
          <w:color w:val="111111"/>
          <w:sz w:val="28"/>
          <w:szCs w:val="28"/>
          <w:rtl/>
        </w:rPr>
        <w:t xml:space="preserve">«في الاذن اذا قطعت نصف الدية» (6)</w:t>
      </w:r>
    </w:p>
    <w:p>
      <w:pPr>
        <w:pStyle w:val="BookText"/>
      </w:pPr>
      <w:r>
        <w:rPr>
          <w:rFonts w:ascii="IRNazanin" w:hAnsi="IRNazanin" w:eastAsia="IRNazanin" w:cs="IRNazanin"/>
          <w:lang w:bidi="fa-IR"/>
          <w:color w:val="111111"/>
          <w:sz w:val="28"/>
          <w:szCs w:val="28"/>
          <w:rtl/>
        </w:rPr>
        <w:t xml:space="preserve">الكافي ج 7 ص 312 ک 31 ب 27 ذیل ح 4. التهذيب ج 10 ص 246 ب 22 ذیل ح 5.</w:t>
      </w:r>
    </w:p>
    <w:p>
      <w:pPr>
        <w:pStyle w:val="BookText"/>
      </w:pPr>
      <w:r>
        <w:rPr>
          <w:rFonts w:ascii="Amiri" w:hAnsi="Amiri" w:eastAsia="Amiri" w:cs="Amiri"/>
          <w:lang w:bidi="ar-SA"/>
          <w:color w:val="111111"/>
          <w:sz w:val="28"/>
          <w:szCs w:val="28"/>
          <w:rtl/>
        </w:rPr>
        <w:t xml:space="preserve">«في الاذن نصف الدية اذا قطعها من اصلها واذا قطع طرفها ففيها قيمة عدل» (6)</w:t>
      </w:r>
    </w:p>
    <w:p>
      <w:pPr>
        <w:pStyle w:val="BookText"/>
      </w:pPr>
      <w:r>
        <w:rPr>
          <w:rFonts w:ascii="IRNazanin" w:hAnsi="IRNazanin" w:eastAsia="IRNazanin" w:cs="IRNazanin"/>
          <w:lang w:bidi="fa-IR"/>
          <w:color w:val="111111"/>
          <w:sz w:val="28"/>
          <w:szCs w:val="28"/>
          <w:rtl/>
        </w:rPr>
        <w:t xml:space="preserve">الكافي ج 7 ص 312 ک 31 ب 27 ذیل ح 7.</w:t>
      </w:r>
    </w:p>
    <w:p>
      <w:pPr>
        <w:pStyle w:val="BookText"/>
      </w:pPr>
      <w:r>
        <w:rPr>
          <w:rFonts w:ascii="IRNazanin" w:hAnsi="IRNazanin" w:eastAsia="IRNazanin" w:cs="IRNazanin"/>
          <w:lang w:bidi="fa-IR"/>
          <w:color w:val="111111"/>
          <w:sz w:val="28"/>
          <w:szCs w:val="28"/>
          <w:rtl/>
        </w:rPr>
        <w:t xml:space="preserve">الكافي ج 7 ص 311 ک 31 ب 27 ذیل ح 2.</w:t>
      </w:r>
    </w:p>
    <w:p>
      <w:pPr>
        <w:pStyle w:val="BookText"/>
      </w:pPr>
      <w:r>
        <w:rPr>
          <w:rFonts w:ascii="IRNazanin" w:hAnsi="IRNazanin" w:eastAsia="IRNazanin" w:cs="IRNazanin"/>
          <w:lang w:bidi="fa-IR"/>
          <w:color w:val="111111"/>
          <w:sz w:val="28"/>
          <w:szCs w:val="28"/>
          <w:rtl/>
        </w:rPr>
        <w:t xml:space="preserve">التهذيب ج 10 ص 246 ب 22 ذیل ح 6.</w:t>
      </w:r>
    </w:p>
    <w:p>
      <w:pPr>
        <w:pStyle w:val="BookText"/>
      </w:pPr>
      <w:r>
        <w:rPr>
          <w:rFonts w:ascii="IRNazanin" w:hAnsi="IRNazanin" w:eastAsia="IRNazanin" w:cs="IRNazanin"/>
          <w:lang w:bidi="fa-IR"/>
          <w:color w:val="111111"/>
          <w:sz w:val="28"/>
          <w:szCs w:val="28"/>
          <w:rtl/>
        </w:rPr>
        <w:t xml:space="preserve">التهذيب ج 10 ص 246 ب 22 ذیل ح 8. التهذيب ج 10 ص 247 ب 22 ذیل ح 9.</w:t>
      </w:r>
    </w:p>
    <w:p>
      <w:pPr>
        <w:pStyle w:val="BookText"/>
      </w:pPr>
      <w:r>
        <w:rPr>
          <w:rFonts w:ascii="Amiri" w:hAnsi="Amiri" w:eastAsia="Amiri" w:cs="Amiri"/>
          <w:lang w:bidi="ar-SA"/>
          <w:color w:val="111111"/>
          <w:sz w:val="28"/>
          <w:szCs w:val="28"/>
          <w:rtl/>
        </w:rPr>
        <w:t xml:space="preserve">«في الاذنين اذا قطعت احداهما فديتها خمسمائة دينار وما قطع منها فبحساب ذلك» (6)</w:t>
      </w:r>
    </w:p>
    <w:p>
      <w:pPr>
        <w:pStyle w:val="BookText"/>
      </w:pPr>
      <w:r>
        <w:rPr>
          <w:rFonts w:ascii="IRNazanin" w:hAnsi="IRNazanin" w:eastAsia="IRNazanin" w:cs="IRNazanin"/>
          <w:lang w:bidi="fa-IR"/>
          <w:color w:val="111111"/>
          <w:sz w:val="28"/>
          <w:szCs w:val="28"/>
          <w:rtl/>
        </w:rPr>
        <w:t xml:space="preserve">الكافي ج 7 ص 333 ک 31 ب 39 ذیل ح 5. الفقيه ج 4 ص 63 ب 18 ذیل ح 1.</w:t>
      </w:r>
    </w:p>
    <w:p>
      <w:pPr>
        <w:pStyle w:val="BookText"/>
      </w:pPr>
      <w:r>
        <w:rPr>
          <w:rFonts w:ascii="IRNazanin" w:hAnsi="IRNazanin" w:eastAsia="IRNazanin" w:cs="IRNazanin"/>
          <w:lang w:bidi="fa-IR"/>
          <w:color w:val="111111"/>
          <w:sz w:val="28"/>
          <w:szCs w:val="28"/>
          <w:rtl/>
        </w:rPr>
        <w:t xml:space="preserve">التهذيب ج 10 ص 304 ب 26 ذیل ح 26.</w:t>
      </w:r>
    </w:p>
    <w:p>
      <w:pPr>
        <w:pStyle w:val="BookText"/>
      </w:pPr>
      <w:r>
        <w:rPr>
          <w:rFonts w:ascii="Amiri" w:hAnsi="Amiri" w:eastAsia="Amiri" w:cs="Amiri"/>
          <w:lang w:bidi="ar-SA"/>
          <w:color w:val="111111"/>
          <w:sz w:val="28"/>
          <w:szCs w:val="28"/>
          <w:rtl/>
        </w:rPr>
        <w:t xml:space="preserve">«في الاذنين الدية، وفي احداهما نصف الدية» (6)</w:t>
      </w:r>
    </w:p>
    <w:p>
      <w:pPr>
        <w:pStyle w:val="BookText"/>
      </w:pPr>
      <w:r>
        <w:rPr>
          <w:rFonts w:ascii="IRNazanin" w:hAnsi="IRNazanin" w:eastAsia="IRNazanin" w:cs="IRNazanin"/>
          <w:lang w:bidi="fa-IR"/>
          <w:color w:val="111111"/>
          <w:sz w:val="28"/>
          <w:szCs w:val="28"/>
          <w:rtl/>
        </w:rPr>
        <w:t xml:space="preserve">الكافي ج 7 ص 311 ك 31 ب 27 ذیل ح 3. التهذيب ج 10 ص 245 ب 22 ذیل ح 3.</w:t>
      </w:r>
    </w:p>
    <w:p>
      <w:pPr>
        <w:pStyle w:val="BookText"/>
      </w:pPr>
      <w:r>
        <w:rPr>
          <w:rFonts w:ascii="IRNazanin" w:hAnsi="IRNazanin" w:eastAsia="IRNazanin" w:cs="IRNazanin"/>
          <w:lang w:bidi="fa-IR"/>
          <w:color w:val="111111"/>
          <w:sz w:val="28"/>
          <w:szCs w:val="28"/>
          <w:rtl/>
        </w:rPr>
        <w:t xml:space="preserve">«في اربعة شهدوا على رجل انه زنی فرجم ثم رجعوا وقالوا: قد وهمنا يلزمون</w:t>
      </w:r>
    </w:p>
    <w:p>
      <w:pPr>
        <w:pStyle w:val="BookText"/>
      </w:pPr>
      <w:r>
        <w:rPr>
          <w:rFonts w:ascii="IRNazanin" w:hAnsi="IRNazanin" w:eastAsia="IRNazanin" w:cs="IRNazanin"/>
          <w:lang w:bidi="fa-IR"/>
          <w:color w:val="111111"/>
          <w:sz w:val="28"/>
          <w:szCs w:val="28"/>
          <w:rtl/>
        </w:rPr>
        <w:t xml:space="preserve">الدية وان قالوا: انا تعمدّنا قتل ايّ الاربعة شاء ولي المقتول وردّ الثلاثة ثلاثة ارباع الدية الى اولياء المقتول الثاني ويجلد الثلاثة كل واحد منهم ثمانين جلدة وان شاء ولي المقتول ان يقتلهم ردّ ثلاث ديات على اولیاء الشهود الاربعة ويجلدون ثمانين كل واحد منهم ثم يقتلهم الامام، وقال: في رجلين شهدا على رجل انه سرق فقطع ثم رجع واحد منهما وقال وهمت في هذا ولكن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غيره: يلزم</w:t>
      </w:r>
      <w:r>
        <w:rPr>
          <w:rStyle w:val="FootnoteReference"/>
        </w:rPr>
        <w:footnoteReference w:id="279"/>
      </w:r>
      <w:r>
        <w:rPr>
          <w:rFonts w:ascii="Amiri" w:hAnsi="Amiri" w:eastAsia="Amiri" w:cs="Amiri"/>
          <w:lang w:bidi="ar-SA"/>
          <w:color w:val="111111"/>
          <w:sz w:val="28"/>
          <w:szCs w:val="28"/>
          <w:rtl/>
        </w:rPr>
        <w:t xml:space="preserve">نصف دية اليد ولا تقبل</w:t>
      </w:r>
      <w:r>
        <w:rPr>
          <w:rStyle w:val="FootnoteReference"/>
        </w:rPr>
        <w:footnoteReference w:id="280"/>
      </w:r>
      <w:r>
        <w:rPr>
          <w:rFonts w:ascii="Amiri" w:hAnsi="Amiri" w:eastAsia="Amiri" w:cs="Amiri"/>
          <w:lang w:bidi="ar-SA"/>
          <w:color w:val="111111"/>
          <w:sz w:val="28"/>
          <w:szCs w:val="28"/>
          <w:rtl/>
        </w:rPr>
        <w:t xml:space="preserve">شهادته في الآخر، فان رجعا جميعاً وقالا: وهمنا بل كان السارق فلاناً الرمادية اليد</w:t>
      </w:r>
      <w:r>
        <w:rPr>
          <w:rStyle w:val="FootnoteReference"/>
        </w:rPr>
        <w:footnoteReference w:id="281"/>
      </w:r>
      <w:r>
        <w:rPr>
          <w:rFonts w:ascii="IRNazanin" w:hAnsi="IRNazanin" w:eastAsia="IRNazanin" w:cs="IRNazanin"/>
          <w:lang w:bidi="fa-IR"/>
          <w:color w:val="111111"/>
          <w:sz w:val="28"/>
          <w:szCs w:val="28"/>
          <w:rtl/>
        </w:rPr>
        <w:t xml:space="preserve">ولا تقبل شهادتهما في الآخر، وان قالا: انا تعمدنا قطع يد احدهما بيد المقطوع ويؤدي الذي لم يقطع ربع دية الرجل على اولياء المقطوع اليد، فان قال: المقطوع الاول: لا ارضی او تقطع ایدیهما معاً رد دية يد فتقسم بينهما و تقطع</w:t>
      </w:r>
      <w:r>
        <w:rPr>
          <w:rStyle w:val="FootnoteReference"/>
        </w:rPr>
        <w:footnoteReference w:id="282"/>
      </w:r>
      <w:r>
        <w:rPr>
          <w:rFonts w:ascii="IRNazanin" w:hAnsi="IRNazanin" w:eastAsia="IRNazanin" w:cs="IRNazanin"/>
          <w:lang w:bidi="fa-IR"/>
          <w:color w:val="111111"/>
          <w:sz w:val="28"/>
          <w:szCs w:val="28"/>
          <w:rtl/>
        </w:rPr>
        <w:t xml:space="preserve">ایدیهما» (7)</w:t>
      </w:r>
    </w:p>
    <w:p>
      <w:pPr>
        <w:pStyle w:val="BookText"/>
      </w:pPr>
      <w:r>
        <w:rPr>
          <w:rFonts w:ascii="IRNazanin" w:hAnsi="IRNazanin" w:eastAsia="IRNazanin" w:cs="IRNazanin"/>
          <w:lang w:bidi="fa-IR"/>
          <w:color w:val="111111"/>
          <w:sz w:val="28"/>
          <w:szCs w:val="28"/>
          <w:rtl/>
        </w:rPr>
        <w:t xml:space="preserve">الكافي ج 7 ص 366 ک 31 ب 54 ح 4.</w:t>
      </w:r>
    </w:p>
    <w:p>
      <w:pPr>
        <w:pStyle w:val="BookText"/>
      </w:pPr>
      <w:r>
        <w:rPr>
          <w:rFonts w:ascii="Amiri" w:hAnsi="Amiri" w:eastAsia="Amiri" w:cs="Amiri"/>
          <w:lang w:bidi="ar-SA"/>
          <w:color w:val="111111"/>
          <w:sz w:val="28"/>
          <w:szCs w:val="28"/>
          <w:rtl/>
        </w:rPr>
        <w:t xml:space="preserve">التهذيب ج 10 ص 311 ب 28 ح 2.</w:t>
      </w:r>
    </w:p>
    <w:p>
      <w:pPr>
        <w:pStyle w:val="BookText"/>
      </w:pPr>
      <w:r>
        <w:rPr>
          <w:rFonts w:ascii="Amiri" w:hAnsi="Amiri" w:eastAsia="Amiri" w:cs="Amiri"/>
          <w:lang w:bidi="ar-SA"/>
          <w:color w:val="111111"/>
          <w:sz w:val="28"/>
          <w:szCs w:val="28"/>
          <w:rtl/>
        </w:rPr>
        <w:t xml:space="preserve">«في اربعة شهدوا على رجل انهم رأوه مع امرأة يجامعها فيرجم</w:t>
      </w:r>
      <w:r>
        <w:rPr>
          <w:rStyle w:val="FootnoteReference"/>
        </w:rPr>
        <w:footnoteReference w:id="283"/>
      </w:r>
      <w:r>
        <w:rPr>
          <w:rFonts w:ascii="Amiri" w:hAnsi="Amiri" w:eastAsia="Amiri" w:cs="Amiri"/>
          <w:lang w:bidi="ar-SA"/>
          <w:color w:val="111111"/>
          <w:sz w:val="28"/>
          <w:szCs w:val="28"/>
          <w:rtl/>
        </w:rPr>
        <w:t xml:space="preserve">ثم يرجع واحد منهم قال: يغرم ربع الدية اذا قال: شبّه عليّ، فان رجع اثنان وقالا: شبّه علينا غرما نصف الدية وان رجعوا جميعاً وقالوا: شبّه</w:t>
      </w:r>
    </w:p>
    <w:p>
      <w:pPr>
        <w:pStyle w:val="BookText"/>
      </w:pPr>
      <w:r>
        <w:rPr>
          <w:rFonts w:ascii="Amiri" w:hAnsi="Amiri" w:eastAsia="Amiri" w:cs="Amiri"/>
          <w:lang w:bidi="ar-SA"/>
          <w:color w:val="111111"/>
          <w:sz w:val="28"/>
          <w:szCs w:val="28"/>
          <w:rtl/>
        </w:rPr>
        <w:t xml:space="preserve">علينا غرموا الدية، وان قالوا: شهدنا بالزور</w:t>
      </w:r>
    </w:p>
    <w:p>
      <w:pPr>
        <w:pStyle w:val="BookText"/>
      </w:pPr>
      <w:r>
        <w:rPr>
          <w:rFonts w:ascii="Amiri" w:hAnsi="Amiri" w:eastAsia="Amiri" w:cs="Amiri"/>
          <w:lang w:bidi="ar-SA"/>
          <w:color w:val="111111"/>
          <w:sz w:val="28"/>
          <w:szCs w:val="28"/>
          <w:rtl/>
        </w:rPr>
        <w:t xml:space="preserve">قتلوا جميعاً» (1/6)</w:t>
      </w:r>
    </w:p>
    <w:p>
      <w:pPr>
        <w:pStyle w:val="BookText"/>
      </w:pPr>
      <w:r>
        <w:rPr>
          <w:rFonts w:ascii="Amiri" w:hAnsi="Amiri" w:eastAsia="Amiri" w:cs="Amiri"/>
          <w:lang w:bidi="ar-SA"/>
          <w:color w:val="111111"/>
          <w:sz w:val="28"/>
          <w:szCs w:val="28"/>
          <w:rtl/>
        </w:rPr>
        <w:t xml:space="preserve">الكافي ج 7 ص 366 ك 31 ب 54 ح 1.</w:t>
      </w:r>
    </w:p>
    <w:p>
      <w:pPr>
        <w:pStyle w:val="BookText"/>
      </w:pPr>
      <w:r>
        <w:rPr>
          <w:rFonts w:ascii="IRNazanin" w:hAnsi="IRNazanin" w:eastAsia="IRNazanin" w:cs="IRNazanin"/>
          <w:lang w:bidi="fa-IR"/>
          <w:color w:val="111111"/>
          <w:sz w:val="28"/>
          <w:szCs w:val="28"/>
          <w:rtl/>
        </w:rPr>
        <w:t xml:space="preserve">التهذيب ج 6 ص 285 ب 91 ذیل ح 3 و 1. التهذيب ج 10 ص 312 ب 28 ح 4.</w:t>
      </w:r>
    </w:p>
    <w:p>
      <w:pPr>
        <w:pStyle w:val="BookText"/>
      </w:pPr>
      <w:r>
        <w:rPr>
          <w:rFonts w:ascii="Amiri" w:hAnsi="Amiri" w:eastAsia="Amiri" w:cs="Amiri"/>
          <w:lang w:bidi="ar-SA"/>
          <w:color w:val="111111"/>
          <w:sz w:val="28"/>
          <w:szCs w:val="28"/>
          <w:rtl/>
        </w:rPr>
        <w:t xml:space="preserve">(في اربعة شهدوا على رجل بالزنا فرجم -) انظر الشهادة</w:t>
      </w:r>
    </w:p>
    <w:p>
      <w:pPr>
        <w:pStyle w:val="BookText"/>
      </w:pPr>
      <w:r>
        <w:rPr>
          <w:rFonts w:ascii="Amiri" w:hAnsi="Amiri" w:eastAsia="Amiri" w:cs="Amiri"/>
          <w:lang w:bidi="ar-SA"/>
          <w:color w:val="111111"/>
          <w:sz w:val="28"/>
          <w:szCs w:val="28"/>
          <w:rtl/>
        </w:rPr>
        <w:t xml:space="preserve">«في اربعة شهدوا على رجل محصن بالزنى ثم رجع احدهم بعد ما قتل الرجل قال: ان قال: الرابع: وهمت ضرب الحد وغرم الدية، وان قال: تعمدت قتل» (6)</w:t>
      </w:r>
    </w:p>
    <w:p>
      <w:pPr>
        <w:pStyle w:val="BookText"/>
      </w:pPr>
      <w:r>
        <w:rPr>
          <w:rFonts w:ascii="IRNazanin" w:hAnsi="IRNazanin" w:eastAsia="IRNazanin" w:cs="IRNazanin"/>
          <w:lang w:bidi="fa-IR"/>
          <w:color w:val="111111"/>
          <w:sz w:val="28"/>
          <w:szCs w:val="28"/>
          <w:rtl/>
        </w:rPr>
        <w:t xml:space="preserve">الكافي ج 7 ص 366 ک 31 ب 54 ح 2.</w:t>
      </w:r>
    </w:p>
    <w:p>
      <w:pPr>
        <w:pStyle w:val="BookText"/>
      </w:pPr>
      <w:r>
        <w:rPr>
          <w:rFonts w:ascii="IRNazanin" w:hAnsi="IRNazanin" w:eastAsia="IRNazanin" w:cs="IRNazanin"/>
          <w:lang w:bidi="fa-IR"/>
          <w:color w:val="111111"/>
          <w:sz w:val="28"/>
          <w:szCs w:val="28"/>
          <w:rtl/>
        </w:rPr>
        <w:t xml:space="preserve">الكافي ج 7 ص 384 ک 32 ب 7 ح 4.</w:t>
      </w:r>
    </w:p>
    <w:p>
      <w:pPr>
        <w:pStyle w:val="BookText"/>
      </w:pPr>
      <w:r>
        <w:rPr>
          <w:rFonts w:ascii="Amiri" w:hAnsi="Amiri" w:eastAsia="Amiri" w:cs="Amiri"/>
          <w:lang w:bidi="ar-SA"/>
          <w:color w:val="111111"/>
          <w:sz w:val="28"/>
          <w:szCs w:val="28"/>
          <w:rtl/>
        </w:rPr>
        <w:t xml:space="preserve">التهذيب ج 6 ص 260 ب 91 ح 96.</w:t>
      </w:r>
    </w:p>
    <w:p>
      <w:pPr>
        <w:pStyle w:val="BookText"/>
      </w:pPr>
      <w:r>
        <w:rPr>
          <w:rFonts w:ascii="Amiri" w:hAnsi="Amiri" w:eastAsia="Amiri" w:cs="Amiri"/>
          <w:lang w:bidi="ar-SA"/>
          <w:color w:val="111111"/>
          <w:sz w:val="28"/>
          <w:szCs w:val="28"/>
          <w:rtl/>
        </w:rPr>
        <w:t xml:space="preserve">التهذيب ج 10 ص 311 ب 28 ح 3.</w:t>
      </w:r>
    </w:p>
    <w:p>
      <w:pPr>
        <w:pStyle w:val="BookText"/>
      </w:pPr>
      <w:r>
        <w:rPr>
          <w:rFonts w:ascii="IRNazanin" w:hAnsi="IRNazanin" w:eastAsia="IRNazanin" w:cs="IRNazanin"/>
          <w:lang w:bidi="fa-IR"/>
          <w:color w:val="111111"/>
          <w:sz w:val="28"/>
          <w:szCs w:val="28"/>
          <w:rtl/>
        </w:rPr>
        <w:t xml:space="preserve">(في اربعة نفر اطلعوا في زبية -) يأتي تحت عنوان (قضی امیرالمؤمنین علیه السلام في اربعة نفر الخ) (في اسنان الرجل الدية تامة -) انظر الاسنان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الاصابع في كل اصبع عشر من الابل» (6)</w:t>
      </w:r>
    </w:p>
    <w:p>
      <w:pPr>
        <w:pStyle w:val="BookText"/>
      </w:pPr>
      <w:r>
        <w:rPr>
          <w:rFonts w:ascii="IRNazanin" w:hAnsi="IRNazanin" w:eastAsia="IRNazanin" w:cs="IRNazanin"/>
          <w:lang w:bidi="fa-IR"/>
          <w:color w:val="111111"/>
          <w:sz w:val="28"/>
          <w:szCs w:val="28"/>
          <w:rtl/>
        </w:rPr>
        <w:t xml:space="preserve">الاستبصار ج 4 ص 292 ب 175 ح 4.</w:t>
      </w:r>
    </w:p>
    <w:p>
      <w:pPr>
        <w:pStyle w:val="BookText"/>
      </w:pPr>
      <w:r>
        <w:rPr>
          <w:rFonts w:ascii="IRNazanin" w:hAnsi="IRNazanin" w:eastAsia="IRNazanin" w:cs="IRNazanin"/>
          <w:lang w:bidi="fa-IR"/>
          <w:color w:val="111111"/>
          <w:sz w:val="28"/>
          <w:szCs w:val="28"/>
          <w:rtl/>
        </w:rPr>
        <w:t xml:space="preserve">الاستبصار ج 4 ص 291 ب 175 ذیل ح 2. التهذيب ج 10 ص 257 ب 22 ذیل ح 49.</w:t>
      </w:r>
    </w:p>
    <w:p>
      <w:pPr>
        <w:pStyle w:val="BookText"/>
      </w:pPr>
      <w:r>
        <w:rPr>
          <w:rFonts w:ascii="Amiri" w:hAnsi="Amiri" w:eastAsia="Amiri" w:cs="Amiri"/>
          <w:lang w:bidi="ar-SA"/>
          <w:color w:val="111111"/>
          <w:sz w:val="28"/>
          <w:szCs w:val="28"/>
          <w:rtl/>
        </w:rPr>
        <w:t xml:space="preserve">(في اصبع زائدة -) يأتي تحت عنوان (في الاصبع الخ)</w:t>
      </w:r>
    </w:p>
    <w:p>
      <w:pPr>
        <w:pStyle w:val="BookText"/>
      </w:pPr>
      <w:r>
        <w:rPr>
          <w:rFonts w:ascii="Amiri" w:hAnsi="Amiri" w:eastAsia="Amiri" w:cs="Amiri"/>
          <w:lang w:bidi="ar-SA"/>
          <w:color w:val="111111"/>
          <w:sz w:val="28"/>
          <w:szCs w:val="28"/>
          <w:rtl/>
        </w:rPr>
        <w:t xml:space="preserve">«في الاصبع الزائدة اذا قطعت ثلث دية الصحيحة» (6)</w:t>
      </w:r>
    </w:p>
    <w:p>
      <w:pPr>
        <w:pStyle w:val="BookText"/>
      </w:pPr>
      <w:r>
        <w:rPr>
          <w:rFonts w:ascii="IRNazanin" w:hAnsi="IRNazanin" w:eastAsia="IRNazanin" w:cs="IRNazanin"/>
          <w:lang w:bidi="fa-IR"/>
          <w:color w:val="111111"/>
          <w:sz w:val="28"/>
          <w:szCs w:val="28"/>
          <w:rtl/>
        </w:rPr>
        <w:t xml:space="preserve">الكافي ج 7 ص 338 ک 31 ب 39 ح 11.</w:t>
      </w:r>
    </w:p>
    <w:p>
      <w:pPr>
        <w:pStyle w:val="BookText"/>
      </w:pPr>
      <w:r>
        <w:rPr>
          <w:rFonts w:ascii="Amiri" w:hAnsi="Amiri" w:eastAsia="Amiri" w:cs="Amiri"/>
          <w:lang w:bidi="ar-SA"/>
          <w:color w:val="111111"/>
          <w:sz w:val="28"/>
          <w:szCs w:val="28"/>
          <w:rtl/>
        </w:rPr>
        <w:t xml:space="preserve">الفقيه ج 4 ص 103 ب 31 ح 10.</w:t>
      </w:r>
    </w:p>
    <w:p>
      <w:pPr>
        <w:pStyle w:val="BookText"/>
      </w:pPr>
      <w:r>
        <w:rPr>
          <w:rFonts w:ascii="Amiri" w:hAnsi="Amiri" w:eastAsia="Amiri" w:cs="Amiri"/>
          <w:lang w:bidi="ar-SA"/>
          <w:color w:val="111111"/>
          <w:sz w:val="28"/>
          <w:szCs w:val="28"/>
          <w:rtl/>
        </w:rPr>
        <w:t xml:space="preserve">التهذيب ج 10 ص 256 ب 22 ح 44.</w:t>
      </w:r>
    </w:p>
    <w:p>
      <w:pPr>
        <w:pStyle w:val="BookText"/>
      </w:pPr>
      <w:r>
        <w:rPr>
          <w:rFonts w:ascii="Amiri" w:hAnsi="Amiri" w:eastAsia="Amiri" w:cs="Amiri"/>
          <w:lang w:bidi="ar-SA"/>
          <w:color w:val="111111"/>
          <w:sz w:val="28"/>
          <w:szCs w:val="28"/>
          <w:rtl/>
        </w:rPr>
        <w:t xml:space="preserve">«في الاصبع الزائدة ثلث دية الاصبع» (1/6)</w:t>
      </w:r>
    </w:p>
    <w:p>
      <w:pPr>
        <w:pStyle w:val="BookText"/>
      </w:pPr>
      <w:r>
        <w:rPr>
          <w:rFonts w:ascii="IRNazanin" w:hAnsi="IRNazanin" w:eastAsia="IRNazanin" w:cs="IRNazanin"/>
          <w:lang w:bidi="fa-IR"/>
          <w:color w:val="111111"/>
          <w:sz w:val="28"/>
          <w:szCs w:val="28"/>
          <w:rtl/>
        </w:rPr>
        <w:t xml:space="preserve">التهذيب ج 10 ص 261 ب 22 ذیل ح 67.</w:t>
      </w:r>
    </w:p>
    <w:p>
      <w:pPr>
        <w:pStyle w:val="BookText"/>
      </w:pPr>
      <w:r>
        <w:rPr>
          <w:rFonts w:ascii="Amiri" w:hAnsi="Amiri" w:eastAsia="Amiri" w:cs="Amiri"/>
          <w:lang w:bidi="ar-SA"/>
          <w:color w:val="111111"/>
          <w:sz w:val="28"/>
          <w:szCs w:val="28"/>
          <w:rtl/>
        </w:rPr>
        <w:t xml:space="preserve">«في الاصبع عشر الدية اذا</w:t>
      </w:r>
      <w:r>
        <w:rPr>
          <w:rStyle w:val="FootnoteReference"/>
        </w:rPr>
        <w:footnoteReference w:id="284"/>
      </w:r>
      <w:r>
        <w:rPr>
          <w:rFonts w:ascii="IRNazanin" w:hAnsi="IRNazanin" w:eastAsia="IRNazanin" w:cs="IRNazanin"/>
          <w:lang w:bidi="fa-IR"/>
          <w:color w:val="111111"/>
          <w:sz w:val="28"/>
          <w:szCs w:val="28"/>
          <w:rtl/>
        </w:rPr>
        <w:t xml:space="preserve">قطعت من اصلها او شلت</w:t>
      </w:r>
      <w:r>
        <w:rPr>
          <w:rStyle w:val="FootnoteReference"/>
        </w:rPr>
        <w:footnoteReference w:id="285"/>
      </w:r>
      <w:r>
        <w:rPr>
          <w:rFonts w:ascii="Amiri" w:hAnsi="Amiri" w:eastAsia="Amiri" w:cs="Amiri"/>
          <w:lang w:bidi="ar-SA"/>
          <w:color w:val="111111"/>
          <w:sz w:val="28"/>
          <w:szCs w:val="28"/>
          <w:rtl/>
        </w:rPr>
        <w:t xml:space="preserve">قال: وسألته عن الاصابع اسواء هنّ في الدية؟ قال: نعم، قال: وسألته عن الاسنان فقال: ديتهن سواء» (6)</w:t>
      </w:r>
    </w:p>
    <w:p>
      <w:pPr>
        <w:pStyle w:val="BookText"/>
      </w:pPr>
      <w:r>
        <w:rPr>
          <w:rFonts w:ascii="IRNazanin" w:hAnsi="IRNazanin" w:eastAsia="IRNazanin" w:cs="IRNazanin"/>
          <w:lang w:bidi="fa-IR"/>
          <w:color w:val="111111"/>
          <w:sz w:val="28"/>
          <w:szCs w:val="28"/>
          <w:rtl/>
        </w:rPr>
        <w:t xml:space="preserve">الكافي ج 7 ص 328 ک 31 ب 35 ح 10.</w:t>
      </w:r>
    </w:p>
    <w:p>
      <w:pPr>
        <w:pStyle w:val="BookText"/>
      </w:pPr>
      <w:r>
        <w:rPr>
          <w:rFonts w:ascii="Amiri" w:hAnsi="Amiri" w:eastAsia="Amiri" w:cs="Amiri"/>
          <w:lang w:bidi="ar-SA"/>
          <w:color w:val="111111"/>
          <w:sz w:val="28"/>
          <w:szCs w:val="28"/>
          <w:rtl/>
        </w:rPr>
        <w:t xml:space="preserve">التهذيب ج 10 ص 257 ب 22 ح 48. الاستبصار ج 4 ص 291 ب 174 ح 2.</w:t>
      </w:r>
    </w:p>
    <w:p>
      <w:pPr>
        <w:pStyle w:val="BookText"/>
      </w:pPr>
      <w:r>
        <w:rPr>
          <w:rFonts w:ascii="Amiri" w:hAnsi="Amiri" w:eastAsia="Amiri" w:cs="Amiri"/>
          <w:lang w:bidi="ar-SA"/>
          <w:color w:val="111111"/>
          <w:sz w:val="28"/>
          <w:szCs w:val="28"/>
          <w:rtl/>
        </w:rPr>
        <w:t xml:space="preserve">الفقيه ج 4 ص 102 ب 31 ح 3 بتفاوت.</w:t>
      </w:r>
    </w:p>
    <w:p>
      <w:pPr>
        <w:pStyle w:val="BookText"/>
      </w:pPr>
      <w:r>
        <w:rPr>
          <w:rFonts w:ascii="Amiri" w:hAnsi="Amiri" w:eastAsia="Amiri" w:cs="Amiri"/>
          <w:lang w:bidi="ar-SA"/>
          <w:color w:val="111111"/>
          <w:sz w:val="28"/>
          <w:szCs w:val="28"/>
          <w:rtl/>
        </w:rPr>
        <w:t xml:space="preserve">«في الاصبع عشر من الابل اذا قطعت</w:t>
      </w:r>
      <w:r>
        <w:rPr>
          <w:rStyle w:val="FootnoteReference"/>
        </w:rPr>
        <w:footnoteReference w:id="286"/>
      </w:r>
      <w:r>
        <w:rPr>
          <w:rFonts w:ascii="IRNazanin" w:hAnsi="IRNazanin" w:eastAsia="IRNazanin" w:cs="IRNazanin"/>
          <w:lang w:bidi="fa-IR"/>
          <w:color w:val="111111"/>
          <w:sz w:val="28"/>
          <w:szCs w:val="28"/>
          <w:rtl/>
        </w:rPr>
        <w:t xml:space="preserve">من اصلها او شلت» (6)</w:t>
      </w:r>
    </w:p>
    <w:p>
      <w:pPr>
        <w:pStyle w:val="BookText"/>
      </w:pPr>
      <w:r>
        <w:rPr>
          <w:rFonts w:ascii="Amiri" w:hAnsi="Amiri" w:eastAsia="Amiri" w:cs="Amiri"/>
          <w:lang w:bidi="ar-SA"/>
          <w:color w:val="111111"/>
          <w:sz w:val="28"/>
          <w:szCs w:val="28"/>
          <w:rtl/>
        </w:rPr>
        <w:t xml:space="preserve">الفقيه ج 4 ص 102 ب 31 ح 3.</w:t>
      </w:r>
    </w:p>
    <w:p>
      <w:pPr>
        <w:pStyle w:val="BookText"/>
      </w:pPr>
      <w:r>
        <w:rPr>
          <w:rFonts w:ascii="IRNazanin" w:hAnsi="IRNazanin" w:eastAsia="IRNazanin" w:cs="IRNazanin"/>
          <w:lang w:bidi="fa-IR"/>
          <w:color w:val="111111"/>
          <w:sz w:val="28"/>
          <w:szCs w:val="28"/>
          <w:rtl/>
        </w:rPr>
        <w:t xml:space="preserve">الكافي ج 7 ص 328 ک 31 ب 35 ح 10 بتفاوت.</w:t>
      </w:r>
    </w:p>
    <w:p>
      <w:pPr>
        <w:pStyle w:val="BookText"/>
      </w:pPr>
      <w:r>
        <w:rPr>
          <w:rFonts w:ascii="Amiri" w:hAnsi="Amiri" w:eastAsia="Amiri" w:cs="Amiri"/>
          <w:lang w:bidi="ar-SA"/>
          <w:color w:val="111111"/>
          <w:sz w:val="28"/>
          <w:szCs w:val="28"/>
          <w:rtl/>
        </w:rPr>
        <w:t xml:space="preserve">التهذيب ج 10 ص 257 ب 22 ح 48 بتفاوت.</w:t>
      </w:r>
    </w:p>
    <w:p>
      <w:pPr>
        <w:pStyle w:val="BookText"/>
      </w:pPr>
      <w:r>
        <w:rPr>
          <w:rFonts w:ascii="IRNazanin" w:hAnsi="IRNazanin" w:eastAsia="IRNazanin" w:cs="IRNazanin"/>
          <w:lang w:bidi="fa-IR"/>
          <w:color w:val="111111"/>
          <w:sz w:val="28"/>
          <w:szCs w:val="28"/>
          <w:rtl/>
        </w:rPr>
        <w:t xml:space="preserve">الاستبصار ج 4 ص 291 ب 174 ح 2 بتفاوت.</w:t>
      </w:r>
    </w:p>
    <w:p>
      <w:pPr>
        <w:pStyle w:val="BookText"/>
      </w:pPr>
      <w:r>
        <w:rPr>
          <w:rFonts w:ascii="Amiri" w:hAnsi="Amiri" w:eastAsia="Amiri" w:cs="Amiri"/>
          <w:lang w:bidi="ar-SA"/>
          <w:color w:val="111111"/>
          <w:sz w:val="28"/>
          <w:szCs w:val="28"/>
          <w:rtl/>
        </w:rPr>
        <w:t xml:space="preserve">«في الاصبع عشرة من الابل» (6)</w:t>
      </w:r>
    </w:p>
    <w:p>
      <w:pPr>
        <w:pStyle w:val="BookText"/>
      </w:pPr>
      <w:r>
        <w:rPr>
          <w:rFonts w:ascii="IRNazanin" w:hAnsi="IRNazanin" w:eastAsia="IRNazanin" w:cs="IRNazanin"/>
          <w:lang w:bidi="fa-IR"/>
          <w:color w:val="111111"/>
          <w:sz w:val="28"/>
          <w:szCs w:val="28"/>
          <w:rtl/>
        </w:rPr>
        <w:t xml:space="preserve">التهذيب ج 10 ص 259 ب 22 ذیل ح 57.</w:t>
      </w:r>
    </w:p>
    <w:p>
      <w:pPr>
        <w:pStyle w:val="BookText"/>
      </w:pPr>
      <w:r>
        <w:rPr>
          <w:rFonts w:ascii="Amiri" w:hAnsi="Amiri" w:eastAsia="Amiri" w:cs="Amiri"/>
          <w:lang w:bidi="ar-SA"/>
          <w:color w:val="111111"/>
          <w:sz w:val="28"/>
          <w:szCs w:val="28"/>
          <w:rtl/>
        </w:rPr>
        <w:t xml:space="preserve">(في امرأة شربت دواء عمداً -) انظر الجنين</w:t>
      </w:r>
    </w:p>
    <w:p>
      <w:pPr>
        <w:pStyle w:val="BookText"/>
      </w:pPr>
      <w:r>
        <w:rPr>
          <w:rFonts w:ascii="Amiri" w:hAnsi="Amiri" w:eastAsia="Amiri" w:cs="Amiri"/>
          <w:lang w:bidi="ar-SA"/>
          <w:color w:val="111111"/>
          <w:sz w:val="28"/>
          <w:szCs w:val="28"/>
          <w:rtl/>
        </w:rPr>
        <w:t xml:space="preserve">(في امرأة شربت دواء وهي حامل -) انظر الجنين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امرأة فقأت عين رجل انه ان شاء فقأ عينها والّا اخذ دية عينه» (6)</w:t>
      </w:r>
    </w:p>
    <w:p>
      <w:pPr>
        <w:pStyle w:val="BookText"/>
      </w:pPr>
      <w:r>
        <w:rPr>
          <w:rFonts w:ascii="IRNazanin" w:hAnsi="IRNazanin" w:eastAsia="IRNazanin" w:cs="IRNazanin"/>
          <w:lang w:bidi="fa-IR"/>
          <w:color w:val="111111"/>
          <w:sz w:val="28"/>
          <w:szCs w:val="28"/>
          <w:rtl/>
        </w:rPr>
        <w:t xml:space="preserve">الكافي ج 7 ص 301 ک 31 ب 20 ذیل ح 12.</w:t>
      </w:r>
    </w:p>
    <w:p>
      <w:pPr>
        <w:pStyle w:val="BookText"/>
      </w:pPr>
      <w:r>
        <w:rPr>
          <w:rFonts w:ascii="IRNazanin" w:hAnsi="IRNazanin" w:eastAsia="IRNazanin" w:cs="IRNazanin"/>
          <w:lang w:bidi="fa-IR"/>
          <w:color w:val="111111"/>
          <w:sz w:val="28"/>
          <w:szCs w:val="28"/>
          <w:rtl/>
        </w:rPr>
        <w:t xml:space="preserve">التهذيب ج 10 ص 185 ب 14 ذیل ح 24.</w:t>
      </w:r>
    </w:p>
    <w:p>
      <w:pPr>
        <w:pStyle w:val="BookText"/>
      </w:pPr>
      <w:r>
        <w:rPr>
          <w:rFonts w:ascii="Amiri" w:hAnsi="Amiri" w:eastAsia="Amiri" w:cs="Amiri"/>
          <w:lang w:bidi="ar-SA"/>
          <w:color w:val="111111"/>
          <w:sz w:val="28"/>
          <w:szCs w:val="28"/>
          <w:rtl/>
        </w:rPr>
        <w:t xml:space="preserve">«في امرأة قتلت رجلا قال: تقتل ويؤدّي وليّها بقية المال</w:t>
      </w:r>
      <w:r>
        <w:rPr>
          <w:rStyle w:val="FootnoteReference"/>
        </w:rPr>
        <w:footnoteReference w:id="287"/>
      </w:r>
      <w:r>
        <w:rPr>
          <w:rFonts w:ascii="Amiri" w:hAnsi="Amiri" w:eastAsia="Amiri" w:cs="Amiri"/>
          <w:lang w:bidi="ar-SA"/>
          <w:color w:val="111111"/>
          <w:sz w:val="28"/>
          <w:szCs w:val="28"/>
          <w:rtl/>
        </w:rPr>
        <w:t xml:space="preserve">، وفي رواية محمد بن علي بن محبوب بقية الدية» (5)</w:t>
      </w:r>
    </w:p>
    <w:p>
      <w:pPr>
        <w:pStyle w:val="BookText"/>
      </w:pPr>
      <w:r>
        <w:rPr>
          <w:rFonts w:ascii="Amiri" w:hAnsi="Amiri" w:eastAsia="Amiri" w:cs="Amiri"/>
          <w:lang w:bidi="ar-SA"/>
          <w:color w:val="111111"/>
          <w:sz w:val="28"/>
          <w:szCs w:val="28"/>
          <w:rtl/>
        </w:rPr>
        <w:t xml:space="preserve">التهذيب ج 10 ص 183 ب 14 ح 14.</w:t>
      </w:r>
    </w:p>
    <w:p>
      <w:pPr>
        <w:pStyle w:val="BookText"/>
      </w:pPr>
      <w:r>
        <w:rPr>
          <w:rFonts w:ascii="IRNazanin" w:hAnsi="IRNazanin" w:eastAsia="IRNazanin" w:cs="IRNazanin"/>
          <w:lang w:bidi="fa-IR"/>
          <w:color w:val="111111"/>
          <w:sz w:val="28"/>
          <w:szCs w:val="28"/>
          <w:rtl/>
        </w:rPr>
        <w:t xml:space="preserve">الاستبصار ج 4 ص 267 ب 155 ح 5.</w:t>
      </w:r>
    </w:p>
    <w:p>
      <w:pPr>
        <w:pStyle w:val="BookText"/>
      </w:pPr>
      <w:r>
        <w:rPr>
          <w:rFonts w:ascii="Amiri" w:hAnsi="Amiri" w:eastAsia="Amiri" w:cs="Amiri"/>
          <w:lang w:bidi="ar-SA"/>
          <w:color w:val="111111"/>
          <w:sz w:val="28"/>
          <w:szCs w:val="28"/>
          <w:rtl/>
        </w:rPr>
        <w:t xml:space="preserve">«في امرأة قتلت رجلاً متعمدة فقال: ان شاء اهله ان يقتلوها قتلوها و ليس يجني احد جناية على اكثر من نفسه» (6)</w:t>
      </w:r>
    </w:p>
    <w:p>
      <w:pPr>
        <w:pStyle w:val="BookText"/>
      </w:pPr>
      <w:r>
        <w:rPr>
          <w:rFonts w:ascii="Amiri" w:hAnsi="Amiri" w:eastAsia="Amiri" w:cs="Amiri"/>
          <w:lang w:bidi="ar-SA"/>
          <w:color w:val="111111"/>
          <w:sz w:val="28"/>
          <w:szCs w:val="28"/>
          <w:rtl/>
        </w:rPr>
        <w:t xml:space="preserve">الفقيه ج 4 ص 84 ب 23 ح 3.</w:t>
      </w:r>
    </w:p>
    <w:p>
      <w:pPr>
        <w:pStyle w:val="BookText"/>
      </w:pPr>
      <w:r>
        <w:rPr>
          <w:rFonts w:ascii="Amiri" w:hAnsi="Amiri" w:eastAsia="Amiri" w:cs="Amiri"/>
          <w:lang w:bidi="ar-SA"/>
          <w:color w:val="111111"/>
          <w:sz w:val="28"/>
          <w:szCs w:val="28"/>
          <w:rtl/>
        </w:rPr>
        <w:t xml:space="preserve">(في امرأه قتلت زوجها -) انظر القتل</w:t>
      </w:r>
    </w:p>
    <w:p>
      <w:pPr>
        <w:pStyle w:val="BookText"/>
      </w:pPr>
      <w:r>
        <w:rPr>
          <w:rFonts w:ascii="Amiri" w:hAnsi="Amiri" w:eastAsia="Amiri" w:cs="Amiri"/>
          <w:lang w:bidi="ar-SA"/>
          <w:color w:val="111111"/>
          <w:sz w:val="28"/>
          <w:szCs w:val="28"/>
          <w:rtl/>
        </w:rPr>
        <w:t xml:space="preserve">«في انف الرجل الدية تامة» (6)</w:t>
      </w:r>
    </w:p>
    <w:p>
      <w:pPr>
        <w:pStyle w:val="BookText"/>
      </w:pPr>
      <w:r>
        <w:rPr>
          <w:rFonts w:ascii="IRNazanin" w:hAnsi="IRNazanin" w:eastAsia="IRNazanin" w:cs="IRNazanin"/>
          <w:lang w:bidi="fa-IR"/>
          <w:color w:val="111111"/>
          <w:sz w:val="28"/>
          <w:szCs w:val="28"/>
          <w:rtl/>
        </w:rPr>
        <w:t xml:space="preserve">التهذيب ج 10 ص 247 ب 22 ذیل ح 10.</w:t>
      </w:r>
    </w:p>
    <w:p>
      <w:pPr>
        <w:pStyle w:val="BookText"/>
      </w:pPr>
      <w:r>
        <w:rPr>
          <w:rFonts w:ascii="IRNazanin" w:hAnsi="IRNazanin" w:eastAsia="IRNazanin" w:cs="IRNazanin"/>
          <w:lang w:bidi="fa-IR"/>
          <w:color w:val="111111"/>
          <w:sz w:val="28"/>
          <w:szCs w:val="28"/>
          <w:rtl/>
        </w:rPr>
        <w:t xml:space="preserve">(في انف العبد -) يأتي تحت عنوان (قضی امیرالمؤمنین علیه السلام في انف العبد الخ)</w:t>
      </w:r>
    </w:p>
    <w:p>
      <w:pPr>
        <w:pStyle w:val="BookText"/>
      </w:pPr>
      <w:r>
        <w:rPr>
          <w:rFonts w:ascii="Amiri" w:hAnsi="Amiri" w:eastAsia="Amiri" w:cs="Amiri"/>
          <w:lang w:bidi="ar-SA"/>
          <w:color w:val="111111"/>
          <w:sz w:val="28"/>
          <w:szCs w:val="28"/>
          <w:rtl/>
        </w:rPr>
        <w:t xml:space="preserve">«في الانف اذا استوصل جدعه الدية، وفي العين اذا فقئت نصف الدية، وفي الاذن اذا قطعت نصف الدية، وفي اليد نصف الدية، وفي الذكر اذا قطع من موضع الحشفة الدية» (6)</w:t>
      </w:r>
    </w:p>
    <w:p>
      <w:pPr>
        <w:pStyle w:val="BookText"/>
      </w:pPr>
      <w:r>
        <w:rPr>
          <w:rFonts w:ascii="IRNazanin" w:hAnsi="IRNazanin" w:eastAsia="IRNazanin" w:cs="IRNazanin"/>
          <w:lang w:bidi="fa-IR"/>
          <w:color w:val="111111"/>
          <w:sz w:val="28"/>
          <w:szCs w:val="28"/>
          <w:rtl/>
        </w:rPr>
        <w:t xml:space="preserve">الكافي ج 7 ص 312 ک 31 ب 27 ح 4.</w:t>
      </w:r>
    </w:p>
    <w:p>
      <w:pPr>
        <w:pStyle w:val="BookText"/>
      </w:pPr>
      <w:r>
        <w:rPr>
          <w:rFonts w:ascii="Amiri" w:hAnsi="Amiri" w:eastAsia="Amiri" w:cs="Amiri"/>
          <w:lang w:bidi="ar-SA"/>
          <w:color w:val="111111"/>
          <w:sz w:val="28"/>
          <w:szCs w:val="28"/>
          <w:rtl/>
        </w:rPr>
        <w:t xml:space="preserve">التهذيب ج 10 ص 246 ب 22 ح 5.</w:t>
      </w:r>
    </w:p>
    <w:p>
      <w:pPr>
        <w:pStyle w:val="BookText"/>
      </w:pPr>
      <w:r>
        <w:rPr>
          <w:rFonts w:ascii="Amiri" w:hAnsi="Amiri" w:eastAsia="Amiri" w:cs="Amiri"/>
          <w:lang w:bidi="ar-SA"/>
          <w:color w:val="111111"/>
          <w:sz w:val="28"/>
          <w:szCs w:val="28"/>
          <w:rtl/>
        </w:rPr>
        <w:t xml:space="preserve">«في الانف اذا قطع الدية كاملة» (6)</w:t>
      </w:r>
    </w:p>
    <w:p>
      <w:pPr>
        <w:pStyle w:val="BookText"/>
      </w:pPr>
      <w:r>
        <w:rPr>
          <w:rFonts w:ascii="IRNazanin" w:hAnsi="IRNazanin" w:eastAsia="IRNazanin" w:cs="IRNazanin"/>
          <w:lang w:bidi="fa-IR"/>
          <w:color w:val="111111"/>
          <w:sz w:val="28"/>
          <w:szCs w:val="28"/>
          <w:rtl/>
        </w:rPr>
        <w:t xml:space="preserve">الكافي ج 7 ص 312 ک 31 ب 27 ذیل ح 7.</w:t>
      </w:r>
    </w:p>
    <w:p>
      <w:pPr>
        <w:pStyle w:val="BookText"/>
      </w:pPr>
      <w:r>
        <w:rPr>
          <w:rFonts w:ascii="IRNazanin" w:hAnsi="IRNazanin" w:eastAsia="IRNazanin" w:cs="IRNazanin"/>
          <w:lang w:bidi="fa-IR"/>
          <w:color w:val="111111"/>
          <w:sz w:val="28"/>
          <w:szCs w:val="28"/>
          <w:rtl/>
        </w:rPr>
        <w:t xml:space="preserve">التهذيب ج 10 ص 247 ب 22 ذیل ح 9.</w:t>
      </w:r>
    </w:p>
    <w:p>
      <w:pPr>
        <w:pStyle w:val="BookText"/>
      </w:pPr>
      <w:r>
        <w:rPr>
          <w:rFonts w:ascii="Amiri" w:hAnsi="Amiri" w:eastAsia="Amiri" w:cs="Amiri"/>
          <w:lang w:bidi="ar-SA"/>
          <w:color w:val="111111"/>
          <w:sz w:val="28"/>
          <w:szCs w:val="28"/>
          <w:rtl/>
        </w:rPr>
        <w:t xml:space="preserve">«في الانف اذا قطع المارن الدية</w:t>
      </w:r>
      <w:r>
        <w:rPr>
          <w:rStyle w:val="FootnoteReference"/>
        </w:rPr>
        <w:footnoteReference w:id="288"/>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7 ص 312 ک 31 ب 27 ذیل ح 3.</w:t>
      </w:r>
    </w:p>
    <w:p>
      <w:pPr>
        <w:pStyle w:val="BookText"/>
      </w:pPr>
      <w:r>
        <w:rPr>
          <w:rFonts w:ascii="IRNazanin" w:hAnsi="IRNazanin" w:eastAsia="IRNazanin" w:cs="IRNazanin"/>
          <w:lang w:bidi="fa-IR"/>
          <w:color w:val="111111"/>
          <w:sz w:val="28"/>
          <w:szCs w:val="28"/>
          <w:rtl/>
        </w:rPr>
        <w:t xml:space="preserve">الكافي ج 7 ص 312 ک 31 ب 27 ذیل ح 6.</w:t>
      </w:r>
    </w:p>
    <w:p>
      <w:pPr>
        <w:pStyle w:val="BookText"/>
      </w:pPr>
      <w:r>
        <w:rPr>
          <w:rFonts w:ascii="IRNazanin" w:hAnsi="IRNazanin" w:eastAsia="IRNazanin" w:cs="IRNazanin"/>
          <w:lang w:bidi="fa-IR"/>
          <w:color w:val="111111"/>
          <w:sz w:val="28"/>
          <w:szCs w:val="28"/>
          <w:rtl/>
        </w:rPr>
        <w:t xml:space="preserve">التهذيب ج 10 ص 245 ب 22 ذیل ح 3.</w:t>
      </w:r>
    </w:p>
    <w:p>
      <w:pPr>
        <w:pStyle w:val="BookText"/>
      </w:pPr>
      <w:r>
        <w:rPr>
          <w:rFonts w:ascii="IRNazanin" w:hAnsi="IRNazanin" w:eastAsia="IRNazanin" w:cs="IRNazanin"/>
          <w:lang w:bidi="fa-IR"/>
          <w:color w:val="111111"/>
          <w:sz w:val="28"/>
          <w:szCs w:val="28"/>
          <w:rtl/>
        </w:rPr>
        <w:t xml:space="preserve">التهذيب ج 10 ص 246 ب 22 ذیل ح 4.</w:t>
      </w:r>
    </w:p>
    <w:p>
      <w:pPr>
        <w:pStyle w:val="BookText"/>
      </w:pPr>
      <w:r>
        <w:rPr>
          <w:rFonts w:ascii="IRNazanin" w:hAnsi="IRNazanin" w:eastAsia="IRNazanin" w:cs="IRNazanin"/>
          <w:lang w:bidi="fa-IR"/>
          <w:color w:val="111111"/>
          <w:sz w:val="28"/>
          <w:szCs w:val="28"/>
          <w:rtl/>
        </w:rPr>
        <w:t xml:space="preserve">التهذيب ج 10 ص 246 ب 22 ذیل ح 8.</w:t>
      </w:r>
    </w:p>
    <w:p>
      <w:pPr>
        <w:pStyle w:val="BookText"/>
      </w:pPr>
      <w:r>
        <w:rPr>
          <w:rFonts w:ascii="IRNazanin" w:hAnsi="IRNazanin" w:eastAsia="IRNazanin" w:cs="IRNazanin"/>
          <w:lang w:bidi="fa-IR"/>
          <w:color w:val="111111"/>
          <w:sz w:val="28"/>
          <w:szCs w:val="28"/>
          <w:rtl/>
        </w:rPr>
        <w:t xml:space="preserve">الفقيه ج 4 ص 99 ب 30 ذیل ح 10.</w:t>
      </w:r>
    </w:p>
    <w:p>
      <w:pPr>
        <w:pStyle w:val="BookText"/>
      </w:pPr>
      <w:r>
        <w:rPr>
          <w:rFonts w:ascii="Amiri" w:hAnsi="Amiri" w:eastAsia="Amiri" w:cs="Amiri"/>
          <w:lang w:bidi="ar-SA"/>
          <w:color w:val="111111"/>
          <w:sz w:val="28"/>
          <w:szCs w:val="28"/>
          <w:rtl/>
        </w:rPr>
        <w:t xml:space="preserve">«في الباضعة بعيرين» (1/6)</w:t>
      </w:r>
    </w:p>
    <w:p>
      <w:pPr>
        <w:pStyle w:val="BookText"/>
      </w:pPr>
      <w:r>
        <w:rPr>
          <w:rFonts w:ascii="IRNazanin" w:hAnsi="IRNazanin" w:eastAsia="IRNazanin" w:cs="IRNazanin"/>
          <w:lang w:bidi="fa-IR"/>
          <w:color w:val="111111"/>
          <w:sz w:val="28"/>
          <w:szCs w:val="28"/>
          <w:rtl/>
        </w:rPr>
        <w:t xml:space="preserve">الكافي ج 7 ص 326 ک 31 ب 35 ذیل ح 1.</w:t>
      </w:r>
    </w:p>
    <w:p>
      <w:pPr>
        <w:pStyle w:val="BookText"/>
      </w:pPr>
      <w:r>
        <w:rPr>
          <w:rFonts w:ascii="IRNazanin" w:hAnsi="IRNazanin" w:eastAsia="IRNazanin" w:cs="IRNazanin"/>
          <w:lang w:bidi="fa-IR"/>
          <w:color w:val="111111"/>
          <w:sz w:val="28"/>
          <w:szCs w:val="28"/>
          <w:rtl/>
        </w:rPr>
        <w:t xml:space="preserve">الكافي ج 7 ص 327 ک 31 ب 35 ذیل ح 6.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التهذيب ج 10 ص 290 ب 26 ذیل ح 4.</w:t>
      </w:r>
    </w:p>
    <w:p>
      <w:pPr>
        <w:pStyle w:val="BookText"/>
      </w:pPr>
      <w:r>
        <w:rPr>
          <w:rFonts w:ascii="IRNazanin" w:hAnsi="IRNazanin" w:eastAsia="IRNazanin" w:cs="IRNazanin"/>
          <w:lang w:bidi="fa-IR"/>
          <w:color w:val="111111"/>
          <w:sz w:val="28"/>
          <w:szCs w:val="28"/>
          <w:rtl/>
        </w:rPr>
        <w:t xml:space="preserve">التهذيب ج 10 ص 290 ب 26 ذیل ح 5.</w:t>
      </w:r>
    </w:p>
    <w:p>
      <w:pPr>
        <w:pStyle w:val="BookText"/>
      </w:pPr>
      <w:r>
        <w:rPr>
          <w:rFonts w:ascii="Amiri" w:hAnsi="Amiri" w:eastAsia="Amiri" w:cs="Amiri"/>
          <w:lang w:bidi="ar-SA"/>
          <w:color w:val="111111"/>
          <w:sz w:val="28"/>
          <w:szCs w:val="28"/>
          <w:rtl/>
        </w:rPr>
        <w:t xml:space="preserve">«في الباضعة ثلاثة من الابل</w:t>
      </w:r>
      <w:r>
        <w:rPr>
          <w:rStyle w:val="FootnoteReference"/>
        </w:rPr>
        <w:footnoteReference w:id="289"/>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الفقيه ج 4 ص 124 ب 70 ح 2.</w:t>
      </w:r>
    </w:p>
    <w:p>
      <w:pPr>
        <w:pStyle w:val="BookText"/>
      </w:pPr>
      <w:r>
        <w:rPr>
          <w:rFonts w:ascii="IRNazanin" w:hAnsi="IRNazanin" w:eastAsia="IRNazanin" w:cs="IRNazanin"/>
          <w:lang w:bidi="fa-IR"/>
          <w:color w:val="111111"/>
          <w:sz w:val="28"/>
          <w:szCs w:val="28"/>
          <w:rtl/>
        </w:rPr>
        <w:t xml:space="preserve">الكافي ج 7 ص 326 ک 31 ب 35 ذیل ح 3.</w:t>
      </w:r>
    </w:p>
    <w:p>
      <w:pPr>
        <w:pStyle w:val="BookText"/>
      </w:pPr>
      <w:r>
        <w:rPr>
          <w:rFonts w:ascii="IRNazanin" w:hAnsi="IRNazanin" w:eastAsia="IRNazanin" w:cs="IRNazanin"/>
          <w:lang w:bidi="fa-IR"/>
          <w:color w:val="111111"/>
          <w:sz w:val="28"/>
          <w:szCs w:val="28"/>
          <w:rtl/>
        </w:rPr>
        <w:t xml:space="preserve">التهذيب ج 10 ص 290 ب 26 ذیل ح 2.</w:t>
      </w:r>
    </w:p>
    <w:p>
      <w:pPr>
        <w:pStyle w:val="BookText"/>
      </w:pPr>
      <w:r>
        <w:rPr>
          <w:rFonts w:ascii="IRNazanin" w:hAnsi="IRNazanin" w:eastAsia="IRNazanin" w:cs="IRNazanin"/>
          <w:lang w:bidi="fa-IR"/>
          <w:color w:val="111111"/>
          <w:sz w:val="28"/>
          <w:szCs w:val="28"/>
          <w:rtl/>
        </w:rPr>
        <w:t xml:space="preserve">التهذيب ج 10 ص 290 ب 26 ذیل ح 3.</w:t>
      </w:r>
    </w:p>
    <w:p>
      <w:pPr>
        <w:pStyle w:val="BookText"/>
      </w:pPr>
      <w:r>
        <w:rPr>
          <w:rFonts w:ascii="Amiri" w:hAnsi="Amiri" w:eastAsia="Amiri" w:cs="Amiri"/>
          <w:lang w:bidi="ar-SA"/>
          <w:color w:val="111111"/>
          <w:sz w:val="28"/>
          <w:szCs w:val="28"/>
          <w:rtl/>
        </w:rPr>
        <w:t xml:space="preserve">«في الباضعة وهي دون السمحاق ثلاث من الابل» (6)</w:t>
      </w:r>
    </w:p>
    <w:p>
      <w:pPr>
        <w:pStyle w:val="BookText"/>
      </w:pPr>
      <w:r>
        <w:rPr>
          <w:rFonts w:ascii="IRNazanin" w:hAnsi="IRNazanin" w:eastAsia="IRNazanin" w:cs="IRNazanin"/>
          <w:lang w:bidi="fa-IR"/>
          <w:color w:val="111111"/>
          <w:sz w:val="28"/>
          <w:szCs w:val="28"/>
          <w:rtl/>
        </w:rPr>
        <w:t xml:space="preserve">التهذيب ج 10 ص 293 ب 26 ذیل ح 16.</w:t>
      </w:r>
    </w:p>
    <w:p>
      <w:pPr>
        <w:pStyle w:val="BookText"/>
      </w:pPr>
      <w:r>
        <w:rPr>
          <w:rFonts w:ascii="Amiri" w:hAnsi="Amiri" w:eastAsia="Amiri" w:cs="Amiri"/>
          <w:lang w:bidi="ar-SA"/>
          <w:color w:val="111111"/>
          <w:sz w:val="28"/>
          <w:szCs w:val="28"/>
          <w:rtl/>
        </w:rPr>
        <w:t xml:space="preserve">«في البيضتين الدية» (6)</w:t>
      </w:r>
    </w:p>
    <w:p>
      <w:pPr>
        <w:pStyle w:val="BookText"/>
      </w:pPr>
      <w:r>
        <w:rPr>
          <w:rFonts w:ascii="IRNazanin" w:hAnsi="IRNazanin" w:eastAsia="IRNazanin" w:cs="IRNazanin"/>
          <w:lang w:bidi="fa-IR"/>
          <w:color w:val="111111"/>
          <w:sz w:val="28"/>
          <w:szCs w:val="28"/>
          <w:rtl/>
        </w:rPr>
        <w:t xml:space="preserve">التهذيب ج 10 ص 245 ب 22 ذیل ح 3.</w:t>
      </w:r>
    </w:p>
    <w:p>
      <w:pPr>
        <w:pStyle w:val="BookText"/>
      </w:pPr>
      <w:r>
        <w:rPr>
          <w:rFonts w:ascii="Amiri" w:hAnsi="Amiri" w:eastAsia="Amiri" w:cs="Amiri"/>
          <w:lang w:bidi="ar-SA"/>
          <w:color w:val="111111"/>
          <w:sz w:val="28"/>
          <w:szCs w:val="28"/>
          <w:rtl/>
        </w:rPr>
        <w:t xml:space="preserve">«في الجائفة ثلاث وثلاثون من الابل» (6)</w:t>
      </w:r>
    </w:p>
    <w:p>
      <w:pPr>
        <w:pStyle w:val="BookText"/>
      </w:pPr>
      <w:r>
        <w:rPr>
          <w:rFonts w:ascii="IRNazanin" w:hAnsi="IRNazanin" w:eastAsia="IRNazanin" w:cs="IRNazanin"/>
          <w:lang w:bidi="fa-IR"/>
          <w:color w:val="111111"/>
          <w:sz w:val="28"/>
          <w:szCs w:val="28"/>
          <w:rtl/>
        </w:rPr>
        <w:t xml:space="preserve">التهذيب ج 10 ص 290 ب 26 ذیل ح 2.</w:t>
      </w:r>
    </w:p>
    <w:p>
      <w:pPr>
        <w:pStyle w:val="BookText"/>
      </w:pPr>
      <w:r>
        <w:rPr>
          <w:rFonts w:ascii="IRNazanin" w:hAnsi="IRNazanin" w:eastAsia="IRNazanin" w:cs="IRNazanin"/>
          <w:lang w:bidi="fa-IR"/>
          <w:color w:val="111111"/>
          <w:sz w:val="28"/>
          <w:szCs w:val="28"/>
          <w:rtl/>
        </w:rPr>
        <w:t xml:space="preserve">الكافي ج 7 ص 326 ک 31 ب 35 ذیل ح 3.</w:t>
      </w:r>
    </w:p>
    <w:p>
      <w:pPr>
        <w:pStyle w:val="BookText"/>
      </w:pPr>
      <w:r>
        <w:rPr>
          <w:rFonts w:ascii="IRNazanin" w:hAnsi="IRNazanin" w:eastAsia="IRNazanin" w:cs="IRNazanin"/>
          <w:lang w:bidi="fa-IR"/>
          <w:color w:val="111111"/>
          <w:sz w:val="28"/>
          <w:szCs w:val="28"/>
          <w:rtl/>
        </w:rPr>
        <w:t xml:space="preserve">«في الجائفة ثلث دية النفس ثلاثمائة وثلاثة وثلاثون دیناراً و ثلث دینار، فان نقب من الجانبين كليهما برمية او طعنة وقعت في الصفاق فديتها اربعمائة دينار وثلاثة وثلاثون دیناراً و ثلث دینار» (1/6)</w:t>
      </w:r>
    </w:p>
    <w:p>
      <w:pPr>
        <w:pStyle w:val="BookText"/>
      </w:pPr>
      <w:r>
        <w:rPr>
          <w:rFonts w:ascii="IRNazanin" w:hAnsi="IRNazanin" w:eastAsia="IRNazanin" w:cs="IRNazanin"/>
          <w:lang w:bidi="fa-IR"/>
          <w:color w:val="111111"/>
          <w:sz w:val="28"/>
          <w:szCs w:val="28"/>
          <w:rtl/>
        </w:rPr>
        <w:t xml:space="preserve">التهذيب ج 10 ص 304 ک 26 ذیل ح 26.</w:t>
      </w:r>
    </w:p>
    <w:p>
      <w:pPr>
        <w:pStyle w:val="BookText"/>
      </w:pPr>
      <w:r>
        <w:rPr>
          <w:rFonts w:ascii="IRNazanin" w:hAnsi="IRNazanin" w:eastAsia="IRNazanin" w:cs="IRNazanin"/>
          <w:lang w:bidi="fa-IR"/>
          <w:color w:val="111111"/>
          <w:sz w:val="28"/>
          <w:szCs w:val="28"/>
          <w:rtl/>
        </w:rPr>
        <w:t xml:space="preserve">الفقيه ج 4 ث 63 ل 18 ذیل ح 1.</w:t>
      </w:r>
    </w:p>
    <w:p>
      <w:pPr>
        <w:pStyle w:val="BookText"/>
      </w:pPr>
      <w:r>
        <w:rPr>
          <w:rFonts w:ascii="IRNazanin" w:hAnsi="IRNazanin" w:eastAsia="IRNazanin" w:cs="IRNazanin"/>
          <w:lang w:bidi="fa-IR"/>
          <w:color w:val="111111"/>
          <w:sz w:val="28"/>
          <w:szCs w:val="28"/>
          <w:rtl/>
        </w:rPr>
        <w:t xml:space="preserve">الكافي ج 7 ص 338 ک 31 ب 39 ذیل ح 11.</w:t>
      </w:r>
    </w:p>
    <w:p>
      <w:pPr>
        <w:pStyle w:val="BookText"/>
      </w:pPr>
      <w:r>
        <w:rPr>
          <w:rFonts w:ascii="Amiri" w:hAnsi="Amiri" w:eastAsia="Amiri" w:cs="Amiri"/>
          <w:lang w:bidi="ar-SA"/>
          <w:color w:val="111111"/>
          <w:sz w:val="28"/>
          <w:szCs w:val="28"/>
          <w:rtl/>
        </w:rPr>
        <w:t xml:space="preserve">«في الجائفة ثلث الدية ثلاث وثلاثون من الابل» (6)</w:t>
      </w:r>
    </w:p>
    <w:p>
      <w:pPr>
        <w:pStyle w:val="BookText"/>
      </w:pPr>
      <w:r>
        <w:rPr>
          <w:rFonts w:ascii="IRNazanin" w:hAnsi="IRNazanin" w:eastAsia="IRNazanin" w:cs="IRNazanin"/>
          <w:lang w:bidi="fa-IR"/>
          <w:color w:val="111111"/>
          <w:sz w:val="28"/>
          <w:szCs w:val="28"/>
          <w:rtl/>
        </w:rPr>
        <w:t xml:space="preserve">التهذيب ج 10 ص 290 ب 26 ذیل ح 1.</w:t>
      </w:r>
    </w:p>
    <w:p>
      <w:pPr>
        <w:pStyle w:val="BookText"/>
      </w:pPr>
      <w:r>
        <w:rPr>
          <w:rFonts w:ascii="IRNazanin" w:hAnsi="IRNazanin" w:eastAsia="IRNazanin" w:cs="IRNazanin"/>
          <w:lang w:bidi="fa-IR"/>
          <w:color w:val="111111"/>
          <w:sz w:val="28"/>
          <w:szCs w:val="28"/>
          <w:rtl/>
        </w:rPr>
        <w:t xml:space="preserve">| التهذيب ج 10 ص 291 ب 26 ذیل ح 7.</w:t>
      </w:r>
    </w:p>
    <w:p>
      <w:pPr>
        <w:pStyle w:val="BookText"/>
      </w:pPr>
      <w:r>
        <w:rPr>
          <w:rFonts w:ascii="IRNazanin" w:hAnsi="IRNazanin" w:eastAsia="IRNazanin" w:cs="IRNazanin"/>
          <w:lang w:bidi="fa-IR"/>
          <w:color w:val="111111"/>
          <w:sz w:val="28"/>
          <w:szCs w:val="28"/>
          <w:rtl/>
        </w:rPr>
        <w:t xml:space="preserve">الفقيه ج 4 ص 124 ب 70 ذیل ح 1.</w:t>
      </w:r>
    </w:p>
    <w:p>
      <w:pPr>
        <w:pStyle w:val="BookText"/>
      </w:pPr>
      <w:r>
        <w:rPr>
          <w:rFonts w:ascii="Amiri" w:hAnsi="Amiri" w:eastAsia="Amiri" w:cs="Amiri"/>
          <w:lang w:bidi="ar-SA"/>
          <w:color w:val="111111"/>
          <w:sz w:val="28"/>
          <w:szCs w:val="28"/>
          <w:rtl/>
        </w:rPr>
        <w:t xml:space="preserve">«في الجائفة ثلث الدية وهي التي قد بلغت جوف الدماغ» (6)</w:t>
      </w:r>
    </w:p>
    <w:p>
      <w:pPr>
        <w:pStyle w:val="BookText"/>
      </w:pPr>
      <w:r>
        <w:rPr>
          <w:rFonts w:ascii="IRNazanin" w:hAnsi="IRNazanin" w:eastAsia="IRNazanin" w:cs="IRNazanin"/>
          <w:lang w:bidi="fa-IR"/>
          <w:color w:val="111111"/>
          <w:sz w:val="28"/>
          <w:szCs w:val="28"/>
          <w:rtl/>
        </w:rPr>
        <w:t xml:space="preserve">الكافي ج 7 ص 328 ک 31 ب 35 ذیل ح 8.</w:t>
      </w:r>
    </w:p>
    <w:p>
      <w:pPr>
        <w:pStyle w:val="BookText"/>
      </w:pPr>
      <w:r>
        <w:rPr>
          <w:rFonts w:ascii="Amiri" w:hAnsi="Amiri" w:eastAsia="Amiri" w:cs="Amiri"/>
          <w:lang w:bidi="ar-SA"/>
          <w:color w:val="111111"/>
          <w:sz w:val="28"/>
          <w:szCs w:val="28"/>
          <w:rtl/>
        </w:rPr>
        <w:t xml:space="preserve">«في الجائفة الثلث» (6/م)</w:t>
      </w:r>
    </w:p>
    <w:p>
      <w:pPr>
        <w:pStyle w:val="BookText"/>
      </w:pPr>
      <w:r>
        <w:rPr>
          <w:rFonts w:ascii="IRNazanin" w:hAnsi="IRNazanin" w:eastAsia="IRNazanin" w:cs="IRNazanin"/>
          <w:lang w:bidi="fa-IR"/>
          <w:color w:val="111111"/>
          <w:sz w:val="28"/>
          <w:szCs w:val="28"/>
          <w:rtl/>
        </w:rPr>
        <w:t xml:space="preserve">التهذيب ج 10 ص 291 ب 26 ذیل ح 9.</w:t>
      </w:r>
    </w:p>
    <w:p>
      <w:pPr>
        <w:pStyle w:val="BookText"/>
      </w:pPr>
      <w:r>
        <w:rPr>
          <w:rFonts w:ascii="Amiri" w:hAnsi="Amiri" w:eastAsia="Amiri" w:cs="Amiri"/>
          <w:lang w:bidi="ar-SA"/>
          <w:color w:val="111111"/>
          <w:sz w:val="28"/>
          <w:szCs w:val="28"/>
          <w:rtl/>
        </w:rPr>
        <w:t xml:space="preserve">(في الجائفة ما وقعت في الجوف ليس فيها قصاص الا الحكومة -) تقدم تحت عنوان (الجائفة ما الخ)</w:t>
      </w:r>
    </w:p>
    <w:p>
      <w:pPr>
        <w:pStyle w:val="BookText"/>
      </w:pPr>
      <w:r>
        <w:rPr>
          <w:rFonts w:ascii="Amiri" w:hAnsi="Amiri" w:eastAsia="Amiri" w:cs="Amiri"/>
          <w:lang w:bidi="ar-SA"/>
          <w:color w:val="111111"/>
          <w:sz w:val="28"/>
          <w:szCs w:val="28"/>
          <w:rtl/>
        </w:rPr>
        <w:t xml:space="preserve">«في جارية ركبت جارية فنخستها</w:t>
      </w:r>
      <w:r>
        <w:rPr>
          <w:rStyle w:val="FootnoteReference"/>
        </w:rPr>
        <w:footnoteReference w:id="290"/>
      </w:r>
      <w:r>
        <w:rPr>
          <w:rFonts w:ascii="Amiri" w:hAnsi="Amiri" w:eastAsia="Amiri" w:cs="Amiri"/>
          <w:lang w:bidi="ar-SA"/>
          <w:color w:val="111111"/>
          <w:sz w:val="28"/>
          <w:szCs w:val="28"/>
          <w:rtl/>
        </w:rPr>
        <w:t xml:space="preserve">جارية اخرى فقمصت</w:t>
      </w:r>
      <w:r>
        <w:rPr>
          <w:rStyle w:val="FootnoteReference"/>
        </w:rPr>
        <w:footnoteReference w:id="291"/>
      </w:r>
      <w:r>
        <w:rPr>
          <w:rFonts w:ascii="Amiri" w:hAnsi="Amiri" w:eastAsia="Amiri" w:cs="Amiri"/>
          <w:lang w:bidi="ar-SA"/>
          <w:color w:val="111111"/>
          <w:sz w:val="28"/>
          <w:szCs w:val="28"/>
          <w:rtl/>
        </w:rPr>
        <w:t xml:space="preserve">المركوبة فصرعت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الراكبة فماتت، فقضى بديتها نصفین بین الناخسة والمنخوسة» (1)</w:t>
      </w:r>
    </w:p>
    <w:p>
      <w:pPr>
        <w:pStyle w:val="BookText"/>
      </w:pPr>
      <w:r>
        <w:rPr>
          <w:rFonts w:ascii="Amiri" w:hAnsi="Amiri" w:eastAsia="Amiri" w:cs="Amiri"/>
          <w:lang w:bidi="ar-SA"/>
          <w:color w:val="111111"/>
          <w:sz w:val="28"/>
          <w:szCs w:val="28"/>
          <w:rtl/>
        </w:rPr>
        <w:t xml:space="preserve">الفقيه ج 4 ص 125 ب 71 ح 1.</w:t>
      </w:r>
    </w:p>
    <w:p>
      <w:pPr>
        <w:pStyle w:val="BookText"/>
      </w:pPr>
      <w:r>
        <w:rPr>
          <w:rFonts w:ascii="Amiri" w:hAnsi="Amiri" w:eastAsia="Amiri" w:cs="Amiri"/>
          <w:lang w:bidi="ar-SA"/>
          <w:color w:val="111111"/>
          <w:sz w:val="28"/>
          <w:szCs w:val="28"/>
          <w:rtl/>
        </w:rPr>
        <w:t xml:space="preserve">التهذيب ج 10 ص 241 ب 20 ح 10.</w:t>
      </w:r>
    </w:p>
    <w:p>
      <w:pPr>
        <w:pStyle w:val="BookText"/>
      </w:pPr>
      <w:r>
        <w:rPr>
          <w:rFonts w:ascii="Amiri" w:hAnsi="Amiri" w:eastAsia="Amiri" w:cs="Amiri"/>
          <w:lang w:bidi="ar-SA"/>
          <w:color w:val="111111"/>
          <w:sz w:val="28"/>
          <w:szCs w:val="28"/>
          <w:rtl/>
        </w:rPr>
        <w:t xml:space="preserve">(في جنين البهيمة -) انظر الجنين</w:t>
      </w:r>
    </w:p>
    <w:p>
      <w:pPr>
        <w:pStyle w:val="BookText"/>
      </w:pPr>
      <w:r>
        <w:rPr>
          <w:rFonts w:ascii="Amiri" w:hAnsi="Amiri" w:eastAsia="Amiri" w:cs="Amiri"/>
          <w:lang w:bidi="ar-SA"/>
          <w:color w:val="111111"/>
          <w:sz w:val="28"/>
          <w:szCs w:val="28"/>
          <w:rtl/>
        </w:rPr>
        <w:t xml:space="preserve">«في الحرصة</w:t>
      </w:r>
      <w:r>
        <w:rPr>
          <w:rStyle w:val="FootnoteReference"/>
        </w:rPr>
        <w:footnoteReference w:id="292"/>
      </w:r>
      <w:r>
        <w:rPr>
          <w:rFonts w:ascii="Amiri" w:hAnsi="Amiri" w:eastAsia="Amiri" w:cs="Amiri"/>
          <w:lang w:bidi="ar-SA"/>
          <w:color w:val="111111"/>
          <w:sz w:val="28"/>
          <w:szCs w:val="28"/>
          <w:rtl/>
        </w:rPr>
        <w:t xml:space="preserve">شبه الخدش بعير، وفي الدامية بعيران، وفي الباضعة وهي دون السمحاق ثلاث من الابل، وفي السمحاق وهي دون الموضحة اربع من الابل، وفي الموضحة خمس من الابل» (6)</w:t>
      </w:r>
    </w:p>
    <w:p>
      <w:pPr>
        <w:pStyle w:val="BookText"/>
      </w:pPr>
      <w:r>
        <w:rPr>
          <w:rFonts w:ascii="Amiri" w:hAnsi="Amiri" w:eastAsia="Amiri" w:cs="Amiri"/>
          <w:lang w:bidi="ar-SA"/>
          <w:color w:val="111111"/>
          <w:sz w:val="28"/>
          <w:szCs w:val="28"/>
          <w:rtl/>
        </w:rPr>
        <w:t xml:space="preserve">التهذيب ج 10 ص 293 ب 26 ح 16.</w:t>
      </w:r>
    </w:p>
    <w:p>
      <w:pPr>
        <w:pStyle w:val="BookText"/>
      </w:pPr>
      <w:r>
        <w:rPr>
          <w:rFonts w:ascii="IRNazanin" w:hAnsi="IRNazanin" w:eastAsia="IRNazanin" w:cs="IRNazanin"/>
          <w:lang w:bidi="fa-IR"/>
          <w:color w:val="111111"/>
          <w:sz w:val="28"/>
          <w:szCs w:val="28"/>
          <w:rtl/>
        </w:rPr>
        <w:t xml:space="preserve">(في الخطأ شبه العمد -) یأتی تحت عنوان (قال اميرالمؤمنين الخ)</w:t>
      </w:r>
    </w:p>
    <w:p>
      <w:pPr>
        <w:pStyle w:val="BookText"/>
      </w:pPr>
      <w:r>
        <w:rPr>
          <w:rFonts w:ascii="Amiri" w:hAnsi="Amiri" w:eastAsia="Amiri" w:cs="Amiri"/>
          <w:lang w:bidi="ar-SA"/>
          <w:color w:val="111111"/>
          <w:sz w:val="28"/>
          <w:szCs w:val="28"/>
          <w:rtl/>
        </w:rPr>
        <w:t xml:space="preserve">«في الدامية بعيراً» (1/6)</w:t>
      </w:r>
    </w:p>
    <w:p>
      <w:pPr>
        <w:pStyle w:val="BookText"/>
      </w:pPr>
      <w:r>
        <w:rPr>
          <w:rFonts w:ascii="IRNazanin" w:hAnsi="IRNazanin" w:eastAsia="IRNazanin" w:cs="IRNazanin"/>
          <w:lang w:bidi="fa-IR"/>
          <w:color w:val="111111"/>
          <w:sz w:val="28"/>
          <w:szCs w:val="28"/>
          <w:rtl/>
        </w:rPr>
        <w:t xml:space="preserve">الكافي ج 7 ص 326 ک 31 ب 35 ذیل ح 1.</w:t>
      </w:r>
    </w:p>
    <w:p>
      <w:pPr>
        <w:pStyle w:val="BookText"/>
      </w:pPr>
      <w:r>
        <w:rPr>
          <w:rFonts w:ascii="IRNazanin" w:hAnsi="IRNazanin" w:eastAsia="IRNazanin" w:cs="IRNazanin"/>
          <w:lang w:bidi="fa-IR"/>
          <w:color w:val="111111"/>
          <w:sz w:val="28"/>
          <w:szCs w:val="28"/>
          <w:rtl/>
        </w:rPr>
        <w:t xml:space="preserve">الكافي ج 7 ص 327 ک 31 ب 35 ذیل ح 6.</w:t>
      </w:r>
    </w:p>
    <w:p>
      <w:pPr>
        <w:pStyle w:val="BookText"/>
      </w:pPr>
      <w:r>
        <w:rPr>
          <w:rFonts w:ascii="IRNazanin" w:hAnsi="IRNazanin" w:eastAsia="IRNazanin" w:cs="IRNazanin"/>
          <w:lang w:bidi="fa-IR"/>
          <w:color w:val="111111"/>
          <w:sz w:val="28"/>
          <w:szCs w:val="28"/>
          <w:rtl/>
        </w:rPr>
        <w:t xml:space="preserve">التهذيب ج 10 ص 290 ب 26 ذیل ح 4 و 5.</w:t>
      </w:r>
    </w:p>
    <w:p>
      <w:pPr>
        <w:pStyle w:val="BookText"/>
      </w:pPr>
      <w:r>
        <w:rPr>
          <w:rFonts w:ascii="Amiri" w:hAnsi="Amiri" w:eastAsia="Amiri" w:cs="Amiri"/>
          <w:lang w:bidi="ar-SA"/>
          <w:color w:val="111111"/>
          <w:sz w:val="28"/>
          <w:szCs w:val="28"/>
          <w:rtl/>
        </w:rPr>
        <w:t xml:space="preserve">«في الدامية بعيران» (6)</w:t>
      </w:r>
    </w:p>
    <w:p>
      <w:pPr>
        <w:pStyle w:val="BookText"/>
      </w:pPr>
      <w:r>
        <w:rPr>
          <w:rFonts w:ascii="IRNazanin" w:hAnsi="IRNazanin" w:eastAsia="IRNazanin" w:cs="IRNazanin"/>
          <w:lang w:bidi="fa-IR"/>
          <w:color w:val="111111"/>
          <w:sz w:val="28"/>
          <w:szCs w:val="28"/>
          <w:rtl/>
        </w:rPr>
        <w:t xml:space="preserve">التهذيب ج 10 ص 293 ب 26 ذیل ح 16.</w:t>
      </w:r>
    </w:p>
    <w:p>
      <w:pPr>
        <w:pStyle w:val="BookText"/>
      </w:pPr>
      <w:r>
        <w:rPr>
          <w:rFonts w:ascii="IRNazanin" w:hAnsi="IRNazanin" w:eastAsia="IRNazanin" w:cs="IRNazanin"/>
          <w:lang w:bidi="fa-IR"/>
          <w:color w:val="111111"/>
          <w:sz w:val="28"/>
          <w:szCs w:val="28"/>
          <w:rtl/>
        </w:rPr>
        <w:t xml:space="preserve">(في دية جراحة الاعضاء -) تقدم تحت عنوان (عرضت کتاب على الخ)</w:t>
      </w:r>
    </w:p>
    <w:p>
      <w:pPr>
        <w:pStyle w:val="BookText"/>
      </w:pPr>
      <w:r>
        <w:rPr>
          <w:rFonts w:ascii="Amiri" w:hAnsi="Amiri" w:eastAsia="Amiri" w:cs="Amiri"/>
          <w:lang w:bidi="ar-SA"/>
          <w:color w:val="111111"/>
          <w:sz w:val="28"/>
          <w:szCs w:val="28"/>
          <w:rtl/>
        </w:rPr>
        <w:t xml:space="preserve">(في دية السنّ الاسود -) انظر الاسنان</w:t>
      </w:r>
    </w:p>
    <w:p>
      <w:pPr>
        <w:pStyle w:val="BookText"/>
      </w:pPr>
      <w:r>
        <w:rPr>
          <w:rFonts w:ascii="Amiri" w:hAnsi="Amiri" w:eastAsia="Amiri" w:cs="Amiri"/>
          <w:lang w:bidi="ar-SA"/>
          <w:color w:val="111111"/>
          <w:sz w:val="28"/>
          <w:szCs w:val="28"/>
          <w:rtl/>
        </w:rPr>
        <w:t xml:space="preserve">(في دية الكلب السلوقي -) تقدم تحت</w:t>
      </w:r>
    </w:p>
    <w:p>
      <w:pPr>
        <w:pStyle w:val="BookText"/>
      </w:pPr>
      <w:r>
        <w:rPr>
          <w:rFonts w:ascii="Amiri" w:hAnsi="Amiri" w:eastAsia="Amiri" w:cs="Amiri"/>
          <w:lang w:bidi="ar-SA"/>
          <w:color w:val="111111"/>
          <w:sz w:val="28"/>
          <w:szCs w:val="28"/>
          <w:rtl/>
        </w:rPr>
        <w:t xml:space="preserve">عنوان (دية الكلب الخ)</w:t>
      </w:r>
    </w:p>
    <w:p>
      <w:pPr>
        <w:pStyle w:val="BookText"/>
      </w:pPr>
      <w:r>
        <w:rPr>
          <w:rFonts w:ascii="Amiri" w:hAnsi="Amiri" w:eastAsia="Amiri" w:cs="Amiri"/>
          <w:lang w:bidi="ar-SA"/>
          <w:color w:val="111111"/>
          <w:sz w:val="28"/>
          <w:szCs w:val="28"/>
          <w:rtl/>
        </w:rPr>
        <w:t xml:space="preserve">«في الدية قال: الف دينار</w:t>
      </w:r>
      <w:r>
        <w:rPr>
          <w:rStyle w:val="FootnoteReference"/>
        </w:rPr>
        <w:footnoteReference w:id="293"/>
      </w:r>
      <w:r>
        <w:rPr>
          <w:rFonts w:ascii="Amiri" w:hAnsi="Amiri" w:eastAsia="Amiri" w:cs="Amiri"/>
          <w:lang w:bidi="ar-SA"/>
          <w:color w:val="111111"/>
          <w:sz w:val="28"/>
          <w:szCs w:val="28"/>
          <w:rtl/>
        </w:rPr>
        <w:t xml:space="preserve">، او عشرة آلاف درهم ويؤخذ من اصحاب الحلل، الحلل، ويؤخذ من اصحاب الابل، الابل، ومن اصحاب الغنم الغنم، ومن اصحاب البقر البقر» (غ)</w:t>
      </w:r>
    </w:p>
    <w:p>
      <w:pPr>
        <w:pStyle w:val="BookText"/>
      </w:pPr>
      <w:r>
        <w:rPr>
          <w:rFonts w:ascii="Amiri" w:hAnsi="Amiri" w:eastAsia="Amiri" w:cs="Amiri"/>
          <w:lang w:bidi="ar-SA"/>
          <w:color w:val="111111"/>
          <w:sz w:val="28"/>
          <w:szCs w:val="28"/>
          <w:rtl/>
        </w:rPr>
        <w:t xml:space="preserve">الكافي ج 7 ص 281 ك 31 ب 6 ح 4.</w:t>
      </w:r>
    </w:p>
    <w:p>
      <w:pPr>
        <w:pStyle w:val="BookText"/>
      </w:pPr>
      <w:r>
        <w:rPr>
          <w:rFonts w:ascii="Amiri" w:hAnsi="Amiri" w:eastAsia="Amiri" w:cs="Amiri"/>
          <w:lang w:bidi="ar-SA"/>
          <w:color w:val="111111"/>
          <w:sz w:val="28"/>
          <w:szCs w:val="28"/>
          <w:rtl/>
        </w:rPr>
        <w:t xml:space="preserve">التهذيب ج 10 ص 159 ب 11 ح 16.</w:t>
      </w:r>
    </w:p>
    <w:p>
      <w:pPr>
        <w:pStyle w:val="BookText"/>
      </w:pPr>
      <w:r>
        <w:rPr>
          <w:rFonts w:ascii="Amiri" w:hAnsi="Amiri" w:eastAsia="Amiri" w:cs="Amiri"/>
          <w:lang w:bidi="ar-SA"/>
          <w:color w:val="111111"/>
          <w:sz w:val="28"/>
          <w:szCs w:val="28"/>
          <w:rtl/>
        </w:rPr>
        <w:t xml:space="preserve">«في الدية قال هي مائة من الابل وليس فيها دنانير ولا دراهم ولا غير ذلك، قال ابن ابي عمير: فقلت لجميل هل للابل استان معروفة؟ فقال: نعم ثلاث وثلاثون حقّة وثلاث وثلاثون جذعه واربع وثلاثون ثنية الى بازل</w:t>
      </w:r>
      <w:r>
        <w:rPr>
          <w:rStyle w:val="FootnoteReference"/>
        </w:rPr>
        <w:footnoteReference w:id="294"/>
      </w:r>
      <w:r>
        <w:rPr>
          <w:rFonts w:ascii="Amiri" w:hAnsi="Amiri" w:eastAsia="Amiri" w:cs="Amiri"/>
          <w:lang w:bidi="ar-SA"/>
          <w:color w:val="111111"/>
          <w:sz w:val="28"/>
          <w:szCs w:val="28"/>
          <w:rtl/>
        </w:rPr>
        <w:t xml:space="preserve">عامها كلها خلفة الى بازل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عامها، قال: روى ذلك بعض اصحابنا عنهما، وزاد علي بن حديد في حديثه ان ذلك في الخطأ، قال: قيل لجميل: فان قبل اصحاب العمد الدية كم لهم؟ قال: "مائة من الابل الا ان يصطلحوا على مال او ما شاؤوا من غير ذلك"» (5) أو (6)</w:t>
      </w:r>
    </w:p>
    <w:p>
      <w:pPr>
        <w:pStyle w:val="BookText"/>
      </w:pPr>
      <w:r>
        <w:rPr>
          <w:rFonts w:ascii="IRNazanin" w:hAnsi="IRNazanin" w:eastAsia="IRNazanin" w:cs="IRNazanin"/>
          <w:lang w:bidi="fa-IR"/>
          <w:color w:val="111111"/>
          <w:sz w:val="28"/>
          <w:szCs w:val="28"/>
          <w:rtl/>
        </w:rPr>
        <w:t xml:space="preserve">الكافي ج 7 ص 282 ک 31 ب 6 ح 8.</w:t>
      </w:r>
    </w:p>
    <w:p>
      <w:pPr>
        <w:pStyle w:val="BookText"/>
      </w:pPr>
      <w:r>
        <w:rPr>
          <w:rFonts w:ascii="Amiri" w:hAnsi="Amiri" w:eastAsia="Amiri" w:cs="Amiri"/>
          <w:lang w:bidi="ar-SA"/>
          <w:color w:val="111111"/>
          <w:sz w:val="28"/>
          <w:szCs w:val="28"/>
          <w:rtl/>
        </w:rPr>
        <w:t xml:space="preserve">«في ذكر الخصي الحرو انثييه ثلث الدية» (5)</w:t>
      </w:r>
    </w:p>
    <w:p>
      <w:pPr>
        <w:pStyle w:val="BookText"/>
      </w:pPr>
      <w:r>
        <w:rPr>
          <w:rFonts w:ascii="IRNazanin" w:hAnsi="IRNazanin" w:eastAsia="IRNazanin" w:cs="IRNazanin"/>
          <w:lang w:bidi="fa-IR"/>
          <w:color w:val="111111"/>
          <w:sz w:val="28"/>
          <w:szCs w:val="28"/>
          <w:rtl/>
        </w:rPr>
        <w:t xml:space="preserve">الفقيه ج 4 ص 98 ب 30 ذیل ح 6.</w:t>
      </w:r>
    </w:p>
    <w:p>
      <w:pPr>
        <w:pStyle w:val="BookText"/>
      </w:pPr>
      <w:r>
        <w:rPr>
          <w:rFonts w:ascii="IRNazanin" w:hAnsi="IRNazanin" w:eastAsia="IRNazanin" w:cs="IRNazanin"/>
          <w:lang w:bidi="fa-IR"/>
          <w:color w:val="111111"/>
          <w:sz w:val="28"/>
          <w:szCs w:val="28"/>
          <w:rtl/>
        </w:rPr>
        <w:t xml:space="preserve">الكافي ج 7 ص 318 ک 31 ب 30 ذیل ح 6.</w:t>
      </w:r>
    </w:p>
    <w:p>
      <w:pPr>
        <w:pStyle w:val="BookText"/>
      </w:pPr>
      <w:r>
        <w:rPr>
          <w:rFonts w:ascii="IRNazanin" w:hAnsi="IRNazanin" w:eastAsia="IRNazanin" w:cs="IRNazanin"/>
          <w:lang w:bidi="fa-IR"/>
          <w:color w:val="111111"/>
          <w:sz w:val="28"/>
          <w:szCs w:val="28"/>
          <w:rtl/>
        </w:rPr>
        <w:t xml:space="preserve">التهذيب ج 10 ص 270 ب 23 ذیل ح 7.</w:t>
      </w:r>
    </w:p>
    <w:p>
      <w:pPr>
        <w:pStyle w:val="BookText"/>
      </w:pPr>
      <w:r>
        <w:rPr>
          <w:rFonts w:ascii="IRNazanin" w:hAnsi="IRNazanin" w:eastAsia="IRNazanin" w:cs="IRNazanin"/>
          <w:lang w:bidi="fa-IR"/>
          <w:color w:val="111111"/>
          <w:sz w:val="28"/>
          <w:szCs w:val="28"/>
          <w:rtl/>
        </w:rPr>
        <w:t xml:space="preserve">«في ذكر الصبي الدية، وفي ذکر العنين الدية» (1/6)</w:t>
      </w:r>
    </w:p>
    <w:p>
      <w:pPr>
        <w:pStyle w:val="BookText"/>
      </w:pPr>
      <w:r>
        <w:rPr>
          <w:rFonts w:ascii="IRNazanin" w:hAnsi="IRNazanin" w:eastAsia="IRNazanin" w:cs="IRNazanin"/>
          <w:lang w:bidi="fa-IR"/>
          <w:color w:val="111111"/>
          <w:sz w:val="28"/>
          <w:szCs w:val="28"/>
          <w:rtl/>
        </w:rPr>
        <w:t xml:space="preserve">الكافي ج 7 ص 313 ک 31 ب 27 ح 13.</w:t>
      </w:r>
    </w:p>
    <w:p>
      <w:pPr>
        <w:pStyle w:val="BookText"/>
      </w:pPr>
      <w:r>
        <w:rPr>
          <w:rFonts w:ascii="Amiri" w:hAnsi="Amiri" w:eastAsia="Amiri" w:cs="Amiri"/>
          <w:lang w:bidi="ar-SA"/>
          <w:color w:val="111111"/>
          <w:sz w:val="28"/>
          <w:szCs w:val="28"/>
          <w:rtl/>
        </w:rPr>
        <w:t xml:space="preserve">الفقيه ج 4 ص 97 ب 30 ح 1.</w:t>
      </w:r>
    </w:p>
    <w:p>
      <w:pPr>
        <w:pStyle w:val="BookText"/>
      </w:pPr>
      <w:r>
        <w:rPr>
          <w:rFonts w:ascii="Amiri" w:hAnsi="Amiri" w:eastAsia="Amiri" w:cs="Amiri"/>
          <w:lang w:bidi="ar-SA"/>
          <w:color w:val="111111"/>
          <w:sz w:val="28"/>
          <w:szCs w:val="28"/>
          <w:rtl/>
        </w:rPr>
        <w:t xml:space="preserve">التهذيب ج 10 ص 249 ب 22 ح 16.</w:t>
      </w:r>
    </w:p>
    <w:p>
      <w:pPr>
        <w:pStyle w:val="BookText"/>
      </w:pPr>
      <w:r>
        <w:rPr>
          <w:rFonts w:ascii="Amiri" w:hAnsi="Amiri" w:eastAsia="Amiri" w:cs="Amiri"/>
          <w:lang w:bidi="ar-SA"/>
          <w:color w:val="111111"/>
          <w:sz w:val="28"/>
          <w:szCs w:val="28"/>
          <w:rtl/>
        </w:rPr>
        <w:t xml:space="preserve">«في ذكر العنين الدية» (1/6)</w:t>
      </w:r>
    </w:p>
    <w:p>
      <w:pPr>
        <w:pStyle w:val="BookText"/>
      </w:pPr>
      <w:r>
        <w:rPr>
          <w:rFonts w:ascii="IRNazanin" w:hAnsi="IRNazanin" w:eastAsia="IRNazanin" w:cs="IRNazanin"/>
          <w:lang w:bidi="fa-IR"/>
          <w:color w:val="111111"/>
          <w:sz w:val="28"/>
          <w:szCs w:val="28"/>
          <w:rtl/>
        </w:rPr>
        <w:t xml:space="preserve">الكافي ج 7 ص 313 ک 31 ب 27 ذیل ح 13.</w:t>
      </w:r>
    </w:p>
    <w:p>
      <w:pPr>
        <w:pStyle w:val="BookText"/>
      </w:pPr>
      <w:r>
        <w:rPr>
          <w:rFonts w:ascii="IRNazanin" w:hAnsi="IRNazanin" w:eastAsia="IRNazanin" w:cs="IRNazanin"/>
          <w:lang w:bidi="fa-IR"/>
          <w:color w:val="111111"/>
          <w:sz w:val="28"/>
          <w:szCs w:val="28"/>
          <w:rtl/>
        </w:rPr>
        <w:t xml:space="preserve">الفقيه ج 4 ص 97 ب 30 ذیل ح 1.</w:t>
      </w:r>
    </w:p>
    <w:p>
      <w:pPr>
        <w:pStyle w:val="BookText"/>
      </w:pPr>
      <w:r>
        <w:rPr>
          <w:rFonts w:ascii="IRNazanin" w:hAnsi="IRNazanin" w:eastAsia="IRNazanin" w:cs="IRNazanin"/>
          <w:lang w:bidi="fa-IR"/>
          <w:color w:val="111111"/>
          <w:sz w:val="28"/>
          <w:szCs w:val="28"/>
          <w:rtl/>
        </w:rPr>
        <w:t xml:space="preserve">التهذيب ج 10 ص 249 ب 22 ذیل ح 16.</w:t>
      </w:r>
    </w:p>
    <w:p>
      <w:pPr>
        <w:pStyle w:val="BookText"/>
      </w:pPr>
      <w:r>
        <w:rPr>
          <w:rFonts w:ascii="Amiri" w:hAnsi="Amiri" w:eastAsia="Amiri" w:cs="Amiri"/>
          <w:lang w:bidi="ar-SA"/>
          <w:color w:val="111111"/>
          <w:sz w:val="28"/>
          <w:szCs w:val="28"/>
          <w:rtl/>
        </w:rPr>
        <w:t xml:space="preserve">«في ذكر الغلام الدية كاملة» (5)</w:t>
      </w:r>
    </w:p>
    <w:p>
      <w:pPr>
        <w:pStyle w:val="BookText"/>
      </w:pPr>
      <w:r>
        <w:rPr>
          <w:rFonts w:ascii="IRNazanin" w:hAnsi="IRNazanin" w:eastAsia="IRNazanin" w:cs="IRNazanin"/>
          <w:lang w:bidi="fa-IR"/>
          <w:color w:val="111111"/>
          <w:sz w:val="28"/>
          <w:szCs w:val="28"/>
          <w:rtl/>
        </w:rPr>
        <w:t xml:space="preserve">الكافي ج 7 ص 313 ک 31 ب 27 ح 14.</w:t>
      </w:r>
    </w:p>
    <w:p>
      <w:pPr>
        <w:pStyle w:val="BookText"/>
      </w:pPr>
      <w:r>
        <w:rPr>
          <w:rFonts w:ascii="Amiri" w:hAnsi="Amiri" w:eastAsia="Amiri" w:cs="Amiri"/>
          <w:lang w:bidi="ar-SA"/>
          <w:color w:val="111111"/>
          <w:sz w:val="28"/>
          <w:szCs w:val="28"/>
          <w:rtl/>
        </w:rPr>
        <w:t xml:space="preserve">التهذيب ج 10 ص 248 ب 22 ح 15.</w:t>
      </w:r>
    </w:p>
    <w:p>
      <w:pPr>
        <w:pStyle w:val="BookText"/>
      </w:pPr>
      <w:r>
        <w:rPr>
          <w:rFonts w:ascii="Amiri" w:hAnsi="Amiri" w:eastAsia="Amiri" w:cs="Amiri"/>
          <w:lang w:bidi="ar-SA"/>
          <w:color w:val="111111"/>
          <w:sz w:val="28"/>
          <w:szCs w:val="28"/>
          <w:rtl/>
        </w:rPr>
        <w:t xml:space="preserve">«في الذكر اذا قطع الدية كاملة» (6)</w:t>
      </w:r>
    </w:p>
    <w:p>
      <w:pPr>
        <w:pStyle w:val="BookText"/>
      </w:pPr>
      <w:r>
        <w:rPr>
          <w:rFonts w:ascii="IRNazanin" w:hAnsi="IRNazanin" w:eastAsia="IRNazanin" w:cs="IRNazanin"/>
          <w:lang w:bidi="fa-IR"/>
          <w:color w:val="111111"/>
          <w:sz w:val="28"/>
          <w:szCs w:val="28"/>
          <w:rtl/>
        </w:rPr>
        <w:t xml:space="preserve">الكافي ج 7 ص 313 ک 31 ب 27 ذیل ح 7.</w:t>
      </w:r>
    </w:p>
    <w:p>
      <w:pPr>
        <w:pStyle w:val="BookText"/>
      </w:pPr>
      <w:r>
        <w:rPr>
          <w:rFonts w:ascii="IRNazanin" w:hAnsi="IRNazanin" w:eastAsia="IRNazanin" w:cs="IRNazanin"/>
          <w:lang w:bidi="fa-IR"/>
          <w:color w:val="111111"/>
          <w:sz w:val="28"/>
          <w:szCs w:val="28"/>
          <w:rtl/>
        </w:rPr>
        <w:t xml:space="preserve">التهذيب ج 10 ص 246 ب 22 ذیل ح 8.</w:t>
      </w:r>
    </w:p>
    <w:p>
      <w:pPr>
        <w:pStyle w:val="BookText"/>
      </w:pPr>
      <w:r>
        <w:rPr>
          <w:rFonts w:ascii="Amiri" w:hAnsi="Amiri" w:eastAsia="Amiri" w:cs="Amiri"/>
          <w:lang w:bidi="ar-SA"/>
          <w:color w:val="111111"/>
          <w:sz w:val="28"/>
          <w:szCs w:val="28"/>
          <w:rtl/>
        </w:rPr>
        <w:t xml:space="preserve">«في الذكر اذا قطع من موضع الحشفة الدية» (6)</w:t>
      </w:r>
    </w:p>
    <w:p>
      <w:pPr>
        <w:pStyle w:val="BookText"/>
      </w:pPr>
      <w:r>
        <w:rPr>
          <w:rFonts w:ascii="IRNazanin" w:hAnsi="IRNazanin" w:eastAsia="IRNazanin" w:cs="IRNazanin"/>
          <w:lang w:bidi="fa-IR"/>
          <w:color w:val="111111"/>
          <w:sz w:val="28"/>
          <w:szCs w:val="28"/>
          <w:rtl/>
        </w:rPr>
        <w:t xml:space="preserve">الكافي ج 7 ص 312 ک 31 ب 27 ذیل ح 4.</w:t>
      </w:r>
    </w:p>
    <w:p>
      <w:pPr>
        <w:pStyle w:val="BookText"/>
      </w:pPr>
      <w:r>
        <w:rPr>
          <w:rFonts w:ascii="IRNazanin" w:hAnsi="IRNazanin" w:eastAsia="IRNazanin" w:cs="IRNazanin"/>
          <w:lang w:bidi="fa-IR"/>
          <w:color w:val="111111"/>
          <w:sz w:val="28"/>
          <w:szCs w:val="28"/>
          <w:rtl/>
        </w:rPr>
        <w:t xml:space="preserve">التهذيب ج 10 ص 246 ب 22 ذیل ح 5.</w:t>
      </w:r>
    </w:p>
    <w:p>
      <w:pPr>
        <w:pStyle w:val="BookText"/>
      </w:pPr>
      <w:r>
        <w:rPr>
          <w:rFonts w:ascii="Amiri" w:hAnsi="Amiri" w:eastAsia="Amiri" w:cs="Amiri"/>
          <w:lang w:bidi="ar-SA"/>
          <w:color w:val="111111"/>
          <w:sz w:val="28"/>
          <w:szCs w:val="28"/>
          <w:rtl/>
        </w:rPr>
        <w:t xml:space="preserve">«في الذكر اذا قطعت الحشفة وما فوق</w:t>
      </w:r>
      <w:r>
        <w:rPr>
          <w:rStyle w:val="FootnoteReference"/>
        </w:rPr>
        <w:footnoteReference w:id="295"/>
      </w:r>
      <w:r>
        <w:rPr>
          <w:rFonts w:ascii="Amiri" w:hAnsi="Amiri" w:eastAsia="Amiri" w:cs="Amiri"/>
          <w:lang w:bidi="ar-SA"/>
          <w:color w:val="111111"/>
          <w:sz w:val="28"/>
          <w:szCs w:val="28"/>
          <w:rtl/>
        </w:rPr>
        <w:t xml:space="preserve">الدية» (6)</w:t>
      </w:r>
    </w:p>
    <w:p>
      <w:pPr>
        <w:pStyle w:val="BookText"/>
      </w:pPr>
      <w:r>
        <w:rPr>
          <w:rFonts w:ascii="IRNazanin" w:hAnsi="IRNazanin" w:eastAsia="IRNazanin" w:cs="IRNazanin"/>
          <w:lang w:bidi="fa-IR"/>
          <w:color w:val="111111"/>
          <w:sz w:val="28"/>
          <w:szCs w:val="28"/>
          <w:rtl/>
        </w:rPr>
        <w:t xml:space="preserve">الكافي ج 7 ص 311 ک 31 ب 27 ذیل ح 3.</w:t>
      </w:r>
    </w:p>
    <w:p>
      <w:pPr>
        <w:pStyle w:val="BookText"/>
      </w:pPr>
      <w:r>
        <w:rPr>
          <w:rFonts w:ascii="IRNazanin" w:hAnsi="IRNazanin" w:eastAsia="IRNazanin" w:cs="IRNazanin"/>
          <w:lang w:bidi="fa-IR"/>
          <w:color w:val="111111"/>
          <w:sz w:val="28"/>
          <w:szCs w:val="28"/>
          <w:rtl/>
        </w:rPr>
        <w:t xml:space="preserve">الكافي ج 7 ص 312 ک 31 ب 27 ذیل ح 6.</w:t>
      </w:r>
    </w:p>
    <w:p>
      <w:pPr>
        <w:pStyle w:val="BookText"/>
      </w:pPr>
      <w:r>
        <w:rPr>
          <w:rFonts w:ascii="IRNazanin" w:hAnsi="IRNazanin" w:eastAsia="IRNazanin" w:cs="IRNazanin"/>
          <w:lang w:bidi="fa-IR"/>
          <w:color w:val="111111"/>
          <w:sz w:val="28"/>
          <w:szCs w:val="28"/>
          <w:rtl/>
        </w:rPr>
        <w:t xml:space="preserve">الفقيه ج 4 ص 99 ب 30 ذیل ح 10.</w:t>
      </w:r>
    </w:p>
    <w:p>
      <w:pPr>
        <w:pStyle w:val="BookText"/>
      </w:pPr>
      <w:r>
        <w:rPr>
          <w:rFonts w:ascii="IRNazanin" w:hAnsi="IRNazanin" w:eastAsia="IRNazanin" w:cs="IRNazanin"/>
          <w:lang w:bidi="fa-IR"/>
          <w:color w:val="111111"/>
          <w:sz w:val="28"/>
          <w:szCs w:val="28"/>
          <w:rtl/>
        </w:rPr>
        <w:t xml:space="preserve">التهذيب ج 10 ص 245 ب 22 ذیل ح 3. التهذيب ج 10 ص 245 ب 22 ذیل ح 4.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رجل اراد امرأة</w:t>
      </w:r>
      <w:r>
        <w:rPr>
          <w:rStyle w:val="FootnoteReference"/>
        </w:rPr>
        <w:footnoteReference w:id="296"/>
      </w:r>
      <w:r>
        <w:rPr>
          <w:rFonts w:ascii="Amiri" w:hAnsi="Amiri" w:eastAsia="Amiri" w:cs="Amiri"/>
          <w:lang w:bidi="ar-SA"/>
          <w:color w:val="111111"/>
          <w:sz w:val="28"/>
          <w:szCs w:val="28"/>
          <w:rtl/>
        </w:rPr>
        <w:t xml:space="preserve">على نفسها حراما فرمته بحجر فاصاب منه مقتلا قال: ليس عليها فيما بينها وبين الله عزوجل وان قدمت الى امام عادل اهدر دمه» (6)</w:t>
      </w:r>
    </w:p>
    <w:p>
      <w:pPr>
        <w:pStyle w:val="BookText"/>
      </w:pPr>
      <w:r>
        <w:rPr>
          <w:rFonts w:ascii="Amiri" w:hAnsi="Amiri" w:eastAsia="Amiri" w:cs="Amiri"/>
          <w:lang w:bidi="ar-SA"/>
          <w:color w:val="111111"/>
          <w:sz w:val="28"/>
          <w:szCs w:val="28"/>
          <w:rtl/>
        </w:rPr>
        <w:t xml:space="preserve">الكافي ج 7 ص 291 ك 31 ب 14 ح 2.</w:t>
      </w:r>
    </w:p>
    <w:p>
      <w:pPr>
        <w:pStyle w:val="BookText"/>
      </w:pPr>
      <w:r>
        <w:rPr>
          <w:rFonts w:ascii="Amiri" w:hAnsi="Amiri" w:eastAsia="Amiri" w:cs="Amiri"/>
          <w:lang w:bidi="ar-SA"/>
          <w:color w:val="111111"/>
          <w:sz w:val="28"/>
          <w:szCs w:val="28"/>
          <w:rtl/>
        </w:rPr>
        <w:t xml:space="preserve">الفقيه ج 4 ص 75 ب 21 ح 7.</w:t>
      </w:r>
    </w:p>
    <w:p>
      <w:pPr>
        <w:pStyle w:val="BookText"/>
      </w:pPr>
      <w:r>
        <w:rPr>
          <w:rFonts w:ascii="Amiri" w:hAnsi="Amiri" w:eastAsia="Amiri" w:cs="Amiri"/>
          <w:lang w:bidi="ar-SA"/>
          <w:color w:val="111111"/>
          <w:sz w:val="28"/>
          <w:szCs w:val="28"/>
          <w:rtl/>
        </w:rPr>
        <w:t xml:space="preserve">الفقيه ج 4 ص 122 ب 64 ح 3.</w:t>
      </w:r>
    </w:p>
    <w:p>
      <w:pPr>
        <w:pStyle w:val="BookText"/>
      </w:pPr>
      <w:r>
        <w:rPr>
          <w:rFonts w:ascii="Amiri" w:hAnsi="Amiri" w:eastAsia="Amiri" w:cs="Amiri"/>
          <w:lang w:bidi="ar-SA"/>
          <w:color w:val="111111"/>
          <w:sz w:val="28"/>
          <w:szCs w:val="28"/>
          <w:rtl/>
        </w:rPr>
        <w:t xml:space="preserve">التهذيب ج 10 ص 206 ب 15 ح 19.</w:t>
      </w:r>
    </w:p>
    <w:p>
      <w:pPr>
        <w:pStyle w:val="BookText"/>
      </w:pPr>
      <w:r>
        <w:rPr>
          <w:rFonts w:ascii="Amiri" w:hAnsi="Amiri" w:eastAsia="Amiri" w:cs="Amiri"/>
          <w:lang w:bidi="ar-SA"/>
          <w:color w:val="111111"/>
          <w:sz w:val="28"/>
          <w:szCs w:val="28"/>
          <w:rtl/>
        </w:rPr>
        <w:t xml:space="preserve">«في رجل اسلم ثم قتل رجلا خطأ قال:</w:t>
      </w:r>
    </w:p>
    <w:p>
      <w:pPr>
        <w:pStyle w:val="BookText"/>
      </w:pPr>
      <w:r>
        <w:rPr>
          <w:rFonts w:ascii="Amiri" w:hAnsi="Amiri" w:eastAsia="Amiri" w:cs="Amiri"/>
          <w:lang w:bidi="ar-SA"/>
          <w:color w:val="111111"/>
          <w:sz w:val="28"/>
          <w:szCs w:val="28"/>
          <w:rtl/>
        </w:rPr>
        <w:t xml:space="preserve">اقسم الدية على نحوه من الناس ممن اسلم وليس له موال» (1/6)</w:t>
      </w:r>
    </w:p>
    <w:p>
      <w:pPr>
        <w:pStyle w:val="BookText"/>
      </w:pPr>
      <w:r>
        <w:rPr>
          <w:rFonts w:ascii="Amiri" w:hAnsi="Amiri" w:eastAsia="Amiri" w:cs="Amiri"/>
          <w:lang w:bidi="ar-SA"/>
          <w:color w:val="111111"/>
          <w:sz w:val="28"/>
          <w:szCs w:val="28"/>
          <w:rtl/>
        </w:rPr>
        <w:t xml:space="preserve">التهذيب ج 10 ص 174 ب 12 ح 20.</w:t>
      </w:r>
    </w:p>
    <w:p>
      <w:pPr>
        <w:pStyle w:val="BookText"/>
      </w:pPr>
      <w:r>
        <w:rPr>
          <w:rFonts w:ascii="IRNazanin" w:hAnsi="IRNazanin" w:eastAsia="IRNazanin" w:cs="IRNazanin"/>
          <w:lang w:bidi="fa-IR"/>
          <w:color w:val="111111"/>
          <w:sz w:val="28"/>
          <w:szCs w:val="28"/>
          <w:rtl/>
        </w:rPr>
        <w:t xml:space="preserve">(في رجل اصيبت احدى عينيه -) يأتي تحت عنوان (قضى امر اميرالمؤمنين علیه السلام في رجل اصيبت الخ)</w:t>
      </w:r>
    </w:p>
    <w:p>
      <w:pPr>
        <w:pStyle w:val="BookText"/>
      </w:pPr>
      <w:r>
        <w:rPr>
          <w:rFonts w:ascii="Amiri" w:hAnsi="Amiri" w:eastAsia="Amiri" w:cs="Amiri"/>
          <w:lang w:bidi="ar-SA"/>
          <w:color w:val="111111"/>
          <w:sz w:val="28"/>
          <w:szCs w:val="28"/>
          <w:rtl/>
        </w:rPr>
        <w:t xml:space="preserve">«في رجل افتضّ جارية يعني</w:t>
      </w:r>
      <w:r>
        <w:rPr>
          <w:rStyle w:val="FootnoteReference"/>
        </w:rPr>
        <w:footnoteReference w:id="297"/>
      </w:r>
      <w:r>
        <w:rPr>
          <w:rFonts w:ascii="Amiri" w:hAnsi="Amiri" w:eastAsia="Amiri" w:cs="Amiri"/>
          <w:lang w:bidi="ar-SA"/>
          <w:color w:val="111111"/>
          <w:sz w:val="28"/>
          <w:szCs w:val="28"/>
          <w:rtl/>
        </w:rPr>
        <w:t xml:space="preserve">امرأته فافضاها، قال: عليه الدية ان كان دخل بها قبل ان تبلغ تسع سنين قال: فان كان امسكها ولم يطلقها فلا شيء عليه وان كان دخل بها ولها تسع سنين فلا شيء عليه ان شاء امسك وان شاء طلق» (5)</w:t>
      </w:r>
    </w:p>
    <w:p>
      <w:pPr>
        <w:pStyle w:val="BookText"/>
      </w:pPr>
      <w:r>
        <w:rPr>
          <w:rFonts w:ascii="IRNazanin" w:hAnsi="IRNazanin" w:eastAsia="IRNazanin" w:cs="IRNazanin"/>
          <w:lang w:bidi="fa-IR"/>
          <w:color w:val="111111"/>
          <w:sz w:val="28"/>
          <w:szCs w:val="28"/>
          <w:rtl/>
        </w:rPr>
        <w:t xml:space="preserve">الكافي ج 7 ص 314 ک 31 ب 27 ح 18.</w:t>
      </w:r>
    </w:p>
    <w:p>
      <w:pPr>
        <w:pStyle w:val="BookText"/>
      </w:pPr>
      <w:r>
        <w:rPr>
          <w:rFonts w:ascii="Amiri" w:hAnsi="Amiri" w:eastAsia="Amiri" w:cs="Amiri"/>
          <w:lang w:bidi="ar-SA"/>
          <w:color w:val="111111"/>
          <w:sz w:val="28"/>
          <w:szCs w:val="28"/>
          <w:rtl/>
        </w:rPr>
        <w:t xml:space="preserve">التهذيب ج 10 ص 249 ب 22 ح 17.</w:t>
      </w:r>
    </w:p>
    <w:p>
      <w:pPr>
        <w:pStyle w:val="BookText"/>
      </w:pPr>
      <w:r>
        <w:rPr>
          <w:rFonts w:ascii="IRNazanin" w:hAnsi="IRNazanin" w:eastAsia="IRNazanin" w:cs="IRNazanin"/>
          <w:lang w:bidi="fa-IR"/>
          <w:color w:val="111111"/>
          <w:sz w:val="28"/>
          <w:szCs w:val="28"/>
          <w:rtl/>
        </w:rPr>
        <w:t xml:space="preserve">الاستبصار ج 4 ص 294 ب 177 ح 1.</w:t>
      </w:r>
    </w:p>
    <w:p>
      <w:pPr>
        <w:pStyle w:val="BookText"/>
      </w:pPr>
      <w:r>
        <w:rPr>
          <w:rFonts w:ascii="Amiri" w:hAnsi="Amiri" w:eastAsia="Amiri" w:cs="Amiri"/>
          <w:lang w:bidi="ar-SA"/>
          <w:color w:val="111111"/>
          <w:sz w:val="28"/>
          <w:szCs w:val="28"/>
          <w:rtl/>
        </w:rPr>
        <w:t xml:space="preserve">(في رجل افتض جاريته يعني -) تقدم تحت عنوان (في رجل افتض جارية الخ)</w:t>
      </w:r>
    </w:p>
    <w:p>
      <w:pPr>
        <w:pStyle w:val="BookText"/>
      </w:pPr>
      <w:r>
        <w:rPr>
          <w:rFonts w:ascii="Amiri" w:hAnsi="Amiri" w:eastAsia="Amiri" w:cs="Amiri"/>
          <w:lang w:bidi="ar-SA"/>
          <w:color w:val="111111"/>
          <w:sz w:val="28"/>
          <w:szCs w:val="28"/>
          <w:rtl/>
        </w:rPr>
        <w:t xml:space="preserve">«في رجل افتضت امرأته</w:t>
      </w:r>
      <w:r>
        <w:rPr>
          <w:rStyle w:val="FootnoteReference"/>
        </w:rPr>
        <w:footnoteReference w:id="298"/>
      </w:r>
      <w:r>
        <w:rPr>
          <w:rFonts w:ascii="Amiri" w:hAnsi="Amiri" w:eastAsia="Amiri" w:cs="Amiri"/>
          <w:lang w:bidi="ar-SA"/>
          <w:color w:val="111111"/>
          <w:sz w:val="28"/>
          <w:szCs w:val="28"/>
          <w:rtl/>
        </w:rPr>
        <w:t xml:space="preserve">جاريته بيدها فقضى ان تقوّم قيمة وهي صحيحة وقيمة وهي مفضاة فيغرّمها ما بين الصحة والعيب واجبرها على امساكها لانها لا تصلح للرجال» (6)</w:t>
      </w:r>
    </w:p>
    <w:p>
      <w:pPr>
        <w:pStyle w:val="BookText"/>
      </w:pPr>
      <w:r>
        <w:rPr>
          <w:rFonts w:ascii="Amiri" w:hAnsi="Amiri" w:eastAsia="Amiri" w:cs="Amiri"/>
          <w:lang w:bidi="ar-SA"/>
          <w:color w:val="111111"/>
          <w:sz w:val="28"/>
          <w:szCs w:val="28"/>
          <w:rtl/>
        </w:rPr>
        <w:t xml:space="preserve">الفقيه ج 4 ص 111 ب 40 ح 2.</w:t>
      </w:r>
    </w:p>
    <w:p>
      <w:pPr>
        <w:pStyle w:val="BookText"/>
      </w:pPr>
      <w:r>
        <w:rPr>
          <w:rFonts w:ascii="Amiri" w:hAnsi="Amiri" w:eastAsia="Amiri" w:cs="Amiri"/>
          <w:lang w:bidi="ar-SA"/>
          <w:color w:val="111111"/>
          <w:sz w:val="28"/>
          <w:szCs w:val="28"/>
          <w:rtl/>
        </w:rPr>
        <w:t xml:space="preserve">التهذيب ج 10 ص 249 ب 22 ح 19 بتفاوت.</w:t>
      </w:r>
    </w:p>
    <w:p>
      <w:pPr>
        <w:pStyle w:val="BookText"/>
      </w:pPr>
      <w:r>
        <w:rPr>
          <w:rFonts w:ascii="IRNazanin" w:hAnsi="IRNazanin" w:eastAsia="IRNazanin" w:cs="IRNazanin"/>
          <w:lang w:bidi="fa-IR"/>
          <w:color w:val="111111"/>
          <w:sz w:val="28"/>
          <w:szCs w:val="28"/>
          <w:rtl/>
        </w:rPr>
        <w:t xml:space="preserve">الاستبصار ج 4 ص 295 ب 177 ح 4 بتفاوت.</w:t>
      </w:r>
    </w:p>
    <w:p>
      <w:pPr>
        <w:pStyle w:val="BookText"/>
      </w:pPr>
      <w:r>
        <w:rPr>
          <w:rFonts w:ascii="IRNazanin" w:hAnsi="IRNazanin" w:eastAsia="IRNazanin" w:cs="IRNazanin"/>
          <w:lang w:bidi="fa-IR"/>
          <w:color w:val="111111"/>
          <w:sz w:val="28"/>
          <w:szCs w:val="28"/>
          <w:rtl/>
        </w:rPr>
        <w:t xml:space="preserve">«في رجل اقتضّ جارية باصبعه فخرق مثانتها فلا تملك بولها فجعل لها ثلث الدية مائة وستة وستين دينارا وثلثی دینار وقضى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عليه بصداق مثل نساء قومها</w:t>
      </w:r>
      <w:r>
        <w:rPr>
          <w:rStyle w:val="FootnoteReference"/>
        </w:rPr>
        <w:footnoteReference w:id="299"/>
      </w:r>
      <w:r>
        <w:rPr>
          <w:rFonts w:ascii="Times New Roman" w:hAnsi="Times New Roman" w:eastAsia="Times New Roman" w:cs="Times New Roman"/>
          <w:lang w:val="en-US" w:bidi="en-US"/>
          <w:color w:val="111111"/>
          <w:sz w:val="28"/>
          <w:szCs w:val="28"/>
          <w:rtl/>
        </w:rPr>
        <w:t xml:space="preserve">» (1)</w:t>
      </w:r>
    </w:p>
    <w:p>
      <w:pPr>
        <w:pStyle w:val="BookText"/>
      </w:pPr>
      <w:r>
        <w:rPr>
          <w:rFonts w:ascii="Amiri" w:hAnsi="Amiri" w:eastAsia="Amiri" w:cs="Amiri"/>
          <w:lang w:bidi="ar-SA"/>
          <w:color w:val="111111"/>
          <w:sz w:val="28"/>
          <w:szCs w:val="28"/>
          <w:rtl/>
        </w:rPr>
        <w:t xml:space="preserve">التهذيب ج 10 ص 262 ب 22 ح 70.</w:t>
      </w:r>
    </w:p>
    <w:p>
      <w:pPr>
        <w:pStyle w:val="BookText"/>
      </w:pPr>
      <w:r>
        <w:rPr>
          <w:rFonts w:ascii="IRNazanin" w:hAnsi="IRNazanin" w:eastAsia="IRNazanin" w:cs="IRNazanin"/>
          <w:lang w:bidi="fa-IR"/>
          <w:color w:val="111111"/>
          <w:sz w:val="28"/>
          <w:szCs w:val="28"/>
          <w:rtl/>
        </w:rPr>
        <w:t xml:space="preserve">التهذيب ج 10 ص 308 ب 26 ذیل ح 26.</w:t>
      </w:r>
    </w:p>
    <w:p>
      <w:pPr>
        <w:pStyle w:val="BookText"/>
      </w:pPr>
      <w:r>
        <w:rPr>
          <w:rFonts w:ascii="IRNazanin" w:hAnsi="IRNazanin" w:eastAsia="IRNazanin" w:cs="IRNazanin"/>
          <w:lang w:bidi="fa-IR"/>
          <w:color w:val="111111"/>
          <w:sz w:val="28"/>
          <w:szCs w:val="28"/>
          <w:rtl/>
        </w:rPr>
        <w:t xml:space="preserve">الفقيه ج 4 ص 66 ب 18 ذیل ح 1.</w:t>
      </w:r>
    </w:p>
    <w:p>
      <w:pPr>
        <w:pStyle w:val="BookText"/>
      </w:pPr>
      <w:r>
        <w:rPr>
          <w:rFonts w:ascii="Amiri" w:hAnsi="Amiri" w:eastAsia="Amiri" w:cs="Amiri"/>
          <w:lang w:bidi="ar-SA"/>
          <w:color w:val="111111"/>
          <w:sz w:val="28"/>
          <w:szCs w:val="28"/>
          <w:rtl/>
        </w:rPr>
        <w:t xml:space="preserve">(في رجل اقتض جارية يعني -) تقدم تحت عنوان (في رجل افتض جارية يعني الخ)</w:t>
      </w:r>
    </w:p>
    <w:p>
      <w:pPr>
        <w:pStyle w:val="BookText"/>
      </w:pPr>
      <w:r>
        <w:rPr>
          <w:rFonts w:ascii="Amiri" w:hAnsi="Amiri" w:eastAsia="Amiri" w:cs="Amiri"/>
          <w:lang w:bidi="ar-SA"/>
          <w:color w:val="111111"/>
          <w:sz w:val="28"/>
          <w:szCs w:val="28"/>
          <w:rtl/>
        </w:rPr>
        <w:t xml:space="preserve">(في رجل اوصى بثلثه -) انظر الوصية</w:t>
      </w:r>
    </w:p>
    <w:p>
      <w:pPr>
        <w:pStyle w:val="BookText"/>
      </w:pPr>
      <w:r>
        <w:rPr>
          <w:rFonts w:ascii="Amiri" w:hAnsi="Amiri" w:eastAsia="Amiri" w:cs="Amiri"/>
          <w:lang w:bidi="ar-SA"/>
          <w:color w:val="111111"/>
          <w:sz w:val="28"/>
          <w:szCs w:val="28"/>
          <w:rtl/>
        </w:rPr>
        <w:t xml:space="preserve">(في رجل حرّ - الى ان قال - اكثر من دية</w:t>
      </w:r>
    </w:p>
    <w:p>
      <w:pPr>
        <w:pStyle w:val="BookText"/>
      </w:pPr>
      <w:r>
        <w:rPr>
          <w:rFonts w:ascii="IRNazanin" w:hAnsi="IRNazanin" w:eastAsia="IRNazanin" w:cs="IRNazanin"/>
          <w:lang w:bidi="fa-IR"/>
          <w:color w:val="111111"/>
          <w:sz w:val="28"/>
          <w:szCs w:val="28"/>
          <w:rtl/>
        </w:rPr>
        <w:t xml:space="preserve">حرّ -) انظر القتل</w:t>
      </w:r>
    </w:p>
    <w:p>
      <w:pPr>
        <w:pStyle w:val="BookText"/>
      </w:pPr>
      <w:r>
        <w:rPr>
          <w:rFonts w:ascii="Amiri" w:hAnsi="Amiri" w:eastAsia="Amiri" w:cs="Amiri"/>
          <w:lang w:bidi="ar-SA"/>
          <w:color w:val="111111"/>
          <w:sz w:val="28"/>
          <w:szCs w:val="28"/>
          <w:rtl/>
        </w:rPr>
        <w:t xml:space="preserve">«في رجل حمل على رأسه متاعاً فاصاب انسانا فمات أو كسر منه شيئاً قال: هو مأمون</w:t>
      </w:r>
      <w:r>
        <w:rPr>
          <w:rStyle w:val="FootnoteReference"/>
        </w:rPr>
        <w:footnoteReference w:id="300"/>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الفقيه ج 4 ص 82 ب 22 ح 26.</w:t>
      </w:r>
    </w:p>
    <w:p>
      <w:pPr>
        <w:pStyle w:val="BookText"/>
      </w:pPr>
      <w:r>
        <w:rPr>
          <w:rFonts w:ascii="Amiri" w:hAnsi="Amiri" w:eastAsia="Amiri" w:cs="Amiri"/>
          <w:lang w:bidi="ar-SA"/>
          <w:color w:val="111111"/>
          <w:sz w:val="28"/>
          <w:szCs w:val="28"/>
          <w:rtl/>
        </w:rPr>
        <w:t xml:space="preserve">«في رجل حمل متاعا على رأسه فاصاب انسانا فمات او انكسر منه فقال: هو ضامن</w:t>
      </w:r>
      <w:r>
        <w:rPr>
          <w:rStyle w:val="FootnoteReference"/>
        </w:rPr>
        <w:footnoteReference w:id="301"/>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7 ص 340 ک 31 ب 42 ح 5.</w:t>
      </w:r>
    </w:p>
    <w:p>
      <w:pPr>
        <w:pStyle w:val="BookText"/>
      </w:pPr>
      <w:r>
        <w:rPr>
          <w:rFonts w:ascii="Amiri" w:hAnsi="Amiri" w:eastAsia="Amiri" w:cs="Amiri"/>
          <w:lang w:bidi="ar-SA"/>
          <w:color w:val="111111"/>
          <w:sz w:val="28"/>
          <w:szCs w:val="28"/>
          <w:rtl/>
        </w:rPr>
        <w:t xml:space="preserve">الفقيه ج 3 ص 163 ب 76 ح 13.</w:t>
      </w:r>
    </w:p>
    <w:p>
      <w:pPr>
        <w:pStyle w:val="BookText"/>
      </w:pPr>
      <w:r>
        <w:rPr>
          <w:rFonts w:ascii="Amiri" w:hAnsi="Amiri" w:eastAsia="Amiri" w:cs="Amiri"/>
          <w:lang w:bidi="ar-SA"/>
          <w:color w:val="111111"/>
          <w:sz w:val="28"/>
          <w:szCs w:val="28"/>
          <w:rtl/>
        </w:rPr>
        <w:t xml:space="preserve">الفقيه ج 4 ص 82 ب 22 ح 26 بتفاوت.</w:t>
      </w:r>
    </w:p>
    <w:p>
      <w:pPr>
        <w:pStyle w:val="BookText"/>
      </w:pPr>
      <w:r>
        <w:rPr>
          <w:rFonts w:ascii="Amiri" w:hAnsi="Amiri" w:eastAsia="Amiri" w:cs="Amiri"/>
          <w:lang w:bidi="ar-SA"/>
          <w:color w:val="111111"/>
          <w:sz w:val="28"/>
          <w:szCs w:val="28"/>
          <w:rtl/>
        </w:rPr>
        <w:t xml:space="preserve">التهذيب ج 7 ص 222 ب 20 ح 55.</w:t>
      </w:r>
    </w:p>
    <w:p>
      <w:pPr>
        <w:pStyle w:val="BookText"/>
      </w:pPr>
      <w:r>
        <w:rPr>
          <w:rFonts w:ascii="Amiri" w:hAnsi="Amiri" w:eastAsia="Amiri" w:cs="Amiri"/>
          <w:lang w:bidi="ar-SA"/>
          <w:color w:val="111111"/>
          <w:sz w:val="28"/>
          <w:szCs w:val="28"/>
          <w:rtl/>
        </w:rPr>
        <w:t xml:space="preserve">التهذيب ج 10 ص 230 ب 18 ح 42.</w:t>
      </w:r>
    </w:p>
    <w:p>
      <w:pPr>
        <w:pStyle w:val="BookText"/>
      </w:pPr>
      <w:r>
        <w:rPr>
          <w:rFonts w:ascii="Amiri" w:hAnsi="Amiri" w:eastAsia="Amiri" w:cs="Amiri"/>
          <w:lang w:bidi="ar-SA"/>
          <w:color w:val="111111"/>
          <w:sz w:val="28"/>
          <w:szCs w:val="28"/>
          <w:rtl/>
        </w:rPr>
        <w:t xml:space="preserve">(في رجل دخل دار قوم بغير -) انظر الضمان</w:t>
      </w:r>
    </w:p>
    <w:p>
      <w:pPr>
        <w:pStyle w:val="BookText"/>
      </w:pPr>
      <w:r>
        <w:rPr>
          <w:rFonts w:ascii="Amiri" w:hAnsi="Amiri" w:eastAsia="Amiri" w:cs="Amiri"/>
          <w:lang w:bidi="ar-SA"/>
          <w:color w:val="111111"/>
          <w:sz w:val="28"/>
          <w:szCs w:val="28"/>
          <w:rtl/>
        </w:rPr>
        <w:t xml:space="preserve">(في رجل دخل على دار آخر -) انظر القتل</w:t>
      </w:r>
    </w:p>
    <w:p>
      <w:pPr>
        <w:pStyle w:val="BookText"/>
      </w:pPr>
      <w:r>
        <w:rPr>
          <w:rFonts w:ascii="Amiri" w:hAnsi="Amiri" w:eastAsia="Amiri" w:cs="Amiri"/>
          <w:lang w:bidi="ar-SA"/>
          <w:color w:val="111111"/>
          <w:sz w:val="28"/>
          <w:szCs w:val="28"/>
          <w:rtl/>
        </w:rPr>
        <w:t xml:space="preserve">«في رجل دفع رجلا على رجل فقتله فقال: الدية على الذي وقع على الرجل فقتله</w:t>
      </w:r>
      <w:r>
        <w:rPr>
          <w:rStyle w:val="FootnoteReference"/>
        </w:rPr>
        <w:footnoteReference w:id="302"/>
      </w:r>
      <w:r>
        <w:rPr>
          <w:rFonts w:ascii="Amiri" w:hAnsi="Amiri" w:eastAsia="Amiri" w:cs="Amiri"/>
          <w:lang w:bidi="ar-SA"/>
          <w:color w:val="111111"/>
          <w:sz w:val="28"/>
          <w:szCs w:val="28"/>
          <w:rtl/>
        </w:rPr>
        <w:t xml:space="preserve">لاولياء المقتول قال: ويرجع المدفوع بالدية على الذي دفعه، قال: وان اصاب المدفوع شيء فهو على الدافع ايضاً» (6)</w:t>
      </w:r>
    </w:p>
    <w:p>
      <w:pPr>
        <w:pStyle w:val="BookText"/>
      </w:pPr>
      <w:r>
        <w:rPr>
          <w:rFonts w:ascii="IRNazanin" w:hAnsi="IRNazanin" w:eastAsia="IRNazanin" w:cs="IRNazanin"/>
          <w:lang w:bidi="fa-IR"/>
          <w:color w:val="111111"/>
          <w:sz w:val="28"/>
          <w:szCs w:val="28"/>
          <w:rtl/>
        </w:rPr>
        <w:t xml:space="preserve">الكافي ج 7 ص 288 ک 31 ب 12 ح 2.</w:t>
      </w:r>
    </w:p>
    <w:p>
      <w:pPr>
        <w:pStyle w:val="BookText"/>
      </w:pPr>
      <w:r>
        <w:rPr>
          <w:rFonts w:ascii="Amiri" w:hAnsi="Amiri" w:eastAsia="Amiri" w:cs="Amiri"/>
          <w:lang w:bidi="ar-SA"/>
          <w:color w:val="111111"/>
          <w:sz w:val="28"/>
          <w:szCs w:val="28"/>
          <w:rtl/>
        </w:rPr>
        <w:t xml:space="preserve">الفقيه ج 4 ص 79 ب 22 ح 12.</w:t>
      </w:r>
    </w:p>
    <w:p>
      <w:pPr>
        <w:pStyle w:val="BookText"/>
      </w:pPr>
      <w:r>
        <w:rPr>
          <w:rFonts w:ascii="Amiri" w:hAnsi="Amiri" w:eastAsia="Amiri" w:cs="Amiri"/>
          <w:lang w:bidi="ar-SA"/>
          <w:color w:val="111111"/>
          <w:sz w:val="28"/>
          <w:szCs w:val="28"/>
          <w:rtl/>
        </w:rPr>
        <w:t xml:space="preserve">التهذيب ج 10 ص 211 ب 15 ح 41.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 4 ص 280 ب 166 ح 4.</w:t>
      </w:r>
    </w:p>
    <w:p>
      <w:pPr>
        <w:pStyle w:val="BookText"/>
      </w:pPr>
      <w:r>
        <w:rPr>
          <w:rFonts w:ascii="Amiri" w:hAnsi="Amiri" w:eastAsia="Amiri" w:cs="Amiri"/>
          <w:lang w:bidi="ar-SA"/>
          <w:color w:val="111111"/>
          <w:sz w:val="28"/>
          <w:szCs w:val="28"/>
          <w:rtl/>
        </w:rPr>
        <w:t xml:space="preserve">«في رجل راود امرأة</w:t>
      </w:r>
      <w:r>
        <w:rPr>
          <w:rStyle w:val="FootnoteReference"/>
        </w:rPr>
        <w:footnoteReference w:id="303"/>
      </w:r>
      <w:r>
        <w:rPr>
          <w:rFonts w:ascii="Amiri" w:hAnsi="Amiri" w:eastAsia="Amiri" w:cs="Amiri"/>
          <w:lang w:bidi="ar-SA"/>
          <w:color w:val="111111"/>
          <w:sz w:val="28"/>
          <w:szCs w:val="28"/>
          <w:rtl/>
        </w:rPr>
        <w:t xml:space="preserve">على نفسها حراما فرمته بحجر فاصابت منه مقتلا قال: ليس عليها شيء فيما بينها وبين الله عزوجل فان قدمت الى امام عادل اهدر دمه» (6)</w:t>
      </w:r>
    </w:p>
    <w:p>
      <w:pPr>
        <w:pStyle w:val="BookText"/>
      </w:pPr>
      <w:r>
        <w:rPr>
          <w:rFonts w:ascii="Amiri" w:hAnsi="Amiri" w:eastAsia="Amiri" w:cs="Amiri"/>
          <w:lang w:bidi="ar-SA"/>
          <w:color w:val="111111"/>
          <w:sz w:val="28"/>
          <w:szCs w:val="28"/>
          <w:rtl/>
        </w:rPr>
        <w:t xml:space="preserve">الفقيه ج 2 ص 122 ب 64 ح 3.</w:t>
      </w:r>
    </w:p>
    <w:p>
      <w:pPr>
        <w:pStyle w:val="BookText"/>
      </w:pPr>
      <w:r>
        <w:rPr>
          <w:rFonts w:ascii="Amiri" w:hAnsi="Amiri" w:eastAsia="Amiri" w:cs="Amiri"/>
          <w:lang w:bidi="ar-SA"/>
          <w:color w:val="111111"/>
          <w:sz w:val="28"/>
          <w:szCs w:val="28"/>
          <w:rtl/>
        </w:rPr>
        <w:t xml:space="preserve">الفقيه ج 4 ص 75 ب 21 ح 7.</w:t>
      </w:r>
    </w:p>
    <w:p>
      <w:pPr>
        <w:pStyle w:val="BookText"/>
      </w:pPr>
      <w:r>
        <w:rPr>
          <w:rFonts w:ascii="Amiri" w:hAnsi="Amiri" w:eastAsia="Amiri" w:cs="Amiri"/>
          <w:lang w:bidi="ar-SA"/>
          <w:color w:val="111111"/>
          <w:sz w:val="28"/>
          <w:szCs w:val="28"/>
          <w:rtl/>
        </w:rPr>
        <w:t xml:space="preserve">الكافي ج 7 ص 291 ك 31 ب 14 ح 2.</w:t>
      </w:r>
    </w:p>
    <w:p>
      <w:pPr>
        <w:pStyle w:val="BookText"/>
      </w:pPr>
      <w:r>
        <w:rPr>
          <w:rFonts w:ascii="Amiri" w:hAnsi="Amiri" w:eastAsia="Amiri" w:cs="Amiri"/>
          <w:lang w:bidi="ar-SA"/>
          <w:color w:val="111111"/>
          <w:sz w:val="28"/>
          <w:szCs w:val="28"/>
          <w:rtl/>
        </w:rPr>
        <w:t xml:space="preserve">التهذيب ج 10 ص 206 ب 15 ح 19.</w:t>
      </w:r>
    </w:p>
    <w:p>
      <w:pPr>
        <w:pStyle w:val="BookText"/>
      </w:pPr>
      <w:r>
        <w:rPr>
          <w:rFonts w:ascii="Amiri" w:hAnsi="Amiri" w:eastAsia="Amiri" w:cs="Amiri"/>
          <w:lang w:bidi="ar-SA"/>
          <w:color w:val="111111"/>
          <w:sz w:val="28"/>
          <w:szCs w:val="28"/>
          <w:rtl/>
        </w:rPr>
        <w:t xml:space="preserve">«في رجل ركل</w:t>
      </w:r>
      <w:r>
        <w:rPr>
          <w:rStyle w:val="FootnoteReference"/>
        </w:rPr>
        <w:footnoteReference w:id="304"/>
      </w:r>
      <w:r>
        <w:rPr>
          <w:rFonts w:ascii="IRNazanin" w:hAnsi="IRNazanin" w:eastAsia="IRNazanin" w:cs="IRNazanin"/>
          <w:lang w:bidi="fa-IR"/>
          <w:color w:val="111111"/>
          <w:sz w:val="28"/>
          <w:szCs w:val="28"/>
          <w:rtl/>
        </w:rPr>
        <w:t xml:space="preserve">امرأة في فرجها فزعمت انها لا تحيض وكان طمثها مستقیما قال: يتربص بها سنة فان رجع اليها الطمث والا غرم الرجل ثلث ديتها لفساد طمسها وعقر رحمها» (6)</w:t>
      </w:r>
    </w:p>
    <w:p>
      <w:pPr>
        <w:pStyle w:val="BookText"/>
      </w:pPr>
      <w:r>
        <w:rPr>
          <w:rFonts w:ascii="Amiri" w:hAnsi="Amiri" w:eastAsia="Amiri" w:cs="Amiri"/>
          <w:lang w:bidi="ar-SA"/>
          <w:color w:val="111111"/>
          <w:sz w:val="28"/>
          <w:szCs w:val="28"/>
          <w:rtl/>
        </w:rPr>
        <w:t xml:space="preserve">الفقيه ج 4 ص 112 ب 44 ح 1.</w:t>
      </w:r>
    </w:p>
    <w:p>
      <w:pPr>
        <w:pStyle w:val="BookText"/>
      </w:pPr>
      <w:r>
        <w:rPr>
          <w:rFonts w:ascii="Amiri" w:hAnsi="Amiri" w:eastAsia="Amiri" w:cs="Amiri"/>
          <w:lang w:bidi="ar-SA"/>
          <w:color w:val="111111"/>
          <w:sz w:val="28"/>
          <w:szCs w:val="28"/>
          <w:rtl/>
        </w:rPr>
        <w:t xml:space="preserve">«في رجل شجّ رجلا موضحة ثم يطلب فيها فوهبها له ثم انتفضت به فقتله فقال: هو ضامن للدية الّا قيمة الموضحة لانه وهبها له ولم يهب النفس</w:t>
      </w:r>
      <w:r>
        <w:rPr>
          <w:rStyle w:val="FootnoteReference"/>
        </w:rPr>
        <w:footnoteReference w:id="305"/>
      </w:r>
      <w:r>
        <w:rPr>
          <w:rFonts w:ascii="Amiri" w:hAnsi="Amiri" w:eastAsia="Amiri" w:cs="Amiri"/>
          <w:lang w:bidi="ar-SA"/>
          <w:color w:val="111111"/>
          <w:sz w:val="28"/>
          <w:szCs w:val="28"/>
          <w:rtl/>
        </w:rPr>
        <w:t xml:space="preserve">: وفي السمحاق وهي التي دون الموضحة خمسمائة درهم، وفيها اذا كانت في الوجه ضعف الدية على قدر</w:t>
      </w:r>
    </w:p>
    <w:p>
      <w:pPr>
        <w:pStyle w:val="BookText"/>
      </w:pPr>
      <w:r>
        <w:rPr>
          <w:rFonts w:ascii="Amiri" w:hAnsi="Amiri" w:eastAsia="Amiri" w:cs="Amiri"/>
          <w:lang w:bidi="ar-SA"/>
          <w:color w:val="111111"/>
          <w:sz w:val="28"/>
          <w:szCs w:val="28"/>
          <w:rtl/>
        </w:rPr>
        <w:t xml:space="preserve">الشين، وفي المأمومة ثلث الدية وهي التي قد نفذت ولم تصل الى الجوف فهي فيما بينهما، وفي الجائفة ثلث الدية وهي التي قد بلغت جوف الدماغ، وفي المنقلة خمس</w:t>
      </w:r>
    </w:p>
    <w:p>
      <w:pPr>
        <w:pStyle w:val="BookText"/>
      </w:pPr>
      <w:r>
        <w:rPr>
          <w:rFonts w:ascii="Amiri" w:hAnsi="Amiri" w:eastAsia="Amiri" w:cs="Amiri"/>
          <w:lang w:bidi="ar-SA"/>
          <w:color w:val="111111"/>
          <w:sz w:val="28"/>
          <w:szCs w:val="28"/>
          <w:rtl/>
        </w:rPr>
        <w:t xml:space="preserve">عشرة من الابل وهي التي قد صارت قرحة</w:t>
      </w:r>
    </w:p>
    <w:p>
      <w:pPr>
        <w:pStyle w:val="BookText"/>
      </w:pPr>
      <w:r>
        <w:rPr>
          <w:rFonts w:ascii="IRNazanin" w:hAnsi="IRNazanin" w:eastAsia="IRNazanin" w:cs="IRNazanin"/>
          <w:lang w:bidi="fa-IR"/>
          <w:color w:val="111111"/>
          <w:sz w:val="28"/>
          <w:szCs w:val="28"/>
          <w:rtl/>
        </w:rPr>
        <w:t xml:space="preserve">تنقل منها العظام» (6)</w:t>
      </w:r>
    </w:p>
    <w:p>
      <w:pPr>
        <w:pStyle w:val="BookText"/>
      </w:pPr>
      <w:r>
        <w:rPr>
          <w:rFonts w:ascii="IRNazanin" w:hAnsi="IRNazanin" w:eastAsia="IRNazanin" w:cs="IRNazanin"/>
          <w:lang w:bidi="fa-IR"/>
          <w:color w:val="111111"/>
          <w:sz w:val="28"/>
          <w:szCs w:val="28"/>
          <w:rtl/>
        </w:rPr>
        <w:t xml:space="preserve">الكافي ج 7 ص 327 ک 31 ب 35 ح 8.</w:t>
      </w:r>
    </w:p>
    <w:p>
      <w:pPr>
        <w:pStyle w:val="BookText"/>
      </w:pPr>
      <w:r>
        <w:rPr>
          <w:rFonts w:ascii="Amiri" w:hAnsi="Amiri" w:eastAsia="Amiri" w:cs="Amiri"/>
          <w:lang w:bidi="ar-SA"/>
          <w:color w:val="111111"/>
          <w:sz w:val="28"/>
          <w:szCs w:val="28"/>
          <w:rtl/>
        </w:rPr>
        <w:t xml:space="preserve">التهذيب ج 10 ص 292 ب 26 ح 12.</w:t>
      </w:r>
    </w:p>
    <w:p>
      <w:pPr>
        <w:pStyle w:val="BookText"/>
      </w:pPr>
      <w:r>
        <w:rPr>
          <w:rFonts w:ascii="Amiri" w:hAnsi="Amiri" w:eastAsia="Amiri" w:cs="Amiri"/>
          <w:lang w:bidi="ar-SA"/>
          <w:color w:val="111111"/>
          <w:sz w:val="28"/>
          <w:szCs w:val="28"/>
          <w:rtl/>
        </w:rPr>
        <w:t xml:space="preserve">«في رجل شجّ عبداً موضحة فقال: عليه نصف عشر قيمة العبد لمولى العبد ولا يجاوز بثمن العبد دية الحرّ» (6)</w:t>
      </w:r>
    </w:p>
    <w:p>
      <w:pPr>
        <w:pStyle w:val="BookText"/>
      </w:pPr>
      <w:r>
        <w:rPr>
          <w:rFonts w:ascii="Amiri" w:hAnsi="Amiri" w:eastAsia="Amiri" w:cs="Amiri"/>
          <w:lang w:bidi="ar-SA"/>
          <w:color w:val="111111"/>
          <w:sz w:val="28"/>
          <w:szCs w:val="28"/>
          <w:rtl/>
        </w:rPr>
        <w:t xml:space="preserve">التهذيب ج 10 ص 293 ب 26 ح 19.</w:t>
      </w:r>
    </w:p>
    <w:p>
      <w:pPr>
        <w:pStyle w:val="BookText"/>
      </w:pPr>
      <w:r>
        <w:rPr>
          <w:rFonts w:ascii="Amiri" w:hAnsi="Amiri" w:eastAsia="Amiri" w:cs="Amiri"/>
          <w:lang w:bidi="ar-SA"/>
          <w:color w:val="111111"/>
          <w:sz w:val="28"/>
          <w:szCs w:val="28"/>
          <w:rtl/>
        </w:rPr>
        <w:t xml:space="preserve">«في رجل شجّ عبداً موضحة قال: عليه نصف عشر قيمته» (6)</w:t>
      </w:r>
    </w:p>
    <w:p>
      <w:pPr>
        <w:pStyle w:val="BookText"/>
      </w:pPr>
      <w:r>
        <w:rPr>
          <w:rFonts w:ascii="Amiri" w:hAnsi="Amiri" w:eastAsia="Amiri" w:cs="Amiri"/>
          <w:lang w:bidi="ar-SA"/>
          <w:color w:val="111111"/>
          <w:sz w:val="28"/>
          <w:szCs w:val="28"/>
          <w:rtl/>
        </w:rPr>
        <w:t xml:space="preserve">الكافي ج 7 ص 306 ك 31 ب 24 ح 13.</w:t>
      </w:r>
    </w:p>
    <w:p>
      <w:pPr>
        <w:pStyle w:val="BookText"/>
      </w:pPr>
      <w:r>
        <w:rPr>
          <w:rFonts w:ascii="Amiri" w:hAnsi="Amiri" w:eastAsia="Amiri" w:cs="Amiri"/>
          <w:lang w:bidi="ar-SA"/>
          <w:color w:val="111111"/>
          <w:sz w:val="28"/>
          <w:szCs w:val="28"/>
          <w:rtl/>
        </w:rPr>
        <w:t xml:space="preserve">الفقيه ج 4 ص 94 ب 29 ح 19.</w:t>
      </w:r>
    </w:p>
    <w:p>
      <w:pPr>
        <w:pStyle w:val="BookText"/>
      </w:pPr>
      <w:r>
        <w:rPr>
          <w:rFonts w:ascii="Amiri" w:hAnsi="Amiri" w:eastAsia="Amiri" w:cs="Amiri"/>
          <w:lang w:bidi="ar-SA"/>
          <w:color w:val="111111"/>
          <w:sz w:val="28"/>
          <w:szCs w:val="28"/>
          <w:rtl/>
        </w:rPr>
        <w:t xml:space="preserve">التهذيب ج 10 ص 193 ب 14 ح 61.</w:t>
      </w:r>
    </w:p>
    <w:p>
      <w:pPr>
        <w:pStyle w:val="BookText"/>
      </w:pPr>
      <w:r>
        <w:rPr>
          <w:rFonts w:ascii="Amiri" w:hAnsi="Amiri" w:eastAsia="Amiri" w:cs="Amiri"/>
          <w:lang w:bidi="ar-SA"/>
          <w:color w:val="111111"/>
          <w:sz w:val="28"/>
          <w:szCs w:val="28"/>
          <w:rtl/>
        </w:rPr>
        <w:t xml:space="preserve">«في رجل ضرب رجلاً بعصا على رأسه فثقل لسانه فقال: يعرض عليه حروف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المعجم فما افصح منه به</w:t>
      </w:r>
      <w:r>
        <w:rPr>
          <w:rStyle w:val="FootnoteReference"/>
        </w:rPr>
        <w:footnoteReference w:id="306"/>
      </w:r>
      <w:r>
        <w:rPr>
          <w:rFonts w:ascii="Amiri" w:hAnsi="Amiri" w:eastAsia="Amiri" w:cs="Amiri"/>
          <w:lang w:bidi="ar-SA"/>
          <w:color w:val="111111"/>
          <w:sz w:val="28"/>
          <w:szCs w:val="28"/>
          <w:rtl/>
        </w:rPr>
        <w:t xml:space="preserve">وما لم يفصح به كان عليه الدية وهي تسعة وعشرون</w:t>
      </w:r>
      <w:r>
        <w:rPr>
          <w:rStyle w:val="FootnoteReference"/>
        </w:rPr>
        <w:footnoteReference w:id="307"/>
      </w:r>
      <w:r>
        <w:rPr>
          <w:rFonts w:ascii="IRNazanin" w:hAnsi="IRNazanin" w:eastAsia="IRNazanin" w:cs="IRNazanin"/>
          <w:lang w:bidi="fa-IR"/>
          <w:color w:val="111111"/>
          <w:sz w:val="28"/>
          <w:szCs w:val="28"/>
          <w:rtl/>
        </w:rPr>
        <w:t xml:space="preserve">حرفا» (1)</w:t>
      </w:r>
    </w:p>
    <w:p>
      <w:pPr>
        <w:pStyle w:val="BookText"/>
      </w:pPr>
      <w:r>
        <w:rPr>
          <w:rFonts w:ascii="IRNazanin" w:hAnsi="IRNazanin" w:eastAsia="IRNazanin" w:cs="IRNazanin"/>
          <w:lang w:bidi="fa-IR"/>
          <w:color w:val="111111"/>
          <w:sz w:val="28"/>
          <w:szCs w:val="28"/>
          <w:rtl/>
        </w:rPr>
        <w:t xml:space="preserve">الكافي ج 7 ص 322 ک 31 ب 32 ح 2.</w:t>
      </w:r>
    </w:p>
    <w:p>
      <w:pPr>
        <w:pStyle w:val="BookText"/>
      </w:pPr>
      <w:r>
        <w:rPr>
          <w:rFonts w:ascii="Amiri" w:hAnsi="Amiri" w:eastAsia="Amiri" w:cs="Amiri"/>
          <w:lang w:bidi="ar-SA"/>
          <w:color w:val="111111"/>
          <w:sz w:val="28"/>
          <w:szCs w:val="28"/>
          <w:rtl/>
        </w:rPr>
        <w:t xml:space="preserve">الفقيه ج 4 ص 83 ب 22 ح 29.</w:t>
      </w:r>
    </w:p>
    <w:p>
      <w:pPr>
        <w:pStyle w:val="BookText"/>
      </w:pPr>
      <w:r>
        <w:rPr>
          <w:rFonts w:ascii="IRNazanin" w:hAnsi="IRNazanin" w:eastAsia="IRNazanin" w:cs="IRNazanin"/>
          <w:lang w:bidi="fa-IR"/>
          <w:color w:val="111111"/>
          <w:sz w:val="28"/>
          <w:szCs w:val="28"/>
          <w:rtl/>
        </w:rPr>
        <w:t xml:space="preserve">(في رجل ضرب رجلا بعصا فذهب سمعه -) يأتي تحت عنوان (قضى امير المؤمنين علیه السلام في رجل ضرب بعصا الخ)</w:t>
      </w:r>
    </w:p>
    <w:p>
      <w:pPr>
        <w:pStyle w:val="BookText"/>
      </w:pPr>
      <w:r>
        <w:rPr>
          <w:rFonts w:ascii="Amiri" w:hAnsi="Amiri" w:eastAsia="Amiri" w:cs="Amiri"/>
          <w:lang w:bidi="ar-SA"/>
          <w:color w:val="111111"/>
          <w:sz w:val="28"/>
          <w:szCs w:val="28"/>
          <w:rtl/>
        </w:rPr>
        <w:t xml:space="preserve">(في رجل ضرب رجلا بعصا فلم يرفع</w:t>
      </w:r>
    </w:p>
    <w:p>
      <w:pPr>
        <w:pStyle w:val="BookText"/>
      </w:pPr>
      <w:r>
        <w:rPr>
          <w:rFonts w:ascii="IRNazanin" w:hAnsi="IRNazanin" w:eastAsia="IRNazanin" w:cs="IRNazanin"/>
          <w:lang w:bidi="fa-IR"/>
          <w:color w:val="111111"/>
          <w:sz w:val="28"/>
          <w:szCs w:val="28"/>
          <w:rtl/>
        </w:rPr>
        <w:t xml:space="preserve">العصا حتى -) انظر القتل</w:t>
      </w:r>
    </w:p>
    <w:p>
      <w:pPr>
        <w:pStyle w:val="BookText"/>
      </w:pPr>
      <w:r>
        <w:rPr>
          <w:rFonts w:ascii="Amiri" w:hAnsi="Amiri" w:eastAsia="Amiri" w:cs="Amiri"/>
          <w:lang w:bidi="ar-SA"/>
          <w:color w:val="111111"/>
          <w:sz w:val="28"/>
          <w:szCs w:val="28"/>
          <w:rtl/>
        </w:rPr>
        <w:t xml:space="preserve">«في رجل ضرب رجلا ظلما فرده الرجل عن نفسه فاصابه شيء انه قال: لا شيء عليه» (6)</w:t>
      </w:r>
    </w:p>
    <w:p>
      <w:pPr>
        <w:pStyle w:val="BookText"/>
      </w:pPr>
      <w:r>
        <w:rPr>
          <w:rFonts w:ascii="Amiri" w:hAnsi="Amiri" w:eastAsia="Amiri" w:cs="Amiri"/>
          <w:lang w:bidi="ar-SA"/>
          <w:color w:val="111111"/>
          <w:sz w:val="28"/>
          <w:szCs w:val="28"/>
          <w:rtl/>
        </w:rPr>
        <w:t xml:space="preserve">الكافي ج 7 ص 291 ك 31 ب 14 ح 6.</w:t>
      </w:r>
    </w:p>
    <w:p>
      <w:pPr>
        <w:pStyle w:val="BookText"/>
      </w:pPr>
      <w:r>
        <w:rPr>
          <w:rFonts w:ascii="Amiri" w:hAnsi="Amiri" w:eastAsia="Amiri" w:cs="Amiri"/>
          <w:lang w:bidi="ar-SA"/>
          <w:color w:val="111111"/>
          <w:sz w:val="28"/>
          <w:szCs w:val="28"/>
          <w:rtl/>
        </w:rPr>
        <w:t xml:space="preserve">التهذيب ج 10 ص 207 ب 15 ح 21.</w:t>
      </w:r>
    </w:p>
    <w:p>
      <w:pPr>
        <w:pStyle w:val="BookText"/>
      </w:pPr>
      <w:r>
        <w:rPr>
          <w:rFonts w:ascii="Amiri" w:hAnsi="Amiri" w:eastAsia="Amiri" w:cs="Amiri"/>
          <w:lang w:bidi="ar-SA"/>
          <w:color w:val="111111"/>
          <w:sz w:val="28"/>
          <w:szCs w:val="28"/>
          <w:rtl/>
        </w:rPr>
        <w:t xml:space="preserve">«في رجل ضرب رجلا في اُذنه بعظم فادعى أنه لا يسمع قال: يترصد ويستغفل وينتظر به سنة فان سمع أو شهد عليه رجلان انه يسمع والا حلّفه واعطاه الدية، قيل: يا</w:t>
      </w:r>
    </w:p>
    <w:p>
      <w:pPr>
        <w:pStyle w:val="BookText"/>
      </w:pPr>
      <w:r>
        <w:rPr>
          <w:rFonts w:ascii="IRNazanin" w:hAnsi="IRNazanin" w:eastAsia="IRNazanin" w:cs="IRNazanin"/>
          <w:lang w:bidi="fa-IR"/>
          <w:color w:val="111111"/>
          <w:sz w:val="28"/>
          <w:szCs w:val="28"/>
          <w:rtl/>
        </w:rPr>
        <w:t xml:space="preserve">امیر المؤمنين فان عثر عليه بعد ذلك انه يسمع؟ قال: ان كان الله عزوجل ردّ عليه سمعه لم ار عليه شيئاً» (6)</w:t>
      </w:r>
    </w:p>
    <w:p>
      <w:pPr>
        <w:pStyle w:val="BookText"/>
      </w:pPr>
      <w:r>
        <w:rPr>
          <w:rFonts w:ascii="IRNazanin" w:hAnsi="IRNazanin" w:eastAsia="IRNazanin" w:cs="IRNazanin"/>
          <w:lang w:bidi="fa-IR"/>
          <w:color w:val="111111"/>
          <w:sz w:val="28"/>
          <w:szCs w:val="28"/>
          <w:rtl/>
        </w:rPr>
        <w:t xml:space="preserve">الكافي ج 7 ص 322 ک 31 ب 32 ح 3.</w:t>
      </w:r>
    </w:p>
    <w:p>
      <w:pPr>
        <w:pStyle w:val="BookText"/>
      </w:pPr>
      <w:r>
        <w:rPr>
          <w:rFonts w:ascii="Amiri" w:hAnsi="Amiri" w:eastAsia="Amiri" w:cs="Amiri"/>
          <w:lang w:bidi="ar-SA"/>
          <w:color w:val="111111"/>
          <w:sz w:val="28"/>
          <w:szCs w:val="28"/>
          <w:rtl/>
        </w:rPr>
        <w:t xml:space="preserve">التهذيب ج 10 ص 264 ب 22 ح 77.</w:t>
      </w:r>
    </w:p>
    <w:p>
      <w:pPr>
        <w:pStyle w:val="BookText"/>
      </w:pPr>
      <w:r>
        <w:rPr>
          <w:rFonts w:ascii="Amiri" w:hAnsi="Amiri" w:eastAsia="Amiri" w:cs="Amiri"/>
          <w:lang w:bidi="ar-SA"/>
          <w:color w:val="111111"/>
          <w:sz w:val="28"/>
          <w:szCs w:val="28"/>
          <w:rtl/>
        </w:rPr>
        <w:t xml:space="preserve">«في رجل ضرب رجلا في رأسه فثقل لسانه: انه يعرض عليه حروف المعجم كلّها ثم يعطى الدية بحصة ما لم يفصحه</w:t>
      </w:r>
      <w:r>
        <w:rPr>
          <w:rStyle w:val="FootnoteReference"/>
        </w:rPr>
        <w:footnoteReference w:id="308"/>
      </w:r>
      <w:r>
        <w:rPr>
          <w:rFonts w:ascii="IRNazanin" w:hAnsi="IRNazanin" w:eastAsia="IRNazanin" w:cs="IRNazanin"/>
          <w:lang w:bidi="fa-IR"/>
          <w:color w:val="111111"/>
          <w:sz w:val="28"/>
          <w:szCs w:val="28"/>
          <w:rtl/>
        </w:rPr>
        <w:t xml:space="preserve">منها» (6) الكافي ج 7 ص 321 ک 31 ب 32 ح 1.</w:t>
      </w:r>
    </w:p>
    <w:p>
      <w:pPr>
        <w:pStyle w:val="BookText"/>
      </w:pPr>
      <w:r>
        <w:rPr>
          <w:rFonts w:ascii="Amiri" w:hAnsi="Amiri" w:eastAsia="Amiri" w:cs="Amiri"/>
          <w:lang w:bidi="ar-SA"/>
          <w:color w:val="111111"/>
          <w:sz w:val="28"/>
          <w:szCs w:val="28"/>
          <w:rtl/>
        </w:rPr>
        <w:t xml:space="preserve">التهذيب ج 10 ص 263 ب 22 ح 74.</w:t>
      </w:r>
    </w:p>
    <w:p>
      <w:pPr>
        <w:pStyle w:val="BookText"/>
      </w:pPr>
      <w:r>
        <w:rPr>
          <w:rFonts w:ascii="IRNazanin" w:hAnsi="IRNazanin" w:eastAsia="IRNazanin" w:cs="IRNazanin"/>
          <w:lang w:bidi="fa-IR"/>
          <w:color w:val="111111"/>
          <w:sz w:val="28"/>
          <w:szCs w:val="28"/>
          <w:rtl/>
        </w:rPr>
        <w:t xml:space="preserve">الاستبصار ج 4 ص 293 ب 176 ح 4.</w:t>
      </w:r>
    </w:p>
    <w:p>
      <w:pPr>
        <w:pStyle w:val="BookText"/>
      </w:pPr>
      <w:r>
        <w:rPr>
          <w:rFonts w:ascii="IRNazanin" w:hAnsi="IRNazanin" w:eastAsia="IRNazanin" w:cs="IRNazanin"/>
          <w:lang w:bidi="fa-IR"/>
          <w:color w:val="111111"/>
          <w:sz w:val="28"/>
          <w:szCs w:val="28"/>
          <w:rtl/>
        </w:rPr>
        <w:t xml:space="preserve">(في رجل ضرب غلاما على -) يأتي تحت عنوان (قضى اميرالمؤمنين علیه السلام في رجل ضرب غلاماً الخ)</w:t>
      </w:r>
    </w:p>
    <w:p>
      <w:pPr>
        <w:pStyle w:val="BookText"/>
      </w:pPr>
      <w:r>
        <w:rPr>
          <w:rFonts w:ascii="Amiri" w:hAnsi="Amiri" w:eastAsia="Amiri" w:cs="Amiri"/>
          <w:lang w:bidi="ar-SA"/>
          <w:color w:val="111111"/>
          <w:sz w:val="28"/>
          <w:szCs w:val="28"/>
          <w:rtl/>
        </w:rPr>
        <w:t xml:space="preserve">(في رجل طلق امرأته ثم توفي - الى أن قال - وكل واحد منهما يرث من دية صاحبه -) انظر الطلاق</w:t>
      </w:r>
    </w:p>
    <w:p>
      <w:pPr>
        <w:pStyle w:val="BookText"/>
      </w:pPr>
      <w:r>
        <w:rPr>
          <w:rFonts w:ascii="Amiri" w:hAnsi="Amiri" w:eastAsia="Amiri" w:cs="Amiri"/>
          <w:lang w:bidi="ar-SA"/>
          <w:color w:val="111111"/>
          <w:sz w:val="28"/>
          <w:szCs w:val="28"/>
          <w:rtl/>
        </w:rPr>
        <w:t xml:space="preserve">«في رجل فقأ عين امرأة فقال ان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يشاؤوا ان يفقئووا عينه ويؤدوا اليه ربع الدية وان شائت ان تأخذ ربع الدية، وقال: في امرأة فقأت عين رجل انه ان شاء فقأ عينها والا اخذ دية عينه» (6)</w:t>
      </w:r>
    </w:p>
    <w:p>
      <w:pPr>
        <w:pStyle w:val="BookText"/>
      </w:pPr>
      <w:r>
        <w:rPr>
          <w:rFonts w:ascii="Amiri" w:hAnsi="Amiri" w:eastAsia="Amiri" w:cs="Amiri"/>
          <w:lang w:bidi="ar-SA"/>
          <w:color w:val="111111"/>
          <w:sz w:val="28"/>
          <w:szCs w:val="28"/>
          <w:rtl/>
        </w:rPr>
        <w:t xml:space="preserve">الكافي ج 7 ص 300 ك 31 ب 20 ح 12.</w:t>
      </w:r>
    </w:p>
    <w:p>
      <w:pPr>
        <w:pStyle w:val="BookText"/>
      </w:pPr>
      <w:r>
        <w:rPr>
          <w:rFonts w:ascii="Amiri" w:hAnsi="Amiri" w:eastAsia="Amiri" w:cs="Amiri"/>
          <w:lang w:bidi="ar-SA"/>
          <w:color w:val="111111"/>
          <w:sz w:val="28"/>
          <w:szCs w:val="28"/>
          <w:rtl/>
        </w:rPr>
        <w:t xml:space="preserve">التهذيب ج 10 ص 185 ب 14 ح 24.</w:t>
      </w:r>
    </w:p>
    <w:p>
      <w:pPr>
        <w:pStyle w:val="BookText"/>
      </w:pPr>
      <w:r>
        <w:rPr>
          <w:rFonts w:ascii="Amiri" w:hAnsi="Amiri" w:eastAsia="Amiri" w:cs="Amiri"/>
          <w:lang w:bidi="ar-SA"/>
          <w:color w:val="111111"/>
          <w:sz w:val="28"/>
          <w:szCs w:val="28"/>
          <w:rtl/>
        </w:rPr>
        <w:t xml:space="preserve">«في رجل فقأ عين رجل ذاهبة وهي قائمة قال: عليه ربع دية العين» (6)</w:t>
      </w:r>
    </w:p>
    <w:p>
      <w:pPr>
        <w:pStyle w:val="BookText"/>
      </w:pPr>
      <w:r>
        <w:rPr>
          <w:rFonts w:ascii="IRNazanin" w:hAnsi="IRNazanin" w:eastAsia="IRNazanin" w:cs="IRNazanin"/>
          <w:lang w:bidi="fa-IR"/>
          <w:color w:val="111111"/>
          <w:sz w:val="28"/>
          <w:szCs w:val="28"/>
          <w:rtl/>
        </w:rPr>
        <w:t xml:space="preserve">الكافي ج 7 ص 318 ک 31 ب 30 ح 8.</w:t>
      </w:r>
    </w:p>
    <w:p>
      <w:pPr>
        <w:pStyle w:val="BookText"/>
      </w:pPr>
      <w:r>
        <w:rPr>
          <w:rFonts w:ascii="Amiri" w:hAnsi="Amiri" w:eastAsia="Amiri" w:cs="Amiri"/>
          <w:lang w:bidi="ar-SA"/>
          <w:color w:val="111111"/>
          <w:sz w:val="28"/>
          <w:szCs w:val="28"/>
          <w:rtl/>
        </w:rPr>
        <w:t xml:space="preserve">التهذيب ج 10 ص 270 ب 23 ح 6.</w:t>
      </w:r>
    </w:p>
    <w:p>
      <w:pPr>
        <w:pStyle w:val="BookText"/>
      </w:pPr>
      <w:r>
        <w:rPr>
          <w:rFonts w:ascii="Amiri" w:hAnsi="Amiri" w:eastAsia="Amiri" w:cs="Amiri"/>
          <w:lang w:bidi="ar-SA"/>
          <w:color w:val="111111"/>
          <w:sz w:val="28"/>
          <w:szCs w:val="28"/>
          <w:rtl/>
        </w:rPr>
        <w:t xml:space="preserve">«في رجل فقأ عيني رجل وقطع اُذنيه</w:t>
      </w:r>
      <w:r>
        <w:rPr>
          <w:rStyle w:val="FootnoteReference"/>
        </w:rPr>
        <w:footnoteReference w:id="309"/>
      </w:r>
      <w:r>
        <w:rPr>
          <w:rFonts w:ascii="Amiri" w:hAnsi="Amiri" w:eastAsia="Amiri" w:cs="Amiri"/>
          <w:lang w:bidi="ar-SA"/>
          <w:color w:val="111111"/>
          <w:sz w:val="28"/>
          <w:szCs w:val="28"/>
          <w:rtl/>
        </w:rPr>
        <w:t xml:space="preserve">ثم قتله فقال: ان كان فرق بين ذلك اقتص منه ثم يقتل، وان كان ضربه ضرية واحدة ضربت عنقه ولم يقتص منه» (5) أو (6)</w:t>
      </w:r>
    </w:p>
    <w:p>
      <w:pPr>
        <w:pStyle w:val="BookText"/>
      </w:pPr>
      <w:r>
        <w:rPr>
          <w:rFonts w:ascii="IRNazanin" w:hAnsi="IRNazanin" w:eastAsia="IRNazanin" w:cs="IRNazanin"/>
          <w:lang w:bidi="fa-IR"/>
          <w:color w:val="111111"/>
          <w:sz w:val="28"/>
          <w:szCs w:val="28"/>
          <w:rtl/>
        </w:rPr>
        <w:t xml:space="preserve">الكافي ج 7 ص 326 ک 31 ب 34 ح 1.</w:t>
      </w:r>
    </w:p>
    <w:p>
      <w:pPr>
        <w:pStyle w:val="BookText"/>
      </w:pPr>
      <w:r>
        <w:rPr>
          <w:rFonts w:ascii="Amiri" w:hAnsi="Amiri" w:eastAsia="Amiri" w:cs="Amiri"/>
          <w:lang w:bidi="ar-SA"/>
          <w:color w:val="111111"/>
          <w:sz w:val="28"/>
          <w:szCs w:val="28"/>
          <w:rtl/>
        </w:rPr>
        <w:t xml:space="preserve">الفقيه ج 4 ص 97 ب 30 ح 5.</w:t>
      </w:r>
    </w:p>
    <w:p>
      <w:pPr>
        <w:pStyle w:val="BookText"/>
      </w:pPr>
      <w:r>
        <w:rPr>
          <w:rFonts w:ascii="Amiri" w:hAnsi="Amiri" w:eastAsia="Amiri" w:cs="Amiri"/>
          <w:lang w:bidi="ar-SA"/>
          <w:color w:val="111111"/>
          <w:sz w:val="28"/>
          <w:szCs w:val="28"/>
          <w:rtl/>
        </w:rPr>
        <w:t xml:space="preserve">التهذيب ج 10 ص 252 ب 22 ح 33.</w:t>
      </w:r>
    </w:p>
    <w:p>
      <w:pPr>
        <w:pStyle w:val="BookText"/>
      </w:pPr>
      <w:r>
        <w:rPr>
          <w:rFonts w:ascii="Amiri" w:hAnsi="Amiri" w:eastAsia="Amiri" w:cs="Amiri"/>
          <w:lang w:bidi="ar-SA"/>
          <w:color w:val="111111"/>
          <w:sz w:val="28"/>
          <w:szCs w:val="28"/>
          <w:rtl/>
        </w:rPr>
        <w:t xml:space="preserve">(في رجل فقأ عيني رجل وقطع انفه -) تقدم تحت عنوان (في رجل فقأ عيني رجل وقطع اُذنيه الخ)</w:t>
      </w:r>
    </w:p>
    <w:p>
      <w:pPr>
        <w:pStyle w:val="BookText"/>
      </w:pPr>
      <w:r>
        <w:rPr>
          <w:rFonts w:ascii="Amiri" w:hAnsi="Amiri" w:eastAsia="Amiri" w:cs="Amiri"/>
          <w:lang w:bidi="ar-SA"/>
          <w:color w:val="111111"/>
          <w:sz w:val="28"/>
          <w:szCs w:val="28"/>
          <w:rtl/>
        </w:rPr>
        <w:t xml:space="preserve">«في رجل قتل امرأة متعمداً فقال: ان شاء اهلها اَنْ يقتلوه ويؤدّوا اِلى اهله نصف الدية وان شاؤوا اَخَذُوا نصف الدية</w:t>
      </w:r>
      <w:r>
        <w:rPr>
          <w:rStyle w:val="FootnoteReference"/>
        </w:rPr>
        <w:footnoteReference w:id="310"/>
      </w:r>
      <w:r>
        <w:rPr>
          <w:rFonts w:ascii="Amiri" w:hAnsi="Amiri" w:eastAsia="Amiri" w:cs="Amiri"/>
          <w:lang w:bidi="ar-SA"/>
          <w:color w:val="111111"/>
          <w:sz w:val="28"/>
          <w:szCs w:val="28"/>
          <w:rtl/>
        </w:rPr>
        <w:t xml:space="preserve">خمسة آلاف درهم</w:t>
      </w:r>
      <w:r>
        <w:rPr>
          <w:rStyle w:val="FootnoteReference"/>
        </w:rPr>
        <w:footnoteReference w:id="311"/>
      </w:r>
      <w:r>
        <w:rPr>
          <w:rFonts w:ascii="Amiri" w:hAnsi="Amiri" w:eastAsia="Amiri" w:cs="Amiri"/>
          <w:lang w:bidi="ar-SA"/>
          <w:color w:val="111111"/>
          <w:sz w:val="28"/>
          <w:szCs w:val="28"/>
          <w:rtl/>
        </w:rPr>
        <w:t xml:space="preserve">وقال: في امرأة قتلت زوجها</w:t>
      </w:r>
      <w:r>
        <w:rPr>
          <w:rStyle w:val="FootnoteReference"/>
        </w:rPr>
        <w:footnoteReference w:id="312"/>
      </w:r>
      <w:r>
        <w:rPr>
          <w:rFonts w:ascii="IRNazanin" w:hAnsi="IRNazanin" w:eastAsia="IRNazanin" w:cs="IRNazanin"/>
          <w:lang w:bidi="fa-IR"/>
          <w:color w:val="111111"/>
          <w:sz w:val="28"/>
          <w:szCs w:val="28"/>
          <w:rtl/>
        </w:rPr>
        <w:t xml:space="preserve">متعمداً فقال: ان شاء اهله ان يقتلوه قتلوها، وليس يجني احد اكثر من جنایته على نفسه» (6)</w:t>
      </w:r>
    </w:p>
    <w:p>
      <w:pPr>
        <w:pStyle w:val="BookText"/>
      </w:pPr>
      <w:r>
        <w:rPr>
          <w:rFonts w:ascii="Amiri" w:hAnsi="Amiri" w:eastAsia="Amiri" w:cs="Amiri"/>
          <w:lang w:bidi="ar-SA"/>
          <w:color w:val="111111"/>
          <w:sz w:val="28"/>
          <w:szCs w:val="28"/>
          <w:rtl/>
        </w:rPr>
        <w:t xml:space="preserve">الكافي ج 7 ص 299 ك 31 ب 20 ح 4.</w:t>
      </w:r>
    </w:p>
    <w:p>
      <w:pPr>
        <w:pStyle w:val="BookText"/>
      </w:pPr>
      <w:r>
        <w:rPr>
          <w:rFonts w:ascii="Amiri" w:hAnsi="Amiri" w:eastAsia="Amiri" w:cs="Amiri"/>
          <w:lang w:bidi="ar-SA"/>
          <w:color w:val="111111"/>
          <w:sz w:val="28"/>
          <w:szCs w:val="28"/>
          <w:rtl/>
        </w:rPr>
        <w:t xml:space="preserve">التهذيب ج 10 ص 181 ب 14 ح 4.</w:t>
      </w:r>
    </w:p>
    <w:p>
      <w:pPr>
        <w:pStyle w:val="BookText"/>
      </w:pPr>
      <w:r>
        <w:rPr>
          <w:rFonts w:ascii="Amiri" w:hAnsi="Amiri" w:eastAsia="Amiri" w:cs="Amiri"/>
          <w:lang w:bidi="ar-SA"/>
          <w:color w:val="111111"/>
          <w:sz w:val="28"/>
          <w:szCs w:val="28"/>
          <w:rtl/>
        </w:rPr>
        <w:t xml:space="preserve">التهذيب ج 10 ص 182 ب 14 ح 11.</w:t>
      </w:r>
    </w:p>
    <w:p>
      <w:pPr>
        <w:pStyle w:val="BookText"/>
      </w:pPr>
      <w:r>
        <w:rPr>
          <w:rFonts w:ascii="IRNazanin" w:hAnsi="IRNazanin" w:eastAsia="IRNazanin" w:cs="IRNazanin"/>
          <w:lang w:bidi="fa-IR"/>
          <w:color w:val="111111"/>
          <w:sz w:val="28"/>
          <w:szCs w:val="28"/>
          <w:rtl/>
        </w:rPr>
        <w:t xml:space="preserve">الاستبصار ج 4 ص 265 ب 154 ح 3.</w:t>
      </w:r>
    </w:p>
    <w:p>
      <w:pPr>
        <w:pStyle w:val="BookText"/>
      </w:pPr>
      <w:r>
        <w:rPr>
          <w:rFonts w:ascii="Amiri" w:hAnsi="Amiri" w:eastAsia="Amiri" w:cs="Amiri"/>
          <w:lang w:bidi="ar-SA"/>
          <w:color w:val="111111"/>
          <w:sz w:val="28"/>
          <w:szCs w:val="28"/>
          <w:rtl/>
        </w:rPr>
        <w:t xml:space="preserve">(في رج قتل امرأته متعمداً -) تقدم تحت عنوان (في رجل قتل امرأة الخ)</w:t>
      </w:r>
    </w:p>
    <w:p>
      <w:pPr>
        <w:pStyle w:val="BookText"/>
      </w:pPr>
      <w:r>
        <w:rPr>
          <w:rFonts w:ascii="Amiri" w:hAnsi="Amiri" w:eastAsia="Amiri" w:cs="Amiri"/>
          <w:lang w:bidi="ar-SA"/>
          <w:color w:val="111111"/>
          <w:sz w:val="28"/>
          <w:szCs w:val="28"/>
          <w:rtl/>
        </w:rPr>
        <w:t xml:space="preserve">«في رجل قتل في الحرم قال: عليه دية</w:t>
      </w:r>
    </w:p>
    <w:p>
      <w:pPr>
        <w:pStyle w:val="BookText"/>
      </w:pPr>
      <w:r>
        <w:rPr>
          <w:rFonts w:ascii="Amiri" w:hAnsi="Amiri" w:eastAsia="Amiri" w:cs="Amiri"/>
          <w:lang w:bidi="ar-SA"/>
          <w:color w:val="111111"/>
          <w:sz w:val="28"/>
          <w:szCs w:val="28"/>
          <w:rtl/>
        </w:rPr>
        <w:t xml:space="preserve">وثلث ويصوم شهرين متتابعين من اشهر</w:t>
      </w:r>
    </w:p>
    <w:p>
      <w:pPr>
        <w:pStyle w:val="BookText"/>
      </w:pPr>
      <w:r>
        <w:rPr>
          <w:rFonts w:ascii="IRNazanin" w:hAnsi="IRNazanin" w:eastAsia="IRNazanin" w:cs="IRNazanin"/>
          <w:lang w:bidi="fa-IR"/>
          <w:color w:val="111111"/>
          <w:sz w:val="28"/>
          <w:szCs w:val="28"/>
          <w:rtl/>
        </w:rPr>
        <w:t xml:space="preserve">الحرم، قال: قلت: هذا يدخل فيه العيد و ایّام التشريق؟ قال: فقال: يصوم فانه حق لزمه» (6)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10 ص 216 ب 16 ح 4.</w:t>
      </w:r>
    </w:p>
    <w:p>
      <w:pPr>
        <w:pStyle w:val="BookText"/>
      </w:pPr>
      <w:r>
        <w:rPr>
          <w:rFonts w:ascii="Amiri" w:hAnsi="Amiri" w:eastAsia="Amiri" w:cs="Amiri"/>
          <w:lang w:bidi="ar-SA"/>
          <w:color w:val="111111"/>
          <w:sz w:val="28"/>
          <w:szCs w:val="28"/>
          <w:rtl/>
        </w:rPr>
        <w:t xml:space="preserve">الكافي ج 4 ص 140 ك 16 ب 56 ح 9 بتفاوت.</w:t>
      </w:r>
    </w:p>
    <w:p>
      <w:pPr>
        <w:pStyle w:val="BookText"/>
      </w:pPr>
      <w:r>
        <w:rPr>
          <w:rFonts w:ascii="Amiri" w:hAnsi="Amiri" w:eastAsia="Amiri" w:cs="Amiri"/>
          <w:lang w:bidi="ar-SA"/>
          <w:color w:val="111111"/>
          <w:sz w:val="28"/>
          <w:szCs w:val="28"/>
          <w:rtl/>
        </w:rPr>
        <w:t xml:space="preserve">الفقيه ج 4 ص 81 ب 56 ح 19 و 20 بتفاوت.</w:t>
      </w:r>
    </w:p>
    <w:p>
      <w:pPr>
        <w:pStyle w:val="BookText"/>
      </w:pPr>
      <w:r>
        <w:rPr>
          <w:rFonts w:ascii="IRNazanin" w:hAnsi="IRNazanin" w:eastAsia="IRNazanin" w:cs="IRNazanin"/>
          <w:lang w:bidi="fa-IR"/>
          <w:color w:val="111111"/>
          <w:sz w:val="28"/>
          <w:szCs w:val="28"/>
          <w:rtl/>
        </w:rPr>
        <w:t xml:space="preserve">(في رجل قتل و علیه دین -) انظر القتل</w:t>
      </w:r>
    </w:p>
    <w:p>
      <w:pPr>
        <w:pStyle w:val="BookText"/>
      </w:pPr>
      <w:r>
        <w:rPr>
          <w:rFonts w:ascii="IRNazanin" w:hAnsi="IRNazanin" w:eastAsia="IRNazanin" w:cs="IRNazanin"/>
          <w:lang w:bidi="fa-IR"/>
          <w:color w:val="111111"/>
          <w:sz w:val="28"/>
          <w:szCs w:val="28"/>
          <w:rtl/>
        </w:rPr>
        <w:t xml:space="preserve">(في رجل قتل وله ولیان -) انظر القتل</w:t>
      </w:r>
    </w:p>
    <w:p>
      <w:pPr>
        <w:pStyle w:val="BookText"/>
      </w:pPr>
      <w:r>
        <w:rPr>
          <w:rFonts w:ascii="Amiri" w:hAnsi="Amiri" w:eastAsia="Amiri" w:cs="Amiri"/>
          <w:lang w:bidi="ar-SA"/>
          <w:color w:val="111111"/>
          <w:sz w:val="28"/>
          <w:szCs w:val="28"/>
          <w:rtl/>
        </w:rPr>
        <w:t xml:space="preserve">«في رجل قطع رأس</w:t>
      </w:r>
      <w:r>
        <w:rPr>
          <w:rStyle w:val="FootnoteReference"/>
        </w:rPr>
        <w:footnoteReference w:id="313"/>
      </w:r>
      <w:r>
        <w:rPr>
          <w:rFonts w:ascii="IRNazanin" w:hAnsi="IRNazanin" w:eastAsia="IRNazanin" w:cs="IRNazanin"/>
          <w:lang w:bidi="fa-IR"/>
          <w:color w:val="111111"/>
          <w:sz w:val="28"/>
          <w:szCs w:val="28"/>
          <w:rtl/>
        </w:rPr>
        <w:t xml:space="preserve">رجل میت قال قال رسول الله صلی الله علیه و آله ان الله حرّم من المسلم میتا ما حرّم منه حياً</w:t>
      </w:r>
      <w:r>
        <w:rPr>
          <w:rStyle w:val="FootnoteReference"/>
        </w:rPr>
        <w:footnoteReference w:id="314"/>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التهذيب ج 10 ص 273 ب 23 ذیل ح 18.</w:t>
      </w:r>
    </w:p>
    <w:p>
      <w:pPr>
        <w:pStyle w:val="BookText"/>
      </w:pPr>
      <w:r>
        <w:rPr>
          <w:rFonts w:ascii="IRNazanin" w:hAnsi="IRNazanin" w:eastAsia="IRNazanin" w:cs="IRNazanin"/>
          <w:lang w:bidi="fa-IR"/>
          <w:color w:val="111111"/>
          <w:sz w:val="28"/>
          <w:szCs w:val="28"/>
          <w:rtl/>
        </w:rPr>
        <w:t xml:space="preserve">الاستبصار ج 4 ص 298 ب 178 ذیل ح 9.</w:t>
      </w:r>
    </w:p>
    <w:p>
      <w:pPr>
        <w:pStyle w:val="BookText"/>
      </w:pPr>
      <w:r>
        <w:rPr>
          <w:rFonts w:ascii="IRNazanin" w:hAnsi="IRNazanin" w:eastAsia="IRNazanin" w:cs="IRNazanin"/>
          <w:lang w:bidi="fa-IR"/>
          <w:color w:val="111111"/>
          <w:sz w:val="28"/>
          <w:szCs w:val="28"/>
          <w:rtl/>
        </w:rPr>
        <w:t xml:space="preserve">الكافي ج 7 ص 349 ک 31 ب 41 ح 4 بتفاوت.</w:t>
      </w:r>
    </w:p>
    <w:p>
      <w:pPr>
        <w:pStyle w:val="BookText"/>
      </w:pPr>
      <w:r>
        <w:rPr>
          <w:rFonts w:ascii="IRNazanin" w:hAnsi="IRNazanin" w:eastAsia="IRNazanin" w:cs="IRNazanin"/>
          <w:lang w:bidi="fa-IR"/>
          <w:color w:val="111111"/>
          <w:sz w:val="28"/>
          <w:szCs w:val="28"/>
          <w:rtl/>
        </w:rPr>
        <w:t xml:space="preserve">«في رجل قطع رأس الميت قال: عليه الدية لان حرمته میتا کحرمته وهو حي» (6)</w:t>
      </w:r>
    </w:p>
    <w:p>
      <w:pPr>
        <w:pStyle w:val="BookText"/>
      </w:pPr>
      <w:r>
        <w:rPr>
          <w:rFonts w:ascii="Amiri" w:hAnsi="Amiri" w:eastAsia="Amiri" w:cs="Amiri"/>
          <w:lang w:bidi="ar-SA"/>
          <w:color w:val="111111"/>
          <w:sz w:val="28"/>
          <w:szCs w:val="28"/>
          <w:rtl/>
        </w:rPr>
        <w:t xml:space="preserve">الفقيه ج 4 ص 117 ب 53 ح 3.</w:t>
      </w:r>
    </w:p>
    <w:p>
      <w:pPr>
        <w:pStyle w:val="BookText"/>
      </w:pPr>
      <w:r>
        <w:rPr>
          <w:rFonts w:ascii="Amiri" w:hAnsi="Amiri" w:eastAsia="Amiri" w:cs="Amiri"/>
          <w:lang w:bidi="ar-SA"/>
          <w:color w:val="111111"/>
          <w:sz w:val="28"/>
          <w:szCs w:val="28"/>
          <w:rtl/>
        </w:rPr>
        <w:t xml:space="preserve">التهذيب ج 10 ص 273 ب 23 ح 15.</w:t>
      </w:r>
    </w:p>
    <w:p>
      <w:pPr>
        <w:pStyle w:val="BookText"/>
      </w:pPr>
      <w:r>
        <w:rPr>
          <w:rFonts w:ascii="Amiri" w:hAnsi="Amiri" w:eastAsia="Amiri" w:cs="Amiri"/>
          <w:lang w:bidi="ar-SA"/>
          <w:color w:val="111111"/>
          <w:sz w:val="28"/>
          <w:szCs w:val="28"/>
          <w:rtl/>
        </w:rPr>
        <w:t xml:space="preserve">التهذيب ج 10 ص 273 ب 23 ح 16 بتفاوت.</w:t>
      </w:r>
    </w:p>
    <w:p>
      <w:pPr>
        <w:pStyle w:val="BookText"/>
      </w:pPr>
      <w:r>
        <w:rPr>
          <w:rFonts w:ascii="Amiri" w:hAnsi="Amiri" w:eastAsia="Amiri" w:cs="Amiri"/>
          <w:lang w:bidi="ar-SA"/>
          <w:color w:val="111111"/>
          <w:sz w:val="28"/>
          <w:szCs w:val="28"/>
          <w:rtl/>
        </w:rPr>
        <w:t xml:space="preserve">التهذيب ج 10 ص 273 ب 23 ح 17.</w:t>
      </w:r>
    </w:p>
    <w:p>
      <w:pPr>
        <w:pStyle w:val="BookText"/>
      </w:pPr>
      <w:r>
        <w:rPr>
          <w:rFonts w:ascii="IRNazanin" w:hAnsi="IRNazanin" w:eastAsia="IRNazanin" w:cs="IRNazanin"/>
          <w:lang w:bidi="fa-IR"/>
          <w:color w:val="111111"/>
          <w:sz w:val="28"/>
          <w:szCs w:val="28"/>
          <w:rtl/>
        </w:rPr>
        <w:t xml:space="preserve">الاستبصار ج 4 ص 297 ب 178 ح 6.</w:t>
      </w:r>
    </w:p>
    <w:p>
      <w:pPr>
        <w:pStyle w:val="BookText"/>
      </w:pPr>
      <w:r>
        <w:rPr>
          <w:rFonts w:ascii="IRNazanin" w:hAnsi="IRNazanin" w:eastAsia="IRNazanin" w:cs="IRNazanin"/>
          <w:lang w:bidi="fa-IR"/>
          <w:color w:val="111111"/>
          <w:sz w:val="28"/>
          <w:szCs w:val="28"/>
          <w:rtl/>
        </w:rPr>
        <w:t xml:space="preserve">الاستبصار ج 4 ص 297 ب 178 ح 7 بتفاوت.</w:t>
      </w:r>
    </w:p>
    <w:p>
      <w:pPr>
        <w:pStyle w:val="BookText"/>
      </w:pPr>
      <w:r>
        <w:rPr>
          <w:rFonts w:ascii="IRNazanin" w:hAnsi="IRNazanin" w:eastAsia="IRNazanin" w:cs="IRNazanin"/>
          <w:lang w:bidi="fa-IR"/>
          <w:color w:val="111111"/>
          <w:sz w:val="28"/>
          <w:szCs w:val="28"/>
          <w:rtl/>
        </w:rPr>
        <w:t xml:space="preserve">الاستبصار ج 4 ص 297 ب 178 ح 8.</w:t>
      </w:r>
    </w:p>
    <w:p>
      <w:pPr>
        <w:pStyle w:val="BookText"/>
      </w:pPr>
      <w:r>
        <w:rPr>
          <w:rFonts w:ascii="Amiri" w:hAnsi="Amiri" w:eastAsia="Amiri" w:cs="Amiri"/>
          <w:lang w:bidi="ar-SA"/>
          <w:color w:val="111111"/>
          <w:sz w:val="28"/>
          <w:szCs w:val="28"/>
          <w:rtl/>
        </w:rPr>
        <w:t xml:space="preserve">«في رجل قطع يد رجل شلاء قال: عليه ثلث الدية» (غ) (6)</w:t>
      </w:r>
    </w:p>
    <w:p>
      <w:pPr>
        <w:pStyle w:val="BookText"/>
      </w:pPr>
      <w:r>
        <w:rPr>
          <w:rFonts w:ascii="IRNazanin" w:hAnsi="IRNazanin" w:eastAsia="IRNazanin" w:cs="IRNazanin"/>
          <w:lang w:bidi="fa-IR"/>
          <w:color w:val="111111"/>
          <w:sz w:val="28"/>
          <w:szCs w:val="28"/>
          <w:rtl/>
        </w:rPr>
        <w:t xml:space="preserve">الكافي ج 7 ص 318 ک 31 ب 30 ح 4.</w:t>
      </w:r>
    </w:p>
    <w:p>
      <w:pPr>
        <w:pStyle w:val="BookText"/>
      </w:pPr>
      <w:r>
        <w:rPr>
          <w:rFonts w:ascii="Amiri" w:hAnsi="Amiri" w:eastAsia="Amiri" w:cs="Amiri"/>
          <w:lang w:bidi="ar-SA"/>
          <w:color w:val="111111"/>
          <w:sz w:val="28"/>
          <w:szCs w:val="28"/>
          <w:rtl/>
        </w:rPr>
        <w:t xml:space="preserve">التهذيب ج 10 ص 270 ب 23 ح 9.</w:t>
      </w:r>
    </w:p>
    <w:p>
      <w:pPr>
        <w:pStyle w:val="BookText"/>
      </w:pPr>
      <w:r>
        <w:rPr>
          <w:rFonts w:ascii="Amiri" w:hAnsi="Amiri" w:eastAsia="Amiri" w:cs="Amiri"/>
          <w:lang w:bidi="ar-SA"/>
          <w:color w:val="111111"/>
          <w:sz w:val="28"/>
          <w:szCs w:val="28"/>
          <w:rtl/>
        </w:rPr>
        <w:t xml:space="preserve">«في رجل كان جالسا</w:t>
      </w:r>
      <w:r>
        <w:rPr>
          <w:rStyle w:val="FootnoteReference"/>
        </w:rPr>
        <w:footnoteReference w:id="315"/>
      </w:r>
      <w:r>
        <w:rPr>
          <w:rFonts w:ascii="IRNazanin" w:hAnsi="IRNazanin" w:eastAsia="IRNazanin" w:cs="IRNazanin"/>
          <w:lang w:bidi="fa-IR"/>
          <w:color w:val="111111"/>
          <w:sz w:val="28"/>
          <w:szCs w:val="28"/>
          <w:rtl/>
        </w:rPr>
        <w:t xml:space="preserve">مع قوم فمات</w:t>
      </w:r>
    </w:p>
    <w:p>
      <w:pPr>
        <w:pStyle w:val="BookText"/>
      </w:pPr>
      <w:r>
        <w:rPr>
          <w:rFonts w:ascii="Amiri" w:hAnsi="Amiri" w:eastAsia="Amiri" w:cs="Amiri"/>
          <w:lang w:bidi="ar-SA"/>
          <w:color w:val="111111"/>
          <w:sz w:val="28"/>
          <w:szCs w:val="28"/>
          <w:rtl/>
        </w:rPr>
        <w:t xml:space="preserve">وهو معهم او رجل وجد في قبيلة أو على</w:t>
      </w:r>
    </w:p>
    <w:p>
      <w:pPr>
        <w:pStyle w:val="BookText"/>
      </w:pPr>
      <w:r>
        <w:rPr>
          <w:rFonts w:ascii="Amiri" w:hAnsi="Amiri" w:eastAsia="Amiri" w:cs="Amiri"/>
          <w:lang w:bidi="ar-SA"/>
          <w:color w:val="111111"/>
          <w:sz w:val="28"/>
          <w:szCs w:val="28"/>
          <w:rtl/>
        </w:rPr>
        <w:t xml:space="preserve">باب دار قوم فادعي عليهم قال: ليس عليهم شيء ولا يبطل دمه</w:t>
      </w:r>
      <w:r>
        <w:rPr>
          <w:rStyle w:val="FootnoteReference"/>
        </w:rPr>
        <w:footnoteReference w:id="316"/>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7 ص 355 ک 31 ب 45 ح 2.</w:t>
      </w:r>
    </w:p>
    <w:p>
      <w:pPr>
        <w:pStyle w:val="BookText"/>
      </w:pPr>
      <w:r>
        <w:rPr>
          <w:rFonts w:ascii="Amiri" w:hAnsi="Amiri" w:eastAsia="Amiri" w:cs="Amiri"/>
          <w:lang w:bidi="ar-SA"/>
          <w:color w:val="111111"/>
          <w:sz w:val="28"/>
          <w:szCs w:val="28"/>
          <w:rtl/>
        </w:rPr>
        <w:t xml:space="preserve">التهذيب ج 10 ص 205 ب 15 ح 13.</w:t>
      </w:r>
    </w:p>
    <w:p>
      <w:pPr>
        <w:pStyle w:val="BookText"/>
      </w:pPr>
      <w:r>
        <w:rPr>
          <w:rFonts w:ascii="Amiri" w:hAnsi="Amiri" w:eastAsia="Amiri" w:cs="Amiri"/>
          <w:lang w:bidi="ar-SA"/>
          <w:color w:val="111111"/>
          <w:sz w:val="28"/>
          <w:szCs w:val="28"/>
          <w:rtl/>
        </w:rPr>
        <w:t xml:space="preserve">التهذيب ج 10 ص 205 ب 15 ح 14 و 15.</w:t>
      </w:r>
    </w:p>
    <w:p>
      <w:pPr>
        <w:pStyle w:val="BookText"/>
      </w:pPr>
      <w:r>
        <w:rPr>
          <w:rFonts w:ascii="Amiri" w:hAnsi="Amiri" w:eastAsia="Amiri" w:cs="Amiri"/>
          <w:lang w:bidi="ar-SA"/>
          <w:color w:val="111111"/>
          <w:sz w:val="28"/>
          <w:szCs w:val="28"/>
          <w:rtl/>
        </w:rPr>
        <w:t xml:space="preserve">الفقيه ج 4 ص 72 ب 20 ح 3.</w:t>
      </w:r>
    </w:p>
    <w:p>
      <w:pPr>
        <w:pStyle w:val="BookText"/>
      </w:pPr>
      <w:r>
        <w:rPr>
          <w:rFonts w:ascii="IRNazanin" w:hAnsi="IRNazanin" w:eastAsia="IRNazanin" w:cs="IRNazanin"/>
          <w:lang w:bidi="fa-IR"/>
          <w:color w:val="111111"/>
          <w:sz w:val="28"/>
          <w:szCs w:val="28"/>
          <w:rtl/>
        </w:rPr>
        <w:t xml:space="preserve">(في رجل كسر صلبه -) يأتي تحت عنوان (قضى اميرالمؤمنين علیه السلام في رجل کسر الخ)</w:t>
      </w:r>
    </w:p>
    <w:p>
      <w:pPr>
        <w:pStyle w:val="BookText"/>
      </w:pPr>
      <w:r>
        <w:rPr>
          <w:rFonts w:ascii="Amiri" w:hAnsi="Amiri" w:eastAsia="Amiri" w:cs="Amiri"/>
          <w:lang w:bidi="ar-SA"/>
          <w:color w:val="111111"/>
          <w:sz w:val="28"/>
          <w:szCs w:val="28"/>
          <w:rtl/>
        </w:rPr>
        <w:t xml:space="preserve">(في رجل كسر يد رجل ثم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القصاص</w:t>
      </w:r>
    </w:p>
    <w:p>
      <w:pPr>
        <w:pStyle w:val="BookText"/>
      </w:pPr>
      <w:r>
        <w:rPr>
          <w:rFonts w:ascii="Amiri" w:hAnsi="Amiri" w:eastAsia="Amiri" w:cs="Amiri"/>
          <w:lang w:bidi="ar-SA"/>
          <w:color w:val="111111"/>
          <w:sz w:val="28"/>
          <w:szCs w:val="28"/>
          <w:rtl/>
        </w:rPr>
        <w:t xml:space="preserve">«في رجل مسلم قتل</w:t>
      </w:r>
      <w:r>
        <w:rPr>
          <w:rStyle w:val="FootnoteReference"/>
        </w:rPr>
        <w:footnoteReference w:id="317"/>
      </w:r>
      <w:r>
        <w:rPr>
          <w:rFonts w:ascii="Amiri" w:hAnsi="Amiri" w:eastAsia="Amiri" w:cs="Amiri"/>
          <w:lang w:bidi="ar-SA"/>
          <w:color w:val="111111"/>
          <w:sz w:val="28"/>
          <w:szCs w:val="28"/>
          <w:rtl/>
        </w:rPr>
        <w:t xml:space="preserve">رجلا من اهل الذمة فقال: هذا حديث شديد لا يحتمله الناس ولكن يعطي الذمي دية المسلم ثم يقتل به المسلم</w:t>
      </w:r>
      <w:r>
        <w:rPr>
          <w:rStyle w:val="FootnoteReference"/>
        </w:rPr>
        <w:footnoteReference w:id="318"/>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7 ص 309 ک 31 ب 26 ح 3.</w:t>
      </w:r>
    </w:p>
    <w:p>
      <w:pPr>
        <w:pStyle w:val="BookText"/>
      </w:pPr>
      <w:r>
        <w:rPr>
          <w:rFonts w:ascii="Amiri" w:hAnsi="Amiri" w:eastAsia="Amiri" w:cs="Amiri"/>
          <w:lang w:bidi="ar-SA"/>
          <w:color w:val="111111"/>
          <w:sz w:val="28"/>
          <w:szCs w:val="28"/>
          <w:rtl/>
        </w:rPr>
        <w:t xml:space="preserve">التهذيب ج 10 ص 189 ب 14 ح 39.</w:t>
      </w:r>
    </w:p>
    <w:p>
      <w:pPr>
        <w:pStyle w:val="BookText"/>
      </w:pPr>
      <w:r>
        <w:rPr>
          <w:rFonts w:ascii="IRNazanin" w:hAnsi="IRNazanin" w:eastAsia="IRNazanin" w:cs="IRNazanin"/>
          <w:lang w:bidi="fa-IR"/>
          <w:color w:val="111111"/>
          <w:sz w:val="28"/>
          <w:szCs w:val="28"/>
          <w:rtl/>
        </w:rPr>
        <w:t xml:space="preserve">الاستبصار ج 4 ص 271 ب 156 ح 3.</w:t>
      </w:r>
    </w:p>
    <w:p>
      <w:pPr>
        <w:pStyle w:val="BookText"/>
      </w:pPr>
      <w:r>
        <w:rPr>
          <w:rFonts w:ascii="IRNazanin" w:hAnsi="IRNazanin" w:eastAsia="IRNazanin" w:cs="IRNazanin"/>
          <w:lang w:bidi="fa-IR"/>
          <w:color w:val="111111"/>
          <w:sz w:val="28"/>
          <w:szCs w:val="28"/>
          <w:rtl/>
        </w:rPr>
        <w:t xml:space="preserve">(في رجل مسلم قتل وله اب نصرانی -) انظر الارث</w:t>
      </w:r>
    </w:p>
    <w:p>
      <w:pPr>
        <w:pStyle w:val="BookText"/>
      </w:pPr>
      <w:r>
        <w:rPr>
          <w:rFonts w:ascii="Amiri" w:hAnsi="Amiri" w:eastAsia="Amiri" w:cs="Amiri"/>
          <w:lang w:bidi="ar-SA"/>
          <w:color w:val="111111"/>
          <w:sz w:val="28"/>
          <w:szCs w:val="28"/>
          <w:rtl/>
        </w:rPr>
        <w:t xml:space="preserve">(في رجل مسلم يقتل رجلا -) تقدم تحت</w:t>
      </w:r>
    </w:p>
    <w:p>
      <w:pPr>
        <w:pStyle w:val="BookText"/>
      </w:pPr>
      <w:r>
        <w:rPr>
          <w:rFonts w:ascii="Amiri" w:hAnsi="Amiri" w:eastAsia="Amiri" w:cs="Amiri"/>
          <w:lang w:bidi="ar-SA"/>
          <w:color w:val="111111"/>
          <w:sz w:val="28"/>
          <w:szCs w:val="28"/>
          <w:rtl/>
        </w:rPr>
        <w:t xml:space="preserve">عنوان (في رجل مسلم قتل رجلا الخ)</w:t>
      </w:r>
    </w:p>
    <w:p>
      <w:pPr>
        <w:pStyle w:val="BookText"/>
      </w:pPr>
      <w:r>
        <w:rPr>
          <w:rFonts w:ascii="Amiri" w:hAnsi="Amiri" w:eastAsia="Amiri" w:cs="Amiri"/>
          <w:lang w:bidi="ar-SA"/>
          <w:color w:val="111111"/>
          <w:sz w:val="28"/>
          <w:szCs w:val="28"/>
          <w:rtl/>
        </w:rPr>
        <w:t xml:space="preserve">«في رجل نكح اِمرأته</w:t>
      </w:r>
      <w:r>
        <w:rPr>
          <w:rStyle w:val="FootnoteReference"/>
        </w:rPr>
        <w:footnoteReference w:id="319"/>
      </w:r>
      <w:r>
        <w:rPr>
          <w:rFonts w:ascii="Amiri" w:hAnsi="Amiri" w:eastAsia="Amiri" w:cs="Amiri"/>
          <w:lang w:bidi="ar-SA"/>
          <w:color w:val="111111"/>
          <w:sz w:val="28"/>
          <w:szCs w:val="28"/>
          <w:rtl/>
        </w:rPr>
        <w:t xml:space="preserve">في دبرها فألحّ عليها حتى ماتت من ذلك قال: عليه الدية» (5)</w:t>
      </w:r>
    </w:p>
    <w:p>
      <w:pPr>
        <w:pStyle w:val="BookText"/>
      </w:pPr>
      <w:r>
        <w:rPr>
          <w:rFonts w:ascii="Amiri" w:hAnsi="Amiri" w:eastAsia="Amiri" w:cs="Amiri"/>
          <w:lang w:bidi="ar-SA"/>
          <w:color w:val="111111"/>
          <w:sz w:val="28"/>
          <w:szCs w:val="28"/>
          <w:rtl/>
        </w:rPr>
        <w:t xml:space="preserve">الفقيه ج 4 ص 111 ب 38 ح 1.</w:t>
      </w:r>
    </w:p>
    <w:p>
      <w:pPr>
        <w:pStyle w:val="BookText"/>
      </w:pPr>
      <w:r>
        <w:rPr>
          <w:rFonts w:ascii="Amiri" w:hAnsi="Amiri" w:eastAsia="Amiri" w:cs="Amiri"/>
          <w:lang w:bidi="ar-SA"/>
          <w:color w:val="111111"/>
          <w:sz w:val="28"/>
          <w:szCs w:val="28"/>
          <w:rtl/>
        </w:rPr>
        <w:t xml:space="preserve">التهذيب ج 10 ص 233 ب 18 ح 56.</w:t>
      </w:r>
    </w:p>
    <w:p>
      <w:pPr>
        <w:pStyle w:val="BookText"/>
      </w:pPr>
      <w:r>
        <w:rPr>
          <w:rFonts w:ascii="Amiri" w:hAnsi="Amiri" w:eastAsia="Amiri" w:cs="Amiri"/>
          <w:lang w:bidi="ar-SA"/>
          <w:color w:val="111111"/>
          <w:sz w:val="28"/>
          <w:szCs w:val="28"/>
          <w:rtl/>
        </w:rPr>
        <w:t xml:space="preserve">«في رجل وجي</w:t>
      </w:r>
      <w:r>
        <w:rPr>
          <w:rStyle w:val="FootnoteReference"/>
        </w:rPr>
        <w:footnoteReference w:id="320"/>
      </w:r>
      <w:r>
        <w:rPr>
          <w:rFonts w:ascii="Amiri" w:hAnsi="Amiri" w:eastAsia="Amiri" w:cs="Amiri"/>
          <w:lang w:bidi="ar-SA"/>
          <w:color w:val="111111"/>
          <w:sz w:val="28"/>
          <w:szCs w:val="28"/>
          <w:rtl/>
        </w:rPr>
        <w:t xml:space="preserve">في اذنه فادعى ان احدى اذنيه نقص من سمعها شيء</w:t>
      </w:r>
      <w:r>
        <w:rPr>
          <w:rStyle w:val="FootnoteReference"/>
        </w:rPr>
        <w:footnoteReference w:id="321"/>
      </w:r>
      <w:r>
        <w:rPr>
          <w:rFonts w:ascii="Amiri" w:hAnsi="Amiri" w:eastAsia="Amiri" w:cs="Amiri"/>
          <w:lang w:bidi="ar-SA"/>
          <w:color w:val="111111"/>
          <w:sz w:val="28"/>
          <w:szCs w:val="28"/>
          <w:rtl/>
        </w:rPr>
        <w:t xml:space="preserve">قال: قال: تسد التي ضربت سدّاً شديداً وتفتح الصحيحة فيضرب لها بالجرس</w:t>
      </w:r>
      <w:r>
        <w:rPr>
          <w:rStyle w:val="FootnoteReference"/>
        </w:rPr>
        <w:footnoteReference w:id="322"/>
      </w:r>
      <w:r>
        <w:rPr>
          <w:rFonts w:ascii="Amiri" w:hAnsi="Amiri" w:eastAsia="Amiri" w:cs="Amiri"/>
          <w:lang w:bidi="ar-SA"/>
          <w:color w:val="111111"/>
          <w:sz w:val="28"/>
          <w:szCs w:val="28"/>
          <w:rtl/>
        </w:rPr>
        <w:t xml:space="preserve">حيال وجهه ويقال له: اسمع فاذا خفي عليه الصوت</w:t>
      </w:r>
      <w:r>
        <w:rPr>
          <w:rStyle w:val="FootnoteReference"/>
        </w:rPr>
        <w:footnoteReference w:id="323"/>
      </w:r>
      <w:r>
        <w:rPr>
          <w:rFonts w:ascii="Amiri" w:hAnsi="Amiri" w:eastAsia="Amiri" w:cs="Amiri"/>
          <w:lang w:bidi="ar-SA"/>
          <w:color w:val="111111"/>
          <w:sz w:val="28"/>
          <w:szCs w:val="28"/>
          <w:rtl/>
        </w:rPr>
        <w:t xml:space="preserve">علّم مكانه ثم يضرب</w:t>
      </w:r>
      <w:r>
        <w:rPr>
          <w:rStyle w:val="FootnoteReference"/>
        </w:rPr>
        <w:footnoteReference w:id="324"/>
      </w:r>
      <w:r>
        <w:rPr>
          <w:rFonts w:ascii="Amiri" w:hAnsi="Amiri" w:eastAsia="Amiri" w:cs="Amiri"/>
          <w:lang w:bidi="ar-SA"/>
          <w:color w:val="111111"/>
          <w:sz w:val="28"/>
          <w:szCs w:val="28"/>
          <w:rtl/>
        </w:rPr>
        <w:t xml:space="preserve">به من خلفه ويقال له: اسمع فاذا خفي عليه الصوت علّم مكانه ثم يقاس ما بينهما فان كان سواء علم انه قد صدق ثم يؤخذ به عن يمينه ثم يضرب حتى يخفى عليه الصوت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يعلم مكانه، ثم يؤخذ به عن يساره فيضرب حتى يخفى عليه الصوت ثم يعلم مكانه، ثم يقاس ما بينهما فان کان سواء علم انه قد صدق، قال: ثم تفتح اُذنه المعتلة وتسدّ الاُخرى سداً جيداً ثم يضرب بالجرس من قدامه ثم يعلم حيث يخفى عليه الصوت يصنع به كما صنع اول مرّة باُذنه الصحيحة ثم يقاس فضل ما بين الصحيحة والمعتلة بحساب ذلك</w:t>
      </w:r>
      <w:r>
        <w:rPr>
          <w:rStyle w:val="FootnoteReference"/>
        </w:rPr>
        <w:footnoteReference w:id="325"/>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7 ص 322 ک 31 ب 32 ح 4.</w:t>
      </w:r>
    </w:p>
    <w:p>
      <w:pPr>
        <w:pStyle w:val="BookText"/>
      </w:pPr>
      <w:r>
        <w:rPr>
          <w:rFonts w:ascii="Amiri" w:hAnsi="Amiri" w:eastAsia="Amiri" w:cs="Amiri"/>
          <w:lang w:bidi="ar-SA"/>
          <w:color w:val="111111"/>
          <w:sz w:val="28"/>
          <w:szCs w:val="28"/>
          <w:rtl/>
        </w:rPr>
        <w:t xml:space="preserve">الفقيه ج 4 ص 100 ب 30 ح 14.</w:t>
      </w:r>
    </w:p>
    <w:p>
      <w:pPr>
        <w:pStyle w:val="BookText"/>
      </w:pPr>
      <w:r>
        <w:rPr>
          <w:rFonts w:ascii="Amiri" w:hAnsi="Amiri" w:eastAsia="Amiri" w:cs="Amiri"/>
          <w:lang w:bidi="ar-SA"/>
          <w:color w:val="111111"/>
          <w:sz w:val="28"/>
          <w:szCs w:val="28"/>
          <w:rtl/>
        </w:rPr>
        <w:t xml:space="preserve">التهذيب ج 10 ص 265 ب 22 ح 78.</w:t>
      </w:r>
    </w:p>
    <w:p>
      <w:pPr>
        <w:pStyle w:val="BookText"/>
      </w:pPr>
      <w:r>
        <w:rPr>
          <w:rFonts w:ascii="Amiri" w:hAnsi="Amiri" w:eastAsia="Amiri" w:cs="Amiri"/>
          <w:lang w:bidi="ar-SA"/>
          <w:color w:val="111111"/>
          <w:sz w:val="28"/>
          <w:szCs w:val="28"/>
          <w:rtl/>
        </w:rPr>
        <w:t xml:space="preserve">(في رجل وغلام اجتمعا -) يأتي تحت معنوان (في رجل و غلام اشتركا الخ)</w:t>
      </w:r>
    </w:p>
    <w:p>
      <w:pPr>
        <w:pStyle w:val="BookText"/>
      </w:pPr>
      <w:r>
        <w:rPr>
          <w:rFonts w:ascii="Amiri" w:hAnsi="Amiri" w:eastAsia="Amiri" w:cs="Amiri"/>
          <w:lang w:bidi="ar-SA"/>
          <w:color w:val="111111"/>
          <w:sz w:val="28"/>
          <w:szCs w:val="28"/>
          <w:rtl/>
        </w:rPr>
        <w:t xml:space="preserve">«في رجل وغلام اشتركا</w:t>
      </w:r>
      <w:r>
        <w:rPr>
          <w:rStyle w:val="FootnoteReference"/>
        </w:rPr>
        <w:footnoteReference w:id="326"/>
      </w:r>
      <w:r>
        <w:rPr>
          <w:rFonts w:ascii="IRNazanin" w:hAnsi="IRNazanin" w:eastAsia="IRNazanin" w:cs="IRNazanin"/>
          <w:lang w:bidi="fa-IR"/>
          <w:color w:val="111111"/>
          <w:sz w:val="28"/>
          <w:szCs w:val="28"/>
          <w:rtl/>
        </w:rPr>
        <w:t xml:space="preserve">في قتل رجل فقتلاه فقال اميرالمؤمنين علیه السلام: اذا بلغ الغلام خمسة اشبار اقتص منه</w:t>
      </w:r>
      <w:r>
        <w:rPr>
          <w:rStyle w:val="FootnoteReference"/>
        </w:rPr>
        <w:footnoteReference w:id="327"/>
      </w:r>
      <w:r>
        <w:rPr>
          <w:rFonts w:ascii="IRNazanin" w:hAnsi="IRNazanin" w:eastAsia="IRNazanin" w:cs="IRNazanin"/>
          <w:lang w:bidi="fa-IR"/>
          <w:color w:val="111111"/>
          <w:sz w:val="28"/>
          <w:szCs w:val="28"/>
          <w:rtl/>
        </w:rPr>
        <w:t xml:space="preserve">وان لم یکن بلغ خمسة اشبار قضى</w:t>
      </w:r>
      <w:r>
        <w:rPr>
          <w:rStyle w:val="FootnoteReference"/>
        </w:rPr>
        <w:footnoteReference w:id="328"/>
      </w:r>
      <w:r>
        <w:rPr>
          <w:rFonts w:ascii="Amiri" w:hAnsi="Amiri" w:eastAsia="Amiri" w:cs="Amiri"/>
          <w:lang w:bidi="ar-SA"/>
          <w:color w:val="111111"/>
          <w:sz w:val="28"/>
          <w:szCs w:val="28"/>
          <w:rtl/>
        </w:rPr>
        <w:t xml:space="preserve">بالدية» (6)</w:t>
      </w:r>
    </w:p>
    <w:p>
      <w:pPr>
        <w:pStyle w:val="BookText"/>
      </w:pPr>
      <w:r>
        <w:rPr>
          <w:rFonts w:ascii="IRNazanin" w:hAnsi="IRNazanin" w:eastAsia="IRNazanin" w:cs="IRNazanin"/>
          <w:lang w:bidi="fa-IR"/>
          <w:color w:val="111111"/>
          <w:sz w:val="28"/>
          <w:szCs w:val="28"/>
          <w:rtl/>
        </w:rPr>
        <w:t xml:space="preserve">الكافي ج 7 ص 302 ک 31 ب 22 ح 1.</w:t>
      </w:r>
    </w:p>
    <w:p>
      <w:pPr>
        <w:pStyle w:val="BookText"/>
      </w:pPr>
      <w:r>
        <w:rPr>
          <w:rFonts w:ascii="Amiri" w:hAnsi="Amiri" w:eastAsia="Amiri" w:cs="Amiri"/>
          <w:lang w:bidi="ar-SA"/>
          <w:color w:val="111111"/>
          <w:sz w:val="28"/>
          <w:szCs w:val="28"/>
          <w:rtl/>
        </w:rPr>
        <w:t xml:space="preserve">الفقيه ج 4 ص 84 ب 23 ح 4.</w:t>
      </w:r>
    </w:p>
    <w:p>
      <w:pPr>
        <w:pStyle w:val="BookText"/>
      </w:pPr>
      <w:r>
        <w:rPr>
          <w:rFonts w:ascii="Amiri" w:hAnsi="Amiri" w:eastAsia="Amiri" w:cs="Amiri"/>
          <w:lang w:bidi="ar-SA"/>
          <w:color w:val="111111"/>
          <w:sz w:val="28"/>
          <w:szCs w:val="28"/>
          <w:rtl/>
        </w:rPr>
        <w:t xml:space="preserve">التهذيب ج 10 ص 233 ب 18 ح 55.</w:t>
      </w:r>
    </w:p>
    <w:p>
      <w:pPr>
        <w:pStyle w:val="BookText"/>
      </w:pPr>
      <w:r>
        <w:rPr>
          <w:rFonts w:ascii="Amiri" w:hAnsi="Amiri" w:eastAsia="Amiri" w:cs="Amiri"/>
          <w:lang w:bidi="ar-SA"/>
          <w:color w:val="111111"/>
          <w:sz w:val="28"/>
          <w:szCs w:val="28"/>
          <w:rtl/>
        </w:rPr>
        <w:t xml:space="preserve">التهذيب ج 10 ص 243 ب 21 ح 4.</w:t>
      </w:r>
    </w:p>
    <w:p>
      <w:pPr>
        <w:pStyle w:val="BookText"/>
      </w:pPr>
      <w:r>
        <w:rPr>
          <w:rFonts w:ascii="IRNazanin" w:hAnsi="IRNazanin" w:eastAsia="IRNazanin" w:cs="IRNazanin"/>
          <w:lang w:bidi="fa-IR"/>
          <w:color w:val="111111"/>
          <w:sz w:val="28"/>
          <w:szCs w:val="28"/>
          <w:rtl/>
        </w:rPr>
        <w:t xml:space="preserve">الاستبصار ج 4 ص 287 ب 170 ح 3.</w:t>
      </w:r>
    </w:p>
    <w:p>
      <w:pPr>
        <w:pStyle w:val="BookText"/>
      </w:pPr>
      <w:r>
        <w:rPr>
          <w:rFonts w:ascii="Amiri" w:hAnsi="Amiri" w:eastAsia="Amiri" w:cs="Amiri"/>
          <w:lang w:bidi="ar-SA"/>
          <w:color w:val="111111"/>
          <w:sz w:val="28"/>
          <w:szCs w:val="28"/>
          <w:rtl/>
        </w:rPr>
        <w:t xml:space="preserve">«في رجل يقتل المرأة معتمداً فأراد اهل المرأة ان يقتلوه قال: ذلك لهم اذا ادّعوا الى اهله نصف الدية وان قبلوا الدية فلهم نصف</w:t>
      </w:r>
    </w:p>
    <w:p>
      <w:pPr>
        <w:pStyle w:val="BookText"/>
      </w:pPr>
      <w:r>
        <w:rPr>
          <w:rFonts w:ascii="Amiri" w:hAnsi="Amiri" w:eastAsia="Amiri" w:cs="Amiri"/>
          <w:lang w:bidi="ar-SA"/>
          <w:color w:val="111111"/>
          <w:sz w:val="28"/>
          <w:szCs w:val="28"/>
          <w:rtl/>
        </w:rPr>
        <w:t xml:space="preserve">دية الرجل وان قتلت المرأة الرجل قتل به</w:t>
      </w:r>
    </w:p>
    <w:p>
      <w:pPr>
        <w:pStyle w:val="BookText"/>
      </w:pPr>
      <w:r>
        <w:rPr>
          <w:rFonts w:ascii="Amiri" w:hAnsi="Amiri" w:eastAsia="Amiri" w:cs="Amiri"/>
          <w:lang w:bidi="ar-SA"/>
          <w:color w:val="111111"/>
          <w:sz w:val="28"/>
          <w:szCs w:val="28"/>
          <w:rtl/>
        </w:rPr>
        <w:t xml:space="preserve">وليس لهم اِلّا نفسها، وقال: جراحات الرجال والنساء سواء، سن المرأه بسن الرجل وموضحة المرأة بموضحة الرجل واصبع المرأة باصبع الرجل حتى تبلغ الجراحة ثلث الدية فاذا بلغت ثلث الدية اضعفت دية الرجل على دية المرأة» (6)</w:t>
      </w:r>
    </w:p>
    <w:p>
      <w:pPr>
        <w:pStyle w:val="BookText"/>
      </w:pPr>
      <w:r>
        <w:rPr>
          <w:rFonts w:ascii="Amiri" w:hAnsi="Amiri" w:eastAsia="Amiri" w:cs="Amiri"/>
          <w:lang w:bidi="ar-SA"/>
          <w:color w:val="111111"/>
          <w:sz w:val="28"/>
          <w:szCs w:val="28"/>
          <w:rtl/>
        </w:rPr>
        <w:t xml:space="preserve">الكافي ج 7 ص 298 ك 31 ب 20 ح 2.</w:t>
      </w:r>
    </w:p>
    <w:p>
      <w:pPr>
        <w:pStyle w:val="BookText"/>
      </w:pPr>
      <w:r>
        <w:rPr>
          <w:rFonts w:ascii="Amiri" w:hAnsi="Amiri" w:eastAsia="Amiri" w:cs="Amiri"/>
          <w:lang w:bidi="ar-SA"/>
          <w:color w:val="111111"/>
          <w:sz w:val="28"/>
          <w:szCs w:val="28"/>
          <w:rtl/>
        </w:rPr>
        <w:t xml:space="preserve">| التهذيب ج 10 ص 180 ب 14 ح 1.</w:t>
      </w:r>
    </w:p>
    <w:p>
      <w:pPr>
        <w:pStyle w:val="BookText"/>
      </w:pPr>
      <w:r>
        <w:rPr>
          <w:rFonts w:ascii="IRNazanin" w:hAnsi="IRNazanin" w:eastAsia="IRNazanin" w:cs="IRNazanin"/>
          <w:lang w:bidi="fa-IR"/>
          <w:color w:val="111111"/>
          <w:sz w:val="28"/>
          <w:szCs w:val="28"/>
          <w:rtl/>
        </w:rPr>
        <w:t xml:space="preserve">الاستبصار ج 4 ص 265 ب 154 ح 1.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الرجل اذا قتل رجلا خطأ -) انظر العاقلة</w:t>
      </w:r>
    </w:p>
    <w:p>
      <w:pPr>
        <w:pStyle w:val="BookText"/>
      </w:pPr>
      <w:r>
        <w:rPr>
          <w:rFonts w:ascii="IRNazanin" w:hAnsi="IRNazanin" w:eastAsia="IRNazanin" w:cs="IRNazanin"/>
          <w:lang w:bidi="fa-IR"/>
          <w:color w:val="111111"/>
          <w:sz w:val="28"/>
          <w:szCs w:val="28"/>
          <w:rtl/>
        </w:rPr>
        <w:t xml:space="preserve">(في الرجل قتل و علیه دین -) انظر القتل</w:t>
      </w:r>
    </w:p>
    <w:p>
      <w:pPr>
        <w:pStyle w:val="BookText"/>
      </w:pPr>
      <w:r>
        <w:rPr>
          <w:rFonts w:ascii="Amiri" w:hAnsi="Amiri" w:eastAsia="Amiri" w:cs="Amiri"/>
          <w:lang w:bidi="ar-SA"/>
          <w:color w:val="111111"/>
          <w:sz w:val="28"/>
          <w:szCs w:val="28"/>
          <w:rtl/>
        </w:rPr>
        <w:t xml:space="preserve">«في الرجل يسقط على رجل</w:t>
      </w:r>
      <w:r>
        <w:rPr>
          <w:rStyle w:val="FootnoteReference"/>
        </w:rPr>
        <w:footnoteReference w:id="329"/>
      </w:r>
      <w:r>
        <w:rPr>
          <w:rFonts w:ascii="Amiri" w:hAnsi="Amiri" w:eastAsia="Amiri" w:cs="Amiri"/>
          <w:lang w:bidi="ar-SA"/>
          <w:color w:val="111111"/>
          <w:sz w:val="28"/>
          <w:szCs w:val="28"/>
          <w:rtl/>
        </w:rPr>
        <w:t xml:space="preserve">فيقتله فقال: لا شيء عليه،</w:t>
      </w:r>
      <w:r>
        <w:rPr>
          <w:rStyle w:val="FootnoteReference"/>
        </w:rPr>
        <w:footnoteReference w:id="330"/>
      </w:r>
      <w:r>
        <w:rPr>
          <w:rFonts w:ascii="Amiri" w:hAnsi="Amiri" w:eastAsia="Amiri" w:cs="Amiri"/>
          <w:lang w:bidi="ar-SA"/>
          <w:color w:val="111111"/>
          <w:sz w:val="28"/>
          <w:szCs w:val="28"/>
          <w:rtl/>
        </w:rPr>
        <w:t xml:space="preserve">وقال: من قتله القصاص فلا دية له» (5) أو (6)</w:t>
      </w:r>
    </w:p>
    <w:p>
      <w:pPr>
        <w:pStyle w:val="BookText"/>
      </w:pPr>
      <w:r>
        <w:rPr>
          <w:rFonts w:ascii="Amiri" w:hAnsi="Amiri" w:eastAsia="Amiri" w:cs="Amiri"/>
          <w:lang w:bidi="ar-SA"/>
          <w:color w:val="111111"/>
          <w:sz w:val="28"/>
          <w:szCs w:val="28"/>
          <w:rtl/>
        </w:rPr>
        <w:t xml:space="preserve">التهذيب ج 10 ص 212 ب 15 ح 43.</w:t>
      </w:r>
    </w:p>
    <w:p>
      <w:pPr>
        <w:pStyle w:val="BookText"/>
      </w:pPr>
      <w:r>
        <w:rPr>
          <w:rFonts w:ascii="IRNazanin" w:hAnsi="IRNazanin" w:eastAsia="IRNazanin" w:cs="IRNazanin"/>
          <w:lang w:bidi="fa-IR"/>
          <w:color w:val="111111"/>
          <w:sz w:val="28"/>
          <w:szCs w:val="28"/>
          <w:rtl/>
        </w:rPr>
        <w:t xml:space="preserve">الاستبصار ج 4 ص 280 ب 166 ح 3.</w:t>
      </w:r>
    </w:p>
    <w:p>
      <w:pPr>
        <w:pStyle w:val="BookText"/>
      </w:pPr>
      <w:r>
        <w:rPr>
          <w:rFonts w:ascii="Amiri" w:hAnsi="Amiri" w:eastAsia="Amiri" w:cs="Amiri"/>
          <w:lang w:bidi="ar-SA"/>
          <w:color w:val="111111"/>
          <w:sz w:val="28"/>
          <w:szCs w:val="28"/>
          <w:rtl/>
        </w:rPr>
        <w:t xml:space="preserve">الفقيه ج 4 ص 75 ب 21 ح 5.</w:t>
      </w:r>
    </w:p>
    <w:p>
      <w:pPr>
        <w:pStyle w:val="BookText"/>
      </w:pPr>
      <w:r>
        <w:rPr>
          <w:rFonts w:ascii="Amiri" w:hAnsi="Amiri" w:eastAsia="Amiri" w:cs="Amiri"/>
          <w:lang w:bidi="ar-SA"/>
          <w:color w:val="111111"/>
          <w:sz w:val="28"/>
          <w:szCs w:val="28"/>
          <w:rtl/>
        </w:rPr>
        <w:t xml:space="preserve">«في الرجل يسقط على الرجل فيقتله قال: لا شيء عليه» (5) أو (6)</w:t>
      </w:r>
    </w:p>
    <w:p>
      <w:pPr>
        <w:pStyle w:val="BookText"/>
      </w:pPr>
      <w:r>
        <w:rPr>
          <w:rFonts w:ascii="Amiri" w:hAnsi="Amiri" w:eastAsia="Amiri" w:cs="Amiri"/>
          <w:lang w:bidi="ar-SA"/>
          <w:color w:val="111111"/>
          <w:sz w:val="28"/>
          <w:szCs w:val="28"/>
          <w:rtl/>
        </w:rPr>
        <w:t xml:space="preserve">الفقيه ج 4 ص 75 ب 21 ح 5.</w:t>
      </w:r>
    </w:p>
    <w:p>
      <w:pPr>
        <w:pStyle w:val="BookText"/>
      </w:pPr>
      <w:r>
        <w:rPr>
          <w:rFonts w:ascii="IRNazanin" w:hAnsi="IRNazanin" w:eastAsia="IRNazanin" w:cs="IRNazanin"/>
          <w:lang w:bidi="fa-IR"/>
          <w:color w:val="111111"/>
          <w:sz w:val="28"/>
          <w:szCs w:val="28"/>
          <w:rtl/>
        </w:rPr>
        <w:t xml:space="preserve">الاستبصار ج 4 ص 280 ب 166 ح 3.</w:t>
      </w:r>
    </w:p>
    <w:p>
      <w:pPr>
        <w:pStyle w:val="BookText"/>
      </w:pPr>
      <w:r>
        <w:rPr>
          <w:rFonts w:ascii="Amiri" w:hAnsi="Amiri" w:eastAsia="Amiri" w:cs="Amiri"/>
          <w:lang w:bidi="ar-SA"/>
          <w:color w:val="111111"/>
          <w:sz w:val="28"/>
          <w:szCs w:val="28"/>
          <w:rtl/>
        </w:rPr>
        <w:t xml:space="preserve">التهذيب ج 10 ص 212 ب 15 ح 43 بتفاوت.</w:t>
      </w:r>
    </w:p>
    <w:p>
      <w:pPr>
        <w:pStyle w:val="BookText"/>
      </w:pPr>
      <w:r>
        <w:rPr>
          <w:rFonts w:ascii="Amiri" w:hAnsi="Amiri" w:eastAsia="Amiri" w:cs="Amiri"/>
          <w:lang w:bidi="ar-SA"/>
          <w:color w:val="111111"/>
          <w:sz w:val="28"/>
          <w:szCs w:val="28"/>
          <w:rtl/>
        </w:rPr>
        <w:t xml:space="preserve">«في الرجل يقتل فيوجد رأسه في قبيلة</w:t>
      </w:r>
      <w:r>
        <w:rPr>
          <w:rStyle w:val="FootnoteReference"/>
        </w:rPr>
        <w:footnoteReference w:id="331"/>
      </w:r>
      <w:r>
        <w:rPr>
          <w:rFonts w:ascii="Amiri" w:hAnsi="Amiri" w:eastAsia="Amiri" w:cs="Amiri"/>
          <w:lang w:bidi="ar-SA"/>
          <w:color w:val="111111"/>
          <w:sz w:val="28"/>
          <w:szCs w:val="28"/>
          <w:rtl/>
        </w:rPr>
        <w:t xml:space="preserve">قال: ديته على من وجد في قبيلته صدره ويداه والصلاة عليه» (6)</w:t>
      </w:r>
    </w:p>
    <w:p>
      <w:pPr>
        <w:pStyle w:val="BookText"/>
      </w:pPr>
      <w:r>
        <w:rPr>
          <w:rFonts w:ascii="Amiri" w:hAnsi="Amiri" w:eastAsia="Amiri" w:cs="Amiri"/>
          <w:lang w:bidi="ar-SA"/>
          <w:color w:val="111111"/>
          <w:sz w:val="28"/>
          <w:szCs w:val="28"/>
          <w:rtl/>
        </w:rPr>
        <w:t xml:space="preserve">التهذيب ج 3 ص 329 ب 32 ح 56.</w:t>
      </w:r>
    </w:p>
    <w:p>
      <w:pPr>
        <w:pStyle w:val="BookText"/>
      </w:pPr>
      <w:r>
        <w:rPr>
          <w:rFonts w:ascii="Amiri" w:hAnsi="Amiri" w:eastAsia="Amiri" w:cs="Amiri"/>
          <w:lang w:bidi="ar-SA"/>
          <w:color w:val="111111"/>
          <w:sz w:val="28"/>
          <w:szCs w:val="28"/>
          <w:rtl/>
        </w:rPr>
        <w:t xml:space="preserve">التهذيب ج 10 ص 213 ب 15 ح 47 بتفاوت.</w:t>
      </w:r>
    </w:p>
    <w:p>
      <w:pPr>
        <w:pStyle w:val="BookText"/>
      </w:pPr>
      <w:r>
        <w:rPr>
          <w:rFonts w:ascii="Amiri" w:hAnsi="Amiri" w:eastAsia="Amiri" w:cs="Amiri"/>
          <w:lang w:bidi="ar-SA"/>
          <w:color w:val="111111"/>
          <w:sz w:val="28"/>
          <w:szCs w:val="28"/>
          <w:rtl/>
        </w:rPr>
        <w:t xml:space="preserve">الفقيه ج 1 ص 104 ب 25 ح 31 بتفاوت.</w:t>
      </w:r>
    </w:p>
    <w:p>
      <w:pPr>
        <w:pStyle w:val="BookText"/>
      </w:pPr>
      <w:r>
        <w:rPr>
          <w:rFonts w:ascii="Amiri" w:hAnsi="Amiri" w:eastAsia="Amiri" w:cs="Amiri"/>
          <w:lang w:bidi="ar-SA"/>
          <w:color w:val="111111"/>
          <w:sz w:val="28"/>
          <w:szCs w:val="28"/>
          <w:rtl/>
        </w:rPr>
        <w:t xml:space="preserve">الفقيه ج 4 ص 123 ب 67 ح 1 بتفاوت.</w:t>
      </w:r>
    </w:p>
    <w:p>
      <w:pPr>
        <w:pStyle w:val="BookText"/>
      </w:pPr>
      <w:r>
        <w:rPr>
          <w:rFonts w:ascii="Amiri" w:hAnsi="Amiri" w:eastAsia="Amiri" w:cs="Amiri"/>
          <w:lang w:bidi="ar-SA"/>
          <w:color w:val="111111"/>
          <w:sz w:val="28"/>
          <w:szCs w:val="28"/>
          <w:rtl/>
        </w:rPr>
        <w:t xml:space="preserve">«في الرجل يقتل فيوجد رأسه في قبيلة ووسطه وصدره ويداه في قبيلة والباقي منه في قبيلة</w:t>
      </w:r>
      <w:r>
        <w:rPr>
          <w:rStyle w:val="FootnoteReference"/>
        </w:rPr>
        <w:footnoteReference w:id="332"/>
      </w:r>
      <w:r>
        <w:rPr>
          <w:rFonts w:ascii="Amiri" w:hAnsi="Amiri" w:eastAsia="Amiri" w:cs="Amiri"/>
          <w:lang w:bidi="ar-SA"/>
          <w:color w:val="111111"/>
          <w:sz w:val="28"/>
          <w:szCs w:val="28"/>
          <w:rtl/>
        </w:rPr>
        <w:t xml:space="preserve">قال: ديته على من وجد في قبيلته صدره ويداه والصلاة عليه» (5/6)</w:t>
      </w:r>
    </w:p>
    <w:p>
      <w:pPr>
        <w:pStyle w:val="BookText"/>
      </w:pPr>
      <w:r>
        <w:rPr>
          <w:rFonts w:ascii="Amiri" w:hAnsi="Amiri" w:eastAsia="Amiri" w:cs="Amiri"/>
          <w:lang w:bidi="ar-SA"/>
          <w:color w:val="111111"/>
          <w:sz w:val="28"/>
          <w:szCs w:val="28"/>
          <w:rtl/>
        </w:rPr>
        <w:t xml:space="preserve">الفقيه ج 1 ص 104 ب 25 ح 31.</w:t>
      </w:r>
    </w:p>
    <w:p>
      <w:pPr>
        <w:pStyle w:val="BookText"/>
      </w:pPr>
      <w:r>
        <w:rPr>
          <w:rFonts w:ascii="Amiri" w:hAnsi="Amiri" w:eastAsia="Amiri" w:cs="Amiri"/>
          <w:lang w:bidi="ar-SA"/>
          <w:color w:val="111111"/>
          <w:sz w:val="28"/>
          <w:szCs w:val="28"/>
          <w:rtl/>
        </w:rPr>
        <w:t xml:space="preserve">الفقيه ج 4 ص 123 ب 67 ح 1.</w:t>
      </w:r>
    </w:p>
    <w:p>
      <w:pPr>
        <w:pStyle w:val="BookText"/>
      </w:pPr>
      <w:r>
        <w:rPr>
          <w:rFonts w:ascii="Amiri" w:hAnsi="Amiri" w:eastAsia="Amiri" w:cs="Amiri"/>
          <w:lang w:bidi="ar-SA"/>
          <w:color w:val="111111"/>
          <w:sz w:val="28"/>
          <w:szCs w:val="28"/>
          <w:rtl/>
        </w:rPr>
        <w:t xml:space="preserve">التهذيب ج 3 ص 329 ب 32 ح 56 بتفاوت.</w:t>
      </w:r>
    </w:p>
    <w:p>
      <w:pPr>
        <w:pStyle w:val="BookText"/>
      </w:pPr>
      <w:r>
        <w:rPr>
          <w:rFonts w:ascii="Amiri" w:hAnsi="Amiri" w:eastAsia="Amiri" w:cs="Amiri"/>
          <w:lang w:bidi="ar-SA"/>
          <w:color w:val="111111"/>
          <w:sz w:val="28"/>
          <w:szCs w:val="28"/>
          <w:rtl/>
        </w:rPr>
        <w:t xml:space="preserve">التهذيب ج 10 ص 213 ب 15 ح 47.</w:t>
      </w:r>
    </w:p>
    <w:p>
      <w:pPr>
        <w:pStyle w:val="BookText"/>
      </w:pPr>
      <w:r>
        <w:rPr>
          <w:rFonts w:ascii="Amiri" w:hAnsi="Amiri" w:eastAsia="Amiri" w:cs="Amiri"/>
          <w:lang w:bidi="ar-SA"/>
          <w:color w:val="111111"/>
          <w:sz w:val="28"/>
          <w:szCs w:val="28"/>
          <w:rtl/>
        </w:rPr>
        <w:t xml:space="preserve">«في الرجل يقتل المرأة قال ان شاء أولياؤها قتلوه وغرموا خمسة آلاف درهم لاولياء المقتول، وان شاؤا اخذوا خمسة آلاف درهم من القاتل» (5)</w:t>
      </w:r>
    </w:p>
    <w:p>
      <w:pPr>
        <w:pStyle w:val="BookText"/>
      </w:pPr>
      <w:r>
        <w:rPr>
          <w:rFonts w:ascii="Amiri" w:hAnsi="Amiri" w:eastAsia="Amiri" w:cs="Amiri"/>
          <w:lang w:bidi="ar-SA"/>
          <w:color w:val="111111"/>
          <w:sz w:val="28"/>
          <w:szCs w:val="28"/>
          <w:rtl/>
        </w:rPr>
        <w:t xml:space="preserve">التهذيب ج 10 ص 182 ب 14 ح 10.</w:t>
      </w:r>
    </w:p>
    <w:p>
      <w:pPr>
        <w:pStyle w:val="BookText"/>
      </w:pPr>
      <w:r>
        <w:rPr>
          <w:rFonts w:ascii="Amiri" w:hAnsi="Amiri" w:eastAsia="Amiri" w:cs="Amiri"/>
          <w:lang w:bidi="ar-SA"/>
          <w:color w:val="111111"/>
          <w:sz w:val="28"/>
          <w:szCs w:val="28"/>
          <w:rtl/>
        </w:rPr>
        <w:t xml:space="preserve">(في الرجل يقتل المرأة معتمداً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تحت عنوان (في رجل يقتل المرأة الخ)</w:t>
      </w:r>
    </w:p>
    <w:p>
      <w:pPr>
        <w:pStyle w:val="BookText"/>
      </w:pPr>
      <w:r>
        <w:rPr>
          <w:rFonts w:ascii="Amiri" w:hAnsi="Amiri" w:eastAsia="Amiri" w:cs="Amiri"/>
          <w:lang w:bidi="ar-SA"/>
          <w:color w:val="111111"/>
          <w:sz w:val="28"/>
          <w:szCs w:val="28"/>
          <w:rtl/>
        </w:rPr>
        <w:t xml:space="preserve">(في الرجل يقتل وعليه دين ولم يترك مالا فأخذ اهل الدية -) انظر القتل</w:t>
      </w:r>
    </w:p>
    <w:p>
      <w:pPr>
        <w:pStyle w:val="BookText"/>
      </w:pPr>
      <w:r>
        <w:rPr>
          <w:rFonts w:ascii="Amiri" w:hAnsi="Amiri" w:eastAsia="Amiri" w:cs="Amiri"/>
          <w:lang w:bidi="ar-SA"/>
          <w:color w:val="111111"/>
          <w:sz w:val="28"/>
          <w:szCs w:val="28"/>
          <w:rtl/>
        </w:rPr>
        <w:t xml:space="preserve">«في الرجل يقع على الرجل فيقتله فمات الاعلى قال: لا شيء على الاسفل» (6)</w:t>
      </w:r>
    </w:p>
    <w:p>
      <w:pPr>
        <w:pStyle w:val="BookText"/>
      </w:pPr>
      <w:r>
        <w:rPr>
          <w:rFonts w:ascii="Amiri" w:hAnsi="Amiri" w:eastAsia="Amiri" w:cs="Amiri"/>
          <w:lang w:bidi="ar-SA"/>
          <w:color w:val="111111"/>
          <w:sz w:val="28"/>
          <w:szCs w:val="28"/>
          <w:rtl/>
        </w:rPr>
        <w:t xml:space="preserve">الفقيه ج 4 ص 76 ب 21 ح 12.</w:t>
      </w:r>
    </w:p>
    <w:p>
      <w:pPr>
        <w:pStyle w:val="BookText"/>
      </w:pPr>
      <w:r>
        <w:rPr>
          <w:rFonts w:ascii="IRNazanin" w:hAnsi="IRNazanin" w:eastAsia="IRNazanin" w:cs="IRNazanin"/>
          <w:lang w:bidi="fa-IR"/>
          <w:color w:val="111111"/>
          <w:sz w:val="28"/>
          <w:szCs w:val="28"/>
          <w:rtl/>
        </w:rPr>
        <w:t xml:space="preserve">«في الرجل يكسر ظهره قال: فيه الدية كاملة، وفي العينين الدية، وفي احدهما نصف الدية، وفي الاُذنين الدية، وفي احديهما نصف الدیة، وفي الذَكر اِذا قطعت الحشفة وما فوق الدية، وفي الانف اذا قطع المارن الدية، وفي الشفتين</w:t>
      </w:r>
      <w:r>
        <w:rPr>
          <w:rStyle w:val="FootnoteReference"/>
        </w:rPr>
        <w:footnoteReference w:id="333"/>
      </w:r>
      <w:r>
        <w:rPr>
          <w:rFonts w:ascii="Amiri" w:hAnsi="Amiri" w:eastAsia="Amiri" w:cs="Amiri"/>
          <w:lang w:bidi="ar-SA"/>
          <w:color w:val="111111"/>
          <w:sz w:val="28"/>
          <w:szCs w:val="28"/>
          <w:rtl/>
        </w:rPr>
        <w:t xml:space="preserve">الدية» (6)</w:t>
      </w:r>
    </w:p>
    <w:p>
      <w:pPr>
        <w:pStyle w:val="BookText"/>
      </w:pPr>
      <w:r>
        <w:rPr>
          <w:rFonts w:ascii="IRNazanin" w:hAnsi="IRNazanin" w:eastAsia="IRNazanin" w:cs="IRNazanin"/>
          <w:lang w:bidi="fa-IR"/>
          <w:color w:val="111111"/>
          <w:sz w:val="28"/>
          <w:szCs w:val="28"/>
          <w:rtl/>
        </w:rPr>
        <w:t xml:space="preserve">الكافي ج 7 ص 311 ک 31 ب 27 ح 3.</w:t>
      </w:r>
    </w:p>
    <w:p>
      <w:pPr>
        <w:pStyle w:val="BookText"/>
      </w:pPr>
      <w:r>
        <w:rPr>
          <w:rFonts w:ascii="Amiri" w:hAnsi="Amiri" w:eastAsia="Amiri" w:cs="Amiri"/>
          <w:lang w:bidi="ar-SA"/>
          <w:color w:val="111111"/>
          <w:sz w:val="28"/>
          <w:szCs w:val="28"/>
          <w:rtl/>
        </w:rPr>
        <w:t xml:space="preserve">التهذيب ج 10 ص 245 ب 22 ح 3.</w:t>
      </w:r>
    </w:p>
    <w:p>
      <w:pPr>
        <w:pStyle w:val="BookText"/>
      </w:pPr>
      <w:r>
        <w:rPr>
          <w:rFonts w:ascii="Amiri" w:hAnsi="Amiri" w:eastAsia="Amiri" w:cs="Amiri"/>
          <w:lang w:bidi="ar-SA"/>
          <w:color w:val="111111"/>
          <w:sz w:val="28"/>
          <w:szCs w:val="28"/>
          <w:rtl/>
        </w:rPr>
        <w:t xml:space="preserve">«في رجلين اجتمعا على قطع يد رجل قال: ان احبّ ان يقطعهما اُدّى اليهما دية يد فاقتسما</w:t>
      </w:r>
      <w:r>
        <w:rPr>
          <w:rStyle w:val="FootnoteReference"/>
        </w:rPr>
        <w:footnoteReference w:id="334"/>
      </w:r>
      <w:r>
        <w:rPr>
          <w:rFonts w:ascii="Amiri" w:hAnsi="Amiri" w:eastAsia="Amiri" w:cs="Amiri"/>
          <w:lang w:bidi="ar-SA"/>
          <w:color w:val="111111"/>
          <w:sz w:val="28"/>
          <w:szCs w:val="28"/>
          <w:rtl/>
        </w:rPr>
        <w:t xml:space="preserve">ثم يقطعهما وان احب اخذ منهما دية يد</w:t>
      </w:r>
      <w:r>
        <w:rPr>
          <w:rStyle w:val="FootnoteReference"/>
        </w:rPr>
        <w:footnoteReference w:id="335"/>
      </w:r>
      <w:r>
        <w:rPr>
          <w:rFonts w:ascii="Amiri" w:hAnsi="Amiri" w:eastAsia="Amiri" w:cs="Amiri"/>
          <w:lang w:bidi="ar-SA"/>
          <w:color w:val="111111"/>
          <w:sz w:val="28"/>
          <w:szCs w:val="28"/>
          <w:rtl/>
        </w:rPr>
        <w:t xml:space="preserve">قال: وان قطع احدهما ردّ الذي لم يقطع</w:t>
      </w:r>
      <w:r>
        <w:rPr>
          <w:rStyle w:val="FootnoteReference"/>
        </w:rPr>
        <w:footnoteReference w:id="336"/>
      </w:r>
      <w:r>
        <w:rPr>
          <w:rFonts w:ascii="Amiri" w:hAnsi="Amiri" w:eastAsia="Amiri" w:cs="Amiri"/>
          <w:lang w:bidi="ar-SA"/>
          <w:color w:val="111111"/>
          <w:sz w:val="28"/>
          <w:szCs w:val="28"/>
          <w:rtl/>
        </w:rPr>
        <w:t xml:space="preserve">يده على الذي قطعت يده ربع</w:t>
      </w:r>
    </w:p>
    <w:p>
      <w:pPr>
        <w:pStyle w:val="BookText"/>
      </w:pPr>
      <w:r>
        <w:rPr>
          <w:rFonts w:ascii="Amiri" w:hAnsi="Amiri" w:eastAsia="Amiri" w:cs="Amiri"/>
          <w:lang w:bidi="ar-SA"/>
          <w:color w:val="111111"/>
          <w:sz w:val="28"/>
          <w:szCs w:val="28"/>
          <w:rtl/>
        </w:rPr>
        <w:t xml:space="preserve">الدية» (5)</w:t>
      </w:r>
    </w:p>
    <w:p>
      <w:pPr>
        <w:pStyle w:val="BookText"/>
      </w:pPr>
      <w:r>
        <w:rPr>
          <w:rFonts w:ascii="IRNazanin" w:hAnsi="IRNazanin" w:eastAsia="IRNazanin" w:cs="IRNazanin"/>
          <w:lang w:bidi="fa-IR"/>
          <w:color w:val="111111"/>
          <w:sz w:val="28"/>
          <w:szCs w:val="28"/>
          <w:rtl/>
        </w:rPr>
        <w:t xml:space="preserve">الكافي ج 7 ص 284 ک 31 ب 7 ح 7.</w:t>
      </w:r>
    </w:p>
    <w:p>
      <w:pPr>
        <w:pStyle w:val="BookText"/>
      </w:pPr>
      <w:r>
        <w:rPr>
          <w:rFonts w:ascii="Amiri" w:hAnsi="Amiri" w:eastAsia="Amiri" w:cs="Amiri"/>
          <w:lang w:bidi="ar-SA"/>
          <w:color w:val="111111"/>
          <w:sz w:val="28"/>
          <w:szCs w:val="28"/>
          <w:rtl/>
        </w:rPr>
        <w:t xml:space="preserve">الفقيه ج 4 ص 116 ب 52 ح 1.</w:t>
      </w:r>
    </w:p>
    <w:p>
      <w:pPr>
        <w:pStyle w:val="BookText"/>
      </w:pPr>
      <w:r>
        <w:rPr>
          <w:rFonts w:ascii="Amiri" w:hAnsi="Amiri" w:eastAsia="Amiri" w:cs="Amiri"/>
          <w:lang w:bidi="ar-SA"/>
          <w:color w:val="111111"/>
          <w:sz w:val="28"/>
          <w:szCs w:val="28"/>
          <w:rtl/>
        </w:rPr>
        <w:t xml:space="preserve">التهذيب ج 10 ص 240 ب 20 ح 7.</w:t>
      </w:r>
    </w:p>
    <w:p>
      <w:pPr>
        <w:pStyle w:val="BookText"/>
      </w:pPr>
      <w:r>
        <w:rPr>
          <w:rFonts w:ascii="IRNazanin" w:hAnsi="IRNazanin" w:eastAsia="IRNazanin" w:cs="IRNazanin"/>
          <w:lang w:bidi="fa-IR"/>
          <w:color w:val="111111"/>
          <w:sz w:val="28"/>
          <w:szCs w:val="28"/>
          <w:rtl/>
        </w:rPr>
        <w:t xml:space="preserve">(في رجلین شهدا على رجل -) انظر الشهادة</w:t>
      </w:r>
    </w:p>
    <w:p>
      <w:pPr>
        <w:pStyle w:val="BookText"/>
      </w:pPr>
      <w:r>
        <w:rPr>
          <w:rFonts w:ascii="Amiri" w:hAnsi="Amiri" w:eastAsia="Amiri" w:cs="Amiri"/>
          <w:lang w:bidi="ar-SA"/>
          <w:color w:val="111111"/>
          <w:sz w:val="28"/>
          <w:szCs w:val="28"/>
          <w:rtl/>
        </w:rPr>
        <w:t xml:space="preserve">(في رجلين قتلا رجلا -) انظر القتل</w:t>
      </w:r>
    </w:p>
    <w:p>
      <w:pPr>
        <w:pStyle w:val="BookText"/>
      </w:pPr>
      <w:r>
        <w:rPr>
          <w:rFonts w:ascii="IRNazanin" w:hAnsi="IRNazanin" w:eastAsia="IRNazanin" w:cs="IRNazanin"/>
          <w:lang w:bidi="fa-IR"/>
          <w:color w:val="111111"/>
          <w:sz w:val="28"/>
          <w:szCs w:val="28"/>
          <w:rtl/>
        </w:rPr>
        <w:t xml:space="preserve">«في الرِجل العرجاء ثلث دیتها،»</w:t>
      </w:r>
    </w:p>
    <w:p>
      <w:pPr>
        <w:pStyle w:val="BookText"/>
      </w:pPr>
      <w:r>
        <w:rPr>
          <w:rFonts w:ascii="IRNazanin" w:hAnsi="IRNazanin" w:eastAsia="IRNazanin" w:cs="IRNazanin"/>
          <w:lang w:bidi="fa-IR"/>
          <w:color w:val="111111"/>
          <w:sz w:val="28"/>
          <w:szCs w:val="28"/>
          <w:rtl/>
        </w:rPr>
        <w:t xml:space="preserve">التهذيب ج 10 ص 275 ب 23 ذیل ح 19.</w:t>
      </w:r>
    </w:p>
    <w:p>
      <w:pPr>
        <w:pStyle w:val="BookText"/>
      </w:pPr>
      <w:r>
        <w:rPr>
          <w:rFonts w:ascii="Amiri" w:hAnsi="Amiri" w:eastAsia="Amiri" w:cs="Amiri"/>
          <w:lang w:bidi="ar-SA"/>
          <w:color w:val="111111"/>
          <w:sz w:val="28"/>
          <w:szCs w:val="28"/>
          <w:rtl/>
        </w:rPr>
        <w:t xml:space="preserve">«في الرجْل الواحدة نصف الدية، وفي الاُذن نصف الدية اذا قطعها من اصلها واذا قطع طرفها ففيها قيمة عدل، وفي الانف اذا قطع الدية كاملة، وفي الظهر اذا انكسر حتى لا ينزل صاحبه الماء الدية كاملة، وفي الذَكر اذا قطع الدية كاملة، وفي اللسان اذا قطع الدية كاملة» (6)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7 ص 312 ک 31 ب 27 ح 7.</w:t>
      </w:r>
    </w:p>
    <w:p>
      <w:pPr>
        <w:pStyle w:val="BookText"/>
      </w:pPr>
      <w:r>
        <w:rPr>
          <w:rFonts w:ascii="Amiri" w:hAnsi="Amiri" w:eastAsia="Amiri" w:cs="Amiri"/>
          <w:lang w:bidi="ar-SA"/>
          <w:color w:val="111111"/>
          <w:sz w:val="28"/>
          <w:szCs w:val="28"/>
          <w:rtl/>
        </w:rPr>
        <w:t xml:space="preserve">التهذيب ج 10 ص 247 ب 22 ح 9.</w:t>
      </w:r>
    </w:p>
    <w:p>
      <w:pPr>
        <w:pStyle w:val="BookText"/>
      </w:pPr>
      <w:r>
        <w:rPr>
          <w:rFonts w:ascii="Amiri" w:hAnsi="Amiri" w:eastAsia="Amiri" w:cs="Amiri"/>
          <w:lang w:bidi="ar-SA"/>
          <w:color w:val="111111"/>
          <w:sz w:val="28"/>
          <w:szCs w:val="28"/>
          <w:rtl/>
        </w:rPr>
        <w:t xml:space="preserve">«في السمحاق اربع من الابل، -» (6)</w:t>
      </w:r>
    </w:p>
    <w:p>
      <w:pPr>
        <w:pStyle w:val="BookText"/>
      </w:pPr>
      <w:r>
        <w:rPr>
          <w:rFonts w:ascii="IRNazanin" w:hAnsi="IRNazanin" w:eastAsia="IRNazanin" w:cs="IRNazanin"/>
          <w:lang w:bidi="fa-IR"/>
          <w:color w:val="111111"/>
          <w:sz w:val="28"/>
          <w:szCs w:val="28"/>
          <w:rtl/>
        </w:rPr>
        <w:t xml:space="preserve">التهذيب ج 10 ص 290 ب 26 ذیل ح 2.</w:t>
      </w:r>
    </w:p>
    <w:p>
      <w:pPr>
        <w:pStyle w:val="BookText"/>
      </w:pPr>
      <w:r>
        <w:rPr>
          <w:rFonts w:ascii="IRNazanin" w:hAnsi="IRNazanin" w:eastAsia="IRNazanin" w:cs="IRNazanin"/>
          <w:lang w:bidi="fa-IR"/>
          <w:color w:val="111111"/>
          <w:sz w:val="28"/>
          <w:szCs w:val="28"/>
          <w:rtl/>
        </w:rPr>
        <w:t xml:space="preserve">التهذيب ج 10 ص 290 ب 26 ذیل ح 3.</w:t>
      </w:r>
    </w:p>
    <w:p>
      <w:pPr>
        <w:pStyle w:val="BookText"/>
      </w:pPr>
      <w:r>
        <w:rPr>
          <w:rFonts w:ascii="Amiri" w:hAnsi="Amiri" w:eastAsia="Amiri" w:cs="Amiri"/>
          <w:lang w:bidi="ar-SA"/>
          <w:color w:val="111111"/>
          <w:sz w:val="28"/>
          <w:szCs w:val="28"/>
          <w:rtl/>
        </w:rPr>
        <w:t xml:space="preserve">«في السمحاق اربعة ابعرة، -» (6/م)</w:t>
      </w:r>
    </w:p>
    <w:p>
      <w:pPr>
        <w:pStyle w:val="BookText"/>
      </w:pPr>
      <w:r>
        <w:rPr>
          <w:rFonts w:ascii="IRNazanin" w:hAnsi="IRNazanin" w:eastAsia="IRNazanin" w:cs="IRNazanin"/>
          <w:lang w:bidi="fa-IR"/>
          <w:color w:val="111111"/>
          <w:sz w:val="28"/>
          <w:szCs w:val="28"/>
          <w:rtl/>
        </w:rPr>
        <w:t xml:space="preserve">الكافي ج 7 ص 327 ک 31 ب 35 ذیل ح 6.</w:t>
      </w:r>
    </w:p>
    <w:p>
      <w:pPr>
        <w:pStyle w:val="BookText"/>
      </w:pPr>
      <w:r>
        <w:rPr>
          <w:rFonts w:ascii="IRNazanin" w:hAnsi="IRNazanin" w:eastAsia="IRNazanin" w:cs="IRNazanin"/>
          <w:lang w:bidi="fa-IR"/>
          <w:color w:val="111111"/>
          <w:sz w:val="28"/>
          <w:szCs w:val="28"/>
          <w:rtl/>
        </w:rPr>
        <w:t xml:space="preserve">التهذيب ج 10 ص 290 ب 26 ذیل ح 5.</w:t>
      </w:r>
    </w:p>
    <w:p>
      <w:pPr>
        <w:pStyle w:val="BookText"/>
      </w:pPr>
      <w:r>
        <w:rPr>
          <w:rFonts w:ascii="Amiri" w:hAnsi="Amiri" w:eastAsia="Amiri" w:cs="Amiri"/>
          <w:lang w:bidi="ar-SA"/>
          <w:color w:val="111111"/>
          <w:sz w:val="28"/>
          <w:szCs w:val="28"/>
          <w:rtl/>
        </w:rPr>
        <w:t xml:space="preserve">«في السمحاق اربعة من الابل، -» (1/6)</w:t>
      </w:r>
    </w:p>
    <w:p>
      <w:pPr>
        <w:pStyle w:val="BookText"/>
      </w:pPr>
      <w:r>
        <w:rPr>
          <w:rFonts w:ascii="IRNazanin" w:hAnsi="IRNazanin" w:eastAsia="IRNazanin" w:cs="IRNazanin"/>
          <w:lang w:bidi="fa-IR"/>
          <w:color w:val="111111"/>
          <w:sz w:val="28"/>
          <w:szCs w:val="28"/>
          <w:rtl/>
        </w:rPr>
        <w:t xml:space="preserve">الكافي ج 7 ص 326 ک 31 ب 35 ذیل ح 1. الكافي ج 7 ص 326 ک 31 ب 35 ذیل ح 3. التهذيب ج 10 ص 247 ب 22 ذیل ح 10. التهذيب ج 10 ص 290 ب 26 ذیل ح 4.</w:t>
      </w:r>
    </w:p>
    <w:p>
      <w:pPr>
        <w:pStyle w:val="BookText"/>
      </w:pPr>
      <w:r>
        <w:rPr>
          <w:rFonts w:ascii="Amiri" w:hAnsi="Amiri" w:eastAsia="Amiri" w:cs="Amiri"/>
          <w:lang w:bidi="ar-SA"/>
          <w:color w:val="111111"/>
          <w:sz w:val="28"/>
          <w:szCs w:val="28"/>
          <w:rtl/>
        </w:rPr>
        <w:t xml:space="preserve">«في السمحاق دون الموضحة اربع من الابل، -» (6)</w:t>
      </w:r>
    </w:p>
    <w:p>
      <w:pPr>
        <w:pStyle w:val="BookText"/>
      </w:pPr>
      <w:r>
        <w:rPr>
          <w:rFonts w:ascii="IRNazanin" w:hAnsi="IRNazanin" w:eastAsia="IRNazanin" w:cs="IRNazanin"/>
          <w:lang w:bidi="fa-IR"/>
          <w:color w:val="111111"/>
          <w:sz w:val="28"/>
          <w:szCs w:val="28"/>
          <w:rtl/>
        </w:rPr>
        <w:t xml:space="preserve">التهذيب ج 10 ص 289 ب 36 ذیل ح 1. التهذيب ج 10 ص 294 ب 26 ذیل ح 21. الفقيه ج 4 ص 124 ب 70 ذیل ح 1.</w:t>
      </w:r>
    </w:p>
    <w:p>
      <w:pPr>
        <w:pStyle w:val="BookText"/>
      </w:pPr>
      <w:r>
        <w:rPr>
          <w:rFonts w:ascii="Amiri" w:hAnsi="Amiri" w:eastAsia="Amiri" w:cs="Amiri"/>
          <w:lang w:bidi="ar-SA"/>
          <w:color w:val="111111"/>
          <w:sz w:val="28"/>
          <w:szCs w:val="28"/>
          <w:rtl/>
        </w:rPr>
        <w:t xml:space="preserve">«في السمحاق التي دون الموضحة اربعة من الابل، -» (6)</w:t>
      </w:r>
    </w:p>
    <w:p>
      <w:pPr>
        <w:pStyle w:val="BookText"/>
      </w:pPr>
      <w:r>
        <w:rPr>
          <w:rFonts w:ascii="IRNazanin" w:hAnsi="IRNazanin" w:eastAsia="IRNazanin" w:cs="IRNazanin"/>
          <w:lang w:bidi="fa-IR"/>
          <w:color w:val="111111"/>
          <w:sz w:val="28"/>
          <w:szCs w:val="28"/>
          <w:rtl/>
        </w:rPr>
        <w:t xml:space="preserve">الفقيه ج 4 ص 124 ب 70 ذیل ح 1.</w:t>
      </w:r>
    </w:p>
    <w:p>
      <w:pPr>
        <w:pStyle w:val="BookText"/>
      </w:pPr>
      <w:r>
        <w:rPr>
          <w:rFonts w:ascii="IRNazanin" w:hAnsi="IRNazanin" w:eastAsia="IRNazanin" w:cs="IRNazanin"/>
          <w:lang w:bidi="fa-IR"/>
          <w:color w:val="111111"/>
          <w:sz w:val="28"/>
          <w:szCs w:val="28"/>
          <w:rtl/>
        </w:rPr>
        <w:t xml:space="preserve">التهذيب ج 10 ص 289 ب 26 ذیل ح 1.</w:t>
      </w:r>
    </w:p>
    <w:p>
      <w:pPr>
        <w:pStyle w:val="BookText"/>
      </w:pPr>
      <w:r>
        <w:rPr>
          <w:rFonts w:ascii="IRNazanin" w:hAnsi="IRNazanin" w:eastAsia="IRNazanin" w:cs="IRNazanin"/>
          <w:lang w:bidi="fa-IR"/>
          <w:color w:val="111111"/>
          <w:sz w:val="28"/>
          <w:szCs w:val="28"/>
          <w:rtl/>
        </w:rPr>
        <w:t xml:space="preserve">«فی السمحاق وهي التي دون الموضحة خمسمائة درهم، وفيها اذا كانت في الوجه ضعف الدية على قدر الشين، -» (6)</w:t>
      </w:r>
    </w:p>
    <w:p>
      <w:pPr>
        <w:pStyle w:val="BookText"/>
      </w:pPr>
      <w:r>
        <w:rPr>
          <w:rFonts w:ascii="IRNazanin" w:hAnsi="IRNazanin" w:eastAsia="IRNazanin" w:cs="IRNazanin"/>
          <w:lang w:bidi="fa-IR"/>
          <w:color w:val="111111"/>
          <w:sz w:val="28"/>
          <w:szCs w:val="28"/>
          <w:rtl/>
        </w:rPr>
        <w:t xml:space="preserve">الكافي ج 7 ص 328 ك 31 ب 35 ذیل ح 8. التهذيب ج 10 ص 292 ب 26 ذیل ح 16.</w:t>
      </w:r>
    </w:p>
    <w:p>
      <w:pPr>
        <w:pStyle w:val="BookText"/>
      </w:pPr>
      <w:r>
        <w:rPr>
          <w:rFonts w:ascii="Amiri" w:hAnsi="Amiri" w:eastAsia="Amiri" w:cs="Amiri"/>
          <w:lang w:bidi="ar-SA"/>
          <w:color w:val="111111"/>
          <w:sz w:val="28"/>
          <w:szCs w:val="28"/>
          <w:rtl/>
        </w:rPr>
        <w:t xml:space="preserve">(في السن خمس من الابل -) انظر الاسنان</w:t>
      </w:r>
    </w:p>
    <w:p>
      <w:pPr>
        <w:pStyle w:val="BookText"/>
      </w:pPr>
      <w:r>
        <w:rPr>
          <w:rFonts w:ascii="Amiri" w:hAnsi="Amiri" w:eastAsia="Amiri" w:cs="Amiri"/>
          <w:lang w:bidi="ar-SA"/>
          <w:color w:val="111111"/>
          <w:sz w:val="28"/>
          <w:szCs w:val="28"/>
          <w:rtl/>
        </w:rPr>
        <w:t xml:space="preserve">(في السن خمسة من الابل -) انظر الاسنان</w:t>
      </w:r>
    </w:p>
    <w:p>
      <w:pPr>
        <w:pStyle w:val="BookText"/>
      </w:pPr>
      <w:r>
        <w:rPr>
          <w:rFonts w:ascii="IRNazanin" w:hAnsi="IRNazanin" w:eastAsia="IRNazanin" w:cs="IRNazanin"/>
          <w:lang w:bidi="fa-IR"/>
          <w:color w:val="111111"/>
          <w:sz w:val="28"/>
          <w:szCs w:val="28"/>
          <w:rtl/>
        </w:rPr>
        <w:t xml:space="preserve">«في شحمة الاذن ثلث دیتها</w:t>
      </w:r>
      <w:r>
        <w:rPr>
          <w:rStyle w:val="FootnoteReference"/>
        </w:rPr>
        <w:footnoteReference w:id="337"/>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التهذيب ج 10 ص 275 ب 23 ذیل ح 19.</w:t>
      </w:r>
    </w:p>
    <w:p>
      <w:pPr>
        <w:pStyle w:val="BookText"/>
      </w:pPr>
      <w:r>
        <w:rPr>
          <w:rFonts w:ascii="Amiri" w:hAnsi="Amiri" w:eastAsia="Amiri" w:cs="Amiri"/>
          <w:lang w:bidi="ar-SA"/>
          <w:color w:val="111111"/>
          <w:sz w:val="28"/>
          <w:szCs w:val="28"/>
          <w:rtl/>
        </w:rPr>
        <w:t xml:space="preserve">(في شفر العين -) يأتي تحت عنوان (وقضى في شفر العين الخ)</w:t>
      </w:r>
    </w:p>
    <w:p>
      <w:pPr>
        <w:pStyle w:val="BookText"/>
      </w:pPr>
      <w:r>
        <w:rPr>
          <w:rFonts w:ascii="Amiri" w:hAnsi="Amiri" w:eastAsia="Amiri" w:cs="Amiri"/>
          <w:lang w:bidi="ar-SA"/>
          <w:color w:val="111111"/>
          <w:sz w:val="28"/>
          <w:szCs w:val="28"/>
          <w:rtl/>
        </w:rPr>
        <w:t xml:space="preserve">«في الشفتين الدية» (6)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7 ص 312 ک 31 ب 27 ذیل ح 3.</w:t>
      </w:r>
    </w:p>
    <w:p>
      <w:pPr>
        <w:pStyle w:val="BookText"/>
      </w:pPr>
      <w:r>
        <w:rPr>
          <w:rFonts w:ascii="IRNazanin" w:hAnsi="IRNazanin" w:eastAsia="IRNazanin" w:cs="IRNazanin"/>
          <w:lang w:bidi="fa-IR"/>
          <w:color w:val="111111"/>
          <w:sz w:val="28"/>
          <w:szCs w:val="28"/>
          <w:rtl/>
        </w:rPr>
        <w:t xml:space="preserve">التهذيب ج 10 ص 246 ب 22 ذیل ح 4.</w:t>
      </w:r>
    </w:p>
    <w:p>
      <w:pPr>
        <w:pStyle w:val="BookText"/>
      </w:pPr>
      <w:r>
        <w:rPr>
          <w:rFonts w:ascii="IRNazanin" w:hAnsi="IRNazanin" w:eastAsia="IRNazanin" w:cs="IRNazanin"/>
          <w:lang w:bidi="fa-IR"/>
          <w:color w:val="111111"/>
          <w:sz w:val="28"/>
          <w:szCs w:val="28"/>
          <w:rtl/>
        </w:rPr>
        <w:t xml:space="preserve">الفقيه ج 4 ص 99 ب 30 ذیل ح 10.</w:t>
      </w:r>
    </w:p>
    <w:p>
      <w:pPr>
        <w:pStyle w:val="BookText"/>
      </w:pPr>
      <w:r>
        <w:rPr>
          <w:rFonts w:ascii="Amiri" w:hAnsi="Amiri" w:eastAsia="Amiri" w:cs="Amiri"/>
          <w:lang w:bidi="ar-SA"/>
          <w:color w:val="111111"/>
          <w:sz w:val="28"/>
          <w:szCs w:val="28"/>
          <w:rtl/>
        </w:rPr>
        <w:t xml:space="preserve">«في الشفة السفلى ستة آلاف وفي العليا اربعة آلاف لان السفلى تمسك الماء» (6)</w:t>
      </w:r>
    </w:p>
    <w:p>
      <w:pPr>
        <w:pStyle w:val="BookText"/>
      </w:pPr>
      <w:r>
        <w:rPr>
          <w:rFonts w:ascii="IRNazanin" w:hAnsi="IRNazanin" w:eastAsia="IRNazanin" w:cs="IRNazanin"/>
          <w:lang w:bidi="fa-IR"/>
          <w:color w:val="111111"/>
          <w:sz w:val="28"/>
          <w:szCs w:val="28"/>
          <w:rtl/>
        </w:rPr>
        <w:t xml:space="preserve">الكافي ج 7 ص 312 ک 31 ب 27 ح 5.</w:t>
      </w:r>
    </w:p>
    <w:p>
      <w:pPr>
        <w:pStyle w:val="BookText"/>
      </w:pPr>
      <w:r>
        <w:rPr>
          <w:rFonts w:ascii="Amiri" w:hAnsi="Amiri" w:eastAsia="Amiri" w:cs="Amiri"/>
          <w:lang w:bidi="ar-SA"/>
          <w:color w:val="111111"/>
          <w:sz w:val="28"/>
          <w:szCs w:val="28"/>
          <w:rtl/>
        </w:rPr>
        <w:t xml:space="preserve">الفقيه ج 4 ص 99 ب 30 ح 11.</w:t>
      </w:r>
    </w:p>
    <w:p>
      <w:pPr>
        <w:pStyle w:val="BookText"/>
      </w:pPr>
      <w:r>
        <w:rPr>
          <w:rFonts w:ascii="Amiri" w:hAnsi="Amiri" w:eastAsia="Amiri" w:cs="Amiri"/>
          <w:lang w:bidi="ar-SA"/>
          <w:color w:val="111111"/>
          <w:sz w:val="28"/>
          <w:szCs w:val="28"/>
          <w:rtl/>
        </w:rPr>
        <w:t xml:space="preserve">التهذيب ج 10 ص 246 ب 22 ح 7.</w:t>
      </w:r>
    </w:p>
    <w:p>
      <w:pPr>
        <w:pStyle w:val="BookText"/>
      </w:pPr>
      <w:r>
        <w:rPr>
          <w:rFonts w:ascii="IRNazanin" w:hAnsi="IRNazanin" w:eastAsia="IRNazanin" w:cs="IRNazanin"/>
          <w:lang w:bidi="fa-IR"/>
          <w:color w:val="111111"/>
          <w:sz w:val="28"/>
          <w:szCs w:val="28"/>
          <w:rtl/>
        </w:rPr>
        <w:t xml:space="preserve">الاستبصار ج 4 ص 288 ب 171 ح 1 و 2.</w:t>
      </w:r>
    </w:p>
    <w:p>
      <w:pPr>
        <w:pStyle w:val="BookText"/>
      </w:pPr>
      <w:r>
        <w:rPr>
          <w:rFonts w:ascii="Amiri" w:hAnsi="Amiri" w:eastAsia="Amiri" w:cs="Amiri"/>
          <w:lang w:bidi="ar-SA"/>
          <w:color w:val="111111"/>
          <w:sz w:val="28"/>
          <w:szCs w:val="28"/>
          <w:rtl/>
        </w:rPr>
        <w:t xml:space="preserve">«في صدغ الرجل اذا اصيب فلم يستطع ان يلتفت اِلّا ما انحرف الرجل نصف الدية خمسمائة دينار فما كان دون ذلك فبحسابه» (8)</w:t>
      </w:r>
    </w:p>
    <w:p>
      <w:pPr>
        <w:pStyle w:val="BookText"/>
      </w:pPr>
      <w:r>
        <w:rPr>
          <w:rFonts w:ascii="IRNazanin" w:hAnsi="IRNazanin" w:eastAsia="IRNazanin" w:cs="IRNazanin"/>
          <w:lang w:bidi="fa-IR"/>
          <w:color w:val="111111"/>
          <w:sz w:val="28"/>
          <w:szCs w:val="28"/>
          <w:rtl/>
        </w:rPr>
        <w:t xml:space="preserve">الكافي ج 7 ص 311 ک 31 ب 27 ذیل ح 1.</w:t>
      </w:r>
    </w:p>
    <w:p>
      <w:pPr>
        <w:pStyle w:val="BookText"/>
      </w:pPr>
      <w:r>
        <w:rPr>
          <w:rFonts w:ascii="IRNazanin" w:hAnsi="IRNazanin" w:eastAsia="IRNazanin" w:cs="IRNazanin"/>
          <w:lang w:bidi="fa-IR"/>
          <w:color w:val="111111"/>
          <w:sz w:val="28"/>
          <w:szCs w:val="28"/>
          <w:rtl/>
        </w:rPr>
        <w:t xml:space="preserve">التهذيب ج 10 ص 245 ب 22 ذیل ح 1.</w:t>
      </w:r>
    </w:p>
    <w:p>
      <w:pPr>
        <w:pStyle w:val="BookText"/>
      </w:pPr>
      <w:r>
        <w:rPr>
          <w:rFonts w:ascii="IRNazanin" w:hAnsi="IRNazanin" w:eastAsia="IRNazanin" w:cs="IRNazanin"/>
          <w:lang w:bidi="fa-IR"/>
          <w:color w:val="111111"/>
          <w:sz w:val="28"/>
          <w:szCs w:val="28"/>
          <w:rtl/>
        </w:rPr>
        <w:t xml:space="preserve">التهذيب ج 10 ص 298 ب 26 ذیل ح 26.</w:t>
      </w:r>
    </w:p>
    <w:p>
      <w:pPr>
        <w:pStyle w:val="BookText"/>
      </w:pPr>
      <w:r>
        <w:rPr>
          <w:rFonts w:ascii="IRNazanin" w:hAnsi="IRNazanin" w:eastAsia="IRNazanin" w:cs="IRNazanin"/>
          <w:lang w:bidi="fa-IR"/>
          <w:color w:val="111111"/>
          <w:sz w:val="28"/>
          <w:szCs w:val="28"/>
          <w:rtl/>
        </w:rPr>
        <w:t xml:space="preserve">الفقيه ج 4 ص 56 ب 18 ذیل ح 1.</w:t>
      </w:r>
    </w:p>
    <w:p>
      <w:pPr>
        <w:pStyle w:val="BookText"/>
      </w:pPr>
      <w:r>
        <w:rPr>
          <w:rFonts w:ascii="Amiri" w:hAnsi="Amiri" w:eastAsia="Amiri" w:cs="Amiri"/>
          <w:lang w:bidi="ar-SA"/>
          <w:color w:val="111111"/>
          <w:sz w:val="28"/>
          <w:szCs w:val="28"/>
          <w:rtl/>
        </w:rPr>
        <w:t xml:space="preserve">«في الصعر الدية والصعر أن يثني عنقه فيصير في ناحية» (6-م)</w:t>
      </w:r>
    </w:p>
    <w:p>
      <w:pPr>
        <w:pStyle w:val="BookText"/>
      </w:pPr>
      <w:r>
        <w:rPr>
          <w:rFonts w:ascii="IRNazanin" w:hAnsi="IRNazanin" w:eastAsia="IRNazanin" w:cs="IRNazanin"/>
          <w:lang w:bidi="fa-IR"/>
          <w:color w:val="111111"/>
          <w:sz w:val="28"/>
          <w:szCs w:val="28"/>
          <w:rtl/>
        </w:rPr>
        <w:t xml:space="preserve">الكافي ج 7 ص 324 31 ب 27 ذیل ح 19.</w:t>
      </w:r>
    </w:p>
    <w:p>
      <w:pPr>
        <w:pStyle w:val="BookText"/>
      </w:pPr>
      <w:r>
        <w:rPr>
          <w:rFonts w:ascii="IRNazanin" w:hAnsi="IRNazanin" w:eastAsia="IRNazanin" w:cs="IRNazanin"/>
          <w:lang w:bidi="fa-IR"/>
          <w:color w:val="111111"/>
          <w:sz w:val="28"/>
          <w:szCs w:val="28"/>
          <w:rtl/>
        </w:rPr>
        <w:t xml:space="preserve">التهذيب ج 10 ص 250 ب 22 ذیل ح 21.</w:t>
      </w:r>
    </w:p>
    <w:p>
      <w:pPr>
        <w:pStyle w:val="BookText"/>
      </w:pPr>
      <w:r>
        <w:rPr>
          <w:rFonts w:ascii="IRNazanin" w:hAnsi="IRNazanin" w:eastAsia="IRNazanin" w:cs="IRNazanin"/>
          <w:lang w:bidi="fa-IR"/>
          <w:color w:val="111111"/>
          <w:sz w:val="28"/>
          <w:szCs w:val="28"/>
          <w:rtl/>
        </w:rPr>
        <w:t xml:space="preserve">«في الضرس خمسة وعشرون ديناراً، فان اسودت السن الى الحول ولم تسقط فديتها دية الساقطة خمسون ديناراً وان انصدعت ولم تسقط فديتها خمسة وعشرون ديناراً، وما انكسر منها من شيء فبحسابه من الخمسين ديناراً، فان سقطت بعد وهي سوداء فديتها اثنا عشر دیناراً ونصف دينار فما انكسر منها من شيء فبحسابه من الخمسة والعشرين ديناراً» (1/6)</w:t>
      </w:r>
    </w:p>
    <w:p>
      <w:pPr>
        <w:pStyle w:val="BookText"/>
      </w:pPr>
      <w:r>
        <w:rPr>
          <w:rFonts w:ascii="IRNazanin" w:hAnsi="IRNazanin" w:eastAsia="IRNazanin" w:cs="IRNazanin"/>
          <w:lang w:bidi="fa-IR"/>
          <w:color w:val="111111"/>
          <w:sz w:val="28"/>
          <w:szCs w:val="28"/>
          <w:rtl/>
        </w:rPr>
        <w:t xml:space="preserve">الكافي ج 7 ص 333 ک 31 ب 39 ذیل ح 5. الفقيه ج 4 ص 58 ب 18 ذیل ح 1.</w:t>
      </w:r>
    </w:p>
    <w:p>
      <w:pPr>
        <w:pStyle w:val="BookText"/>
      </w:pPr>
      <w:r>
        <w:rPr>
          <w:rFonts w:ascii="IRNazanin" w:hAnsi="IRNazanin" w:eastAsia="IRNazanin" w:cs="IRNazanin"/>
          <w:lang w:bidi="fa-IR"/>
          <w:color w:val="111111"/>
          <w:sz w:val="28"/>
          <w:szCs w:val="28"/>
          <w:rtl/>
        </w:rPr>
        <w:t xml:space="preserve">التهذيب ج 10 ص 300 ب 26 ذیل ح 26.</w:t>
      </w:r>
    </w:p>
    <w:p>
      <w:pPr>
        <w:pStyle w:val="BookText"/>
      </w:pPr>
      <w:r>
        <w:rPr>
          <w:rFonts w:ascii="Amiri" w:hAnsi="Amiri" w:eastAsia="Amiri" w:cs="Amiri"/>
          <w:lang w:bidi="ar-SA"/>
          <w:color w:val="111111"/>
          <w:sz w:val="28"/>
          <w:szCs w:val="28"/>
          <w:rtl/>
        </w:rPr>
        <w:t xml:space="preserve">«في الظفر خمسة دنانير» (6)</w:t>
      </w:r>
    </w:p>
    <w:p>
      <w:pPr>
        <w:pStyle w:val="BookText"/>
      </w:pPr>
      <w:r>
        <w:rPr>
          <w:rFonts w:ascii="IRNazanin" w:hAnsi="IRNazanin" w:eastAsia="IRNazanin" w:cs="IRNazanin"/>
          <w:lang w:bidi="fa-IR"/>
          <w:color w:val="111111"/>
          <w:sz w:val="28"/>
          <w:szCs w:val="28"/>
          <w:rtl/>
        </w:rPr>
        <w:t xml:space="preserve">الكافي ج 7 ص 328 ک 31 ب 35 ذیل ح 11.</w:t>
      </w:r>
    </w:p>
    <w:p>
      <w:pPr>
        <w:pStyle w:val="BookText"/>
      </w:pPr>
      <w:r>
        <w:rPr>
          <w:rFonts w:ascii="IRNazanin" w:hAnsi="IRNazanin" w:eastAsia="IRNazanin" w:cs="IRNazanin"/>
          <w:lang w:bidi="fa-IR"/>
          <w:color w:val="111111"/>
          <w:sz w:val="28"/>
          <w:szCs w:val="28"/>
          <w:rtl/>
        </w:rPr>
        <w:t xml:space="preserve">الفقيه ج 4 ص 102 ب 31 ذیل ح 6.</w:t>
      </w:r>
    </w:p>
    <w:p>
      <w:pPr>
        <w:pStyle w:val="BookText"/>
      </w:pPr>
      <w:r>
        <w:rPr>
          <w:rFonts w:ascii="IRNazanin" w:hAnsi="IRNazanin" w:eastAsia="IRNazanin" w:cs="IRNazanin"/>
          <w:lang w:bidi="fa-IR"/>
          <w:color w:val="111111"/>
          <w:sz w:val="28"/>
          <w:szCs w:val="28"/>
          <w:rtl/>
        </w:rPr>
        <w:t xml:space="preserve">التهذيب ج 10 ص 257 ب 22 ذیل ح 49.</w:t>
      </w:r>
    </w:p>
    <w:p>
      <w:pPr>
        <w:pStyle w:val="BookText"/>
      </w:pPr>
      <w:r>
        <w:rPr>
          <w:rFonts w:ascii="IRNazanin" w:hAnsi="IRNazanin" w:eastAsia="IRNazanin" w:cs="IRNazanin"/>
          <w:lang w:bidi="fa-IR"/>
          <w:color w:val="111111"/>
          <w:sz w:val="28"/>
          <w:szCs w:val="28"/>
          <w:rtl/>
        </w:rPr>
        <w:t xml:space="preserve">الاستبصار ج 4 ص 291 ب 175 ذیل ح 2.</w:t>
      </w:r>
    </w:p>
    <w:p>
      <w:pPr>
        <w:pStyle w:val="BookText"/>
      </w:pPr>
      <w:r>
        <w:rPr>
          <w:rFonts w:ascii="Amiri" w:hAnsi="Amiri" w:eastAsia="Amiri" w:cs="Amiri"/>
          <w:lang w:bidi="ar-SA"/>
          <w:color w:val="111111"/>
          <w:sz w:val="28"/>
          <w:szCs w:val="28"/>
          <w:rtl/>
        </w:rPr>
        <w:t xml:space="preserve">«في الظهر اذا انكسر</w:t>
      </w:r>
      <w:r>
        <w:rPr>
          <w:rStyle w:val="FootnoteReference"/>
        </w:rPr>
        <w:footnoteReference w:id="338"/>
      </w:r>
      <w:r>
        <w:rPr>
          <w:rFonts w:ascii="Amiri" w:hAnsi="Amiri" w:eastAsia="Amiri" w:cs="Amiri"/>
          <w:lang w:bidi="ar-SA"/>
          <w:color w:val="111111"/>
          <w:sz w:val="28"/>
          <w:szCs w:val="28"/>
          <w:rtl/>
        </w:rPr>
        <w:t xml:space="preserve">حتى لا ينزل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صاحبه الماء الدية كاملة، -» (6)</w:t>
      </w:r>
    </w:p>
    <w:p>
      <w:pPr>
        <w:pStyle w:val="BookText"/>
      </w:pPr>
      <w:r>
        <w:rPr>
          <w:rFonts w:ascii="IRNazanin" w:hAnsi="IRNazanin" w:eastAsia="IRNazanin" w:cs="IRNazanin"/>
          <w:lang w:bidi="fa-IR"/>
          <w:color w:val="111111"/>
          <w:sz w:val="28"/>
          <w:szCs w:val="28"/>
          <w:rtl/>
        </w:rPr>
        <w:t xml:space="preserve">الكافي ج 7 ص 312 ک 31 ب 27 ذیل ح 7. التهذيب ج 10 ص 260 ب 22 ح 61.</w:t>
      </w:r>
    </w:p>
    <w:p>
      <w:pPr>
        <w:pStyle w:val="BookText"/>
      </w:pPr>
      <w:r>
        <w:rPr>
          <w:rFonts w:ascii="Amiri" w:hAnsi="Amiri" w:eastAsia="Amiri" w:cs="Amiri"/>
          <w:lang w:bidi="ar-SA"/>
          <w:color w:val="111111"/>
          <w:sz w:val="28"/>
          <w:szCs w:val="28"/>
          <w:rtl/>
        </w:rPr>
        <w:t xml:space="preserve">(في الظهر اذا كسر -) تقدم تحت عنوان</w:t>
      </w:r>
    </w:p>
    <w:p>
      <w:pPr>
        <w:pStyle w:val="BookText"/>
      </w:pPr>
      <w:r>
        <w:rPr>
          <w:rFonts w:ascii="Amiri" w:hAnsi="Amiri" w:eastAsia="Amiri" w:cs="Amiri"/>
          <w:lang w:bidi="ar-SA"/>
          <w:color w:val="111111"/>
          <w:sz w:val="28"/>
          <w:szCs w:val="28"/>
          <w:rtl/>
        </w:rPr>
        <w:t xml:space="preserve">(في الظهر اذا انكسر الخ)</w:t>
      </w:r>
    </w:p>
    <w:p>
      <w:pPr>
        <w:pStyle w:val="BookText"/>
      </w:pPr>
      <w:r>
        <w:rPr>
          <w:rFonts w:ascii="Amiri" w:hAnsi="Amiri" w:eastAsia="Amiri" w:cs="Amiri"/>
          <w:lang w:bidi="ar-SA"/>
          <w:color w:val="111111"/>
          <w:sz w:val="28"/>
          <w:szCs w:val="28"/>
          <w:rtl/>
        </w:rPr>
        <w:t xml:space="preserve">(في عبد جرح حرّاً -) انظر القصاص</w:t>
      </w:r>
    </w:p>
    <w:p>
      <w:pPr>
        <w:pStyle w:val="BookText"/>
      </w:pPr>
      <w:r>
        <w:rPr>
          <w:rFonts w:ascii="Amiri" w:hAnsi="Amiri" w:eastAsia="Amiri" w:cs="Amiri"/>
          <w:lang w:bidi="ar-SA"/>
          <w:color w:val="111111"/>
          <w:sz w:val="28"/>
          <w:szCs w:val="28"/>
          <w:rtl/>
        </w:rPr>
        <w:t xml:space="preserve">(في عبد جرح رجلين -) انظر القتل</w:t>
      </w:r>
    </w:p>
    <w:p>
      <w:pPr>
        <w:pStyle w:val="BookText"/>
      </w:pPr>
      <w:r>
        <w:rPr>
          <w:rFonts w:ascii="Amiri" w:hAnsi="Amiri" w:eastAsia="Amiri" w:cs="Amiri"/>
          <w:lang w:bidi="ar-SA"/>
          <w:color w:val="111111"/>
          <w:sz w:val="28"/>
          <w:szCs w:val="28"/>
          <w:rtl/>
        </w:rPr>
        <w:t xml:space="preserve">«في عبد شج رجلاً موضحة ثم شج آخر فقال: هو بينهما» (6)</w:t>
      </w:r>
    </w:p>
    <w:p>
      <w:pPr>
        <w:pStyle w:val="BookText"/>
      </w:pPr>
      <w:r>
        <w:rPr>
          <w:rFonts w:ascii="Amiri" w:hAnsi="Amiri" w:eastAsia="Amiri" w:cs="Amiri"/>
          <w:lang w:bidi="ar-SA"/>
          <w:color w:val="111111"/>
          <w:sz w:val="28"/>
          <w:szCs w:val="28"/>
          <w:rtl/>
        </w:rPr>
        <w:t xml:space="preserve">الفقيه ج 4 ص 125 ب 70 ح 7.</w:t>
      </w:r>
    </w:p>
    <w:p>
      <w:pPr>
        <w:pStyle w:val="BookText"/>
      </w:pPr>
      <w:r>
        <w:rPr>
          <w:rFonts w:ascii="Amiri" w:hAnsi="Amiri" w:eastAsia="Amiri" w:cs="Amiri"/>
          <w:lang w:bidi="ar-SA"/>
          <w:color w:val="111111"/>
          <w:sz w:val="28"/>
          <w:szCs w:val="28"/>
          <w:rtl/>
        </w:rPr>
        <w:t xml:space="preserve">التهذيب ج 10 ص 294 ب 26 ح 20.</w:t>
      </w:r>
    </w:p>
    <w:p>
      <w:pPr>
        <w:pStyle w:val="BookText"/>
      </w:pPr>
      <w:r>
        <w:rPr>
          <w:rFonts w:ascii="IRNazanin" w:hAnsi="IRNazanin" w:eastAsia="IRNazanin" w:cs="IRNazanin"/>
          <w:lang w:bidi="fa-IR"/>
          <w:color w:val="111111"/>
          <w:sz w:val="28"/>
          <w:szCs w:val="28"/>
          <w:rtl/>
        </w:rPr>
        <w:t xml:space="preserve">«في عبد فقأ عين حر وعلى العبد دین:</w:t>
      </w:r>
    </w:p>
    <w:p>
      <w:pPr>
        <w:pStyle w:val="BookText"/>
      </w:pPr>
      <w:r>
        <w:rPr>
          <w:rFonts w:ascii="Amiri" w:hAnsi="Amiri" w:eastAsia="Amiri" w:cs="Amiri"/>
          <w:lang w:bidi="ar-SA"/>
          <w:color w:val="111111"/>
          <w:sz w:val="28"/>
          <w:szCs w:val="28"/>
          <w:rtl/>
        </w:rPr>
        <w:t xml:space="preserve">ان على العبد حدّ للمفقوء عينه</w:t>
      </w:r>
      <w:r>
        <w:rPr>
          <w:rStyle w:val="FootnoteReference"/>
        </w:rPr>
        <w:footnoteReference w:id="339"/>
      </w:r>
      <w:r>
        <w:rPr>
          <w:rFonts w:ascii="IRNazanin" w:hAnsi="IRNazanin" w:eastAsia="IRNazanin" w:cs="IRNazanin"/>
          <w:lang w:bidi="fa-IR"/>
          <w:color w:val="111111"/>
          <w:sz w:val="28"/>
          <w:szCs w:val="28"/>
          <w:rtl/>
        </w:rPr>
        <w:t xml:space="preserve">ويبطل دین الغرماء» (1/6)</w:t>
      </w:r>
    </w:p>
    <w:p>
      <w:pPr>
        <w:pStyle w:val="BookText"/>
      </w:pPr>
      <w:r>
        <w:rPr>
          <w:rFonts w:ascii="IRNazanin" w:hAnsi="IRNazanin" w:eastAsia="IRNazanin" w:cs="IRNazanin"/>
          <w:lang w:bidi="fa-IR"/>
          <w:color w:val="111111"/>
          <w:sz w:val="28"/>
          <w:szCs w:val="28"/>
          <w:rtl/>
        </w:rPr>
        <w:t xml:space="preserve">الكافي ج 7 ص 307 ک 31 ب 24 ح 18.</w:t>
      </w:r>
    </w:p>
    <w:p>
      <w:pPr>
        <w:pStyle w:val="BookText"/>
      </w:pPr>
      <w:r>
        <w:rPr>
          <w:rFonts w:ascii="Amiri" w:hAnsi="Amiri" w:eastAsia="Amiri" w:cs="Amiri"/>
          <w:lang w:bidi="ar-SA"/>
          <w:color w:val="111111"/>
          <w:sz w:val="28"/>
          <w:szCs w:val="28"/>
          <w:rtl/>
        </w:rPr>
        <w:t xml:space="preserve">التهذيب ج 10 ص 197 ب 14 ح 78.</w:t>
      </w:r>
    </w:p>
    <w:p>
      <w:pPr>
        <w:pStyle w:val="BookText"/>
      </w:pPr>
      <w:r>
        <w:rPr>
          <w:rFonts w:ascii="Amiri" w:hAnsi="Amiri" w:eastAsia="Amiri" w:cs="Amiri"/>
          <w:lang w:bidi="ar-SA"/>
          <w:color w:val="111111"/>
          <w:sz w:val="28"/>
          <w:szCs w:val="28"/>
          <w:rtl/>
        </w:rPr>
        <w:t xml:space="preserve">التهذيب ج 10 ص 280 ب 24 ح 21 بتفاوت.</w:t>
      </w:r>
    </w:p>
    <w:p>
      <w:pPr>
        <w:pStyle w:val="BookText"/>
      </w:pPr>
      <w:r>
        <w:rPr>
          <w:rFonts w:ascii="IRNazanin" w:hAnsi="IRNazanin" w:eastAsia="IRNazanin" w:cs="IRNazanin"/>
          <w:lang w:bidi="fa-IR"/>
          <w:color w:val="111111"/>
          <w:sz w:val="28"/>
          <w:szCs w:val="28"/>
          <w:rtl/>
        </w:rPr>
        <w:t xml:space="preserve">«في عبد فقأ عين حر وعلى العبد دین فقال: لتفقأ عينه ويبطل دین الغرماء» (1/6)</w:t>
      </w:r>
    </w:p>
    <w:p>
      <w:pPr>
        <w:pStyle w:val="BookText"/>
      </w:pPr>
      <w:r>
        <w:rPr>
          <w:rFonts w:ascii="Amiri" w:hAnsi="Amiri" w:eastAsia="Amiri" w:cs="Amiri"/>
          <w:lang w:bidi="ar-SA"/>
          <w:color w:val="111111"/>
          <w:sz w:val="28"/>
          <w:szCs w:val="28"/>
          <w:rtl/>
        </w:rPr>
        <w:t xml:space="preserve">التهذيب ج 10 ص 280 ب 24 ح 21.</w:t>
      </w:r>
    </w:p>
    <w:p>
      <w:pPr>
        <w:pStyle w:val="BookText"/>
      </w:pPr>
      <w:r>
        <w:rPr>
          <w:rFonts w:ascii="Amiri" w:hAnsi="Amiri" w:eastAsia="Amiri" w:cs="Amiri"/>
          <w:lang w:bidi="ar-SA"/>
          <w:color w:val="111111"/>
          <w:sz w:val="28"/>
          <w:szCs w:val="28"/>
          <w:rtl/>
        </w:rPr>
        <w:t xml:space="preserve">التهذيب ج 10 ص 197 ب 14 ح 78.</w:t>
      </w:r>
    </w:p>
    <w:p>
      <w:pPr>
        <w:pStyle w:val="BookText"/>
      </w:pPr>
      <w:r>
        <w:rPr>
          <w:rFonts w:ascii="IRNazanin" w:hAnsi="IRNazanin" w:eastAsia="IRNazanin" w:cs="IRNazanin"/>
          <w:lang w:bidi="fa-IR"/>
          <w:color w:val="111111"/>
          <w:sz w:val="28"/>
          <w:szCs w:val="28"/>
          <w:rtl/>
        </w:rPr>
        <w:t xml:space="preserve">الكافي ج 7 ص 307 ک 31 ب 24 ح 18 بتفاوت.</w:t>
      </w:r>
    </w:p>
    <w:p>
      <w:pPr>
        <w:pStyle w:val="BookText"/>
      </w:pPr>
      <w:r>
        <w:rPr>
          <w:rFonts w:ascii="Amiri" w:hAnsi="Amiri" w:eastAsia="Amiri" w:cs="Amiri"/>
          <w:lang w:bidi="ar-SA"/>
          <w:color w:val="111111"/>
          <w:sz w:val="28"/>
          <w:szCs w:val="28"/>
          <w:rtl/>
        </w:rPr>
        <w:t xml:space="preserve">(في عبد قتل حرّا فلما -) انظر القتل</w:t>
      </w:r>
    </w:p>
    <w:p>
      <w:pPr>
        <w:pStyle w:val="BookText"/>
      </w:pPr>
      <w:r>
        <w:rPr>
          <w:rFonts w:ascii="Amiri" w:hAnsi="Amiri" w:eastAsia="Amiri" w:cs="Amiri"/>
          <w:lang w:bidi="ar-SA"/>
          <w:color w:val="111111"/>
          <w:sz w:val="28"/>
          <w:szCs w:val="28"/>
          <w:rtl/>
        </w:rPr>
        <w:t xml:space="preserve">(في عبد قتل مولاه متعمداً -) انظر القتل</w:t>
      </w:r>
    </w:p>
    <w:p>
      <w:pPr>
        <w:pStyle w:val="BookText"/>
      </w:pPr>
      <w:r>
        <w:rPr>
          <w:rFonts w:ascii="Amiri" w:hAnsi="Amiri" w:eastAsia="Amiri" w:cs="Amiri"/>
          <w:lang w:bidi="ar-SA"/>
          <w:color w:val="111111"/>
          <w:sz w:val="28"/>
          <w:szCs w:val="28"/>
          <w:rtl/>
        </w:rPr>
        <w:t xml:space="preserve">(في عبد وحرّ قتلا -) انظر القتل</w:t>
      </w:r>
    </w:p>
    <w:p>
      <w:pPr>
        <w:pStyle w:val="BookText"/>
      </w:pPr>
      <w:r>
        <w:rPr>
          <w:rFonts w:ascii="Amiri" w:hAnsi="Amiri" w:eastAsia="Amiri" w:cs="Amiri"/>
          <w:lang w:bidi="ar-SA"/>
          <w:color w:val="111111"/>
          <w:sz w:val="28"/>
          <w:szCs w:val="28"/>
          <w:rtl/>
        </w:rPr>
        <w:t xml:space="preserve">«في العبد اذا قتل الحرّ -) انظر القتل</w:t>
      </w:r>
    </w:p>
    <w:p>
      <w:pPr>
        <w:pStyle w:val="BookText"/>
      </w:pPr>
      <w:r>
        <w:rPr>
          <w:rFonts w:ascii="Amiri" w:hAnsi="Amiri" w:eastAsia="Amiri" w:cs="Amiri"/>
          <w:lang w:bidi="ar-SA"/>
          <w:color w:val="111111"/>
          <w:sz w:val="28"/>
          <w:szCs w:val="28"/>
          <w:rtl/>
        </w:rPr>
        <w:t xml:space="preserve">«في العبد يقتل حرّا عمداً قال مائة من الابل المسان، فان لم يكن ابل فمكان كل جمل عشرون من فحولة الغنم» (6)</w:t>
      </w:r>
    </w:p>
    <w:p>
      <w:pPr>
        <w:pStyle w:val="BookText"/>
      </w:pPr>
      <w:r>
        <w:rPr>
          <w:rFonts w:ascii="Amiri" w:hAnsi="Amiri" w:eastAsia="Amiri" w:cs="Amiri"/>
          <w:lang w:bidi="ar-SA"/>
          <w:color w:val="111111"/>
          <w:sz w:val="28"/>
          <w:szCs w:val="28"/>
          <w:rtl/>
        </w:rPr>
        <w:t xml:space="preserve">التهذيب ج 10 ص 161 ب 11 ح 24.</w:t>
      </w:r>
    </w:p>
    <w:p>
      <w:pPr>
        <w:pStyle w:val="BookText"/>
      </w:pPr>
      <w:r>
        <w:rPr>
          <w:rFonts w:ascii="IRNazanin" w:hAnsi="IRNazanin" w:eastAsia="IRNazanin" w:cs="IRNazanin"/>
          <w:lang w:bidi="fa-IR"/>
          <w:color w:val="111111"/>
          <w:sz w:val="28"/>
          <w:szCs w:val="28"/>
          <w:rtl/>
        </w:rPr>
        <w:t xml:space="preserve">الاستبصار ج 4 ص 260 ب 151 ح 6.</w:t>
      </w:r>
    </w:p>
    <w:p>
      <w:pPr>
        <w:pStyle w:val="BookText"/>
      </w:pPr>
      <w:r>
        <w:rPr>
          <w:rFonts w:ascii="IRNazanin" w:hAnsi="IRNazanin" w:eastAsia="IRNazanin" w:cs="IRNazanin"/>
          <w:lang w:bidi="fa-IR"/>
          <w:color w:val="111111"/>
          <w:sz w:val="28"/>
          <w:szCs w:val="28"/>
          <w:rtl/>
        </w:rPr>
        <w:t xml:space="preserve">«في العظم ثمانون دینارا» (6)</w:t>
      </w:r>
    </w:p>
    <w:p>
      <w:pPr>
        <w:pStyle w:val="BookText"/>
      </w:pPr>
      <w:r>
        <w:rPr>
          <w:rFonts w:ascii="IRNazanin" w:hAnsi="IRNazanin" w:eastAsia="IRNazanin" w:cs="IRNazanin"/>
          <w:lang w:bidi="fa-IR"/>
          <w:color w:val="111111"/>
          <w:sz w:val="28"/>
          <w:szCs w:val="28"/>
          <w:rtl/>
        </w:rPr>
        <w:t xml:space="preserve">الكافي ج 7 ص 345 ک 31 ب 40 ذیل ح 9.</w:t>
      </w:r>
    </w:p>
    <w:p>
      <w:pPr>
        <w:pStyle w:val="BookText"/>
      </w:pPr>
      <w:r>
        <w:rPr>
          <w:rFonts w:ascii="IRNazanin" w:hAnsi="IRNazanin" w:eastAsia="IRNazanin" w:cs="IRNazanin"/>
          <w:lang w:bidi="fa-IR"/>
          <w:color w:val="111111"/>
          <w:sz w:val="28"/>
          <w:szCs w:val="28"/>
          <w:rtl/>
        </w:rPr>
        <w:t xml:space="preserve">الفقيه ج 4 ص 108 ب 35 ذیل ح 1.</w:t>
      </w:r>
    </w:p>
    <w:p>
      <w:pPr>
        <w:pStyle w:val="BookText"/>
      </w:pPr>
      <w:r>
        <w:rPr>
          <w:rFonts w:ascii="IRNazanin" w:hAnsi="IRNazanin" w:eastAsia="IRNazanin" w:cs="IRNazanin"/>
          <w:lang w:bidi="fa-IR"/>
          <w:color w:val="111111"/>
          <w:sz w:val="28"/>
          <w:szCs w:val="28"/>
          <w:rtl/>
        </w:rPr>
        <w:t xml:space="preserve">التهذيب ج 10 ص 281 ب 25 ذیل ح 2.</w:t>
      </w:r>
    </w:p>
    <w:p>
      <w:pPr>
        <w:pStyle w:val="BookText"/>
      </w:pPr>
      <w:r>
        <w:rPr>
          <w:rFonts w:ascii="IRNazanin" w:hAnsi="IRNazanin" w:eastAsia="IRNazanin" w:cs="IRNazanin"/>
          <w:lang w:bidi="fa-IR"/>
          <w:color w:val="111111"/>
          <w:sz w:val="28"/>
          <w:szCs w:val="28"/>
          <w:rtl/>
        </w:rPr>
        <w:t xml:space="preserve">الاستبصار ج 4 ص 299 ب 179 ذیل ح 1.</w:t>
      </w:r>
    </w:p>
    <w:p>
      <w:pPr>
        <w:pStyle w:val="BookText"/>
      </w:pPr>
      <w:r>
        <w:rPr>
          <w:rFonts w:ascii="Amiri" w:hAnsi="Amiri" w:eastAsia="Amiri" w:cs="Amiri"/>
          <w:lang w:bidi="ar-SA"/>
          <w:color w:val="111111"/>
          <w:sz w:val="28"/>
          <w:szCs w:val="28"/>
          <w:rtl/>
        </w:rPr>
        <w:t xml:space="preserve">«في العظم عشرون، -» (6)</w:t>
      </w:r>
    </w:p>
    <w:p>
      <w:pPr>
        <w:pStyle w:val="BookText"/>
      </w:pPr>
      <w:r>
        <w:rPr>
          <w:rFonts w:ascii="IRNazanin" w:hAnsi="IRNazanin" w:eastAsia="IRNazanin" w:cs="IRNazanin"/>
          <w:lang w:bidi="fa-IR"/>
          <w:color w:val="111111"/>
          <w:sz w:val="28"/>
          <w:szCs w:val="28"/>
          <w:rtl/>
        </w:rPr>
        <w:t xml:space="preserve">الكافي ج 7 ص 348 ک 31 ب 41 ذیل ح 1.</w:t>
      </w:r>
    </w:p>
    <w:p>
      <w:pPr>
        <w:pStyle w:val="BookText"/>
      </w:pPr>
      <w:r>
        <w:rPr>
          <w:rFonts w:ascii="IRNazanin" w:hAnsi="IRNazanin" w:eastAsia="IRNazanin" w:cs="IRNazanin"/>
          <w:lang w:bidi="fa-IR"/>
          <w:color w:val="111111"/>
          <w:sz w:val="28"/>
          <w:szCs w:val="28"/>
          <w:rtl/>
        </w:rPr>
        <w:t xml:space="preserve">التهذيب ج 10 ص 270 ب 23 ذیل ح 10.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 4 ص 295 ب 178 ذیل ح 1.</w:t>
      </w:r>
    </w:p>
    <w:p>
      <w:pPr>
        <w:pStyle w:val="BookText"/>
      </w:pPr>
      <w:r>
        <w:rPr>
          <w:rFonts w:ascii="Amiri" w:hAnsi="Amiri" w:eastAsia="Amiri" w:cs="Amiri"/>
          <w:lang w:bidi="ar-SA"/>
          <w:color w:val="111111"/>
          <w:sz w:val="28"/>
          <w:szCs w:val="28"/>
          <w:rtl/>
        </w:rPr>
        <w:t xml:space="preserve">«في العلقة اربعون دينارا، -» (6)</w:t>
      </w:r>
    </w:p>
    <w:p>
      <w:pPr>
        <w:pStyle w:val="BookText"/>
      </w:pPr>
      <w:r>
        <w:rPr>
          <w:rFonts w:ascii="IRNazanin" w:hAnsi="IRNazanin" w:eastAsia="IRNazanin" w:cs="IRNazanin"/>
          <w:lang w:bidi="fa-IR"/>
          <w:color w:val="111111"/>
          <w:sz w:val="28"/>
          <w:szCs w:val="28"/>
          <w:rtl/>
        </w:rPr>
        <w:t xml:space="preserve">الكافي ج 7 ص 345 ک 31 ب 40 ذیل ح 9.</w:t>
      </w:r>
    </w:p>
    <w:p>
      <w:pPr>
        <w:pStyle w:val="BookText"/>
      </w:pPr>
      <w:r>
        <w:rPr>
          <w:rFonts w:ascii="IRNazanin" w:hAnsi="IRNazanin" w:eastAsia="IRNazanin" w:cs="IRNazanin"/>
          <w:lang w:bidi="fa-IR"/>
          <w:color w:val="111111"/>
          <w:sz w:val="28"/>
          <w:szCs w:val="28"/>
          <w:rtl/>
        </w:rPr>
        <w:t xml:space="preserve">الفقيه ج 4 ص 108 ب 35 ذیل ح 1.</w:t>
      </w:r>
    </w:p>
    <w:p>
      <w:pPr>
        <w:pStyle w:val="BookText"/>
      </w:pPr>
      <w:r>
        <w:rPr>
          <w:rFonts w:ascii="IRNazanin" w:hAnsi="IRNazanin" w:eastAsia="IRNazanin" w:cs="IRNazanin"/>
          <w:lang w:bidi="fa-IR"/>
          <w:color w:val="111111"/>
          <w:sz w:val="28"/>
          <w:szCs w:val="28"/>
          <w:rtl/>
        </w:rPr>
        <w:t xml:space="preserve">التهذيب ج 10 ص 281 ب 25 ذیل ح 2.</w:t>
      </w:r>
    </w:p>
    <w:p>
      <w:pPr>
        <w:pStyle w:val="BookText"/>
      </w:pPr>
      <w:r>
        <w:rPr>
          <w:rFonts w:ascii="IRNazanin" w:hAnsi="IRNazanin" w:eastAsia="IRNazanin" w:cs="IRNazanin"/>
          <w:lang w:bidi="fa-IR"/>
          <w:color w:val="111111"/>
          <w:sz w:val="28"/>
          <w:szCs w:val="28"/>
          <w:rtl/>
        </w:rPr>
        <w:t xml:space="preserve">الاستبصار ج 4 ص 299 ب 179 ذیل ح 1.</w:t>
      </w:r>
    </w:p>
    <w:p>
      <w:pPr>
        <w:pStyle w:val="BookText"/>
      </w:pPr>
      <w:r>
        <w:rPr>
          <w:rFonts w:ascii="Amiri" w:hAnsi="Amiri" w:eastAsia="Amiri" w:cs="Amiri"/>
          <w:lang w:bidi="ar-SA"/>
          <w:color w:val="111111"/>
          <w:sz w:val="28"/>
          <w:szCs w:val="28"/>
          <w:rtl/>
        </w:rPr>
        <w:t xml:space="preserve">«في العلقة عشرون، -» (6)</w:t>
      </w:r>
    </w:p>
    <w:p>
      <w:pPr>
        <w:pStyle w:val="BookText"/>
      </w:pPr>
      <w:r>
        <w:rPr>
          <w:rFonts w:ascii="IRNazanin" w:hAnsi="IRNazanin" w:eastAsia="IRNazanin" w:cs="IRNazanin"/>
          <w:lang w:bidi="fa-IR"/>
          <w:color w:val="111111"/>
          <w:sz w:val="28"/>
          <w:szCs w:val="28"/>
          <w:rtl/>
        </w:rPr>
        <w:t xml:space="preserve">الكافي ج 7 ص 348 ک 31 ب 41 ذیل ح 1.</w:t>
      </w:r>
    </w:p>
    <w:p>
      <w:pPr>
        <w:pStyle w:val="BookText"/>
      </w:pPr>
      <w:r>
        <w:rPr>
          <w:rFonts w:ascii="IRNazanin" w:hAnsi="IRNazanin" w:eastAsia="IRNazanin" w:cs="IRNazanin"/>
          <w:lang w:bidi="fa-IR"/>
          <w:color w:val="111111"/>
          <w:sz w:val="28"/>
          <w:szCs w:val="28"/>
          <w:rtl/>
        </w:rPr>
        <w:t xml:space="preserve">التهذيب ج 10 ص 270 ب 23 ذیل ح 10.</w:t>
      </w:r>
    </w:p>
    <w:p>
      <w:pPr>
        <w:pStyle w:val="BookText"/>
      </w:pPr>
      <w:r>
        <w:rPr>
          <w:rFonts w:ascii="IRNazanin" w:hAnsi="IRNazanin" w:eastAsia="IRNazanin" w:cs="IRNazanin"/>
          <w:lang w:bidi="fa-IR"/>
          <w:color w:val="111111"/>
          <w:sz w:val="28"/>
          <w:szCs w:val="28"/>
          <w:rtl/>
        </w:rPr>
        <w:t xml:space="preserve">الاستبصار ج 4 ص 295 ب 178 ذیل ح 1.</w:t>
      </w:r>
    </w:p>
    <w:p>
      <w:pPr>
        <w:pStyle w:val="BookText"/>
      </w:pPr>
      <w:r>
        <w:rPr>
          <w:rFonts w:ascii="Amiri" w:hAnsi="Amiri" w:eastAsia="Amiri" w:cs="Amiri"/>
          <w:lang w:bidi="ar-SA"/>
          <w:color w:val="111111"/>
          <w:sz w:val="28"/>
          <w:szCs w:val="28"/>
          <w:rtl/>
        </w:rPr>
        <w:t xml:space="preserve">(في عين الاعمى ثلث الدية -) يأتي تحت عنوان (في لسان الاخرس الخ)</w:t>
      </w:r>
    </w:p>
    <w:p>
      <w:pPr>
        <w:pStyle w:val="BookText"/>
      </w:pPr>
      <w:r>
        <w:rPr>
          <w:rFonts w:ascii="Amiri" w:hAnsi="Amiri" w:eastAsia="Amiri" w:cs="Amiri"/>
          <w:lang w:bidi="ar-SA"/>
          <w:color w:val="111111"/>
          <w:sz w:val="28"/>
          <w:szCs w:val="28"/>
          <w:rtl/>
        </w:rPr>
        <w:t xml:space="preserve">«في عين الاعور الدية» (6)</w:t>
      </w:r>
    </w:p>
    <w:p>
      <w:pPr>
        <w:pStyle w:val="BookText"/>
      </w:pPr>
      <w:r>
        <w:rPr>
          <w:rFonts w:ascii="IRNazanin" w:hAnsi="IRNazanin" w:eastAsia="IRNazanin" w:cs="IRNazanin"/>
          <w:lang w:bidi="fa-IR"/>
          <w:color w:val="111111"/>
          <w:sz w:val="28"/>
          <w:szCs w:val="28"/>
          <w:rtl/>
        </w:rPr>
        <w:t xml:space="preserve">الكافي ج 7 ص 317 ک 31 ب 30 ح 2.</w:t>
      </w:r>
    </w:p>
    <w:p>
      <w:pPr>
        <w:pStyle w:val="BookText"/>
      </w:pPr>
      <w:r>
        <w:rPr>
          <w:rFonts w:ascii="Amiri" w:hAnsi="Amiri" w:eastAsia="Amiri" w:cs="Amiri"/>
          <w:lang w:bidi="ar-SA"/>
          <w:color w:val="111111"/>
          <w:sz w:val="28"/>
          <w:szCs w:val="28"/>
          <w:rtl/>
        </w:rPr>
        <w:t xml:space="preserve">التهذيب ج 10 ص 269 ب 23 ح 1.</w:t>
      </w:r>
    </w:p>
    <w:p>
      <w:pPr>
        <w:pStyle w:val="BookText"/>
      </w:pPr>
      <w:r>
        <w:rPr>
          <w:rFonts w:ascii="Amiri" w:hAnsi="Amiri" w:eastAsia="Amiri" w:cs="Amiri"/>
          <w:lang w:bidi="ar-SA"/>
          <w:color w:val="111111"/>
          <w:sz w:val="28"/>
          <w:szCs w:val="28"/>
          <w:rtl/>
        </w:rPr>
        <w:t xml:space="preserve">«في عين الاعور الدية كاملة» (6)</w:t>
      </w:r>
    </w:p>
    <w:p>
      <w:pPr>
        <w:pStyle w:val="BookText"/>
      </w:pPr>
      <w:r>
        <w:rPr>
          <w:rFonts w:ascii="IRNazanin" w:hAnsi="IRNazanin" w:eastAsia="IRNazanin" w:cs="IRNazanin"/>
          <w:lang w:bidi="fa-IR"/>
          <w:color w:val="111111"/>
          <w:sz w:val="28"/>
          <w:szCs w:val="28"/>
          <w:rtl/>
        </w:rPr>
        <w:t xml:space="preserve">الكافي ج 7 ص 318 ک 31 ب 30 ح 3.</w:t>
      </w:r>
    </w:p>
    <w:p>
      <w:pPr>
        <w:pStyle w:val="BookText"/>
      </w:pPr>
      <w:r>
        <w:rPr>
          <w:rFonts w:ascii="Amiri" w:hAnsi="Amiri" w:eastAsia="Amiri" w:cs="Amiri"/>
          <w:lang w:bidi="ar-SA"/>
          <w:color w:val="111111"/>
          <w:sz w:val="28"/>
          <w:szCs w:val="28"/>
          <w:rtl/>
        </w:rPr>
        <w:t xml:space="preserve">التهذيب ج 10 ص 269 ب 23 ح 4.</w:t>
      </w:r>
    </w:p>
    <w:p>
      <w:pPr>
        <w:pStyle w:val="BookText"/>
      </w:pPr>
      <w:r>
        <w:rPr>
          <w:rFonts w:ascii="Amiri" w:hAnsi="Amiri" w:eastAsia="Amiri" w:cs="Amiri"/>
          <w:lang w:bidi="ar-SA"/>
          <w:color w:val="111111"/>
          <w:sz w:val="28"/>
          <w:szCs w:val="28"/>
          <w:rtl/>
        </w:rPr>
        <w:t xml:space="preserve">(في عين ذات الاربع -) تقدم تحت عنوان (عن رواية الخ)</w:t>
      </w:r>
    </w:p>
    <w:p>
      <w:pPr>
        <w:pStyle w:val="BookText"/>
      </w:pPr>
      <w:r>
        <w:rPr>
          <w:rFonts w:ascii="Amiri" w:hAnsi="Amiri" w:eastAsia="Amiri" w:cs="Amiri"/>
          <w:lang w:bidi="ar-SA"/>
          <w:color w:val="111111"/>
          <w:sz w:val="28"/>
          <w:szCs w:val="28"/>
          <w:rtl/>
        </w:rPr>
        <w:t xml:space="preserve">في العين اذا فقئت نصف الدية، -» (6)</w:t>
      </w:r>
    </w:p>
    <w:p>
      <w:pPr>
        <w:pStyle w:val="BookText"/>
      </w:pPr>
      <w:r>
        <w:rPr>
          <w:rFonts w:ascii="IRNazanin" w:hAnsi="IRNazanin" w:eastAsia="IRNazanin" w:cs="IRNazanin"/>
          <w:lang w:bidi="fa-IR"/>
          <w:color w:val="111111"/>
          <w:sz w:val="28"/>
          <w:szCs w:val="28"/>
          <w:rtl/>
        </w:rPr>
        <w:t xml:space="preserve">الكافي ج 7 ص 312 ک 31 ب 27 ذیل ح 4. التهذيب ج 10 ص 246 ب 22 ذیل ح 5.</w:t>
      </w:r>
    </w:p>
    <w:p>
      <w:pPr>
        <w:pStyle w:val="BookText"/>
      </w:pPr>
      <w:r>
        <w:rPr>
          <w:rFonts w:ascii="Amiri" w:hAnsi="Amiri" w:eastAsia="Amiri" w:cs="Amiri"/>
          <w:lang w:bidi="ar-SA"/>
          <w:color w:val="111111"/>
          <w:sz w:val="28"/>
          <w:szCs w:val="28"/>
          <w:rtl/>
        </w:rPr>
        <w:t xml:space="preserve">«في العين خمسون، وفي الجائفة الثلث، وفي المنقلة خمس عشرة، وفي الموضحة خمس من الابل» (6/م)</w:t>
      </w:r>
    </w:p>
    <w:p>
      <w:pPr>
        <w:pStyle w:val="BookText"/>
      </w:pPr>
      <w:r>
        <w:rPr>
          <w:rFonts w:ascii="IRNazanin" w:hAnsi="IRNazanin" w:eastAsia="IRNazanin" w:cs="IRNazanin"/>
          <w:lang w:bidi="fa-IR"/>
          <w:color w:val="111111"/>
          <w:sz w:val="28"/>
          <w:szCs w:val="28"/>
          <w:rtl/>
        </w:rPr>
        <w:t xml:space="preserve">التهذيب ج 10 ص 291 ب 26 ذیل ح 9.</w:t>
      </w:r>
    </w:p>
    <w:p>
      <w:pPr>
        <w:pStyle w:val="BookText"/>
      </w:pPr>
      <w:r>
        <w:rPr>
          <w:rFonts w:ascii="IRNazanin" w:hAnsi="IRNazanin" w:eastAsia="IRNazanin" w:cs="IRNazanin"/>
          <w:lang w:bidi="fa-IR"/>
          <w:color w:val="111111"/>
          <w:sz w:val="28"/>
          <w:szCs w:val="28"/>
          <w:rtl/>
        </w:rPr>
        <w:t xml:space="preserve">«في العين العوراء تكون قائمة فتخسف فقال: قضی علی بن ابیطالب علیه السلام نصف الدية في العين الصيحة» (6)</w:t>
      </w:r>
    </w:p>
    <w:p>
      <w:pPr>
        <w:pStyle w:val="BookText"/>
      </w:pPr>
      <w:r>
        <w:rPr>
          <w:rFonts w:ascii="IRNazanin" w:hAnsi="IRNazanin" w:eastAsia="IRNazanin" w:cs="IRNazanin"/>
          <w:lang w:bidi="fa-IR"/>
          <w:color w:val="111111"/>
          <w:sz w:val="28"/>
          <w:szCs w:val="28"/>
          <w:rtl/>
        </w:rPr>
        <w:t xml:space="preserve">الكافي ج 7 ص 318 ک 31 ب 30 ح 5.</w:t>
      </w:r>
    </w:p>
    <w:p>
      <w:pPr>
        <w:pStyle w:val="BookText"/>
      </w:pPr>
      <w:r>
        <w:rPr>
          <w:rFonts w:ascii="Amiri" w:hAnsi="Amiri" w:eastAsia="Amiri" w:cs="Amiri"/>
          <w:lang w:bidi="ar-SA"/>
          <w:color w:val="111111"/>
          <w:sz w:val="28"/>
          <w:szCs w:val="28"/>
          <w:rtl/>
        </w:rPr>
        <w:t xml:space="preserve">التهذيب ج 10 ص 270 ب 23 ح 5.</w:t>
      </w:r>
    </w:p>
    <w:p>
      <w:pPr>
        <w:pStyle w:val="BookText"/>
      </w:pPr>
      <w:r>
        <w:rPr>
          <w:rFonts w:ascii="IRNazanin" w:hAnsi="IRNazanin" w:eastAsia="IRNazanin" w:cs="IRNazanin"/>
          <w:lang w:bidi="fa-IR"/>
          <w:color w:val="111111"/>
          <w:sz w:val="28"/>
          <w:szCs w:val="28"/>
          <w:rtl/>
        </w:rPr>
        <w:t xml:space="preserve">«في العين القائمة اذا طمست ثلث دیتها، -» (5/6)</w:t>
      </w:r>
    </w:p>
    <w:p>
      <w:pPr>
        <w:pStyle w:val="BookText"/>
      </w:pPr>
      <w:r>
        <w:rPr>
          <w:rFonts w:ascii="IRNazanin" w:hAnsi="IRNazanin" w:eastAsia="IRNazanin" w:cs="IRNazanin"/>
          <w:lang w:bidi="fa-IR"/>
          <w:color w:val="111111"/>
          <w:sz w:val="28"/>
          <w:szCs w:val="28"/>
          <w:rtl/>
        </w:rPr>
        <w:t xml:space="preserve">التهذيب ج 10 ص 275 ب 23 ذیل ح 19.</w:t>
      </w:r>
    </w:p>
    <w:p>
      <w:pPr>
        <w:pStyle w:val="BookText"/>
      </w:pPr>
      <w:r>
        <w:rPr>
          <w:rFonts w:ascii="Amiri" w:hAnsi="Amiri" w:eastAsia="Amiri" w:cs="Amiri"/>
          <w:lang w:bidi="ar-SA"/>
          <w:color w:val="111111"/>
          <w:sz w:val="28"/>
          <w:szCs w:val="28"/>
          <w:rtl/>
        </w:rPr>
        <w:t xml:space="preserve">«في العينين الدية، وفي احديهما</w:t>
      </w:r>
    </w:p>
    <w:p>
      <w:pPr>
        <w:pStyle w:val="BookText"/>
      </w:pPr>
      <w:r>
        <w:rPr>
          <w:rFonts w:ascii="Amiri" w:hAnsi="Amiri" w:eastAsia="Amiri" w:cs="Amiri"/>
          <w:lang w:bidi="ar-SA"/>
          <w:color w:val="111111"/>
          <w:sz w:val="28"/>
          <w:szCs w:val="28"/>
          <w:rtl/>
        </w:rPr>
        <w:t xml:space="preserve">نصف الدية، -» (6)</w:t>
      </w:r>
    </w:p>
    <w:p>
      <w:pPr>
        <w:pStyle w:val="BookText"/>
      </w:pPr>
      <w:r>
        <w:rPr>
          <w:rFonts w:ascii="IRNazanin" w:hAnsi="IRNazanin" w:eastAsia="IRNazanin" w:cs="IRNazanin"/>
          <w:lang w:bidi="fa-IR"/>
          <w:color w:val="111111"/>
          <w:sz w:val="28"/>
          <w:szCs w:val="28"/>
          <w:rtl/>
        </w:rPr>
        <w:t xml:space="preserve">الكافي ج 7 ص 311 ك 31 ب 27 ذیل ح 3.</w:t>
      </w:r>
    </w:p>
    <w:p>
      <w:pPr>
        <w:pStyle w:val="BookText"/>
      </w:pPr>
      <w:r>
        <w:rPr>
          <w:rFonts w:ascii="IRNazanin" w:hAnsi="IRNazanin" w:eastAsia="IRNazanin" w:cs="IRNazanin"/>
          <w:lang w:bidi="fa-IR"/>
          <w:color w:val="111111"/>
          <w:sz w:val="28"/>
          <w:szCs w:val="28"/>
          <w:rtl/>
        </w:rPr>
        <w:t xml:space="preserve">التهذيب ج 10 ص 245 ب 22 ذیل ح 3.</w:t>
      </w:r>
    </w:p>
    <w:p>
      <w:pPr>
        <w:pStyle w:val="BookText"/>
      </w:pPr>
      <w:r>
        <w:rPr>
          <w:rFonts w:ascii="IRNazanin" w:hAnsi="IRNazanin" w:eastAsia="IRNazanin" w:cs="IRNazanin"/>
          <w:lang w:bidi="fa-IR"/>
          <w:color w:val="111111"/>
          <w:sz w:val="28"/>
          <w:szCs w:val="28"/>
          <w:rtl/>
        </w:rPr>
        <w:t xml:space="preserve">التهذيب ج 10 ص 246 ب 22 ذیل ح 4.</w:t>
      </w:r>
    </w:p>
    <w:p>
      <w:pPr>
        <w:pStyle w:val="BookText"/>
      </w:pPr>
      <w:r>
        <w:rPr>
          <w:rFonts w:ascii="IRNazanin" w:hAnsi="IRNazanin" w:eastAsia="IRNazanin" w:cs="IRNazanin"/>
          <w:lang w:bidi="fa-IR"/>
          <w:color w:val="111111"/>
          <w:sz w:val="28"/>
          <w:szCs w:val="28"/>
          <w:rtl/>
        </w:rPr>
        <w:t xml:space="preserve">الفقيه ج 4 ص 99 ب 30 ذیل ح 10.</w:t>
      </w:r>
    </w:p>
    <w:p>
      <w:pPr>
        <w:pStyle w:val="BookText"/>
      </w:pPr>
      <w:r>
        <w:rPr>
          <w:rFonts w:ascii="Amiri" w:hAnsi="Amiri" w:eastAsia="Amiri" w:cs="Amiri"/>
          <w:lang w:bidi="ar-SA"/>
          <w:color w:val="111111"/>
          <w:sz w:val="28"/>
          <w:szCs w:val="28"/>
          <w:rtl/>
        </w:rPr>
        <w:t xml:space="preserve">(في غلام دخل دار قوم -) انظر الضمان</w:t>
      </w:r>
    </w:p>
    <w:p>
      <w:pPr>
        <w:pStyle w:val="BookText"/>
      </w:pPr>
      <w:r>
        <w:rPr>
          <w:rFonts w:ascii="IRNazanin" w:hAnsi="IRNazanin" w:eastAsia="IRNazanin" w:cs="IRNazanin"/>
          <w:lang w:bidi="fa-IR"/>
          <w:color w:val="111111"/>
          <w:sz w:val="28"/>
          <w:szCs w:val="28"/>
          <w:rtl/>
        </w:rPr>
        <w:t xml:space="preserve">(في فارسين -) يأتي تحت عنوان (قضی امیرالمؤمنين علیه السلام في فارسين الخ)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فرسين -) يأتي تحت عنوان (قضى</w:t>
      </w:r>
    </w:p>
    <w:p>
      <w:pPr>
        <w:pStyle w:val="BookText"/>
      </w:pPr>
      <w:r>
        <w:rPr>
          <w:rFonts w:ascii="IRNazanin" w:hAnsi="IRNazanin" w:eastAsia="IRNazanin" w:cs="IRNazanin"/>
          <w:lang w:bidi="fa-IR"/>
          <w:color w:val="111111"/>
          <w:sz w:val="28"/>
          <w:szCs w:val="28"/>
          <w:rtl/>
        </w:rPr>
        <w:t xml:space="preserve">امیر المؤمنين الخ)</w:t>
      </w:r>
    </w:p>
    <w:p>
      <w:pPr>
        <w:pStyle w:val="BookText"/>
      </w:pPr>
      <w:r>
        <w:rPr>
          <w:rFonts w:ascii="Amiri" w:hAnsi="Amiri" w:eastAsia="Amiri" w:cs="Amiri"/>
          <w:lang w:bidi="ar-SA"/>
          <w:color w:val="111111"/>
          <w:sz w:val="28"/>
          <w:szCs w:val="28"/>
          <w:rtl/>
        </w:rPr>
        <w:t xml:space="preserve">«في قتل الخطأ مائة من الابل او الف من الغنم او عشرة آلاف درهم او الف دينار، فان كان الابل فخمس وعشرون ابنة مخاض وخمس وعشرون ابنة لبون وخمس وعشرون حقة وخمس وعشرون جذعة، والدية المغلظة في الخطأ الذي يشبه العمد الذي يضرب بالحجر او بالعصا الضربة والضربتين لا يريد قتله فهي اثلاث ثلاث وثلاثون حقة وثلاث وثلاثون جذعة واربعة وثلاثون ثنية كلها خلفة طروقة الفحل، وان كان من الغنم فألف كبش و العمد هو القود او رضا ولي المقتول» (6)</w:t>
      </w:r>
    </w:p>
    <w:p>
      <w:pPr>
        <w:pStyle w:val="BookText"/>
      </w:pPr>
      <w:r>
        <w:rPr>
          <w:rFonts w:ascii="IRNazanin" w:hAnsi="IRNazanin" w:eastAsia="IRNazanin" w:cs="IRNazanin"/>
          <w:lang w:bidi="fa-IR"/>
          <w:color w:val="111111"/>
          <w:sz w:val="28"/>
          <w:szCs w:val="28"/>
          <w:rtl/>
        </w:rPr>
        <w:t xml:space="preserve">الكافي ج 7 ص 282 ک 31 ب 6 ح 7.</w:t>
      </w:r>
    </w:p>
    <w:p>
      <w:pPr>
        <w:pStyle w:val="BookText"/>
      </w:pPr>
      <w:r>
        <w:rPr>
          <w:rFonts w:ascii="Amiri" w:hAnsi="Amiri" w:eastAsia="Amiri" w:cs="Amiri"/>
          <w:lang w:bidi="ar-SA"/>
          <w:color w:val="111111"/>
          <w:sz w:val="28"/>
          <w:szCs w:val="28"/>
          <w:rtl/>
        </w:rPr>
        <w:t xml:space="preserve">التهذيب ج 10 ص 158 ب 11 ح 13.</w:t>
      </w:r>
    </w:p>
    <w:p>
      <w:pPr>
        <w:pStyle w:val="BookText"/>
      </w:pPr>
      <w:r>
        <w:rPr>
          <w:rFonts w:ascii="IRNazanin" w:hAnsi="IRNazanin" w:eastAsia="IRNazanin" w:cs="IRNazanin"/>
          <w:lang w:bidi="fa-IR"/>
          <w:color w:val="111111"/>
          <w:sz w:val="28"/>
          <w:szCs w:val="28"/>
          <w:rtl/>
        </w:rPr>
        <w:t xml:space="preserve">التهذيب ج 10 ص 247 ب 22 ذیل ح 10 بتفاوت.</w:t>
      </w:r>
    </w:p>
    <w:p>
      <w:pPr>
        <w:pStyle w:val="BookText"/>
      </w:pPr>
      <w:r>
        <w:rPr>
          <w:rFonts w:ascii="IRNazanin" w:hAnsi="IRNazanin" w:eastAsia="IRNazanin" w:cs="IRNazanin"/>
          <w:lang w:bidi="fa-IR"/>
          <w:color w:val="111111"/>
          <w:sz w:val="28"/>
          <w:szCs w:val="28"/>
          <w:rtl/>
        </w:rPr>
        <w:t xml:space="preserve">الاستبصار ج 4 ص 258 ب 151 ح 2.</w:t>
      </w:r>
    </w:p>
    <w:p>
      <w:pPr>
        <w:pStyle w:val="BookText"/>
      </w:pPr>
      <w:r>
        <w:rPr>
          <w:rFonts w:ascii="Amiri" w:hAnsi="Amiri" w:eastAsia="Amiri" w:cs="Amiri"/>
          <w:lang w:bidi="ar-SA"/>
          <w:color w:val="111111"/>
          <w:sz w:val="28"/>
          <w:szCs w:val="28"/>
          <w:rtl/>
        </w:rPr>
        <w:t xml:space="preserve">«في قرحة لاتبرأ ثلث دية ذلك العضو الذي هي فيه، -» (6/م)</w:t>
      </w:r>
    </w:p>
    <w:p>
      <w:pPr>
        <w:pStyle w:val="BookText"/>
      </w:pPr>
      <w:r>
        <w:rPr>
          <w:rFonts w:ascii="IRNazanin" w:hAnsi="IRNazanin" w:eastAsia="IRNazanin" w:cs="IRNazanin"/>
          <w:lang w:bidi="fa-IR"/>
          <w:color w:val="111111"/>
          <w:sz w:val="28"/>
          <w:szCs w:val="28"/>
          <w:rtl/>
        </w:rPr>
        <w:t xml:space="preserve">التهذيب ج 10 ص 297 ب 26 ذیل ح 26.</w:t>
      </w:r>
    </w:p>
    <w:p>
      <w:pPr>
        <w:pStyle w:val="BookText"/>
      </w:pPr>
      <w:r>
        <w:rPr>
          <w:rFonts w:ascii="IRNazanin" w:hAnsi="IRNazanin" w:eastAsia="IRNazanin" w:cs="IRNazanin"/>
          <w:lang w:bidi="fa-IR"/>
          <w:color w:val="111111"/>
          <w:sz w:val="28"/>
          <w:szCs w:val="28"/>
          <w:rtl/>
        </w:rPr>
        <w:t xml:space="preserve">«في القلب اذا رعد فطار الدية، قال: وقال رسول الله صلی الله علیه و آله: في الصعر الدية والصعر أن يثني عنقه فيصير في ناحية» (6/م)</w:t>
      </w:r>
    </w:p>
    <w:p>
      <w:pPr>
        <w:pStyle w:val="BookText"/>
      </w:pPr>
      <w:r>
        <w:rPr>
          <w:rFonts w:ascii="IRNazanin" w:hAnsi="IRNazanin" w:eastAsia="IRNazanin" w:cs="IRNazanin"/>
          <w:lang w:bidi="fa-IR"/>
          <w:color w:val="111111"/>
          <w:sz w:val="28"/>
          <w:szCs w:val="28"/>
          <w:rtl/>
        </w:rPr>
        <w:t xml:space="preserve">الكافي ج 7 ص 314 ک 37 ب 27 ح 19.</w:t>
      </w:r>
    </w:p>
    <w:p>
      <w:pPr>
        <w:pStyle w:val="BookText"/>
      </w:pPr>
      <w:r>
        <w:rPr>
          <w:rFonts w:ascii="Amiri" w:hAnsi="Amiri" w:eastAsia="Amiri" w:cs="Amiri"/>
          <w:lang w:bidi="ar-SA"/>
          <w:color w:val="111111"/>
          <w:sz w:val="28"/>
          <w:szCs w:val="28"/>
          <w:rtl/>
        </w:rPr>
        <w:t xml:space="preserve">التهذيب ج 10 ص 249 ب 22 ح 21.</w:t>
      </w:r>
    </w:p>
    <w:p>
      <w:pPr>
        <w:pStyle w:val="BookText"/>
      </w:pPr>
      <w:r>
        <w:rPr>
          <w:rFonts w:ascii="Amiri" w:hAnsi="Amiri" w:eastAsia="Amiri" w:cs="Amiri"/>
          <w:lang w:bidi="ar-SA"/>
          <w:color w:val="111111"/>
          <w:sz w:val="28"/>
          <w:szCs w:val="28"/>
          <w:rtl/>
        </w:rPr>
        <w:t xml:space="preserve">«في كل اصبع عشر من الابل» (6)</w:t>
      </w:r>
    </w:p>
    <w:p>
      <w:pPr>
        <w:pStyle w:val="BookText"/>
      </w:pPr>
      <w:r>
        <w:rPr>
          <w:rFonts w:ascii="IRNazanin" w:hAnsi="IRNazanin" w:eastAsia="IRNazanin" w:cs="IRNazanin"/>
          <w:lang w:bidi="fa-IR"/>
          <w:color w:val="111111"/>
          <w:sz w:val="28"/>
          <w:szCs w:val="28"/>
          <w:rtl/>
        </w:rPr>
        <w:t xml:space="preserve">التهذيب ج 10 ص 257 ب 22 ذیل ح 49.</w:t>
      </w:r>
    </w:p>
    <w:p>
      <w:pPr>
        <w:pStyle w:val="BookText"/>
      </w:pPr>
      <w:r>
        <w:rPr>
          <w:rFonts w:ascii="IRNazanin" w:hAnsi="IRNazanin" w:eastAsia="IRNazanin" w:cs="IRNazanin"/>
          <w:lang w:bidi="fa-IR"/>
          <w:color w:val="111111"/>
          <w:sz w:val="28"/>
          <w:szCs w:val="28"/>
          <w:rtl/>
        </w:rPr>
        <w:t xml:space="preserve">الاستبصار ج 4 ص 291 ب 175 ذیل ح 2.</w:t>
      </w:r>
    </w:p>
    <w:p>
      <w:pPr>
        <w:pStyle w:val="BookText"/>
      </w:pPr>
      <w:r>
        <w:rPr>
          <w:rFonts w:ascii="IRNazanin" w:hAnsi="IRNazanin" w:eastAsia="IRNazanin" w:cs="IRNazanin"/>
          <w:lang w:bidi="fa-IR"/>
          <w:color w:val="111111"/>
          <w:sz w:val="28"/>
          <w:szCs w:val="28"/>
          <w:rtl/>
        </w:rPr>
        <w:t xml:space="preserve">الاستبصار ج 4 ص 292 ب 175 ذیل ح 4.</w:t>
      </w:r>
    </w:p>
    <w:p>
      <w:pPr>
        <w:pStyle w:val="BookText"/>
      </w:pPr>
      <w:r>
        <w:rPr>
          <w:rFonts w:ascii="Amiri" w:hAnsi="Amiri" w:eastAsia="Amiri" w:cs="Amiri"/>
          <w:lang w:bidi="ar-SA"/>
          <w:color w:val="111111"/>
          <w:sz w:val="28"/>
          <w:szCs w:val="28"/>
          <w:rtl/>
        </w:rPr>
        <w:t xml:space="preserve">«في كل جانب من الأنف ثلث دية الانف» (1/6)</w:t>
      </w:r>
    </w:p>
    <w:p>
      <w:pPr>
        <w:pStyle w:val="BookText"/>
      </w:pPr>
      <w:r>
        <w:rPr>
          <w:rFonts w:ascii="IRNazanin" w:hAnsi="IRNazanin" w:eastAsia="IRNazanin" w:cs="IRNazanin"/>
          <w:lang w:bidi="fa-IR"/>
          <w:color w:val="111111"/>
          <w:sz w:val="28"/>
          <w:szCs w:val="28"/>
          <w:rtl/>
        </w:rPr>
        <w:t xml:space="preserve">التهذيب ج 10 ص 261 ب 22 ذیل ح 67.</w:t>
      </w:r>
    </w:p>
    <w:p>
      <w:pPr>
        <w:pStyle w:val="BookText"/>
      </w:pPr>
      <w:r>
        <w:rPr>
          <w:rFonts w:ascii="IRNazanin" w:hAnsi="IRNazanin" w:eastAsia="IRNazanin" w:cs="IRNazanin"/>
          <w:lang w:bidi="fa-IR"/>
          <w:color w:val="111111"/>
          <w:sz w:val="28"/>
          <w:szCs w:val="28"/>
          <w:rtl/>
        </w:rPr>
        <w:t xml:space="preserve">التهذيب ج 10 ص 256 ب 22 ذیل ح 47 بتفاوت.</w:t>
      </w:r>
    </w:p>
    <w:p>
      <w:pPr>
        <w:pStyle w:val="BookText"/>
      </w:pPr>
      <w:r>
        <w:rPr>
          <w:rFonts w:ascii="IRNazanin" w:hAnsi="IRNazanin" w:eastAsia="IRNazanin" w:cs="IRNazanin"/>
          <w:lang w:bidi="fa-IR"/>
          <w:color w:val="111111"/>
          <w:sz w:val="28"/>
          <w:szCs w:val="28"/>
          <w:rtl/>
        </w:rPr>
        <w:t xml:space="preserve">الكافي ج 7 ص 331 ک 31 ب 38 ذیل ح 38 بتفاوت.</w:t>
      </w:r>
    </w:p>
    <w:p>
      <w:pPr>
        <w:pStyle w:val="BookText"/>
      </w:pPr>
      <w:r>
        <w:rPr>
          <w:rFonts w:ascii="Amiri" w:hAnsi="Amiri" w:eastAsia="Amiri" w:cs="Amiri"/>
          <w:lang w:bidi="ar-SA"/>
          <w:color w:val="111111"/>
          <w:sz w:val="28"/>
          <w:szCs w:val="28"/>
          <w:rtl/>
        </w:rPr>
        <w:t xml:space="preserve">«في كل فتق ثلث الدية» (6)</w:t>
      </w:r>
    </w:p>
    <w:p>
      <w:pPr>
        <w:pStyle w:val="BookText"/>
      </w:pPr>
      <w:r>
        <w:rPr>
          <w:rFonts w:ascii="IRNazanin" w:hAnsi="IRNazanin" w:eastAsia="IRNazanin" w:cs="IRNazanin"/>
          <w:lang w:bidi="fa-IR"/>
          <w:color w:val="111111"/>
          <w:sz w:val="28"/>
          <w:szCs w:val="28"/>
          <w:rtl/>
        </w:rPr>
        <w:t xml:space="preserve">الكافي ج 7 ص 313 ک 31 ب 27 ذیل ح 10.</w:t>
      </w:r>
    </w:p>
    <w:p>
      <w:pPr>
        <w:pStyle w:val="BookText"/>
      </w:pPr>
      <w:r>
        <w:rPr>
          <w:rFonts w:ascii="IRNazanin" w:hAnsi="IRNazanin" w:eastAsia="IRNazanin" w:cs="IRNazanin"/>
          <w:lang w:bidi="fa-IR"/>
          <w:color w:val="111111"/>
          <w:sz w:val="28"/>
          <w:szCs w:val="28"/>
          <w:rtl/>
        </w:rPr>
        <w:t xml:space="preserve">التهذيب ج 10 ص 248 ب 22 ذیل ح 12.</w:t>
      </w:r>
    </w:p>
    <w:p>
      <w:pPr>
        <w:pStyle w:val="BookText"/>
      </w:pPr>
      <w:r>
        <w:rPr>
          <w:rFonts w:ascii="Amiri" w:hAnsi="Amiri" w:eastAsia="Amiri" w:cs="Amiri"/>
          <w:lang w:bidi="ar-SA"/>
          <w:color w:val="111111"/>
          <w:sz w:val="28"/>
          <w:szCs w:val="28"/>
          <w:rtl/>
        </w:rPr>
        <w:t xml:space="preserve">«في اللحم عشرون، -» (6)</w:t>
      </w:r>
    </w:p>
    <w:p>
      <w:pPr>
        <w:pStyle w:val="BookText"/>
      </w:pPr>
      <w:r>
        <w:rPr>
          <w:rFonts w:ascii="IRNazanin" w:hAnsi="IRNazanin" w:eastAsia="IRNazanin" w:cs="IRNazanin"/>
          <w:lang w:bidi="fa-IR"/>
          <w:color w:val="111111"/>
          <w:sz w:val="28"/>
          <w:szCs w:val="28"/>
          <w:rtl/>
        </w:rPr>
        <w:t xml:space="preserve">الكافي ج 7 ص 348 ک 31 ب 41 ذیل ح 1. التهذيب ج 10 ص 270 ب 23ذیل ح 10.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 4 ص 295 ب 178 ذیل ح 1.</w:t>
      </w:r>
    </w:p>
    <w:p>
      <w:pPr>
        <w:pStyle w:val="BookText"/>
      </w:pPr>
      <w:r>
        <w:rPr>
          <w:rFonts w:ascii="IRNazanin" w:hAnsi="IRNazanin" w:eastAsia="IRNazanin" w:cs="IRNazanin"/>
          <w:lang w:bidi="fa-IR"/>
          <w:color w:val="111111"/>
          <w:sz w:val="28"/>
          <w:szCs w:val="28"/>
          <w:rtl/>
        </w:rPr>
        <w:t xml:space="preserve">(في اللحية اذا حلقت -) يأتي تحت عنوان (قضى اميرالمؤمنين علیه السلام في اللحية الخ)</w:t>
      </w:r>
    </w:p>
    <w:p>
      <w:pPr>
        <w:pStyle w:val="BookText"/>
      </w:pPr>
      <w:r>
        <w:rPr>
          <w:rFonts w:ascii="Amiri" w:hAnsi="Amiri" w:eastAsia="Amiri" w:cs="Amiri"/>
          <w:lang w:bidi="ar-SA"/>
          <w:color w:val="111111"/>
          <w:sz w:val="28"/>
          <w:szCs w:val="28"/>
          <w:rtl/>
        </w:rPr>
        <w:t xml:space="preserve">«في لسان الاخرس</w:t>
      </w:r>
      <w:r>
        <w:rPr>
          <w:rStyle w:val="FootnoteReference"/>
        </w:rPr>
        <w:footnoteReference w:id="340"/>
      </w:r>
      <w:r>
        <w:rPr>
          <w:rFonts w:ascii="Amiri" w:hAnsi="Amiri" w:eastAsia="Amiri" w:cs="Amiri"/>
          <w:lang w:bidi="ar-SA"/>
          <w:color w:val="111111"/>
          <w:sz w:val="28"/>
          <w:szCs w:val="28"/>
          <w:rtl/>
        </w:rPr>
        <w:t xml:space="preserve">وعين الاعمى وذكر الخصى</w:t>
      </w:r>
      <w:r>
        <w:rPr>
          <w:rStyle w:val="FootnoteReference"/>
        </w:rPr>
        <w:footnoteReference w:id="341"/>
      </w:r>
      <w:r>
        <w:rPr>
          <w:rFonts w:ascii="Amiri" w:hAnsi="Amiri" w:eastAsia="Amiri" w:cs="Amiri"/>
          <w:lang w:bidi="ar-SA"/>
          <w:color w:val="111111"/>
          <w:sz w:val="28"/>
          <w:szCs w:val="28"/>
          <w:rtl/>
        </w:rPr>
        <w:t xml:space="preserve">وانثييه ثلث الدية» (5)</w:t>
      </w:r>
    </w:p>
    <w:p>
      <w:pPr>
        <w:pStyle w:val="BookText"/>
      </w:pPr>
      <w:r>
        <w:rPr>
          <w:rFonts w:ascii="IRNazanin" w:hAnsi="IRNazanin" w:eastAsia="IRNazanin" w:cs="IRNazanin"/>
          <w:lang w:bidi="fa-IR"/>
          <w:color w:val="111111"/>
          <w:sz w:val="28"/>
          <w:szCs w:val="28"/>
          <w:rtl/>
        </w:rPr>
        <w:t xml:space="preserve">الكافي ج 7 ص 318 ک 31 ب 30 ح 6.</w:t>
      </w:r>
    </w:p>
    <w:p>
      <w:pPr>
        <w:pStyle w:val="BookText"/>
      </w:pPr>
      <w:r>
        <w:rPr>
          <w:rFonts w:ascii="Amiri" w:hAnsi="Amiri" w:eastAsia="Amiri" w:cs="Amiri"/>
          <w:lang w:bidi="ar-SA"/>
          <w:color w:val="111111"/>
          <w:sz w:val="28"/>
          <w:szCs w:val="28"/>
          <w:rtl/>
        </w:rPr>
        <w:t xml:space="preserve">الفقيه ج 4 ص 98 ب 30 ح 6.</w:t>
      </w:r>
    </w:p>
    <w:p>
      <w:pPr>
        <w:pStyle w:val="BookText"/>
      </w:pPr>
      <w:r>
        <w:rPr>
          <w:rFonts w:ascii="Amiri" w:hAnsi="Amiri" w:eastAsia="Amiri" w:cs="Amiri"/>
          <w:lang w:bidi="ar-SA"/>
          <w:color w:val="111111"/>
          <w:sz w:val="28"/>
          <w:szCs w:val="28"/>
          <w:rtl/>
        </w:rPr>
        <w:t xml:space="preserve">التهذيب ج 10 ص 270 ب 23 ح 7.</w:t>
      </w:r>
    </w:p>
    <w:p>
      <w:pPr>
        <w:pStyle w:val="BookText"/>
      </w:pPr>
      <w:r>
        <w:rPr>
          <w:rFonts w:ascii="Amiri" w:hAnsi="Amiri" w:eastAsia="Amiri" w:cs="Amiri"/>
          <w:lang w:bidi="ar-SA"/>
          <w:color w:val="111111"/>
          <w:sz w:val="28"/>
          <w:szCs w:val="28"/>
          <w:rtl/>
        </w:rPr>
        <w:t xml:space="preserve">«في اللسان اذا قطع الدية كاملة» (6)</w:t>
      </w:r>
    </w:p>
    <w:p>
      <w:pPr>
        <w:pStyle w:val="BookText"/>
      </w:pPr>
      <w:r>
        <w:rPr>
          <w:rFonts w:ascii="IRNazanin" w:hAnsi="IRNazanin" w:eastAsia="IRNazanin" w:cs="IRNazanin"/>
          <w:lang w:bidi="fa-IR"/>
          <w:color w:val="111111"/>
          <w:sz w:val="28"/>
          <w:szCs w:val="28"/>
          <w:rtl/>
        </w:rPr>
        <w:t xml:space="preserve">الكافي ج 7 ص 312 ک 31 ب 27 ذیل ح 7.</w:t>
      </w:r>
    </w:p>
    <w:p>
      <w:pPr>
        <w:pStyle w:val="BookText"/>
      </w:pPr>
      <w:r>
        <w:rPr>
          <w:rFonts w:ascii="IRNazanin" w:hAnsi="IRNazanin" w:eastAsia="IRNazanin" w:cs="IRNazanin"/>
          <w:lang w:bidi="fa-IR"/>
          <w:color w:val="111111"/>
          <w:sz w:val="28"/>
          <w:szCs w:val="28"/>
          <w:rtl/>
        </w:rPr>
        <w:t xml:space="preserve">التهذيب ج 10 ص 247 ب 22 ذیل ح 9.</w:t>
      </w:r>
    </w:p>
    <w:p>
      <w:pPr>
        <w:pStyle w:val="BookText"/>
      </w:pPr>
      <w:r>
        <w:rPr>
          <w:rFonts w:ascii="Amiri" w:hAnsi="Amiri" w:eastAsia="Amiri" w:cs="Amiri"/>
          <w:lang w:bidi="ar-SA"/>
          <w:color w:val="111111"/>
          <w:sz w:val="28"/>
          <w:szCs w:val="28"/>
          <w:rtl/>
        </w:rPr>
        <w:t xml:space="preserve">«في المأمومة ثلاث وثلاثون من الابل، -» (6)</w:t>
      </w:r>
    </w:p>
    <w:p>
      <w:pPr>
        <w:pStyle w:val="BookText"/>
      </w:pPr>
      <w:r>
        <w:rPr>
          <w:rFonts w:ascii="IRNazanin" w:hAnsi="IRNazanin" w:eastAsia="IRNazanin" w:cs="IRNazanin"/>
          <w:lang w:bidi="fa-IR"/>
          <w:color w:val="111111"/>
          <w:sz w:val="28"/>
          <w:szCs w:val="28"/>
          <w:rtl/>
        </w:rPr>
        <w:t xml:space="preserve">التهذيب ج 10 ص 290 ب 26 ذیل ح 2 و 3.</w:t>
      </w:r>
    </w:p>
    <w:p>
      <w:pPr>
        <w:pStyle w:val="BookText"/>
      </w:pPr>
      <w:r>
        <w:rPr>
          <w:rFonts w:ascii="IRNazanin" w:hAnsi="IRNazanin" w:eastAsia="IRNazanin" w:cs="IRNazanin"/>
          <w:lang w:bidi="fa-IR"/>
          <w:color w:val="111111"/>
          <w:sz w:val="28"/>
          <w:szCs w:val="28"/>
          <w:rtl/>
        </w:rPr>
        <w:t xml:space="preserve">الكافي ج 7 ص 326 ک 31 ب 35 ذیل ح 3.</w:t>
      </w:r>
    </w:p>
    <w:p>
      <w:pPr>
        <w:pStyle w:val="BookText"/>
      </w:pPr>
      <w:r>
        <w:rPr>
          <w:rFonts w:ascii="Amiri" w:hAnsi="Amiri" w:eastAsia="Amiri" w:cs="Amiri"/>
          <w:lang w:bidi="ar-SA"/>
          <w:color w:val="111111"/>
          <w:sz w:val="28"/>
          <w:szCs w:val="28"/>
          <w:rtl/>
        </w:rPr>
        <w:t xml:space="preserve">«في المأمومة ثلث الدية، -» (6)</w:t>
      </w:r>
    </w:p>
    <w:p>
      <w:pPr>
        <w:pStyle w:val="BookText"/>
      </w:pPr>
      <w:r>
        <w:rPr>
          <w:rFonts w:ascii="IRNazanin" w:hAnsi="IRNazanin" w:eastAsia="IRNazanin" w:cs="IRNazanin"/>
          <w:lang w:bidi="fa-IR"/>
          <w:color w:val="111111"/>
          <w:sz w:val="28"/>
          <w:szCs w:val="28"/>
          <w:rtl/>
        </w:rPr>
        <w:t xml:space="preserve">الفقيه ج 4 ص 108 ب 35 ذیل ح 1.</w:t>
      </w:r>
    </w:p>
    <w:p>
      <w:pPr>
        <w:pStyle w:val="BookText"/>
      </w:pPr>
      <w:r>
        <w:rPr>
          <w:rFonts w:ascii="IRNazanin" w:hAnsi="IRNazanin" w:eastAsia="IRNazanin" w:cs="IRNazanin"/>
          <w:lang w:bidi="fa-IR"/>
          <w:color w:val="111111"/>
          <w:sz w:val="28"/>
          <w:szCs w:val="28"/>
          <w:rtl/>
        </w:rPr>
        <w:t xml:space="preserve">الفقيه ج 4 ص 124 ب 70 ذیل ح 1.</w:t>
      </w:r>
    </w:p>
    <w:p>
      <w:pPr>
        <w:pStyle w:val="BookText"/>
      </w:pPr>
      <w:r>
        <w:rPr>
          <w:rFonts w:ascii="IRNazanin" w:hAnsi="IRNazanin" w:eastAsia="IRNazanin" w:cs="IRNazanin"/>
          <w:lang w:bidi="fa-IR"/>
          <w:color w:val="111111"/>
          <w:sz w:val="28"/>
          <w:szCs w:val="28"/>
          <w:rtl/>
        </w:rPr>
        <w:t xml:space="preserve">الفقيه ج 4 ص 125 ب 70 ذیل ح 5.</w:t>
      </w:r>
    </w:p>
    <w:p>
      <w:pPr>
        <w:pStyle w:val="BookText"/>
      </w:pPr>
      <w:r>
        <w:rPr>
          <w:rFonts w:ascii="IRNazanin" w:hAnsi="IRNazanin" w:eastAsia="IRNazanin" w:cs="IRNazanin"/>
          <w:lang w:bidi="fa-IR"/>
          <w:color w:val="111111"/>
          <w:sz w:val="28"/>
          <w:szCs w:val="28"/>
          <w:rtl/>
        </w:rPr>
        <w:t xml:space="preserve">التهذيب ج 10 ص 289 ب 26 ذیل ح 1.</w:t>
      </w:r>
    </w:p>
    <w:p>
      <w:pPr>
        <w:pStyle w:val="BookText"/>
      </w:pPr>
      <w:r>
        <w:rPr>
          <w:rFonts w:ascii="IRNazanin" w:hAnsi="IRNazanin" w:eastAsia="IRNazanin" w:cs="IRNazanin"/>
          <w:lang w:bidi="fa-IR"/>
          <w:color w:val="111111"/>
          <w:sz w:val="28"/>
          <w:szCs w:val="28"/>
          <w:rtl/>
        </w:rPr>
        <w:t xml:space="preserve">التهذيب ج 10 ص 290 ب 26 ذیل ح 4.</w:t>
      </w:r>
    </w:p>
    <w:p>
      <w:pPr>
        <w:pStyle w:val="BookText"/>
      </w:pPr>
      <w:r>
        <w:rPr>
          <w:rFonts w:ascii="Amiri" w:hAnsi="Amiri" w:eastAsia="Amiri" w:cs="Amiri"/>
          <w:lang w:bidi="ar-SA"/>
          <w:color w:val="111111"/>
          <w:sz w:val="28"/>
          <w:szCs w:val="28"/>
          <w:rtl/>
        </w:rPr>
        <w:t xml:space="preserve">«في المأمومة ثلث الدية وهي التي قد نفذت ولم تصل الى الجوف فهي بينهما، -» (6)</w:t>
      </w:r>
    </w:p>
    <w:p>
      <w:pPr>
        <w:pStyle w:val="BookText"/>
      </w:pPr>
      <w:r>
        <w:rPr>
          <w:rFonts w:ascii="IRNazanin" w:hAnsi="IRNazanin" w:eastAsia="IRNazanin" w:cs="IRNazanin"/>
          <w:lang w:bidi="fa-IR"/>
          <w:color w:val="111111"/>
          <w:sz w:val="28"/>
          <w:szCs w:val="28"/>
          <w:rtl/>
        </w:rPr>
        <w:t xml:space="preserve">الكافي ج 7 ص 328 ک 31 ب 35 ذیل ح 8.</w:t>
      </w:r>
    </w:p>
    <w:p>
      <w:pPr>
        <w:pStyle w:val="BookText"/>
      </w:pPr>
      <w:r>
        <w:rPr>
          <w:rFonts w:ascii="Amiri" w:hAnsi="Amiri" w:eastAsia="Amiri" w:cs="Amiri"/>
          <w:lang w:bidi="ar-SA"/>
          <w:color w:val="111111"/>
          <w:sz w:val="28"/>
          <w:szCs w:val="28"/>
          <w:rtl/>
        </w:rPr>
        <w:t xml:space="preserve">«في المتلاحمة ثلاثة ابعرة، -» (1/6)</w:t>
      </w:r>
    </w:p>
    <w:p>
      <w:pPr>
        <w:pStyle w:val="BookText"/>
      </w:pPr>
      <w:r>
        <w:rPr>
          <w:rFonts w:ascii="IRNazanin" w:hAnsi="IRNazanin" w:eastAsia="IRNazanin" w:cs="IRNazanin"/>
          <w:lang w:bidi="fa-IR"/>
          <w:color w:val="111111"/>
          <w:sz w:val="28"/>
          <w:szCs w:val="28"/>
          <w:rtl/>
        </w:rPr>
        <w:t xml:space="preserve">التهذيب ج 10 ص 290 ب 26 ذیل ح 4.</w:t>
      </w:r>
    </w:p>
    <w:p>
      <w:pPr>
        <w:pStyle w:val="BookText"/>
      </w:pPr>
      <w:r>
        <w:rPr>
          <w:rFonts w:ascii="IRNazanin" w:hAnsi="IRNazanin" w:eastAsia="IRNazanin" w:cs="IRNazanin"/>
          <w:lang w:bidi="fa-IR"/>
          <w:color w:val="111111"/>
          <w:sz w:val="28"/>
          <w:szCs w:val="28"/>
          <w:rtl/>
        </w:rPr>
        <w:t xml:space="preserve">التهذيب ج 10 ص 290 ب 26 ذیل ح 5. الكافي ج 7 ص 326 ک 31 ب 35 ذیل ح 1.</w:t>
      </w:r>
    </w:p>
    <w:p>
      <w:pPr>
        <w:pStyle w:val="BookText"/>
      </w:pPr>
      <w:r>
        <w:rPr>
          <w:rFonts w:ascii="IRNazanin" w:hAnsi="IRNazanin" w:eastAsia="IRNazanin" w:cs="IRNazanin"/>
          <w:lang w:bidi="fa-IR"/>
          <w:color w:val="111111"/>
          <w:sz w:val="28"/>
          <w:szCs w:val="28"/>
          <w:rtl/>
        </w:rPr>
        <w:t xml:space="preserve">الكافي ج 7 ص 327 ک 31 ب 35 ذیل ح 6.</w:t>
      </w:r>
    </w:p>
    <w:p>
      <w:pPr>
        <w:pStyle w:val="BookText"/>
      </w:pPr>
      <w:r>
        <w:rPr>
          <w:rFonts w:ascii="Amiri" w:hAnsi="Amiri" w:eastAsia="Amiri" w:cs="Amiri"/>
          <w:lang w:bidi="ar-SA"/>
          <w:color w:val="111111"/>
          <w:sz w:val="28"/>
          <w:szCs w:val="28"/>
          <w:rtl/>
        </w:rPr>
        <w:t xml:space="preserve">«في المرأة تقتل الرجل ما عليها؟ قال لا يجني الجاني على اكثر من نفسه» (6)</w:t>
      </w:r>
    </w:p>
    <w:p>
      <w:pPr>
        <w:pStyle w:val="BookText"/>
      </w:pPr>
      <w:r>
        <w:rPr>
          <w:rFonts w:ascii="Amiri" w:hAnsi="Amiri" w:eastAsia="Amiri" w:cs="Amiri"/>
          <w:lang w:bidi="ar-SA"/>
          <w:color w:val="111111"/>
          <w:sz w:val="28"/>
          <w:szCs w:val="28"/>
          <w:rtl/>
        </w:rPr>
        <w:t xml:space="preserve">التهذيب ج 10 ص 182 ب 14 ح 9.</w:t>
      </w:r>
    </w:p>
    <w:p>
      <w:pPr>
        <w:pStyle w:val="BookText"/>
      </w:pPr>
      <w:r>
        <w:rPr>
          <w:rFonts w:ascii="IRNazanin" w:hAnsi="IRNazanin" w:eastAsia="IRNazanin" w:cs="IRNazanin"/>
          <w:lang w:bidi="fa-IR"/>
          <w:color w:val="111111"/>
          <w:sz w:val="28"/>
          <w:szCs w:val="28"/>
          <w:rtl/>
        </w:rPr>
        <w:t xml:space="preserve">الاستبصار ج 4 ص 267 ب 155 ح 4.</w:t>
      </w:r>
    </w:p>
    <w:p>
      <w:pPr>
        <w:pStyle w:val="BookText"/>
      </w:pPr>
      <w:r>
        <w:rPr>
          <w:rFonts w:ascii="IRNazanin" w:hAnsi="IRNazanin" w:eastAsia="IRNazanin" w:cs="IRNazanin"/>
          <w:lang w:bidi="fa-IR"/>
          <w:color w:val="111111"/>
          <w:sz w:val="28"/>
          <w:szCs w:val="28"/>
          <w:rtl/>
        </w:rPr>
        <w:t xml:space="preserve">«في المضغة ستون دینارا، -» (6)</w:t>
      </w:r>
    </w:p>
    <w:p>
      <w:pPr>
        <w:pStyle w:val="BookText"/>
      </w:pPr>
      <w:r>
        <w:rPr>
          <w:rFonts w:ascii="IRNazanin" w:hAnsi="IRNazanin" w:eastAsia="IRNazanin" w:cs="IRNazanin"/>
          <w:lang w:bidi="fa-IR"/>
          <w:color w:val="111111"/>
          <w:sz w:val="28"/>
          <w:szCs w:val="28"/>
          <w:rtl/>
        </w:rPr>
        <w:t xml:space="preserve">الكافي ج 7 ص 345 ك 31 ب 40 ذیل ح 9.</w:t>
      </w:r>
    </w:p>
    <w:p>
      <w:pPr>
        <w:pStyle w:val="BookText"/>
      </w:pPr>
      <w:r>
        <w:rPr>
          <w:rFonts w:ascii="IRNazanin" w:hAnsi="IRNazanin" w:eastAsia="IRNazanin" w:cs="IRNazanin"/>
          <w:lang w:bidi="fa-IR"/>
          <w:color w:val="111111"/>
          <w:sz w:val="28"/>
          <w:szCs w:val="28"/>
          <w:rtl/>
        </w:rPr>
        <w:t xml:space="preserve">التهذيب ج 10 ص 281 ب 25 ذیل ح 2.</w:t>
      </w:r>
    </w:p>
    <w:p>
      <w:pPr>
        <w:pStyle w:val="BookText"/>
      </w:pPr>
      <w:r>
        <w:rPr>
          <w:rFonts w:ascii="IRNazanin" w:hAnsi="IRNazanin" w:eastAsia="IRNazanin" w:cs="IRNazanin"/>
          <w:lang w:bidi="fa-IR"/>
          <w:color w:val="111111"/>
          <w:sz w:val="28"/>
          <w:szCs w:val="28"/>
          <w:rtl/>
        </w:rPr>
        <w:t xml:space="preserve">الاستبصار ج 4 ص 299 ب 179 ذیل ح 1.</w:t>
      </w:r>
    </w:p>
    <w:p>
      <w:pPr>
        <w:pStyle w:val="BookText"/>
      </w:pPr>
      <w:r>
        <w:rPr>
          <w:rFonts w:ascii="Amiri" w:hAnsi="Amiri" w:eastAsia="Amiri" w:cs="Amiri"/>
          <w:lang w:bidi="ar-SA"/>
          <w:color w:val="111111"/>
          <w:sz w:val="28"/>
          <w:szCs w:val="28"/>
          <w:rtl/>
        </w:rPr>
        <w:t xml:space="preserve">«في المضغة عشرون، -» (6)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7 ص 348 ک 31 ب 41 ذیل ح 1.</w:t>
      </w:r>
    </w:p>
    <w:p>
      <w:pPr>
        <w:pStyle w:val="BookText"/>
      </w:pPr>
      <w:r>
        <w:rPr>
          <w:rFonts w:ascii="IRNazanin" w:hAnsi="IRNazanin" w:eastAsia="IRNazanin" w:cs="IRNazanin"/>
          <w:lang w:bidi="fa-IR"/>
          <w:color w:val="111111"/>
          <w:sz w:val="28"/>
          <w:szCs w:val="28"/>
          <w:rtl/>
        </w:rPr>
        <w:t xml:space="preserve">التهذيب ج 10 ص 270 ب 23 ذیل ح 10. الاستبصار ج 4 ص 295 ب 178 ذیل ح 1.</w:t>
      </w:r>
    </w:p>
    <w:p>
      <w:pPr>
        <w:pStyle w:val="BookText"/>
      </w:pPr>
      <w:r>
        <w:rPr>
          <w:rFonts w:ascii="IRNazanin" w:hAnsi="IRNazanin" w:eastAsia="IRNazanin" w:cs="IRNazanin"/>
          <w:lang w:bidi="fa-IR"/>
          <w:color w:val="111111"/>
          <w:sz w:val="28"/>
          <w:szCs w:val="28"/>
          <w:rtl/>
        </w:rPr>
        <w:t xml:space="preserve">(في مكاتب قتل رجلا خطأ قال عليه من دیته -) انظر القتل</w:t>
      </w:r>
    </w:p>
    <w:p>
      <w:pPr>
        <w:pStyle w:val="BookText"/>
      </w:pPr>
      <w:r>
        <w:rPr>
          <w:rFonts w:ascii="Amiri" w:hAnsi="Amiri" w:eastAsia="Amiri" w:cs="Amiri"/>
          <w:lang w:bidi="ar-SA"/>
          <w:color w:val="111111"/>
          <w:sz w:val="28"/>
          <w:szCs w:val="28"/>
          <w:rtl/>
        </w:rPr>
        <w:t xml:space="preserve">«في المنقلة خمس عشرة من الابل، -» (6)</w:t>
      </w:r>
    </w:p>
    <w:p>
      <w:pPr>
        <w:pStyle w:val="BookText"/>
      </w:pPr>
      <w:r>
        <w:rPr>
          <w:rFonts w:ascii="IRNazanin" w:hAnsi="IRNazanin" w:eastAsia="IRNazanin" w:cs="IRNazanin"/>
          <w:lang w:bidi="fa-IR"/>
          <w:color w:val="111111"/>
          <w:sz w:val="28"/>
          <w:szCs w:val="28"/>
          <w:rtl/>
        </w:rPr>
        <w:t xml:space="preserve">التهذيب ج 10 ص 289 ب 26 ذیل ح 1.</w:t>
      </w:r>
    </w:p>
    <w:p>
      <w:pPr>
        <w:pStyle w:val="BookText"/>
      </w:pPr>
      <w:r>
        <w:rPr>
          <w:rFonts w:ascii="IRNazanin" w:hAnsi="IRNazanin" w:eastAsia="IRNazanin" w:cs="IRNazanin"/>
          <w:lang w:bidi="fa-IR"/>
          <w:color w:val="111111"/>
          <w:sz w:val="28"/>
          <w:szCs w:val="28"/>
          <w:rtl/>
        </w:rPr>
        <w:t xml:space="preserve">التهذيب ج 10 ص 290 ب 26 ذیل ح 2 و 4.</w:t>
      </w:r>
    </w:p>
    <w:p>
      <w:pPr>
        <w:pStyle w:val="BookText"/>
      </w:pPr>
      <w:r>
        <w:rPr>
          <w:rFonts w:ascii="IRNazanin" w:hAnsi="IRNazanin" w:eastAsia="IRNazanin" w:cs="IRNazanin"/>
          <w:lang w:bidi="fa-IR"/>
          <w:color w:val="111111"/>
          <w:sz w:val="28"/>
          <w:szCs w:val="28"/>
          <w:rtl/>
        </w:rPr>
        <w:t xml:space="preserve">التهذيب ج 10 ص 291 ب 26 ذیل ح 9.</w:t>
      </w:r>
    </w:p>
    <w:p>
      <w:pPr>
        <w:pStyle w:val="BookText"/>
      </w:pPr>
      <w:r>
        <w:rPr>
          <w:rFonts w:ascii="IRNazanin" w:hAnsi="IRNazanin" w:eastAsia="IRNazanin" w:cs="IRNazanin"/>
          <w:lang w:bidi="fa-IR"/>
          <w:color w:val="111111"/>
          <w:sz w:val="28"/>
          <w:szCs w:val="28"/>
          <w:rtl/>
        </w:rPr>
        <w:t xml:space="preserve">التهذيب ج 10 ص 294 ب 26 ذیل ح 21.</w:t>
      </w:r>
    </w:p>
    <w:p>
      <w:pPr>
        <w:pStyle w:val="BookText"/>
      </w:pPr>
      <w:r>
        <w:rPr>
          <w:rFonts w:ascii="IRNazanin" w:hAnsi="IRNazanin" w:eastAsia="IRNazanin" w:cs="IRNazanin"/>
          <w:lang w:bidi="fa-IR"/>
          <w:color w:val="111111"/>
          <w:sz w:val="28"/>
          <w:szCs w:val="28"/>
          <w:rtl/>
        </w:rPr>
        <w:t xml:space="preserve">الكافي ج 7 ص 326 ک 31 ب 35 ذیل ح 1.</w:t>
      </w:r>
    </w:p>
    <w:p>
      <w:pPr>
        <w:pStyle w:val="BookText"/>
      </w:pPr>
      <w:r>
        <w:rPr>
          <w:rFonts w:ascii="IRNazanin" w:hAnsi="IRNazanin" w:eastAsia="IRNazanin" w:cs="IRNazanin"/>
          <w:lang w:bidi="fa-IR"/>
          <w:color w:val="111111"/>
          <w:sz w:val="28"/>
          <w:szCs w:val="28"/>
          <w:rtl/>
        </w:rPr>
        <w:t xml:space="preserve">الكافي ج 7 ص 326 ک 31 ب 35 ذیل ح 3.</w:t>
      </w:r>
    </w:p>
    <w:p>
      <w:pPr>
        <w:pStyle w:val="BookText"/>
      </w:pPr>
      <w:r>
        <w:rPr>
          <w:rFonts w:ascii="IRNazanin" w:hAnsi="IRNazanin" w:eastAsia="IRNazanin" w:cs="IRNazanin"/>
          <w:lang w:bidi="fa-IR"/>
          <w:color w:val="111111"/>
          <w:sz w:val="28"/>
          <w:szCs w:val="28"/>
          <w:rtl/>
        </w:rPr>
        <w:t xml:space="preserve">«في المنقلة خمس عشرة من الابل وهي التي قد صارت قرحة تنقل منها العظام» (6) الكافي ج 7 ص 328 ک 31 ب 35 ذیل ح 8.</w:t>
      </w:r>
    </w:p>
    <w:p>
      <w:pPr>
        <w:pStyle w:val="BookText"/>
      </w:pPr>
      <w:r>
        <w:rPr>
          <w:rFonts w:ascii="Amiri" w:hAnsi="Amiri" w:eastAsia="Amiri" w:cs="Amiri"/>
          <w:lang w:bidi="ar-SA"/>
          <w:color w:val="111111"/>
          <w:sz w:val="28"/>
          <w:szCs w:val="28"/>
          <w:rtl/>
        </w:rPr>
        <w:t xml:space="preserve">«في المنقلة خمسة عشر من الابل» (6)</w:t>
      </w:r>
    </w:p>
    <w:p>
      <w:pPr>
        <w:pStyle w:val="BookText"/>
      </w:pPr>
      <w:r>
        <w:rPr>
          <w:rFonts w:ascii="IRNazanin" w:hAnsi="IRNazanin" w:eastAsia="IRNazanin" w:cs="IRNazanin"/>
          <w:lang w:bidi="fa-IR"/>
          <w:color w:val="111111"/>
          <w:sz w:val="28"/>
          <w:szCs w:val="28"/>
          <w:rtl/>
        </w:rPr>
        <w:t xml:space="preserve">الفقيه ج 4 ص 124 ب 70 ذیل ح 1.</w:t>
      </w:r>
    </w:p>
    <w:p>
      <w:pPr>
        <w:pStyle w:val="BookText"/>
      </w:pPr>
      <w:r>
        <w:rPr>
          <w:rFonts w:ascii="IRNazanin" w:hAnsi="IRNazanin" w:eastAsia="IRNazanin" w:cs="IRNazanin"/>
          <w:lang w:bidi="fa-IR"/>
          <w:color w:val="111111"/>
          <w:sz w:val="28"/>
          <w:szCs w:val="28"/>
          <w:rtl/>
        </w:rPr>
        <w:t xml:space="preserve">التهذيب ج 10 ص 290 ب 26 ذیل ح 3.</w:t>
      </w:r>
    </w:p>
    <w:p>
      <w:pPr>
        <w:pStyle w:val="BookText"/>
      </w:pPr>
      <w:r>
        <w:rPr>
          <w:rFonts w:ascii="IRNazanin" w:hAnsi="IRNazanin" w:eastAsia="IRNazanin" w:cs="IRNazanin"/>
          <w:lang w:bidi="fa-IR"/>
          <w:color w:val="111111"/>
          <w:sz w:val="28"/>
          <w:szCs w:val="28"/>
          <w:rtl/>
        </w:rPr>
        <w:t xml:space="preserve">التهذيب ج 10 ص 290 ب 26 ذیل ح 4.</w:t>
      </w:r>
    </w:p>
    <w:p>
      <w:pPr>
        <w:pStyle w:val="BookText"/>
      </w:pPr>
      <w:r>
        <w:rPr>
          <w:rFonts w:ascii="Amiri" w:hAnsi="Amiri" w:eastAsia="Amiri" w:cs="Amiri"/>
          <w:lang w:bidi="ar-SA"/>
          <w:color w:val="111111"/>
          <w:sz w:val="28"/>
          <w:szCs w:val="28"/>
          <w:rtl/>
        </w:rPr>
        <w:t xml:space="preserve">«في الموضحة خمس من الابل، -» (6)</w:t>
      </w:r>
    </w:p>
    <w:p>
      <w:pPr>
        <w:pStyle w:val="BookText"/>
      </w:pPr>
      <w:r>
        <w:rPr>
          <w:rFonts w:ascii="IRNazanin" w:hAnsi="IRNazanin" w:eastAsia="IRNazanin" w:cs="IRNazanin"/>
          <w:lang w:bidi="fa-IR"/>
          <w:color w:val="111111"/>
          <w:sz w:val="28"/>
          <w:szCs w:val="28"/>
          <w:rtl/>
        </w:rPr>
        <w:t xml:space="preserve">الكافي ج 7 ص 326 ک 31 ب 34 ذیل ح 2.</w:t>
      </w:r>
    </w:p>
    <w:p>
      <w:pPr>
        <w:pStyle w:val="BookText"/>
      </w:pPr>
      <w:r>
        <w:rPr>
          <w:rFonts w:ascii="IRNazanin" w:hAnsi="IRNazanin" w:eastAsia="IRNazanin" w:cs="IRNazanin"/>
          <w:lang w:bidi="fa-IR"/>
          <w:color w:val="111111"/>
          <w:sz w:val="28"/>
          <w:szCs w:val="28"/>
          <w:rtl/>
        </w:rPr>
        <w:t xml:space="preserve">الكافي ج 7 ص 326 ک 31 ب 34 ذیل ح 3.</w:t>
      </w:r>
    </w:p>
    <w:p>
      <w:pPr>
        <w:pStyle w:val="BookText"/>
      </w:pPr>
      <w:r>
        <w:rPr>
          <w:rFonts w:ascii="Amiri" w:hAnsi="Amiri" w:eastAsia="Amiri" w:cs="Amiri"/>
          <w:lang w:bidi="ar-SA"/>
          <w:color w:val="111111"/>
          <w:sz w:val="28"/>
          <w:szCs w:val="28"/>
          <w:rtl/>
        </w:rPr>
        <w:t xml:space="preserve">التهذيب ج 10 ص 289 ب 26 ح 1.</w:t>
      </w:r>
    </w:p>
    <w:p>
      <w:pPr>
        <w:pStyle w:val="BookText"/>
      </w:pPr>
      <w:r>
        <w:rPr>
          <w:rFonts w:ascii="IRNazanin" w:hAnsi="IRNazanin" w:eastAsia="IRNazanin" w:cs="IRNazanin"/>
          <w:lang w:bidi="fa-IR"/>
          <w:color w:val="111111"/>
          <w:sz w:val="28"/>
          <w:szCs w:val="28"/>
          <w:rtl/>
        </w:rPr>
        <w:t xml:space="preserve">التهذيب ج 10 ص 290 ب 26 ذیل ح 2. التهذيب ج 10 ص 290 ب 26 ذیل ح 3. التهذيب ج 10 ص 290 ب 26 ذیل ح 4. التهذيب ج 10 ص 291 ب 26 ذیل ح 7. التهذيب ج 10 ص 291 ب 26 ذیل ح 9. التهذيب ج 10 ص 293 ب 26 ذیل ح 16.</w:t>
      </w:r>
    </w:p>
    <w:p>
      <w:pPr>
        <w:pStyle w:val="BookText"/>
      </w:pPr>
      <w:r>
        <w:rPr>
          <w:rFonts w:ascii="Amiri" w:hAnsi="Amiri" w:eastAsia="Amiri" w:cs="Amiri"/>
          <w:lang w:bidi="ar-SA"/>
          <w:color w:val="111111"/>
          <w:sz w:val="28"/>
          <w:szCs w:val="28"/>
          <w:rtl/>
        </w:rPr>
        <w:t xml:space="preserve">الفقيه ج 4 ص 124 ب 70 ح 1.</w:t>
      </w:r>
    </w:p>
    <w:p>
      <w:pPr>
        <w:pStyle w:val="BookText"/>
      </w:pPr>
      <w:r>
        <w:rPr>
          <w:rFonts w:ascii="Amiri" w:hAnsi="Amiri" w:eastAsia="Amiri" w:cs="Amiri"/>
          <w:lang w:bidi="ar-SA"/>
          <w:color w:val="111111"/>
          <w:sz w:val="28"/>
          <w:szCs w:val="28"/>
          <w:rtl/>
        </w:rPr>
        <w:t xml:space="preserve">«في الموضحة خمس من الابل، وفي السمحاق اربع من الابل، وفي الباضعة ثلاث من الابل، وفي المأمومة ثلاث وثلاثون من الابل وفي الجائفة ثلاث وثلاثون من الابل، والمنقلة خمس عشرة من الابل» (6)</w:t>
      </w:r>
    </w:p>
    <w:p>
      <w:pPr>
        <w:pStyle w:val="BookText"/>
      </w:pPr>
      <w:r>
        <w:rPr>
          <w:rFonts w:ascii="Amiri" w:hAnsi="Amiri" w:eastAsia="Amiri" w:cs="Amiri"/>
          <w:lang w:bidi="ar-SA"/>
          <w:color w:val="111111"/>
          <w:sz w:val="28"/>
          <w:szCs w:val="28"/>
          <w:rtl/>
        </w:rPr>
        <w:t xml:space="preserve">التهذيب ج 10 ص290 ب 26 ح 2.</w:t>
      </w:r>
    </w:p>
    <w:p>
      <w:pPr>
        <w:pStyle w:val="BookText"/>
      </w:pPr>
      <w:r>
        <w:rPr>
          <w:rFonts w:ascii="Amiri" w:hAnsi="Amiri" w:eastAsia="Amiri" w:cs="Amiri"/>
          <w:lang w:bidi="ar-SA"/>
          <w:color w:val="111111"/>
          <w:sz w:val="28"/>
          <w:szCs w:val="28"/>
          <w:rtl/>
        </w:rPr>
        <w:t xml:space="preserve">التهذيب ج 10 ص 289 ب 26 ح 1 بتفاوت.</w:t>
      </w:r>
    </w:p>
    <w:p>
      <w:pPr>
        <w:pStyle w:val="BookText"/>
      </w:pPr>
      <w:r>
        <w:rPr>
          <w:rFonts w:ascii="IRNazanin" w:hAnsi="IRNazanin" w:eastAsia="IRNazanin" w:cs="IRNazanin"/>
          <w:lang w:bidi="fa-IR"/>
          <w:color w:val="111111"/>
          <w:sz w:val="28"/>
          <w:szCs w:val="28"/>
          <w:rtl/>
        </w:rPr>
        <w:t xml:space="preserve">الكافي ج 7 ص 326 ک 31 ب 36 ح 3 بتفاوت.</w:t>
      </w:r>
    </w:p>
    <w:p>
      <w:pPr>
        <w:pStyle w:val="BookText"/>
      </w:pPr>
      <w:r>
        <w:rPr>
          <w:rFonts w:ascii="Amiri" w:hAnsi="Amiri" w:eastAsia="Amiri" w:cs="Amiri"/>
          <w:lang w:bidi="ar-SA"/>
          <w:color w:val="111111"/>
          <w:sz w:val="28"/>
          <w:szCs w:val="28"/>
          <w:rtl/>
        </w:rPr>
        <w:t xml:space="preserve">«في الموضحة خمس من الابل، وفي السمحاق اربع من الابل والباضعة ثلاث من الابل، والمامومة ثلاث وثلاثون من الابل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والجائفة ثلاث وثلاثون من الابل والمنقلة خمس عشرة من الابل» (6)</w:t>
      </w:r>
    </w:p>
    <w:p>
      <w:pPr>
        <w:pStyle w:val="BookText"/>
      </w:pPr>
      <w:r>
        <w:rPr>
          <w:rFonts w:ascii="IRNazanin" w:hAnsi="IRNazanin" w:eastAsia="IRNazanin" w:cs="IRNazanin"/>
          <w:lang w:bidi="fa-IR"/>
          <w:color w:val="111111"/>
          <w:sz w:val="28"/>
          <w:szCs w:val="28"/>
          <w:rtl/>
        </w:rPr>
        <w:t xml:space="preserve">الكافي ج 7 ص 326 ک 31 ب 34 ح 3.</w:t>
      </w:r>
    </w:p>
    <w:p>
      <w:pPr>
        <w:pStyle w:val="BookText"/>
      </w:pPr>
      <w:r>
        <w:rPr>
          <w:rFonts w:ascii="Amiri" w:hAnsi="Amiri" w:eastAsia="Amiri" w:cs="Amiri"/>
          <w:lang w:bidi="ar-SA"/>
          <w:color w:val="111111"/>
          <w:sz w:val="28"/>
          <w:szCs w:val="28"/>
          <w:rtl/>
        </w:rPr>
        <w:t xml:space="preserve">«في الموضحة خمس من الابل، وفي السمحاق دون الموضحة اربع من الابل، وفي المتقله خمس عشرة من الابل وفي الجائفة ثلث الدية ثلاث وثلاثون من الابل، وفي المامومة ثلث الدية» (6)</w:t>
      </w:r>
    </w:p>
    <w:p>
      <w:pPr>
        <w:pStyle w:val="BookText"/>
      </w:pPr>
      <w:r>
        <w:rPr>
          <w:rFonts w:ascii="Amiri" w:hAnsi="Amiri" w:eastAsia="Amiri" w:cs="Amiri"/>
          <w:lang w:bidi="ar-SA"/>
          <w:color w:val="111111"/>
          <w:sz w:val="28"/>
          <w:szCs w:val="28"/>
          <w:rtl/>
        </w:rPr>
        <w:t xml:space="preserve">التهذيب ج 10 ص 289 ب 26 ح 1.</w:t>
      </w:r>
    </w:p>
    <w:p>
      <w:pPr>
        <w:pStyle w:val="BookText"/>
      </w:pPr>
      <w:r>
        <w:rPr>
          <w:rFonts w:ascii="IRNazanin" w:hAnsi="IRNazanin" w:eastAsia="IRNazanin" w:cs="IRNazanin"/>
          <w:lang w:bidi="fa-IR"/>
          <w:color w:val="111111"/>
          <w:sz w:val="28"/>
          <w:szCs w:val="28"/>
          <w:rtl/>
        </w:rPr>
        <w:t xml:space="preserve">«في الموضحه خمس من الابل، وفي السمحاق دون الموضحة اربع من الابل، وفي المنقلة خمس عشرة من الابل عشر ونصف عشر، وفي الجائفة ما وقعت في الجوف ليس فيها قصاص الا الحكومة، والمنقلة ينقل عنها العضام وليس فيها قصاص الا الحكومة والمأمومة ليس لها من الحكومة، ان المأمومة تقع ضربة في الرأس ان كان سيفاً فانها تقطع كل شيء وتقطع العظم فتؤمّ المضروب وربما ثقل لسانه وربما ثقل سمعه وربما اعتراء اختلاط فان ضرب بعمود او بعصا شديدة فانها تبلغ اشد من القطع یکسر منها القحف قحف الرأس» (غ)</w:t>
      </w:r>
    </w:p>
    <w:p>
      <w:pPr>
        <w:pStyle w:val="BookText"/>
      </w:pPr>
      <w:r>
        <w:rPr>
          <w:rFonts w:ascii="Amiri" w:hAnsi="Amiri" w:eastAsia="Amiri" w:cs="Amiri"/>
          <w:lang w:bidi="ar-SA"/>
          <w:color w:val="111111"/>
          <w:sz w:val="28"/>
          <w:szCs w:val="28"/>
          <w:rtl/>
        </w:rPr>
        <w:t xml:space="preserve">التهذيب ج 10 ص 294 ب 26 ح 21.</w:t>
      </w:r>
    </w:p>
    <w:p>
      <w:pPr>
        <w:pStyle w:val="BookText"/>
      </w:pPr>
      <w:r>
        <w:rPr>
          <w:rFonts w:ascii="Amiri" w:hAnsi="Amiri" w:eastAsia="Amiri" w:cs="Amiri"/>
          <w:lang w:bidi="ar-SA"/>
          <w:color w:val="111111"/>
          <w:sz w:val="28"/>
          <w:szCs w:val="28"/>
          <w:rtl/>
        </w:rPr>
        <w:t xml:space="preserve">«في الموضحة خمسة من الابل، -» (1/6)</w:t>
      </w:r>
    </w:p>
    <w:p>
      <w:pPr>
        <w:pStyle w:val="BookText"/>
      </w:pPr>
      <w:r>
        <w:rPr>
          <w:rFonts w:ascii="IRNazanin" w:hAnsi="IRNazanin" w:eastAsia="IRNazanin" w:cs="IRNazanin"/>
          <w:lang w:bidi="fa-IR"/>
          <w:color w:val="111111"/>
          <w:sz w:val="28"/>
          <w:szCs w:val="28"/>
          <w:rtl/>
        </w:rPr>
        <w:t xml:space="preserve">الكافي ج 7 ص 326 ک 31 ب 34 ذیل ح 1.</w:t>
      </w:r>
    </w:p>
    <w:p>
      <w:pPr>
        <w:pStyle w:val="BookText"/>
      </w:pPr>
      <w:r>
        <w:rPr>
          <w:rFonts w:ascii="IRNazanin" w:hAnsi="IRNazanin" w:eastAsia="IRNazanin" w:cs="IRNazanin"/>
          <w:lang w:bidi="fa-IR"/>
          <w:color w:val="111111"/>
          <w:sz w:val="28"/>
          <w:szCs w:val="28"/>
          <w:rtl/>
        </w:rPr>
        <w:t xml:space="preserve">(في الموضحة خمسة من الابل وفي السمحاق -) تقدم تحت عنوان (فی الموضحة خمس الخ)</w:t>
      </w:r>
    </w:p>
    <w:p>
      <w:pPr>
        <w:pStyle w:val="BookText"/>
      </w:pPr>
      <w:r>
        <w:rPr>
          <w:rFonts w:ascii="Amiri" w:hAnsi="Amiri" w:eastAsia="Amiri" w:cs="Amiri"/>
          <w:lang w:bidi="ar-SA"/>
          <w:color w:val="111111"/>
          <w:sz w:val="28"/>
          <w:szCs w:val="28"/>
          <w:rtl/>
        </w:rPr>
        <w:t xml:space="preserve">«في الموضحة خمسة من الابل،</w:t>
      </w:r>
      <w:r>
        <w:rPr>
          <w:rStyle w:val="FootnoteReference"/>
        </w:rPr>
        <w:footnoteReference w:id="342"/>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الفقيه ج 2 ص 124 ب 70 ح 1.</w:t>
      </w:r>
    </w:p>
    <w:p>
      <w:pPr>
        <w:pStyle w:val="BookText"/>
      </w:pPr>
      <w:r>
        <w:rPr>
          <w:rFonts w:ascii="IRNazanin" w:hAnsi="IRNazanin" w:eastAsia="IRNazanin" w:cs="IRNazanin"/>
          <w:lang w:bidi="fa-IR"/>
          <w:color w:val="111111"/>
          <w:sz w:val="28"/>
          <w:szCs w:val="28"/>
          <w:rtl/>
        </w:rPr>
        <w:t xml:space="preserve">التهذيب ج 10 ص 247 ب 22 ذیل ح 10.</w:t>
      </w:r>
    </w:p>
    <w:p>
      <w:pPr>
        <w:pStyle w:val="BookText"/>
      </w:pPr>
      <w:r>
        <w:rPr>
          <w:rFonts w:ascii="Amiri" w:hAnsi="Amiri" w:eastAsia="Amiri" w:cs="Amiri"/>
          <w:lang w:bidi="ar-SA"/>
          <w:color w:val="111111"/>
          <w:sz w:val="28"/>
          <w:szCs w:val="28"/>
          <w:rtl/>
        </w:rPr>
        <w:t xml:space="preserve">«في الناب ثلاثين دينارا، -» (6/م)</w:t>
      </w:r>
    </w:p>
    <w:p>
      <w:pPr>
        <w:pStyle w:val="BookText"/>
      </w:pPr>
      <w:r>
        <w:rPr>
          <w:rFonts w:ascii="IRNazanin" w:hAnsi="IRNazanin" w:eastAsia="IRNazanin" w:cs="IRNazanin"/>
          <w:lang w:bidi="fa-IR"/>
          <w:color w:val="111111"/>
          <w:sz w:val="28"/>
          <w:szCs w:val="28"/>
          <w:rtl/>
        </w:rPr>
        <w:t xml:space="preserve">الفقيه ج 4 ص 58 ب 18 ذیل ح 1.</w:t>
      </w:r>
    </w:p>
    <w:p>
      <w:pPr>
        <w:pStyle w:val="BookText"/>
      </w:pPr>
      <w:r>
        <w:rPr>
          <w:rFonts w:ascii="IRNazanin" w:hAnsi="IRNazanin" w:eastAsia="IRNazanin" w:cs="IRNazanin"/>
          <w:lang w:bidi="fa-IR"/>
          <w:color w:val="111111"/>
          <w:sz w:val="28"/>
          <w:szCs w:val="28"/>
          <w:rtl/>
        </w:rPr>
        <w:t xml:space="preserve">«في النطفة عشرون ديناراً وفي العلقة اربعون ديناراً، وفي المضغة ستون دینارا، وفي العظم ثمانون دينارا فاذا کسى اللحم فمائة دينار ثم هي ديته حتى يستهل فاذا استهل فالدية كاملة» (6)</w:t>
      </w:r>
    </w:p>
    <w:p>
      <w:pPr>
        <w:pStyle w:val="BookText"/>
      </w:pPr>
      <w:r>
        <w:rPr>
          <w:rFonts w:ascii="IRNazanin" w:hAnsi="IRNazanin" w:eastAsia="IRNazanin" w:cs="IRNazanin"/>
          <w:lang w:bidi="fa-IR"/>
          <w:color w:val="111111"/>
          <w:sz w:val="28"/>
          <w:szCs w:val="28"/>
          <w:rtl/>
        </w:rPr>
        <w:t xml:space="preserve">الكافي ج 7 ص 345 ک 31 ب 40 ح 9.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10 ص 281 ب 25 ح 2.</w:t>
      </w:r>
    </w:p>
    <w:p>
      <w:pPr>
        <w:pStyle w:val="BookText"/>
      </w:pPr>
      <w:r>
        <w:rPr>
          <w:rFonts w:ascii="Amiri" w:hAnsi="Amiri" w:eastAsia="Amiri" w:cs="Amiri"/>
          <w:lang w:bidi="ar-SA"/>
          <w:color w:val="111111"/>
          <w:sz w:val="28"/>
          <w:szCs w:val="28"/>
          <w:rtl/>
        </w:rPr>
        <w:t xml:space="preserve">الفقيه ج 4 ص 108 ب 35 ح 1 بتفاوت.</w:t>
      </w:r>
    </w:p>
    <w:p>
      <w:pPr>
        <w:pStyle w:val="BookText"/>
      </w:pPr>
      <w:r>
        <w:rPr>
          <w:rFonts w:ascii="IRNazanin" w:hAnsi="IRNazanin" w:eastAsia="IRNazanin" w:cs="IRNazanin"/>
          <w:lang w:bidi="fa-IR"/>
          <w:color w:val="111111"/>
          <w:sz w:val="28"/>
          <w:szCs w:val="28"/>
          <w:rtl/>
        </w:rPr>
        <w:t xml:space="preserve">الاستبصار ج 4 ص 299 ب 179 ح 1.</w:t>
      </w:r>
    </w:p>
    <w:p>
      <w:pPr>
        <w:pStyle w:val="BookText"/>
      </w:pPr>
      <w:r>
        <w:rPr>
          <w:rFonts w:ascii="Amiri" w:hAnsi="Amiri" w:eastAsia="Amiri" w:cs="Amiri"/>
          <w:lang w:bidi="ar-SA"/>
          <w:color w:val="111111"/>
          <w:sz w:val="28"/>
          <w:szCs w:val="28"/>
          <w:rtl/>
        </w:rPr>
        <w:t xml:space="preserve">«في النطفة عشرون، وفي العلقة عشرون، وفي المضغة عشرون، وفي العظم عشرون، وفي اللحم عشرون ثم انشأناه خلقا آخر وهذا هو ميت بمنزلته قبل ان ينفخ فيه الروح في بطن اُمه جنين، قال: الخ</w:t>
      </w:r>
      <w:r>
        <w:rPr>
          <w:rStyle w:val="FootnoteReference"/>
        </w:rPr>
        <w:footnoteReference w:id="343"/>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الكافي ج 7 ص 348 ك 31 ب 41 ذيل ح 1.</w:t>
      </w:r>
    </w:p>
    <w:p>
      <w:pPr>
        <w:pStyle w:val="BookText"/>
      </w:pPr>
      <w:r>
        <w:rPr>
          <w:rFonts w:ascii="IRNazanin" w:hAnsi="IRNazanin" w:eastAsia="IRNazanin" w:cs="IRNazanin"/>
          <w:lang w:bidi="fa-IR"/>
          <w:color w:val="111111"/>
          <w:sz w:val="28"/>
          <w:szCs w:val="28"/>
          <w:rtl/>
        </w:rPr>
        <w:t xml:space="preserve">التهذيب ج 10 ص 270 ب 23 ذیل ح 10.</w:t>
      </w:r>
    </w:p>
    <w:p>
      <w:pPr>
        <w:pStyle w:val="BookText"/>
      </w:pPr>
      <w:r>
        <w:rPr>
          <w:rFonts w:ascii="IRNazanin" w:hAnsi="IRNazanin" w:eastAsia="IRNazanin" w:cs="IRNazanin"/>
          <w:lang w:bidi="fa-IR"/>
          <w:color w:val="111111"/>
          <w:sz w:val="28"/>
          <w:szCs w:val="28"/>
          <w:rtl/>
        </w:rPr>
        <w:t xml:space="preserve">الاستبصار ج 4 ص 295 ب 178 ذیل ح 1.</w:t>
      </w:r>
    </w:p>
    <w:p>
      <w:pPr>
        <w:pStyle w:val="BookText"/>
      </w:pPr>
      <w:r>
        <w:rPr>
          <w:rFonts w:ascii="IRNazanin" w:hAnsi="IRNazanin" w:eastAsia="IRNazanin" w:cs="IRNazanin"/>
          <w:lang w:bidi="fa-IR"/>
          <w:color w:val="111111"/>
          <w:sz w:val="28"/>
          <w:szCs w:val="28"/>
          <w:rtl/>
        </w:rPr>
        <w:t xml:space="preserve">«في اليد الشلاء ثلث دیتها، -» (5/6)</w:t>
      </w:r>
    </w:p>
    <w:p>
      <w:pPr>
        <w:pStyle w:val="BookText"/>
      </w:pPr>
      <w:r>
        <w:rPr>
          <w:rFonts w:ascii="IRNazanin" w:hAnsi="IRNazanin" w:eastAsia="IRNazanin" w:cs="IRNazanin"/>
          <w:lang w:bidi="fa-IR"/>
          <w:color w:val="111111"/>
          <w:sz w:val="28"/>
          <w:szCs w:val="28"/>
          <w:rtl/>
        </w:rPr>
        <w:t xml:space="preserve">التهذيب ج 10 ص 275 ب 23 ذیل ح 19.</w:t>
      </w:r>
    </w:p>
    <w:p>
      <w:pPr>
        <w:pStyle w:val="BookText"/>
      </w:pPr>
      <w:r>
        <w:rPr>
          <w:rFonts w:ascii="Amiri" w:hAnsi="Amiri" w:eastAsia="Amiri" w:cs="Amiri"/>
          <w:lang w:bidi="ar-SA"/>
          <w:color w:val="111111"/>
          <w:sz w:val="28"/>
          <w:szCs w:val="28"/>
          <w:rtl/>
        </w:rPr>
        <w:t xml:space="preserve">«في اليد نصف الدية، -» (6)</w:t>
      </w:r>
    </w:p>
    <w:p>
      <w:pPr>
        <w:pStyle w:val="BookText"/>
      </w:pPr>
      <w:r>
        <w:rPr>
          <w:rFonts w:ascii="IRNazanin" w:hAnsi="IRNazanin" w:eastAsia="IRNazanin" w:cs="IRNazanin"/>
          <w:lang w:bidi="fa-IR"/>
          <w:color w:val="111111"/>
          <w:sz w:val="28"/>
          <w:szCs w:val="28"/>
          <w:rtl/>
        </w:rPr>
        <w:t xml:space="preserve">الكافي ج 7 ص 312 ک 31 ب 27 ذیل ح 4.</w:t>
      </w:r>
    </w:p>
    <w:p>
      <w:pPr>
        <w:pStyle w:val="BookText"/>
      </w:pPr>
      <w:r>
        <w:rPr>
          <w:rFonts w:ascii="IRNazanin" w:hAnsi="IRNazanin" w:eastAsia="IRNazanin" w:cs="IRNazanin"/>
          <w:lang w:bidi="fa-IR"/>
          <w:color w:val="111111"/>
          <w:sz w:val="28"/>
          <w:szCs w:val="28"/>
          <w:rtl/>
        </w:rPr>
        <w:t xml:space="preserve">التهذيب ج 10 ص 246 ب 22 ذیل ح 5.</w:t>
      </w:r>
    </w:p>
    <w:p>
      <w:pPr>
        <w:pStyle w:val="BookText"/>
      </w:pPr>
      <w:r>
        <w:rPr>
          <w:rFonts w:ascii="Amiri" w:hAnsi="Amiri" w:eastAsia="Amiri" w:cs="Amiri"/>
          <w:lang w:bidi="ar-SA"/>
          <w:color w:val="111111"/>
          <w:sz w:val="28"/>
          <w:szCs w:val="28"/>
          <w:rtl/>
        </w:rPr>
        <w:t xml:space="preserve">«في اليد نصف الدية، وفي اليدين جميعاً الدية، وفي الرجلين كذلك، وفي الذكر اذا قطعت الحشفة وما فوق ذلك الدية وفي الانف اذا قطع المارن الدية وفي الشفتين الدية، وفي العينين الدية، وفي احداهما نصف الدية» (6)</w:t>
      </w:r>
    </w:p>
    <w:p>
      <w:pPr>
        <w:pStyle w:val="BookText"/>
      </w:pPr>
      <w:r>
        <w:rPr>
          <w:rFonts w:ascii="Amiri" w:hAnsi="Amiri" w:eastAsia="Amiri" w:cs="Amiri"/>
          <w:lang w:bidi="ar-SA"/>
          <w:color w:val="111111"/>
          <w:sz w:val="28"/>
          <w:szCs w:val="28"/>
          <w:rtl/>
        </w:rPr>
        <w:t xml:space="preserve">التهذيب ج 10 ص 245 ب 22 ح 4.</w:t>
      </w:r>
    </w:p>
    <w:p>
      <w:pPr>
        <w:pStyle w:val="BookText"/>
      </w:pPr>
      <w:r>
        <w:rPr>
          <w:rFonts w:ascii="Amiri" w:hAnsi="Amiri" w:eastAsia="Amiri" w:cs="Amiri"/>
          <w:lang w:bidi="ar-SA"/>
          <w:color w:val="111111"/>
          <w:sz w:val="28"/>
          <w:szCs w:val="28"/>
          <w:rtl/>
        </w:rPr>
        <w:t xml:space="preserve">التهذيب ج 10 ص 258 ب 22 ح 54.</w:t>
      </w:r>
    </w:p>
    <w:p>
      <w:pPr>
        <w:pStyle w:val="BookText"/>
      </w:pPr>
      <w:r>
        <w:rPr>
          <w:rFonts w:ascii="Amiri" w:hAnsi="Amiri" w:eastAsia="Amiri" w:cs="Amiri"/>
          <w:lang w:bidi="ar-SA"/>
          <w:color w:val="111111"/>
          <w:sz w:val="28"/>
          <w:szCs w:val="28"/>
          <w:rtl/>
        </w:rPr>
        <w:t xml:space="preserve">الفقيه ج 4 ص 99 ب 30 ح 10.</w:t>
      </w:r>
    </w:p>
    <w:p>
      <w:pPr>
        <w:pStyle w:val="BookText"/>
      </w:pPr>
      <w:r>
        <w:rPr>
          <w:rFonts w:ascii="IRNazanin" w:hAnsi="IRNazanin" w:eastAsia="IRNazanin" w:cs="IRNazanin"/>
          <w:lang w:bidi="fa-IR"/>
          <w:color w:val="111111"/>
          <w:sz w:val="28"/>
          <w:szCs w:val="28"/>
          <w:rtl/>
        </w:rPr>
        <w:t xml:space="preserve">الكافي ج 7 ص 312 ک 31 ب 27 ح 6.</w:t>
      </w:r>
    </w:p>
    <w:p>
      <w:pPr>
        <w:pStyle w:val="BookText"/>
      </w:pPr>
      <w:r>
        <w:rPr>
          <w:rFonts w:ascii="Amiri" w:hAnsi="Amiri" w:eastAsia="Amiri" w:cs="Amiri"/>
          <w:lang w:bidi="ar-SA"/>
          <w:color w:val="111111"/>
          <w:sz w:val="28"/>
          <w:szCs w:val="28"/>
          <w:rtl/>
        </w:rPr>
        <w:t xml:space="preserve">«فيمن قتل كلب الصيد قال: يغرمه</w:t>
      </w:r>
      <w:r>
        <w:rPr>
          <w:rStyle w:val="FootnoteReference"/>
        </w:rPr>
        <w:footnoteReference w:id="344"/>
      </w:r>
      <w:r>
        <w:rPr>
          <w:rFonts w:ascii="IRNazanin" w:hAnsi="IRNazanin" w:eastAsia="IRNazanin" w:cs="IRNazanin"/>
          <w:lang w:bidi="fa-IR"/>
          <w:color w:val="111111"/>
          <w:sz w:val="28"/>
          <w:szCs w:val="28"/>
          <w:rtl/>
        </w:rPr>
        <w:t xml:space="preserve">، وكذلك البازی، وكذلك كلب الغنم، وكذلك كلب الحائط » (1/6)</w:t>
      </w:r>
    </w:p>
    <w:p>
      <w:pPr>
        <w:pStyle w:val="BookText"/>
      </w:pPr>
      <w:r>
        <w:rPr>
          <w:rFonts w:ascii="Amiri" w:hAnsi="Amiri" w:eastAsia="Amiri" w:cs="Amiri"/>
          <w:lang w:bidi="ar-SA"/>
          <w:color w:val="111111"/>
          <w:sz w:val="28"/>
          <w:szCs w:val="28"/>
          <w:rtl/>
        </w:rPr>
        <w:t xml:space="preserve">التهذيب ج 9 ص 80 ب 2 ح 79.</w:t>
      </w:r>
    </w:p>
    <w:p>
      <w:pPr>
        <w:pStyle w:val="BookText"/>
      </w:pPr>
      <w:r>
        <w:rPr>
          <w:rFonts w:ascii="Amiri" w:hAnsi="Amiri" w:eastAsia="Amiri" w:cs="Amiri"/>
          <w:lang w:bidi="ar-SA"/>
          <w:color w:val="111111"/>
          <w:sz w:val="28"/>
          <w:szCs w:val="28"/>
          <w:rtl/>
        </w:rPr>
        <w:t xml:space="preserve">التهذيب ج 10 ص 310 ب 27 ح 8.</w:t>
      </w:r>
    </w:p>
    <w:p>
      <w:pPr>
        <w:pStyle w:val="BookText"/>
      </w:pPr>
      <w:r>
        <w:rPr>
          <w:rFonts w:ascii="Amiri" w:hAnsi="Amiri" w:eastAsia="Amiri" w:cs="Amiri"/>
          <w:lang w:bidi="ar-SA"/>
          <w:color w:val="111111"/>
          <w:sz w:val="28"/>
          <w:szCs w:val="28"/>
          <w:rtl/>
        </w:rPr>
        <w:t xml:space="preserve">الكافي ج 7 ص 368 ك 31 ب 55 ح 7.</w:t>
      </w:r>
    </w:p>
    <w:p>
      <w:pPr>
        <w:pStyle w:val="BookText"/>
      </w:pPr>
      <w:r>
        <w:rPr>
          <w:rFonts w:ascii="IRNazanin" w:hAnsi="IRNazanin" w:eastAsia="IRNazanin" w:cs="IRNazanin"/>
          <w:lang w:bidi="fa-IR"/>
          <w:color w:val="111111"/>
          <w:sz w:val="28"/>
          <w:szCs w:val="28"/>
          <w:rtl/>
        </w:rPr>
        <w:t xml:space="preserve">«قال اميرالمؤمنین علیه السلام في الخطا شبه العمد ان يقتل بالسوط او بالعصا او بالحجارة ان دية ذلك تغلظ وهي مائة من الابل فيها اربعون</w:t>
      </w:r>
      <w:r>
        <w:rPr>
          <w:rStyle w:val="FootnoteReference"/>
        </w:rPr>
        <w:footnoteReference w:id="345"/>
      </w:r>
      <w:r>
        <w:rPr>
          <w:rFonts w:ascii="Amiri" w:hAnsi="Amiri" w:eastAsia="Amiri" w:cs="Amiri"/>
          <w:lang w:bidi="ar-SA"/>
          <w:color w:val="111111"/>
          <w:sz w:val="28"/>
          <w:szCs w:val="28"/>
          <w:rtl/>
        </w:rPr>
        <w:t xml:space="preserve">خلفة [ما] بين ثنية الى بازل عامها، وثلاثون حقة وثلاثون بنت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لبون</w:t>
      </w:r>
      <w:r>
        <w:rPr>
          <w:rStyle w:val="FootnoteReference"/>
        </w:rPr>
        <w:footnoteReference w:id="346"/>
      </w:r>
      <w:r>
        <w:rPr>
          <w:rFonts w:ascii="Amiri" w:hAnsi="Amiri" w:eastAsia="Amiri" w:cs="Amiri"/>
          <w:lang w:bidi="ar-SA"/>
          <w:color w:val="111111"/>
          <w:sz w:val="28"/>
          <w:szCs w:val="28"/>
          <w:rtl/>
        </w:rPr>
        <w:t xml:space="preserve">، والخطا يكون فيه ثلاثون حقة وثلاثون ابنة لبون وعشرون ابنة مخاض وعشرون ابن لبون ذكر</w:t>
      </w:r>
      <w:r>
        <w:rPr>
          <w:rStyle w:val="FootnoteReference"/>
        </w:rPr>
        <w:footnoteReference w:id="347"/>
      </w:r>
      <w:r>
        <w:rPr>
          <w:rFonts w:ascii="Amiri" w:hAnsi="Amiri" w:eastAsia="Amiri" w:cs="Amiri"/>
          <w:lang w:bidi="ar-SA"/>
          <w:color w:val="111111"/>
          <w:sz w:val="28"/>
          <w:szCs w:val="28"/>
          <w:rtl/>
        </w:rPr>
        <w:t xml:space="preserve">وقيمة كل بعير من الورق مائة وعشرون درهما او عشرة دنانير، ومن الغنم قيمة كل ناب من الابل</w:t>
      </w:r>
      <w:r>
        <w:rPr>
          <w:rStyle w:val="FootnoteReference"/>
        </w:rPr>
        <w:footnoteReference w:id="348"/>
      </w:r>
      <w:r>
        <w:rPr>
          <w:rFonts w:ascii="Amiri" w:hAnsi="Amiri" w:eastAsia="Amiri" w:cs="Amiri"/>
          <w:lang w:bidi="ar-SA"/>
          <w:color w:val="111111"/>
          <w:sz w:val="28"/>
          <w:szCs w:val="28"/>
          <w:rtl/>
        </w:rPr>
        <w:t xml:space="preserve">عشرون شاة» (6)</w:t>
      </w:r>
    </w:p>
    <w:p>
      <w:pPr>
        <w:pStyle w:val="BookText"/>
      </w:pPr>
      <w:r>
        <w:rPr>
          <w:rFonts w:ascii="Amiri" w:hAnsi="Amiri" w:eastAsia="Amiri" w:cs="Amiri"/>
          <w:lang w:bidi="ar-SA"/>
          <w:color w:val="111111"/>
          <w:sz w:val="28"/>
          <w:szCs w:val="28"/>
          <w:rtl/>
        </w:rPr>
        <w:t xml:space="preserve">الكافي ج 7 ص 281 ك 31 ب 6 ح 3.</w:t>
      </w:r>
    </w:p>
    <w:p>
      <w:pPr>
        <w:pStyle w:val="BookText"/>
      </w:pPr>
      <w:r>
        <w:rPr>
          <w:rFonts w:ascii="Amiri" w:hAnsi="Amiri" w:eastAsia="Amiri" w:cs="Amiri"/>
          <w:lang w:bidi="ar-SA"/>
          <w:color w:val="111111"/>
          <w:sz w:val="28"/>
          <w:szCs w:val="28"/>
          <w:rtl/>
        </w:rPr>
        <w:t xml:space="preserve">الفقيه ج 4 ص 77 ب 22 ح 3.</w:t>
      </w:r>
    </w:p>
    <w:p>
      <w:pPr>
        <w:pStyle w:val="BookText"/>
      </w:pPr>
      <w:r>
        <w:rPr>
          <w:rFonts w:ascii="Amiri" w:hAnsi="Amiri" w:eastAsia="Amiri" w:cs="Amiri"/>
          <w:lang w:bidi="ar-SA"/>
          <w:color w:val="111111"/>
          <w:sz w:val="28"/>
          <w:szCs w:val="28"/>
          <w:rtl/>
        </w:rPr>
        <w:t xml:space="preserve">التهذيب ج 10 ص 158 ب 11 ح 14.</w:t>
      </w:r>
    </w:p>
    <w:p>
      <w:pPr>
        <w:pStyle w:val="BookText"/>
      </w:pPr>
      <w:r>
        <w:rPr>
          <w:rFonts w:ascii="IRNazanin" w:hAnsi="IRNazanin" w:eastAsia="IRNazanin" w:cs="IRNazanin"/>
          <w:lang w:bidi="fa-IR"/>
          <w:color w:val="111111"/>
          <w:sz w:val="28"/>
          <w:szCs w:val="28"/>
          <w:rtl/>
        </w:rPr>
        <w:t xml:space="preserve">الاستبصار ج 4 ص 259 ب 151 ح 4.</w:t>
      </w:r>
    </w:p>
    <w:p>
      <w:pPr>
        <w:pStyle w:val="BookText"/>
      </w:pPr>
      <w:r>
        <w:rPr>
          <w:rFonts w:ascii="IRNazanin" w:hAnsi="IRNazanin" w:eastAsia="IRNazanin" w:cs="IRNazanin"/>
          <w:lang w:bidi="fa-IR"/>
          <w:color w:val="111111"/>
          <w:sz w:val="28"/>
          <w:szCs w:val="28"/>
          <w:rtl/>
        </w:rPr>
        <w:t xml:space="preserve">(قضی اميرالمؤمنین علیه السلام اذا اصيب الرجل في احدى عينيه -) تقدم تحت عنوان (عرضت عليه الكتاب الخ)</w:t>
      </w:r>
    </w:p>
    <w:p>
      <w:pPr>
        <w:pStyle w:val="BookText"/>
      </w:pPr>
      <w:r>
        <w:rPr>
          <w:rFonts w:ascii="IRNazanin" w:hAnsi="IRNazanin" w:eastAsia="IRNazanin" w:cs="IRNazanin"/>
          <w:lang w:bidi="fa-IR"/>
          <w:color w:val="111111"/>
          <w:sz w:val="28"/>
          <w:szCs w:val="28"/>
          <w:rtl/>
        </w:rPr>
        <w:t xml:space="preserve">(قضی امیرالمؤمنين علیه السلام ان الدية يرثها -) انظر الارث</w:t>
      </w:r>
    </w:p>
    <w:p>
      <w:pPr>
        <w:pStyle w:val="BookText"/>
      </w:pPr>
      <w:r>
        <w:rPr>
          <w:rFonts w:ascii="IRNazanin" w:hAnsi="IRNazanin" w:eastAsia="IRNazanin" w:cs="IRNazanin"/>
          <w:lang w:bidi="fa-IR"/>
          <w:color w:val="111111"/>
          <w:sz w:val="28"/>
          <w:szCs w:val="28"/>
          <w:rtl/>
        </w:rPr>
        <w:t xml:space="preserve">(قضى اميرالمؤمنین علیه السلام ان لا يحمل -) انظر العاقلة</w:t>
      </w:r>
    </w:p>
    <w:p>
      <w:pPr>
        <w:pStyle w:val="BookText"/>
      </w:pPr>
      <w:r>
        <w:rPr>
          <w:rFonts w:ascii="IRNazanin" w:hAnsi="IRNazanin" w:eastAsia="IRNazanin" w:cs="IRNazanin"/>
          <w:lang w:bidi="fa-IR"/>
          <w:color w:val="111111"/>
          <w:sz w:val="28"/>
          <w:szCs w:val="28"/>
          <w:rtl/>
        </w:rPr>
        <w:t xml:space="preserve">«قضى اميرالمؤمنين علیه السلام في اربعة شربوا فسكروا فأخذ بعضهم على بعض السلاح فاقتتلوا فقتل اثنان وجرح اثنان فامر بالمجروحين فضرب كل واحد منهما ثمانين جلدة وقضى بدية المقتولين على المجروحين وأمر أن يقاس</w:t>
      </w:r>
      <w:r>
        <w:rPr>
          <w:rStyle w:val="FootnoteReference"/>
        </w:rPr>
        <w:footnoteReference w:id="349"/>
      </w:r>
      <w:r>
        <w:rPr>
          <w:rFonts w:ascii="Amiri" w:hAnsi="Amiri" w:eastAsia="Amiri" w:cs="Amiri"/>
          <w:lang w:bidi="ar-SA"/>
          <w:color w:val="111111"/>
          <w:sz w:val="28"/>
          <w:szCs w:val="28"/>
          <w:rtl/>
        </w:rPr>
        <w:t xml:space="preserve">جراحة المجروحين فترفع من الدية، فان مات المجروحان</w:t>
      </w:r>
      <w:r>
        <w:rPr>
          <w:rStyle w:val="FootnoteReference"/>
        </w:rPr>
        <w:footnoteReference w:id="350"/>
      </w:r>
      <w:r>
        <w:rPr>
          <w:rFonts w:ascii="IRNazanin" w:hAnsi="IRNazanin" w:eastAsia="IRNazanin" w:cs="IRNazanin"/>
          <w:lang w:bidi="fa-IR"/>
          <w:color w:val="111111"/>
          <w:sz w:val="28"/>
          <w:szCs w:val="28"/>
          <w:rtl/>
        </w:rPr>
        <w:t xml:space="preserve">فليس على احد من اولیاء المقتولین شییء» (5)</w:t>
      </w:r>
    </w:p>
    <w:p>
      <w:pPr>
        <w:pStyle w:val="BookText"/>
      </w:pPr>
      <w:r>
        <w:rPr>
          <w:rFonts w:ascii="IRNazanin" w:hAnsi="IRNazanin" w:eastAsia="IRNazanin" w:cs="IRNazanin"/>
          <w:lang w:bidi="fa-IR"/>
          <w:color w:val="111111"/>
          <w:sz w:val="28"/>
          <w:szCs w:val="28"/>
          <w:rtl/>
        </w:rPr>
        <w:t xml:space="preserve">الكافي ج 7 ص 284 ک 31 ب 7 ح 5.</w:t>
      </w:r>
    </w:p>
    <w:p>
      <w:pPr>
        <w:pStyle w:val="BookText"/>
      </w:pPr>
      <w:r>
        <w:rPr>
          <w:rFonts w:ascii="Amiri" w:hAnsi="Amiri" w:eastAsia="Amiri" w:cs="Amiri"/>
          <w:lang w:bidi="ar-SA"/>
          <w:color w:val="111111"/>
          <w:sz w:val="28"/>
          <w:szCs w:val="28"/>
          <w:rtl/>
        </w:rPr>
        <w:t xml:space="preserve">التهذيب ج 10 ص 240 ب 20 ح 6.</w:t>
      </w:r>
    </w:p>
    <w:p>
      <w:pPr>
        <w:pStyle w:val="BookText"/>
      </w:pPr>
      <w:r>
        <w:rPr>
          <w:rFonts w:ascii="IRNazanin" w:hAnsi="IRNazanin" w:eastAsia="IRNazanin" w:cs="IRNazanin"/>
          <w:lang w:bidi="fa-IR"/>
          <w:color w:val="111111"/>
          <w:sz w:val="28"/>
          <w:szCs w:val="28"/>
          <w:rtl/>
        </w:rPr>
        <w:t xml:space="preserve">«قضى اميرالمؤمنين علیه السلام في اربعة نفر اطلعوا في زبية الاسد فخرّ أحدهم</w:t>
      </w:r>
      <w:r>
        <w:rPr>
          <w:rStyle w:val="FootnoteReference"/>
        </w:rPr>
        <w:footnoteReference w:id="351"/>
      </w:r>
      <w:r>
        <w:rPr>
          <w:rFonts w:ascii="Amiri" w:hAnsi="Amiri" w:eastAsia="Amiri" w:cs="Amiri"/>
          <w:lang w:bidi="ar-SA"/>
          <w:color w:val="111111"/>
          <w:sz w:val="28"/>
          <w:szCs w:val="28"/>
          <w:rtl/>
        </w:rPr>
        <w:t xml:space="preserve">فاستمسك بالثاني واستمسك الثاني بالثالث واستمسك الثالث بالرابع حتى اسقط بعضهم بعضاً على الاسد فقتلهم الاسد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فقضى بالاول فريسة الاسد</w:t>
      </w:r>
      <w:r>
        <w:rPr>
          <w:rStyle w:val="FootnoteReference"/>
        </w:rPr>
        <w:footnoteReference w:id="352"/>
      </w:r>
      <w:r>
        <w:rPr>
          <w:rFonts w:ascii="Amiri" w:hAnsi="Amiri" w:eastAsia="Amiri" w:cs="Amiri"/>
          <w:lang w:bidi="ar-SA"/>
          <w:color w:val="111111"/>
          <w:sz w:val="28"/>
          <w:szCs w:val="28"/>
          <w:rtl/>
        </w:rPr>
        <w:t xml:space="preserve">وغرم اهله ثلث الدية لاهل الثاني وغرم اهل الثاني لاهل الثالث ثلثي الدية وغرم الثالث لاهل الرابع دية كاملة» (5)</w:t>
      </w:r>
    </w:p>
    <w:p>
      <w:pPr>
        <w:pStyle w:val="BookText"/>
      </w:pPr>
      <w:r>
        <w:rPr>
          <w:rFonts w:ascii="Amiri" w:hAnsi="Amiri" w:eastAsia="Amiri" w:cs="Amiri"/>
          <w:lang w:bidi="ar-SA"/>
          <w:color w:val="111111"/>
          <w:sz w:val="28"/>
          <w:szCs w:val="28"/>
          <w:rtl/>
        </w:rPr>
        <w:t xml:space="preserve">الكافي ج 7 ص 286 ك 31 ب 9 ح 3.</w:t>
      </w:r>
    </w:p>
    <w:p>
      <w:pPr>
        <w:pStyle w:val="BookText"/>
      </w:pPr>
      <w:r>
        <w:rPr>
          <w:rFonts w:ascii="Amiri" w:hAnsi="Amiri" w:eastAsia="Amiri" w:cs="Amiri"/>
          <w:lang w:bidi="ar-SA"/>
          <w:color w:val="111111"/>
          <w:sz w:val="28"/>
          <w:szCs w:val="28"/>
          <w:rtl/>
        </w:rPr>
        <w:t xml:space="preserve">الفقيه ج 4 ص 86 ب 26 ح 5.</w:t>
      </w:r>
    </w:p>
    <w:p>
      <w:pPr>
        <w:pStyle w:val="BookText"/>
      </w:pPr>
      <w:r>
        <w:rPr>
          <w:rFonts w:ascii="Amiri" w:hAnsi="Amiri" w:eastAsia="Amiri" w:cs="Amiri"/>
          <w:lang w:bidi="ar-SA"/>
          <w:color w:val="111111"/>
          <w:sz w:val="28"/>
          <w:szCs w:val="28"/>
          <w:rtl/>
        </w:rPr>
        <w:t xml:space="preserve">التهذيب ج 10 ص 239 ب 20 ح 1.</w:t>
      </w:r>
    </w:p>
    <w:p>
      <w:pPr>
        <w:pStyle w:val="BookText"/>
      </w:pPr>
      <w:r>
        <w:rPr>
          <w:rFonts w:ascii="Amiri" w:hAnsi="Amiri" w:eastAsia="Amiri" w:cs="Amiri"/>
          <w:lang w:bidi="ar-SA"/>
          <w:color w:val="111111"/>
          <w:sz w:val="28"/>
          <w:szCs w:val="28"/>
          <w:rtl/>
        </w:rPr>
        <w:t xml:space="preserve">(قضى امير المؤمنين في الاسنان -) انظر الاسنان</w:t>
      </w:r>
    </w:p>
    <w:p>
      <w:pPr>
        <w:pStyle w:val="BookText"/>
      </w:pPr>
      <w:r>
        <w:rPr>
          <w:rFonts w:ascii="IRNazanin" w:hAnsi="IRNazanin" w:eastAsia="IRNazanin" w:cs="IRNazanin"/>
          <w:lang w:bidi="fa-IR"/>
          <w:color w:val="111111"/>
          <w:sz w:val="28"/>
          <w:szCs w:val="28"/>
          <w:rtl/>
        </w:rPr>
        <w:t xml:space="preserve">«قضى اميرالمؤمنين علیه السلام في انف العبد او ذکره او شییء يحيط بثمنه انه يؤدّي الى مولاه قيمة العبد ويأخذ العبد» (5)</w:t>
      </w:r>
    </w:p>
    <w:p>
      <w:pPr>
        <w:pStyle w:val="BookText"/>
      </w:pPr>
      <w:r>
        <w:rPr>
          <w:rFonts w:ascii="IRNazanin" w:hAnsi="IRNazanin" w:eastAsia="IRNazanin" w:cs="IRNazanin"/>
          <w:lang w:bidi="fa-IR"/>
          <w:color w:val="111111"/>
          <w:sz w:val="28"/>
          <w:szCs w:val="28"/>
          <w:rtl/>
        </w:rPr>
        <w:t xml:space="preserve">الكافي ج 7 ص 307 ک 31 ب 24 ح 21.</w:t>
      </w:r>
    </w:p>
    <w:p>
      <w:pPr>
        <w:pStyle w:val="BookText"/>
      </w:pPr>
      <w:r>
        <w:rPr>
          <w:rFonts w:ascii="Amiri" w:hAnsi="Amiri" w:eastAsia="Amiri" w:cs="Amiri"/>
          <w:lang w:bidi="ar-SA"/>
          <w:color w:val="111111"/>
          <w:sz w:val="28"/>
          <w:szCs w:val="28"/>
          <w:rtl/>
        </w:rPr>
        <w:t xml:space="preserve">التهذيب ج 10 ص 194 ب 14 ح 62.</w:t>
      </w:r>
    </w:p>
    <w:p>
      <w:pPr>
        <w:pStyle w:val="BookText"/>
      </w:pPr>
      <w:r>
        <w:rPr>
          <w:rFonts w:ascii="IRNazanin" w:hAnsi="IRNazanin" w:eastAsia="IRNazanin" w:cs="IRNazanin"/>
          <w:lang w:bidi="fa-IR"/>
          <w:color w:val="111111"/>
          <w:sz w:val="28"/>
          <w:szCs w:val="28"/>
          <w:rtl/>
        </w:rPr>
        <w:t xml:space="preserve">«قضى اميرالمؤمنين علیه السلام في امرأة افضیت بالدية» (غ)</w:t>
      </w:r>
    </w:p>
    <w:p>
      <w:pPr>
        <w:pStyle w:val="BookText"/>
      </w:pPr>
      <w:r>
        <w:rPr>
          <w:rFonts w:ascii="Amiri" w:hAnsi="Amiri" w:eastAsia="Amiri" w:cs="Amiri"/>
          <w:lang w:bidi="ar-SA"/>
          <w:color w:val="111111"/>
          <w:sz w:val="28"/>
          <w:szCs w:val="28"/>
          <w:rtl/>
        </w:rPr>
        <w:t xml:space="preserve">الفقيه ج 4 ص 111 ب 4 ح 1.</w:t>
      </w:r>
    </w:p>
    <w:p>
      <w:pPr>
        <w:pStyle w:val="BookText"/>
      </w:pPr>
      <w:r>
        <w:rPr>
          <w:rFonts w:ascii="Amiri" w:hAnsi="Amiri" w:eastAsia="Amiri" w:cs="Amiri"/>
          <w:lang w:bidi="ar-SA"/>
          <w:color w:val="111111"/>
          <w:sz w:val="28"/>
          <w:szCs w:val="28"/>
          <w:rtl/>
        </w:rPr>
        <w:t xml:space="preserve">(قضى اميرالمؤمنين في الجرح -) يأتي تحت عنوان (قضى امير المؤمنين في الجروح الخ)</w:t>
      </w:r>
    </w:p>
    <w:p>
      <w:pPr>
        <w:pStyle w:val="BookText"/>
      </w:pPr>
      <w:r>
        <w:rPr>
          <w:rFonts w:ascii="IRNazanin" w:hAnsi="IRNazanin" w:eastAsia="IRNazanin" w:cs="IRNazanin"/>
          <w:lang w:bidi="fa-IR"/>
          <w:color w:val="111111"/>
          <w:sz w:val="28"/>
          <w:szCs w:val="28"/>
          <w:rtl/>
        </w:rPr>
        <w:t xml:space="preserve">«قضی اميرالمؤمنين علیه السلام في الجروح في الاصابع اذا اوضح العظم عُشْر دية الاصبع اذا لم يرد المجروح أن يقتص» (6)</w:t>
      </w:r>
    </w:p>
    <w:p>
      <w:pPr>
        <w:pStyle w:val="BookText"/>
      </w:pPr>
      <w:r>
        <w:rPr>
          <w:rFonts w:ascii="IRNazanin" w:hAnsi="IRNazanin" w:eastAsia="IRNazanin" w:cs="IRNazanin"/>
          <w:lang w:bidi="fa-IR"/>
          <w:color w:val="111111"/>
          <w:sz w:val="28"/>
          <w:szCs w:val="28"/>
          <w:rtl/>
        </w:rPr>
        <w:t xml:space="preserve">الكافي ج 7 ص 327 ک 31 ب 35 ح 7.</w:t>
      </w:r>
    </w:p>
    <w:p>
      <w:pPr>
        <w:pStyle w:val="BookText"/>
      </w:pPr>
      <w:r>
        <w:rPr>
          <w:rFonts w:ascii="Amiri" w:hAnsi="Amiri" w:eastAsia="Amiri" w:cs="Amiri"/>
          <w:lang w:bidi="ar-SA"/>
          <w:color w:val="111111"/>
          <w:sz w:val="28"/>
          <w:szCs w:val="28"/>
          <w:rtl/>
        </w:rPr>
        <w:t xml:space="preserve">الفقيه ج 4 ص 103 ب 31 ح 11.</w:t>
      </w:r>
    </w:p>
    <w:p>
      <w:pPr>
        <w:pStyle w:val="BookText"/>
      </w:pPr>
      <w:r>
        <w:rPr>
          <w:rFonts w:ascii="Amiri" w:hAnsi="Amiri" w:eastAsia="Amiri" w:cs="Amiri"/>
          <w:lang w:bidi="ar-SA"/>
          <w:color w:val="111111"/>
          <w:sz w:val="28"/>
          <w:szCs w:val="28"/>
          <w:rtl/>
        </w:rPr>
        <w:t xml:space="preserve">التهذيب ج 10 ص 290 ب 26 ح 6.</w:t>
      </w:r>
    </w:p>
    <w:p>
      <w:pPr>
        <w:pStyle w:val="BookText"/>
      </w:pPr>
      <w:r>
        <w:rPr>
          <w:rFonts w:ascii="IRNazanin" w:hAnsi="IRNazanin" w:eastAsia="IRNazanin" w:cs="IRNazanin"/>
          <w:lang w:bidi="fa-IR"/>
          <w:color w:val="111111"/>
          <w:sz w:val="28"/>
          <w:szCs w:val="28"/>
          <w:rtl/>
        </w:rPr>
        <w:t xml:space="preserve">«قضى اميرالمؤمنين علیه السلام في حائط اشترك في هدمه ثلاثة</w:t>
      </w:r>
      <w:r>
        <w:rPr>
          <w:rStyle w:val="FootnoteReference"/>
        </w:rPr>
        <w:footnoteReference w:id="353"/>
      </w:r>
      <w:r>
        <w:rPr>
          <w:rFonts w:ascii="IRNazanin" w:hAnsi="IRNazanin" w:eastAsia="IRNazanin" w:cs="IRNazanin"/>
          <w:lang w:bidi="fa-IR"/>
          <w:color w:val="111111"/>
          <w:sz w:val="28"/>
          <w:szCs w:val="28"/>
          <w:rtl/>
        </w:rPr>
        <w:t xml:space="preserve">نفر فوقع على واحد منهم فمات فضمن الباقين دیته لان كل واحد منهم ضامن صاحبه» (6)</w:t>
      </w:r>
    </w:p>
    <w:p>
      <w:pPr>
        <w:pStyle w:val="BookText"/>
      </w:pPr>
      <w:r>
        <w:rPr>
          <w:rFonts w:ascii="IRNazanin" w:hAnsi="IRNazanin" w:eastAsia="IRNazanin" w:cs="IRNazanin"/>
          <w:lang w:bidi="fa-IR"/>
          <w:color w:val="111111"/>
          <w:sz w:val="28"/>
          <w:szCs w:val="28"/>
          <w:rtl/>
        </w:rPr>
        <w:t xml:space="preserve">الكافي ج 7 ص 284 ک 31 ب 7 ح 8.</w:t>
      </w:r>
    </w:p>
    <w:p>
      <w:pPr>
        <w:pStyle w:val="BookText"/>
      </w:pPr>
      <w:r>
        <w:rPr>
          <w:rFonts w:ascii="Amiri" w:hAnsi="Amiri" w:eastAsia="Amiri" w:cs="Amiri"/>
          <w:lang w:bidi="ar-SA"/>
          <w:color w:val="111111"/>
          <w:sz w:val="28"/>
          <w:szCs w:val="28"/>
          <w:rtl/>
        </w:rPr>
        <w:t xml:space="preserve">الفقيه ج 4 ص 118 ب 56 ح 1.</w:t>
      </w:r>
    </w:p>
    <w:p>
      <w:pPr>
        <w:pStyle w:val="BookText"/>
      </w:pPr>
      <w:r>
        <w:rPr>
          <w:rFonts w:ascii="Amiri" w:hAnsi="Amiri" w:eastAsia="Amiri" w:cs="Amiri"/>
          <w:lang w:bidi="ar-SA"/>
          <w:color w:val="111111"/>
          <w:sz w:val="28"/>
          <w:szCs w:val="28"/>
          <w:rtl/>
        </w:rPr>
        <w:t xml:space="preserve">التهذيب ج 10 ص 241 ب 20 ح 8.</w:t>
      </w:r>
    </w:p>
    <w:p>
      <w:pPr>
        <w:pStyle w:val="BookText"/>
      </w:pPr>
      <w:r>
        <w:rPr>
          <w:rFonts w:ascii="IRNazanin" w:hAnsi="IRNazanin" w:eastAsia="IRNazanin" w:cs="IRNazanin"/>
          <w:lang w:bidi="fa-IR"/>
          <w:color w:val="111111"/>
          <w:sz w:val="28"/>
          <w:szCs w:val="28"/>
          <w:rtl/>
        </w:rPr>
        <w:t xml:space="preserve">(قضى اميرالمؤمنين علیه السلام في دية المقتول -) انظر الارث</w:t>
      </w:r>
    </w:p>
    <w:p>
      <w:pPr>
        <w:pStyle w:val="BookText"/>
      </w:pPr>
      <w:r>
        <w:rPr>
          <w:rFonts w:ascii="IRNazanin" w:hAnsi="IRNazanin" w:eastAsia="IRNazanin" w:cs="IRNazanin"/>
          <w:lang w:bidi="fa-IR"/>
          <w:color w:val="111111"/>
          <w:sz w:val="28"/>
          <w:szCs w:val="28"/>
          <w:rtl/>
        </w:rPr>
        <w:t xml:space="preserve">«قضى اميرالمؤمنين علیه السلام في رجل اصيبت احدى عينيه ان تؤخذ بيضة نعامة فيمشي بها وتوثق عينه الصحيحة حتى لا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يبصرها</w:t>
      </w:r>
      <w:r>
        <w:rPr>
          <w:rStyle w:val="FootnoteReference"/>
        </w:rPr>
        <w:footnoteReference w:id="354"/>
      </w:r>
      <w:r>
        <w:rPr>
          <w:rFonts w:ascii="IRNazanin" w:hAnsi="IRNazanin" w:eastAsia="IRNazanin" w:cs="IRNazanin"/>
          <w:lang w:bidi="fa-IR"/>
          <w:color w:val="111111"/>
          <w:sz w:val="28"/>
          <w:szCs w:val="28"/>
          <w:rtl/>
        </w:rPr>
        <w:t xml:space="preserve">وينتهي بصره ثم يحسب ما بين منتهی بصر عينه التي اصيبت ومنتهی عينه الصحيحة فيؤدّي بحساب ذلك» (5)</w:t>
      </w:r>
    </w:p>
    <w:p>
      <w:pPr>
        <w:pStyle w:val="BookText"/>
      </w:pPr>
      <w:r>
        <w:rPr>
          <w:rFonts w:ascii="Amiri" w:hAnsi="Amiri" w:eastAsia="Amiri" w:cs="Amiri"/>
          <w:lang w:bidi="ar-SA"/>
          <w:color w:val="111111"/>
          <w:sz w:val="28"/>
          <w:szCs w:val="28"/>
          <w:rtl/>
        </w:rPr>
        <w:t xml:space="preserve">التهذيب ج 10 ص 266 ب 22 ح 82.</w:t>
      </w:r>
    </w:p>
    <w:p>
      <w:pPr>
        <w:pStyle w:val="BookText"/>
      </w:pPr>
      <w:r>
        <w:rPr>
          <w:rFonts w:ascii="Amiri" w:hAnsi="Amiri" w:eastAsia="Amiri" w:cs="Amiri"/>
          <w:lang w:bidi="ar-SA"/>
          <w:color w:val="111111"/>
          <w:sz w:val="28"/>
          <w:szCs w:val="28"/>
          <w:rtl/>
        </w:rPr>
        <w:t xml:space="preserve">الفقيه ج 4 ص 100 ب 30 ح 12.</w:t>
      </w:r>
    </w:p>
    <w:p>
      <w:pPr>
        <w:pStyle w:val="BookText"/>
      </w:pPr>
      <w:r>
        <w:rPr>
          <w:rFonts w:ascii="IRNazanin" w:hAnsi="IRNazanin" w:eastAsia="IRNazanin" w:cs="IRNazanin"/>
          <w:lang w:bidi="fa-IR"/>
          <w:color w:val="111111"/>
          <w:sz w:val="28"/>
          <w:szCs w:val="28"/>
          <w:rtl/>
        </w:rPr>
        <w:t xml:space="preserve">«قضی اميرالمؤمنين علیه السلام في رجل اعور اصيبت عينه الصحيحة ففقئت ان تفقأ احدى عيني صاحبه ويعقل له نصف الدية وان شاء اخذ دية كاملة ويعفى عن عين صاحبه» (5)</w:t>
      </w:r>
    </w:p>
    <w:p>
      <w:pPr>
        <w:pStyle w:val="BookText"/>
      </w:pPr>
      <w:r>
        <w:rPr>
          <w:rFonts w:ascii="IRNazanin" w:hAnsi="IRNazanin" w:eastAsia="IRNazanin" w:cs="IRNazanin"/>
          <w:lang w:bidi="fa-IR"/>
          <w:color w:val="111111"/>
          <w:sz w:val="28"/>
          <w:szCs w:val="28"/>
          <w:rtl/>
        </w:rPr>
        <w:t xml:space="preserve">الكافي ج 7 ص 317 ک 31 ب 30 ح 1.</w:t>
      </w:r>
    </w:p>
    <w:p>
      <w:pPr>
        <w:pStyle w:val="BookText"/>
      </w:pPr>
      <w:r>
        <w:rPr>
          <w:rFonts w:ascii="Amiri" w:hAnsi="Amiri" w:eastAsia="Amiri" w:cs="Amiri"/>
          <w:lang w:bidi="ar-SA"/>
          <w:color w:val="111111"/>
          <w:sz w:val="28"/>
          <w:szCs w:val="28"/>
          <w:rtl/>
        </w:rPr>
        <w:t xml:space="preserve">التهذيب ج 10 ص 269 ب 23 ح 2.</w:t>
      </w:r>
    </w:p>
    <w:p>
      <w:pPr>
        <w:pStyle w:val="BookText"/>
      </w:pPr>
      <w:r>
        <w:rPr>
          <w:rFonts w:ascii="IRNazanin" w:hAnsi="IRNazanin" w:eastAsia="IRNazanin" w:cs="IRNazanin"/>
          <w:lang w:bidi="fa-IR"/>
          <w:color w:val="111111"/>
          <w:sz w:val="28"/>
          <w:szCs w:val="28"/>
          <w:rtl/>
        </w:rPr>
        <w:t xml:space="preserve">«قضى اميرالمؤمنين علیه السلام في رجل ضرب رجلا بعصا فذهب سمعه وبصره ولسانه وعقله وفرجه وانقطع جماعه وهو حىّ بستّ دیات» (6)</w:t>
      </w:r>
    </w:p>
    <w:p>
      <w:pPr>
        <w:pStyle w:val="BookText"/>
      </w:pPr>
      <w:r>
        <w:rPr>
          <w:rFonts w:ascii="IRNazanin" w:hAnsi="IRNazanin" w:eastAsia="IRNazanin" w:cs="IRNazanin"/>
          <w:lang w:bidi="fa-IR"/>
          <w:color w:val="111111"/>
          <w:sz w:val="28"/>
          <w:szCs w:val="28"/>
          <w:rtl/>
        </w:rPr>
        <w:t xml:space="preserve">الكافي ج 7 ص 325 ک 31 ب 33 ح 2.</w:t>
      </w:r>
    </w:p>
    <w:p>
      <w:pPr>
        <w:pStyle w:val="BookText"/>
      </w:pPr>
      <w:r>
        <w:rPr>
          <w:rFonts w:ascii="Amiri" w:hAnsi="Amiri" w:eastAsia="Amiri" w:cs="Amiri"/>
          <w:lang w:bidi="ar-SA"/>
          <w:color w:val="111111"/>
          <w:sz w:val="28"/>
          <w:szCs w:val="28"/>
          <w:rtl/>
        </w:rPr>
        <w:t xml:space="preserve">التهذيب ج 10 ص 252 ب 22 ح 32.</w:t>
      </w:r>
    </w:p>
    <w:p>
      <w:pPr>
        <w:pStyle w:val="BookText"/>
      </w:pPr>
      <w:r>
        <w:rPr>
          <w:rFonts w:ascii="IRNazanin" w:hAnsi="IRNazanin" w:eastAsia="IRNazanin" w:cs="IRNazanin"/>
          <w:lang w:bidi="fa-IR"/>
          <w:color w:val="111111"/>
          <w:sz w:val="28"/>
          <w:szCs w:val="28"/>
          <w:rtl/>
        </w:rPr>
        <w:t xml:space="preserve">«قضى اميرالمؤمنين علیه السلام في الرجل ضرب غلاماً على رأسه فذهب بعض لسانه وافصح ببعض الكلام ولم يفصح ببعض فاقرأه المعجم فقسّم الدية عليه فما افصح به طرحه وما لم يفصح به الزمه اِيّاه» (غ)</w:t>
      </w:r>
    </w:p>
    <w:p>
      <w:pPr>
        <w:pStyle w:val="BookText"/>
      </w:pPr>
      <w:r>
        <w:rPr>
          <w:rFonts w:ascii="Amiri" w:hAnsi="Amiri" w:eastAsia="Amiri" w:cs="Amiri"/>
          <w:lang w:bidi="ar-SA"/>
          <w:color w:val="111111"/>
          <w:sz w:val="28"/>
          <w:szCs w:val="28"/>
          <w:rtl/>
        </w:rPr>
        <w:t xml:space="preserve">التهذيب ج 10 ص 293 ب 22 ح 72.</w:t>
      </w:r>
    </w:p>
    <w:p>
      <w:pPr>
        <w:pStyle w:val="BookText"/>
      </w:pPr>
      <w:r>
        <w:rPr>
          <w:rFonts w:ascii="IRNazanin" w:hAnsi="IRNazanin" w:eastAsia="IRNazanin" w:cs="IRNazanin"/>
          <w:lang w:bidi="fa-IR"/>
          <w:color w:val="111111"/>
          <w:sz w:val="28"/>
          <w:szCs w:val="28"/>
          <w:rtl/>
        </w:rPr>
        <w:t xml:space="preserve">الاستبصار ج 4 ص 292 ب 176 ح 2.</w:t>
      </w:r>
    </w:p>
    <w:p>
      <w:pPr>
        <w:pStyle w:val="BookText"/>
      </w:pPr>
      <w:r>
        <w:rPr>
          <w:rFonts w:ascii="IRNazanin" w:hAnsi="IRNazanin" w:eastAsia="IRNazanin" w:cs="IRNazanin"/>
          <w:lang w:bidi="fa-IR"/>
          <w:color w:val="111111"/>
          <w:sz w:val="28"/>
          <w:szCs w:val="28"/>
          <w:rtl/>
        </w:rPr>
        <w:t xml:space="preserve">«قضى اميرالمؤمنين علیه السلام في رجل قطع ثدي امرأته قال: اذن اغرمه لها نصف الدية» (5)</w:t>
      </w:r>
    </w:p>
    <w:p>
      <w:pPr>
        <w:pStyle w:val="BookText"/>
      </w:pPr>
      <w:r>
        <w:rPr>
          <w:rFonts w:ascii="IRNazanin" w:hAnsi="IRNazanin" w:eastAsia="IRNazanin" w:cs="IRNazanin"/>
          <w:lang w:bidi="fa-IR"/>
          <w:color w:val="111111"/>
          <w:sz w:val="28"/>
          <w:szCs w:val="28"/>
          <w:rtl/>
        </w:rPr>
        <w:t xml:space="preserve">الكافي ج 7 ص 314 ک 31 ب 27 ح 17.</w:t>
      </w:r>
    </w:p>
    <w:p>
      <w:pPr>
        <w:pStyle w:val="BookText"/>
      </w:pPr>
      <w:r>
        <w:rPr>
          <w:rFonts w:ascii="Amiri" w:hAnsi="Amiri" w:eastAsia="Amiri" w:cs="Amiri"/>
          <w:lang w:bidi="ar-SA"/>
          <w:color w:val="111111"/>
          <w:sz w:val="28"/>
          <w:szCs w:val="28"/>
          <w:rtl/>
        </w:rPr>
        <w:t xml:space="preserve">التهذيب ج 10 ص 252 ب 22 ح 31.</w:t>
      </w:r>
    </w:p>
    <w:p>
      <w:pPr>
        <w:pStyle w:val="BookText"/>
      </w:pPr>
      <w:r>
        <w:rPr>
          <w:rFonts w:ascii="IRNazanin" w:hAnsi="IRNazanin" w:eastAsia="IRNazanin" w:cs="IRNazanin"/>
          <w:lang w:bidi="fa-IR"/>
          <w:color w:val="111111"/>
          <w:sz w:val="28"/>
          <w:szCs w:val="28"/>
          <w:rtl/>
        </w:rPr>
        <w:t xml:space="preserve">«قضى اميرالمؤمنين علیه السلام في رجل کسر صلبه فلا يستطيع ان يجلس ان فيه الدية» (5)</w:t>
      </w:r>
    </w:p>
    <w:p>
      <w:pPr>
        <w:pStyle w:val="BookText"/>
      </w:pPr>
      <w:r>
        <w:rPr>
          <w:rFonts w:ascii="IRNazanin" w:hAnsi="IRNazanin" w:eastAsia="IRNazanin" w:cs="IRNazanin"/>
          <w:lang w:bidi="fa-IR"/>
          <w:color w:val="111111"/>
          <w:sz w:val="28"/>
          <w:szCs w:val="28"/>
          <w:rtl/>
        </w:rPr>
        <w:t xml:space="preserve">الكافي ج 7 ص 312 ک 31 ب 27 ح 8.</w:t>
      </w:r>
    </w:p>
    <w:p>
      <w:pPr>
        <w:pStyle w:val="BookText"/>
      </w:pPr>
      <w:r>
        <w:rPr>
          <w:rFonts w:ascii="Amiri" w:hAnsi="Amiri" w:eastAsia="Amiri" w:cs="Amiri"/>
          <w:lang w:bidi="ar-SA"/>
          <w:color w:val="111111"/>
          <w:sz w:val="28"/>
          <w:szCs w:val="28"/>
          <w:rtl/>
        </w:rPr>
        <w:t xml:space="preserve">التهذيب ج 10 ص 248 ب 22 ح 11.</w:t>
      </w:r>
    </w:p>
    <w:p>
      <w:pPr>
        <w:pStyle w:val="BookText"/>
      </w:pPr>
      <w:r>
        <w:rPr>
          <w:rFonts w:ascii="IRNazanin" w:hAnsi="IRNazanin" w:eastAsia="IRNazanin" w:cs="IRNazanin"/>
          <w:lang w:bidi="fa-IR"/>
          <w:color w:val="111111"/>
          <w:sz w:val="28"/>
          <w:szCs w:val="28"/>
          <w:rtl/>
        </w:rPr>
        <w:t xml:space="preserve">(قضی امیرالمؤمنين علیه السلام في رجل وجد مقتولاً -) انظر القتل</w:t>
      </w:r>
    </w:p>
    <w:p>
      <w:pPr>
        <w:pStyle w:val="BookText"/>
      </w:pPr>
      <w:r>
        <w:rPr>
          <w:rFonts w:ascii="IRNazanin" w:hAnsi="IRNazanin" w:eastAsia="IRNazanin" w:cs="IRNazanin"/>
          <w:lang w:bidi="fa-IR"/>
          <w:color w:val="111111"/>
          <w:sz w:val="28"/>
          <w:szCs w:val="28"/>
          <w:rtl/>
        </w:rPr>
        <w:t xml:space="preserve">«قضى اميرالمؤمنين علیه السلام في رجل يضرب على عجانه</w:t>
      </w:r>
      <w:r>
        <w:rPr>
          <w:rStyle w:val="FootnoteReference"/>
        </w:rPr>
        <w:footnoteReference w:id="355"/>
      </w:r>
      <w:r>
        <w:rPr>
          <w:rFonts w:ascii="Amiri" w:hAnsi="Amiri" w:eastAsia="Amiri" w:cs="Amiri"/>
          <w:lang w:bidi="ar-SA"/>
          <w:color w:val="111111"/>
          <w:sz w:val="28"/>
          <w:szCs w:val="28"/>
          <w:rtl/>
        </w:rPr>
        <w:t xml:space="preserve">فلا يستمسك غائطه ولابوله: ان في ذلك الدية كاملة» (6)</w:t>
      </w:r>
    </w:p>
    <w:p>
      <w:pPr>
        <w:pStyle w:val="BookText"/>
      </w:pPr>
      <w:r>
        <w:rPr>
          <w:rFonts w:ascii="IRNazanin" w:hAnsi="IRNazanin" w:eastAsia="IRNazanin" w:cs="IRNazanin"/>
          <w:lang w:bidi="fa-IR"/>
          <w:color w:val="111111"/>
          <w:sz w:val="28"/>
          <w:szCs w:val="28"/>
          <w:rtl/>
        </w:rPr>
        <w:t xml:space="preserve">الكافي ج 7 ص 313 ک 31 ب 27 ح 12.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7 ص 315 ک 31 ب 27 ح 20.</w:t>
      </w:r>
    </w:p>
    <w:p>
      <w:pPr>
        <w:pStyle w:val="BookText"/>
      </w:pPr>
      <w:r>
        <w:rPr>
          <w:rFonts w:ascii="Amiri" w:hAnsi="Amiri" w:eastAsia="Amiri" w:cs="Amiri"/>
          <w:lang w:bidi="ar-SA"/>
          <w:color w:val="111111"/>
          <w:sz w:val="28"/>
          <w:szCs w:val="28"/>
          <w:rtl/>
        </w:rPr>
        <w:t xml:space="preserve">الفقيه ج 4 ص 98 ب 30 ح 7.</w:t>
      </w:r>
    </w:p>
    <w:p>
      <w:pPr>
        <w:pStyle w:val="BookText"/>
      </w:pPr>
      <w:r>
        <w:rPr>
          <w:rFonts w:ascii="Amiri" w:hAnsi="Amiri" w:eastAsia="Amiri" w:cs="Amiri"/>
          <w:lang w:bidi="ar-SA"/>
          <w:color w:val="111111"/>
          <w:sz w:val="28"/>
          <w:szCs w:val="28"/>
          <w:rtl/>
        </w:rPr>
        <w:t xml:space="preserve">التهذيب ج 10 ص 248 ب 22 ح 14.</w:t>
      </w:r>
    </w:p>
    <w:p>
      <w:pPr>
        <w:pStyle w:val="BookText"/>
      </w:pPr>
      <w:r>
        <w:rPr>
          <w:rFonts w:ascii="IRNazanin" w:hAnsi="IRNazanin" w:eastAsia="IRNazanin" w:cs="IRNazanin"/>
          <w:lang w:bidi="fa-IR"/>
          <w:color w:val="111111"/>
          <w:sz w:val="28"/>
          <w:szCs w:val="28"/>
          <w:rtl/>
        </w:rPr>
        <w:t xml:space="preserve">«قضى اميرالمؤمنين علیه السلام في ستة نفر كانوا في الماء فغرق منهم رجل فشهد منهم ثلاثة على اثنين انهما غرقاه وشهد اثنان على ثلاثة انهم غرقوه فالزمهم الدية جميعاً والزم الاثنين ثلاثة اسهم بشهادة الثلاثة عليهما والزم الثلاثة سهمين بشهادة الاثنين عليهم» (غ)</w:t>
      </w:r>
    </w:p>
    <w:p>
      <w:pPr>
        <w:pStyle w:val="BookText"/>
      </w:pPr>
      <w:r>
        <w:rPr>
          <w:rFonts w:ascii="Amiri" w:hAnsi="Amiri" w:eastAsia="Amiri" w:cs="Amiri"/>
          <w:lang w:bidi="ar-SA"/>
          <w:color w:val="111111"/>
          <w:sz w:val="28"/>
          <w:szCs w:val="28"/>
          <w:rtl/>
        </w:rPr>
        <w:t xml:space="preserve">الفقيه ج 4 ص 86 ب 26 ح 4.</w:t>
      </w:r>
    </w:p>
    <w:p>
      <w:pPr>
        <w:pStyle w:val="BookText"/>
      </w:pPr>
      <w:r>
        <w:rPr>
          <w:rFonts w:ascii="IRNazanin" w:hAnsi="IRNazanin" w:eastAsia="IRNazanin" w:cs="IRNazanin"/>
          <w:lang w:bidi="fa-IR"/>
          <w:color w:val="111111"/>
          <w:sz w:val="28"/>
          <w:szCs w:val="28"/>
          <w:rtl/>
        </w:rPr>
        <w:t xml:space="preserve">«قضی امیرالمؤمنين علیه السلام في الصلب الدية» (6)</w:t>
      </w:r>
    </w:p>
    <w:p>
      <w:pPr>
        <w:pStyle w:val="BookText"/>
      </w:pPr>
      <w:r>
        <w:rPr>
          <w:rFonts w:ascii="Amiri" w:hAnsi="Amiri" w:eastAsia="Amiri" w:cs="Amiri"/>
          <w:lang w:bidi="ar-SA"/>
          <w:color w:val="111111"/>
          <w:sz w:val="28"/>
          <w:szCs w:val="28"/>
          <w:rtl/>
        </w:rPr>
        <w:t xml:space="preserve">التهذيب ج 10 ص 260 ب 22 ح 60.</w:t>
      </w:r>
    </w:p>
    <w:p>
      <w:pPr>
        <w:pStyle w:val="BookText"/>
      </w:pPr>
      <w:r>
        <w:rPr>
          <w:rFonts w:ascii="Amiri" w:hAnsi="Amiri" w:eastAsia="Amiri" w:cs="Amiri"/>
          <w:lang w:bidi="ar-SA"/>
          <w:color w:val="111111"/>
          <w:sz w:val="28"/>
          <w:szCs w:val="28"/>
          <w:rtl/>
        </w:rPr>
        <w:t xml:space="preserve">الفقيه ج 4 ص 101 ب 3 ح 17 بتفاوت.</w:t>
      </w:r>
    </w:p>
    <w:p>
      <w:pPr>
        <w:pStyle w:val="BookText"/>
      </w:pPr>
      <w:r>
        <w:rPr>
          <w:rFonts w:ascii="IRNazanin" w:hAnsi="IRNazanin" w:eastAsia="IRNazanin" w:cs="IRNazanin"/>
          <w:lang w:bidi="fa-IR"/>
          <w:color w:val="111111"/>
          <w:sz w:val="28"/>
          <w:szCs w:val="28"/>
          <w:rtl/>
        </w:rPr>
        <w:t xml:space="preserve">«قضى اميرالمؤمنين علیه السلام في الظفر اذا قلع ولم ينبت وخرج</w:t>
      </w:r>
      <w:r>
        <w:rPr>
          <w:rStyle w:val="FootnoteReference"/>
        </w:rPr>
        <w:footnoteReference w:id="356"/>
      </w:r>
      <w:r>
        <w:rPr>
          <w:rFonts w:ascii="Amiri" w:hAnsi="Amiri" w:eastAsia="Amiri" w:cs="Amiri"/>
          <w:lang w:bidi="ar-SA"/>
          <w:color w:val="111111"/>
          <w:sz w:val="28"/>
          <w:szCs w:val="28"/>
          <w:rtl/>
        </w:rPr>
        <w:t xml:space="preserve">اسود فاسداً عشرة دنانير فان خرج ابيض فخمسة دنانير» (6)</w:t>
      </w:r>
    </w:p>
    <w:p>
      <w:pPr>
        <w:pStyle w:val="BookText"/>
      </w:pPr>
      <w:r>
        <w:rPr>
          <w:rFonts w:ascii="IRNazanin" w:hAnsi="IRNazanin" w:eastAsia="IRNazanin" w:cs="IRNazanin"/>
          <w:lang w:bidi="fa-IR"/>
          <w:color w:val="111111"/>
          <w:sz w:val="28"/>
          <w:szCs w:val="28"/>
          <w:rtl/>
        </w:rPr>
        <w:t xml:space="preserve">الكافي ج 7 ص 342 ک 31 ب 39 ح 12.</w:t>
      </w:r>
    </w:p>
    <w:p>
      <w:pPr>
        <w:pStyle w:val="BookText"/>
      </w:pPr>
      <w:r>
        <w:rPr>
          <w:rFonts w:ascii="Amiri" w:hAnsi="Amiri" w:eastAsia="Amiri" w:cs="Amiri"/>
          <w:lang w:bidi="ar-SA"/>
          <w:color w:val="111111"/>
          <w:sz w:val="28"/>
          <w:szCs w:val="28"/>
          <w:rtl/>
        </w:rPr>
        <w:t xml:space="preserve">التهذيب ج 10 ص 256 ب 22 ح 45.</w:t>
      </w:r>
    </w:p>
    <w:p>
      <w:pPr>
        <w:pStyle w:val="BookText"/>
      </w:pPr>
      <w:r>
        <w:rPr>
          <w:rFonts w:ascii="IRNazanin" w:hAnsi="IRNazanin" w:eastAsia="IRNazanin" w:cs="IRNazanin"/>
          <w:lang w:bidi="fa-IR"/>
          <w:color w:val="111111"/>
          <w:sz w:val="28"/>
          <w:szCs w:val="28"/>
          <w:rtl/>
        </w:rPr>
        <w:t xml:space="preserve">«قضى اميرالمؤمنين علیه السلام في عبد</w:t>
      </w:r>
      <w:r>
        <w:rPr>
          <w:rStyle w:val="FootnoteReference"/>
        </w:rPr>
        <w:footnoteReference w:id="357"/>
      </w:r>
      <w:r>
        <w:rPr>
          <w:rFonts w:ascii="IRNazanin" w:hAnsi="IRNazanin" w:eastAsia="IRNazanin" w:cs="IRNazanin"/>
          <w:lang w:bidi="fa-IR"/>
          <w:color w:val="111111"/>
          <w:sz w:val="28"/>
          <w:szCs w:val="28"/>
          <w:rtl/>
        </w:rPr>
        <w:t xml:space="preserve">فقأ عين حرّ وعلى العبد دَیْن: ان على العبد حدّ للمفقوء عينه ويبطل دَیْن الغرماء» (6)</w:t>
      </w:r>
    </w:p>
    <w:p>
      <w:pPr>
        <w:pStyle w:val="BookText"/>
      </w:pPr>
      <w:r>
        <w:rPr>
          <w:rFonts w:ascii="Amiri" w:hAnsi="Amiri" w:eastAsia="Amiri" w:cs="Amiri"/>
          <w:lang w:bidi="ar-SA"/>
          <w:color w:val="111111"/>
          <w:sz w:val="28"/>
          <w:szCs w:val="28"/>
          <w:rtl/>
        </w:rPr>
        <w:t xml:space="preserve">التهذيب ج 10 ص 197 ب 14 ح 78.</w:t>
      </w:r>
    </w:p>
    <w:p>
      <w:pPr>
        <w:pStyle w:val="BookText"/>
      </w:pPr>
      <w:r>
        <w:rPr>
          <w:rFonts w:ascii="Amiri" w:hAnsi="Amiri" w:eastAsia="Amiri" w:cs="Amiri"/>
          <w:lang w:bidi="ar-SA"/>
          <w:color w:val="111111"/>
          <w:sz w:val="28"/>
          <w:szCs w:val="28"/>
          <w:rtl/>
        </w:rPr>
        <w:t xml:space="preserve">التهذيب ج 10 ص 280 ب 24 ح 21 بتفاوت.</w:t>
      </w:r>
    </w:p>
    <w:p>
      <w:pPr>
        <w:pStyle w:val="BookText"/>
      </w:pPr>
      <w:r>
        <w:rPr>
          <w:rFonts w:ascii="IRNazanin" w:hAnsi="IRNazanin" w:eastAsia="IRNazanin" w:cs="IRNazanin"/>
          <w:lang w:bidi="fa-IR"/>
          <w:color w:val="111111"/>
          <w:sz w:val="28"/>
          <w:szCs w:val="28"/>
          <w:rtl/>
        </w:rPr>
        <w:t xml:space="preserve">الكافي ج 7 ص 307 ک 31 ب 24 ح 18.</w:t>
      </w:r>
    </w:p>
    <w:p>
      <w:pPr>
        <w:pStyle w:val="BookText"/>
      </w:pPr>
      <w:r>
        <w:rPr>
          <w:rFonts w:ascii="IRNazanin" w:hAnsi="IRNazanin" w:eastAsia="IRNazanin" w:cs="IRNazanin"/>
          <w:lang w:bidi="fa-IR"/>
          <w:color w:val="111111"/>
          <w:sz w:val="28"/>
          <w:szCs w:val="28"/>
          <w:rtl/>
        </w:rPr>
        <w:t xml:space="preserve">«قضى اميرالمؤمنين علیه السلام في عين فرس فقئت عينها بربع ثمنها</w:t>
      </w:r>
      <w:r>
        <w:rPr>
          <w:rStyle w:val="FootnoteReference"/>
        </w:rPr>
        <w:footnoteReference w:id="358"/>
      </w:r>
      <w:r>
        <w:rPr>
          <w:rFonts w:ascii="Amiri" w:hAnsi="Amiri" w:eastAsia="Amiri" w:cs="Amiri"/>
          <w:lang w:bidi="ar-SA"/>
          <w:color w:val="111111"/>
          <w:sz w:val="28"/>
          <w:szCs w:val="28"/>
          <w:rtl/>
        </w:rPr>
        <w:t xml:space="preserve">يوم فقئت عينها» (5)</w:t>
      </w:r>
    </w:p>
    <w:p>
      <w:pPr>
        <w:pStyle w:val="BookText"/>
      </w:pPr>
      <w:r>
        <w:rPr>
          <w:rFonts w:ascii="IRNazanin" w:hAnsi="IRNazanin" w:eastAsia="IRNazanin" w:cs="IRNazanin"/>
          <w:lang w:bidi="fa-IR"/>
          <w:color w:val="111111"/>
          <w:sz w:val="28"/>
          <w:szCs w:val="28"/>
          <w:rtl/>
        </w:rPr>
        <w:t xml:space="preserve">الكافي ج 7 ص 367 ک 31 ب 55 ح 1.</w:t>
      </w:r>
    </w:p>
    <w:p>
      <w:pPr>
        <w:pStyle w:val="BookText"/>
      </w:pPr>
      <w:r>
        <w:rPr>
          <w:rFonts w:ascii="Amiri" w:hAnsi="Amiri" w:eastAsia="Amiri" w:cs="Amiri"/>
          <w:lang w:bidi="ar-SA"/>
          <w:color w:val="111111"/>
          <w:sz w:val="28"/>
          <w:szCs w:val="28"/>
          <w:rtl/>
        </w:rPr>
        <w:t xml:space="preserve">الفقيه ج 4 ص 127 ب 71 ح 11.</w:t>
      </w:r>
    </w:p>
    <w:p>
      <w:pPr>
        <w:pStyle w:val="BookText"/>
      </w:pPr>
      <w:r>
        <w:rPr>
          <w:rFonts w:ascii="Amiri" w:hAnsi="Amiri" w:eastAsia="Amiri" w:cs="Amiri"/>
          <w:lang w:bidi="ar-SA"/>
          <w:color w:val="111111"/>
          <w:sz w:val="28"/>
          <w:szCs w:val="28"/>
          <w:rtl/>
        </w:rPr>
        <w:t xml:space="preserve">التهذيب ج 10 ص 309 ب 27 ح 3.</w:t>
      </w:r>
    </w:p>
    <w:p>
      <w:pPr>
        <w:pStyle w:val="BookText"/>
      </w:pPr>
      <w:r>
        <w:rPr>
          <w:rFonts w:ascii="IRNazanin" w:hAnsi="IRNazanin" w:eastAsia="IRNazanin" w:cs="IRNazanin"/>
          <w:lang w:bidi="fa-IR"/>
          <w:color w:val="111111"/>
          <w:sz w:val="28"/>
          <w:szCs w:val="28"/>
          <w:rtl/>
        </w:rPr>
        <w:t xml:space="preserve">«قضى اميرالمؤمنين علیه السلام في فارسین</w:t>
      </w:r>
      <w:r>
        <w:rPr>
          <w:rStyle w:val="FootnoteReference"/>
        </w:rPr>
        <w:footnoteReference w:id="359"/>
      </w:r>
      <w:r>
        <w:rPr>
          <w:rFonts w:ascii="Amiri" w:hAnsi="Amiri" w:eastAsia="Amiri" w:cs="Amiri"/>
          <w:lang w:bidi="ar-SA"/>
          <w:color w:val="111111"/>
          <w:sz w:val="28"/>
          <w:szCs w:val="28"/>
          <w:rtl/>
        </w:rPr>
        <w:t xml:space="preserve">اصطدما فمات احدهما فضمن الباقي دية الميت» (7)</w:t>
      </w:r>
    </w:p>
    <w:p>
      <w:pPr>
        <w:pStyle w:val="BookText"/>
      </w:pPr>
      <w:r>
        <w:rPr>
          <w:rFonts w:ascii="Amiri" w:hAnsi="Amiri" w:eastAsia="Amiri" w:cs="Amiri"/>
          <w:lang w:bidi="ar-SA"/>
          <w:color w:val="111111"/>
          <w:sz w:val="28"/>
          <w:szCs w:val="28"/>
          <w:rtl/>
        </w:rPr>
        <w:t xml:space="preserve">التهذيب ج 10 ص 283 ب 25 ح 9.</w:t>
      </w:r>
    </w:p>
    <w:p>
      <w:pPr>
        <w:pStyle w:val="BookText"/>
      </w:pPr>
      <w:r>
        <w:rPr>
          <w:rFonts w:ascii="Amiri" w:hAnsi="Amiri" w:eastAsia="Amiri" w:cs="Amiri"/>
          <w:lang w:bidi="ar-SA"/>
          <w:color w:val="111111"/>
          <w:sz w:val="28"/>
          <w:szCs w:val="28"/>
          <w:rtl/>
        </w:rPr>
        <w:t xml:space="preserve">التهذيب ج 10 ص 310 ب 27 ح 10.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7 ص 368 ک 31 ب 55 ح 9.</w:t>
      </w:r>
    </w:p>
    <w:p>
      <w:pPr>
        <w:pStyle w:val="BookText"/>
      </w:pPr>
      <w:r>
        <w:rPr>
          <w:rFonts w:ascii="IRNazanin" w:hAnsi="IRNazanin" w:eastAsia="IRNazanin" w:cs="IRNazanin"/>
          <w:lang w:bidi="fa-IR"/>
          <w:color w:val="111111"/>
          <w:sz w:val="28"/>
          <w:szCs w:val="28"/>
          <w:rtl/>
        </w:rPr>
        <w:t xml:space="preserve">«قضى اميرالمؤمنين علیه السلام في فرسین</w:t>
      </w:r>
      <w:r>
        <w:rPr>
          <w:rStyle w:val="FootnoteReference"/>
        </w:rPr>
        <w:footnoteReference w:id="360"/>
      </w:r>
      <w:r>
        <w:rPr>
          <w:rFonts w:ascii="Amiri" w:hAnsi="Amiri" w:eastAsia="Amiri" w:cs="Amiri"/>
          <w:lang w:bidi="ar-SA"/>
          <w:color w:val="111111"/>
          <w:sz w:val="28"/>
          <w:szCs w:val="28"/>
          <w:rtl/>
        </w:rPr>
        <w:t xml:space="preserve">اصطدما فمات احدهما فضمن الباقي دية الميت» (7)</w:t>
      </w:r>
    </w:p>
    <w:p>
      <w:pPr>
        <w:pStyle w:val="BookText"/>
      </w:pPr>
      <w:r>
        <w:rPr>
          <w:rFonts w:ascii="Amiri" w:hAnsi="Amiri" w:eastAsia="Amiri" w:cs="Amiri"/>
          <w:lang w:bidi="ar-SA"/>
          <w:color w:val="111111"/>
          <w:sz w:val="28"/>
          <w:szCs w:val="28"/>
          <w:rtl/>
        </w:rPr>
        <w:t xml:space="preserve">الكافي ج 7 ص 368 ك 31 ب 55 ح 9.</w:t>
      </w:r>
    </w:p>
    <w:p>
      <w:pPr>
        <w:pStyle w:val="BookText"/>
      </w:pPr>
      <w:r>
        <w:rPr>
          <w:rFonts w:ascii="Amiri" w:hAnsi="Amiri" w:eastAsia="Amiri" w:cs="Amiri"/>
          <w:lang w:bidi="ar-SA"/>
          <w:color w:val="111111"/>
          <w:sz w:val="28"/>
          <w:szCs w:val="28"/>
          <w:rtl/>
        </w:rPr>
        <w:t xml:space="preserve">التهذيب ج 10 ص 283 ب 25 ح 6.</w:t>
      </w:r>
    </w:p>
    <w:p>
      <w:pPr>
        <w:pStyle w:val="BookText"/>
      </w:pPr>
      <w:r>
        <w:rPr>
          <w:rFonts w:ascii="Amiri" w:hAnsi="Amiri" w:eastAsia="Amiri" w:cs="Amiri"/>
          <w:lang w:bidi="ar-SA"/>
          <w:color w:val="111111"/>
          <w:sz w:val="28"/>
          <w:szCs w:val="28"/>
          <w:rtl/>
        </w:rPr>
        <w:t xml:space="preserve">التهذيب ج 10 ص 310 ب 27 ح 10.</w:t>
      </w:r>
    </w:p>
    <w:p>
      <w:pPr>
        <w:pStyle w:val="BookText"/>
      </w:pPr>
      <w:r>
        <w:rPr>
          <w:rFonts w:ascii="IRNazanin" w:hAnsi="IRNazanin" w:eastAsia="IRNazanin" w:cs="IRNazanin"/>
          <w:lang w:bidi="fa-IR"/>
          <w:color w:val="111111"/>
          <w:sz w:val="28"/>
          <w:szCs w:val="28"/>
          <w:rtl/>
        </w:rPr>
        <w:t xml:space="preserve">«قضى اميرالمؤمنين علیه السلام في اللحية</w:t>
      </w:r>
      <w:r>
        <w:rPr>
          <w:rStyle w:val="FootnoteReference"/>
        </w:rPr>
        <w:footnoteReference w:id="361"/>
      </w:r>
      <w:r>
        <w:rPr>
          <w:rFonts w:ascii="Amiri" w:hAnsi="Amiri" w:eastAsia="Amiri" w:cs="Amiri"/>
          <w:lang w:bidi="ar-SA"/>
          <w:color w:val="111111"/>
          <w:sz w:val="28"/>
          <w:szCs w:val="28"/>
          <w:rtl/>
        </w:rPr>
        <w:t xml:space="preserve">اذا حلقت فلم تنبت الدية كاملة فاذا نبتت فثلث الدية» (6)</w:t>
      </w:r>
    </w:p>
    <w:p>
      <w:pPr>
        <w:pStyle w:val="BookText"/>
      </w:pPr>
      <w:r>
        <w:rPr>
          <w:rFonts w:ascii="Amiri" w:hAnsi="Amiri" w:eastAsia="Amiri" w:cs="Amiri"/>
          <w:lang w:bidi="ar-SA"/>
          <w:color w:val="111111"/>
          <w:sz w:val="28"/>
          <w:szCs w:val="28"/>
          <w:rtl/>
        </w:rPr>
        <w:t xml:space="preserve">الكافي ج 7 ص 316 ك 31 ب 27 ح 23.</w:t>
      </w:r>
    </w:p>
    <w:p>
      <w:pPr>
        <w:pStyle w:val="BookText"/>
      </w:pPr>
      <w:r>
        <w:rPr>
          <w:rFonts w:ascii="Amiri" w:hAnsi="Amiri" w:eastAsia="Amiri" w:cs="Amiri"/>
          <w:lang w:bidi="ar-SA"/>
          <w:color w:val="111111"/>
          <w:sz w:val="28"/>
          <w:szCs w:val="28"/>
          <w:rtl/>
        </w:rPr>
        <w:t xml:space="preserve">الفقيه ج 4 ص 112 ب 42 ح 1.</w:t>
      </w:r>
    </w:p>
    <w:p>
      <w:pPr>
        <w:pStyle w:val="BookText"/>
      </w:pPr>
      <w:r>
        <w:rPr>
          <w:rFonts w:ascii="Amiri" w:hAnsi="Amiri" w:eastAsia="Amiri" w:cs="Amiri"/>
          <w:lang w:bidi="ar-SA"/>
          <w:color w:val="111111"/>
          <w:sz w:val="28"/>
          <w:szCs w:val="28"/>
          <w:rtl/>
        </w:rPr>
        <w:t xml:space="preserve">التهذيب ج 10 ص 250 ب 22 ح 23.</w:t>
      </w:r>
    </w:p>
    <w:p>
      <w:pPr>
        <w:pStyle w:val="BookText"/>
      </w:pPr>
      <w:r>
        <w:rPr>
          <w:rFonts w:ascii="IRNazanin" w:hAnsi="IRNazanin" w:eastAsia="IRNazanin" w:cs="IRNazanin"/>
          <w:lang w:bidi="fa-IR"/>
          <w:color w:val="111111"/>
          <w:sz w:val="28"/>
          <w:szCs w:val="28"/>
          <w:rtl/>
        </w:rPr>
        <w:t xml:space="preserve">«قضی امیرالمؤمنین علیه السلام في اللطمة يسودّ اثرها في الوجه ان ارشها ستة دنانير، وان لم يسودّ واخضرت فان ارشها ثلاثة دنانير وان احمرت ولم تخضر فان ارشها دینار ونصف،</w:t>
      </w:r>
      <w:r>
        <w:rPr>
          <w:rStyle w:val="FootnoteReference"/>
        </w:rPr>
        <w:footnoteReference w:id="362"/>
      </w:r>
      <w:r>
        <w:rPr>
          <w:rFonts w:ascii="Amiri" w:hAnsi="Amiri" w:eastAsia="Amiri" w:cs="Amiri"/>
          <w:lang w:bidi="ar-SA"/>
          <w:color w:val="111111"/>
          <w:sz w:val="28"/>
          <w:szCs w:val="28"/>
          <w:rtl/>
        </w:rPr>
        <w:t xml:space="preserve">فقال: واما ما كان من جراحات الجسد فان فيها القصاص او يقبل المجروح دية الجراحة فيعطاها» (6)</w:t>
      </w:r>
    </w:p>
    <w:p>
      <w:pPr>
        <w:pStyle w:val="BookText"/>
      </w:pPr>
      <w:r>
        <w:rPr>
          <w:rFonts w:ascii="Amiri" w:hAnsi="Amiri" w:eastAsia="Amiri" w:cs="Amiri"/>
          <w:lang w:bidi="ar-SA"/>
          <w:color w:val="111111"/>
          <w:sz w:val="28"/>
          <w:szCs w:val="28"/>
          <w:rtl/>
        </w:rPr>
        <w:t xml:space="preserve">التهذيب ج 10 ص 277 ب 24 ح 10.</w:t>
      </w:r>
    </w:p>
    <w:p>
      <w:pPr>
        <w:pStyle w:val="BookText"/>
      </w:pPr>
      <w:r>
        <w:rPr>
          <w:rFonts w:ascii="Amiri" w:hAnsi="Amiri" w:eastAsia="Amiri" w:cs="Amiri"/>
          <w:lang w:bidi="ar-SA"/>
          <w:color w:val="111111"/>
          <w:sz w:val="28"/>
          <w:szCs w:val="28"/>
          <w:rtl/>
        </w:rPr>
        <w:t xml:space="preserve">التهذيب ج 10 ص 294 ب 26 ح 23.</w:t>
      </w:r>
    </w:p>
    <w:p>
      <w:pPr>
        <w:pStyle w:val="BookText"/>
      </w:pPr>
      <w:r>
        <w:rPr>
          <w:rFonts w:ascii="Amiri" w:hAnsi="Amiri" w:eastAsia="Amiri" w:cs="Amiri"/>
          <w:lang w:bidi="ar-SA"/>
          <w:color w:val="111111"/>
          <w:sz w:val="28"/>
          <w:szCs w:val="28"/>
          <w:rtl/>
        </w:rPr>
        <w:t xml:space="preserve">الكافي ج 7 ص 333 ك 31 ب 39 ح 4.</w:t>
      </w:r>
    </w:p>
    <w:p>
      <w:pPr>
        <w:pStyle w:val="BookText"/>
      </w:pPr>
      <w:r>
        <w:rPr>
          <w:rFonts w:ascii="IRNazanin" w:hAnsi="IRNazanin" w:eastAsia="IRNazanin" w:cs="IRNazanin"/>
          <w:lang w:bidi="fa-IR"/>
          <w:color w:val="111111"/>
          <w:sz w:val="28"/>
          <w:szCs w:val="28"/>
          <w:rtl/>
        </w:rPr>
        <w:t xml:space="preserve">«قضى اميرالمؤمنين علیه السلام في مكاتب قتل، قال يحسب</w:t>
      </w:r>
      <w:r>
        <w:rPr>
          <w:rStyle w:val="FootnoteReference"/>
        </w:rPr>
        <w:footnoteReference w:id="363"/>
      </w:r>
      <w:r>
        <w:rPr>
          <w:rFonts w:ascii="Amiri" w:hAnsi="Amiri" w:eastAsia="Amiri" w:cs="Amiri"/>
          <w:lang w:bidi="ar-SA"/>
          <w:color w:val="111111"/>
          <w:sz w:val="28"/>
          <w:szCs w:val="28"/>
          <w:rtl/>
        </w:rPr>
        <w:t xml:space="preserve">ما اعتق منه فيؤدّي دية الحر</w:t>
      </w:r>
      <w:r>
        <w:rPr>
          <w:rStyle w:val="FootnoteReference"/>
        </w:rPr>
        <w:footnoteReference w:id="364"/>
      </w:r>
      <w:r>
        <w:rPr>
          <w:rFonts w:ascii="Amiri" w:hAnsi="Amiri" w:eastAsia="Amiri" w:cs="Amiri"/>
          <w:lang w:bidi="ar-SA"/>
          <w:color w:val="111111"/>
          <w:sz w:val="28"/>
          <w:szCs w:val="28"/>
          <w:rtl/>
        </w:rPr>
        <w:t xml:space="preserve">ومارقّ منه فدية العبد</w:t>
      </w:r>
      <w:r>
        <w:rPr>
          <w:rStyle w:val="FootnoteReference"/>
        </w:rPr>
        <w:footnoteReference w:id="365"/>
      </w:r>
      <w:r>
        <w:rPr>
          <w:rFonts w:ascii="Times New Roman" w:hAnsi="Times New Roman" w:eastAsia="Times New Roman" w:cs="Times New Roman"/>
          <w:lang w:val="en-US" w:bidi="en-US"/>
          <w:color w:val="111111"/>
          <w:sz w:val="28"/>
          <w:szCs w:val="28"/>
          <w:rtl/>
        </w:rPr>
        <w:t xml:space="preserve">» (5)</w:t>
      </w:r>
    </w:p>
    <w:p>
      <w:pPr>
        <w:pStyle w:val="BookText"/>
      </w:pPr>
      <w:r>
        <w:rPr>
          <w:rFonts w:ascii="IRNazanin" w:hAnsi="IRNazanin" w:eastAsia="IRNazanin" w:cs="IRNazanin"/>
          <w:lang w:bidi="fa-IR"/>
          <w:color w:val="111111"/>
          <w:sz w:val="28"/>
          <w:szCs w:val="28"/>
          <w:rtl/>
        </w:rPr>
        <w:t xml:space="preserve">الكافي ج 7 ص 307 ک 31 ب 25 ح 1.</w:t>
      </w:r>
    </w:p>
    <w:p>
      <w:pPr>
        <w:pStyle w:val="BookText"/>
      </w:pPr>
      <w:r>
        <w:rPr>
          <w:rFonts w:ascii="Amiri" w:hAnsi="Amiri" w:eastAsia="Amiri" w:cs="Amiri"/>
          <w:lang w:bidi="ar-SA"/>
          <w:color w:val="111111"/>
          <w:sz w:val="28"/>
          <w:szCs w:val="28"/>
          <w:rtl/>
        </w:rPr>
        <w:t xml:space="preserve">الفقيه ج 4 ص 94 ب 29 ح 17.</w:t>
      </w:r>
    </w:p>
    <w:p>
      <w:pPr>
        <w:pStyle w:val="BookText"/>
      </w:pPr>
      <w:r>
        <w:rPr>
          <w:rFonts w:ascii="Amiri" w:hAnsi="Amiri" w:eastAsia="Amiri" w:cs="Amiri"/>
          <w:lang w:bidi="ar-SA"/>
          <w:color w:val="111111"/>
          <w:sz w:val="28"/>
          <w:szCs w:val="28"/>
          <w:rtl/>
        </w:rPr>
        <w:t xml:space="preserve">التهذيب ج 10 ص 200 ب 14 ح 87.</w:t>
      </w:r>
    </w:p>
    <w:p>
      <w:pPr>
        <w:pStyle w:val="BookText"/>
      </w:pPr>
      <w:r>
        <w:rPr>
          <w:rFonts w:ascii="IRNazanin" w:hAnsi="IRNazanin" w:eastAsia="IRNazanin" w:cs="IRNazanin"/>
          <w:lang w:bidi="fa-IR"/>
          <w:color w:val="111111"/>
          <w:sz w:val="28"/>
          <w:szCs w:val="28"/>
          <w:rtl/>
        </w:rPr>
        <w:t xml:space="preserve">الاستبصار ج 4 ص 276 ب 162 ح 1.</w:t>
      </w:r>
    </w:p>
    <w:p>
      <w:pPr>
        <w:pStyle w:val="BookText"/>
      </w:pPr>
      <w:r>
        <w:rPr>
          <w:rFonts w:ascii="IRNazanin" w:hAnsi="IRNazanin" w:eastAsia="IRNazanin" w:cs="IRNazanin"/>
          <w:lang w:bidi="fa-IR"/>
          <w:color w:val="111111"/>
          <w:sz w:val="28"/>
          <w:szCs w:val="28"/>
          <w:rtl/>
        </w:rPr>
        <w:t xml:space="preserve">«قضى اميرالمؤمنين علیه السلام في النافذه تكون في العضو ثلث الدية دية ذلك العضو» (6)</w:t>
      </w:r>
    </w:p>
    <w:p>
      <w:pPr>
        <w:pStyle w:val="BookText"/>
      </w:pPr>
      <w:r>
        <w:rPr>
          <w:rFonts w:ascii="Amiri" w:hAnsi="Amiri" w:eastAsia="Amiri" w:cs="Amiri"/>
          <w:lang w:bidi="ar-SA"/>
          <w:color w:val="111111"/>
          <w:sz w:val="28"/>
          <w:szCs w:val="28"/>
          <w:rtl/>
        </w:rPr>
        <w:t xml:space="preserve">التهذيب ج 10 ص 293 ب 26 ح 15.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7 ص 328 ک 31 ب 35 ح 12 بتفاوت.</w:t>
      </w:r>
    </w:p>
    <w:p>
      <w:pPr>
        <w:pStyle w:val="BookText"/>
      </w:pPr>
      <w:r>
        <w:rPr>
          <w:rFonts w:ascii="IRNazanin" w:hAnsi="IRNazanin" w:eastAsia="IRNazanin" w:cs="IRNazanin"/>
          <w:lang w:bidi="fa-IR"/>
          <w:color w:val="111111"/>
          <w:sz w:val="28"/>
          <w:szCs w:val="28"/>
          <w:rtl/>
        </w:rPr>
        <w:t xml:space="preserve">«قضى اميرالمؤمنین علیه السلام عانت الناقلة</w:t>
      </w:r>
      <w:r>
        <w:rPr>
          <w:rStyle w:val="FootnoteReference"/>
        </w:rPr>
        <w:footnoteReference w:id="366"/>
      </w:r>
      <w:r>
        <w:rPr>
          <w:rFonts w:ascii="Amiri" w:hAnsi="Amiri" w:eastAsia="Amiri" w:cs="Amiri"/>
          <w:lang w:bidi="ar-SA"/>
          <w:color w:val="111111"/>
          <w:sz w:val="28"/>
          <w:szCs w:val="28"/>
          <w:rtl/>
        </w:rPr>
        <w:t xml:space="preserve">يكون في العضو ثلث دية ذلك العضو» (6)</w:t>
      </w:r>
    </w:p>
    <w:p>
      <w:pPr>
        <w:pStyle w:val="BookText"/>
      </w:pPr>
      <w:r>
        <w:rPr>
          <w:rFonts w:ascii="IRNazanin" w:hAnsi="IRNazanin" w:eastAsia="IRNazanin" w:cs="IRNazanin"/>
          <w:lang w:bidi="fa-IR"/>
          <w:color w:val="111111"/>
          <w:sz w:val="28"/>
          <w:szCs w:val="28"/>
          <w:rtl/>
        </w:rPr>
        <w:t xml:space="preserve">الكافي ج 7 ص 328 ک 31 ب 35 ح 12.</w:t>
      </w:r>
    </w:p>
    <w:p>
      <w:pPr>
        <w:pStyle w:val="BookText"/>
      </w:pPr>
      <w:r>
        <w:rPr>
          <w:rFonts w:ascii="Amiri" w:hAnsi="Amiri" w:eastAsia="Amiri" w:cs="Amiri"/>
          <w:lang w:bidi="ar-SA"/>
          <w:color w:val="111111"/>
          <w:sz w:val="28"/>
          <w:szCs w:val="28"/>
          <w:rtl/>
        </w:rPr>
        <w:t xml:space="preserve">التهذيب ج 10 ص 293 ب 26 ح 15 بتفاوت.</w:t>
      </w:r>
    </w:p>
    <w:p>
      <w:pPr>
        <w:pStyle w:val="BookText"/>
      </w:pPr>
      <w:r>
        <w:rPr>
          <w:rFonts w:ascii="IRNazanin" w:hAnsi="IRNazanin" w:eastAsia="IRNazanin" w:cs="IRNazanin"/>
          <w:lang w:bidi="fa-IR"/>
          <w:color w:val="111111"/>
          <w:sz w:val="28"/>
          <w:szCs w:val="28"/>
          <w:rtl/>
        </w:rPr>
        <w:t xml:space="preserve">(قضی امیرالمؤمنین علیه السلام في هدم حائط -) تقدم تحت عنوان (قضی امیرالمؤمنين علیه السلام في حائط الخ)</w:t>
      </w:r>
    </w:p>
    <w:p>
      <w:pPr>
        <w:pStyle w:val="BookText"/>
      </w:pPr>
      <w:r>
        <w:rPr>
          <w:rFonts w:ascii="IRNazanin" w:hAnsi="IRNazanin" w:eastAsia="IRNazanin" w:cs="IRNazanin"/>
          <w:lang w:bidi="fa-IR"/>
          <w:color w:val="111111"/>
          <w:sz w:val="28"/>
          <w:szCs w:val="28"/>
          <w:rtl/>
        </w:rPr>
        <w:t xml:space="preserve">(قضی امیرالمؤمنین علیه السلام فيمن عفی -) انظر العفو</w:t>
      </w:r>
    </w:p>
    <w:p>
      <w:pPr>
        <w:pStyle w:val="BookText"/>
      </w:pPr>
      <w:r>
        <w:rPr>
          <w:rFonts w:ascii="IRNazanin" w:hAnsi="IRNazanin" w:eastAsia="IRNazanin" w:cs="IRNazanin"/>
          <w:lang w:bidi="fa-IR"/>
          <w:color w:val="111111"/>
          <w:sz w:val="28"/>
          <w:szCs w:val="28"/>
          <w:rtl/>
        </w:rPr>
        <w:t xml:space="preserve">«قضى رسول الله صلی الله علیه و آله في المأمومة ثلث الدية، وفي المنقلة خمس عشرة من الابل، وفي الموضحة خمساً من الابل، وفي الدامية بعيراً، وفي الباضعة بعيرين، وقضى في المتلاحمة ثلاثة ابعرة، وقضى في السمحاق اربعة من الابل» (1/6)</w:t>
      </w:r>
    </w:p>
    <w:p>
      <w:pPr>
        <w:pStyle w:val="BookText"/>
      </w:pPr>
      <w:r>
        <w:rPr>
          <w:rFonts w:ascii="IRNazanin" w:hAnsi="IRNazanin" w:eastAsia="IRNazanin" w:cs="IRNazanin"/>
          <w:lang w:bidi="fa-IR"/>
          <w:color w:val="111111"/>
          <w:sz w:val="28"/>
          <w:szCs w:val="28"/>
          <w:rtl/>
        </w:rPr>
        <w:t xml:space="preserve">الكافي ج 7 ص 326 ک 31 ب 35 ح 1.</w:t>
      </w:r>
    </w:p>
    <w:p>
      <w:pPr>
        <w:pStyle w:val="BookText"/>
      </w:pPr>
      <w:r>
        <w:rPr>
          <w:rFonts w:ascii="Amiri" w:hAnsi="Amiri" w:eastAsia="Amiri" w:cs="Amiri"/>
          <w:lang w:bidi="ar-SA"/>
          <w:color w:val="111111"/>
          <w:sz w:val="28"/>
          <w:szCs w:val="28"/>
          <w:rtl/>
        </w:rPr>
        <w:t xml:space="preserve">التهذيب ج 10 ص 290 ب 26 ح 4.</w:t>
      </w:r>
    </w:p>
    <w:p>
      <w:pPr>
        <w:pStyle w:val="BookText"/>
      </w:pPr>
      <w:r>
        <w:rPr>
          <w:rFonts w:ascii="IRNazanin" w:hAnsi="IRNazanin" w:eastAsia="IRNazanin" w:cs="IRNazanin"/>
          <w:lang w:bidi="fa-IR"/>
          <w:color w:val="111111"/>
          <w:sz w:val="28"/>
          <w:szCs w:val="28"/>
          <w:rtl/>
        </w:rPr>
        <w:t xml:space="preserve">«قضى على علیه السلام في عين فرس فقئت ربع ثمنها يوم فقئت العين» (5)</w:t>
      </w:r>
    </w:p>
    <w:p>
      <w:pPr>
        <w:pStyle w:val="BookText"/>
      </w:pPr>
      <w:r>
        <w:rPr>
          <w:rFonts w:ascii="Amiri" w:hAnsi="Amiri" w:eastAsia="Amiri" w:cs="Amiri"/>
          <w:lang w:bidi="ar-SA"/>
          <w:color w:val="111111"/>
          <w:sz w:val="28"/>
          <w:szCs w:val="28"/>
          <w:rtl/>
        </w:rPr>
        <w:t xml:space="preserve">التهذيب ج 10 ص 309 ب 27 ح 3.</w:t>
      </w:r>
    </w:p>
    <w:p>
      <w:pPr>
        <w:pStyle w:val="BookText"/>
      </w:pPr>
      <w:r>
        <w:rPr>
          <w:rFonts w:ascii="Amiri" w:hAnsi="Amiri" w:eastAsia="Amiri" w:cs="Amiri"/>
          <w:lang w:bidi="ar-SA"/>
          <w:color w:val="111111"/>
          <w:sz w:val="28"/>
          <w:szCs w:val="28"/>
          <w:rtl/>
        </w:rPr>
        <w:t xml:space="preserve">الفقيه ج 4 ص 127 ب 71 ح 11 بتفاوت.</w:t>
      </w:r>
    </w:p>
    <w:p>
      <w:pPr>
        <w:pStyle w:val="BookText"/>
      </w:pPr>
      <w:r>
        <w:rPr>
          <w:rFonts w:ascii="Amiri" w:hAnsi="Amiri" w:eastAsia="Amiri" w:cs="Amiri"/>
          <w:lang w:bidi="ar-SA"/>
          <w:color w:val="111111"/>
          <w:sz w:val="28"/>
          <w:szCs w:val="28"/>
          <w:rtl/>
        </w:rPr>
        <w:t xml:space="preserve">الكافي ج 7 ص 367 ك 31 ب 55 ح 1 بتفاوت.</w:t>
      </w:r>
    </w:p>
    <w:p>
      <w:pPr>
        <w:pStyle w:val="BookText"/>
      </w:pPr>
      <w:r>
        <w:rPr>
          <w:rFonts w:ascii="Amiri" w:hAnsi="Amiri" w:eastAsia="Amiri" w:cs="Amiri"/>
          <w:lang w:bidi="ar-SA"/>
          <w:color w:val="111111"/>
          <w:sz w:val="28"/>
          <w:szCs w:val="28"/>
          <w:rtl/>
        </w:rPr>
        <w:t xml:space="preserve">(قضي في اربعة اخوة عفى احدهم -) انظر العفو</w:t>
      </w:r>
    </w:p>
    <w:p>
      <w:pPr>
        <w:pStyle w:val="BookText"/>
      </w:pPr>
      <w:r>
        <w:rPr>
          <w:rFonts w:ascii="IRNazanin" w:hAnsi="IRNazanin" w:eastAsia="IRNazanin" w:cs="IRNazanin"/>
          <w:lang w:bidi="fa-IR"/>
          <w:color w:val="111111"/>
          <w:sz w:val="28"/>
          <w:szCs w:val="28"/>
          <w:rtl/>
        </w:rPr>
        <w:t xml:space="preserve">(قضى في الهاشمة -) تقدم تحت عنوان (ان امیر المؤمنين قضى في الهاشمة الخ)</w:t>
      </w:r>
    </w:p>
    <w:p>
      <w:pPr>
        <w:pStyle w:val="BookText"/>
      </w:pPr>
      <w:r>
        <w:rPr>
          <w:rFonts w:ascii="Amiri" w:hAnsi="Amiri" w:eastAsia="Amiri" w:cs="Amiri"/>
          <w:lang w:bidi="ar-SA"/>
          <w:color w:val="111111"/>
          <w:sz w:val="28"/>
          <w:szCs w:val="28"/>
          <w:rtl/>
        </w:rPr>
        <w:t xml:space="preserve">«قطع رأس الميت أشدّ من قطع رأس</w:t>
      </w:r>
    </w:p>
    <w:p>
      <w:pPr>
        <w:pStyle w:val="BookText"/>
      </w:pPr>
      <w:r>
        <w:rPr>
          <w:rFonts w:ascii="Amiri" w:hAnsi="Amiri" w:eastAsia="Amiri" w:cs="Amiri"/>
          <w:lang w:bidi="ar-SA"/>
          <w:color w:val="111111"/>
          <w:sz w:val="28"/>
          <w:szCs w:val="28"/>
          <w:rtl/>
        </w:rPr>
        <w:t xml:space="preserve">الحي» (6)</w:t>
      </w:r>
    </w:p>
    <w:p>
      <w:pPr>
        <w:pStyle w:val="BookText"/>
      </w:pPr>
      <w:r>
        <w:rPr>
          <w:rFonts w:ascii="Amiri" w:hAnsi="Amiri" w:eastAsia="Amiri" w:cs="Amiri"/>
          <w:lang w:bidi="ar-SA"/>
          <w:color w:val="111111"/>
          <w:sz w:val="28"/>
          <w:szCs w:val="28"/>
          <w:rtl/>
        </w:rPr>
        <w:t xml:space="preserve">الكافي ج 7 ص 348 ك 31 ب 41 ح 2.</w:t>
      </w:r>
    </w:p>
    <w:p>
      <w:pPr>
        <w:pStyle w:val="BookText"/>
      </w:pPr>
      <w:r>
        <w:rPr>
          <w:rFonts w:ascii="Amiri" w:hAnsi="Amiri" w:eastAsia="Amiri" w:cs="Amiri"/>
          <w:lang w:bidi="ar-SA"/>
          <w:color w:val="111111"/>
          <w:sz w:val="28"/>
          <w:szCs w:val="28"/>
          <w:rtl/>
        </w:rPr>
        <w:t xml:space="preserve">الفقيه ج 4 ص 117 ب 35 ح 2.</w:t>
      </w:r>
    </w:p>
    <w:p>
      <w:pPr>
        <w:pStyle w:val="BookText"/>
      </w:pPr>
      <w:r>
        <w:rPr>
          <w:rFonts w:ascii="Amiri" w:hAnsi="Amiri" w:eastAsia="Amiri" w:cs="Amiri"/>
          <w:lang w:bidi="ar-SA"/>
          <w:color w:val="111111"/>
          <w:sz w:val="28"/>
          <w:szCs w:val="28"/>
          <w:rtl/>
        </w:rPr>
        <w:t xml:space="preserve">التهذيب ج 10 ص 272 ب 23 ح 11.</w:t>
      </w:r>
    </w:p>
    <w:p>
      <w:pPr>
        <w:pStyle w:val="BookText"/>
      </w:pPr>
      <w:r>
        <w:rPr>
          <w:rFonts w:ascii="IRNazanin" w:hAnsi="IRNazanin" w:eastAsia="IRNazanin" w:cs="IRNazanin"/>
          <w:lang w:bidi="fa-IR"/>
          <w:color w:val="111111"/>
          <w:sz w:val="28"/>
          <w:szCs w:val="28"/>
          <w:rtl/>
        </w:rPr>
        <w:t xml:space="preserve">الاستبصار ج 4 ص 296 ب 178 ح 2.</w:t>
      </w:r>
    </w:p>
    <w:p>
      <w:pPr>
        <w:pStyle w:val="BookText"/>
      </w:pPr>
      <w:r>
        <w:rPr>
          <w:rFonts w:ascii="Amiri" w:hAnsi="Amiri" w:eastAsia="Amiri" w:cs="Amiri"/>
          <w:lang w:bidi="ar-SA"/>
          <w:color w:val="111111"/>
          <w:sz w:val="28"/>
          <w:szCs w:val="28"/>
          <w:rtl/>
        </w:rPr>
        <w:t xml:space="preserve">(كان ابي رضي الله عنه - الى أن قال -</w:t>
      </w:r>
    </w:p>
    <w:p>
      <w:pPr>
        <w:pStyle w:val="BookText"/>
      </w:pPr>
      <w:r>
        <w:rPr>
          <w:rFonts w:ascii="Amiri" w:hAnsi="Amiri" w:eastAsia="Amiri" w:cs="Amiri"/>
          <w:lang w:bidi="ar-SA"/>
          <w:color w:val="111111"/>
          <w:sz w:val="28"/>
          <w:szCs w:val="28"/>
          <w:rtl/>
        </w:rPr>
        <w:t xml:space="preserve">ثم تؤدّي الدية الى -) انظر القتل</w:t>
      </w:r>
    </w:p>
    <w:p>
      <w:pPr>
        <w:pStyle w:val="BookText"/>
      </w:pPr>
      <w:r>
        <w:rPr>
          <w:rFonts w:ascii="IRNazanin" w:hAnsi="IRNazanin" w:eastAsia="IRNazanin" w:cs="IRNazanin"/>
          <w:lang w:bidi="fa-IR"/>
          <w:color w:val="111111"/>
          <w:sz w:val="28"/>
          <w:szCs w:val="28"/>
          <w:rtl/>
        </w:rPr>
        <w:t xml:space="preserve">(كان اميرالمؤمنين علیه السلام يجعل جناية -) انظر العاقلة</w:t>
      </w:r>
    </w:p>
    <w:p>
      <w:pPr>
        <w:pStyle w:val="BookText"/>
      </w:pPr>
      <w:r>
        <w:rPr>
          <w:rFonts w:ascii="IRNazanin" w:hAnsi="IRNazanin" w:eastAsia="IRNazanin" w:cs="IRNazanin"/>
          <w:lang w:bidi="fa-IR"/>
          <w:color w:val="111111"/>
          <w:sz w:val="28"/>
          <w:szCs w:val="28"/>
          <w:rtl/>
        </w:rPr>
        <w:t xml:space="preserve">(كان صبيان في زمن اميرالمؤمنین علیه السلام -) يأتي تحت عنوان (كان صبيان في زمن علي الخ)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صبيان في زمن علي علیه السلام يلعبون بأخطارهم فرمی احدهم [الآخر] بخطره فدقّ رباعية صاحبه فرفع ذلك الى اميرالمؤمنين علیه السلام فاقام الرامي البيّنة فانه قال: حذار حذار فدرأ عنه القصاص</w:t>
      </w:r>
      <w:r>
        <w:rPr>
          <w:rStyle w:val="FootnoteReference"/>
        </w:rPr>
        <w:footnoteReference w:id="367"/>
      </w:r>
      <w:r>
        <w:rPr>
          <w:rFonts w:ascii="IRNazanin" w:hAnsi="IRNazanin" w:eastAsia="IRNazanin" w:cs="IRNazanin"/>
          <w:lang w:bidi="fa-IR"/>
          <w:color w:val="111111"/>
          <w:sz w:val="28"/>
          <w:szCs w:val="28"/>
          <w:rtl/>
        </w:rPr>
        <w:t xml:space="preserve">ثم قال: قد اعذر من حذّر</w:t>
      </w:r>
      <w:r>
        <w:rPr>
          <w:rStyle w:val="FootnoteReference"/>
        </w:rPr>
        <w:footnoteReference w:id="368"/>
      </w:r>
      <w:r>
        <w:rPr>
          <w:rFonts w:ascii="Amiri" w:hAnsi="Amiri" w:eastAsia="Amiri" w:cs="Amiri"/>
          <w:lang w:bidi="ar-SA"/>
          <w:color w:val="111111"/>
          <w:sz w:val="28"/>
          <w:szCs w:val="28"/>
          <w:rtl/>
        </w:rPr>
        <w:t xml:space="preserve">، قال : وسألته عن رجل قتله القصاص هل له دية؟ فقال: لو كان ذلك لم يقتص احد من احد ومن قتله الحد فلا دية له» (6)</w:t>
      </w:r>
    </w:p>
    <w:p>
      <w:pPr>
        <w:pStyle w:val="BookText"/>
      </w:pPr>
      <w:r>
        <w:rPr>
          <w:rFonts w:ascii="IRNazanin" w:hAnsi="IRNazanin" w:eastAsia="IRNazanin" w:cs="IRNazanin"/>
          <w:lang w:bidi="fa-IR"/>
          <w:color w:val="111111"/>
          <w:sz w:val="28"/>
          <w:szCs w:val="28"/>
          <w:rtl/>
        </w:rPr>
        <w:t xml:space="preserve">الكافي ج 7 ص 292 ک 31 ب 14 ح 7.</w:t>
      </w:r>
    </w:p>
    <w:p>
      <w:pPr>
        <w:pStyle w:val="BookText"/>
      </w:pPr>
      <w:r>
        <w:rPr>
          <w:rFonts w:ascii="Amiri" w:hAnsi="Amiri" w:eastAsia="Amiri" w:cs="Amiri"/>
          <w:lang w:bidi="ar-SA"/>
          <w:color w:val="111111"/>
          <w:sz w:val="28"/>
          <w:szCs w:val="28"/>
          <w:rtl/>
        </w:rPr>
        <w:t xml:space="preserve">الفقيه ج 4 ص 75 ب 21 ح 6.</w:t>
      </w:r>
    </w:p>
    <w:p>
      <w:pPr>
        <w:pStyle w:val="BookText"/>
      </w:pPr>
      <w:r>
        <w:rPr>
          <w:rFonts w:ascii="Amiri" w:hAnsi="Amiri" w:eastAsia="Amiri" w:cs="Amiri"/>
          <w:lang w:bidi="ar-SA"/>
          <w:color w:val="111111"/>
          <w:sz w:val="28"/>
          <w:szCs w:val="28"/>
          <w:rtl/>
        </w:rPr>
        <w:t xml:space="preserve">التهذيب ج 10 ص 207 ب 15 ح 24.</w:t>
      </w:r>
    </w:p>
    <w:p>
      <w:pPr>
        <w:pStyle w:val="BookText"/>
      </w:pPr>
      <w:r>
        <w:rPr>
          <w:rFonts w:ascii="IRNazanin" w:hAnsi="IRNazanin" w:eastAsia="IRNazanin" w:cs="IRNazanin"/>
          <w:lang w:bidi="fa-IR"/>
          <w:color w:val="111111"/>
          <w:sz w:val="28"/>
          <w:szCs w:val="28"/>
          <w:rtl/>
        </w:rPr>
        <w:t xml:space="preserve">«كان علي بن الحسين علیه السلام في الطواف فنظر في ناحية المسجد الى جماعة فقال: ما هذه الجماعة؟ فقالوا: هذا محمد بن شهاب الزهري اختلط عقله فليس يتكلم فاخرجه اهله لعلّه اذا رأى الناس ان يتكلم فلما قضی علی بن الحسین طوافه خرج حتی دنا منه فلما رآه محمد بن شهاب عرفه فقال له على بن الحسين علیه السلام: ما لك؟</w:t>
      </w:r>
    </w:p>
    <w:p>
      <w:pPr>
        <w:pStyle w:val="BookText"/>
      </w:pPr>
      <w:r>
        <w:rPr>
          <w:rFonts w:ascii="IRNazanin" w:hAnsi="IRNazanin" w:eastAsia="IRNazanin" w:cs="IRNazanin"/>
          <w:lang w:bidi="fa-IR"/>
          <w:color w:val="111111"/>
          <w:sz w:val="28"/>
          <w:szCs w:val="28"/>
          <w:rtl/>
        </w:rPr>
        <w:t xml:space="preserve">فقال: ولّیت ولاية فاصبت دماً فقلت رجلا فدخلني ما ترى، فقال له علي بن الحسين علیهما السلام: لانا عليك من يأسك من رحمة الله اشد خوفاً مني عليك مما اتيت، ثم قال له: اعطهم الدية، قال: قد فعلت فابوا فقال: اجعلها صرراً ثم انظر مواقيت الصلاة فالقها في دارهم»</w:t>
      </w:r>
    </w:p>
    <w:p>
      <w:pPr>
        <w:pStyle w:val="BookText"/>
      </w:pPr>
      <w:r>
        <w:rPr>
          <w:rFonts w:ascii="IRNazanin" w:hAnsi="IRNazanin" w:eastAsia="IRNazanin" w:cs="IRNazanin"/>
          <w:lang w:bidi="fa-IR"/>
          <w:color w:val="111111"/>
          <w:sz w:val="28"/>
          <w:szCs w:val="28"/>
          <w:rtl/>
        </w:rPr>
        <w:t xml:space="preserve">الكافي ج 7 ص 296 ک 31 ب 17 ح 3.</w:t>
      </w:r>
    </w:p>
    <w:p>
      <w:pPr>
        <w:pStyle w:val="BookText"/>
      </w:pPr>
      <w:r>
        <w:rPr>
          <w:rFonts w:ascii="Amiri" w:hAnsi="Amiri" w:eastAsia="Amiri" w:cs="Amiri"/>
          <w:lang w:bidi="ar-SA"/>
          <w:color w:val="111111"/>
          <w:sz w:val="28"/>
          <w:szCs w:val="28"/>
          <w:rtl/>
        </w:rPr>
        <w:t xml:space="preserve">التهذيب ج 10 ص 163 ب 11 ح 32.</w:t>
      </w:r>
    </w:p>
    <w:p>
      <w:pPr>
        <w:pStyle w:val="BookText"/>
      </w:pPr>
      <w:r>
        <w:rPr>
          <w:rFonts w:ascii="IRNazanin" w:hAnsi="IRNazanin" w:eastAsia="IRNazanin" w:cs="IRNazanin"/>
          <w:lang w:bidi="fa-IR"/>
          <w:color w:val="111111"/>
          <w:sz w:val="28"/>
          <w:szCs w:val="28"/>
          <w:rtl/>
        </w:rPr>
        <w:t xml:space="preserve">(كان على علیه السلام تستأدّی دية الخطاء -) تقدم تحت عنوان (تستأدی دية الخطا الخ)</w:t>
      </w:r>
    </w:p>
    <w:p>
      <w:pPr>
        <w:pStyle w:val="BookText"/>
      </w:pPr>
      <w:r>
        <w:rPr>
          <w:rFonts w:ascii="IRNazanin" w:hAnsi="IRNazanin" w:eastAsia="IRNazanin" w:cs="IRNazanin"/>
          <w:lang w:bidi="fa-IR"/>
          <w:color w:val="111111"/>
          <w:sz w:val="28"/>
          <w:szCs w:val="28"/>
          <w:rtl/>
        </w:rPr>
        <w:t xml:space="preserve">«كان قوم يشربون فيسكرون فتباعجوا بسکاکین کانت معهم فرفعوا الى اميرالمؤمنين علیه السلام فسجنهم فمات منهم رجلان وبقى رجلان فقال اهل المقتولين: یا امیر المؤمنين اقدهما بصاحبينا فقال على علیه السلام للقوم: ما ترون؟ فقالوا: نرى ان تقيدهما فقال على علیه السلام: لعل ذانيك الذَيْن ماتا قتل كل واحد منهما صاحبه؟ قالوا: لاندری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علي علیه السلام: بل انا اجعل دية المقتولين على قبائل الاربعة فاخذ دية جراحة الباقين من دية المقتولين</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الفقيه ج 4 ص 87 ب 26 ح 7.</w:t>
      </w:r>
    </w:p>
    <w:p>
      <w:pPr>
        <w:pStyle w:val="BookText"/>
      </w:pPr>
      <w:r>
        <w:rPr>
          <w:rFonts w:ascii="Amiri" w:hAnsi="Amiri" w:eastAsia="Amiri" w:cs="Amiri"/>
          <w:lang w:bidi="ar-SA"/>
          <w:color w:val="111111"/>
          <w:sz w:val="28"/>
          <w:szCs w:val="28"/>
          <w:rtl/>
        </w:rPr>
        <w:t xml:space="preserve">التهذيب ج 10 ص 24 ب 20 ح 5.</w:t>
      </w:r>
    </w:p>
    <w:p>
      <w:pPr>
        <w:pStyle w:val="BookText"/>
      </w:pPr>
      <w:r>
        <w:rPr>
          <w:rFonts w:ascii="Amiri" w:hAnsi="Amiri" w:eastAsia="Amiri" w:cs="Amiri"/>
          <w:lang w:bidi="ar-SA"/>
          <w:color w:val="111111"/>
          <w:sz w:val="28"/>
          <w:szCs w:val="28"/>
          <w:rtl/>
        </w:rPr>
        <w:t xml:space="preserve">«كانت امرأة بالمدينة تؤتي فبلغ ذلك عمر فبعث اليها فروّعها وامر أن يجاء بها اِليه ففزعت المرأة فأخذها الطلق فانطلقت الى بعض الدور فولدت غلاماً فاستهل الغلام ثم مات فدخل عليه من روعة المرأة ومن موت الغلام ماشاء الله</w:t>
      </w:r>
      <w:r>
        <w:rPr>
          <w:rStyle w:val="FootnoteReference"/>
        </w:rPr>
        <w:footnoteReference w:id="370"/>
      </w:r>
      <w:r>
        <w:rPr>
          <w:rFonts w:ascii="IRNazanin" w:hAnsi="IRNazanin" w:eastAsia="IRNazanin" w:cs="IRNazanin"/>
          <w:lang w:bidi="fa-IR"/>
          <w:color w:val="111111"/>
          <w:sz w:val="28"/>
          <w:szCs w:val="28"/>
          <w:rtl/>
        </w:rPr>
        <w:t xml:space="preserve">فقال له بعض جلسائه: یا امیر المؤمنين ما عليك من هذا شییء وقال بعضهم: وما هذا؟ قال سلوا</w:t>
      </w:r>
      <w:r>
        <w:rPr>
          <w:rStyle w:val="FootnoteReference"/>
        </w:rPr>
        <w:footnoteReference w:id="371"/>
      </w:r>
      <w:r>
        <w:rPr>
          <w:rFonts w:ascii="IRNazanin" w:hAnsi="IRNazanin" w:eastAsia="IRNazanin" w:cs="IRNazanin"/>
          <w:lang w:bidi="fa-IR"/>
          <w:color w:val="111111"/>
          <w:sz w:val="28"/>
          <w:szCs w:val="28"/>
          <w:rtl/>
        </w:rPr>
        <w:t xml:space="preserve">ابا الحسن فقال لهم ابو الحسن علیه السلام: لئن کنتم اجتهدتم ما اصبتم</w:t>
      </w:r>
      <w:r>
        <w:rPr>
          <w:rStyle w:val="FootnoteReference"/>
        </w:rPr>
        <w:footnoteReference w:id="372"/>
      </w:r>
      <w:r>
        <w:rPr>
          <w:rFonts w:ascii="Amiri" w:hAnsi="Amiri" w:eastAsia="Amiri" w:cs="Amiri"/>
          <w:lang w:bidi="ar-SA"/>
          <w:color w:val="111111"/>
          <w:sz w:val="28"/>
          <w:szCs w:val="28"/>
          <w:rtl/>
        </w:rPr>
        <w:t xml:space="preserve">ولئن كنتم قلتم برأيكم لقد اخطأتم، ثم قال: عليك دية الصبي» (6)</w:t>
      </w:r>
    </w:p>
    <w:p>
      <w:pPr>
        <w:pStyle w:val="BookText"/>
      </w:pPr>
      <w:r>
        <w:rPr>
          <w:rFonts w:ascii="IRNazanin" w:hAnsi="IRNazanin" w:eastAsia="IRNazanin" w:cs="IRNazanin"/>
          <w:lang w:bidi="fa-IR"/>
          <w:color w:val="111111"/>
          <w:sz w:val="28"/>
          <w:szCs w:val="28"/>
          <w:rtl/>
        </w:rPr>
        <w:t xml:space="preserve">الكافي ج 7 ص 374 ک 31 ب 56 ح 11.</w:t>
      </w:r>
    </w:p>
    <w:p>
      <w:pPr>
        <w:pStyle w:val="BookText"/>
      </w:pPr>
      <w:r>
        <w:rPr>
          <w:rFonts w:ascii="Amiri" w:hAnsi="Amiri" w:eastAsia="Amiri" w:cs="Amiri"/>
          <w:lang w:bidi="ar-SA"/>
          <w:color w:val="111111"/>
          <w:sz w:val="28"/>
          <w:szCs w:val="28"/>
          <w:rtl/>
        </w:rPr>
        <w:t xml:space="preserve">التهذيب ج 10 ص 312 ب 28 ح 6.</w:t>
      </w:r>
    </w:p>
    <w:p>
      <w:pPr>
        <w:pStyle w:val="BookText"/>
      </w:pPr>
      <w:r>
        <w:rPr>
          <w:rFonts w:ascii="IRNazanin" w:hAnsi="IRNazanin" w:eastAsia="IRNazanin" w:cs="IRNazanin"/>
          <w:lang w:bidi="fa-IR"/>
          <w:color w:val="111111"/>
          <w:sz w:val="28"/>
          <w:szCs w:val="28"/>
          <w:rtl/>
        </w:rPr>
        <w:t xml:space="preserve">«كانت بغلة رسول الله صلی الله علیه و آله يردّوها عن شييء وقعت فيه قال فأتاها رجل من بني مدلج وقد وقعت في قصب له ففوّق لها سهماً</w:t>
      </w:r>
      <w:r>
        <w:rPr>
          <w:rStyle w:val="FootnoteReference"/>
        </w:rPr>
        <w:footnoteReference w:id="373"/>
      </w:r>
      <w:r>
        <w:rPr>
          <w:rFonts w:ascii="IRNazanin" w:hAnsi="IRNazanin" w:eastAsia="IRNazanin" w:cs="IRNazanin"/>
          <w:lang w:bidi="fa-IR"/>
          <w:color w:val="111111"/>
          <w:sz w:val="28"/>
          <w:szCs w:val="28"/>
          <w:rtl/>
        </w:rPr>
        <w:t xml:space="preserve">فقتلها فقال له على علیه السلام: والله لا نفارقني حتى تديها قال: فودّاها ستمائة درهم» (5)</w:t>
      </w:r>
    </w:p>
    <w:p>
      <w:pPr>
        <w:pStyle w:val="BookText"/>
      </w:pPr>
      <w:r>
        <w:rPr>
          <w:rFonts w:ascii="Amiri" w:hAnsi="Amiri" w:eastAsia="Amiri" w:cs="Amiri"/>
          <w:lang w:bidi="ar-SA"/>
          <w:color w:val="111111"/>
          <w:sz w:val="28"/>
          <w:szCs w:val="28"/>
          <w:rtl/>
        </w:rPr>
        <w:t xml:space="preserve">الفقيه ج 4 ص 126 ب 71 ح 5.</w:t>
      </w:r>
    </w:p>
    <w:p>
      <w:pPr>
        <w:pStyle w:val="BookText"/>
      </w:pPr>
      <w:r>
        <w:rPr>
          <w:rFonts w:ascii="Amiri" w:hAnsi="Amiri" w:eastAsia="Amiri" w:cs="Amiri"/>
          <w:lang w:bidi="ar-SA"/>
          <w:color w:val="111111"/>
          <w:sz w:val="28"/>
          <w:szCs w:val="28"/>
          <w:rtl/>
        </w:rPr>
        <w:t xml:space="preserve">«كانت الدية في الجاهلية مائة من</w:t>
      </w:r>
    </w:p>
    <w:p>
      <w:pPr>
        <w:pStyle w:val="BookText"/>
      </w:pPr>
      <w:r>
        <w:rPr>
          <w:rFonts w:ascii="IRNazanin" w:hAnsi="IRNazanin" w:eastAsia="IRNazanin" w:cs="IRNazanin"/>
          <w:lang w:bidi="fa-IR"/>
          <w:color w:val="111111"/>
          <w:sz w:val="28"/>
          <w:szCs w:val="28"/>
          <w:rtl/>
        </w:rPr>
        <w:t xml:space="preserve">الابل فاقرها رسول الله صلی الله علیه و آله ثم انه فرض على اهل البقر مائتي بقرة، و فرض على اهل الشاة الف شاة ثنية</w:t>
      </w:r>
      <w:r>
        <w:rPr>
          <w:rStyle w:val="FootnoteReference"/>
        </w:rPr>
        <w:footnoteReference w:id="374"/>
      </w:r>
      <w:r>
        <w:rPr>
          <w:rFonts w:ascii="Amiri" w:hAnsi="Amiri" w:eastAsia="Amiri" w:cs="Amiri"/>
          <w:lang w:bidi="ar-SA"/>
          <w:color w:val="111111"/>
          <w:sz w:val="28"/>
          <w:szCs w:val="28"/>
          <w:rtl/>
        </w:rPr>
        <w:t xml:space="preserve">، وعلى اهل الذهب الف دينار، وعلى اهل الورق عشرة آلاف درهم و على اهل اليمن الحلل مائة حلة، قال عبد الرحمن بن الحجاج: فسألت ابا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علیه السلام عما روى ابن ابي ليلى فقال: كان علي علیه السلام يقول: الدية الف دينار، وقيمة الدينار عشرة دراهم وعشرة آلاف [درهم] لاهل الامصار، وعلى اهل البوادي الدية مائة من الابل ولاهل السواد مائتا بقرة او الف شاة» (6)</w:t>
      </w:r>
    </w:p>
    <w:p>
      <w:pPr>
        <w:pStyle w:val="BookText"/>
      </w:pPr>
      <w:r>
        <w:rPr>
          <w:rFonts w:ascii="IRNazanin" w:hAnsi="IRNazanin" w:eastAsia="IRNazanin" w:cs="IRNazanin"/>
          <w:lang w:bidi="fa-IR"/>
          <w:color w:val="111111"/>
          <w:sz w:val="28"/>
          <w:szCs w:val="28"/>
          <w:rtl/>
        </w:rPr>
        <w:t xml:space="preserve">الكافي ج 7 ص 280 ک 31 ب 6 ح 1.</w:t>
      </w:r>
    </w:p>
    <w:p>
      <w:pPr>
        <w:pStyle w:val="BookText"/>
      </w:pPr>
      <w:r>
        <w:rPr>
          <w:rFonts w:ascii="Amiri" w:hAnsi="Amiri" w:eastAsia="Amiri" w:cs="Amiri"/>
          <w:lang w:bidi="ar-SA"/>
          <w:color w:val="111111"/>
          <w:sz w:val="28"/>
          <w:szCs w:val="28"/>
          <w:rtl/>
        </w:rPr>
        <w:t xml:space="preserve">الفقيه ج 4 ص 78 ب 22 ح 8 بتفاوت.</w:t>
      </w:r>
    </w:p>
    <w:p>
      <w:pPr>
        <w:pStyle w:val="BookText"/>
      </w:pPr>
      <w:r>
        <w:rPr>
          <w:rFonts w:ascii="Amiri" w:hAnsi="Amiri" w:eastAsia="Amiri" w:cs="Amiri"/>
          <w:lang w:bidi="ar-SA"/>
          <w:color w:val="111111"/>
          <w:sz w:val="28"/>
          <w:szCs w:val="28"/>
          <w:rtl/>
        </w:rPr>
        <w:t xml:space="preserve">التهذيب ج 10 ص 160 ب 11 ح 19.</w:t>
      </w:r>
    </w:p>
    <w:p>
      <w:pPr>
        <w:pStyle w:val="BookText"/>
      </w:pPr>
      <w:r>
        <w:rPr>
          <w:rFonts w:ascii="IRNazanin" w:hAnsi="IRNazanin" w:eastAsia="IRNazanin" w:cs="IRNazanin"/>
          <w:lang w:bidi="fa-IR"/>
          <w:color w:val="111111"/>
          <w:sz w:val="28"/>
          <w:szCs w:val="28"/>
          <w:rtl/>
        </w:rPr>
        <w:t xml:space="preserve">الاستبصار ج 4 ص 259 ب 151 ح 3.</w:t>
      </w:r>
    </w:p>
    <w:p>
      <w:pPr>
        <w:pStyle w:val="BookText"/>
      </w:pPr>
      <w:r>
        <w:rPr>
          <w:rFonts w:ascii="Amiri" w:hAnsi="Amiri" w:eastAsia="Amiri" w:cs="Amiri"/>
          <w:lang w:bidi="ar-SA"/>
          <w:color w:val="111111"/>
          <w:sz w:val="28"/>
          <w:szCs w:val="28"/>
          <w:rtl/>
        </w:rPr>
        <w:t xml:space="preserve">«كل ما كان في الانسان اثنين ففيهما</w:t>
      </w:r>
    </w:p>
    <w:p>
      <w:pPr>
        <w:pStyle w:val="BookText"/>
      </w:pPr>
      <w:r>
        <w:rPr>
          <w:rFonts w:ascii="Amiri" w:hAnsi="Amiri" w:eastAsia="Amiri" w:cs="Amiri"/>
          <w:lang w:bidi="ar-SA"/>
          <w:color w:val="111111"/>
          <w:sz w:val="28"/>
          <w:szCs w:val="28"/>
          <w:rtl/>
        </w:rPr>
        <w:t xml:space="preserve">الدية</w:t>
      </w:r>
      <w:r>
        <w:rPr>
          <w:rStyle w:val="FootnoteReference"/>
        </w:rPr>
        <w:footnoteReference w:id="375"/>
      </w:r>
      <w:r>
        <w:rPr>
          <w:rFonts w:ascii="Amiri" w:hAnsi="Amiri" w:eastAsia="Amiri" w:cs="Amiri"/>
          <w:lang w:bidi="ar-SA"/>
          <w:color w:val="111111"/>
          <w:sz w:val="28"/>
          <w:szCs w:val="28"/>
          <w:rtl/>
        </w:rPr>
        <w:t xml:space="preserve">، وفي احداهما نصف الدية و ما كان واحداً ففيه الدية» (6)</w:t>
      </w:r>
    </w:p>
    <w:p>
      <w:pPr>
        <w:pStyle w:val="BookText"/>
      </w:pPr>
      <w:r>
        <w:rPr>
          <w:rFonts w:ascii="Amiri" w:hAnsi="Amiri" w:eastAsia="Amiri" w:cs="Amiri"/>
          <w:lang w:bidi="ar-SA"/>
          <w:color w:val="111111"/>
          <w:sz w:val="28"/>
          <w:szCs w:val="28"/>
          <w:rtl/>
        </w:rPr>
        <w:t xml:space="preserve">الفقيه ج 4 ص 100 ب 30 ح 13.</w:t>
      </w:r>
    </w:p>
    <w:p>
      <w:pPr>
        <w:pStyle w:val="BookText"/>
      </w:pPr>
      <w:r>
        <w:rPr>
          <w:rFonts w:ascii="Amiri" w:hAnsi="Amiri" w:eastAsia="Amiri" w:cs="Amiri"/>
          <w:lang w:bidi="ar-SA"/>
          <w:color w:val="111111"/>
          <w:sz w:val="28"/>
          <w:szCs w:val="28"/>
          <w:rtl/>
        </w:rPr>
        <w:t xml:space="preserve">التهذيب ج 10 ص 258 ب 22 ح 53.</w:t>
      </w:r>
    </w:p>
    <w:p>
      <w:pPr>
        <w:pStyle w:val="BookText"/>
      </w:pPr>
      <w:r>
        <w:rPr>
          <w:rFonts w:ascii="Amiri" w:hAnsi="Amiri" w:eastAsia="Amiri" w:cs="Amiri"/>
          <w:lang w:bidi="ar-SA"/>
          <w:color w:val="111111"/>
          <w:sz w:val="28"/>
          <w:szCs w:val="28"/>
          <w:rtl/>
        </w:rPr>
        <w:t xml:space="preserve">(كل من قتل بشيء -) انظر القتل</w:t>
      </w:r>
    </w:p>
    <w:p>
      <w:pPr>
        <w:pStyle w:val="BookText"/>
      </w:pPr>
      <w:r>
        <w:rPr>
          <w:rFonts w:ascii="Amiri" w:hAnsi="Amiri" w:eastAsia="Amiri" w:cs="Amiri"/>
          <w:lang w:bidi="ar-SA"/>
          <w:color w:val="111111"/>
          <w:sz w:val="28"/>
          <w:szCs w:val="28"/>
          <w:rtl/>
        </w:rPr>
        <w:t xml:space="preserve">«كم دية الذمي؟ قال: ثمانمائة درهم» (6)</w:t>
      </w:r>
    </w:p>
    <w:p>
      <w:pPr>
        <w:pStyle w:val="BookText"/>
      </w:pPr>
      <w:r>
        <w:rPr>
          <w:rFonts w:ascii="Amiri" w:hAnsi="Amiri" w:eastAsia="Amiri" w:cs="Amiri"/>
          <w:lang w:bidi="ar-SA"/>
          <w:color w:val="111111"/>
          <w:sz w:val="28"/>
          <w:szCs w:val="28"/>
          <w:rtl/>
        </w:rPr>
        <w:t xml:space="preserve">التهذيب ج 10 ص 187 ب 14 ح 30.</w:t>
      </w:r>
    </w:p>
    <w:p>
      <w:pPr>
        <w:pStyle w:val="BookText"/>
      </w:pPr>
      <w:r>
        <w:rPr>
          <w:rFonts w:ascii="IRNazanin" w:hAnsi="IRNazanin" w:eastAsia="IRNazanin" w:cs="IRNazanin"/>
          <w:lang w:bidi="fa-IR"/>
          <w:color w:val="111111"/>
          <w:sz w:val="28"/>
          <w:szCs w:val="28"/>
          <w:rtl/>
        </w:rPr>
        <w:t xml:space="preserve">الاستبصار ج 4 ص 296 ب 156 ح 6.</w:t>
      </w:r>
    </w:p>
    <w:p>
      <w:pPr>
        <w:pStyle w:val="BookText"/>
      </w:pPr>
      <w:r>
        <w:rPr>
          <w:rFonts w:ascii="IRNazanin" w:hAnsi="IRNazanin" w:eastAsia="IRNazanin" w:cs="IRNazanin"/>
          <w:lang w:bidi="fa-IR"/>
          <w:color w:val="111111"/>
          <w:sz w:val="28"/>
          <w:szCs w:val="28"/>
          <w:rtl/>
        </w:rPr>
        <w:t xml:space="preserve">(کم دية ولد الزنا -) انظر الارث</w:t>
      </w:r>
    </w:p>
    <w:p>
      <w:pPr>
        <w:pStyle w:val="BookText"/>
      </w:pPr>
      <w:r>
        <w:rPr>
          <w:rFonts w:ascii="IRNazanin" w:hAnsi="IRNazanin" w:eastAsia="IRNazanin" w:cs="IRNazanin"/>
          <w:lang w:bidi="fa-IR"/>
          <w:color w:val="111111"/>
          <w:sz w:val="28"/>
          <w:szCs w:val="28"/>
          <w:rtl/>
        </w:rPr>
        <w:t xml:space="preserve">«كنت اخرج في الحداثة الى المخارجة مع شباب اهل الحي واني بليت ان ضربت رجلا ضربة بعصا فقتلته، فقال: اکنتَ تعرف هذا الامر اذ ذاك؟ قال: قلت: لا، فقال لي: ما كنت عليه من جهلك بهذا الامر اَشدّ عليك مما دخلت فيه» (6)</w:t>
      </w:r>
    </w:p>
    <w:p>
      <w:pPr>
        <w:pStyle w:val="BookText"/>
      </w:pPr>
      <w:r>
        <w:rPr>
          <w:rFonts w:ascii="IRNazanin" w:hAnsi="IRNazanin" w:eastAsia="IRNazanin" w:cs="IRNazanin"/>
          <w:lang w:bidi="fa-IR"/>
          <w:color w:val="111111"/>
          <w:sz w:val="28"/>
          <w:szCs w:val="28"/>
          <w:rtl/>
        </w:rPr>
        <w:t xml:space="preserve">الكافي ج 7 ص 376 ک 31 ب 56 ح 18.</w:t>
      </w:r>
    </w:p>
    <w:p>
      <w:pPr>
        <w:pStyle w:val="BookText"/>
      </w:pPr>
      <w:r>
        <w:rPr>
          <w:rFonts w:ascii="Amiri" w:hAnsi="Amiri" w:eastAsia="Amiri" w:cs="Amiri"/>
          <w:lang w:bidi="ar-SA"/>
          <w:color w:val="111111"/>
          <w:sz w:val="28"/>
          <w:szCs w:val="28"/>
          <w:rtl/>
        </w:rPr>
        <w:t xml:space="preserve">الوافي ج 3 ص 185 ب 193 ح 4.</w:t>
      </w:r>
    </w:p>
    <w:p>
      <w:pPr>
        <w:pStyle w:val="BookText"/>
      </w:pPr>
      <w:r>
        <w:rPr>
          <w:rFonts w:ascii="Amiri" w:hAnsi="Amiri" w:eastAsia="Amiri" w:cs="Amiri"/>
          <w:lang w:bidi="ar-SA"/>
          <w:color w:val="111111"/>
          <w:sz w:val="28"/>
          <w:szCs w:val="28"/>
          <w:rtl/>
        </w:rPr>
        <w:t xml:space="preserve">«كنت عاملاً لبني اُميّة فقتلت رجلا</w:t>
      </w:r>
    </w:p>
    <w:p>
      <w:pPr>
        <w:pStyle w:val="BookText"/>
      </w:pPr>
      <w:r>
        <w:rPr>
          <w:rFonts w:ascii="IRNazanin" w:hAnsi="IRNazanin" w:eastAsia="IRNazanin" w:cs="IRNazanin"/>
          <w:lang w:bidi="fa-IR"/>
          <w:color w:val="111111"/>
          <w:sz w:val="28"/>
          <w:szCs w:val="28"/>
          <w:rtl/>
        </w:rPr>
        <w:t xml:space="preserve">فسألت علی بن الحسين علیهما السلام بعد ذلك كيف اصنع به؟ فقال: الدية اعرضها على قومه قال: فعرضت فأبوا وجهدت فأبوا فاخبرت على بن الحسين علیهما السلام بذلك فقال: اذهب معك بنفر من قومك فاشهد عليهم قال: ففعلت فابوا فشهدوا عليهم فرجعت الى على بن الحسين علیهما السلام فاخبرته قال: فخذ الدية فصرها متفرقة ثم ائت الباب في وقت الظهر او الفجر فألقها في الدار فمن اخذ شيئا فهو يحسب لك في الدية فان وقت الظهر والفجر ساعة يخرج فيها اهل الدار، قال الزهري: ففعلت ذلك ولولا علی بن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 علیهما السلام لهلكت، قال: وحدثني بعض اصحابنا ان الزهري كان ضرب رجلا به قروح فمات من ضربه»</w:t>
      </w:r>
    </w:p>
    <w:p>
      <w:pPr>
        <w:pStyle w:val="BookText"/>
      </w:pPr>
      <w:r>
        <w:rPr>
          <w:rFonts w:ascii="IRNazanin" w:hAnsi="IRNazanin" w:eastAsia="IRNazanin" w:cs="IRNazanin"/>
          <w:lang w:bidi="fa-IR"/>
          <w:color w:val="111111"/>
          <w:sz w:val="28"/>
          <w:szCs w:val="28"/>
          <w:rtl/>
        </w:rPr>
        <w:t xml:space="preserve">الكافي ج 7 ص 295 ک 31 ب 17 ح 2.</w:t>
      </w:r>
    </w:p>
    <w:p>
      <w:pPr>
        <w:pStyle w:val="BookText"/>
      </w:pPr>
      <w:r>
        <w:rPr>
          <w:rFonts w:ascii="Amiri" w:hAnsi="Amiri" w:eastAsia="Amiri" w:cs="Amiri"/>
          <w:lang w:bidi="ar-SA"/>
          <w:color w:val="111111"/>
          <w:sz w:val="28"/>
          <w:szCs w:val="28"/>
          <w:rtl/>
        </w:rPr>
        <w:t xml:space="preserve">«لا تقاس عين في يوم غيم» (1)</w:t>
      </w:r>
    </w:p>
    <w:p>
      <w:pPr>
        <w:pStyle w:val="BookText"/>
      </w:pPr>
      <w:r>
        <w:rPr>
          <w:rFonts w:ascii="Amiri" w:hAnsi="Amiri" w:eastAsia="Amiri" w:cs="Amiri"/>
          <w:lang w:bidi="ar-SA"/>
          <w:color w:val="111111"/>
          <w:sz w:val="28"/>
          <w:szCs w:val="28"/>
          <w:rtl/>
        </w:rPr>
        <w:t xml:space="preserve">الفقيه ج 4 ص 101 ب 30 ح 20.</w:t>
      </w:r>
    </w:p>
    <w:p>
      <w:pPr>
        <w:pStyle w:val="BookText"/>
      </w:pPr>
      <w:r>
        <w:rPr>
          <w:rFonts w:ascii="Amiri" w:hAnsi="Amiri" w:eastAsia="Amiri" w:cs="Amiri"/>
          <w:lang w:bidi="ar-SA"/>
          <w:color w:val="111111"/>
          <w:sz w:val="28"/>
          <w:szCs w:val="28"/>
          <w:rtl/>
        </w:rPr>
        <w:t xml:space="preserve">التهذيب ج 10 ص 267 ب 22 ح 84.</w:t>
      </w:r>
    </w:p>
    <w:p>
      <w:pPr>
        <w:pStyle w:val="BookText"/>
      </w:pPr>
      <w:r>
        <w:rPr>
          <w:rFonts w:ascii="Amiri" w:hAnsi="Amiri" w:eastAsia="Amiri" w:cs="Amiri"/>
          <w:lang w:bidi="ar-SA"/>
          <w:color w:val="111111"/>
          <w:sz w:val="28"/>
          <w:szCs w:val="28"/>
          <w:rtl/>
        </w:rPr>
        <w:t xml:space="preserve">التهذيب ج 10 ص 268 ب 22 ح 85.</w:t>
      </w:r>
    </w:p>
    <w:p>
      <w:pPr>
        <w:pStyle w:val="BookText"/>
      </w:pPr>
      <w:r>
        <w:rPr>
          <w:rFonts w:ascii="Amiri" w:hAnsi="Amiri" w:eastAsia="Amiri" w:cs="Amiri"/>
          <w:lang w:bidi="ar-SA"/>
          <w:color w:val="111111"/>
          <w:sz w:val="28"/>
          <w:szCs w:val="28"/>
          <w:rtl/>
        </w:rPr>
        <w:t xml:space="preserve">(لا يجاز بقيمة عبد دية الاحرار -) يأتي في القتل تحت عنوان (اذا قتل العبد الحر الخ)</w:t>
      </w:r>
    </w:p>
    <w:p>
      <w:pPr>
        <w:pStyle w:val="BookText"/>
      </w:pPr>
      <w:r>
        <w:rPr>
          <w:rFonts w:ascii="IRNazanin" w:hAnsi="IRNazanin" w:eastAsia="IRNazanin" w:cs="IRNazanin"/>
          <w:lang w:bidi="fa-IR"/>
          <w:color w:val="111111"/>
          <w:sz w:val="28"/>
          <w:szCs w:val="28"/>
          <w:rtl/>
        </w:rPr>
        <w:t xml:space="preserve">(لا يصلي - الى أن قال - ولم يورث من الدية -) انظر الصبیان</w:t>
      </w:r>
    </w:p>
    <w:p>
      <w:pPr>
        <w:pStyle w:val="BookText"/>
      </w:pPr>
      <w:r>
        <w:rPr>
          <w:rFonts w:ascii="IRNazanin" w:hAnsi="IRNazanin" w:eastAsia="IRNazanin" w:cs="IRNazanin"/>
          <w:lang w:bidi="fa-IR"/>
          <w:color w:val="111111"/>
          <w:sz w:val="28"/>
          <w:szCs w:val="28"/>
          <w:rtl/>
        </w:rPr>
        <w:t xml:space="preserve">«لايقاد مسلم بذمي في القتل ولا في الجراحات ولكن يؤخذ من المسلم جنایته للذمي على قدر دية الذمي ثمانمائة درهم» (5)</w:t>
      </w:r>
    </w:p>
    <w:p>
      <w:pPr>
        <w:pStyle w:val="BookText"/>
      </w:pPr>
      <w:r>
        <w:rPr>
          <w:rFonts w:ascii="IRNazanin" w:hAnsi="IRNazanin" w:eastAsia="IRNazanin" w:cs="IRNazanin"/>
          <w:lang w:bidi="fa-IR"/>
          <w:color w:val="111111"/>
          <w:sz w:val="28"/>
          <w:szCs w:val="28"/>
          <w:rtl/>
        </w:rPr>
        <w:t xml:space="preserve">الكافي ج 7 ص 310 ک 31 ب 26 ح 9.</w:t>
      </w:r>
    </w:p>
    <w:p>
      <w:pPr>
        <w:pStyle w:val="BookText"/>
      </w:pPr>
      <w:r>
        <w:rPr>
          <w:rFonts w:ascii="Amiri" w:hAnsi="Amiri" w:eastAsia="Amiri" w:cs="Amiri"/>
          <w:lang w:bidi="ar-SA"/>
          <w:color w:val="111111"/>
          <w:sz w:val="28"/>
          <w:szCs w:val="28"/>
          <w:rtl/>
        </w:rPr>
        <w:t xml:space="preserve">الفقيه ج 4 ص 90 ب 29 ح 1.</w:t>
      </w:r>
    </w:p>
    <w:p>
      <w:pPr>
        <w:pStyle w:val="BookText"/>
      </w:pPr>
      <w:r>
        <w:rPr>
          <w:rFonts w:ascii="Amiri" w:hAnsi="Amiri" w:eastAsia="Amiri" w:cs="Amiri"/>
          <w:lang w:bidi="ar-SA"/>
          <w:color w:val="111111"/>
          <w:sz w:val="28"/>
          <w:szCs w:val="28"/>
          <w:rtl/>
        </w:rPr>
        <w:t xml:space="preserve">التهذيب ج 10 ص 188 ب 14 ح 37.</w:t>
      </w:r>
    </w:p>
    <w:p>
      <w:pPr>
        <w:pStyle w:val="BookText"/>
      </w:pPr>
      <w:r>
        <w:rPr>
          <w:rFonts w:ascii="IRNazanin" w:hAnsi="IRNazanin" w:eastAsia="IRNazanin" w:cs="IRNazanin"/>
          <w:lang w:bidi="fa-IR"/>
          <w:color w:val="111111"/>
          <w:sz w:val="28"/>
          <w:szCs w:val="28"/>
          <w:rtl/>
        </w:rPr>
        <w:t xml:space="preserve">الاستبصار ج 4 ص 270 ب 157 ح 1.</w:t>
      </w:r>
    </w:p>
    <w:p>
      <w:pPr>
        <w:pStyle w:val="BookText"/>
      </w:pPr>
      <w:r>
        <w:rPr>
          <w:rFonts w:ascii="Amiri" w:hAnsi="Amiri" w:eastAsia="Amiri" w:cs="Amiri"/>
          <w:lang w:bidi="ar-SA"/>
          <w:color w:val="111111"/>
          <w:sz w:val="28"/>
          <w:szCs w:val="28"/>
          <w:rtl/>
        </w:rPr>
        <w:t xml:space="preserve">(لا يقاد والد بولده -) انظر القتل</w:t>
      </w:r>
    </w:p>
    <w:p>
      <w:pPr>
        <w:pStyle w:val="BookText"/>
      </w:pPr>
      <w:r>
        <w:rPr>
          <w:rFonts w:ascii="Amiri" w:hAnsi="Amiri" w:eastAsia="Amiri" w:cs="Amiri"/>
          <w:lang w:bidi="ar-SA"/>
          <w:color w:val="111111"/>
          <w:sz w:val="28"/>
          <w:szCs w:val="28"/>
          <w:rtl/>
        </w:rPr>
        <w:t xml:space="preserve">(لان له الدية كاملة -) تقدم تحت عنوان (عن رجل صحيح الخ)</w:t>
      </w:r>
    </w:p>
    <w:p>
      <w:pPr>
        <w:pStyle w:val="BookText"/>
      </w:pPr>
      <w:r>
        <w:rPr>
          <w:rFonts w:ascii="Amiri" w:hAnsi="Amiri" w:eastAsia="Amiri" w:cs="Amiri"/>
          <w:lang w:bidi="ar-SA"/>
          <w:color w:val="111111"/>
          <w:sz w:val="28"/>
          <w:szCs w:val="28"/>
          <w:rtl/>
        </w:rPr>
        <w:t xml:space="preserve">(لانها على الثلث من دية الصحاح) تقدم تحت عنوان (عن عبد قطع الخ)</w:t>
      </w:r>
    </w:p>
    <w:p>
      <w:pPr>
        <w:pStyle w:val="BookText"/>
      </w:pPr>
      <w:r>
        <w:rPr>
          <w:rFonts w:ascii="Amiri" w:hAnsi="Amiri" w:eastAsia="Amiri" w:cs="Amiri"/>
          <w:lang w:bidi="ar-SA"/>
          <w:color w:val="111111"/>
          <w:sz w:val="28"/>
          <w:szCs w:val="28"/>
          <w:rtl/>
        </w:rPr>
        <w:t xml:space="preserve">«لسانه الدية تامة، -» (6)</w:t>
      </w:r>
    </w:p>
    <w:p>
      <w:pPr>
        <w:pStyle w:val="BookText"/>
      </w:pPr>
      <w:r>
        <w:rPr>
          <w:rFonts w:ascii="IRNazanin" w:hAnsi="IRNazanin" w:eastAsia="IRNazanin" w:cs="IRNazanin"/>
          <w:lang w:bidi="fa-IR"/>
          <w:color w:val="111111"/>
          <w:sz w:val="28"/>
          <w:szCs w:val="28"/>
          <w:rtl/>
        </w:rPr>
        <w:t xml:space="preserve">التهذيب ج 10 ص 247 ب 22 ذیل ح 10.</w:t>
      </w:r>
    </w:p>
    <w:p>
      <w:pPr>
        <w:pStyle w:val="BookText"/>
      </w:pPr>
      <w:r>
        <w:rPr>
          <w:rFonts w:ascii="Amiri" w:hAnsi="Amiri" w:eastAsia="Amiri" w:cs="Amiri"/>
          <w:lang w:bidi="ar-SA"/>
          <w:color w:val="111111"/>
          <w:sz w:val="28"/>
          <w:szCs w:val="28"/>
          <w:rtl/>
        </w:rPr>
        <w:t xml:space="preserve">«[اللسان] اذا استوصل الف دينار، -» (6)</w:t>
      </w:r>
    </w:p>
    <w:p>
      <w:pPr>
        <w:pStyle w:val="BookText"/>
      </w:pPr>
      <w:r>
        <w:rPr>
          <w:rFonts w:ascii="IRNazanin" w:hAnsi="IRNazanin" w:eastAsia="IRNazanin" w:cs="IRNazanin"/>
          <w:lang w:bidi="fa-IR"/>
          <w:color w:val="111111"/>
          <w:sz w:val="28"/>
          <w:szCs w:val="28"/>
          <w:rtl/>
        </w:rPr>
        <w:t xml:space="preserve">الفقيه ج 4 ص 55 ب 18 ذیل ح 1.</w:t>
      </w:r>
    </w:p>
    <w:p>
      <w:pPr>
        <w:pStyle w:val="BookText"/>
      </w:pPr>
      <w:r>
        <w:rPr>
          <w:rFonts w:ascii="IRNazanin" w:hAnsi="IRNazanin" w:eastAsia="IRNazanin" w:cs="IRNazanin"/>
          <w:lang w:bidi="fa-IR"/>
          <w:color w:val="111111"/>
          <w:sz w:val="28"/>
          <w:szCs w:val="28"/>
          <w:rtl/>
        </w:rPr>
        <w:t xml:space="preserve">التهذيب ج 10 ص 297 ب 26 ذیل ح 26.</w:t>
      </w:r>
    </w:p>
    <w:p>
      <w:pPr>
        <w:pStyle w:val="BookText"/>
      </w:pPr>
      <w:r>
        <w:rPr>
          <w:rFonts w:ascii="IRNazanin" w:hAnsi="IRNazanin" w:eastAsia="IRNazanin" w:cs="IRNazanin"/>
          <w:lang w:bidi="fa-IR"/>
          <w:color w:val="111111"/>
          <w:sz w:val="28"/>
          <w:szCs w:val="28"/>
          <w:rtl/>
        </w:rPr>
        <w:t xml:space="preserve">«للانسان واحد</w:t>
      </w:r>
      <w:r>
        <w:rPr>
          <w:rStyle w:val="FootnoteReference"/>
        </w:rPr>
        <w:footnoteReference w:id="376"/>
      </w:r>
      <w:r>
        <w:rPr>
          <w:rFonts w:ascii="Amiri" w:hAnsi="Amiri" w:eastAsia="Amiri" w:cs="Amiri"/>
          <w:lang w:bidi="ar-SA"/>
          <w:color w:val="111111"/>
          <w:sz w:val="28"/>
          <w:szCs w:val="28"/>
          <w:rtl/>
        </w:rPr>
        <w:t xml:space="preserve">وثلاثون ثغرة وفي كل ثغرة ثلاثة ابعرة و خمس بعير» (1/6)</w:t>
      </w:r>
    </w:p>
    <w:p>
      <w:pPr>
        <w:pStyle w:val="BookText"/>
      </w:pPr>
      <w:r>
        <w:rPr>
          <w:rFonts w:ascii="Amiri" w:hAnsi="Amiri" w:eastAsia="Amiri" w:cs="Amiri"/>
          <w:lang w:bidi="ar-SA"/>
          <w:color w:val="111111"/>
          <w:sz w:val="28"/>
          <w:szCs w:val="28"/>
          <w:rtl/>
        </w:rPr>
        <w:t xml:space="preserve">التهذيب ج 10 ص 260 ب 22 ح 62.</w:t>
      </w:r>
    </w:p>
    <w:p>
      <w:pPr>
        <w:pStyle w:val="BookText"/>
      </w:pPr>
      <w:r>
        <w:rPr>
          <w:rFonts w:ascii="IRNazanin" w:hAnsi="IRNazanin" w:eastAsia="IRNazanin" w:cs="IRNazanin"/>
          <w:lang w:bidi="fa-IR"/>
          <w:color w:val="111111"/>
          <w:sz w:val="28"/>
          <w:szCs w:val="28"/>
          <w:rtl/>
        </w:rPr>
        <w:t xml:space="preserve">الاستبصار ج 4 ص 290 ب 172 ح 6.</w:t>
      </w:r>
    </w:p>
    <w:p>
      <w:pPr>
        <w:pStyle w:val="BookText"/>
      </w:pPr>
      <w:r>
        <w:rPr>
          <w:rFonts w:ascii="Amiri" w:hAnsi="Amiri" w:eastAsia="Amiri" w:cs="Amiri"/>
          <w:lang w:bidi="ar-SA"/>
          <w:color w:val="111111"/>
          <w:sz w:val="28"/>
          <w:szCs w:val="28"/>
          <w:rtl/>
        </w:rPr>
        <w:t xml:space="preserve">(للمرأة من دية زوجها -) انظر الارث</w:t>
      </w:r>
    </w:p>
    <w:p>
      <w:pPr>
        <w:pStyle w:val="BookText"/>
      </w:pPr>
      <w:r>
        <w:rPr>
          <w:rFonts w:ascii="IRNazanin" w:hAnsi="IRNazanin" w:eastAsia="IRNazanin" w:cs="IRNazanin"/>
          <w:lang w:bidi="fa-IR"/>
          <w:color w:val="111111"/>
          <w:sz w:val="28"/>
          <w:szCs w:val="28"/>
          <w:rtl/>
        </w:rPr>
        <w:t xml:space="preserve">«لو ان رجلا حفر بئراً في داره ثم دخل رجل فوقع فيها لم یکن عليه شيىء ولا ضمان ولكن ليغطّها» (6)</w:t>
      </w:r>
    </w:p>
    <w:p>
      <w:pPr>
        <w:pStyle w:val="BookText"/>
      </w:pPr>
      <w:r>
        <w:rPr>
          <w:rFonts w:ascii="IRNazanin" w:hAnsi="IRNazanin" w:eastAsia="IRNazanin" w:cs="IRNazanin"/>
          <w:lang w:bidi="fa-IR"/>
          <w:color w:val="111111"/>
          <w:sz w:val="28"/>
          <w:szCs w:val="28"/>
          <w:rtl/>
        </w:rPr>
        <w:t xml:space="preserve">الكافي ج 7 ص 350 ک 31 ب 42 ح 6.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10 ص 230 ب 18 ح 39.</w:t>
      </w:r>
    </w:p>
    <w:p>
      <w:pPr>
        <w:pStyle w:val="BookText"/>
      </w:pPr>
      <w:r>
        <w:rPr>
          <w:rFonts w:ascii="Amiri" w:hAnsi="Amiri" w:eastAsia="Amiri" w:cs="Amiri"/>
          <w:lang w:bidi="ar-SA"/>
          <w:color w:val="111111"/>
          <w:sz w:val="28"/>
          <w:szCs w:val="28"/>
          <w:rtl/>
        </w:rPr>
        <w:t xml:space="preserve">(لو ان رجلا قتل في قرية -) انظر القتل</w:t>
      </w:r>
    </w:p>
    <w:p>
      <w:pPr>
        <w:pStyle w:val="BookText"/>
      </w:pPr>
      <w:r>
        <w:rPr>
          <w:rFonts w:ascii="Amiri" w:hAnsi="Amiri" w:eastAsia="Amiri" w:cs="Amiri"/>
          <w:lang w:bidi="ar-SA"/>
          <w:color w:val="111111"/>
          <w:sz w:val="28"/>
          <w:szCs w:val="28"/>
          <w:rtl/>
        </w:rPr>
        <w:t xml:space="preserve">«لو ان رجلا قطع فرج امرأة لاغرمنّه</w:t>
      </w:r>
      <w:r>
        <w:rPr>
          <w:rStyle w:val="FootnoteReference"/>
        </w:rPr>
        <w:footnoteReference w:id="377"/>
      </w:r>
      <w:r>
        <w:rPr>
          <w:rFonts w:ascii="Amiri" w:hAnsi="Amiri" w:eastAsia="Amiri" w:cs="Amiri"/>
          <w:lang w:bidi="ar-SA"/>
          <w:color w:val="111111"/>
          <w:sz w:val="28"/>
          <w:szCs w:val="28"/>
          <w:rtl/>
        </w:rPr>
        <w:t xml:space="preserve">لها ديتها فان لم يؤدّ اليها الدية قطعت لها فرجه ان طلبت ذلك» (6)</w:t>
      </w:r>
    </w:p>
    <w:p>
      <w:pPr>
        <w:pStyle w:val="BookText"/>
      </w:pPr>
      <w:r>
        <w:rPr>
          <w:rFonts w:ascii="IRNazanin" w:hAnsi="IRNazanin" w:eastAsia="IRNazanin" w:cs="IRNazanin"/>
          <w:lang w:bidi="fa-IR"/>
          <w:color w:val="111111"/>
          <w:sz w:val="28"/>
          <w:szCs w:val="28"/>
          <w:rtl/>
        </w:rPr>
        <w:t xml:space="preserve">الكافي ج 7 ص 313 ک 31 ب 27 ح 15.</w:t>
      </w:r>
    </w:p>
    <w:p>
      <w:pPr>
        <w:pStyle w:val="BookText"/>
      </w:pPr>
      <w:r>
        <w:rPr>
          <w:rFonts w:ascii="Amiri" w:hAnsi="Amiri" w:eastAsia="Amiri" w:cs="Amiri"/>
          <w:lang w:bidi="ar-SA"/>
          <w:color w:val="111111"/>
          <w:sz w:val="28"/>
          <w:szCs w:val="28"/>
          <w:rtl/>
        </w:rPr>
        <w:t xml:space="preserve">الفقيه ج 4 ص 112 ب 43 ح 1.</w:t>
      </w:r>
    </w:p>
    <w:p>
      <w:pPr>
        <w:pStyle w:val="BookText"/>
      </w:pPr>
      <w:r>
        <w:rPr>
          <w:rFonts w:ascii="Amiri" w:hAnsi="Amiri" w:eastAsia="Amiri" w:cs="Amiri"/>
          <w:lang w:bidi="ar-SA"/>
          <w:color w:val="111111"/>
          <w:sz w:val="28"/>
          <w:szCs w:val="28"/>
          <w:rtl/>
        </w:rPr>
        <w:t xml:space="preserve">التهذيب ج 10 ص 251 ب 22 ح 29.</w:t>
      </w:r>
    </w:p>
    <w:p>
      <w:pPr>
        <w:pStyle w:val="BookText"/>
      </w:pPr>
      <w:r>
        <w:rPr>
          <w:rFonts w:ascii="Amiri" w:hAnsi="Amiri" w:eastAsia="Amiri" w:cs="Amiri"/>
          <w:lang w:bidi="ar-SA"/>
          <w:color w:val="111111"/>
          <w:sz w:val="28"/>
          <w:szCs w:val="28"/>
          <w:rtl/>
        </w:rPr>
        <w:t xml:space="preserve">التهذيب ج 10 ص 280 ب 24 ح 24.</w:t>
      </w:r>
    </w:p>
    <w:p>
      <w:pPr>
        <w:pStyle w:val="BookText"/>
      </w:pPr>
      <w:r>
        <w:rPr>
          <w:rFonts w:ascii="IRNazanin" w:hAnsi="IRNazanin" w:eastAsia="IRNazanin" w:cs="IRNazanin"/>
          <w:lang w:bidi="fa-IR"/>
          <w:color w:val="111111"/>
          <w:sz w:val="28"/>
          <w:szCs w:val="28"/>
          <w:rtl/>
        </w:rPr>
        <w:t xml:space="preserve">الاستبصار ج 4 ص 266 ب 154 ح 8.</w:t>
      </w:r>
    </w:p>
    <w:p>
      <w:pPr>
        <w:pStyle w:val="BookText"/>
      </w:pPr>
      <w:r>
        <w:rPr>
          <w:rFonts w:ascii="Amiri" w:hAnsi="Amiri" w:eastAsia="Amiri" w:cs="Amiri"/>
          <w:lang w:bidi="ar-SA"/>
          <w:color w:val="111111"/>
          <w:sz w:val="28"/>
          <w:szCs w:val="28"/>
          <w:rtl/>
        </w:rPr>
        <w:t xml:space="preserve">(لو ان مسلماً غضب على ذمّي -) تقدم تحت عنوان (عن مسلم قتل ذميّاً الخ)</w:t>
      </w:r>
    </w:p>
    <w:p>
      <w:pPr>
        <w:pStyle w:val="BookText"/>
      </w:pPr>
      <w:r>
        <w:rPr>
          <w:rFonts w:ascii="Amiri" w:hAnsi="Amiri" w:eastAsia="Amiri" w:cs="Amiri"/>
          <w:lang w:bidi="ar-SA"/>
          <w:color w:val="111111"/>
          <w:sz w:val="28"/>
          <w:szCs w:val="28"/>
          <w:rtl/>
        </w:rPr>
        <w:t xml:space="preserve">(لو دخل رجل على امرأة - الى أن قال - وكان دية ولدها على المعقلة -) انظر الحدود</w:t>
      </w:r>
    </w:p>
    <w:p>
      <w:pPr>
        <w:pStyle w:val="BookText"/>
      </w:pPr>
      <w:r>
        <w:rPr>
          <w:rFonts w:ascii="Amiri" w:hAnsi="Amiri" w:eastAsia="Amiri" w:cs="Amiri"/>
          <w:lang w:bidi="ar-SA"/>
          <w:color w:val="111111"/>
          <w:sz w:val="28"/>
          <w:szCs w:val="28"/>
          <w:rtl/>
        </w:rPr>
        <w:t xml:space="preserve">(لها الدية -) تقدم تحت عنوان (في رجل اقتض جارية الخ)</w:t>
      </w:r>
    </w:p>
    <w:p>
      <w:pPr>
        <w:pStyle w:val="BookText"/>
      </w:pPr>
      <w:r>
        <w:rPr>
          <w:rFonts w:ascii="IRNazanin" w:hAnsi="IRNazanin" w:eastAsia="IRNazanin" w:cs="IRNazanin"/>
          <w:lang w:bidi="fa-IR"/>
          <w:color w:val="111111"/>
          <w:sz w:val="28"/>
          <w:szCs w:val="28"/>
          <w:rtl/>
        </w:rPr>
        <w:t xml:space="preserve">«ما ترى في رجل ضرب امرأة شابة على بطنها فعقر رحمها فأفسد طمثها وذكرت انها قد ارتفع طمثها عنها لذلك وقد كان طمثها مستقیما، قال ينتظر بها سَنَة فان رجع طمثها إلى ما كان</w:t>
      </w:r>
      <w:r>
        <w:rPr>
          <w:rStyle w:val="FootnoteReference"/>
        </w:rPr>
        <w:footnoteReference w:id="378"/>
      </w:r>
      <w:r>
        <w:rPr>
          <w:rFonts w:ascii="IRNazanin" w:hAnsi="IRNazanin" w:eastAsia="IRNazanin" w:cs="IRNazanin"/>
          <w:lang w:bidi="fa-IR"/>
          <w:color w:val="111111"/>
          <w:sz w:val="28"/>
          <w:szCs w:val="28"/>
          <w:rtl/>
        </w:rPr>
        <w:t xml:space="preserve">والا استحلف وغرم ضاربها ثلث دیتها لفساد رحمها وانقطاع طمثها» (1/5)</w:t>
      </w:r>
    </w:p>
    <w:p>
      <w:pPr>
        <w:pStyle w:val="BookText"/>
      </w:pPr>
      <w:r>
        <w:rPr>
          <w:rFonts w:ascii="IRNazanin" w:hAnsi="IRNazanin" w:eastAsia="IRNazanin" w:cs="IRNazanin"/>
          <w:lang w:bidi="fa-IR"/>
          <w:color w:val="111111"/>
          <w:sz w:val="28"/>
          <w:szCs w:val="28"/>
          <w:rtl/>
        </w:rPr>
        <w:t xml:space="preserve">الكافي ج 7 ص 316 ک 31 ب 27 ح 16.</w:t>
      </w:r>
    </w:p>
    <w:p>
      <w:pPr>
        <w:pStyle w:val="BookText"/>
      </w:pPr>
      <w:r>
        <w:rPr>
          <w:rFonts w:ascii="Amiri" w:hAnsi="Amiri" w:eastAsia="Amiri" w:cs="Amiri"/>
          <w:lang w:bidi="ar-SA"/>
          <w:color w:val="111111"/>
          <w:sz w:val="28"/>
          <w:szCs w:val="28"/>
          <w:rtl/>
        </w:rPr>
        <w:t xml:space="preserve">الفقيه ج 4 ص 112 ب 44 ح 2.</w:t>
      </w:r>
    </w:p>
    <w:p>
      <w:pPr>
        <w:pStyle w:val="BookText"/>
      </w:pPr>
      <w:r>
        <w:rPr>
          <w:rFonts w:ascii="Amiri" w:hAnsi="Amiri" w:eastAsia="Amiri" w:cs="Amiri"/>
          <w:lang w:bidi="ar-SA"/>
          <w:color w:val="111111"/>
          <w:sz w:val="28"/>
          <w:szCs w:val="28"/>
          <w:rtl/>
        </w:rPr>
        <w:t xml:space="preserve">التهذيب ج 10 ص 251 ب 22 ح 30.</w:t>
      </w:r>
    </w:p>
    <w:p>
      <w:pPr>
        <w:pStyle w:val="BookText"/>
      </w:pPr>
      <w:r>
        <w:rPr>
          <w:rFonts w:ascii="IRNazanin" w:hAnsi="IRNazanin" w:eastAsia="IRNazanin" w:cs="IRNazanin"/>
          <w:lang w:bidi="fa-IR"/>
          <w:color w:val="111111"/>
          <w:sz w:val="28"/>
          <w:szCs w:val="28"/>
          <w:rtl/>
        </w:rPr>
        <w:t xml:space="preserve">(ما ترى في رجل ضرب رجلا اصابعه -) يأتي تحت عنوان (یا ابن عباس الخ)</w:t>
      </w:r>
    </w:p>
    <w:p>
      <w:pPr>
        <w:pStyle w:val="BookText"/>
      </w:pPr>
      <w:r>
        <w:rPr>
          <w:rFonts w:ascii="Amiri" w:hAnsi="Amiri" w:eastAsia="Amiri" w:cs="Amiri"/>
          <w:lang w:bidi="ar-SA"/>
          <w:color w:val="111111"/>
          <w:sz w:val="28"/>
          <w:szCs w:val="28"/>
          <w:rtl/>
        </w:rPr>
        <w:t xml:space="preserve">«ما تقول في رجل ضرب رأس رجل بعمود فسطاط فأمّه - يعني ذهب عقله - قال: عليه الدية، قلت فانه عاش عشرة ايام او اقل او اكثر فرجع عليه عقله اَلَه اَنْ يأخذ الدية؟ قال: لا قد مضت الدية بما فيها، قلت: فانه مات بعد شهرين او ثلاثة قال: اصحابه نريد ان نقتل الرجل الضارب قال: ان ارادوا ان يقتلوه يردّوا الدية ما بينهم وبين سنة، فاذا مضت السنة فليس لهم ان يقتلوه ومضت الدية بما فيها» (5)</w:t>
      </w:r>
    </w:p>
    <w:p>
      <w:pPr>
        <w:pStyle w:val="BookText"/>
      </w:pPr>
      <w:r>
        <w:rPr>
          <w:rFonts w:ascii="Amiri" w:hAnsi="Amiri" w:eastAsia="Amiri" w:cs="Amiri"/>
          <w:lang w:bidi="ar-SA"/>
          <w:color w:val="111111"/>
          <w:sz w:val="28"/>
          <w:szCs w:val="28"/>
          <w:rtl/>
        </w:rPr>
        <w:t xml:space="preserve">التهذيب ج 10 ص 252 ب 22 ح 34.</w:t>
      </w:r>
    </w:p>
    <w:p>
      <w:pPr>
        <w:pStyle w:val="BookText"/>
      </w:pPr>
      <w:r>
        <w:rPr>
          <w:rFonts w:ascii="Amiri" w:hAnsi="Amiri" w:eastAsia="Amiri" w:cs="Amiri"/>
          <w:lang w:bidi="ar-SA"/>
          <w:color w:val="111111"/>
          <w:sz w:val="28"/>
          <w:szCs w:val="28"/>
          <w:rtl/>
        </w:rPr>
        <w:t xml:space="preserve">«ما تقول في رجل ضرب رجلا فنقص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نفسه بأي شییء يُعرف ذلك؟ قال: ذلك بالساعات قلت: وكيف بالساعات؟ قال: فان النفس يطلع الفجر وهو في الشق الايمن</w:t>
      </w:r>
      <w:r>
        <w:rPr>
          <w:rStyle w:val="FootnoteReference"/>
        </w:rPr>
        <w:footnoteReference w:id="379"/>
      </w:r>
      <w:r>
        <w:rPr>
          <w:rFonts w:ascii="Amiri" w:hAnsi="Amiri" w:eastAsia="Amiri" w:cs="Amiri"/>
          <w:lang w:bidi="ar-SA"/>
          <w:color w:val="111111"/>
          <w:sz w:val="28"/>
          <w:szCs w:val="28"/>
          <w:rtl/>
        </w:rPr>
        <w:t xml:space="preserve">من الانف فاذا مضت الساعة صار الى الشق الايسر فينتظر</w:t>
      </w:r>
      <w:r>
        <w:rPr>
          <w:rStyle w:val="FootnoteReference"/>
        </w:rPr>
        <w:footnoteReference w:id="380"/>
      </w:r>
      <w:r>
        <w:rPr>
          <w:rFonts w:ascii="Amiri" w:hAnsi="Amiri" w:eastAsia="Amiri" w:cs="Amiri"/>
          <w:lang w:bidi="ar-SA"/>
          <w:color w:val="111111"/>
          <w:sz w:val="28"/>
          <w:szCs w:val="28"/>
          <w:rtl/>
        </w:rPr>
        <w:t xml:space="preserve">ما بين نفسك ونفسه ثم يحتسب فيؤخذ بحساب ذلك منه» (6)</w:t>
      </w:r>
    </w:p>
    <w:p>
      <w:pPr>
        <w:pStyle w:val="BookText"/>
      </w:pPr>
      <w:r>
        <w:rPr>
          <w:rFonts w:ascii="IRNazanin" w:hAnsi="IRNazanin" w:eastAsia="IRNazanin" w:cs="IRNazanin"/>
          <w:lang w:bidi="fa-IR"/>
          <w:color w:val="111111"/>
          <w:sz w:val="28"/>
          <w:szCs w:val="28"/>
          <w:rtl/>
        </w:rPr>
        <w:t xml:space="preserve">الكافي ج 7 ص 324 ک 31 ب 32 ح 10.</w:t>
      </w:r>
    </w:p>
    <w:p>
      <w:pPr>
        <w:pStyle w:val="BookText"/>
      </w:pPr>
      <w:r>
        <w:rPr>
          <w:rFonts w:ascii="Amiri" w:hAnsi="Amiri" w:eastAsia="Amiri" w:cs="Amiri"/>
          <w:lang w:bidi="ar-SA"/>
          <w:color w:val="111111"/>
          <w:sz w:val="28"/>
          <w:szCs w:val="28"/>
          <w:rtl/>
        </w:rPr>
        <w:t xml:space="preserve">التهذيب ج 10 ص 268 ب 22 ح 87.</w:t>
      </w:r>
    </w:p>
    <w:p>
      <w:pPr>
        <w:pStyle w:val="BookText"/>
      </w:pPr>
      <w:r>
        <w:rPr>
          <w:rFonts w:ascii="Amiri" w:hAnsi="Amiri" w:eastAsia="Amiri" w:cs="Amiri"/>
          <w:lang w:bidi="ar-SA"/>
          <w:color w:val="111111"/>
          <w:sz w:val="28"/>
          <w:szCs w:val="28"/>
          <w:rtl/>
        </w:rPr>
        <w:t xml:space="preserve">«ما تقول في رجل قطع اصبعاً من اصابع المرأة كم فيها؟ قال: عشر من الابل</w:t>
      </w:r>
      <w:r>
        <w:rPr>
          <w:rStyle w:val="FootnoteReference"/>
        </w:rPr>
        <w:footnoteReference w:id="381"/>
      </w:r>
      <w:r>
        <w:rPr>
          <w:rFonts w:ascii="Amiri" w:hAnsi="Amiri" w:eastAsia="Amiri" w:cs="Amiri"/>
          <w:lang w:bidi="ar-SA"/>
          <w:color w:val="111111"/>
          <w:sz w:val="28"/>
          <w:szCs w:val="28"/>
          <w:rtl/>
        </w:rPr>
        <w:t xml:space="preserve">، قلت: قطع اثنين؟ قال: عشرون</w:t>
      </w:r>
      <w:r>
        <w:rPr>
          <w:rStyle w:val="FootnoteReference"/>
        </w:rPr>
        <w:footnoteReference w:id="382"/>
      </w:r>
      <w:r>
        <w:rPr>
          <w:rFonts w:ascii="IRNazanin" w:hAnsi="IRNazanin" w:eastAsia="IRNazanin" w:cs="IRNazanin"/>
          <w:lang w:bidi="fa-IR"/>
          <w:color w:val="111111"/>
          <w:sz w:val="28"/>
          <w:szCs w:val="28"/>
          <w:rtl/>
        </w:rPr>
        <w:t xml:space="preserve">، قلت: قطع ثلاثاً؟ قال: ثلاثون، قلت: قطع اربعاً قال: عشرون، قلت: سبحان الله يقطع ثلاثاً فيكون عليه ثلاثون ويقطع اربعاً فيكون عليه عشرون؟ ان هذا كان يبلغنا ونحن بالعراق فنبرء ممن قاله ونقول: الذي جاء به شیطان فقال: مهلاً یا ابان هكذا حكم رسول الله صلی الله علیه و آله</w:t>
      </w:r>
      <w:r>
        <w:rPr>
          <w:rStyle w:val="FootnoteReference"/>
        </w:rPr>
        <w:footnoteReference w:id="383"/>
      </w:r>
      <w:r>
        <w:rPr>
          <w:rFonts w:ascii="IRNazanin" w:hAnsi="IRNazanin" w:eastAsia="IRNazanin" w:cs="IRNazanin"/>
          <w:lang w:bidi="fa-IR"/>
          <w:color w:val="111111"/>
          <w:sz w:val="28"/>
          <w:szCs w:val="28"/>
          <w:rtl/>
        </w:rPr>
        <w:t xml:space="preserve">ان المرأة تقابل الرحل الى ثلث الدية فاذا بلغت الثلث رجعت الى النصف، یا ابان انك اخذتنی بالقياس، والسنة اذا قيست محق الدين» (6)</w:t>
      </w:r>
    </w:p>
    <w:p>
      <w:pPr>
        <w:pStyle w:val="BookText"/>
      </w:pPr>
      <w:r>
        <w:rPr>
          <w:rFonts w:ascii="Amiri" w:hAnsi="Amiri" w:eastAsia="Amiri" w:cs="Amiri"/>
          <w:lang w:bidi="ar-SA"/>
          <w:color w:val="111111"/>
          <w:sz w:val="28"/>
          <w:szCs w:val="28"/>
          <w:rtl/>
        </w:rPr>
        <w:t xml:space="preserve">الكافي ج 7 ص 299 ك 31 ب 20 ح 6.</w:t>
      </w:r>
    </w:p>
    <w:p>
      <w:pPr>
        <w:pStyle w:val="BookText"/>
      </w:pPr>
      <w:r>
        <w:rPr>
          <w:rFonts w:ascii="Amiri" w:hAnsi="Amiri" w:eastAsia="Amiri" w:cs="Amiri"/>
          <w:lang w:bidi="ar-SA"/>
          <w:color w:val="111111"/>
          <w:sz w:val="28"/>
          <w:szCs w:val="28"/>
          <w:rtl/>
        </w:rPr>
        <w:t xml:space="preserve">الفقيه ج 4 ص 88 ب 27 ح 1.</w:t>
      </w:r>
    </w:p>
    <w:p>
      <w:pPr>
        <w:pStyle w:val="BookText"/>
      </w:pPr>
      <w:r>
        <w:rPr>
          <w:rFonts w:ascii="Amiri" w:hAnsi="Amiri" w:eastAsia="Amiri" w:cs="Amiri"/>
          <w:lang w:bidi="ar-SA"/>
          <w:color w:val="111111"/>
          <w:sz w:val="28"/>
          <w:szCs w:val="28"/>
          <w:rtl/>
        </w:rPr>
        <w:t xml:space="preserve">التهذيب ج 10 ص 184 ب 14 ح 16.</w:t>
      </w:r>
    </w:p>
    <w:p>
      <w:pPr>
        <w:pStyle w:val="BookText"/>
      </w:pPr>
      <w:r>
        <w:rPr>
          <w:rFonts w:ascii="Amiri" w:hAnsi="Amiri" w:eastAsia="Amiri" w:cs="Amiri"/>
          <w:lang w:bidi="ar-SA"/>
          <w:color w:val="111111"/>
          <w:sz w:val="28"/>
          <w:szCs w:val="28"/>
          <w:rtl/>
        </w:rPr>
        <w:t xml:space="preserve">(ما تقول في العمد -) انظر القتل</w:t>
      </w:r>
    </w:p>
    <w:p>
      <w:pPr>
        <w:pStyle w:val="BookText"/>
      </w:pPr>
      <w:r>
        <w:rPr>
          <w:rFonts w:ascii="IRNazanin" w:hAnsi="IRNazanin" w:eastAsia="IRNazanin" w:cs="IRNazanin"/>
          <w:lang w:bidi="fa-IR"/>
          <w:color w:val="111111"/>
          <w:sz w:val="28"/>
          <w:szCs w:val="28"/>
          <w:rtl/>
        </w:rPr>
        <w:t xml:space="preserve">«ما دون السمحاق اجر الطبيب سوی الدية» (5)</w:t>
      </w:r>
    </w:p>
    <w:p>
      <w:pPr>
        <w:pStyle w:val="BookText"/>
      </w:pPr>
      <w:r>
        <w:rPr>
          <w:rFonts w:ascii="IRNazanin" w:hAnsi="IRNazanin" w:eastAsia="IRNazanin" w:cs="IRNazanin"/>
          <w:lang w:bidi="fa-IR"/>
          <w:color w:val="111111"/>
          <w:sz w:val="28"/>
          <w:szCs w:val="28"/>
          <w:rtl/>
        </w:rPr>
        <w:t xml:space="preserve">الكافي ج 7 ص 365 ك 31 ب 53 ذیل ح 4.</w:t>
      </w:r>
    </w:p>
    <w:p>
      <w:pPr>
        <w:pStyle w:val="BookText"/>
      </w:pPr>
      <w:r>
        <w:rPr>
          <w:rFonts w:ascii="IRNazanin" w:hAnsi="IRNazanin" w:eastAsia="IRNazanin" w:cs="IRNazanin"/>
          <w:lang w:bidi="fa-IR"/>
          <w:color w:val="111111"/>
          <w:sz w:val="28"/>
          <w:szCs w:val="28"/>
          <w:rtl/>
        </w:rPr>
        <w:t xml:space="preserve">التهذيب ح 10 ص 170 ب 12 ذیل ح 9.</w:t>
      </w:r>
    </w:p>
    <w:p>
      <w:pPr>
        <w:pStyle w:val="BookText"/>
      </w:pPr>
      <w:r>
        <w:rPr>
          <w:rFonts w:ascii="IRNazanin" w:hAnsi="IRNazanin" w:eastAsia="IRNazanin" w:cs="IRNazanin"/>
          <w:lang w:bidi="fa-IR"/>
          <w:color w:val="111111"/>
          <w:sz w:val="28"/>
          <w:szCs w:val="28"/>
          <w:rtl/>
        </w:rPr>
        <w:t xml:space="preserve">التهذيب ج 10 ص 293 ب 26 ذیل ح 18.</w:t>
      </w:r>
    </w:p>
    <w:p>
      <w:pPr>
        <w:pStyle w:val="BookText"/>
      </w:pPr>
      <w:r>
        <w:rPr>
          <w:rFonts w:ascii="Amiri" w:hAnsi="Amiri" w:eastAsia="Amiri" w:cs="Amiri"/>
          <w:lang w:bidi="ar-SA"/>
          <w:color w:val="111111"/>
          <w:sz w:val="28"/>
          <w:szCs w:val="28"/>
          <w:rtl/>
        </w:rPr>
        <w:t xml:space="preserve">«ما على رجل وثب على امرأة فحلق رأسها؟ قال: يضرب ضرباً وجيعاً ويحبس في سجن المسلمين حتى يستبرأ شعرها فان نبت اخذ منه مهر نسائها، وان لم ينبت اخذ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الدية كاملة،</w:t>
      </w:r>
      <w:r>
        <w:rPr>
          <w:rStyle w:val="FootnoteReference"/>
        </w:rPr>
        <w:footnoteReference w:id="384"/>
      </w:r>
      <w:r>
        <w:rPr>
          <w:rFonts w:ascii="IRNazanin" w:hAnsi="IRNazanin" w:eastAsia="IRNazanin" w:cs="IRNazanin"/>
          <w:lang w:bidi="fa-IR"/>
          <w:color w:val="111111"/>
          <w:sz w:val="28"/>
          <w:szCs w:val="28"/>
          <w:rtl/>
        </w:rPr>
        <w:t xml:space="preserve">قلت: فكيف صار مهر نسائها ان نبت شعرها؟ فقال: يابن سنان ان شعر المرأة وعذرتها شریکان</w:t>
      </w:r>
      <w:r>
        <w:rPr>
          <w:rStyle w:val="FootnoteReference"/>
        </w:rPr>
        <w:footnoteReference w:id="385"/>
      </w:r>
      <w:r>
        <w:rPr>
          <w:rFonts w:ascii="IRNazanin" w:hAnsi="IRNazanin" w:eastAsia="IRNazanin" w:cs="IRNazanin"/>
          <w:lang w:bidi="fa-IR"/>
          <w:color w:val="111111"/>
          <w:sz w:val="28"/>
          <w:szCs w:val="28"/>
          <w:rtl/>
        </w:rPr>
        <w:t xml:space="preserve">في الجمال، فاذا ذهب باحدهما وجب لها المهر کاملا» (6)</w:t>
      </w:r>
    </w:p>
    <w:p>
      <w:pPr>
        <w:pStyle w:val="BookText"/>
      </w:pPr>
      <w:r>
        <w:rPr>
          <w:rFonts w:ascii="Amiri" w:hAnsi="Amiri" w:eastAsia="Amiri" w:cs="Amiri"/>
          <w:lang w:bidi="ar-SA"/>
          <w:color w:val="111111"/>
          <w:sz w:val="28"/>
          <w:szCs w:val="28"/>
          <w:rtl/>
        </w:rPr>
        <w:t xml:space="preserve">التهذيب ج 10 ص 262 ب 22 ح 69.</w:t>
      </w:r>
    </w:p>
    <w:p>
      <w:pPr>
        <w:pStyle w:val="BookText"/>
      </w:pPr>
      <w:r>
        <w:rPr>
          <w:rFonts w:ascii="IRNazanin" w:hAnsi="IRNazanin" w:eastAsia="IRNazanin" w:cs="IRNazanin"/>
          <w:lang w:bidi="fa-IR"/>
          <w:color w:val="111111"/>
          <w:sz w:val="28"/>
          <w:szCs w:val="28"/>
          <w:rtl/>
        </w:rPr>
        <w:t xml:space="preserve">التهذيب ج 10 ص 64 ب 5 ذیل ح 1.</w:t>
      </w:r>
    </w:p>
    <w:p>
      <w:pPr>
        <w:pStyle w:val="BookText"/>
      </w:pPr>
      <w:r>
        <w:rPr>
          <w:rFonts w:ascii="IRNazanin" w:hAnsi="IRNazanin" w:eastAsia="IRNazanin" w:cs="IRNazanin"/>
          <w:lang w:bidi="fa-IR"/>
          <w:color w:val="111111"/>
          <w:sz w:val="28"/>
          <w:szCs w:val="28"/>
          <w:rtl/>
        </w:rPr>
        <w:t xml:space="preserve">الكافي ج 7 ص 262 ک 30 ب 63 ذیل ح 10.</w:t>
      </w:r>
    </w:p>
    <w:p>
      <w:pPr>
        <w:pStyle w:val="BookText"/>
      </w:pPr>
      <w:r>
        <w:rPr>
          <w:rFonts w:ascii="Amiri" w:hAnsi="Amiri" w:eastAsia="Amiri" w:cs="Amiri"/>
          <w:lang w:bidi="ar-SA"/>
          <w:color w:val="111111"/>
          <w:sz w:val="28"/>
          <w:szCs w:val="28"/>
          <w:rtl/>
        </w:rPr>
        <w:t xml:space="preserve">«ما كان في الجسد منه اثنان ففي الواحد نصف الدية مثل اليدين والعينين، قال: فقلت: رجل فقئت عينه؟ قال: نصف الدية، قلت: فرجل قطعت يده؟ قال: فيه نصف الدية قلت: فرجل ذهبت احدى بيضتيه؟ قال: ان كانت اليسار ففيها الدية</w:t>
      </w:r>
      <w:r>
        <w:rPr>
          <w:rStyle w:val="FootnoteReference"/>
        </w:rPr>
        <w:footnoteReference w:id="386"/>
      </w:r>
      <w:r>
        <w:rPr>
          <w:rFonts w:ascii="IRNazanin" w:hAnsi="IRNazanin" w:eastAsia="IRNazanin" w:cs="IRNazanin"/>
          <w:lang w:bidi="fa-IR"/>
          <w:color w:val="111111"/>
          <w:sz w:val="28"/>
          <w:szCs w:val="28"/>
          <w:rtl/>
        </w:rPr>
        <w:t xml:space="preserve">، قلت: ولم؟ اليس قلت: ما كان في الجسد اثنان ففي كل واحد نصف الدية؟ قال: لان الولد من البيضة اليسرى» (6) الكافي ج 7 ص 315 ک 31 ب 27 ح 22.</w:t>
      </w:r>
    </w:p>
    <w:p>
      <w:pPr>
        <w:pStyle w:val="BookText"/>
      </w:pPr>
      <w:r>
        <w:rPr>
          <w:rFonts w:ascii="Amiri" w:hAnsi="Amiri" w:eastAsia="Amiri" w:cs="Amiri"/>
          <w:lang w:bidi="ar-SA"/>
          <w:color w:val="111111"/>
          <w:sz w:val="28"/>
          <w:szCs w:val="28"/>
          <w:rtl/>
        </w:rPr>
        <w:t xml:space="preserve">التهذيب ج 10 ص 250 ب 22 ح 22.</w:t>
      </w:r>
    </w:p>
    <w:p>
      <w:pPr>
        <w:pStyle w:val="BookText"/>
      </w:pPr>
      <w:r>
        <w:rPr>
          <w:rFonts w:ascii="IRNazanin" w:hAnsi="IRNazanin" w:eastAsia="IRNazanin" w:cs="IRNazanin"/>
          <w:lang w:bidi="fa-IR"/>
          <w:color w:val="111111"/>
          <w:sz w:val="28"/>
          <w:szCs w:val="28"/>
          <w:rtl/>
        </w:rPr>
        <w:t xml:space="preserve">«ما للرجل يعاقب به مملوکه؟ فقال: على قدر ذنبه، قال: فقلت: فقد عاقبت حریزاً باعظم من جرمه، فقال: ويلك هو مملوك لي وان حریزاً شهر السيف وليس مني من شهر السيف» (6)</w:t>
      </w:r>
    </w:p>
    <w:p>
      <w:pPr>
        <w:pStyle w:val="BookText"/>
      </w:pPr>
      <w:r>
        <w:rPr>
          <w:rFonts w:ascii="IRNazanin" w:hAnsi="IRNazanin" w:eastAsia="IRNazanin" w:cs="IRNazanin"/>
          <w:lang w:bidi="fa-IR"/>
          <w:color w:val="111111"/>
          <w:sz w:val="28"/>
          <w:szCs w:val="28"/>
          <w:rtl/>
        </w:rPr>
        <w:t xml:space="preserve">الكافي ج 7 ص 370 ک 31 ب 56 ح 3.</w:t>
      </w:r>
    </w:p>
    <w:p>
      <w:pPr>
        <w:pStyle w:val="BookText"/>
      </w:pPr>
      <w:r>
        <w:rPr>
          <w:rFonts w:ascii="Amiri" w:hAnsi="Amiri" w:eastAsia="Amiri" w:cs="Amiri"/>
          <w:lang w:bidi="ar-SA"/>
          <w:color w:val="111111"/>
          <w:sz w:val="28"/>
          <w:szCs w:val="28"/>
          <w:rtl/>
        </w:rPr>
        <w:t xml:space="preserve">«المأمومة ثلاث وثلاثون من الابل، -» (6)</w:t>
      </w:r>
    </w:p>
    <w:p>
      <w:pPr>
        <w:pStyle w:val="BookText"/>
      </w:pPr>
      <w:r>
        <w:rPr>
          <w:rFonts w:ascii="IRNazanin" w:hAnsi="IRNazanin" w:eastAsia="IRNazanin" w:cs="IRNazanin"/>
          <w:lang w:bidi="fa-IR"/>
          <w:color w:val="111111"/>
          <w:sz w:val="28"/>
          <w:szCs w:val="28"/>
          <w:rtl/>
        </w:rPr>
        <w:t xml:space="preserve">الكافي ج 7 ص 326 ک 31 ب 35 ذیل ح 3. التهذيب ج 10 ص 290 ب 26 ذیل ح 2 و 3.</w:t>
      </w:r>
    </w:p>
    <w:p>
      <w:pPr>
        <w:pStyle w:val="BookText"/>
      </w:pPr>
      <w:r>
        <w:rPr>
          <w:rFonts w:ascii="Amiri" w:hAnsi="Amiri" w:eastAsia="Amiri" w:cs="Amiri"/>
          <w:lang w:bidi="ar-SA"/>
          <w:color w:val="111111"/>
          <w:sz w:val="28"/>
          <w:szCs w:val="28"/>
          <w:rtl/>
        </w:rPr>
        <w:t xml:space="preserve">«المأمومة ثلث الدية</w:t>
      </w:r>
      <w:r>
        <w:rPr>
          <w:rStyle w:val="FootnoteReference"/>
        </w:rPr>
        <w:footnoteReference w:id="387"/>
      </w:r>
      <w:r>
        <w:rPr>
          <w:rFonts w:ascii="Amiri" w:hAnsi="Amiri" w:eastAsia="Amiri" w:cs="Amiri"/>
          <w:lang w:bidi="ar-SA"/>
          <w:color w:val="111111"/>
          <w:sz w:val="28"/>
          <w:szCs w:val="28"/>
          <w:rtl/>
        </w:rPr>
        <w:t xml:space="preserve">ليس فيها قصاص الا الحكومة، -» (6)</w:t>
      </w:r>
    </w:p>
    <w:p>
      <w:pPr>
        <w:pStyle w:val="BookText"/>
      </w:pPr>
      <w:r>
        <w:rPr>
          <w:rFonts w:ascii="IRNazanin" w:hAnsi="IRNazanin" w:eastAsia="IRNazanin" w:cs="IRNazanin"/>
          <w:lang w:bidi="fa-IR"/>
          <w:color w:val="111111"/>
          <w:sz w:val="28"/>
          <w:szCs w:val="28"/>
          <w:rtl/>
        </w:rPr>
        <w:t xml:space="preserve">الفقيه ج 2 ص 125 ب 70 ذیل ح 5.</w:t>
      </w:r>
    </w:p>
    <w:p>
      <w:pPr>
        <w:pStyle w:val="BookText"/>
      </w:pPr>
      <w:r>
        <w:rPr>
          <w:rFonts w:ascii="IRNazanin" w:hAnsi="IRNazanin" w:eastAsia="IRNazanin" w:cs="IRNazanin"/>
          <w:lang w:bidi="fa-IR"/>
          <w:color w:val="111111"/>
          <w:sz w:val="28"/>
          <w:szCs w:val="28"/>
          <w:rtl/>
        </w:rPr>
        <w:t xml:space="preserve">الكافي ج 7 ص 236 ك 31 ب 35 ذیل ح 1.</w:t>
      </w:r>
    </w:p>
    <w:p>
      <w:pPr>
        <w:pStyle w:val="BookText"/>
      </w:pPr>
      <w:r>
        <w:rPr>
          <w:rFonts w:ascii="IRNazanin" w:hAnsi="IRNazanin" w:eastAsia="IRNazanin" w:cs="IRNazanin"/>
          <w:lang w:bidi="fa-IR"/>
          <w:color w:val="111111"/>
          <w:sz w:val="28"/>
          <w:szCs w:val="28"/>
          <w:rtl/>
        </w:rPr>
        <w:t xml:space="preserve">الكافي ج 7 ص 327 ك 31 ب 35 ذیل ح 8.</w:t>
      </w:r>
    </w:p>
    <w:p>
      <w:pPr>
        <w:pStyle w:val="BookText"/>
      </w:pPr>
      <w:r>
        <w:rPr>
          <w:rFonts w:ascii="IRNazanin" w:hAnsi="IRNazanin" w:eastAsia="IRNazanin" w:cs="IRNazanin"/>
          <w:lang w:bidi="fa-IR"/>
          <w:color w:val="111111"/>
          <w:sz w:val="28"/>
          <w:szCs w:val="28"/>
          <w:rtl/>
        </w:rPr>
        <w:t xml:space="preserve">التهذيب ج 10 ص 247 ب 22 ذیل ح 10.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«المنقلة خمسة عشر</w:t>
      </w:r>
      <w:r>
        <w:rPr>
          <w:rStyle w:val="FootnoteReference"/>
        </w:rPr>
        <w:footnoteReference w:id="388"/>
      </w:r>
      <w:r>
        <w:rPr>
          <w:rFonts w:ascii="IRNazanin" w:hAnsi="IRNazanin" w:eastAsia="IRNazanin" w:cs="IRNazanin"/>
          <w:lang w:bidi="fa-IR"/>
          <w:color w:val="111111"/>
          <w:sz w:val="28"/>
          <w:szCs w:val="28"/>
          <w:rtl/>
        </w:rPr>
        <w:t xml:space="preserve">، -» (6)</w:t>
      </w:r>
    </w:p>
    <w:p>
      <w:pPr>
        <w:pStyle w:val="BookText"/>
      </w:pPr>
      <w:r>
        <w:rPr>
          <w:rFonts w:ascii="IRNazanin" w:hAnsi="IRNazanin" w:eastAsia="IRNazanin" w:cs="IRNazanin"/>
          <w:lang w:bidi="fa-IR"/>
          <w:color w:val="111111"/>
          <w:sz w:val="28"/>
          <w:szCs w:val="28"/>
          <w:rtl/>
        </w:rPr>
        <w:t xml:space="preserve">التهذيب ج 10 ص 247 ب 22 ذیل ح 10.</w:t>
      </w:r>
    </w:p>
    <w:p>
      <w:pPr>
        <w:pStyle w:val="BookText"/>
      </w:pPr>
      <w:r>
        <w:rPr>
          <w:rFonts w:ascii="Amiri" w:hAnsi="Amiri" w:eastAsia="Amiri" w:cs="Amiri"/>
          <w:lang w:bidi="ar-SA"/>
          <w:color w:val="111111"/>
          <w:sz w:val="28"/>
          <w:szCs w:val="28"/>
          <w:rtl/>
        </w:rPr>
        <w:t xml:space="preserve">«المنقلة ينقل منها العظام ليس فيها قصاص الا الحكومة، -» (غ)</w:t>
      </w:r>
    </w:p>
    <w:p>
      <w:pPr>
        <w:pStyle w:val="BookText"/>
      </w:pPr>
      <w:r>
        <w:rPr>
          <w:rFonts w:ascii="IRNazanin" w:hAnsi="IRNazanin" w:eastAsia="IRNazanin" w:cs="IRNazanin"/>
          <w:lang w:bidi="fa-IR"/>
          <w:color w:val="111111"/>
          <w:sz w:val="28"/>
          <w:szCs w:val="28"/>
          <w:rtl/>
        </w:rPr>
        <w:t xml:space="preserve">الفقيه ج 4 ص 125 ب 70 ذیل ح 5.</w:t>
      </w:r>
    </w:p>
    <w:p>
      <w:pPr>
        <w:pStyle w:val="BookText"/>
      </w:pPr>
      <w:r>
        <w:rPr>
          <w:rFonts w:ascii="Amiri" w:hAnsi="Amiri" w:eastAsia="Amiri" w:cs="Amiri"/>
          <w:lang w:bidi="ar-SA"/>
          <w:color w:val="111111"/>
          <w:sz w:val="28"/>
          <w:szCs w:val="28"/>
          <w:rtl/>
        </w:rPr>
        <w:t xml:space="preserve">(المرأة تخاف الحبل -) انظر الجنين</w:t>
      </w:r>
    </w:p>
    <w:p>
      <w:pPr>
        <w:pStyle w:val="BookText"/>
      </w:pPr>
      <w:r>
        <w:rPr>
          <w:rFonts w:ascii="Amiri" w:hAnsi="Amiri" w:eastAsia="Amiri" w:cs="Amiri"/>
          <w:lang w:bidi="ar-SA"/>
          <w:color w:val="111111"/>
          <w:sz w:val="28"/>
          <w:szCs w:val="28"/>
          <w:rtl/>
        </w:rPr>
        <w:t xml:space="preserve">(المرأة ترث من دية زوجها -) انظر الارث</w:t>
      </w:r>
    </w:p>
    <w:p>
      <w:pPr>
        <w:pStyle w:val="BookText"/>
      </w:pPr>
      <w:r>
        <w:rPr>
          <w:rFonts w:ascii="IRNazanin" w:hAnsi="IRNazanin" w:eastAsia="IRNazanin" w:cs="IRNazanin"/>
          <w:lang w:bidi="fa-IR"/>
          <w:color w:val="111111"/>
          <w:sz w:val="28"/>
          <w:szCs w:val="28"/>
          <w:rtl/>
        </w:rPr>
        <w:t xml:space="preserve">(من اضرّ بشییء -) انظر الضمان</w:t>
      </w:r>
    </w:p>
    <w:p>
      <w:pPr>
        <w:pStyle w:val="BookText"/>
      </w:pPr>
      <w:r>
        <w:rPr>
          <w:rFonts w:ascii="Amiri" w:hAnsi="Amiri" w:eastAsia="Amiri" w:cs="Amiri"/>
          <w:lang w:bidi="ar-SA"/>
          <w:color w:val="111111"/>
          <w:sz w:val="28"/>
          <w:szCs w:val="28"/>
          <w:rtl/>
        </w:rPr>
        <w:t xml:space="preserve">«من اطلع على مؤمن في منزله فعيناه مباحتان للمؤمن في تلك الحال، -» (5)</w:t>
      </w:r>
    </w:p>
    <w:p>
      <w:pPr>
        <w:pStyle w:val="BookText"/>
      </w:pPr>
      <w:r>
        <w:rPr>
          <w:rFonts w:ascii="IRNazanin" w:hAnsi="IRNazanin" w:eastAsia="IRNazanin" w:cs="IRNazanin"/>
          <w:lang w:bidi="fa-IR"/>
          <w:color w:val="111111"/>
          <w:sz w:val="28"/>
          <w:szCs w:val="28"/>
          <w:rtl/>
        </w:rPr>
        <w:t xml:space="preserve">الفقيه ج 4 ص 76 ب 21 ذیل ح 11.</w:t>
      </w:r>
    </w:p>
    <w:p>
      <w:pPr>
        <w:pStyle w:val="BookText"/>
      </w:pPr>
      <w:r>
        <w:rPr>
          <w:rFonts w:ascii="IRNazanin" w:hAnsi="IRNazanin" w:eastAsia="IRNazanin" w:cs="IRNazanin"/>
          <w:lang w:bidi="fa-IR"/>
          <w:color w:val="111111"/>
          <w:sz w:val="28"/>
          <w:szCs w:val="28"/>
          <w:rtl/>
        </w:rPr>
        <w:t xml:space="preserve">«من اعطاه رسول الله صلی الله علیه و آله ذمة فديته كاملة، قال زرارة: فهولاء ما</w:t>
      </w:r>
      <w:r>
        <w:rPr>
          <w:rStyle w:val="FootnoteReference"/>
        </w:rPr>
        <w:footnoteReference w:id="389"/>
      </w:r>
      <w:r>
        <w:rPr>
          <w:rFonts w:ascii="IRNazanin" w:hAnsi="IRNazanin" w:eastAsia="IRNazanin" w:cs="IRNazanin"/>
          <w:lang w:bidi="fa-IR"/>
          <w:color w:val="111111"/>
          <w:sz w:val="28"/>
          <w:szCs w:val="28"/>
          <w:rtl/>
        </w:rPr>
        <w:t xml:space="preserve">؟ قال ابو عبدالله علیه السلام: وهم من اعطاهم</w:t>
      </w:r>
      <w:r>
        <w:rPr>
          <w:rStyle w:val="FootnoteReference"/>
        </w:rPr>
        <w:footnoteReference w:id="390"/>
      </w:r>
      <w:r>
        <w:rPr>
          <w:rFonts w:ascii="Amiri" w:hAnsi="Amiri" w:eastAsia="Amiri" w:cs="Amiri"/>
          <w:lang w:bidi="ar-SA"/>
          <w:color w:val="111111"/>
          <w:sz w:val="28"/>
          <w:szCs w:val="28"/>
          <w:rtl/>
        </w:rPr>
        <w:t xml:space="preserve">ذمة» (6)</w:t>
      </w:r>
    </w:p>
    <w:p>
      <w:pPr>
        <w:pStyle w:val="BookText"/>
      </w:pPr>
      <w:r>
        <w:rPr>
          <w:rFonts w:ascii="Amiri" w:hAnsi="Amiri" w:eastAsia="Amiri" w:cs="Amiri"/>
          <w:lang w:bidi="ar-SA"/>
          <w:color w:val="111111"/>
          <w:sz w:val="28"/>
          <w:szCs w:val="28"/>
          <w:rtl/>
        </w:rPr>
        <w:t xml:space="preserve">الفقيه ج 4 ص 92 ب 29 ح 8.</w:t>
      </w:r>
    </w:p>
    <w:p>
      <w:pPr>
        <w:pStyle w:val="BookText"/>
      </w:pPr>
      <w:r>
        <w:rPr>
          <w:rFonts w:ascii="Amiri" w:hAnsi="Amiri" w:eastAsia="Amiri" w:cs="Amiri"/>
          <w:lang w:bidi="ar-SA"/>
          <w:color w:val="111111"/>
          <w:sz w:val="28"/>
          <w:szCs w:val="28"/>
          <w:rtl/>
        </w:rPr>
        <w:t xml:space="preserve">التهذيب ج 10 ص 187 ب 14 ح 33.</w:t>
      </w:r>
    </w:p>
    <w:p>
      <w:pPr>
        <w:pStyle w:val="BookText"/>
      </w:pPr>
      <w:r>
        <w:rPr>
          <w:rFonts w:ascii="IRNazanin" w:hAnsi="IRNazanin" w:eastAsia="IRNazanin" w:cs="IRNazanin"/>
          <w:lang w:bidi="fa-IR"/>
          <w:color w:val="111111"/>
          <w:sz w:val="28"/>
          <w:szCs w:val="28"/>
          <w:rtl/>
        </w:rPr>
        <w:t xml:space="preserve">الاستبصار ج 4 ص 269 ب 156 ح 9.</w:t>
      </w:r>
    </w:p>
    <w:p>
      <w:pPr>
        <w:pStyle w:val="BookText"/>
      </w:pPr>
      <w:r>
        <w:rPr>
          <w:rFonts w:ascii="IRNazanin" w:hAnsi="IRNazanin" w:eastAsia="IRNazanin" w:cs="IRNazanin"/>
          <w:lang w:bidi="fa-IR"/>
          <w:color w:val="111111"/>
          <w:sz w:val="28"/>
          <w:szCs w:val="28"/>
          <w:rtl/>
        </w:rPr>
        <w:t xml:space="preserve">(من اقتص منه فهو -) انظر القصاص</w:t>
      </w:r>
    </w:p>
    <w:p>
      <w:pPr>
        <w:pStyle w:val="BookText"/>
      </w:pPr>
      <w:r>
        <w:rPr>
          <w:rFonts w:ascii="IRNazanin" w:hAnsi="IRNazanin" w:eastAsia="IRNazanin" w:cs="IRNazanin"/>
          <w:lang w:bidi="fa-IR"/>
          <w:color w:val="111111"/>
          <w:sz w:val="28"/>
          <w:szCs w:val="28"/>
          <w:rtl/>
        </w:rPr>
        <w:t xml:space="preserve">(من اوصى بثلث ماله - الى أن قال - فان ثلث دیته داخل -) انظر الوصية</w:t>
      </w:r>
    </w:p>
    <w:p>
      <w:pPr>
        <w:pStyle w:val="BookText"/>
      </w:pPr>
      <w:r>
        <w:rPr>
          <w:rFonts w:ascii="IRNazanin" w:hAnsi="IRNazanin" w:eastAsia="IRNazanin" w:cs="IRNazanin"/>
          <w:lang w:bidi="fa-IR"/>
          <w:color w:val="111111"/>
          <w:sz w:val="28"/>
          <w:szCs w:val="28"/>
          <w:rtl/>
        </w:rPr>
        <w:t xml:space="preserve">(من اوصى بثلثه ثم قتل خطأ فان ثلث دیته -) انظر الوصية</w:t>
      </w:r>
    </w:p>
    <w:p>
      <w:pPr>
        <w:pStyle w:val="BookText"/>
      </w:pPr>
      <w:r>
        <w:rPr>
          <w:rFonts w:ascii="Amiri" w:hAnsi="Amiri" w:eastAsia="Amiri" w:cs="Amiri"/>
          <w:lang w:bidi="ar-SA"/>
          <w:color w:val="111111"/>
          <w:sz w:val="28"/>
          <w:szCs w:val="28"/>
          <w:rtl/>
        </w:rPr>
        <w:t xml:space="preserve">(من بدأ فاعتدى عليه -) انظر القصاص</w:t>
      </w:r>
    </w:p>
    <w:p>
      <w:pPr>
        <w:pStyle w:val="BookText"/>
      </w:pPr>
      <w:r>
        <w:rPr>
          <w:rFonts w:ascii="Amiri" w:hAnsi="Amiri" w:eastAsia="Amiri" w:cs="Amiri"/>
          <w:lang w:bidi="ar-SA"/>
          <w:color w:val="111111"/>
          <w:sz w:val="28"/>
          <w:szCs w:val="28"/>
          <w:rtl/>
        </w:rPr>
        <w:t xml:space="preserve">(من جحد اماماً -) انظر العورة تحت عنوان (عورة المؤمن على المؤمن حرام وقال - الخ)</w:t>
      </w:r>
    </w:p>
    <w:p>
      <w:pPr>
        <w:pStyle w:val="BookText"/>
      </w:pPr>
      <w:r>
        <w:rPr>
          <w:rFonts w:ascii="Amiri" w:hAnsi="Amiri" w:eastAsia="Amiri" w:cs="Amiri"/>
          <w:lang w:bidi="ar-SA"/>
          <w:color w:val="111111"/>
          <w:sz w:val="28"/>
          <w:szCs w:val="28"/>
          <w:rtl/>
        </w:rPr>
        <w:t xml:space="preserve">(من جحد نبيا مرسلا نبوته وكذّبه -) انظر العورة تحت عنوان (عورة المؤمن على الخ)</w:t>
      </w:r>
    </w:p>
    <w:p>
      <w:pPr>
        <w:pStyle w:val="BookText"/>
      </w:pPr>
      <w:r>
        <w:rPr>
          <w:rFonts w:ascii="Amiri" w:hAnsi="Amiri" w:eastAsia="Amiri" w:cs="Amiri"/>
          <w:lang w:bidi="ar-SA"/>
          <w:color w:val="111111"/>
          <w:sz w:val="28"/>
          <w:szCs w:val="28"/>
          <w:rtl/>
        </w:rPr>
        <w:t xml:space="preserve">«مَنْ دَمَرَ على مؤمن في منزله بغير اِذْنه قدمه مباح للمؤمن في تلك الحال، -»</w:t>
      </w:r>
    </w:p>
    <w:p>
      <w:pPr>
        <w:pStyle w:val="BookText"/>
      </w:pPr>
      <w:r>
        <w:rPr>
          <w:rFonts w:ascii="IRNazanin" w:hAnsi="IRNazanin" w:eastAsia="IRNazanin" w:cs="IRNazanin"/>
          <w:lang w:bidi="fa-IR"/>
          <w:color w:val="111111"/>
          <w:sz w:val="28"/>
          <w:szCs w:val="28"/>
          <w:rtl/>
        </w:rPr>
        <w:t xml:space="preserve">الفقيه ج 4 ص 76 ب 21 ذیل ح 11.</w:t>
      </w:r>
    </w:p>
    <w:p>
      <w:pPr>
        <w:pStyle w:val="BookText"/>
      </w:pPr>
      <w:r>
        <w:rPr>
          <w:rFonts w:ascii="Amiri" w:hAnsi="Amiri" w:eastAsia="Amiri" w:cs="Amiri"/>
          <w:lang w:bidi="ar-SA"/>
          <w:color w:val="111111"/>
          <w:sz w:val="28"/>
          <w:szCs w:val="28"/>
          <w:rtl/>
        </w:rPr>
        <w:t xml:space="preserve">«من شهر سيفا قدمه هدر» (5/م)</w:t>
      </w:r>
    </w:p>
    <w:p>
      <w:pPr>
        <w:pStyle w:val="BookText"/>
      </w:pPr>
      <w:r>
        <w:rPr>
          <w:rFonts w:ascii="Amiri" w:hAnsi="Amiri" w:eastAsia="Amiri" w:cs="Amiri"/>
          <w:lang w:bidi="ar-SA"/>
          <w:color w:val="111111"/>
          <w:sz w:val="28"/>
          <w:szCs w:val="28"/>
          <w:rtl/>
        </w:rPr>
        <w:t xml:space="preserve">التهذيب ج 10 ص 315 ب 28 ح 15.</w:t>
      </w:r>
    </w:p>
    <w:p>
      <w:pPr>
        <w:pStyle w:val="BookText"/>
      </w:pPr>
      <w:r>
        <w:rPr>
          <w:rFonts w:ascii="Amiri" w:hAnsi="Amiri" w:eastAsia="Amiri" w:cs="Amiri"/>
          <w:lang w:bidi="ar-SA"/>
          <w:color w:val="111111"/>
          <w:sz w:val="28"/>
          <w:szCs w:val="28"/>
          <w:rtl/>
        </w:rPr>
        <w:t xml:space="preserve">«من ضربناه حداً من حدود الله فمات فلا دية له علينا، و من ضربناه حدا في شيء من حقوق الناس فمات فان ديته علينا»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الكافي ج 7 ص 292 ك 31 ب 14 ح 10. الفقيه ج 4 ص 51 ب 17 ح 5.</w:t>
      </w:r>
    </w:p>
    <w:p>
      <w:pPr>
        <w:pStyle w:val="BookText"/>
      </w:pPr>
      <w:r>
        <w:rPr>
          <w:rFonts w:ascii="Amiri" w:hAnsi="Amiri" w:eastAsia="Amiri" w:cs="Amiri"/>
          <w:lang w:bidi="ar-SA"/>
          <w:color w:val="111111"/>
          <w:sz w:val="28"/>
          <w:szCs w:val="28"/>
          <w:rtl/>
        </w:rPr>
        <w:t xml:space="preserve">التهذيب ج 10 ص 208 ب 15 ح 27.</w:t>
      </w:r>
    </w:p>
    <w:p>
      <w:pPr>
        <w:pStyle w:val="BookText"/>
      </w:pPr>
      <w:r>
        <w:rPr>
          <w:rFonts w:ascii="IRNazanin" w:hAnsi="IRNazanin" w:eastAsia="IRNazanin" w:cs="IRNazanin"/>
          <w:lang w:bidi="fa-IR"/>
          <w:color w:val="111111"/>
          <w:sz w:val="28"/>
          <w:szCs w:val="28"/>
          <w:rtl/>
        </w:rPr>
        <w:t xml:space="preserve">الاستبصار ج 4 ص 279 ب 164 ح 3.</w:t>
      </w:r>
    </w:p>
    <w:p>
      <w:pPr>
        <w:pStyle w:val="BookText"/>
      </w:pPr>
      <w:r>
        <w:rPr>
          <w:rFonts w:ascii="Amiri" w:hAnsi="Amiri" w:eastAsia="Amiri" w:cs="Amiri"/>
          <w:lang w:bidi="ar-SA"/>
          <w:color w:val="111111"/>
          <w:sz w:val="28"/>
          <w:szCs w:val="28"/>
          <w:rtl/>
        </w:rPr>
        <w:t xml:space="preserve">«من فتك بمؤمن يريد ماله ونفسه فدمه مباح للمؤمن في تلك الحال» (5)</w:t>
      </w:r>
    </w:p>
    <w:p>
      <w:pPr>
        <w:pStyle w:val="BookText"/>
      </w:pPr>
      <w:r>
        <w:rPr>
          <w:rFonts w:ascii="IRNazanin" w:hAnsi="IRNazanin" w:eastAsia="IRNazanin" w:cs="IRNazanin"/>
          <w:lang w:bidi="fa-IR"/>
          <w:color w:val="111111"/>
          <w:sz w:val="28"/>
          <w:szCs w:val="28"/>
          <w:rtl/>
        </w:rPr>
        <w:t xml:space="preserve">الفقيه ج 4 ص 76 ب 21 ذیل ح 11.</w:t>
      </w:r>
    </w:p>
    <w:p>
      <w:pPr>
        <w:pStyle w:val="BookText"/>
      </w:pPr>
      <w:r>
        <w:rPr>
          <w:rFonts w:ascii="Amiri" w:hAnsi="Amiri" w:eastAsia="Amiri" w:cs="Amiri"/>
          <w:lang w:bidi="ar-SA"/>
          <w:color w:val="111111"/>
          <w:sz w:val="28"/>
          <w:szCs w:val="28"/>
          <w:rtl/>
        </w:rPr>
        <w:t xml:space="preserve">«من فقأ عين دابة فعليه ربع ثمنها» (6)</w:t>
      </w:r>
    </w:p>
    <w:p>
      <w:pPr>
        <w:pStyle w:val="BookText"/>
      </w:pPr>
      <w:r>
        <w:rPr>
          <w:rFonts w:ascii="IRNazanin" w:hAnsi="IRNazanin" w:eastAsia="IRNazanin" w:cs="IRNazanin"/>
          <w:lang w:bidi="fa-IR"/>
          <w:color w:val="111111"/>
          <w:sz w:val="28"/>
          <w:szCs w:val="28"/>
          <w:rtl/>
        </w:rPr>
        <w:t xml:space="preserve">الكافي ج 7 ص 368 ک 31 ب 55 ح 3.</w:t>
      </w:r>
    </w:p>
    <w:p>
      <w:pPr>
        <w:pStyle w:val="BookText"/>
      </w:pPr>
      <w:r>
        <w:rPr>
          <w:rFonts w:ascii="Amiri" w:hAnsi="Amiri" w:eastAsia="Amiri" w:cs="Amiri"/>
          <w:lang w:bidi="ar-SA"/>
          <w:color w:val="111111"/>
          <w:sz w:val="28"/>
          <w:szCs w:val="28"/>
          <w:rtl/>
        </w:rPr>
        <w:t xml:space="preserve">التهذيب ج 10 ص 309 ب 27 ح 1.</w:t>
      </w:r>
    </w:p>
    <w:p>
      <w:pPr>
        <w:pStyle w:val="BookText"/>
      </w:pPr>
      <w:r>
        <w:rPr>
          <w:rFonts w:ascii="Amiri" w:hAnsi="Amiri" w:eastAsia="Amiri" w:cs="Amiri"/>
          <w:lang w:bidi="ar-SA"/>
          <w:color w:val="111111"/>
          <w:sz w:val="28"/>
          <w:szCs w:val="28"/>
          <w:rtl/>
        </w:rPr>
        <w:t xml:space="preserve">(من قتل حميم قوم -) انظر القتل</w:t>
      </w:r>
    </w:p>
    <w:p>
      <w:pPr>
        <w:pStyle w:val="BookText"/>
      </w:pPr>
      <w:r>
        <w:rPr>
          <w:rFonts w:ascii="Amiri" w:hAnsi="Amiri" w:eastAsia="Amiri" w:cs="Amiri"/>
          <w:lang w:bidi="ar-SA"/>
          <w:color w:val="111111"/>
          <w:sz w:val="28"/>
          <w:szCs w:val="28"/>
          <w:rtl/>
        </w:rPr>
        <w:t xml:space="preserve">«من قتل في شهر حرام فعليه دية وثلث» (6)</w:t>
      </w:r>
    </w:p>
    <w:p>
      <w:pPr>
        <w:pStyle w:val="BookText"/>
      </w:pPr>
      <w:r>
        <w:rPr>
          <w:rFonts w:ascii="Amiri" w:hAnsi="Amiri" w:eastAsia="Amiri" w:cs="Amiri"/>
          <w:lang w:bidi="ar-SA"/>
          <w:color w:val="111111"/>
          <w:sz w:val="28"/>
          <w:szCs w:val="28"/>
          <w:rtl/>
        </w:rPr>
        <w:t xml:space="preserve">الفقيه ج 4 ص 79 ب 22 ح 9.</w:t>
      </w:r>
    </w:p>
    <w:p>
      <w:pPr>
        <w:pStyle w:val="BookText"/>
      </w:pPr>
      <w:r>
        <w:rPr>
          <w:rFonts w:ascii="Amiri" w:hAnsi="Amiri" w:eastAsia="Amiri" w:cs="Amiri"/>
          <w:lang w:bidi="ar-SA"/>
          <w:color w:val="111111"/>
          <w:sz w:val="28"/>
          <w:szCs w:val="28"/>
          <w:rtl/>
        </w:rPr>
        <w:t xml:space="preserve">التهذيب ج 10 ص 215 ب 16 ح 1.</w:t>
      </w:r>
    </w:p>
    <w:p>
      <w:pPr>
        <w:pStyle w:val="BookText"/>
      </w:pPr>
      <w:r>
        <w:rPr>
          <w:rFonts w:ascii="Amiri" w:hAnsi="Amiri" w:eastAsia="Amiri" w:cs="Amiri"/>
          <w:lang w:bidi="ar-SA"/>
          <w:color w:val="111111"/>
          <w:sz w:val="28"/>
          <w:szCs w:val="28"/>
          <w:rtl/>
        </w:rPr>
        <w:t xml:space="preserve">(من قتل مؤمنا متعمداً اقيد منه -) يأتي تحت عنوان (من قتل مؤمناً متعمداً قيد الخ)</w:t>
      </w:r>
    </w:p>
    <w:p>
      <w:pPr>
        <w:pStyle w:val="BookText"/>
      </w:pPr>
      <w:r>
        <w:rPr>
          <w:rFonts w:ascii="Amiri" w:hAnsi="Amiri" w:eastAsia="Amiri" w:cs="Amiri"/>
          <w:lang w:bidi="ar-SA"/>
          <w:color w:val="111111"/>
          <w:sz w:val="28"/>
          <w:szCs w:val="28"/>
          <w:rtl/>
        </w:rPr>
        <w:t xml:space="preserve">«من قتل مؤمناً متعمداً فانه يقاد به اِلّا ان يرضى اولياء المقتول ان يقبلوا الدية او يتراضوا باكثر من الدية او اُقل من الدية فان فعلوا ذلك بينهم جاز وان تراجعوا اقيدوا</w:t>
      </w:r>
      <w:r>
        <w:rPr>
          <w:rStyle w:val="FootnoteReference"/>
        </w:rPr>
        <w:footnoteReference w:id="391"/>
      </w:r>
      <w:r>
        <w:rPr>
          <w:rFonts w:ascii="Amiri" w:hAnsi="Amiri" w:eastAsia="Amiri" w:cs="Amiri"/>
          <w:lang w:bidi="ar-SA"/>
          <w:color w:val="111111"/>
          <w:sz w:val="28"/>
          <w:szCs w:val="28"/>
          <w:rtl/>
        </w:rPr>
        <w:t xml:space="preserve">وقال الدية عشرة آلاف درهم او الف دينار او مائة من الابل» (6)</w:t>
      </w:r>
    </w:p>
    <w:p>
      <w:pPr>
        <w:pStyle w:val="BookText"/>
      </w:pPr>
      <w:r>
        <w:rPr>
          <w:rFonts w:ascii="IRNazanin" w:hAnsi="IRNazanin" w:eastAsia="IRNazanin" w:cs="IRNazanin"/>
          <w:lang w:bidi="fa-IR"/>
          <w:color w:val="111111"/>
          <w:sz w:val="28"/>
          <w:szCs w:val="28"/>
          <w:rtl/>
        </w:rPr>
        <w:t xml:space="preserve">الكافي ج 7 ص 282 ک 31 ب 6 ح 9.</w:t>
      </w:r>
    </w:p>
    <w:p>
      <w:pPr>
        <w:pStyle w:val="BookText"/>
      </w:pPr>
      <w:r>
        <w:rPr>
          <w:rFonts w:ascii="Amiri" w:hAnsi="Amiri" w:eastAsia="Amiri" w:cs="Amiri"/>
          <w:lang w:bidi="ar-SA"/>
          <w:color w:val="111111"/>
          <w:sz w:val="28"/>
          <w:szCs w:val="28"/>
          <w:rtl/>
        </w:rPr>
        <w:t xml:space="preserve">التهذيب ج 10 ص 160 ب 11 ح 20.</w:t>
      </w:r>
    </w:p>
    <w:p>
      <w:pPr>
        <w:pStyle w:val="BookText"/>
      </w:pPr>
      <w:r>
        <w:rPr>
          <w:rFonts w:ascii="IRNazanin" w:hAnsi="IRNazanin" w:eastAsia="IRNazanin" w:cs="IRNazanin"/>
          <w:lang w:bidi="fa-IR"/>
          <w:color w:val="111111"/>
          <w:sz w:val="28"/>
          <w:szCs w:val="28"/>
          <w:rtl/>
        </w:rPr>
        <w:t xml:space="preserve">الاستبصار ج 4 ص 260 ب 151 ح 7.</w:t>
      </w:r>
    </w:p>
    <w:p>
      <w:pPr>
        <w:pStyle w:val="BookText"/>
      </w:pPr>
      <w:r>
        <w:rPr>
          <w:rFonts w:ascii="Amiri" w:hAnsi="Amiri" w:eastAsia="Amiri" w:cs="Amiri"/>
          <w:lang w:bidi="ar-SA"/>
          <w:color w:val="111111"/>
          <w:sz w:val="28"/>
          <w:szCs w:val="28"/>
          <w:rtl/>
        </w:rPr>
        <w:t xml:space="preserve">«من قتل مؤمناً متعمداً قيد منه</w:t>
      </w:r>
      <w:r>
        <w:rPr>
          <w:rStyle w:val="FootnoteReference"/>
        </w:rPr>
        <w:footnoteReference w:id="392"/>
      </w:r>
      <w:r>
        <w:rPr>
          <w:rFonts w:ascii="Amiri" w:hAnsi="Amiri" w:eastAsia="Amiri" w:cs="Amiri"/>
          <w:lang w:bidi="ar-SA"/>
          <w:color w:val="111111"/>
          <w:sz w:val="28"/>
          <w:szCs w:val="28"/>
          <w:rtl/>
        </w:rPr>
        <w:t xml:space="preserve">الا ان يرضى اولياء المقتول ان يقبلوا الدية، فان رضوا بالدية واحبّ ذلك القاتل فالدية اثني عشر الفاً او ألف دينار</w:t>
      </w:r>
      <w:r>
        <w:rPr>
          <w:rStyle w:val="FootnoteReference"/>
        </w:rPr>
        <w:footnoteReference w:id="393"/>
      </w:r>
      <w:r>
        <w:rPr>
          <w:rFonts w:ascii="IRNazanin" w:hAnsi="IRNazanin" w:eastAsia="IRNazanin" w:cs="IRNazanin"/>
          <w:lang w:bidi="fa-IR"/>
          <w:color w:val="111111"/>
          <w:sz w:val="28"/>
          <w:szCs w:val="28"/>
          <w:rtl/>
        </w:rPr>
        <w:t xml:space="preserve">او مائة من الابل، وان كان في ارض فيها الدنانير فألف دینار، وان كان في ارض فيها الابل فمائة من الابل، وان كان في ارض فيها الدراهم فدراهم بحساب اثنی عشر الف» (6)</w:t>
      </w:r>
    </w:p>
    <w:p>
      <w:pPr>
        <w:pStyle w:val="BookText"/>
      </w:pPr>
      <w:r>
        <w:rPr>
          <w:rFonts w:ascii="Amiri" w:hAnsi="Amiri" w:eastAsia="Amiri" w:cs="Amiri"/>
          <w:lang w:bidi="ar-SA"/>
          <w:color w:val="111111"/>
          <w:sz w:val="28"/>
          <w:szCs w:val="28"/>
          <w:rtl/>
        </w:rPr>
        <w:t xml:space="preserve">التهذيب ج 10 ص 159 ب 11 ح 17.</w:t>
      </w:r>
    </w:p>
    <w:p>
      <w:pPr>
        <w:pStyle w:val="BookText"/>
      </w:pPr>
      <w:r>
        <w:rPr>
          <w:rFonts w:ascii="IRNazanin" w:hAnsi="IRNazanin" w:eastAsia="IRNazanin" w:cs="IRNazanin"/>
          <w:lang w:bidi="fa-IR"/>
          <w:color w:val="111111"/>
          <w:sz w:val="28"/>
          <w:szCs w:val="28"/>
          <w:rtl/>
        </w:rPr>
        <w:t xml:space="preserve">الاستبصار ج 4 ص 261 ب 151 ح 8.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قتله الحد فلا دية له</w:t>
      </w:r>
      <w:r>
        <w:rPr>
          <w:rStyle w:val="FootnoteReference"/>
        </w:rPr>
        <w:footnoteReference w:id="394"/>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7 ص 291 ک 31 ب 14 ذیل ح 3.</w:t>
      </w:r>
    </w:p>
    <w:p>
      <w:pPr>
        <w:pStyle w:val="BookText"/>
      </w:pPr>
      <w:r>
        <w:rPr>
          <w:rFonts w:ascii="IRNazanin" w:hAnsi="IRNazanin" w:eastAsia="IRNazanin" w:cs="IRNazanin"/>
          <w:lang w:bidi="fa-IR"/>
          <w:color w:val="111111"/>
          <w:sz w:val="28"/>
          <w:szCs w:val="28"/>
          <w:rtl/>
        </w:rPr>
        <w:t xml:space="preserve">الكافي ج 7 ص 292 ك 31 ب 14 ذیل ح 7.</w:t>
      </w:r>
    </w:p>
    <w:p>
      <w:pPr>
        <w:pStyle w:val="BookText"/>
      </w:pPr>
      <w:r>
        <w:rPr>
          <w:rFonts w:ascii="IRNazanin" w:hAnsi="IRNazanin" w:eastAsia="IRNazanin" w:cs="IRNazanin"/>
          <w:lang w:bidi="fa-IR"/>
          <w:color w:val="111111"/>
          <w:sz w:val="28"/>
          <w:szCs w:val="28"/>
          <w:rtl/>
        </w:rPr>
        <w:t xml:space="preserve">التهذيب ج 10 ص 191 ب 14 ذیل ح 52.</w:t>
      </w:r>
    </w:p>
    <w:p>
      <w:pPr>
        <w:pStyle w:val="BookText"/>
      </w:pPr>
      <w:r>
        <w:rPr>
          <w:rFonts w:ascii="IRNazanin" w:hAnsi="IRNazanin" w:eastAsia="IRNazanin" w:cs="IRNazanin"/>
          <w:lang w:bidi="fa-IR"/>
          <w:color w:val="111111"/>
          <w:sz w:val="28"/>
          <w:szCs w:val="28"/>
          <w:rtl/>
        </w:rPr>
        <w:t xml:space="preserve">التهذيب ج 10 ص 207 ب 15 ذیل ح 20.</w:t>
      </w:r>
    </w:p>
    <w:p>
      <w:pPr>
        <w:pStyle w:val="BookText"/>
      </w:pPr>
      <w:r>
        <w:rPr>
          <w:rFonts w:ascii="IRNazanin" w:hAnsi="IRNazanin" w:eastAsia="IRNazanin" w:cs="IRNazanin"/>
          <w:lang w:bidi="fa-IR"/>
          <w:color w:val="111111"/>
          <w:sz w:val="28"/>
          <w:szCs w:val="28"/>
          <w:rtl/>
        </w:rPr>
        <w:t xml:space="preserve">التهذيب ج 10 ص 208 ب 15 ذیل ح 24.</w:t>
      </w:r>
    </w:p>
    <w:p>
      <w:pPr>
        <w:pStyle w:val="BookText"/>
      </w:pPr>
      <w:r>
        <w:rPr>
          <w:rFonts w:ascii="IRNazanin" w:hAnsi="IRNazanin" w:eastAsia="IRNazanin" w:cs="IRNazanin"/>
          <w:lang w:bidi="fa-IR"/>
          <w:color w:val="111111"/>
          <w:sz w:val="28"/>
          <w:szCs w:val="28"/>
          <w:rtl/>
        </w:rPr>
        <w:t xml:space="preserve">التهذيب ج 10 ص 212 ب 15 ذیل ح 43.</w:t>
      </w:r>
    </w:p>
    <w:p>
      <w:pPr>
        <w:pStyle w:val="BookText"/>
      </w:pPr>
      <w:r>
        <w:rPr>
          <w:rFonts w:ascii="IRNazanin" w:hAnsi="IRNazanin" w:eastAsia="IRNazanin" w:cs="IRNazanin"/>
          <w:lang w:bidi="fa-IR"/>
          <w:color w:val="111111"/>
          <w:sz w:val="28"/>
          <w:szCs w:val="28"/>
          <w:rtl/>
        </w:rPr>
        <w:t xml:space="preserve">الاستبصار ج 4 ص 279 ب 164 ذیل ح 2.</w:t>
      </w:r>
    </w:p>
    <w:p>
      <w:pPr>
        <w:pStyle w:val="BookText"/>
      </w:pPr>
      <w:r>
        <w:rPr>
          <w:rFonts w:ascii="IRNazanin" w:hAnsi="IRNazanin" w:eastAsia="IRNazanin" w:cs="IRNazanin"/>
          <w:lang w:bidi="fa-IR"/>
          <w:color w:val="111111"/>
          <w:sz w:val="28"/>
          <w:szCs w:val="28"/>
          <w:rtl/>
        </w:rPr>
        <w:t xml:space="preserve">الاستبصار ج 4 ص 278 ب 164 ذیل ح 1.</w:t>
      </w:r>
    </w:p>
    <w:p>
      <w:pPr>
        <w:pStyle w:val="BookText"/>
      </w:pPr>
      <w:r>
        <w:rPr>
          <w:rFonts w:ascii="IRNazanin" w:hAnsi="IRNazanin" w:eastAsia="IRNazanin" w:cs="IRNazanin"/>
          <w:lang w:bidi="fa-IR"/>
          <w:color w:val="111111"/>
          <w:sz w:val="28"/>
          <w:szCs w:val="28"/>
          <w:rtl/>
        </w:rPr>
        <w:t xml:space="preserve">الاستبصار ج 4 ص 272 ب 158 ذیل ح 5.</w:t>
      </w:r>
    </w:p>
    <w:p>
      <w:pPr>
        <w:pStyle w:val="BookText"/>
      </w:pPr>
      <w:r>
        <w:rPr>
          <w:rFonts w:ascii="Amiri" w:hAnsi="Amiri" w:eastAsia="Amiri" w:cs="Amiri"/>
          <w:lang w:bidi="ar-SA"/>
          <w:color w:val="111111"/>
          <w:sz w:val="28"/>
          <w:szCs w:val="28"/>
          <w:rtl/>
        </w:rPr>
        <w:t xml:space="preserve">الفقيه ج 4 ص 74 ب 21 ح 3.</w:t>
      </w:r>
    </w:p>
    <w:p>
      <w:pPr>
        <w:pStyle w:val="BookText"/>
      </w:pPr>
      <w:r>
        <w:rPr>
          <w:rFonts w:ascii="IRNazanin" w:hAnsi="IRNazanin" w:eastAsia="IRNazanin" w:cs="IRNazanin"/>
          <w:lang w:bidi="fa-IR"/>
          <w:color w:val="111111"/>
          <w:sz w:val="28"/>
          <w:szCs w:val="28"/>
          <w:rtl/>
        </w:rPr>
        <w:t xml:space="preserve">«من قتله القصاص</w:t>
      </w:r>
      <w:r>
        <w:rPr>
          <w:rStyle w:val="FootnoteReference"/>
        </w:rPr>
        <w:footnoteReference w:id="395"/>
      </w:r>
      <w:r>
        <w:rPr>
          <w:rFonts w:ascii="Amiri" w:hAnsi="Amiri" w:eastAsia="Amiri" w:cs="Amiri"/>
          <w:lang w:bidi="ar-SA"/>
          <w:color w:val="111111"/>
          <w:sz w:val="28"/>
          <w:szCs w:val="28"/>
          <w:rtl/>
        </w:rPr>
        <w:t xml:space="preserve">او الحد لم يكن</w:t>
      </w:r>
    </w:p>
    <w:p>
      <w:pPr>
        <w:pStyle w:val="BookText"/>
      </w:pPr>
      <w:r>
        <w:rPr>
          <w:rFonts w:ascii="Amiri" w:hAnsi="Amiri" w:eastAsia="Amiri" w:cs="Amiri"/>
          <w:lang w:bidi="ar-SA"/>
          <w:color w:val="111111"/>
          <w:sz w:val="28"/>
          <w:szCs w:val="28"/>
          <w:rtl/>
        </w:rPr>
        <w:t xml:space="preserve">له دية» (6)</w:t>
      </w:r>
    </w:p>
    <w:p>
      <w:pPr>
        <w:pStyle w:val="BookText"/>
      </w:pPr>
      <w:r>
        <w:rPr>
          <w:rFonts w:ascii="IRNazanin" w:hAnsi="IRNazanin" w:eastAsia="IRNazanin" w:cs="IRNazanin"/>
          <w:lang w:bidi="fa-IR"/>
          <w:color w:val="111111"/>
          <w:sz w:val="28"/>
          <w:szCs w:val="28"/>
          <w:rtl/>
        </w:rPr>
        <w:t xml:space="preserve">التهذيب ج 10 ص 191 ب 14 ذیل ح 52.</w:t>
      </w:r>
    </w:p>
    <w:p>
      <w:pPr>
        <w:pStyle w:val="BookText"/>
      </w:pPr>
      <w:r>
        <w:rPr>
          <w:rFonts w:ascii="IRNazanin" w:hAnsi="IRNazanin" w:eastAsia="IRNazanin" w:cs="IRNazanin"/>
          <w:lang w:bidi="fa-IR"/>
          <w:color w:val="111111"/>
          <w:sz w:val="28"/>
          <w:szCs w:val="28"/>
          <w:rtl/>
        </w:rPr>
        <w:t xml:space="preserve">الاستبصار ج 4 ص 272 ب 158 ذیل ح 5.</w:t>
      </w:r>
    </w:p>
    <w:p>
      <w:pPr>
        <w:pStyle w:val="BookText"/>
      </w:pPr>
      <w:r>
        <w:rPr>
          <w:rFonts w:ascii="Amiri" w:hAnsi="Amiri" w:eastAsia="Amiri" w:cs="Amiri"/>
          <w:lang w:bidi="ar-SA"/>
          <w:color w:val="111111"/>
          <w:sz w:val="28"/>
          <w:szCs w:val="28"/>
          <w:rtl/>
        </w:rPr>
        <w:t xml:space="preserve">«من قتله القصاص بامر الامام فلا دية له في قتل ولا جراحة» (5)</w:t>
      </w:r>
    </w:p>
    <w:p>
      <w:pPr>
        <w:pStyle w:val="BookText"/>
      </w:pPr>
      <w:r>
        <w:rPr>
          <w:rFonts w:ascii="Amiri" w:hAnsi="Amiri" w:eastAsia="Amiri" w:cs="Amiri"/>
          <w:lang w:bidi="ar-SA"/>
          <w:color w:val="111111"/>
          <w:sz w:val="28"/>
          <w:szCs w:val="28"/>
          <w:rtl/>
        </w:rPr>
        <w:t xml:space="preserve">التهذيب ج 10 ص 279 ب 24 ح 17.</w:t>
      </w:r>
    </w:p>
    <w:p>
      <w:pPr>
        <w:pStyle w:val="BookText"/>
      </w:pPr>
      <w:r>
        <w:rPr>
          <w:rFonts w:ascii="Amiri" w:hAnsi="Amiri" w:eastAsia="Amiri" w:cs="Amiri"/>
          <w:lang w:bidi="ar-SA"/>
          <w:color w:val="111111"/>
          <w:sz w:val="28"/>
          <w:szCs w:val="28"/>
          <w:rtl/>
        </w:rPr>
        <w:t xml:space="preserve">«من قتله القصاص فلا دية له» (5)</w:t>
      </w:r>
    </w:p>
    <w:p>
      <w:pPr>
        <w:pStyle w:val="BookText"/>
      </w:pPr>
      <w:r>
        <w:rPr>
          <w:rFonts w:ascii="IRNazanin" w:hAnsi="IRNazanin" w:eastAsia="IRNazanin" w:cs="IRNazanin"/>
          <w:lang w:bidi="fa-IR"/>
          <w:color w:val="111111"/>
          <w:sz w:val="28"/>
          <w:szCs w:val="28"/>
          <w:rtl/>
        </w:rPr>
        <w:t xml:space="preserve">و (6)</w:t>
      </w:r>
    </w:p>
    <w:p>
      <w:pPr>
        <w:pStyle w:val="BookText"/>
      </w:pPr>
      <w:r>
        <w:rPr>
          <w:rFonts w:ascii="Amiri" w:hAnsi="Amiri" w:eastAsia="Amiri" w:cs="Amiri"/>
          <w:lang w:bidi="ar-SA"/>
          <w:color w:val="111111"/>
          <w:sz w:val="28"/>
          <w:szCs w:val="28"/>
          <w:rtl/>
        </w:rPr>
        <w:t xml:space="preserve">الفقيه ج 4 ص 74 ب 21 ح 3.</w:t>
      </w:r>
    </w:p>
    <w:p>
      <w:pPr>
        <w:pStyle w:val="BookText"/>
      </w:pPr>
      <w:r>
        <w:rPr>
          <w:rFonts w:ascii="IRNazanin" w:hAnsi="IRNazanin" w:eastAsia="IRNazanin" w:cs="IRNazanin"/>
          <w:lang w:bidi="fa-IR"/>
          <w:color w:val="111111"/>
          <w:sz w:val="28"/>
          <w:szCs w:val="28"/>
          <w:rtl/>
        </w:rPr>
        <w:t xml:space="preserve">التهذيب ج 10 ص 212 ب 15 ذیل ح 43.</w:t>
      </w:r>
    </w:p>
    <w:p>
      <w:pPr>
        <w:pStyle w:val="BookText"/>
      </w:pPr>
      <w:r>
        <w:rPr>
          <w:rFonts w:ascii="IRNazanin" w:hAnsi="IRNazanin" w:eastAsia="IRNazanin" w:cs="IRNazanin"/>
          <w:lang w:bidi="fa-IR"/>
          <w:color w:val="111111"/>
          <w:sz w:val="28"/>
          <w:szCs w:val="28"/>
          <w:rtl/>
        </w:rPr>
        <w:t xml:space="preserve">«من قطع رأس رجل</w:t>
      </w:r>
      <w:r>
        <w:rPr>
          <w:rStyle w:val="FootnoteReference"/>
        </w:rPr>
        <w:footnoteReference w:id="396"/>
      </w:r>
      <w:r>
        <w:rPr>
          <w:rFonts w:ascii="IRNazanin" w:hAnsi="IRNazanin" w:eastAsia="IRNazanin" w:cs="IRNazanin"/>
          <w:lang w:bidi="fa-IR"/>
          <w:color w:val="111111"/>
          <w:sz w:val="28"/>
          <w:szCs w:val="28"/>
          <w:rtl/>
        </w:rPr>
        <w:t xml:space="preserve">میت او شق بطنه او فعل به ما يكون في ذلك الفعل -» (7)</w:t>
      </w:r>
    </w:p>
    <w:p>
      <w:pPr>
        <w:pStyle w:val="BookText"/>
      </w:pPr>
      <w:r>
        <w:rPr>
          <w:rFonts w:ascii="IRNazanin" w:hAnsi="IRNazanin" w:eastAsia="IRNazanin" w:cs="IRNazanin"/>
          <w:lang w:bidi="fa-IR"/>
          <w:color w:val="111111"/>
          <w:sz w:val="28"/>
          <w:szCs w:val="28"/>
          <w:rtl/>
        </w:rPr>
        <w:t xml:space="preserve">التهذيب ج 10 ص 274 ب 23 ذیل ح 18.</w:t>
      </w:r>
    </w:p>
    <w:p>
      <w:pPr>
        <w:pStyle w:val="BookText"/>
      </w:pPr>
      <w:r>
        <w:rPr>
          <w:rFonts w:ascii="IRNazanin" w:hAnsi="IRNazanin" w:eastAsia="IRNazanin" w:cs="IRNazanin"/>
          <w:lang w:bidi="fa-IR"/>
          <w:color w:val="111111"/>
          <w:sz w:val="28"/>
          <w:szCs w:val="28"/>
          <w:rtl/>
        </w:rPr>
        <w:t xml:space="preserve">الاستبصار ج 4 ص 298 ب 178 ذیل ح 9.</w:t>
      </w:r>
    </w:p>
    <w:p>
      <w:pPr>
        <w:pStyle w:val="BookText"/>
      </w:pPr>
      <w:r>
        <w:rPr>
          <w:rFonts w:ascii="IRNazanin" w:hAnsi="IRNazanin" w:eastAsia="IRNazanin" w:cs="IRNazanin"/>
          <w:lang w:bidi="fa-IR"/>
          <w:color w:val="111111"/>
          <w:sz w:val="28"/>
          <w:szCs w:val="28"/>
          <w:rtl/>
        </w:rPr>
        <w:t xml:space="preserve">الكافي ج 7 ص 349 ک 31 ب 41 ذیل ح 4.</w:t>
      </w:r>
    </w:p>
    <w:p>
      <w:pPr>
        <w:pStyle w:val="BookText"/>
      </w:pPr>
      <w:r>
        <w:rPr>
          <w:rFonts w:ascii="IRNazanin" w:hAnsi="IRNazanin" w:eastAsia="IRNazanin" w:cs="IRNazanin"/>
          <w:lang w:bidi="fa-IR"/>
          <w:color w:val="111111"/>
          <w:sz w:val="28"/>
          <w:szCs w:val="28"/>
          <w:rtl/>
        </w:rPr>
        <w:t xml:space="preserve">«من کابر امرأة ليفجر بها فقتلته فلا دية</w:t>
      </w:r>
    </w:p>
    <w:p>
      <w:pPr>
        <w:pStyle w:val="BookText"/>
      </w:pPr>
      <w:r>
        <w:rPr>
          <w:rFonts w:ascii="IRNazanin" w:hAnsi="IRNazanin" w:eastAsia="IRNazanin" w:cs="IRNazanin"/>
          <w:lang w:bidi="fa-IR"/>
          <w:color w:val="111111"/>
          <w:sz w:val="28"/>
          <w:szCs w:val="28"/>
          <w:rtl/>
        </w:rPr>
        <w:t xml:space="preserve">له ولا قود» (6/م)</w:t>
      </w:r>
    </w:p>
    <w:p>
      <w:pPr>
        <w:pStyle w:val="BookText"/>
      </w:pPr>
      <w:r>
        <w:rPr>
          <w:rFonts w:ascii="IRNazanin" w:hAnsi="IRNazanin" w:eastAsia="IRNazanin" w:cs="IRNazanin"/>
          <w:lang w:bidi="fa-IR"/>
          <w:color w:val="111111"/>
          <w:sz w:val="28"/>
          <w:szCs w:val="28"/>
          <w:rtl/>
        </w:rPr>
        <w:t xml:space="preserve">الكافي ج 7 ص 293 ك 31 ب 14 ذیل ح 12.</w:t>
      </w:r>
    </w:p>
    <w:p>
      <w:pPr>
        <w:pStyle w:val="BookText"/>
      </w:pPr>
      <w:r>
        <w:rPr>
          <w:rFonts w:ascii="IRNazanin" w:hAnsi="IRNazanin" w:eastAsia="IRNazanin" w:cs="IRNazanin"/>
          <w:lang w:bidi="fa-IR"/>
          <w:color w:val="111111"/>
          <w:sz w:val="28"/>
          <w:szCs w:val="28"/>
          <w:rtl/>
        </w:rPr>
        <w:t xml:space="preserve">التهذيب ج 10 ص 209 ب 15 ذیل ح 31.</w:t>
      </w:r>
    </w:p>
    <w:p>
      <w:pPr>
        <w:pStyle w:val="BookText"/>
      </w:pPr>
      <w:r>
        <w:rPr>
          <w:rFonts w:ascii="Amiri" w:hAnsi="Amiri" w:eastAsia="Amiri" w:cs="Amiri"/>
          <w:lang w:bidi="ar-SA"/>
          <w:color w:val="111111"/>
          <w:sz w:val="28"/>
          <w:szCs w:val="28"/>
          <w:rtl/>
        </w:rPr>
        <w:t xml:space="preserve">«من مات في زحام جمعة أو عيد أو على بئر أو جسر لا يعلمون من قتله فديته على بيت المال» (6-1)</w:t>
      </w:r>
    </w:p>
    <w:p>
      <w:pPr>
        <w:pStyle w:val="BookText"/>
      </w:pPr>
      <w:r>
        <w:rPr>
          <w:rFonts w:ascii="Amiri" w:hAnsi="Amiri" w:eastAsia="Amiri" w:cs="Amiri"/>
          <w:lang w:bidi="ar-SA"/>
          <w:color w:val="111111"/>
          <w:sz w:val="28"/>
          <w:szCs w:val="28"/>
          <w:rtl/>
        </w:rPr>
        <w:t xml:space="preserve">الفقيه ج 4 ص 122 ب 66 ح 1.</w:t>
      </w:r>
    </w:p>
    <w:p>
      <w:pPr>
        <w:pStyle w:val="BookText"/>
      </w:pPr>
      <w:r>
        <w:rPr>
          <w:rFonts w:ascii="Amiri" w:hAnsi="Amiri" w:eastAsia="Amiri" w:cs="Amiri"/>
          <w:lang w:bidi="ar-SA"/>
          <w:color w:val="111111"/>
          <w:sz w:val="28"/>
          <w:szCs w:val="28"/>
          <w:rtl/>
        </w:rPr>
        <w:t xml:space="preserve">التهذيب ج 10 ص 201 ب 15 ح 1 بتفاوت.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10 ص 202 ب 15 ح 2 بتفاوت.</w:t>
      </w:r>
    </w:p>
    <w:p>
      <w:pPr>
        <w:pStyle w:val="BookText"/>
      </w:pPr>
      <w:r>
        <w:rPr>
          <w:rFonts w:ascii="Amiri" w:hAnsi="Amiri" w:eastAsia="Amiri" w:cs="Amiri"/>
          <w:lang w:bidi="ar-SA"/>
          <w:color w:val="111111"/>
          <w:sz w:val="28"/>
          <w:szCs w:val="28"/>
          <w:rtl/>
        </w:rPr>
        <w:t xml:space="preserve">الكافي ج 7 ص 355 ك 31 ب 44 ح 4 بتفاوت.</w:t>
      </w:r>
    </w:p>
    <w:p>
      <w:pPr>
        <w:pStyle w:val="BookText"/>
      </w:pPr>
      <w:r>
        <w:rPr>
          <w:rFonts w:ascii="IRNazanin" w:hAnsi="IRNazanin" w:eastAsia="IRNazanin" w:cs="IRNazanin"/>
          <w:lang w:bidi="fa-IR"/>
          <w:color w:val="111111"/>
          <w:sz w:val="28"/>
          <w:szCs w:val="28"/>
          <w:rtl/>
        </w:rPr>
        <w:t xml:space="preserve">«من مات في زحام جمعة أو عرفة أو على جسر لا يعلمون من قتله فديته على بیت المال» (6-1)</w:t>
      </w:r>
    </w:p>
    <w:p>
      <w:pPr>
        <w:pStyle w:val="BookText"/>
      </w:pPr>
      <w:r>
        <w:rPr>
          <w:rFonts w:ascii="Amiri" w:hAnsi="Amiri" w:eastAsia="Amiri" w:cs="Amiri"/>
          <w:lang w:bidi="ar-SA"/>
          <w:color w:val="111111"/>
          <w:sz w:val="28"/>
          <w:szCs w:val="28"/>
          <w:rtl/>
        </w:rPr>
        <w:t xml:space="preserve">التهذيب ج 10 ص 202 ب 15 ح 2.</w:t>
      </w:r>
    </w:p>
    <w:p>
      <w:pPr>
        <w:pStyle w:val="BookText"/>
      </w:pPr>
      <w:r>
        <w:rPr>
          <w:rFonts w:ascii="Amiri" w:hAnsi="Amiri" w:eastAsia="Amiri" w:cs="Amiri"/>
          <w:lang w:bidi="ar-SA"/>
          <w:color w:val="111111"/>
          <w:sz w:val="28"/>
          <w:szCs w:val="28"/>
          <w:rtl/>
        </w:rPr>
        <w:t xml:space="preserve">التهذيب ج 10 ص 201 ب 15 ح 1 بتفاوت.</w:t>
      </w:r>
    </w:p>
    <w:p>
      <w:pPr>
        <w:pStyle w:val="BookText"/>
      </w:pPr>
      <w:r>
        <w:rPr>
          <w:rFonts w:ascii="Amiri" w:hAnsi="Amiri" w:eastAsia="Amiri" w:cs="Amiri"/>
          <w:lang w:bidi="ar-SA"/>
          <w:color w:val="111111"/>
          <w:sz w:val="28"/>
          <w:szCs w:val="28"/>
          <w:rtl/>
        </w:rPr>
        <w:t xml:space="preserve">الفقيه ج 4 ص 122 ب 66 ح 1 بتفاوت.</w:t>
      </w:r>
    </w:p>
    <w:p>
      <w:pPr>
        <w:pStyle w:val="BookText"/>
      </w:pPr>
      <w:r>
        <w:rPr>
          <w:rFonts w:ascii="IRNazanin" w:hAnsi="IRNazanin" w:eastAsia="IRNazanin" w:cs="IRNazanin"/>
          <w:lang w:bidi="fa-IR"/>
          <w:color w:val="111111"/>
          <w:sz w:val="28"/>
          <w:szCs w:val="28"/>
          <w:rtl/>
        </w:rPr>
        <w:t xml:space="preserve">الكافي ج 7 ص 355 ک 31 ب 44 ح 4 بتفاوت.</w:t>
      </w:r>
    </w:p>
    <w:p>
      <w:pPr>
        <w:pStyle w:val="BookText"/>
      </w:pPr>
      <w:r>
        <w:rPr>
          <w:rFonts w:ascii="IRNazanin" w:hAnsi="IRNazanin" w:eastAsia="IRNazanin" w:cs="IRNazanin"/>
          <w:lang w:bidi="fa-IR"/>
          <w:color w:val="111111"/>
          <w:sz w:val="28"/>
          <w:szCs w:val="28"/>
          <w:rtl/>
        </w:rPr>
        <w:t xml:space="preserve">«من مات في زحام الناس يوم الجمعة أو يوم عرفة أو على جسر لا يعلمون من قتله فديته من بیت المال» (1/6)</w:t>
      </w:r>
    </w:p>
    <w:p>
      <w:pPr>
        <w:pStyle w:val="BookText"/>
      </w:pPr>
      <w:r>
        <w:rPr>
          <w:rFonts w:ascii="IRNazanin" w:hAnsi="IRNazanin" w:eastAsia="IRNazanin" w:cs="IRNazanin"/>
          <w:lang w:bidi="fa-IR"/>
          <w:color w:val="111111"/>
          <w:sz w:val="28"/>
          <w:szCs w:val="28"/>
          <w:rtl/>
        </w:rPr>
        <w:t xml:space="preserve">الكافي ج 7 ص 355 ک 31 ب 44 ح 4.</w:t>
      </w:r>
    </w:p>
    <w:p>
      <w:pPr>
        <w:pStyle w:val="BookText"/>
      </w:pPr>
      <w:r>
        <w:rPr>
          <w:rFonts w:ascii="Amiri" w:hAnsi="Amiri" w:eastAsia="Amiri" w:cs="Amiri"/>
          <w:lang w:bidi="ar-SA"/>
          <w:color w:val="111111"/>
          <w:sz w:val="28"/>
          <w:szCs w:val="28"/>
          <w:rtl/>
        </w:rPr>
        <w:t xml:space="preserve">الفقيه ج 4 ص 122 ب 66 ح 1 بتفاوت.</w:t>
      </w:r>
    </w:p>
    <w:p>
      <w:pPr>
        <w:pStyle w:val="BookText"/>
      </w:pPr>
      <w:r>
        <w:rPr>
          <w:rFonts w:ascii="Amiri" w:hAnsi="Amiri" w:eastAsia="Amiri" w:cs="Amiri"/>
          <w:lang w:bidi="ar-SA"/>
          <w:color w:val="111111"/>
          <w:sz w:val="28"/>
          <w:szCs w:val="28"/>
          <w:rtl/>
        </w:rPr>
        <w:t xml:space="preserve">التهذيب ج 10 ص 201 ب 15 ح 1 بتفاوت.</w:t>
      </w:r>
    </w:p>
    <w:p>
      <w:pPr>
        <w:pStyle w:val="BookText"/>
      </w:pPr>
      <w:r>
        <w:rPr>
          <w:rFonts w:ascii="Amiri" w:hAnsi="Amiri" w:eastAsia="Amiri" w:cs="Amiri"/>
          <w:lang w:bidi="ar-SA"/>
          <w:color w:val="111111"/>
          <w:sz w:val="28"/>
          <w:szCs w:val="28"/>
          <w:rtl/>
        </w:rPr>
        <w:t xml:space="preserve">التهذيب ج 10 ص 202 ب 15 ح 2 بتفاوت.</w:t>
      </w:r>
    </w:p>
    <w:p>
      <w:pPr>
        <w:pStyle w:val="BookText"/>
      </w:pPr>
      <w:r>
        <w:rPr>
          <w:rFonts w:ascii="Amiri" w:hAnsi="Amiri" w:eastAsia="Amiri" w:cs="Amiri"/>
          <w:lang w:bidi="ar-SA"/>
          <w:color w:val="111111"/>
          <w:sz w:val="28"/>
          <w:szCs w:val="28"/>
          <w:rtl/>
        </w:rPr>
        <w:t xml:space="preserve">«من مات في زحام يوم الجمعة أو يوم عرفة أو على جسر لا يعلمون من قتله فديته من بيت المال» (1/6)</w:t>
      </w:r>
    </w:p>
    <w:p>
      <w:pPr>
        <w:pStyle w:val="BookText"/>
      </w:pPr>
      <w:r>
        <w:rPr>
          <w:rFonts w:ascii="Amiri" w:hAnsi="Amiri" w:eastAsia="Amiri" w:cs="Amiri"/>
          <w:lang w:bidi="ar-SA"/>
          <w:color w:val="111111"/>
          <w:sz w:val="28"/>
          <w:szCs w:val="28"/>
          <w:rtl/>
        </w:rPr>
        <w:t xml:space="preserve">التهذيب ج 10 ص 201 ب 15 ح 1.</w:t>
      </w:r>
    </w:p>
    <w:p>
      <w:pPr>
        <w:pStyle w:val="BookText"/>
      </w:pPr>
      <w:r>
        <w:rPr>
          <w:rFonts w:ascii="Amiri" w:hAnsi="Amiri" w:eastAsia="Amiri" w:cs="Amiri"/>
          <w:lang w:bidi="ar-SA"/>
          <w:color w:val="111111"/>
          <w:sz w:val="28"/>
          <w:szCs w:val="28"/>
          <w:rtl/>
        </w:rPr>
        <w:t xml:space="preserve">التهذيب ج 10 ص 202 ب 15 ح 2 بتفاوت.</w:t>
      </w:r>
    </w:p>
    <w:p>
      <w:pPr>
        <w:pStyle w:val="BookText"/>
      </w:pPr>
      <w:r>
        <w:rPr>
          <w:rFonts w:ascii="Amiri" w:hAnsi="Amiri" w:eastAsia="Amiri" w:cs="Amiri"/>
          <w:lang w:bidi="ar-SA"/>
          <w:color w:val="111111"/>
          <w:sz w:val="28"/>
          <w:szCs w:val="28"/>
          <w:rtl/>
        </w:rPr>
        <w:t xml:space="preserve">الفقيه ج 4 ص 122 ب 16 ح 1 بتفاوت.</w:t>
      </w:r>
    </w:p>
    <w:p>
      <w:pPr>
        <w:pStyle w:val="BookText"/>
      </w:pPr>
      <w:r>
        <w:rPr>
          <w:rFonts w:ascii="Amiri" w:hAnsi="Amiri" w:eastAsia="Amiri" w:cs="Amiri"/>
          <w:lang w:bidi="ar-SA"/>
          <w:color w:val="111111"/>
          <w:sz w:val="28"/>
          <w:szCs w:val="28"/>
          <w:rtl/>
        </w:rPr>
        <w:t xml:space="preserve">الكافي ج 7 ص 355 ك 31 ب 44 ح 4 بتفاوت.</w:t>
      </w:r>
    </w:p>
    <w:p>
      <w:pPr>
        <w:pStyle w:val="BookText"/>
      </w:pPr>
      <w:r>
        <w:rPr>
          <w:rFonts w:ascii="IRNazanin" w:hAnsi="IRNazanin" w:eastAsia="IRNazanin" w:cs="IRNazanin"/>
          <w:lang w:bidi="fa-IR"/>
          <w:color w:val="111111"/>
          <w:sz w:val="28"/>
          <w:szCs w:val="28"/>
          <w:rtl/>
        </w:rPr>
        <w:t xml:space="preserve">«میت قطع رأسه قال: عليه الدية قلت: فمن يأخذ ديته؟ قال: الاِمام هذا لله عزوجل وان قطعت يمينه او شییء من جوارحه فعليه الارش للامام» (6)</w:t>
      </w:r>
    </w:p>
    <w:p>
      <w:pPr>
        <w:pStyle w:val="BookText"/>
      </w:pPr>
      <w:r>
        <w:rPr>
          <w:rFonts w:ascii="Amiri" w:hAnsi="Amiri" w:eastAsia="Amiri" w:cs="Amiri"/>
          <w:lang w:bidi="ar-SA"/>
          <w:color w:val="111111"/>
          <w:sz w:val="28"/>
          <w:szCs w:val="28"/>
          <w:rtl/>
        </w:rPr>
        <w:t xml:space="preserve">الفقيه ج 4 ص 118 ب 53 ح 4.</w:t>
      </w:r>
    </w:p>
    <w:p>
      <w:pPr>
        <w:pStyle w:val="BookText"/>
      </w:pPr>
      <w:r>
        <w:rPr>
          <w:rFonts w:ascii="Amiri" w:hAnsi="Amiri" w:eastAsia="Amiri" w:cs="Amiri"/>
          <w:lang w:bidi="ar-SA"/>
          <w:color w:val="111111"/>
          <w:sz w:val="28"/>
          <w:szCs w:val="28"/>
          <w:rtl/>
        </w:rPr>
        <w:t xml:space="preserve">التهذيب ج 10 ص 272 ب 23 ح 14.</w:t>
      </w:r>
    </w:p>
    <w:p>
      <w:pPr>
        <w:pStyle w:val="BookText"/>
      </w:pPr>
      <w:r>
        <w:rPr>
          <w:rFonts w:ascii="IRNazanin" w:hAnsi="IRNazanin" w:eastAsia="IRNazanin" w:cs="IRNazanin"/>
          <w:lang w:bidi="fa-IR"/>
          <w:color w:val="111111"/>
          <w:sz w:val="28"/>
          <w:szCs w:val="28"/>
          <w:rtl/>
        </w:rPr>
        <w:t xml:space="preserve">الاستبصار ج 4 ص 297 ب 178 ح 5.</w:t>
      </w:r>
    </w:p>
    <w:p>
      <w:pPr>
        <w:pStyle w:val="BookText"/>
      </w:pPr>
      <w:r>
        <w:rPr>
          <w:rFonts w:ascii="Amiri" w:hAnsi="Amiri" w:eastAsia="Amiri" w:cs="Amiri"/>
          <w:lang w:bidi="ar-SA"/>
          <w:color w:val="111111"/>
          <w:sz w:val="28"/>
          <w:szCs w:val="28"/>
          <w:rtl/>
        </w:rPr>
        <w:t xml:space="preserve">(نصف الدية وقتلوه -) يأتي في القتل تحت عنوان (ان قتل رجل اِمرأة عمداً الخ)</w:t>
      </w:r>
    </w:p>
    <w:p>
      <w:pPr>
        <w:pStyle w:val="BookText"/>
      </w:pPr>
      <w:r>
        <w:rPr>
          <w:rFonts w:ascii="Amiri" w:hAnsi="Amiri" w:eastAsia="Amiri" w:cs="Amiri"/>
          <w:lang w:bidi="ar-SA"/>
          <w:color w:val="111111"/>
          <w:sz w:val="28"/>
          <w:szCs w:val="28"/>
          <w:rtl/>
        </w:rPr>
        <w:t xml:space="preserve">«وافتى في الجسد وجعله ستة فرائض</w:t>
      </w:r>
      <w:r>
        <w:rPr>
          <w:rStyle w:val="FootnoteReference"/>
        </w:rPr>
        <w:footnoteReference w:id="397"/>
      </w:r>
      <w:r>
        <w:rPr>
          <w:rFonts w:ascii="IRNazanin" w:hAnsi="IRNazanin" w:eastAsia="IRNazanin" w:cs="IRNazanin"/>
          <w:lang w:bidi="fa-IR"/>
          <w:color w:val="111111"/>
          <w:sz w:val="28"/>
          <w:szCs w:val="28"/>
          <w:rtl/>
        </w:rPr>
        <w:t xml:space="preserve">» (6) و (8)</w:t>
      </w:r>
    </w:p>
    <w:p>
      <w:pPr>
        <w:pStyle w:val="BookText"/>
      </w:pPr>
      <w:r>
        <w:rPr>
          <w:rFonts w:ascii="IRNazanin" w:hAnsi="IRNazanin" w:eastAsia="IRNazanin" w:cs="IRNazanin"/>
          <w:lang w:bidi="fa-IR"/>
          <w:color w:val="111111"/>
          <w:sz w:val="28"/>
          <w:szCs w:val="28"/>
          <w:rtl/>
        </w:rPr>
        <w:t xml:space="preserve">التهذيب ج 10 ص 296 ب 26 ذیل ح 26.</w:t>
      </w:r>
    </w:p>
    <w:p>
      <w:pPr>
        <w:pStyle w:val="BookText"/>
      </w:pPr>
      <w:r>
        <w:rPr>
          <w:rFonts w:ascii="IRNazanin" w:hAnsi="IRNazanin" w:eastAsia="IRNazanin" w:cs="IRNazanin"/>
          <w:lang w:bidi="fa-IR"/>
          <w:color w:val="111111"/>
          <w:sz w:val="28"/>
          <w:szCs w:val="28"/>
          <w:rtl/>
        </w:rPr>
        <w:t xml:space="preserve">الفقيه ج 4 ص 55 ب 18 ذیل ح 1.</w:t>
      </w:r>
    </w:p>
    <w:p>
      <w:pPr>
        <w:pStyle w:val="BookText"/>
      </w:pPr>
      <w:r>
        <w:rPr>
          <w:rFonts w:ascii="IRNazanin" w:hAnsi="IRNazanin" w:eastAsia="IRNazanin" w:cs="IRNazanin"/>
          <w:lang w:bidi="fa-IR"/>
          <w:color w:val="111111"/>
          <w:sz w:val="28"/>
          <w:szCs w:val="28"/>
          <w:rtl/>
        </w:rPr>
        <w:t xml:space="preserve">«وافتی علیه السلام في حملة ثدى الرجل ثمن الدية مائة دينار وخمسة وعشرون دیناراً، -» (1/6)</w:t>
      </w:r>
    </w:p>
    <w:p>
      <w:pPr>
        <w:pStyle w:val="BookText"/>
      </w:pPr>
      <w:r>
        <w:rPr>
          <w:rFonts w:ascii="IRNazanin" w:hAnsi="IRNazanin" w:eastAsia="IRNazanin" w:cs="IRNazanin"/>
          <w:lang w:bidi="fa-IR"/>
          <w:color w:val="111111"/>
          <w:sz w:val="28"/>
          <w:szCs w:val="28"/>
          <w:rtl/>
        </w:rPr>
        <w:t xml:space="preserve">الفقيه ج 4 ص 65 ب 18 ذیل ح 1.</w:t>
      </w:r>
    </w:p>
    <w:p>
      <w:pPr>
        <w:pStyle w:val="BookText"/>
      </w:pPr>
      <w:r>
        <w:rPr>
          <w:rFonts w:ascii="IRNazanin" w:hAnsi="IRNazanin" w:eastAsia="IRNazanin" w:cs="IRNazanin"/>
          <w:lang w:bidi="fa-IR"/>
          <w:color w:val="111111"/>
          <w:sz w:val="28"/>
          <w:szCs w:val="28"/>
          <w:rtl/>
        </w:rPr>
        <w:t xml:space="preserve">الكافي ج 7 ص 338 ک 31 ب 39 ذیل ح 11.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التهذيب ج 10 ص 307 ب 26 ذیل ح 26.</w:t>
      </w:r>
    </w:p>
    <w:p>
      <w:pPr>
        <w:pStyle w:val="BookText"/>
      </w:pPr>
      <w:r>
        <w:rPr>
          <w:rFonts w:ascii="IRNazanin" w:hAnsi="IRNazanin" w:eastAsia="IRNazanin" w:cs="IRNazanin"/>
          <w:lang w:bidi="fa-IR"/>
          <w:color w:val="111111"/>
          <w:sz w:val="28"/>
          <w:szCs w:val="28"/>
          <w:rtl/>
        </w:rPr>
        <w:t xml:space="preserve">«وافتی في مني الرجل يفرغ من عرسه فيعزل عنها الماء ولم يرد ذلك نصف خمس المائة عشرة دنانير واذا افرغ فيها عشرین دیناراً، -» (6)</w:t>
      </w:r>
    </w:p>
    <w:p>
      <w:pPr>
        <w:pStyle w:val="BookText"/>
      </w:pPr>
      <w:r>
        <w:rPr>
          <w:rFonts w:ascii="IRNazanin" w:hAnsi="IRNazanin" w:eastAsia="IRNazanin" w:cs="IRNazanin"/>
          <w:lang w:bidi="fa-IR"/>
          <w:color w:val="111111"/>
          <w:sz w:val="28"/>
          <w:szCs w:val="28"/>
          <w:rtl/>
        </w:rPr>
        <w:t xml:space="preserve">الكافي ج 7 ص 343 ک 31 ب 40 ذیل ح 1.</w:t>
      </w:r>
    </w:p>
    <w:p>
      <w:pPr>
        <w:pStyle w:val="BookText"/>
      </w:pPr>
      <w:r>
        <w:rPr>
          <w:rFonts w:ascii="IRNazanin" w:hAnsi="IRNazanin" w:eastAsia="IRNazanin" w:cs="IRNazanin"/>
          <w:lang w:bidi="fa-IR"/>
          <w:color w:val="111111"/>
          <w:sz w:val="28"/>
          <w:szCs w:val="28"/>
          <w:rtl/>
        </w:rPr>
        <w:t xml:space="preserve">التهذيب ج 10 ص 285 ب 25 ذیل ح 9.</w:t>
      </w:r>
    </w:p>
    <w:p>
      <w:pPr>
        <w:pStyle w:val="BookText"/>
      </w:pPr>
      <w:r>
        <w:rPr>
          <w:rFonts w:ascii="IRNazanin" w:hAnsi="IRNazanin" w:eastAsia="IRNazanin" w:cs="IRNazanin"/>
          <w:lang w:bidi="fa-IR"/>
          <w:color w:val="111111"/>
          <w:sz w:val="28"/>
          <w:szCs w:val="28"/>
          <w:rtl/>
        </w:rPr>
        <w:t xml:space="preserve">«وافتی في مني الرجل يفزع عن عرسه</w:t>
      </w:r>
      <w:r>
        <w:rPr>
          <w:rStyle w:val="FootnoteReference"/>
        </w:rPr>
        <w:footnoteReference w:id="398"/>
      </w:r>
      <w:r>
        <w:rPr>
          <w:rFonts w:ascii="IRNazanin" w:hAnsi="IRNazanin" w:eastAsia="IRNazanin" w:cs="IRNazanin"/>
          <w:lang w:bidi="fa-IR"/>
          <w:color w:val="111111"/>
          <w:sz w:val="28"/>
          <w:szCs w:val="28"/>
          <w:rtl/>
        </w:rPr>
        <w:t xml:space="preserve">-» (6) و (8)</w:t>
      </w:r>
    </w:p>
    <w:p>
      <w:pPr>
        <w:pStyle w:val="BookText"/>
      </w:pPr>
      <w:r>
        <w:rPr>
          <w:rFonts w:ascii="IRNazanin" w:hAnsi="IRNazanin" w:eastAsia="IRNazanin" w:cs="IRNazanin"/>
          <w:lang w:bidi="fa-IR"/>
          <w:color w:val="111111"/>
          <w:sz w:val="28"/>
          <w:szCs w:val="28"/>
          <w:rtl/>
        </w:rPr>
        <w:t xml:space="preserve">التهذيب ج 10 ص 296 ب 26 ذیل ح 26.</w:t>
      </w:r>
    </w:p>
    <w:p>
      <w:pPr>
        <w:pStyle w:val="BookText"/>
      </w:pPr>
      <w:r>
        <w:rPr>
          <w:rFonts w:ascii="IRNazanin" w:hAnsi="IRNazanin" w:eastAsia="IRNazanin" w:cs="IRNazanin"/>
          <w:lang w:bidi="fa-IR"/>
          <w:color w:val="111111"/>
          <w:sz w:val="28"/>
          <w:szCs w:val="28"/>
          <w:rtl/>
        </w:rPr>
        <w:t xml:space="preserve">التهذيب ج 10 ص 285 ب 25 ذیل ح 9.</w:t>
      </w:r>
    </w:p>
    <w:p>
      <w:pPr>
        <w:pStyle w:val="BookText"/>
      </w:pPr>
      <w:r>
        <w:rPr>
          <w:rFonts w:ascii="IRNazanin" w:hAnsi="IRNazanin" w:eastAsia="IRNazanin" w:cs="IRNazanin"/>
          <w:lang w:bidi="fa-IR"/>
          <w:color w:val="111111"/>
          <w:sz w:val="28"/>
          <w:szCs w:val="28"/>
          <w:rtl/>
        </w:rPr>
        <w:t xml:space="preserve">الفقيه ج 4 ص 54 ب 18 ذیل ح 1.</w:t>
      </w:r>
    </w:p>
    <w:p>
      <w:pPr>
        <w:pStyle w:val="BookText"/>
      </w:pPr>
      <w:r>
        <w:rPr>
          <w:rFonts w:ascii="IRNazanin" w:hAnsi="IRNazanin" w:eastAsia="IRNazanin" w:cs="IRNazanin"/>
          <w:lang w:bidi="fa-IR"/>
          <w:color w:val="111111"/>
          <w:sz w:val="28"/>
          <w:szCs w:val="28"/>
          <w:rtl/>
        </w:rPr>
        <w:t xml:space="preserve">«وافتی فيمن لم يكن له من</w:t>
      </w:r>
      <w:r>
        <w:rPr>
          <w:rStyle w:val="FootnoteReference"/>
        </w:rPr>
        <w:footnoteReference w:id="399"/>
      </w:r>
      <w:r>
        <w:rPr>
          <w:rFonts w:ascii="Amiri" w:hAnsi="Amiri" w:eastAsia="Amiri" w:cs="Amiri"/>
          <w:lang w:bidi="ar-SA"/>
          <w:color w:val="111111"/>
          <w:sz w:val="28"/>
          <w:szCs w:val="28"/>
          <w:rtl/>
        </w:rPr>
        <w:t xml:space="preserve">يحلف معه -» (6) و (8)</w:t>
      </w:r>
    </w:p>
    <w:p>
      <w:pPr>
        <w:pStyle w:val="BookText"/>
      </w:pPr>
      <w:r>
        <w:rPr>
          <w:rFonts w:ascii="IRNazanin" w:hAnsi="IRNazanin" w:eastAsia="IRNazanin" w:cs="IRNazanin"/>
          <w:lang w:bidi="fa-IR"/>
          <w:color w:val="111111"/>
          <w:sz w:val="28"/>
          <w:szCs w:val="28"/>
          <w:rtl/>
        </w:rPr>
        <w:t xml:space="preserve">التهذيب ج 10 ص 297 ب 26 ذیل ح 26.</w:t>
      </w:r>
    </w:p>
    <w:p>
      <w:pPr>
        <w:pStyle w:val="BookText"/>
      </w:pPr>
      <w:r>
        <w:rPr>
          <w:rFonts w:ascii="IRNazanin" w:hAnsi="IRNazanin" w:eastAsia="IRNazanin" w:cs="IRNazanin"/>
          <w:lang w:bidi="fa-IR"/>
          <w:color w:val="111111"/>
          <w:sz w:val="28"/>
          <w:szCs w:val="28"/>
          <w:rtl/>
        </w:rPr>
        <w:t xml:space="preserve">الفقيه ج 4 ص 56 ب 18 ذیل ح 1.</w:t>
      </w:r>
    </w:p>
    <w:p>
      <w:pPr>
        <w:pStyle w:val="BookText"/>
      </w:pPr>
      <w:r>
        <w:rPr>
          <w:rFonts w:ascii="IRNazanin" w:hAnsi="IRNazanin" w:eastAsia="IRNazanin" w:cs="IRNazanin"/>
          <w:lang w:bidi="fa-IR"/>
          <w:color w:val="111111"/>
          <w:sz w:val="28"/>
          <w:szCs w:val="28"/>
          <w:rtl/>
        </w:rPr>
        <w:t xml:space="preserve">«وافتی في الوجيئة اذا كان في العانة فخرقت السفاق</w:t>
      </w:r>
      <w:r>
        <w:rPr>
          <w:rStyle w:val="FootnoteReference"/>
        </w:rPr>
        <w:footnoteReference w:id="400"/>
      </w:r>
      <w:r>
        <w:rPr>
          <w:rFonts w:ascii="IRNazanin" w:hAnsi="IRNazanin" w:eastAsia="IRNazanin" w:cs="IRNazanin"/>
          <w:lang w:bidi="fa-IR"/>
          <w:color w:val="111111"/>
          <w:sz w:val="28"/>
          <w:szCs w:val="28"/>
          <w:rtl/>
        </w:rPr>
        <w:t xml:space="preserve">فصارت ادره في احدى الخصيتين فديتها مائتا دینار خُمس الدية» (1/6)</w:t>
      </w:r>
    </w:p>
    <w:p>
      <w:pPr>
        <w:pStyle w:val="BookText"/>
      </w:pPr>
      <w:r>
        <w:rPr>
          <w:rFonts w:ascii="IRNazanin" w:hAnsi="IRNazanin" w:eastAsia="IRNazanin" w:cs="IRNazanin"/>
          <w:lang w:bidi="fa-IR"/>
          <w:color w:val="111111"/>
          <w:sz w:val="28"/>
          <w:szCs w:val="28"/>
          <w:rtl/>
        </w:rPr>
        <w:t xml:space="preserve">التهذيب ج 10 ص 308 ب 26 ذیل ح 26.</w:t>
      </w:r>
    </w:p>
    <w:p>
      <w:pPr>
        <w:pStyle w:val="BookText"/>
      </w:pPr>
      <w:r>
        <w:rPr>
          <w:rFonts w:ascii="IRNazanin" w:hAnsi="IRNazanin" w:eastAsia="IRNazanin" w:cs="IRNazanin"/>
          <w:lang w:bidi="fa-IR"/>
          <w:color w:val="111111"/>
          <w:sz w:val="28"/>
          <w:szCs w:val="28"/>
          <w:rtl/>
        </w:rPr>
        <w:t xml:space="preserve">الفقيه ج 4 ص 65 ب 18 ذیل ح 1.</w:t>
      </w:r>
    </w:p>
    <w:p>
      <w:pPr>
        <w:pStyle w:val="BookText"/>
      </w:pPr>
      <w:r>
        <w:rPr>
          <w:rFonts w:ascii="Amiri" w:hAnsi="Amiri" w:eastAsia="Amiri" w:cs="Amiri"/>
          <w:lang w:bidi="ar-SA"/>
          <w:color w:val="111111"/>
          <w:sz w:val="28"/>
          <w:szCs w:val="28"/>
          <w:rtl/>
        </w:rPr>
        <w:t xml:space="preserve">(وان اصيب رجل فادر خصيتاه -) تقدم تحت عنوان (فان اصيب الخ)</w:t>
      </w:r>
    </w:p>
    <w:p>
      <w:pPr>
        <w:pStyle w:val="BookText"/>
      </w:pPr>
      <w:r>
        <w:rPr>
          <w:rFonts w:ascii="Amiri" w:hAnsi="Amiri" w:eastAsia="Amiri" w:cs="Amiri"/>
          <w:lang w:bidi="ar-SA"/>
          <w:color w:val="111111"/>
          <w:sz w:val="28"/>
          <w:szCs w:val="28"/>
          <w:rtl/>
        </w:rPr>
        <w:t xml:space="preserve">(وان قتلت المرأة الرجل -) تقدم تحت عنوان (اذا قتلت المرأة الخ)</w:t>
      </w:r>
    </w:p>
    <w:p>
      <w:pPr>
        <w:pStyle w:val="BookText"/>
      </w:pPr>
      <w:r>
        <w:rPr>
          <w:rFonts w:ascii="IRNazanin" w:hAnsi="IRNazanin" w:eastAsia="IRNazanin" w:cs="IRNazanin"/>
          <w:lang w:bidi="fa-IR"/>
          <w:color w:val="111111"/>
          <w:sz w:val="28"/>
          <w:szCs w:val="28"/>
          <w:rtl/>
        </w:rPr>
        <w:t xml:space="preserve">(وجد على عهد اميرالمؤمنين علیه السلام رجل مذبوح في خربة -) انظر الحيل في الاحكام</w:t>
      </w:r>
    </w:p>
    <w:p>
      <w:pPr>
        <w:pStyle w:val="BookText"/>
      </w:pPr>
      <w:r>
        <w:rPr>
          <w:rFonts w:ascii="Amiri" w:hAnsi="Amiri" w:eastAsia="Amiri" w:cs="Amiri"/>
          <w:lang w:bidi="ar-SA"/>
          <w:color w:val="111111"/>
          <w:sz w:val="28"/>
          <w:szCs w:val="28"/>
          <w:rtl/>
        </w:rPr>
        <w:t xml:space="preserve">(وجعل دية مني الرجل -) تقدم تحت عنوان (عرضت هذه الرواية الخ)</w:t>
      </w:r>
    </w:p>
    <w:p>
      <w:pPr>
        <w:pStyle w:val="BookText"/>
      </w:pPr>
      <w:r>
        <w:rPr>
          <w:rFonts w:ascii="Amiri" w:hAnsi="Amiri" w:eastAsia="Amiri" w:cs="Amiri"/>
          <w:lang w:bidi="ar-SA"/>
          <w:color w:val="111111"/>
          <w:sz w:val="28"/>
          <w:szCs w:val="28"/>
          <w:rtl/>
        </w:rPr>
        <w:t xml:space="preserve">«وجعل في الاسنان في كل سن خمسين دينارا</w:t>
      </w:r>
      <w:r>
        <w:rPr>
          <w:rStyle w:val="FootnoteReference"/>
        </w:rPr>
        <w:footnoteReference w:id="401"/>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الفقيه ج 4 ص 58 ب 18 ذیل ح 1.</w:t>
      </w:r>
    </w:p>
    <w:p>
      <w:pPr>
        <w:pStyle w:val="BookText"/>
      </w:pPr>
      <w:r>
        <w:rPr>
          <w:rFonts w:ascii="IRNazanin" w:hAnsi="IRNazanin" w:eastAsia="IRNazanin" w:cs="IRNazanin"/>
          <w:lang w:bidi="fa-IR"/>
          <w:color w:val="111111"/>
          <w:sz w:val="28"/>
          <w:szCs w:val="28"/>
          <w:rtl/>
        </w:rPr>
        <w:t xml:space="preserve">(وجعل مني الرجل الى ان يكون جنینا خمسة اجزاء -) تقدم في الجنين تحت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(جعل دية الجنين الخ)</w:t>
      </w:r>
    </w:p>
    <w:p>
      <w:pPr>
        <w:pStyle w:val="BookText"/>
      </w:pPr>
      <w:r>
        <w:rPr>
          <w:rFonts w:ascii="IRNazanin" w:hAnsi="IRNazanin" w:eastAsia="IRNazanin" w:cs="IRNazanin"/>
          <w:lang w:bidi="fa-IR"/>
          <w:color w:val="111111"/>
          <w:sz w:val="28"/>
          <w:szCs w:val="28"/>
          <w:rtl/>
        </w:rPr>
        <w:t xml:space="preserve">«ودية الاصابع والقصب الذي في الكف في الابهام اذا قطع ثلث دية اليد مائة دینار وستة وستون دینارا و ثلثا دينار</w:t>
      </w:r>
      <w:r>
        <w:rPr>
          <w:rStyle w:val="FootnoteReference"/>
        </w:rPr>
        <w:footnoteReference w:id="402"/>
      </w:r>
      <w:r>
        <w:rPr>
          <w:rFonts w:ascii="IRNazanin" w:hAnsi="IRNazanin" w:eastAsia="IRNazanin" w:cs="IRNazanin"/>
          <w:lang w:bidi="fa-IR"/>
          <w:color w:val="111111"/>
          <w:sz w:val="28"/>
          <w:szCs w:val="28"/>
          <w:rtl/>
        </w:rPr>
        <w:t xml:space="preserve">، -» (6)</w:t>
      </w:r>
    </w:p>
    <w:p>
      <w:pPr>
        <w:pStyle w:val="BookText"/>
      </w:pPr>
      <w:r>
        <w:rPr>
          <w:rFonts w:ascii="IRNazanin" w:hAnsi="IRNazanin" w:eastAsia="IRNazanin" w:cs="IRNazanin"/>
          <w:lang w:bidi="fa-IR"/>
          <w:color w:val="111111"/>
          <w:sz w:val="28"/>
          <w:szCs w:val="28"/>
          <w:rtl/>
        </w:rPr>
        <w:t xml:space="preserve">التهذيب ج 10 ص 302 ب 26 ذیل ح 26.</w:t>
      </w:r>
    </w:p>
    <w:p>
      <w:pPr>
        <w:pStyle w:val="BookText"/>
      </w:pPr>
      <w:r>
        <w:rPr>
          <w:rFonts w:ascii="IRNazanin" w:hAnsi="IRNazanin" w:eastAsia="IRNazanin" w:cs="IRNazanin"/>
          <w:lang w:bidi="fa-IR"/>
          <w:color w:val="111111"/>
          <w:sz w:val="28"/>
          <w:szCs w:val="28"/>
          <w:rtl/>
        </w:rPr>
        <w:t xml:space="preserve">التهذيب ج 10 ص 306 ب 26 ذیل ح 26.</w:t>
      </w:r>
    </w:p>
    <w:p>
      <w:pPr>
        <w:pStyle w:val="BookText"/>
      </w:pPr>
      <w:r>
        <w:rPr>
          <w:rFonts w:ascii="IRNazanin" w:hAnsi="IRNazanin" w:eastAsia="IRNazanin" w:cs="IRNazanin"/>
          <w:lang w:bidi="fa-IR"/>
          <w:color w:val="111111"/>
          <w:sz w:val="28"/>
          <w:szCs w:val="28"/>
          <w:rtl/>
        </w:rPr>
        <w:t xml:space="preserve">الفقيه ج 4 ص 60 ب 18 ذیل ح 1.</w:t>
      </w:r>
    </w:p>
    <w:p>
      <w:pPr>
        <w:pStyle w:val="BookText"/>
      </w:pPr>
      <w:r>
        <w:rPr>
          <w:rFonts w:ascii="IRNazanin" w:hAnsi="IRNazanin" w:eastAsia="IRNazanin" w:cs="IRNazanin"/>
          <w:lang w:bidi="fa-IR"/>
          <w:color w:val="111111"/>
          <w:sz w:val="28"/>
          <w:szCs w:val="28"/>
          <w:rtl/>
        </w:rPr>
        <w:t xml:space="preserve">الكافي ج 7 ص 336 ک 31 ب 39 ذیل ح 10.</w:t>
      </w:r>
    </w:p>
    <w:p>
      <w:pPr>
        <w:pStyle w:val="BookText"/>
      </w:pPr>
      <w:r>
        <w:rPr>
          <w:rFonts w:ascii="IRNazanin" w:hAnsi="IRNazanin" w:eastAsia="IRNazanin" w:cs="IRNazanin"/>
          <w:lang w:bidi="fa-IR"/>
          <w:color w:val="111111"/>
          <w:sz w:val="28"/>
          <w:szCs w:val="28"/>
          <w:rtl/>
        </w:rPr>
        <w:t xml:space="preserve">الكافي ج 7 ص 340 ک 31 ب 39 ذیل ح 11.</w:t>
      </w:r>
    </w:p>
    <w:p>
      <w:pPr>
        <w:pStyle w:val="BookText"/>
      </w:pPr>
      <w:r>
        <w:rPr>
          <w:rFonts w:ascii="Amiri" w:hAnsi="Amiri" w:eastAsia="Amiri" w:cs="Amiri"/>
          <w:lang w:bidi="ar-SA"/>
          <w:color w:val="111111"/>
          <w:sz w:val="28"/>
          <w:szCs w:val="28"/>
          <w:rtl/>
        </w:rPr>
        <w:t xml:space="preserve">«ودية الرصغ</w:t>
      </w:r>
      <w:r>
        <w:rPr>
          <w:rStyle w:val="FootnoteReference"/>
        </w:rPr>
        <w:footnoteReference w:id="403"/>
      </w:r>
      <w:r>
        <w:rPr>
          <w:rFonts w:ascii="IRNazanin" w:hAnsi="IRNazanin" w:eastAsia="IRNazanin" w:cs="IRNazanin"/>
          <w:lang w:bidi="fa-IR"/>
          <w:color w:val="111111"/>
          <w:sz w:val="28"/>
          <w:szCs w:val="28"/>
          <w:rtl/>
        </w:rPr>
        <w:t xml:space="preserve">اذا رض فجبر على غیر عثم</w:t>
      </w:r>
      <w:r>
        <w:rPr>
          <w:rStyle w:val="FootnoteReference"/>
        </w:rPr>
        <w:footnoteReference w:id="404"/>
      </w:r>
      <w:r>
        <w:rPr>
          <w:rFonts w:ascii="IRNazanin" w:hAnsi="IRNazanin" w:eastAsia="IRNazanin" w:cs="IRNazanin"/>
          <w:lang w:bidi="fa-IR"/>
          <w:color w:val="111111"/>
          <w:sz w:val="28"/>
          <w:szCs w:val="28"/>
          <w:rtl/>
        </w:rPr>
        <w:t xml:space="preserve">ولا عيب ثلث دية اليد مائة دينار وستة وستون دینارا وثلثا دینار» (1/6)</w:t>
      </w:r>
    </w:p>
    <w:p>
      <w:pPr>
        <w:pStyle w:val="BookText"/>
      </w:pPr>
      <w:r>
        <w:rPr>
          <w:rFonts w:ascii="IRNazanin" w:hAnsi="IRNazanin" w:eastAsia="IRNazanin" w:cs="IRNazanin"/>
          <w:lang w:bidi="fa-IR"/>
          <w:color w:val="111111"/>
          <w:sz w:val="28"/>
          <w:szCs w:val="28"/>
          <w:rtl/>
        </w:rPr>
        <w:t xml:space="preserve">الكافي ج 7 ص 336 ک 31 ب 39 ذیل ح 10.</w:t>
      </w:r>
    </w:p>
    <w:p>
      <w:pPr>
        <w:pStyle w:val="BookText"/>
      </w:pPr>
      <w:r>
        <w:rPr>
          <w:rFonts w:ascii="IRNazanin" w:hAnsi="IRNazanin" w:eastAsia="IRNazanin" w:cs="IRNazanin"/>
          <w:lang w:bidi="fa-IR"/>
          <w:color w:val="111111"/>
          <w:sz w:val="28"/>
          <w:szCs w:val="28"/>
          <w:rtl/>
        </w:rPr>
        <w:t xml:space="preserve">التهذيب ج 10 ص 302 ب 26 ذیل ح 26.</w:t>
      </w:r>
    </w:p>
    <w:p>
      <w:pPr>
        <w:pStyle w:val="BookText"/>
      </w:pPr>
      <w:r>
        <w:rPr>
          <w:rFonts w:ascii="IRNazanin" w:hAnsi="IRNazanin" w:eastAsia="IRNazanin" w:cs="IRNazanin"/>
          <w:lang w:bidi="fa-IR"/>
          <w:color w:val="111111"/>
          <w:sz w:val="28"/>
          <w:szCs w:val="28"/>
          <w:rtl/>
        </w:rPr>
        <w:t xml:space="preserve">الفقيه ج 4 ص 60 ب 18 ذیل ح 1.</w:t>
      </w:r>
    </w:p>
    <w:p>
      <w:pPr>
        <w:pStyle w:val="BookText"/>
      </w:pPr>
      <w:r>
        <w:rPr>
          <w:rFonts w:ascii="Amiri" w:hAnsi="Amiri" w:eastAsia="Amiri" w:cs="Amiri"/>
          <w:lang w:bidi="ar-SA"/>
          <w:color w:val="111111"/>
          <w:sz w:val="28"/>
          <w:szCs w:val="28"/>
          <w:rtl/>
        </w:rPr>
        <w:t xml:space="preserve">«ودية كل ظفر عشرة دنانير، -» (6)</w:t>
      </w:r>
    </w:p>
    <w:p>
      <w:pPr>
        <w:pStyle w:val="BookText"/>
      </w:pPr>
      <w:r>
        <w:rPr>
          <w:rFonts w:ascii="IRNazanin" w:hAnsi="IRNazanin" w:eastAsia="IRNazanin" w:cs="IRNazanin"/>
          <w:lang w:bidi="fa-IR"/>
          <w:color w:val="111111"/>
          <w:sz w:val="28"/>
          <w:szCs w:val="28"/>
          <w:rtl/>
        </w:rPr>
        <w:t xml:space="preserve">الكافي ج 7 ص 342 ک 31 ب 39 ذیل ح 11.</w:t>
      </w:r>
    </w:p>
    <w:p>
      <w:pPr>
        <w:pStyle w:val="BookText"/>
      </w:pPr>
      <w:r>
        <w:rPr>
          <w:rFonts w:ascii="IRNazanin" w:hAnsi="IRNazanin" w:eastAsia="IRNazanin" w:cs="IRNazanin"/>
          <w:lang w:bidi="fa-IR"/>
          <w:color w:val="111111"/>
          <w:sz w:val="28"/>
          <w:szCs w:val="28"/>
          <w:rtl/>
        </w:rPr>
        <w:t xml:space="preserve">الفقيه ج 4 ص 65 ب 18 ذیل ح 1.</w:t>
      </w:r>
    </w:p>
    <w:p>
      <w:pPr>
        <w:pStyle w:val="BookText"/>
      </w:pPr>
      <w:r>
        <w:rPr>
          <w:rFonts w:ascii="IRNazanin" w:hAnsi="IRNazanin" w:eastAsia="IRNazanin" w:cs="IRNazanin"/>
          <w:lang w:bidi="fa-IR"/>
          <w:color w:val="111111"/>
          <w:sz w:val="28"/>
          <w:szCs w:val="28"/>
          <w:rtl/>
        </w:rPr>
        <w:t xml:space="preserve">التهذيب ج 10 ص 307 ب 26 ذیل ح 26.</w:t>
      </w:r>
    </w:p>
    <w:p>
      <w:pPr>
        <w:pStyle w:val="BookText"/>
      </w:pPr>
      <w:r>
        <w:rPr>
          <w:rFonts w:ascii="Amiri" w:hAnsi="Amiri" w:eastAsia="Amiri" w:cs="Amiri"/>
          <w:lang w:bidi="ar-SA"/>
          <w:color w:val="111111"/>
          <w:sz w:val="28"/>
          <w:szCs w:val="28"/>
          <w:rtl/>
        </w:rPr>
        <w:t xml:space="preserve">«ودية المفصل الاعلى من الابهام وهو</w:t>
      </w:r>
    </w:p>
    <w:p>
      <w:pPr>
        <w:pStyle w:val="BookText"/>
      </w:pPr>
      <w:r>
        <w:rPr>
          <w:rFonts w:ascii="Amiri" w:hAnsi="Amiri" w:eastAsia="Amiri" w:cs="Amiri"/>
          <w:lang w:bidi="ar-SA"/>
          <w:color w:val="111111"/>
          <w:sz w:val="28"/>
          <w:szCs w:val="28"/>
          <w:rtl/>
        </w:rPr>
        <w:t xml:space="preserve">الثاني الذي فيه الظفر ستة عشر دينارا وثلثا</w:t>
      </w:r>
    </w:p>
    <w:p>
      <w:pPr>
        <w:pStyle w:val="BookText"/>
      </w:pPr>
      <w:r>
        <w:rPr>
          <w:rFonts w:ascii="IRNazanin" w:hAnsi="IRNazanin" w:eastAsia="IRNazanin" w:cs="IRNazanin"/>
          <w:lang w:bidi="fa-IR"/>
          <w:color w:val="111111"/>
          <w:sz w:val="28"/>
          <w:szCs w:val="28"/>
          <w:rtl/>
        </w:rPr>
        <w:t xml:space="preserve">دینار، -» (6)</w:t>
      </w:r>
    </w:p>
    <w:p>
      <w:pPr>
        <w:pStyle w:val="BookText"/>
      </w:pPr>
      <w:r>
        <w:rPr>
          <w:rFonts w:ascii="IRNazanin" w:hAnsi="IRNazanin" w:eastAsia="IRNazanin" w:cs="IRNazanin"/>
          <w:lang w:bidi="fa-IR"/>
          <w:color w:val="111111"/>
          <w:sz w:val="28"/>
          <w:szCs w:val="28"/>
          <w:rtl/>
        </w:rPr>
        <w:t xml:space="preserve">الفقيه ج 4 ص 64 ب 18 ذیل ح 1.</w:t>
      </w:r>
    </w:p>
    <w:p>
      <w:pPr>
        <w:pStyle w:val="BookText"/>
      </w:pPr>
      <w:r>
        <w:rPr>
          <w:rFonts w:ascii="IRNazanin" w:hAnsi="IRNazanin" w:eastAsia="IRNazanin" w:cs="IRNazanin"/>
          <w:lang w:bidi="fa-IR"/>
          <w:color w:val="111111"/>
          <w:sz w:val="28"/>
          <w:szCs w:val="28"/>
          <w:rtl/>
        </w:rPr>
        <w:t xml:space="preserve">التهذيب ج 10 ص 306 ب 26 ذیل ح 26.</w:t>
      </w:r>
    </w:p>
    <w:p>
      <w:pPr>
        <w:pStyle w:val="BookText"/>
      </w:pPr>
      <w:r>
        <w:rPr>
          <w:rFonts w:ascii="IRNazanin" w:hAnsi="IRNazanin" w:eastAsia="IRNazanin" w:cs="IRNazanin"/>
          <w:lang w:bidi="fa-IR"/>
          <w:color w:val="111111"/>
          <w:sz w:val="28"/>
          <w:szCs w:val="28"/>
          <w:rtl/>
        </w:rPr>
        <w:t xml:space="preserve">«ودية المفصل الأوسط من الاصابع الاربع اذا قطع فديته خمسة وخمسون دیناراً وثلث دینار، وفي کسره احد عشر دينارا وثلث دینار، وفي صدعه ثمانية دنانير ونصف دينار وفي موضحته دیناران وثلثا دینار وفي نقل عظامه خمسة دنانير وثلث دینار وفي نقبه دیناران وثلثا دینار وفي فکه ثلاث دنانير وثلثا دينار، -» (6)</w:t>
      </w:r>
    </w:p>
    <w:p>
      <w:pPr>
        <w:pStyle w:val="BookText"/>
      </w:pPr>
      <w:r>
        <w:rPr>
          <w:rFonts w:ascii="IRNazanin" w:hAnsi="IRNazanin" w:eastAsia="IRNazanin" w:cs="IRNazanin"/>
          <w:lang w:bidi="fa-IR"/>
          <w:color w:val="111111"/>
          <w:sz w:val="28"/>
          <w:szCs w:val="28"/>
          <w:rtl/>
        </w:rPr>
        <w:t xml:space="preserve">الكافي ج 7 ص 337 ک 31 ب 39 ذیل ح 10.</w:t>
      </w:r>
    </w:p>
    <w:p>
      <w:pPr>
        <w:pStyle w:val="BookText"/>
      </w:pPr>
      <w:r>
        <w:rPr>
          <w:rFonts w:ascii="IRNazanin" w:hAnsi="IRNazanin" w:eastAsia="IRNazanin" w:cs="IRNazanin"/>
          <w:lang w:bidi="fa-IR"/>
          <w:color w:val="111111"/>
          <w:sz w:val="28"/>
          <w:szCs w:val="28"/>
          <w:rtl/>
        </w:rPr>
        <w:t xml:space="preserve">الكافي ج 7 ص 341 ک 31 ب 39 ذیل ح 11.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التهذيب ج 10 ص 303 ب 26 ذیل ح 26.</w:t>
      </w:r>
    </w:p>
    <w:p>
      <w:pPr>
        <w:pStyle w:val="BookText"/>
      </w:pPr>
      <w:r>
        <w:rPr>
          <w:rFonts w:ascii="IRNazanin" w:hAnsi="IRNazanin" w:eastAsia="IRNazanin" w:cs="IRNazanin"/>
          <w:lang w:bidi="fa-IR"/>
          <w:color w:val="111111"/>
          <w:sz w:val="28"/>
          <w:szCs w:val="28"/>
          <w:rtl/>
        </w:rPr>
        <w:t xml:space="preserve">التهذيب ج 10 ص 307 ب 26 ذیل ح 26.</w:t>
      </w:r>
    </w:p>
    <w:p>
      <w:pPr>
        <w:pStyle w:val="BookText"/>
      </w:pPr>
      <w:r>
        <w:rPr>
          <w:rFonts w:ascii="IRNazanin" w:hAnsi="IRNazanin" w:eastAsia="IRNazanin" w:cs="IRNazanin"/>
          <w:lang w:bidi="fa-IR"/>
          <w:color w:val="111111"/>
          <w:sz w:val="28"/>
          <w:szCs w:val="28"/>
          <w:rtl/>
        </w:rPr>
        <w:t xml:space="preserve">الفقيه ج 4 ص 61 ب 18 ذیل ح 1.</w:t>
      </w:r>
    </w:p>
    <w:p>
      <w:pPr>
        <w:pStyle w:val="BookText"/>
      </w:pPr>
      <w:r>
        <w:rPr>
          <w:rFonts w:ascii="IRNazanin" w:hAnsi="IRNazanin" w:eastAsia="IRNazanin" w:cs="IRNazanin"/>
          <w:lang w:bidi="fa-IR"/>
          <w:color w:val="111111"/>
          <w:sz w:val="28"/>
          <w:szCs w:val="28"/>
          <w:rtl/>
        </w:rPr>
        <w:t xml:space="preserve">الفقيه ج 4 ص 65 ب 18 ذیل ح 1.</w:t>
      </w:r>
    </w:p>
    <w:p>
      <w:pPr>
        <w:pStyle w:val="BookText"/>
      </w:pPr>
      <w:r>
        <w:rPr>
          <w:rFonts w:ascii="IRNazanin" w:hAnsi="IRNazanin" w:eastAsia="IRNazanin" w:cs="IRNazanin"/>
          <w:lang w:bidi="fa-IR"/>
          <w:color w:val="111111"/>
          <w:sz w:val="28"/>
          <w:szCs w:val="28"/>
          <w:rtl/>
        </w:rPr>
        <w:t xml:space="preserve">«ودية المنكب اذا كسر المنكب خمس دية اليد مائة دينار، فان كان في المنكب صدع فديته اربعة اخماس دية كسره ثمانون دینارا فان اوضح</w:t>
      </w:r>
      <w:r>
        <w:rPr>
          <w:rStyle w:val="FootnoteReference"/>
        </w:rPr>
        <w:footnoteReference w:id="405"/>
      </w:r>
      <w:r>
        <w:rPr>
          <w:rFonts w:ascii="IRNazanin" w:hAnsi="IRNazanin" w:eastAsia="IRNazanin" w:cs="IRNazanin"/>
          <w:lang w:bidi="fa-IR"/>
          <w:color w:val="111111"/>
          <w:sz w:val="28"/>
          <w:szCs w:val="28"/>
          <w:rtl/>
        </w:rPr>
        <w:t xml:space="preserve">فديته ربع دية كسره خمسة وعشرون دینارا، فان نقلت منه العظام فديته مائة دينار وخمسة وسبعون دينارا، منها مائة دينار دية كسره وخمسون دینارا لنقل عظامه، و خمسة وعشرون ديناراً لموضحته</w:t>
      </w:r>
      <w:r>
        <w:rPr>
          <w:rStyle w:val="FootnoteReference"/>
        </w:rPr>
        <w:footnoteReference w:id="406"/>
      </w:r>
      <w:r>
        <w:rPr>
          <w:rFonts w:ascii="IRNazanin" w:hAnsi="IRNazanin" w:eastAsia="IRNazanin" w:cs="IRNazanin"/>
          <w:lang w:bidi="fa-IR"/>
          <w:color w:val="111111"/>
          <w:sz w:val="28"/>
          <w:szCs w:val="28"/>
          <w:rtl/>
        </w:rPr>
        <w:t xml:space="preserve">، فان كانت ناقبة فديتها ربع دية كسره خمسة وعشرون دينارا، فان رض فعثم فديته ثلث دية النفس ثلاثمائة وثلاثه وثلاثون دينارا و ثلث دینار، فان فك فديته ثلاثون دینارا» (6)</w:t>
      </w:r>
    </w:p>
    <w:p>
      <w:pPr>
        <w:pStyle w:val="BookText"/>
      </w:pPr>
      <w:r>
        <w:rPr>
          <w:rFonts w:ascii="IRNazanin" w:hAnsi="IRNazanin" w:eastAsia="IRNazanin" w:cs="IRNazanin"/>
          <w:lang w:bidi="fa-IR"/>
          <w:color w:val="111111"/>
          <w:sz w:val="28"/>
          <w:szCs w:val="28"/>
          <w:rtl/>
        </w:rPr>
        <w:t xml:space="preserve">الكافي ج 7 ص 334 ک 31 ب 39 ذیل ح 10.</w:t>
      </w:r>
    </w:p>
    <w:p>
      <w:pPr>
        <w:pStyle w:val="BookText"/>
      </w:pPr>
      <w:r>
        <w:rPr>
          <w:rFonts w:ascii="IRNazanin" w:hAnsi="IRNazanin" w:eastAsia="IRNazanin" w:cs="IRNazanin"/>
          <w:lang w:bidi="fa-IR"/>
          <w:color w:val="111111"/>
          <w:sz w:val="28"/>
          <w:szCs w:val="28"/>
          <w:rtl/>
        </w:rPr>
        <w:t xml:space="preserve">التهذيب ج 10 ص 300 ب 26 ذیل ح 26.</w:t>
      </w:r>
    </w:p>
    <w:p>
      <w:pPr>
        <w:pStyle w:val="BookText"/>
      </w:pPr>
      <w:r>
        <w:rPr>
          <w:rFonts w:ascii="IRNazanin" w:hAnsi="IRNazanin" w:eastAsia="IRNazanin" w:cs="IRNazanin"/>
          <w:lang w:bidi="fa-IR"/>
          <w:color w:val="111111"/>
          <w:sz w:val="28"/>
          <w:szCs w:val="28"/>
          <w:rtl/>
        </w:rPr>
        <w:t xml:space="preserve">الفقيه ج 4 ص 59 ب 18 ذیل ح 1.</w:t>
      </w:r>
    </w:p>
    <w:p>
      <w:pPr>
        <w:pStyle w:val="BookText"/>
      </w:pPr>
      <w:r>
        <w:rPr>
          <w:rFonts w:ascii="IRNazanin" w:hAnsi="IRNazanin" w:eastAsia="IRNazanin" w:cs="IRNazanin"/>
          <w:lang w:bidi="fa-IR"/>
          <w:color w:val="111111"/>
          <w:sz w:val="28"/>
          <w:szCs w:val="28"/>
          <w:rtl/>
        </w:rPr>
        <w:t xml:space="preserve">(وضع رسول الله صلی الله علیه و آله دية العين -) انظر الحجة</w:t>
      </w:r>
    </w:p>
    <w:p>
      <w:pPr>
        <w:pStyle w:val="BookText"/>
      </w:pPr>
      <w:r>
        <w:rPr>
          <w:rFonts w:ascii="Amiri" w:hAnsi="Amiri" w:eastAsia="Amiri" w:cs="Amiri"/>
          <w:lang w:bidi="ar-SA"/>
          <w:color w:val="111111"/>
          <w:sz w:val="28"/>
          <w:szCs w:val="28"/>
          <w:rtl/>
        </w:rPr>
        <w:t xml:space="preserve">(وفي الاُذن -) تقدم تحت عنوان (في الاذن الخ)</w:t>
      </w:r>
    </w:p>
    <w:p>
      <w:pPr>
        <w:pStyle w:val="BookText"/>
      </w:pPr>
      <w:r>
        <w:rPr>
          <w:rFonts w:ascii="Amiri" w:hAnsi="Amiri" w:eastAsia="Amiri" w:cs="Amiri"/>
          <w:lang w:bidi="ar-SA"/>
          <w:color w:val="111111"/>
          <w:sz w:val="28"/>
          <w:szCs w:val="28"/>
          <w:rtl/>
        </w:rPr>
        <w:t xml:space="preserve">(وفي الاسنان -) انظر الاسنان</w:t>
      </w:r>
    </w:p>
    <w:p>
      <w:pPr>
        <w:pStyle w:val="BookText"/>
      </w:pPr>
      <w:r>
        <w:rPr>
          <w:rFonts w:ascii="IRNazanin" w:hAnsi="IRNazanin" w:eastAsia="IRNazanin" w:cs="IRNazanin"/>
          <w:lang w:bidi="fa-IR"/>
          <w:color w:val="111111"/>
          <w:sz w:val="28"/>
          <w:szCs w:val="28"/>
          <w:rtl/>
        </w:rPr>
        <w:t xml:space="preserve">«وفي الاصابع في كل اصبع سدس دية اليد ثلاثة وثمانون دينارا و ثلث دینار، ودية قصب اصابع الكف سوى الابهام دية كل قصبة عشرون دينارا وثلثا دينار، ودية كل موضحة في كل قصبة من القصب الاربع اربعة دنانير وسدس دینار، ودية نقل کل قصبة منهن ثمانية دنانير وثلث دینار، ودية کسر كل مفصل من الاصابع الاربع التي تلي الكف ستة عشر دينارا وثلثا دينار، وفی صدع كل قصبة منهن ثلاثة عشر دینار او ثلث دینار، فان كان في الكف قرحة لا تبرأ فديتها ثلاثة وثلاثون دیناراً و ثلث دینار، وفي نقل عظامه ثمانية دنانير وثلث دینار وفي موضحته اربعة دنانير وسدس دینار، وفي نقبه اربعة دنانير وسدس دینار، وفي فکه خمسة دنانير، -» (1/6)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7 ص 336 ک 31 ب 39 ذیل ح 10.</w:t>
      </w:r>
    </w:p>
    <w:p>
      <w:pPr>
        <w:pStyle w:val="BookText"/>
      </w:pPr>
      <w:r>
        <w:rPr>
          <w:rFonts w:ascii="IRNazanin" w:hAnsi="IRNazanin" w:eastAsia="IRNazanin" w:cs="IRNazanin"/>
          <w:lang w:bidi="fa-IR"/>
          <w:color w:val="111111"/>
          <w:sz w:val="28"/>
          <w:szCs w:val="28"/>
          <w:rtl/>
        </w:rPr>
        <w:t xml:space="preserve">التهذيب ج 10 ص 303 ب 26 ذیل ح 26.</w:t>
      </w:r>
    </w:p>
    <w:p>
      <w:pPr>
        <w:pStyle w:val="BookText"/>
      </w:pPr>
      <w:r>
        <w:rPr>
          <w:rFonts w:ascii="IRNazanin" w:hAnsi="IRNazanin" w:eastAsia="IRNazanin" w:cs="IRNazanin"/>
          <w:lang w:bidi="fa-IR"/>
          <w:color w:val="111111"/>
          <w:sz w:val="28"/>
          <w:szCs w:val="28"/>
          <w:rtl/>
        </w:rPr>
        <w:t xml:space="preserve">الفقيه ج 4 ص 61 ب 18 ذیل ح 1.</w:t>
      </w:r>
    </w:p>
    <w:p>
      <w:pPr>
        <w:pStyle w:val="BookText"/>
      </w:pPr>
      <w:r>
        <w:rPr>
          <w:rFonts w:ascii="IRNazanin" w:hAnsi="IRNazanin" w:eastAsia="IRNazanin" w:cs="IRNazanin"/>
          <w:lang w:bidi="fa-IR"/>
          <w:color w:val="111111"/>
          <w:sz w:val="28"/>
          <w:szCs w:val="28"/>
          <w:rtl/>
        </w:rPr>
        <w:t xml:space="preserve">«وفي الاضلاع فيما خالط القلب من الاضلاع اذا كسر منها ضلع فديته خمسة وعشرون ديناراً وفي صدعه اثنا عشر دينارا ونصف، ودية نقل عظامه سبعة دنانير ونصف وموضحته على ربع كسره ونقبه مثل ذلك، وفي الاضلاع مما يلي العضدين دية كل ضلع عشرة دنانير اذا كسر، ودية صدعه سبعة دنانير، ودية نقل عظامه خمسة دنانير، وموضحة كل ضلع منها ربع دية کسره دیناران و نصف، فان نقب ضلع منها فديتها دیناران ونصف، وفي الجائفة ثلث دية النفس ثلاثمائة وثلاثون دیناراً وثلث دینار فان نفذت من الجانبين كليهما رمية او طعنة فديتها اربعامئة دينار وثلاثة وثلاثون دیناراً و ثلث دینار» (6)</w:t>
      </w:r>
    </w:p>
    <w:p>
      <w:pPr>
        <w:pStyle w:val="BookText"/>
      </w:pPr>
      <w:r>
        <w:rPr>
          <w:rFonts w:ascii="IRNazanin" w:hAnsi="IRNazanin" w:eastAsia="IRNazanin" w:cs="IRNazanin"/>
          <w:lang w:bidi="fa-IR"/>
          <w:color w:val="111111"/>
          <w:sz w:val="28"/>
          <w:szCs w:val="28"/>
          <w:rtl/>
        </w:rPr>
        <w:t xml:space="preserve">الكافي ج 7 ص 338 ک 31 ب 39 ذیل ح 11.</w:t>
      </w:r>
    </w:p>
    <w:p>
      <w:pPr>
        <w:pStyle w:val="BookText"/>
      </w:pPr>
      <w:r>
        <w:rPr>
          <w:rFonts w:ascii="IRNazanin" w:hAnsi="IRNazanin" w:eastAsia="IRNazanin" w:cs="IRNazanin"/>
          <w:lang w:bidi="fa-IR"/>
          <w:color w:val="111111"/>
          <w:sz w:val="28"/>
          <w:szCs w:val="28"/>
          <w:rtl/>
        </w:rPr>
        <w:t xml:space="preserve">التهذيب ج 10 ص 304 ب 26 ذیل ح 26.</w:t>
      </w:r>
    </w:p>
    <w:p>
      <w:pPr>
        <w:pStyle w:val="BookText"/>
      </w:pPr>
      <w:r>
        <w:rPr>
          <w:rFonts w:ascii="IRNazanin" w:hAnsi="IRNazanin" w:eastAsia="IRNazanin" w:cs="IRNazanin"/>
          <w:lang w:bidi="fa-IR"/>
          <w:color w:val="111111"/>
          <w:sz w:val="28"/>
          <w:szCs w:val="28"/>
          <w:rtl/>
        </w:rPr>
        <w:t xml:space="preserve">الفقيه ج 4 ص 62 ب 18 ذیل ح 1.</w:t>
      </w:r>
    </w:p>
    <w:p>
      <w:pPr>
        <w:pStyle w:val="BookText"/>
      </w:pPr>
      <w:r>
        <w:rPr>
          <w:rFonts w:ascii="IRNazanin" w:hAnsi="IRNazanin" w:eastAsia="IRNazanin" w:cs="IRNazanin"/>
          <w:lang w:bidi="fa-IR"/>
          <w:color w:val="111111"/>
          <w:sz w:val="28"/>
          <w:szCs w:val="28"/>
          <w:rtl/>
        </w:rPr>
        <w:t xml:space="preserve">«وفي الترقوة اذا انكسرت فجبرت على غير عثم ولا عيب اربعون ديناراً فان انصدعت فديتها اربعة اخماس کسرها اثنان وثلاثون دیناراً، فان اوضحت فديتها خمسة وعشرون دیناراً و ذلك خمسة اجزاء من ثمانية من ديتها اذا انكسرت، فان نقل منها العظام فديتها نصف دية كسرها عشرون دیناراً، فان نقبت فديتها ربع دية كسرها عشرة دنانير،</w:t>
      </w:r>
    </w:p>
    <w:p>
      <w:pPr>
        <w:pStyle w:val="BookText"/>
      </w:pPr>
      <w:r>
        <w:rPr>
          <w:rFonts w:ascii="Amiri" w:hAnsi="Amiri" w:eastAsia="Amiri" w:cs="Amiri"/>
          <w:lang w:bidi="ar-SA"/>
          <w:color w:val="111111"/>
          <w:sz w:val="28"/>
          <w:szCs w:val="28"/>
          <w:rtl/>
        </w:rPr>
        <w:t xml:space="preserve">المنكب - ودية المنكب اذا كسر</w:t>
      </w:r>
    </w:p>
    <w:p>
      <w:pPr>
        <w:pStyle w:val="BookText"/>
      </w:pPr>
      <w:r>
        <w:rPr>
          <w:rFonts w:ascii="IRNazanin" w:hAnsi="IRNazanin" w:eastAsia="IRNazanin" w:cs="IRNazanin"/>
          <w:lang w:bidi="fa-IR"/>
          <w:color w:val="111111"/>
          <w:sz w:val="28"/>
          <w:szCs w:val="28"/>
          <w:rtl/>
        </w:rPr>
        <w:t xml:space="preserve">المنكب خمس دية اليد مائة دينار فان كان في المنكب صدع فديته اربعة اخماس دية کسره ثمانون دیناراً فان اوضح فديته ربع دية كسره خمسة وعشرون ديناراً، فان نقلت منه العظام فديته مائة دينار وخمسة وسبعون دیناراً، منها مائة دينار دية كسره، وخمسون دينار لنقل عظامه، وخمسة وعشرون دينارا لموضحته، فان كانت ناقبة فديتها ربع دية كسره خمسة وعشرون دينارا، فان رض فعثم فديته ثلث دية النفس ثلاثمائة وثلاثة وثلاثون دينارا و ثلث دینار، فان فك فديته ثلاثون دينارا،</w:t>
      </w:r>
    </w:p>
    <w:p>
      <w:pPr>
        <w:pStyle w:val="BookText"/>
      </w:pPr>
      <w:r>
        <w:rPr>
          <w:rFonts w:ascii="Amiri" w:hAnsi="Amiri" w:eastAsia="Amiri" w:cs="Amiri"/>
          <w:lang w:bidi="ar-SA"/>
          <w:color w:val="111111"/>
          <w:sz w:val="28"/>
          <w:szCs w:val="28"/>
          <w:rtl/>
        </w:rPr>
        <w:t xml:space="preserve">العضد - وفي العضد اذا انكسرت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فجبرت على غير عثم ولا عيب فديتها خمس دية اليد مائة دينار، ودية موضحتها ربع دية کسرها خمسة وعشرون دیناراً ودية نقل عظامها نصف دية كسرها خمسون دیناراً، ودية نقبها ربع دية كسرها خمسة وعشرون دینارا.</w:t>
      </w:r>
    </w:p>
    <w:p>
      <w:pPr>
        <w:pStyle w:val="BookText"/>
      </w:pPr>
      <w:r>
        <w:rPr>
          <w:rFonts w:ascii="IRNazanin" w:hAnsi="IRNazanin" w:eastAsia="IRNazanin" w:cs="IRNazanin"/>
          <w:lang w:bidi="fa-IR"/>
          <w:color w:val="111111"/>
          <w:sz w:val="28"/>
          <w:szCs w:val="28"/>
          <w:rtl/>
        </w:rPr>
        <w:t xml:space="preserve">المرفق - وفي المرفق اذا كسر فجبر على غير عثم ولا عيب فديته مائة دينار وذلك خمس دية اليد، فان انصدع فديته اربع اخماس کسره ثمانون دينارا، فان نقل منه العظام فديته مائة دينار وخمسة وسبعون دينارا للكسر مائة دينار ولنقل العظام خمسون دينارا وللموضحة خمسة وعشرون دینارا، فان كانت ناقبة فديتها ربع دية کسرها خمسة وعشرون دينارا، فان رض المرفق فعثم فديته ثلث دية النفس ثلاثمائة دینار وثلاثة وثلاثون دينارا وثلاث دینار، فان كان فك فديته ثلاثون دينارا.</w:t>
      </w:r>
    </w:p>
    <w:p>
      <w:pPr>
        <w:pStyle w:val="BookText"/>
      </w:pPr>
      <w:r>
        <w:rPr>
          <w:rFonts w:ascii="IRNazanin" w:hAnsi="IRNazanin" w:eastAsia="IRNazanin" w:cs="IRNazanin"/>
          <w:lang w:bidi="fa-IR"/>
          <w:color w:val="111111"/>
          <w:sz w:val="28"/>
          <w:szCs w:val="28"/>
          <w:rtl/>
        </w:rPr>
        <w:t xml:space="preserve">الساعد - وفي الساعد اذا کسر ثم جبر على غير عثم ولا عيب فديته ثلث دية النفس ثلاثمائة وثلاثة وثلاثون دينارا وثلث دینار، فان كسر احدى القصبتين من الساعد فديته خمس دية اليد مائة دينار، فان كسرت</w:t>
      </w:r>
    </w:p>
    <w:p>
      <w:pPr>
        <w:pStyle w:val="BookText"/>
      </w:pPr>
      <w:r>
        <w:rPr>
          <w:rFonts w:ascii="IRNazanin" w:hAnsi="IRNazanin" w:eastAsia="IRNazanin" w:cs="IRNazanin"/>
          <w:lang w:bidi="fa-IR"/>
          <w:color w:val="111111"/>
          <w:sz w:val="28"/>
          <w:szCs w:val="28"/>
          <w:rtl/>
        </w:rPr>
        <w:t xml:space="preserve">قصبتا الساعد فديتها خمس دية اليد مائة دینار، وفي الكسر لاحد الزندين خمسون دینارا وفي كليهما مائة دينار، فان انصدعت احدى القصبتين ففيها اربعة اخماس دية احدی قصبتي الساعد اربعون دينارا ودية موضحتها ربع دية كسرها خمسة وعشرون دينارا، ودية نقل عظامها ربع دية كسرها خمسة وعشرون دينارا و دية نقيها نصف دية موضحتها اثان عشر دينارا و نصف دینار، ودية نافذتها خمسون دينارا، فان كانت فيه قرحة لا تبرأ فديتها ثلث دية الساعد ثلاثة وثلاثون دينارا و ثلث دینار وذلك ثلث دية الذي هي فيه.</w:t>
      </w:r>
    </w:p>
    <w:p>
      <w:pPr>
        <w:pStyle w:val="BookText"/>
      </w:pPr>
      <w:r>
        <w:rPr>
          <w:rFonts w:ascii="IRNazanin" w:hAnsi="IRNazanin" w:eastAsia="IRNazanin" w:cs="IRNazanin"/>
          <w:lang w:bidi="fa-IR"/>
          <w:color w:val="111111"/>
          <w:sz w:val="28"/>
          <w:szCs w:val="28"/>
          <w:rtl/>
        </w:rPr>
        <w:t xml:space="preserve">الرصغ - ودية الرصغ اذارض فجبر على غیر عثم ولا عيب ثلث دية اليد مائة دينار وستة ستون دینارا و ثلثا دينار.</w:t>
      </w:r>
    </w:p>
    <w:p>
      <w:pPr>
        <w:pStyle w:val="BookText"/>
      </w:pPr>
      <w:r>
        <w:rPr>
          <w:rFonts w:ascii="IRNazanin" w:hAnsi="IRNazanin" w:eastAsia="IRNazanin" w:cs="IRNazanin"/>
          <w:lang w:bidi="fa-IR"/>
          <w:color w:val="111111"/>
          <w:sz w:val="28"/>
          <w:szCs w:val="28"/>
          <w:rtl/>
        </w:rPr>
        <w:t xml:space="preserve">الكف - وفي الكف اذا كسرت فجبرت على غير عثم ولا عيب فديتها خمس دية اليد مائة دينار، وان فك الكف فديتها ثلث دية اليد مائة دينار وستة وستون دینارا و ثلثا دینار، وفي موضحتها ربع دية كسرها خمسة وعشرون دينارا، ودية نقل عظامها خمسون دینارا نصف دية كسرها، وفي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نافذتها ان لم تنسد خمس دية اليد مائة دینار، فان كانت ناقبة فديتها ربع دية كسرها خمسة وعشرون دينارا، وفي دية الاصابع والقصب التي في الكف ففي الابهام اذا قطع ثلث دية اليد مائة دينار وستة وستون دینارا وثلثا دينار، ودية قصبة الابهام التي في الكف تجبر على غير عثم ولا عيب خمس دية الابهام ثلاثة وثلاثون دينارا و ثلث دینار اذا استوی جبرها و ثبت ودية صدعها ستة وعشرون دينارا و ثلثا دينار، ودية موضحتها ثمانية دنانير و ثلث دینار ودية نقل عظامها ستة عشر دينارا و ثلثا دينار، ودية نقبها ثمانية دنانير وثلث دینار نصف دية نقل عظامها، ودية موضحتها نصف دية ناقلتها ثمانية دنانير وثلث دینار، ودية فكها عشرة دنانير، ودية المفصل الثاني من اعلى الابهام ان کسر فجبر على غير عثم ولا عيب ستة عشر دیناراً و ثلثا دینار، ودية الموضحة ان كانت فيها اربعة دنانير وسدس دینار، ودية صدعها ثلاثة عشر دينارا و ثلث دینار، ودية نقل عظامها خمسة دنانير فما قطع منها فبحسابه. الاصابع - وفي الاصابع في كل اصبع سدس دية اليد ثلاثة وثلاثون دينارا</w:t>
      </w:r>
    </w:p>
    <w:p>
      <w:pPr>
        <w:pStyle w:val="BookText"/>
      </w:pPr>
      <w:r>
        <w:rPr>
          <w:rFonts w:ascii="IRNazanin" w:hAnsi="IRNazanin" w:eastAsia="IRNazanin" w:cs="IRNazanin"/>
          <w:lang w:bidi="fa-IR"/>
          <w:color w:val="111111"/>
          <w:sz w:val="28"/>
          <w:szCs w:val="28"/>
          <w:rtl/>
        </w:rPr>
        <w:t xml:space="preserve">وثلث دینار، ودية قصب اصابع الكف سوی الابهام دية كل قصبة عشرون دينارا وثلثا دینار ودية كل موضحة في كل قصبة من القصب الاربع اربعة دنانير وسدس دینار ودية نقل كل قصبة منهن ثمانية دنانير وثلث دینار، ودية كسر كل مفصل من الاصابع الاربع التي تلي الكف ستة عشر دينارا و ثلثا دینار، وفي صدع كل قصبة منهن ثلاثة عشر دینارا وثلث دینار، فان كان في الكف قرحة لا تبرأ فديتها ثلاثة وثلاثون دينارا وثلث دینار وفي نقل عظامه ثمانية دنانير وثلث دینار وفي موضحته اربعة دنانير وسدس دینار، وفي نقبه اربعة دنانير وسدس دینار، وفي فكه خمسة دنانير، ودية المفصل الاوسط من الاصابع الاربع اذا قطع فديته خمسة وخمسون دينارا وثلث دینار، وفي کسره احد عشر دينارا و ثلث دینار، وفي صدعه ثمانية دنانير ونصف دينار وفي موضحته دیناران وثلثا دينار وفي نقل عظامه خمسة دنانير وثلث دینار وفي نقبه دیناران و ثلثا دینار وفي فكه ثلاثة دنانير وثلثا دينار، وفي المفصل الاعلى من الاصابع الاربع اذا قطع سبعة وعشرون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دینارا ونصف وربع ونصف عشر دینار وفي كسره خمسة دنانير واربعة اخماس دینار وفي صدعه اربعة دنانير وخمس دینار وفي موضحته دیناران وثلث دینار وفي نقل عظامه خمسة دنانير وثلث دینار وفي نقبه دینارن وثلثا دينار وفي فکه ثلاثة دنانير وثلثا دينار، وفي ظفر كل اصبع منها خمسة دنانير وفي الكف اذا كسرت فجبرت على غير عثم ولا عيب فديتها اربعون دينارا ودية صدعها اربعة اخماس دية كسرها اثنان وثلاثون دينارا ودية موضحتها خمسة وعشرون دينارا ودية نقل عظامها عشرون دينارا ونصف دينار ودية نقبها ربع دية كسرها عشرة دنانير، ودية قرحة لا تبرأ ثلاثة عشر دينارا و ثلث دینار» (1/6)</w:t>
      </w:r>
    </w:p>
    <w:p>
      <w:pPr>
        <w:pStyle w:val="BookText"/>
      </w:pPr>
      <w:r>
        <w:rPr>
          <w:rFonts w:ascii="IRNazanin" w:hAnsi="IRNazanin" w:eastAsia="IRNazanin" w:cs="IRNazanin"/>
          <w:lang w:bidi="fa-IR"/>
          <w:color w:val="111111"/>
          <w:sz w:val="28"/>
          <w:szCs w:val="28"/>
          <w:rtl/>
        </w:rPr>
        <w:t xml:space="preserve">الكافي ج 7 ص 334 ک 31 ب 39 ذیل ح 10. التهذيب ج 10 ص 300 ب 26 ذیل ح 26.</w:t>
      </w:r>
    </w:p>
    <w:p>
      <w:pPr>
        <w:pStyle w:val="BookText"/>
      </w:pPr>
      <w:r>
        <w:rPr>
          <w:rFonts w:ascii="IRNazanin" w:hAnsi="IRNazanin" w:eastAsia="IRNazanin" w:cs="IRNazanin"/>
          <w:lang w:bidi="fa-IR"/>
          <w:color w:val="111111"/>
          <w:sz w:val="28"/>
          <w:szCs w:val="28"/>
          <w:rtl/>
        </w:rPr>
        <w:t xml:space="preserve">الفقيه ج 4 ص 59 ب 18 ذیل ح 1.</w:t>
      </w:r>
    </w:p>
    <w:p>
      <w:pPr>
        <w:pStyle w:val="BookText"/>
      </w:pPr>
      <w:r>
        <w:rPr>
          <w:rFonts w:ascii="IRNazanin" w:hAnsi="IRNazanin" w:eastAsia="IRNazanin" w:cs="IRNazanin"/>
          <w:lang w:bidi="fa-IR"/>
          <w:color w:val="111111"/>
          <w:sz w:val="28"/>
          <w:szCs w:val="28"/>
          <w:rtl/>
        </w:rPr>
        <w:t xml:space="preserve">(وفي حلمة ثدى الرجل -) تقدم تحت عنوان (وافتی في حلمة الخ)</w:t>
      </w:r>
    </w:p>
    <w:p>
      <w:pPr>
        <w:pStyle w:val="BookText"/>
      </w:pPr>
      <w:r>
        <w:rPr>
          <w:rFonts w:ascii="IRNazanin" w:hAnsi="IRNazanin" w:eastAsia="IRNazanin" w:cs="IRNazanin"/>
          <w:lang w:bidi="fa-IR"/>
          <w:color w:val="111111"/>
          <w:sz w:val="28"/>
          <w:szCs w:val="28"/>
          <w:rtl/>
        </w:rPr>
        <w:t xml:space="preserve">«وفي الخد اذا كان فيه نافذة يرى منها جوف الفم فديتها مائتا دینار وان دوى فبرّ والتأم وبه أثر بيّن وشتر فاحش فديته خمسون دیناراً، فان كانت نافذة في الخدين كليهما فديتها مائة دينار وذلك نصف دية التي يرى منها الفم، فان كانت رمية بنصل يثبت في العظم حتى ينفذ الى الحنك فديتها مائة وخمسون دیناراً جعل منها خمسون دیناراً لموضحتها وان كانت ناقبة ولم ينفذ فيها فديتها مائة دينار فان كانت موضحة في شییء في الوجه فديتها خمسون دیناراً، فان كان لها شَیْن فدية شينه مع دية موضحته فان كان جرحا ولم يوضح ثم برء وكان في الخدين فديته عشرة دنانير فان كان في الوجه صدع فديته ثمانون دينارا فان سقطت منه جذمة لحم ولم يوضح وكان قدر الدرهم فما فوق ذلك فديته ثلاثون دیناراً ودية الشّجة اذا كانت توضح اربعون دیناراً اذا كانت في الخدّ وفي موضحة الرأس خمسون دیناراً، فان نقل منها العظام فديتها مائة وخمسون دیناراً، فان كانت ناقبة في الرأس فتلك المأمومة ديتها ثلاثمائة وثلاثة وثلاثون دیناراً و ثلث دینار» (1/6)</w:t>
      </w:r>
    </w:p>
    <w:p>
      <w:pPr>
        <w:pStyle w:val="BookText"/>
      </w:pPr>
      <w:r>
        <w:rPr>
          <w:rFonts w:ascii="IRNazanin" w:hAnsi="IRNazanin" w:eastAsia="IRNazanin" w:cs="IRNazanin"/>
          <w:lang w:bidi="fa-IR"/>
          <w:color w:val="111111"/>
          <w:sz w:val="28"/>
          <w:szCs w:val="28"/>
          <w:rtl/>
        </w:rPr>
        <w:t xml:space="preserve">الكافي ج 7 ص 232 ك 31 ب 39 ذیل ح 3.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التهذيب ج10 ص 299 ب 26 ذیل ح 26.</w:t>
      </w:r>
    </w:p>
    <w:p>
      <w:pPr>
        <w:pStyle w:val="BookText"/>
      </w:pPr>
      <w:r>
        <w:rPr>
          <w:rFonts w:ascii="IRNazanin" w:hAnsi="IRNazanin" w:eastAsia="IRNazanin" w:cs="IRNazanin"/>
          <w:lang w:bidi="fa-IR"/>
          <w:color w:val="111111"/>
          <w:sz w:val="28"/>
          <w:szCs w:val="28"/>
          <w:rtl/>
        </w:rPr>
        <w:t xml:space="preserve">الفقيه ج 4 ص 58 ب 18 ذیل ح 1.</w:t>
      </w:r>
    </w:p>
    <w:p>
      <w:pPr>
        <w:pStyle w:val="BookText"/>
      </w:pPr>
      <w:r>
        <w:rPr>
          <w:rFonts w:ascii="Amiri" w:hAnsi="Amiri" w:eastAsia="Amiri" w:cs="Amiri"/>
          <w:lang w:bidi="ar-SA"/>
          <w:color w:val="111111"/>
          <w:sz w:val="28"/>
          <w:szCs w:val="28"/>
          <w:rtl/>
        </w:rPr>
        <w:t xml:space="preserve">«وفي خصية الرجل خمسمائة دينار» (1/6)</w:t>
      </w:r>
    </w:p>
    <w:p>
      <w:pPr>
        <w:pStyle w:val="BookText"/>
      </w:pPr>
      <w:r>
        <w:rPr>
          <w:rFonts w:ascii="IRNazanin" w:hAnsi="IRNazanin" w:eastAsia="IRNazanin" w:cs="IRNazanin"/>
          <w:lang w:bidi="fa-IR"/>
          <w:color w:val="111111"/>
          <w:sz w:val="28"/>
          <w:szCs w:val="28"/>
          <w:rtl/>
        </w:rPr>
        <w:t xml:space="preserve">التهذيب ج 10 ص 307 ب 26 ذیل ح 26.</w:t>
      </w:r>
    </w:p>
    <w:p>
      <w:pPr>
        <w:pStyle w:val="BookText"/>
      </w:pPr>
      <w:r>
        <w:rPr>
          <w:rFonts w:ascii="IRNazanin" w:hAnsi="IRNazanin" w:eastAsia="IRNazanin" w:cs="IRNazanin"/>
          <w:lang w:bidi="fa-IR"/>
          <w:color w:val="111111"/>
          <w:sz w:val="28"/>
          <w:szCs w:val="28"/>
          <w:rtl/>
        </w:rPr>
        <w:t xml:space="preserve">الفقيه ج 4 ص 65 ب 18 ذیل ح 1.</w:t>
      </w:r>
    </w:p>
    <w:p>
      <w:pPr>
        <w:pStyle w:val="BookText"/>
      </w:pPr>
      <w:r>
        <w:rPr>
          <w:rFonts w:ascii="Amiri" w:hAnsi="Amiri" w:eastAsia="Amiri" w:cs="Amiri"/>
          <w:lang w:bidi="ar-SA"/>
          <w:color w:val="111111"/>
          <w:sz w:val="28"/>
          <w:szCs w:val="28"/>
          <w:rtl/>
        </w:rPr>
        <w:t xml:space="preserve">(وفي دية الاصابع والقصب -) تقدم تحت عنوان (وفي الترقوه اذا الخ)</w:t>
      </w:r>
    </w:p>
    <w:p>
      <w:pPr>
        <w:pStyle w:val="BookText"/>
      </w:pPr>
      <w:r>
        <w:rPr>
          <w:rFonts w:ascii="IRNazanin" w:hAnsi="IRNazanin" w:eastAsia="IRNazanin" w:cs="IRNazanin"/>
          <w:lang w:bidi="fa-IR"/>
          <w:color w:val="111111"/>
          <w:sz w:val="28"/>
          <w:szCs w:val="28"/>
          <w:rtl/>
        </w:rPr>
        <w:t xml:space="preserve">«وفي الركبة اذا كسرت فجبرت على غير عثم ولا عيب خمس دية الرجل مائتا دینار فان انصدعت فديتها اربعة اخماس دية کسرها مائة و ستون دیناراً، ودية موضحتها ربع دية كسرها خمسون دیناراً، ودية نقل عظامها مائة دينار وخمسة وسبعون دینارة منها دية كسرها مائة دينار وفي نقل عظامها خمسون دیناراً وفي موضحتها خمسة وعشرون ديناراً، وفي قرحة فيها لا تبرأ ثلاثة وثلاثون دیناراً و ثلث دینار، وفي نفوذها ربع دية كسرها خمسون دیناراً ودية نقبها ربع دية كسرها خمسون دیناراً فان رضت فعثمت ففيها دية النفس ثلاثمائة وثلاثة وثلاثون دیناراً و ثلث دینار، فان فکت ففيها ثلاثة اجزاء دية الكسر ثلاثون</w:t>
      </w:r>
    </w:p>
    <w:p>
      <w:pPr>
        <w:pStyle w:val="BookText"/>
      </w:pPr>
      <w:r>
        <w:rPr>
          <w:rFonts w:ascii="Amiri" w:hAnsi="Amiri" w:eastAsia="Amiri" w:cs="Amiri"/>
          <w:lang w:bidi="ar-SA"/>
          <w:color w:val="111111"/>
          <w:sz w:val="28"/>
          <w:szCs w:val="28"/>
          <w:rtl/>
        </w:rPr>
        <w:t xml:space="preserve">دیناراً» (6)</w:t>
      </w:r>
    </w:p>
    <w:p>
      <w:pPr>
        <w:pStyle w:val="BookText"/>
      </w:pPr>
      <w:r>
        <w:rPr>
          <w:rFonts w:ascii="IRNazanin" w:hAnsi="IRNazanin" w:eastAsia="IRNazanin" w:cs="IRNazanin"/>
          <w:lang w:bidi="fa-IR"/>
          <w:color w:val="111111"/>
          <w:sz w:val="28"/>
          <w:szCs w:val="28"/>
          <w:rtl/>
        </w:rPr>
        <w:t xml:space="preserve">الكافي ج 7 ص 339 ک 31 ب 39 ذیل ح 11.</w:t>
      </w:r>
    </w:p>
    <w:p>
      <w:pPr>
        <w:pStyle w:val="BookText"/>
      </w:pPr>
      <w:r>
        <w:rPr>
          <w:rFonts w:ascii="IRNazanin" w:hAnsi="IRNazanin" w:eastAsia="IRNazanin" w:cs="IRNazanin"/>
          <w:lang w:bidi="fa-IR"/>
          <w:color w:val="111111"/>
          <w:sz w:val="28"/>
          <w:szCs w:val="28"/>
          <w:rtl/>
        </w:rPr>
        <w:t xml:space="preserve">التهذيب ج 10 ص 305 ب 26 ذیل ح 26.</w:t>
      </w:r>
    </w:p>
    <w:p>
      <w:pPr>
        <w:pStyle w:val="BookText"/>
      </w:pPr>
      <w:r>
        <w:rPr>
          <w:rFonts w:ascii="IRNazanin" w:hAnsi="IRNazanin" w:eastAsia="IRNazanin" w:cs="IRNazanin"/>
          <w:lang w:bidi="fa-IR"/>
          <w:color w:val="111111"/>
          <w:sz w:val="28"/>
          <w:szCs w:val="28"/>
          <w:rtl/>
        </w:rPr>
        <w:t xml:space="preserve">الفقيه ج 4 ص 63 ب 18 ذیل ح 1.</w:t>
      </w:r>
    </w:p>
    <w:p>
      <w:pPr>
        <w:pStyle w:val="BookText"/>
      </w:pPr>
      <w:r>
        <w:rPr>
          <w:rFonts w:ascii="IRNazanin" w:hAnsi="IRNazanin" w:eastAsia="IRNazanin" w:cs="IRNazanin"/>
          <w:lang w:bidi="fa-IR"/>
          <w:color w:val="111111"/>
          <w:sz w:val="28"/>
          <w:szCs w:val="28"/>
          <w:rtl/>
        </w:rPr>
        <w:t xml:space="preserve">«وفي الساعد اذا كسر ثم جبر على غير عثم ولا عيب فديته ثلث دية النفس ثلاثمائة وثلاثة وثلاثون دیناراً و ثلث دینار، فان کسر احدى القصبتين من الساعد فديته خمس دية اليد مائة دينار، فان كسرت قصبتا الساعد فديتها خمس دية اليد مائة دينار، وفي الكسر لاحد الزندين خمسون دیناراً وفي كليهما مائة دينار، فان انصدعت احدى القصبتين ففيها اربعة اخماس دية احدی قصبتي الساعد اربعون دیناراً ودية موضحتها ربع دية كسرها خمسة وعشرون دیناراً، ودية نقل عظامها ربع دية كسرها خمسة وعشرون ديناراً، ودية نقبها نصف دية موضحتها اثنا عشر دیناراً و نصف دینار، ودية نافذتها خمسون دیناراً، فان كانت فيه قرحه لا تبرأ فديتها ثلث دية الساعد ثلاثة وثلاثون دیناراً و ثلث دینار وذلك ثلث دية الذي هي فيه» (6)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7 ص 335 ک 31 ب 39 ذیل ح 10.</w:t>
      </w:r>
    </w:p>
    <w:p>
      <w:pPr>
        <w:pStyle w:val="BookText"/>
      </w:pPr>
      <w:r>
        <w:rPr>
          <w:rFonts w:ascii="IRNazanin" w:hAnsi="IRNazanin" w:eastAsia="IRNazanin" w:cs="IRNazanin"/>
          <w:lang w:bidi="fa-IR"/>
          <w:color w:val="111111"/>
          <w:sz w:val="28"/>
          <w:szCs w:val="28"/>
          <w:rtl/>
        </w:rPr>
        <w:t xml:space="preserve">التهذيب ج 10 ص 301 ب 26 ذیل ح 26.</w:t>
      </w:r>
    </w:p>
    <w:p>
      <w:pPr>
        <w:pStyle w:val="BookText"/>
      </w:pPr>
      <w:r>
        <w:rPr>
          <w:rFonts w:ascii="IRNazanin" w:hAnsi="IRNazanin" w:eastAsia="IRNazanin" w:cs="IRNazanin"/>
          <w:lang w:bidi="fa-IR"/>
          <w:color w:val="111111"/>
          <w:sz w:val="28"/>
          <w:szCs w:val="28"/>
          <w:rtl/>
        </w:rPr>
        <w:t xml:space="preserve">الفقيه ج 4 ص 60 ب 18 ذیل ح 1.</w:t>
      </w:r>
    </w:p>
    <w:p>
      <w:pPr>
        <w:pStyle w:val="BookText"/>
      </w:pPr>
      <w:r>
        <w:rPr>
          <w:rFonts w:ascii="IRNazanin" w:hAnsi="IRNazanin" w:eastAsia="IRNazanin" w:cs="IRNazanin"/>
          <w:lang w:bidi="fa-IR"/>
          <w:color w:val="111111"/>
          <w:sz w:val="28"/>
          <w:szCs w:val="28"/>
          <w:rtl/>
        </w:rPr>
        <w:t xml:space="preserve">«وفي الساق اذا كسرت فجبرت على غیر عثم ولا عيب خمس دية الرجل مائتا دینار ودية صدعها اربعة اخماس دية كسرها مائة وستون دیناراً وفي موضحتها ربع دية کسرها خمسون دیناراً، وفي نقبها نصف دية موضحتها خمسة وعشرون دیناراً، وفي نقل عظامها ربع دية كسرها خمسون دیناراً وفي نفوذها ربع دية كسرها خمسون دينارا، وفي قرحة فيها لا تبرء ثلاثة وثلاثون دیناراً وثلث دینار، فان عثم الساق فديتها ثلث دية النفس ثلاثمائة وثلاثة وثلاثون دیناراً وثلث دینار» (6)</w:t>
      </w:r>
    </w:p>
    <w:p>
      <w:pPr>
        <w:pStyle w:val="BookText"/>
      </w:pPr>
      <w:r>
        <w:rPr>
          <w:rFonts w:ascii="IRNazanin" w:hAnsi="IRNazanin" w:eastAsia="IRNazanin" w:cs="IRNazanin"/>
          <w:lang w:bidi="fa-IR"/>
          <w:color w:val="111111"/>
          <w:sz w:val="28"/>
          <w:szCs w:val="28"/>
          <w:rtl/>
        </w:rPr>
        <w:t xml:space="preserve">الكافي ج 7 ص 340 ک 31 ب 39 ذیل ح 11. التهذيب ج 10 ص 305 ب 26 ذیل ح 26.</w:t>
      </w:r>
    </w:p>
    <w:p>
      <w:pPr>
        <w:pStyle w:val="BookText"/>
      </w:pPr>
      <w:r>
        <w:rPr>
          <w:rFonts w:ascii="IRNazanin" w:hAnsi="IRNazanin" w:eastAsia="IRNazanin" w:cs="IRNazanin"/>
          <w:lang w:bidi="fa-IR"/>
          <w:color w:val="111111"/>
          <w:sz w:val="28"/>
          <w:szCs w:val="28"/>
          <w:rtl/>
        </w:rPr>
        <w:t xml:space="preserve">الفقيه ج 4 ص 64 ب 18 ذیل ح 1.</w:t>
      </w:r>
    </w:p>
    <w:p>
      <w:pPr>
        <w:pStyle w:val="BookText"/>
      </w:pPr>
      <w:r>
        <w:rPr>
          <w:rFonts w:ascii="IRNazanin" w:hAnsi="IRNazanin" w:eastAsia="IRNazanin" w:cs="IRNazanin"/>
          <w:lang w:bidi="fa-IR"/>
          <w:color w:val="111111"/>
          <w:sz w:val="28"/>
          <w:szCs w:val="28"/>
          <w:rtl/>
        </w:rPr>
        <w:t xml:space="preserve">«وفي الصدر اذا رضّ فثنی شقیه كليهما فديته خمسمائة دينار، ودية احد شقيه اذا انثنی مائتان وخمسون دیناراً، واذا انثنى الصدر والكتفان فديته الف دينار وان انثني احد شقي الصدر و احدى الكتفين</w:t>
      </w:r>
    </w:p>
    <w:p>
      <w:pPr>
        <w:pStyle w:val="BookText"/>
      </w:pPr>
      <w:r>
        <w:rPr>
          <w:rFonts w:ascii="IRNazanin" w:hAnsi="IRNazanin" w:eastAsia="IRNazanin" w:cs="IRNazanin"/>
          <w:lang w:bidi="fa-IR"/>
          <w:color w:val="111111"/>
          <w:sz w:val="28"/>
          <w:szCs w:val="28"/>
          <w:rtl/>
        </w:rPr>
        <w:t xml:space="preserve">فديته خمسمائة دينار، ودية موضحة الصدر خمسُة وعشرون ديناراً، ودية موضحة الكتفين والظهر خمسة وعشرون ديناراً، وان اعترى الرجل من ذلك صعر لا يستطيع ان يلتفت فديته خمسمائة دينار فان انكسر الصلب فجبر على غير عثم ولا عيب فديته مائة دينار، وان عثم فديته الف دينار، وفي حلمة ثدى الرجل ثمن الدية مائة وخمسة وعشرون دیناراً» (6) الكافي ج 7 ص 338 ک 31 ب 39 ذیل ح 11.</w:t>
      </w:r>
    </w:p>
    <w:p>
      <w:pPr>
        <w:pStyle w:val="BookText"/>
      </w:pPr>
      <w:r>
        <w:rPr>
          <w:rFonts w:ascii="IRNazanin" w:hAnsi="IRNazanin" w:eastAsia="IRNazanin" w:cs="IRNazanin"/>
          <w:lang w:bidi="fa-IR"/>
          <w:color w:val="111111"/>
          <w:sz w:val="28"/>
          <w:szCs w:val="28"/>
          <w:rtl/>
        </w:rPr>
        <w:t xml:space="preserve">التهذيب ج 10 ص 304 ب 26 ذیل ح 26.</w:t>
      </w:r>
    </w:p>
    <w:p>
      <w:pPr>
        <w:pStyle w:val="BookText"/>
      </w:pPr>
      <w:r>
        <w:rPr>
          <w:rFonts w:ascii="IRNazanin" w:hAnsi="IRNazanin" w:eastAsia="IRNazanin" w:cs="IRNazanin"/>
          <w:lang w:bidi="fa-IR"/>
          <w:color w:val="111111"/>
          <w:sz w:val="28"/>
          <w:szCs w:val="28"/>
          <w:rtl/>
        </w:rPr>
        <w:t xml:space="preserve">الفقيه ج 4 ص 62 ب 18 ذیل ح 1.</w:t>
      </w:r>
    </w:p>
    <w:p>
      <w:pPr>
        <w:pStyle w:val="BookText"/>
      </w:pPr>
      <w:r>
        <w:rPr>
          <w:rFonts w:ascii="Amiri" w:hAnsi="Amiri" w:eastAsia="Amiri" w:cs="Amiri"/>
          <w:lang w:bidi="ar-SA"/>
          <w:color w:val="111111"/>
          <w:sz w:val="28"/>
          <w:szCs w:val="28"/>
          <w:rtl/>
        </w:rPr>
        <w:t xml:space="preserve">«وفي ظفر كل اصبع منها خمسة دنانير» (6)</w:t>
      </w:r>
    </w:p>
    <w:p>
      <w:pPr>
        <w:pStyle w:val="BookText"/>
      </w:pPr>
      <w:r>
        <w:rPr>
          <w:rFonts w:ascii="IRNazanin" w:hAnsi="IRNazanin" w:eastAsia="IRNazanin" w:cs="IRNazanin"/>
          <w:lang w:bidi="fa-IR"/>
          <w:color w:val="111111"/>
          <w:sz w:val="28"/>
          <w:szCs w:val="28"/>
          <w:rtl/>
        </w:rPr>
        <w:t xml:space="preserve">الكافي ج 7 ص 337 ک 31 ب 39 ذیل ح 10.</w:t>
      </w:r>
    </w:p>
    <w:p>
      <w:pPr>
        <w:pStyle w:val="BookText"/>
      </w:pPr>
      <w:r>
        <w:rPr>
          <w:rFonts w:ascii="IRNazanin" w:hAnsi="IRNazanin" w:eastAsia="IRNazanin" w:cs="IRNazanin"/>
          <w:lang w:bidi="fa-IR"/>
          <w:color w:val="111111"/>
          <w:sz w:val="28"/>
          <w:szCs w:val="28"/>
          <w:rtl/>
        </w:rPr>
        <w:t xml:space="preserve">التهذيب ج 10 ص 303 ب 26 ذیل ح 26.</w:t>
      </w:r>
    </w:p>
    <w:p>
      <w:pPr>
        <w:pStyle w:val="BookText"/>
      </w:pPr>
      <w:r>
        <w:rPr>
          <w:rFonts w:ascii="IRNazanin" w:hAnsi="IRNazanin" w:eastAsia="IRNazanin" w:cs="IRNazanin"/>
          <w:lang w:bidi="fa-IR"/>
          <w:color w:val="111111"/>
          <w:sz w:val="28"/>
          <w:szCs w:val="28"/>
          <w:rtl/>
        </w:rPr>
        <w:t xml:space="preserve">الفقيه ج 4 ص 62 ب 18 ذیل ح 1.</w:t>
      </w:r>
    </w:p>
    <w:p>
      <w:pPr>
        <w:pStyle w:val="BookText"/>
      </w:pPr>
      <w:r>
        <w:rPr>
          <w:rFonts w:ascii="Amiri" w:hAnsi="Amiri" w:eastAsia="Amiri" w:cs="Amiri"/>
          <w:lang w:bidi="ar-SA"/>
          <w:color w:val="111111"/>
          <w:sz w:val="28"/>
          <w:szCs w:val="28"/>
          <w:rtl/>
        </w:rPr>
        <w:t xml:space="preserve">«وفي العضد اذا انكسرت فجبرت على غير عثم ولا عيب فديتها خمس دية اليد مائة دينار ودية موضحتها ربع دية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کسرها خمسة وعشرون ديناراً ودية نقل عظامها نصف دية كسرها خمسون دیناراً، ودية نقيها ربع دية كسرها خمسة وعشرون</w:t>
      </w:r>
    </w:p>
    <w:p>
      <w:pPr>
        <w:pStyle w:val="BookText"/>
      </w:pPr>
      <w:r>
        <w:rPr>
          <w:rFonts w:ascii="Amiri" w:hAnsi="Amiri" w:eastAsia="Amiri" w:cs="Amiri"/>
          <w:lang w:bidi="ar-SA"/>
          <w:color w:val="111111"/>
          <w:sz w:val="28"/>
          <w:szCs w:val="28"/>
          <w:rtl/>
        </w:rPr>
        <w:t xml:space="preserve">دیناراً» (6)</w:t>
      </w:r>
    </w:p>
    <w:p>
      <w:pPr>
        <w:pStyle w:val="BookText"/>
      </w:pPr>
      <w:r>
        <w:rPr>
          <w:rFonts w:ascii="IRNazanin" w:hAnsi="IRNazanin" w:eastAsia="IRNazanin" w:cs="IRNazanin"/>
          <w:lang w:bidi="fa-IR"/>
          <w:color w:val="111111"/>
          <w:sz w:val="28"/>
          <w:szCs w:val="28"/>
          <w:rtl/>
        </w:rPr>
        <w:t xml:space="preserve">الكافي ج 7 ص 335 ک 31 ب 39 ذیل ح 10. التهذيب ج 10 ص 301 ب 26 ذیل ح 26. الفقيه ج 4 ص 59 ب 18 ذیل ح 1.</w:t>
      </w:r>
    </w:p>
    <w:p>
      <w:pPr>
        <w:pStyle w:val="BookText"/>
      </w:pPr>
      <w:r>
        <w:rPr>
          <w:rFonts w:ascii="IRNazanin" w:hAnsi="IRNazanin" w:eastAsia="IRNazanin" w:cs="IRNazanin"/>
          <w:lang w:bidi="fa-IR"/>
          <w:color w:val="111111"/>
          <w:sz w:val="28"/>
          <w:szCs w:val="28"/>
          <w:rtl/>
        </w:rPr>
        <w:t xml:space="preserve">«وفي الفخذ اذا كسرت فجبرت على غیر عثم ولا عيب خمس دية الرجل</w:t>
      </w:r>
      <w:r>
        <w:rPr>
          <w:rStyle w:val="FootnoteReference"/>
        </w:rPr>
        <w:footnoteReference w:id="407"/>
      </w:r>
      <w:r>
        <w:rPr>
          <w:rFonts w:ascii="IRNazanin" w:hAnsi="IRNazanin" w:eastAsia="IRNazanin" w:cs="IRNazanin"/>
          <w:lang w:bidi="fa-IR"/>
          <w:color w:val="111111"/>
          <w:sz w:val="28"/>
          <w:szCs w:val="28"/>
          <w:rtl/>
        </w:rPr>
        <w:t xml:space="preserve">مائتا دینار فان عثمت</w:t>
      </w:r>
      <w:r>
        <w:rPr>
          <w:rStyle w:val="FootnoteReference"/>
        </w:rPr>
        <w:footnoteReference w:id="408"/>
      </w:r>
      <w:r>
        <w:rPr>
          <w:rFonts w:ascii="IRNazanin" w:hAnsi="IRNazanin" w:eastAsia="IRNazanin" w:cs="IRNazanin"/>
          <w:lang w:bidi="fa-IR"/>
          <w:color w:val="111111"/>
          <w:sz w:val="28"/>
          <w:szCs w:val="28"/>
          <w:rtl/>
        </w:rPr>
        <w:t xml:space="preserve">فديتها ثلاثمائة وثلاثة وثلاثون دیناراً و ثلث دینار، و ذلك ثلث دية النفس، ودية صدع الفخذ اربعة اخماس دية کسرها مائة دينار وستون دیناراً، فان كانت قرحة لا تبرأ فديتها ثلث دية كسرها ستة وستون دیناراً و ثلثا دینار، ودية موضحتها ربع دية كسرها خمسون دیناراً ودية نقل عظامها نصف دية كسرها مائة دينار، ودية نقبها ربع دية كسرها ومائة وستون دیناراً</w:t>
      </w:r>
      <w:r>
        <w:rPr>
          <w:rStyle w:val="FootnoteReference"/>
        </w:rPr>
        <w:footnoteReference w:id="409"/>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7 ص 339 ک 31 ب 39 ذیل ح 11.</w:t>
      </w:r>
    </w:p>
    <w:p>
      <w:pPr>
        <w:pStyle w:val="BookText"/>
      </w:pPr>
      <w:r>
        <w:rPr>
          <w:rFonts w:ascii="IRNazanin" w:hAnsi="IRNazanin" w:eastAsia="IRNazanin" w:cs="IRNazanin"/>
          <w:lang w:bidi="fa-IR"/>
          <w:color w:val="111111"/>
          <w:sz w:val="28"/>
          <w:szCs w:val="28"/>
          <w:rtl/>
        </w:rPr>
        <w:t xml:space="preserve">التهذيب ج 10 ص 305 ب 26 ذیل ح 26.</w:t>
      </w:r>
    </w:p>
    <w:p>
      <w:pPr>
        <w:pStyle w:val="BookText"/>
      </w:pPr>
      <w:r>
        <w:rPr>
          <w:rFonts w:ascii="IRNazanin" w:hAnsi="IRNazanin" w:eastAsia="IRNazanin" w:cs="IRNazanin"/>
          <w:lang w:bidi="fa-IR"/>
          <w:color w:val="111111"/>
          <w:sz w:val="28"/>
          <w:szCs w:val="28"/>
          <w:rtl/>
        </w:rPr>
        <w:t xml:space="preserve">الفقيه ج 4 ص 63 ب 18 ذیل ح 1.</w:t>
      </w:r>
    </w:p>
    <w:p>
      <w:pPr>
        <w:pStyle w:val="BookText"/>
      </w:pPr>
      <w:r>
        <w:rPr>
          <w:rFonts w:ascii="IRNazanin" w:hAnsi="IRNazanin" w:eastAsia="IRNazanin" w:cs="IRNazanin"/>
          <w:lang w:bidi="fa-IR"/>
          <w:color w:val="111111"/>
          <w:sz w:val="28"/>
          <w:szCs w:val="28"/>
          <w:rtl/>
        </w:rPr>
        <w:t xml:space="preserve">«وفي القدم اذا كسرت فجبرت علی غیر عثم ولا عيب خمس دية الرجل مائتا دینار، ودية موضحتها ربع دية كسرها خمسون دیناراً وفي نقل عظامها مائة دينار نصف دية كسرها وفي نافذة فيها لا تنسد خمس دية الرجل مائتا دینار، وفي ناقبة فيها ربع دية كسرها خمسون دیناراً» (6)</w:t>
      </w:r>
    </w:p>
    <w:p>
      <w:pPr>
        <w:pStyle w:val="BookText"/>
      </w:pPr>
      <w:r>
        <w:rPr>
          <w:rFonts w:ascii="IRNazanin" w:hAnsi="IRNazanin" w:eastAsia="IRNazanin" w:cs="IRNazanin"/>
          <w:lang w:bidi="fa-IR"/>
          <w:color w:val="111111"/>
          <w:sz w:val="28"/>
          <w:szCs w:val="28"/>
          <w:rtl/>
        </w:rPr>
        <w:t xml:space="preserve">الكافي ج 7 ص 340 ك 31 ب 39 ذیل ح 11.</w:t>
      </w:r>
    </w:p>
    <w:p>
      <w:pPr>
        <w:pStyle w:val="BookText"/>
      </w:pPr>
      <w:r>
        <w:rPr>
          <w:rFonts w:ascii="IRNazanin" w:hAnsi="IRNazanin" w:eastAsia="IRNazanin" w:cs="IRNazanin"/>
          <w:lang w:bidi="fa-IR"/>
          <w:color w:val="111111"/>
          <w:sz w:val="28"/>
          <w:szCs w:val="28"/>
          <w:rtl/>
        </w:rPr>
        <w:t xml:space="preserve">الفقيه ج 4 ص 64 ب 18 ذیل ح 1.</w:t>
      </w:r>
    </w:p>
    <w:p>
      <w:pPr>
        <w:pStyle w:val="BookText"/>
      </w:pPr>
      <w:r>
        <w:rPr>
          <w:rFonts w:ascii="IRNazanin" w:hAnsi="IRNazanin" w:eastAsia="IRNazanin" w:cs="IRNazanin"/>
          <w:lang w:bidi="fa-IR"/>
          <w:color w:val="111111"/>
          <w:sz w:val="28"/>
          <w:szCs w:val="28"/>
          <w:rtl/>
        </w:rPr>
        <w:t xml:space="preserve">التهذيب ج 10 ص 306 ب 26 ذیل ح 26.</w:t>
      </w:r>
    </w:p>
    <w:p>
      <w:pPr>
        <w:pStyle w:val="BookText"/>
      </w:pPr>
      <w:r>
        <w:rPr>
          <w:rFonts w:ascii="IRNazanin" w:hAnsi="IRNazanin" w:eastAsia="IRNazanin" w:cs="IRNazanin"/>
          <w:lang w:bidi="fa-IR"/>
          <w:color w:val="111111"/>
          <w:sz w:val="28"/>
          <w:szCs w:val="28"/>
          <w:rtl/>
        </w:rPr>
        <w:t xml:space="preserve">«وفي الكعب اذا رضّ فجبر على غير عثم ولا عيب ثلث دية الرجل ثلاثمائة وثلاثة وثلاثون دیناراً و ثلث دینار» (6)</w:t>
      </w:r>
    </w:p>
    <w:p>
      <w:pPr>
        <w:pStyle w:val="BookText"/>
      </w:pPr>
      <w:r>
        <w:rPr>
          <w:rFonts w:ascii="IRNazanin" w:hAnsi="IRNazanin" w:eastAsia="IRNazanin" w:cs="IRNazanin"/>
          <w:lang w:bidi="fa-IR"/>
          <w:color w:val="111111"/>
          <w:sz w:val="28"/>
          <w:szCs w:val="28"/>
          <w:rtl/>
        </w:rPr>
        <w:t xml:space="preserve">الكافي ج 7 ص 340 ک 31 ب 39 ذیل ح 11.</w:t>
      </w:r>
    </w:p>
    <w:p>
      <w:pPr>
        <w:pStyle w:val="BookText"/>
      </w:pPr>
      <w:r>
        <w:rPr>
          <w:rFonts w:ascii="IRNazanin" w:hAnsi="IRNazanin" w:eastAsia="IRNazanin" w:cs="IRNazanin"/>
          <w:lang w:bidi="fa-IR"/>
          <w:color w:val="111111"/>
          <w:sz w:val="28"/>
          <w:szCs w:val="28"/>
          <w:rtl/>
        </w:rPr>
        <w:t xml:space="preserve">التهذيب ج 10 ص 306 ب 26 ذیل ح 26.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الفقيه ج 4 ص 64 ب 18 ذیل ح 1.</w:t>
      </w:r>
    </w:p>
    <w:p>
      <w:pPr>
        <w:pStyle w:val="BookText"/>
      </w:pPr>
      <w:r>
        <w:rPr>
          <w:rFonts w:ascii="IRNazanin" w:hAnsi="IRNazanin" w:eastAsia="IRNazanin" w:cs="IRNazanin"/>
          <w:lang w:bidi="fa-IR"/>
          <w:color w:val="111111"/>
          <w:sz w:val="28"/>
          <w:szCs w:val="28"/>
          <w:rtl/>
        </w:rPr>
        <w:t xml:space="preserve">«وفي الكف اذا كسرت فجبرت على غیر عثم ولا عيب فديتها اربعون دیناراً ودية صدعها اربعة اخماس دية كسرها اثنان وثلاثون دیناراً ودية موضحتها خمسة وعشرون ديناراً ودية نقل عظامها عشرون دیناراً و نصف دینار</w:t>
      </w:r>
      <w:r>
        <w:rPr>
          <w:rStyle w:val="FootnoteReference"/>
        </w:rPr>
        <w:footnoteReference w:id="410"/>
      </w:r>
      <w:r>
        <w:rPr>
          <w:rFonts w:ascii="IRNazanin" w:hAnsi="IRNazanin" w:eastAsia="IRNazanin" w:cs="IRNazanin"/>
          <w:lang w:bidi="fa-IR"/>
          <w:color w:val="111111"/>
          <w:sz w:val="28"/>
          <w:szCs w:val="28"/>
          <w:rtl/>
        </w:rPr>
        <w:t xml:space="preserve">ودية نقبها ربع دية کسرها عشرة دنانير، ودية قرحة لا تبرء ثلاثة عشر دیناراً و ثلث دینار» (6)</w:t>
      </w:r>
    </w:p>
    <w:p>
      <w:pPr>
        <w:pStyle w:val="BookText"/>
      </w:pPr>
      <w:r>
        <w:rPr>
          <w:rFonts w:ascii="IRNazanin" w:hAnsi="IRNazanin" w:eastAsia="IRNazanin" w:cs="IRNazanin"/>
          <w:lang w:bidi="fa-IR"/>
          <w:color w:val="111111"/>
          <w:sz w:val="28"/>
          <w:szCs w:val="28"/>
          <w:rtl/>
        </w:rPr>
        <w:t xml:space="preserve">الكافي ج 7 ص 337 ک 31 ب 39 ذیل ح 10.</w:t>
      </w:r>
    </w:p>
    <w:p>
      <w:pPr>
        <w:pStyle w:val="BookText"/>
      </w:pPr>
      <w:r>
        <w:rPr>
          <w:rFonts w:ascii="IRNazanin" w:hAnsi="IRNazanin" w:eastAsia="IRNazanin" w:cs="IRNazanin"/>
          <w:lang w:bidi="fa-IR"/>
          <w:color w:val="111111"/>
          <w:sz w:val="28"/>
          <w:szCs w:val="28"/>
          <w:rtl/>
        </w:rPr>
        <w:t xml:space="preserve">الفقيه ج 4 ص 62 ب 18 ذیل ح 1.</w:t>
      </w:r>
    </w:p>
    <w:p>
      <w:pPr>
        <w:pStyle w:val="BookText"/>
      </w:pPr>
      <w:r>
        <w:rPr>
          <w:rFonts w:ascii="IRNazanin" w:hAnsi="IRNazanin" w:eastAsia="IRNazanin" w:cs="IRNazanin"/>
          <w:lang w:bidi="fa-IR"/>
          <w:color w:val="111111"/>
          <w:sz w:val="28"/>
          <w:szCs w:val="28"/>
          <w:rtl/>
        </w:rPr>
        <w:t xml:space="preserve">التهذيب ج 10 ص 303 ب 26 ذیل ح 26.</w:t>
      </w:r>
    </w:p>
    <w:p>
      <w:pPr>
        <w:pStyle w:val="BookText"/>
      </w:pPr>
      <w:r>
        <w:rPr>
          <w:rFonts w:ascii="IRNazanin" w:hAnsi="IRNazanin" w:eastAsia="IRNazanin" w:cs="IRNazanin"/>
          <w:lang w:bidi="fa-IR"/>
          <w:color w:val="111111"/>
          <w:sz w:val="28"/>
          <w:szCs w:val="28"/>
          <w:rtl/>
        </w:rPr>
        <w:t xml:space="preserve">«وفي الكف اذا كسرت فجبرت على غیر عثم ولا عيب فديتها خمس دية اليد مائة دینار، وان فك الكف فديتها ثلث دية اليد مائة دينار وستة وستون دیناراً، وثلثا دینار، وفي موضحتها ربع دية كسرها خمسة وعشرون ديناراً ودية نقل عظامها خمسون دیناراً نصف دية كسرها، وفي نافذتها ان لم تنسد خمس دية اليد مائة دينار، فان كانت ناقبة فديتها ربع دية كسرها خمسة وعشرون دیناراً، -» (6)</w:t>
      </w:r>
    </w:p>
    <w:p>
      <w:pPr>
        <w:pStyle w:val="BookText"/>
      </w:pPr>
      <w:r>
        <w:rPr>
          <w:rFonts w:ascii="IRNazanin" w:hAnsi="IRNazanin" w:eastAsia="IRNazanin" w:cs="IRNazanin"/>
          <w:lang w:bidi="fa-IR"/>
          <w:color w:val="111111"/>
          <w:sz w:val="28"/>
          <w:szCs w:val="28"/>
          <w:rtl/>
        </w:rPr>
        <w:t xml:space="preserve">الكافي ج 7 ص 336 ک 31 ب 39 ذیل ح 10. الفقيه ج 4 ص 60 ب 18 ذیل ح 1.</w:t>
      </w:r>
    </w:p>
    <w:p>
      <w:pPr>
        <w:pStyle w:val="BookText"/>
      </w:pPr>
      <w:r>
        <w:rPr>
          <w:rFonts w:ascii="IRNazanin" w:hAnsi="IRNazanin" w:eastAsia="IRNazanin" w:cs="IRNazanin"/>
          <w:lang w:bidi="fa-IR"/>
          <w:color w:val="111111"/>
          <w:sz w:val="28"/>
          <w:szCs w:val="28"/>
          <w:rtl/>
        </w:rPr>
        <w:t xml:space="preserve">التهذيب ج 10 ص 302 ب 26 ذیل ح 26.</w:t>
      </w:r>
    </w:p>
    <w:p>
      <w:pPr>
        <w:pStyle w:val="BookText"/>
      </w:pPr>
      <w:r>
        <w:rPr>
          <w:rFonts w:ascii="Amiri" w:hAnsi="Amiri" w:eastAsia="Amiri" w:cs="Amiri"/>
          <w:lang w:bidi="ar-SA"/>
          <w:color w:val="111111"/>
          <w:sz w:val="28"/>
          <w:szCs w:val="28"/>
          <w:rtl/>
        </w:rPr>
        <w:t xml:space="preserve">«وفي المرفق اذا كسر فجبر على غير</w:t>
      </w:r>
    </w:p>
    <w:p>
      <w:pPr>
        <w:pStyle w:val="BookText"/>
      </w:pPr>
      <w:r>
        <w:rPr>
          <w:rFonts w:ascii="IRNazanin" w:hAnsi="IRNazanin" w:eastAsia="IRNazanin" w:cs="IRNazanin"/>
          <w:lang w:bidi="fa-IR"/>
          <w:color w:val="111111"/>
          <w:sz w:val="28"/>
          <w:szCs w:val="28"/>
          <w:rtl/>
        </w:rPr>
        <w:t xml:space="preserve">عثم ولا عيب فديته مائة دينار وذلك خمس دية اليد، فان انصدع فديته اربعة اخماس کسره ثمانون دیناراً، فان نقل منه العظام فديته مائة دينار و خمسة وسبعون دیناراً للكسر مائة دينار، ولنقل العظام خمسون دیناراً وللموضحة خمسة وعشرون ديناراً، فان كانت ناقبة فديتها ربع دية كسرها خمسة وعشرون ديناراً، فان رضّ المرفق فعثم فديته ثلث دية النفس ثلاثمائة دينار وثلاثة وثلاثون دیناراً و ثلث دینار، فان كان فكّ فديته ثلاثون دیناراً» (6)</w:t>
      </w:r>
    </w:p>
    <w:p>
      <w:pPr>
        <w:pStyle w:val="BookText"/>
      </w:pPr>
      <w:r>
        <w:rPr>
          <w:rFonts w:ascii="IRNazanin" w:hAnsi="IRNazanin" w:eastAsia="IRNazanin" w:cs="IRNazanin"/>
          <w:lang w:bidi="fa-IR"/>
          <w:color w:val="111111"/>
          <w:sz w:val="28"/>
          <w:szCs w:val="28"/>
          <w:rtl/>
        </w:rPr>
        <w:t xml:space="preserve">الكافي ج 7 ص 335 ک 31 ب 39 ذیل ح 10.</w:t>
      </w:r>
    </w:p>
    <w:p>
      <w:pPr>
        <w:pStyle w:val="BookText"/>
      </w:pPr>
      <w:r>
        <w:rPr>
          <w:rFonts w:ascii="IRNazanin" w:hAnsi="IRNazanin" w:eastAsia="IRNazanin" w:cs="IRNazanin"/>
          <w:lang w:bidi="fa-IR"/>
          <w:color w:val="111111"/>
          <w:sz w:val="28"/>
          <w:szCs w:val="28"/>
          <w:rtl/>
        </w:rPr>
        <w:t xml:space="preserve">التهذيب ج 10 ص 301 ب 26 ذیل ح 29.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الفقيه ج 4 ص 59 ب 18 ذیل ح 1.</w:t>
      </w:r>
    </w:p>
    <w:p>
      <w:pPr>
        <w:pStyle w:val="BookText"/>
      </w:pPr>
      <w:r>
        <w:rPr>
          <w:rFonts w:ascii="IRNazanin" w:hAnsi="IRNazanin" w:eastAsia="IRNazanin" w:cs="IRNazanin"/>
          <w:lang w:bidi="fa-IR"/>
          <w:color w:val="111111"/>
          <w:sz w:val="28"/>
          <w:szCs w:val="28"/>
          <w:rtl/>
        </w:rPr>
        <w:t xml:space="preserve">«وفي المفصل الاَعلى من الاصابع الاربع التي فيها الظفر اذا قطع فديته سبعة وعشرون دیناراً واربعة اخماس دینار، ودية کسره خمسة دنانير واربعة اخماس دینار، ودية صدعه اربعة دنانير وخمس دینار، ودية موضحته دینار و ثلث دینار، ودية نقل عظامه دیناران و خمس دینار، ودية نقبه دینار وثلث دینار، ودية فکّه دیناران و اربعة اخماس دینار، ودية كل ظفر عشرة دنانير» (6)</w:t>
      </w:r>
    </w:p>
    <w:p>
      <w:pPr>
        <w:pStyle w:val="BookText"/>
      </w:pPr>
      <w:r>
        <w:rPr>
          <w:rFonts w:ascii="IRNazanin" w:hAnsi="IRNazanin" w:eastAsia="IRNazanin" w:cs="IRNazanin"/>
          <w:lang w:bidi="fa-IR"/>
          <w:color w:val="111111"/>
          <w:sz w:val="28"/>
          <w:szCs w:val="28"/>
          <w:rtl/>
        </w:rPr>
        <w:t xml:space="preserve">الكافي ج 7 ص 341 ك 31 ب 39 ذیل ح 11.</w:t>
      </w:r>
    </w:p>
    <w:p>
      <w:pPr>
        <w:pStyle w:val="BookText"/>
      </w:pPr>
      <w:r>
        <w:rPr>
          <w:rFonts w:ascii="IRNazanin" w:hAnsi="IRNazanin" w:eastAsia="IRNazanin" w:cs="IRNazanin"/>
          <w:lang w:bidi="fa-IR"/>
          <w:color w:val="111111"/>
          <w:sz w:val="28"/>
          <w:szCs w:val="28"/>
          <w:rtl/>
        </w:rPr>
        <w:t xml:space="preserve">الكافي ج 7 ص 337 ک 31 ب 39 ذیل ح 10.</w:t>
      </w:r>
    </w:p>
    <w:p>
      <w:pPr>
        <w:pStyle w:val="BookText"/>
      </w:pPr>
      <w:r>
        <w:rPr>
          <w:rFonts w:ascii="IRNazanin" w:hAnsi="IRNazanin" w:eastAsia="IRNazanin" w:cs="IRNazanin"/>
          <w:lang w:bidi="fa-IR"/>
          <w:color w:val="111111"/>
          <w:sz w:val="28"/>
          <w:szCs w:val="28"/>
          <w:rtl/>
        </w:rPr>
        <w:t xml:space="preserve">الفقيه ج 4 ص 61 ب 18 ذیل ح 1.</w:t>
      </w:r>
    </w:p>
    <w:p>
      <w:pPr>
        <w:pStyle w:val="BookText"/>
      </w:pPr>
      <w:r>
        <w:rPr>
          <w:rFonts w:ascii="IRNazanin" w:hAnsi="IRNazanin" w:eastAsia="IRNazanin" w:cs="IRNazanin"/>
          <w:lang w:bidi="fa-IR"/>
          <w:color w:val="111111"/>
          <w:sz w:val="28"/>
          <w:szCs w:val="28"/>
          <w:rtl/>
        </w:rPr>
        <w:t xml:space="preserve">الفقيه ج 4 ص 65 ب 18 ذیل ح 1.</w:t>
      </w:r>
    </w:p>
    <w:p>
      <w:pPr>
        <w:pStyle w:val="BookText"/>
      </w:pPr>
      <w:r>
        <w:rPr>
          <w:rFonts w:ascii="IRNazanin" w:hAnsi="IRNazanin" w:eastAsia="IRNazanin" w:cs="IRNazanin"/>
          <w:lang w:bidi="fa-IR"/>
          <w:color w:val="111111"/>
          <w:sz w:val="28"/>
          <w:szCs w:val="28"/>
          <w:rtl/>
        </w:rPr>
        <w:t xml:space="preserve">التهذيب ج 10 ص 307 ب 26 ذیل ح 26.</w:t>
      </w:r>
    </w:p>
    <w:p>
      <w:pPr>
        <w:pStyle w:val="BookText"/>
      </w:pPr>
      <w:r>
        <w:rPr>
          <w:rFonts w:ascii="Amiri" w:hAnsi="Amiri" w:eastAsia="Amiri" w:cs="Amiri"/>
          <w:lang w:bidi="ar-SA"/>
          <w:color w:val="111111"/>
          <w:sz w:val="28"/>
          <w:szCs w:val="28"/>
          <w:rtl/>
        </w:rPr>
        <w:t xml:space="preserve">(وفي المفصل الاوسط -) تقدم تحت عنوان (ودية المفصل الاوسط الخ)</w:t>
      </w:r>
    </w:p>
    <w:p>
      <w:pPr>
        <w:pStyle w:val="BookText"/>
      </w:pPr>
      <w:r>
        <w:rPr>
          <w:rFonts w:ascii="Amiri" w:hAnsi="Amiri" w:eastAsia="Amiri" w:cs="Amiri"/>
          <w:lang w:bidi="ar-SA"/>
          <w:color w:val="111111"/>
          <w:sz w:val="28"/>
          <w:szCs w:val="28"/>
          <w:rtl/>
        </w:rPr>
        <w:t xml:space="preserve">«وفي النافذة اذا نفذت من رمح او خنجر في شيء من الرجل من اطرافه فديتها عشر دية الرجل مائة دينار، -» (6)</w:t>
      </w:r>
    </w:p>
    <w:p>
      <w:pPr>
        <w:pStyle w:val="BookText"/>
      </w:pPr>
      <w:r>
        <w:rPr>
          <w:rFonts w:ascii="IRNazanin" w:hAnsi="IRNazanin" w:eastAsia="IRNazanin" w:cs="IRNazanin"/>
          <w:lang w:bidi="fa-IR"/>
          <w:color w:val="111111"/>
          <w:sz w:val="28"/>
          <w:szCs w:val="28"/>
          <w:rtl/>
        </w:rPr>
        <w:t xml:space="preserve">التهذيب ج 10 ص 308 ب 26 ذیل ح 26.</w:t>
      </w:r>
    </w:p>
    <w:p>
      <w:pPr>
        <w:pStyle w:val="BookText"/>
      </w:pPr>
      <w:r>
        <w:rPr>
          <w:rFonts w:ascii="IRNazanin" w:hAnsi="IRNazanin" w:eastAsia="IRNazanin" w:cs="IRNazanin"/>
          <w:lang w:bidi="fa-IR"/>
          <w:color w:val="111111"/>
          <w:sz w:val="28"/>
          <w:szCs w:val="28"/>
          <w:rtl/>
        </w:rPr>
        <w:t xml:space="preserve">الفقيه ج 4 ص 65 ب 18 ذیل ح 1.</w:t>
      </w:r>
    </w:p>
    <w:p>
      <w:pPr>
        <w:pStyle w:val="BookText"/>
      </w:pPr>
      <w:r>
        <w:rPr>
          <w:rFonts w:ascii="IRNazanin" w:hAnsi="IRNazanin" w:eastAsia="IRNazanin" w:cs="IRNazanin"/>
          <w:lang w:bidi="fa-IR"/>
          <w:color w:val="111111"/>
          <w:sz w:val="28"/>
          <w:szCs w:val="28"/>
          <w:rtl/>
        </w:rPr>
        <w:t xml:space="preserve">«وفي الورك اذا كسر فجبر على غير عثم ولا عيب خمس دية الرجل مائتا دینار، وان صدع الورك فديته مائة وستون دیناراً اربعة اخماس دية كسره، فان اوضحت فديته ربع دية كسره خمسون دیناراً، ودية نقل عظامه مائة وخمسة وسبعون دیناراً منها لكسرها مائة دينار ولنقل عظامها خمسون دیناراً ولموضحتها خمسة وعشرون ديناراً، ودية فكّها ثلاثون دیناراً فان رضت فعثمت فديتها ثلاثمائة دينار وثلاثة وثلاثون دیناراً و ثلث دینار، -» (6)</w:t>
      </w:r>
    </w:p>
    <w:p>
      <w:pPr>
        <w:pStyle w:val="BookText"/>
      </w:pPr>
      <w:r>
        <w:rPr>
          <w:rFonts w:ascii="IRNazanin" w:hAnsi="IRNazanin" w:eastAsia="IRNazanin" w:cs="IRNazanin"/>
          <w:lang w:bidi="fa-IR"/>
          <w:color w:val="111111"/>
          <w:sz w:val="28"/>
          <w:szCs w:val="28"/>
          <w:rtl/>
        </w:rPr>
        <w:t xml:space="preserve">الكافي ج 7 ص 338 ک 31 ب 39 ذیل ح 11. التهذيب ج 10 ص 304 ب 26 ذیل ح 26.</w:t>
      </w:r>
    </w:p>
    <w:p>
      <w:pPr>
        <w:pStyle w:val="BookText"/>
      </w:pPr>
      <w:r>
        <w:rPr>
          <w:rFonts w:ascii="IRNazanin" w:hAnsi="IRNazanin" w:eastAsia="IRNazanin" w:cs="IRNazanin"/>
          <w:lang w:bidi="fa-IR"/>
          <w:color w:val="111111"/>
          <w:sz w:val="28"/>
          <w:szCs w:val="28"/>
          <w:rtl/>
        </w:rPr>
        <w:t xml:space="preserve">الفقيه ج 4 ص 63 ب 18 ذیل ح 1.</w:t>
      </w:r>
    </w:p>
    <w:p>
      <w:pPr>
        <w:pStyle w:val="BookText"/>
      </w:pPr>
      <w:r>
        <w:rPr>
          <w:rFonts w:ascii="Amiri" w:hAnsi="Amiri" w:eastAsia="Amiri" w:cs="Amiri"/>
          <w:lang w:bidi="ar-SA"/>
          <w:color w:val="111111"/>
          <w:sz w:val="28"/>
          <w:szCs w:val="28"/>
          <w:rtl/>
        </w:rPr>
        <w:t xml:space="preserve">«والقسامة في كل شيء من ذلك ستة</w:t>
      </w:r>
    </w:p>
    <w:p>
      <w:pPr>
        <w:pStyle w:val="BookText"/>
      </w:pPr>
      <w:r>
        <w:rPr>
          <w:rFonts w:ascii="IRNazanin" w:hAnsi="IRNazanin" w:eastAsia="IRNazanin" w:cs="IRNazanin"/>
          <w:lang w:bidi="fa-IR"/>
          <w:color w:val="111111"/>
          <w:sz w:val="28"/>
          <w:szCs w:val="28"/>
          <w:rtl/>
        </w:rPr>
        <w:t xml:space="preserve">نفر على ما بلغت دیته، -» (6)</w:t>
      </w:r>
    </w:p>
    <w:p>
      <w:pPr>
        <w:pStyle w:val="BookText"/>
      </w:pPr>
      <w:r>
        <w:rPr>
          <w:rFonts w:ascii="IRNazanin" w:hAnsi="IRNazanin" w:eastAsia="IRNazanin" w:cs="IRNazanin"/>
          <w:lang w:bidi="fa-IR"/>
          <w:color w:val="111111"/>
          <w:sz w:val="28"/>
          <w:szCs w:val="28"/>
          <w:rtl/>
        </w:rPr>
        <w:t xml:space="preserve">الكافي ج 7 ص 342 ک 31 ب 39 ذیل ح 11.</w:t>
      </w:r>
    </w:p>
    <w:p>
      <w:pPr>
        <w:pStyle w:val="BookText"/>
      </w:pPr>
      <w:r>
        <w:rPr>
          <w:rFonts w:ascii="IRNazanin" w:hAnsi="IRNazanin" w:eastAsia="IRNazanin" w:cs="IRNazanin"/>
          <w:lang w:bidi="fa-IR"/>
          <w:color w:val="111111"/>
          <w:sz w:val="28"/>
          <w:szCs w:val="28"/>
          <w:rtl/>
        </w:rPr>
        <w:t xml:space="preserve">التهذيب ج 10 ص 308 ب 26 ذیل ح 26.</w:t>
      </w:r>
    </w:p>
    <w:p>
      <w:pPr>
        <w:pStyle w:val="BookText"/>
      </w:pPr>
      <w:r>
        <w:rPr>
          <w:rFonts w:ascii="IRNazanin" w:hAnsi="IRNazanin" w:eastAsia="IRNazanin" w:cs="IRNazanin"/>
          <w:lang w:bidi="fa-IR"/>
          <w:color w:val="111111"/>
          <w:sz w:val="28"/>
          <w:szCs w:val="28"/>
          <w:rtl/>
        </w:rPr>
        <w:t xml:space="preserve">الفقيه ج 4 ص 65 ب 18 ذیل ح 1.</w:t>
      </w:r>
    </w:p>
    <w:p>
      <w:pPr>
        <w:pStyle w:val="BookText"/>
      </w:pPr>
      <w:r>
        <w:rPr>
          <w:rFonts w:ascii="Amiri" w:hAnsi="Amiri" w:eastAsia="Amiri" w:cs="Amiri"/>
          <w:lang w:bidi="ar-SA"/>
          <w:color w:val="111111"/>
          <w:sz w:val="28"/>
          <w:szCs w:val="28"/>
          <w:rtl/>
        </w:rPr>
        <w:t xml:space="preserve">«وقضى عليه السلام انه لا قود لرجل اصابه والده في اَمْر يعيب عليه فيه فاصابه عيب من قطع وغيره وتكون له الدية ولا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يقاد، ولا قود لامرأة اصابها زوجها فعيبت وغرم العيب على زوجها ولا قصاص عليه» (6) التهذيب ج 10 ص 308 ب 26 ذیل ح 26.</w:t>
      </w:r>
    </w:p>
    <w:p>
      <w:pPr>
        <w:pStyle w:val="BookText"/>
      </w:pPr>
      <w:r>
        <w:rPr>
          <w:rFonts w:ascii="IRNazanin" w:hAnsi="IRNazanin" w:eastAsia="IRNazanin" w:cs="IRNazanin"/>
          <w:lang w:bidi="fa-IR"/>
          <w:color w:val="111111"/>
          <w:sz w:val="28"/>
          <w:szCs w:val="28"/>
          <w:rtl/>
        </w:rPr>
        <w:t xml:space="preserve">الفقيه ج 4 ص 66 ب 18 ذیل ح 1.</w:t>
      </w:r>
    </w:p>
    <w:p>
      <w:pPr>
        <w:pStyle w:val="BookText"/>
      </w:pPr>
      <w:r>
        <w:rPr>
          <w:rFonts w:ascii="Amiri" w:hAnsi="Amiri" w:eastAsia="Amiri" w:cs="Amiri"/>
          <w:lang w:bidi="ar-SA"/>
          <w:color w:val="111111"/>
          <w:sz w:val="28"/>
          <w:szCs w:val="28"/>
          <w:rtl/>
        </w:rPr>
        <w:t xml:space="preserve">«وقضى في امرأة ركبها زوجها فاعفلها</w:t>
      </w:r>
      <w:r>
        <w:rPr>
          <w:rStyle w:val="FootnoteReference"/>
        </w:rPr>
        <w:footnoteReference w:id="411"/>
      </w:r>
      <w:r>
        <w:rPr>
          <w:rFonts w:ascii="IRNazanin" w:hAnsi="IRNazanin" w:eastAsia="IRNazanin" w:cs="IRNazanin"/>
          <w:lang w:bidi="fa-IR"/>
          <w:color w:val="111111"/>
          <w:sz w:val="28"/>
          <w:szCs w:val="28"/>
          <w:rtl/>
        </w:rPr>
        <w:t xml:space="preserve">ان لها نصف دیتها مائتان وخمسون دیناراً،» (6)</w:t>
      </w:r>
    </w:p>
    <w:p>
      <w:pPr>
        <w:pStyle w:val="BookText"/>
      </w:pPr>
      <w:r>
        <w:rPr>
          <w:rFonts w:ascii="IRNazanin" w:hAnsi="IRNazanin" w:eastAsia="IRNazanin" w:cs="IRNazanin"/>
          <w:lang w:bidi="fa-IR"/>
          <w:color w:val="111111"/>
          <w:sz w:val="28"/>
          <w:szCs w:val="28"/>
          <w:rtl/>
        </w:rPr>
        <w:t xml:space="preserve">التهذيب ج 10 ص 308 ب 26 ذیل ح 26.</w:t>
      </w:r>
    </w:p>
    <w:p>
      <w:pPr>
        <w:pStyle w:val="BookText"/>
      </w:pPr>
      <w:r>
        <w:rPr>
          <w:rFonts w:ascii="IRNazanin" w:hAnsi="IRNazanin" w:eastAsia="IRNazanin" w:cs="IRNazanin"/>
          <w:lang w:bidi="fa-IR"/>
          <w:color w:val="111111"/>
          <w:sz w:val="28"/>
          <w:szCs w:val="28"/>
          <w:rtl/>
        </w:rPr>
        <w:t xml:space="preserve">الفقيه ج 4 ص 66 ب 18 ذیل ح 1.</w:t>
      </w:r>
    </w:p>
    <w:p>
      <w:pPr>
        <w:pStyle w:val="BookText"/>
      </w:pPr>
      <w:r>
        <w:rPr>
          <w:rFonts w:ascii="Amiri" w:hAnsi="Amiri" w:eastAsia="Amiri" w:cs="Amiri"/>
          <w:lang w:bidi="ar-SA"/>
          <w:color w:val="111111"/>
          <w:sz w:val="28"/>
          <w:szCs w:val="28"/>
          <w:rtl/>
        </w:rPr>
        <w:t xml:space="preserve">(وقضى في دية جراح -) انظر الجنين</w:t>
      </w:r>
    </w:p>
    <w:p>
      <w:pPr>
        <w:pStyle w:val="BookText"/>
      </w:pPr>
      <w:r>
        <w:rPr>
          <w:rFonts w:ascii="Amiri" w:hAnsi="Amiri" w:eastAsia="Amiri" w:cs="Amiri"/>
          <w:lang w:bidi="ar-SA"/>
          <w:color w:val="111111"/>
          <w:sz w:val="28"/>
          <w:szCs w:val="28"/>
          <w:rtl/>
        </w:rPr>
        <w:t xml:space="preserve">«وقضى في رجل اقتض جارية باصبعه</w:t>
      </w:r>
      <w:r>
        <w:rPr>
          <w:rStyle w:val="FootnoteReference"/>
        </w:rPr>
        <w:footnoteReference w:id="412"/>
      </w:r>
      <w:r>
        <w:rPr>
          <w:rFonts w:ascii="IRNazanin" w:hAnsi="IRNazanin" w:eastAsia="IRNazanin" w:cs="IRNazanin"/>
          <w:lang w:bidi="fa-IR"/>
          <w:color w:val="111111"/>
          <w:sz w:val="28"/>
          <w:szCs w:val="28"/>
          <w:rtl/>
        </w:rPr>
        <w:t xml:space="preserve">فاخرق مثانتها فلا تملك بولها فجعل لها ثلث الدية مائة وستة وستین دیناراً وثلثي دينار، وقضى عليه السلام لها عليه صداقها مثل نساء قومها، وفي رواية هشام بن ابراهيم عن ابا الحسن علیه السلام لها الدية» (6)</w:t>
      </w:r>
    </w:p>
    <w:p>
      <w:pPr>
        <w:pStyle w:val="BookText"/>
      </w:pPr>
      <w:r>
        <w:rPr>
          <w:rFonts w:ascii="IRNazanin" w:hAnsi="IRNazanin" w:eastAsia="IRNazanin" w:cs="IRNazanin"/>
          <w:lang w:bidi="fa-IR"/>
          <w:color w:val="111111"/>
          <w:sz w:val="28"/>
          <w:szCs w:val="28"/>
          <w:rtl/>
        </w:rPr>
        <w:t xml:space="preserve">التهذيب ج 10 ص 308 ب 26 ذیل ح 26.</w:t>
      </w:r>
    </w:p>
    <w:p>
      <w:pPr>
        <w:pStyle w:val="BookText"/>
      </w:pPr>
      <w:r>
        <w:rPr>
          <w:rFonts w:ascii="Amiri" w:hAnsi="Amiri" w:eastAsia="Amiri" w:cs="Amiri"/>
          <w:lang w:bidi="ar-SA"/>
          <w:color w:val="111111"/>
          <w:sz w:val="28"/>
          <w:szCs w:val="28"/>
          <w:rtl/>
        </w:rPr>
        <w:t xml:space="preserve">التهذيب ج 10 ص 262 ب 22 ح 70.</w:t>
      </w:r>
    </w:p>
    <w:p>
      <w:pPr>
        <w:pStyle w:val="BookText"/>
      </w:pPr>
      <w:r>
        <w:rPr>
          <w:rFonts w:ascii="IRNazanin" w:hAnsi="IRNazanin" w:eastAsia="IRNazanin" w:cs="IRNazanin"/>
          <w:lang w:bidi="fa-IR"/>
          <w:color w:val="111111"/>
          <w:sz w:val="28"/>
          <w:szCs w:val="28"/>
          <w:rtl/>
        </w:rPr>
        <w:t xml:space="preserve">الفقيه ج 4 ص 66 ب 18 ذیل ح 1.</w:t>
      </w:r>
    </w:p>
    <w:p>
      <w:pPr>
        <w:pStyle w:val="BookText"/>
      </w:pPr>
      <w:r>
        <w:rPr>
          <w:rFonts w:ascii="IRNazanin" w:hAnsi="IRNazanin" w:eastAsia="IRNazanin" w:cs="IRNazanin"/>
          <w:lang w:bidi="fa-IR"/>
          <w:color w:val="111111"/>
          <w:sz w:val="28"/>
          <w:szCs w:val="28"/>
          <w:rtl/>
        </w:rPr>
        <w:t xml:space="preserve">«وقضى في رجل زحمة الناس يوم الجمعة في زحام الناس فمات ان دیته من بيت مال المسلمين» (1/6)</w:t>
      </w:r>
    </w:p>
    <w:p>
      <w:pPr>
        <w:pStyle w:val="BookText"/>
      </w:pPr>
      <w:r>
        <w:rPr>
          <w:rFonts w:ascii="IRNazanin" w:hAnsi="IRNazanin" w:eastAsia="IRNazanin" w:cs="IRNazanin"/>
          <w:lang w:bidi="fa-IR"/>
          <w:color w:val="111111"/>
          <w:sz w:val="28"/>
          <w:szCs w:val="28"/>
          <w:rtl/>
        </w:rPr>
        <w:t xml:space="preserve">الكافي ج 7 ص 354 ک 31 ب 44 ذیل ح 1. التهذيب ج 10 ص 202 ب 15 ذیل ح 4.</w:t>
      </w:r>
    </w:p>
    <w:p>
      <w:pPr>
        <w:pStyle w:val="BookText"/>
      </w:pPr>
      <w:r>
        <w:rPr>
          <w:rFonts w:ascii="IRNazanin" w:hAnsi="IRNazanin" w:eastAsia="IRNazanin" w:cs="IRNazanin"/>
          <w:lang w:bidi="fa-IR"/>
          <w:color w:val="111111"/>
          <w:sz w:val="28"/>
          <w:szCs w:val="28"/>
          <w:rtl/>
        </w:rPr>
        <w:t xml:space="preserve">«وقضى في شفر العين الاعْلى ان اصيب فشتر فديته ثلث دية العين مائة دينار وستة وستون دیناراً و ثلثا دینار، وان اصيب شفر العين الاَسْفل فديته نصف دية العين مائتا دینار وخمسون دیناراً، وان اصيب الحاجب فذهب شعره كله فديته نصف دية العين مائتا دینار وخمسون دیناراً فما اصيب منه فعلى حساب ذلك،» (6)</w:t>
      </w:r>
    </w:p>
    <w:p>
      <w:pPr>
        <w:pStyle w:val="BookText"/>
      </w:pPr>
      <w:r>
        <w:rPr>
          <w:rFonts w:ascii="IRNazanin" w:hAnsi="IRNazanin" w:eastAsia="IRNazanin" w:cs="IRNazanin"/>
          <w:lang w:bidi="fa-IR"/>
          <w:color w:val="111111"/>
          <w:sz w:val="28"/>
          <w:szCs w:val="28"/>
          <w:rtl/>
        </w:rPr>
        <w:t xml:space="preserve">الفقيه ج 4 ص 57 ب 18 ذیل ح 1.</w:t>
      </w:r>
    </w:p>
    <w:p>
      <w:pPr>
        <w:pStyle w:val="BookText"/>
      </w:pPr>
      <w:r>
        <w:rPr>
          <w:rFonts w:ascii="IRNazanin" w:hAnsi="IRNazanin" w:eastAsia="IRNazanin" w:cs="IRNazanin"/>
          <w:lang w:bidi="fa-IR"/>
          <w:color w:val="111111"/>
          <w:sz w:val="28"/>
          <w:szCs w:val="28"/>
          <w:rtl/>
        </w:rPr>
        <w:t xml:space="preserve">التهذيب ج 10 ص 258 ب 22 ذیل ح 52.</w:t>
      </w:r>
    </w:p>
    <w:p>
      <w:pPr>
        <w:pStyle w:val="BookText"/>
      </w:pPr>
      <w:r>
        <w:rPr>
          <w:rFonts w:ascii="IRNazanin" w:hAnsi="IRNazanin" w:eastAsia="IRNazanin" w:cs="IRNazanin"/>
          <w:lang w:bidi="fa-IR"/>
          <w:color w:val="111111"/>
          <w:sz w:val="28"/>
          <w:szCs w:val="28"/>
          <w:rtl/>
        </w:rPr>
        <w:t xml:space="preserve">التهذيب ج 10 ص 298 ب 26 ذیل ح 26.</w:t>
      </w:r>
    </w:p>
    <w:p>
      <w:pPr>
        <w:pStyle w:val="BookText"/>
      </w:pPr>
      <w:r>
        <w:rPr>
          <w:rFonts w:ascii="IRNazanin" w:hAnsi="IRNazanin" w:eastAsia="IRNazanin" w:cs="IRNazanin"/>
          <w:lang w:bidi="fa-IR"/>
          <w:color w:val="111111"/>
          <w:sz w:val="28"/>
          <w:szCs w:val="28"/>
          <w:rtl/>
        </w:rPr>
        <w:t xml:space="preserve">الكافي ج 7 ص 330 ك 31 ب 38 ذیل ح 2.</w:t>
      </w:r>
    </w:p>
    <w:p>
      <w:pPr>
        <w:pStyle w:val="BookText"/>
      </w:pPr>
      <w:r>
        <w:rPr>
          <w:rFonts w:ascii="Amiri" w:hAnsi="Amiri" w:eastAsia="Amiri" w:cs="Amiri"/>
          <w:lang w:bidi="ar-SA"/>
          <w:color w:val="111111"/>
          <w:sz w:val="28"/>
          <w:szCs w:val="28"/>
          <w:rtl/>
        </w:rPr>
        <w:t xml:space="preserve">«وقضى في موضحة الاصابع ثلث دية الاصبع فان اصيب رجل فادر خصيتاه</w:t>
      </w:r>
    </w:p>
    <w:p>
      <w:pPr>
        <w:pStyle w:val="BookText"/>
      </w:pPr>
      <w:r>
        <w:rPr>
          <w:rFonts w:ascii="Amiri" w:hAnsi="Amiri" w:eastAsia="Amiri" w:cs="Amiri"/>
          <w:lang w:bidi="ar-SA"/>
          <w:color w:val="111111"/>
          <w:sz w:val="28"/>
          <w:szCs w:val="28"/>
          <w:rtl/>
        </w:rPr>
        <w:t xml:space="preserve">كلتاهما فديته اربعمائة دينار، فان فحج فلم يستطع المشي اِلا مشياً يسيراً لاينفعه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فديته اربعمائة اخماس دية النفس ثمانمائة دینار، فان اُحدب منها الظهر فحينئذ تمت ديته الف دينار، والقسامة في كل شییء من ذلك ستة نفر على بلغت دیته، ودية البجرة اذا كانت فوق العانة عشر دية النفس مائة دینار، فان كانت في العانة فخرقت الصفاق فصارت ادرة في احدى البيضتين فديتها مائتا دینار خمس الدية» (6)</w:t>
      </w:r>
    </w:p>
    <w:p>
      <w:pPr>
        <w:pStyle w:val="BookText"/>
      </w:pPr>
      <w:r>
        <w:rPr>
          <w:rFonts w:ascii="IRNazanin" w:hAnsi="IRNazanin" w:eastAsia="IRNazanin" w:cs="IRNazanin"/>
          <w:lang w:bidi="fa-IR"/>
          <w:color w:val="111111"/>
          <w:sz w:val="28"/>
          <w:szCs w:val="28"/>
          <w:rtl/>
        </w:rPr>
        <w:t xml:space="preserve">الكافي ج 7 ص 342 ک 31 ب 39 ذیل ح 12.</w:t>
      </w:r>
    </w:p>
    <w:p>
      <w:pPr>
        <w:pStyle w:val="BookText"/>
      </w:pPr>
      <w:r>
        <w:rPr>
          <w:rFonts w:ascii="Amiri" w:hAnsi="Amiri" w:eastAsia="Amiri" w:cs="Amiri"/>
          <w:lang w:bidi="ar-SA"/>
          <w:color w:val="111111"/>
          <w:sz w:val="28"/>
          <w:szCs w:val="28"/>
          <w:rtl/>
        </w:rPr>
        <w:t xml:space="preserve">«الولد يكون من البيضة اليسرى فاذا قطعت ففيها ثلثا الدية وفي اليمنى ثلث الدية» (6)</w:t>
      </w:r>
    </w:p>
    <w:p>
      <w:pPr>
        <w:pStyle w:val="BookText"/>
      </w:pPr>
      <w:r>
        <w:rPr>
          <w:rFonts w:ascii="Amiri" w:hAnsi="Amiri" w:eastAsia="Amiri" w:cs="Amiri"/>
          <w:lang w:bidi="ar-SA"/>
          <w:color w:val="111111"/>
          <w:sz w:val="28"/>
          <w:szCs w:val="28"/>
          <w:rtl/>
        </w:rPr>
        <w:t xml:space="preserve">الفقيه ج 4 ص 113 ب 46 ح 1.</w:t>
      </w:r>
    </w:p>
    <w:p>
      <w:pPr>
        <w:pStyle w:val="BookText"/>
      </w:pPr>
      <w:r>
        <w:rPr>
          <w:rFonts w:ascii="Amiri" w:hAnsi="Amiri" w:eastAsia="Amiri" w:cs="Amiri"/>
          <w:lang w:bidi="ar-SA"/>
          <w:color w:val="111111"/>
          <w:sz w:val="28"/>
          <w:szCs w:val="28"/>
          <w:rtl/>
        </w:rPr>
        <w:t xml:space="preserve">(هل للاِخْوة من الام من الدية -) انظر الارث</w:t>
      </w:r>
    </w:p>
    <w:p>
      <w:pPr>
        <w:pStyle w:val="BookText"/>
      </w:pPr>
      <w:r>
        <w:rPr>
          <w:rFonts w:ascii="Amiri" w:hAnsi="Amiri" w:eastAsia="Amiri" w:cs="Amiri"/>
          <w:lang w:bidi="ar-SA"/>
          <w:color w:val="111111"/>
          <w:sz w:val="28"/>
          <w:szCs w:val="28"/>
          <w:rtl/>
        </w:rPr>
        <w:t xml:space="preserve">هل للمرأة من دية زوجها -) انظر الارث</w:t>
      </w:r>
    </w:p>
    <w:p>
      <w:pPr>
        <w:pStyle w:val="BookText"/>
      </w:pPr>
      <w:r>
        <w:rPr>
          <w:rFonts w:ascii="IRNazanin" w:hAnsi="IRNazanin" w:eastAsia="IRNazanin" w:cs="IRNazanin"/>
          <w:lang w:bidi="fa-IR"/>
          <w:color w:val="111111"/>
          <w:sz w:val="28"/>
          <w:szCs w:val="28"/>
          <w:rtl/>
        </w:rPr>
        <w:t xml:space="preserve">(یا ابا عباس انشدك الله -) يأتي تحت عنوان (یا ابن عباس الخ)</w:t>
      </w:r>
    </w:p>
    <w:p>
      <w:pPr>
        <w:pStyle w:val="BookText"/>
      </w:pPr>
      <w:r>
        <w:rPr>
          <w:rFonts w:ascii="IRNazanin" w:hAnsi="IRNazanin" w:eastAsia="IRNazanin" w:cs="IRNazanin"/>
          <w:lang w:bidi="fa-IR"/>
          <w:color w:val="111111"/>
          <w:sz w:val="28"/>
          <w:szCs w:val="28"/>
          <w:rtl/>
        </w:rPr>
        <w:t xml:space="preserve">«یا ابا مریم ان رسول الله صلی الله علیه و آله قد كتب لابن حزم كتاباً في الصدقات فخذه منه فاتني به حتى انظر اليه، قال: فانطلقت اليه فاخذت منه الكتاب ثم آتيته به فعرضته عليه فاذا فيه من ابواب الصدقات وابواب الديات، واذا فيه في العين خمسون وفي الجائفة الثلث، وفي المنقلة خمس عشرة وفي الموضحة خمس من الابل» (6)</w:t>
      </w:r>
    </w:p>
    <w:p>
      <w:pPr>
        <w:pStyle w:val="BookText"/>
      </w:pPr>
      <w:r>
        <w:rPr>
          <w:rFonts w:ascii="Amiri" w:hAnsi="Amiri" w:eastAsia="Amiri" w:cs="Amiri"/>
          <w:lang w:bidi="ar-SA"/>
          <w:color w:val="111111"/>
          <w:sz w:val="28"/>
          <w:szCs w:val="28"/>
          <w:rtl/>
        </w:rPr>
        <w:t xml:space="preserve">التهذيب ج 10 ص 291 ب 26 ح 9.</w:t>
      </w:r>
    </w:p>
    <w:p>
      <w:pPr>
        <w:pStyle w:val="BookText"/>
      </w:pPr>
      <w:r>
        <w:rPr>
          <w:rFonts w:ascii="IRNazanin" w:hAnsi="IRNazanin" w:eastAsia="IRNazanin" w:cs="IRNazanin"/>
          <w:lang w:bidi="fa-IR"/>
          <w:color w:val="111111"/>
          <w:sz w:val="28"/>
          <w:szCs w:val="28"/>
          <w:rtl/>
        </w:rPr>
        <w:t xml:space="preserve">«یا ابن عباس انشدك الله هل في حكم الله جل ذكره اختلاف قال فقال: لا، فقلت: ما ترى في رجل ضرب رجلا اصابعه بالسيف حتى سقطت ثم ذهب واتي رجل آخر فاطار کفه فاتی به اليك وانت قاض، كيف انت صانع؟ قال: اقول لهذا القاطع: اعطه دية كفه واقول لهذا المقطوع صالحه على ما شئت وابعث به الى ذوي عدل، قلت: جاء الاختلاف في حكم الله عز ذكره ونقضت القول الاول، ابی الله عز ذكره ان يحدث في خلقه شيئاً من الحدود وليس تفسيره فی الارض، اقطع قاطع الكف اصلاً ثم اعطه دية الاصابع هكذا حكم الله ليلة تنزل فيها امره</w:t>
      </w:r>
      <w:r>
        <w:rPr>
          <w:rStyle w:val="FootnoteReference"/>
        </w:rPr>
        <w:footnoteReference w:id="413"/>
      </w:r>
      <w:r>
        <w:rPr>
          <w:rFonts w:ascii="IRNazanin" w:hAnsi="IRNazanin" w:eastAsia="IRNazanin" w:cs="IRNazanin"/>
          <w:lang w:bidi="fa-IR"/>
          <w:color w:val="111111"/>
          <w:sz w:val="28"/>
          <w:szCs w:val="28"/>
          <w:rtl/>
        </w:rPr>
        <w:t xml:space="preserve">، -» (6)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 w:name="pg14649_345543"/>
    <w:bookmarkEnd w:id="18"/>
    <w:p>
      <w:pPr>
        <w:pStyle w:val="BookText"/>
      </w:pPr>
      <w:r>
        <w:rPr>
          <w:rFonts w:ascii="IRNazanin" w:hAnsi="IRNazanin" w:eastAsia="IRNazanin" w:cs="IRNazanin"/>
          <w:lang w:bidi="fa-IR"/>
          <w:color w:val="111111"/>
          <w:sz w:val="28"/>
          <w:szCs w:val="28"/>
          <w:rtl/>
        </w:rPr>
        <w:t xml:space="preserve">الكافي ج 1 ص 247 ك 4 ب 40 ذیل ح 2. الكافي ج 7 ص 317 ک 31 ب 29 ح 1.</w:t>
      </w:r>
    </w:p>
    <w:p>
      <w:pPr>
        <w:pStyle w:val="BookText"/>
      </w:pPr>
      <w:r>
        <w:rPr>
          <w:rFonts w:ascii="Amiri" w:hAnsi="Amiri" w:eastAsia="Amiri" w:cs="Amiri"/>
          <w:lang w:bidi="ar-SA"/>
          <w:color w:val="111111"/>
          <w:sz w:val="28"/>
          <w:szCs w:val="28"/>
          <w:rtl/>
        </w:rPr>
        <w:t xml:space="preserve">التهذيب ج 10 ص 276 ب 24 ح 8.</w:t>
      </w:r>
    </w:p>
    <w:p>
      <w:pPr>
        <w:pStyle w:val="BookText"/>
      </w:pPr>
      <w:r>
        <w:rPr>
          <w:rFonts w:ascii="IRNazanin" w:hAnsi="IRNazanin" w:eastAsia="IRNazanin" w:cs="IRNazanin"/>
          <w:lang w:bidi="fa-IR"/>
          <w:color w:val="111111"/>
          <w:sz w:val="28"/>
          <w:szCs w:val="28"/>
          <w:rtl/>
        </w:rPr>
        <w:t xml:space="preserve">الوافي ج 2 ص 11 ب 1 ذیل ح 6.</w:t>
      </w:r>
    </w:p>
    <w:p>
      <w:pPr>
        <w:pStyle w:val="BookText"/>
      </w:pPr>
      <w:r>
        <w:rPr>
          <w:rFonts w:ascii="IRNazanin" w:hAnsi="IRNazanin" w:eastAsia="IRNazanin" w:cs="IRNazanin"/>
          <w:lang w:bidi="fa-IR"/>
          <w:color w:val="111111"/>
          <w:sz w:val="28"/>
          <w:szCs w:val="28"/>
          <w:rtl/>
        </w:rPr>
        <w:t xml:space="preserve">«يؤدی ابوها الى زوجها ثلثي دية السقط» (6)</w:t>
      </w:r>
    </w:p>
    <w:p>
      <w:pPr>
        <w:pStyle w:val="BookText"/>
      </w:pPr>
      <w:r>
        <w:rPr>
          <w:rFonts w:ascii="Amiri" w:hAnsi="Amiri" w:eastAsia="Amiri" w:cs="Amiri"/>
          <w:lang w:bidi="ar-SA"/>
          <w:color w:val="111111"/>
          <w:sz w:val="28"/>
          <w:szCs w:val="28"/>
          <w:rtl/>
        </w:rPr>
        <w:t xml:space="preserve">التهذيب ج 10 ص 288 ب 25 ح 20.</w:t>
      </w:r>
    </w:p>
    <w:p>
      <w:pPr>
        <w:pStyle w:val="BookText"/>
      </w:pPr>
      <w:r>
        <w:rPr>
          <w:rFonts w:ascii="Amiri" w:hAnsi="Amiri" w:eastAsia="Amiri" w:cs="Amiri"/>
          <w:lang w:bidi="ar-SA"/>
          <w:color w:val="111111"/>
          <w:sz w:val="28"/>
          <w:szCs w:val="28"/>
          <w:rtl/>
        </w:rPr>
        <w:t xml:space="preserve">(يسأل المسلمين حتى يؤدّي ديته الى أهله -) تقدم في التوبة تحت عنوان (عمّن قتل الخ)</w:t>
      </w:r>
    </w:p>
    <w:p>
      <w:pPr>
        <w:pStyle w:val="BookText"/>
      </w:pPr>
      <w:r>
        <w:rPr>
          <w:rFonts w:ascii="Amiri" w:hAnsi="Amiri" w:eastAsia="Amiri" w:cs="Amiri"/>
          <w:lang w:bidi="ar-SA"/>
          <w:color w:val="111111"/>
          <w:sz w:val="28"/>
          <w:szCs w:val="28"/>
          <w:rtl/>
        </w:rPr>
        <w:t xml:space="preserve">(يلزم مولى العبد -) انظر القصاص</w:t>
      </w:r>
    </w:p>
    <w:p>
      <w:pPr>
        <w:pStyle w:val="Heading2"/>
      </w:pPr>
      <w:bookmarkStart w:id="84" w:name="_Toc50"/>
      <w:r>
        <w:t>«الذال والالف»</w:t>
      </w:r>
      <w:bookmarkEnd w:id="84"/>
    </w:p>
    <w:p>
      <w:pPr>
        <w:pStyle w:val="Heading3"/>
      </w:pPr>
      <w:bookmarkStart w:id="85" w:name="_Toc51"/>
      <w:r>
        <w:t>«الذائقة»</w:t>
      </w:r>
      <w:bookmarkEnd w:id="85"/>
    </w:p>
    <w:p>
      <w:pPr>
        <w:pStyle w:val="BookText"/>
      </w:pPr>
      <w:r>
        <w:rPr>
          <w:rFonts w:ascii="IRNazanin" w:hAnsi="IRNazanin" w:eastAsia="IRNazanin" w:cs="IRNazanin"/>
          <w:lang w:bidi="fa-IR"/>
          <w:color w:val="111111"/>
          <w:sz w:val="28"/>
          <w:szCs w:val="28"/>
          <w:rtl/>
        </w:rPr>
        <w:t xml:space="preserve">(لما قبض رسول الله صلی الله علیه و آله اتاهم - الى أن قال - كل نفس ذائقة الموت -) انظر المصيبة</w:t>
      </w:r>
    </w:p>
    <w:p>
      <w:pPr>
        <w:pStyle w:val="BookText"/>
      </w:pPr>
      <w:r>
        <w:rPr>
          <w:rFonts w:ascii="IRNazanin" w:hAnsi="IRNazanin" w:eastAsia="IRNazanin" w:cs="IRNazanin"/>
          <w:lang w:bidi="fa-IR"/>
          <w:color w:val="111111"/>
          <w:sz w:val="28"/>
          <w:szCs w:val="28"/>
          <w:rtl/>
        </w:rPr>
        <w:t xml:space="preserve">(لما قبض رسول الله صلی الله علیه و آله بات - الى أن قال - كل نفس ذائقة الموت -) انظر الحجة</w:t>
      </w:r>
    </w:p>
    <w:p>
      <w:pPr>
        <w:pStyle w:val="BookText"/>
      </w:pPr>
      <w:r>
        <w:rPr>
          <w:rFonts w:ascii="IRNazanin" w:hAnsi="IRNazanin" w:eastAsia="IRNazanin" w:cs="IRNazanin"/>
          <w:lang w:bidi="fa-IR"/>
          <w:color w:val="111111"/>
          <w:sz w:val="28"/>
          <w:szCs w:val="28"/>
          <w:rtl/>
        </w:rPr>
        <w:t xml:space="preserve">(لما قبض رسول الله صلی الله علیه و آله جائهم - الی أن</w:t>
      </w:r>
    </w:p>
    <w:p>
      <w:pPr>
        <w:pStyle w:val="BookText"/>
      </w:pPr>
      <w:r>
        <w:rPr>
          <w:rFonts w:ascii="Amiri" w:hAnsi="Amiri" w:eastAsia="Amiri" w:cs="Amiri"/>
          <w:lang w:bidi="ar-SA"/>
          <w:color w:val="111111"/>
          <w:sz w:val="28"/>
          <w:szCs w:val="28"/>
          <w:rtl/>
        </w:rPr>
        <w:t xml:space="preserve">قال - كل نفس ذائقة الموت -) انظر المصيبة</w:t>
      </w:r>
    </w:p>
    <w:p>
      <w:pPr>
        <w:pStyle w:val="BookText"/>
      </w:pPr>
      <w:r>
        <w:rPr>
          <w:rFonts w:ascii="IRNazanin" w:hAnsi="IRNazanin" w:eastAsia="IRNazanin" w:cs="IRNazanin"/>
          <w:lang w:bidi="fa-IR"/>
          <w:color w:val="111111"/>
          <w:sz w:val="28"/>
          <w:szCs w:val="28"/>
          <w:rtl/>
        </w:rPr>
        <w:t xml:space="preserve">(لما قبض رسول الله صلی الله علیه و آله جائت - الى أن قال - كل نفس ذائقة الموت -) انظر المصيبة</w:t>
      </w:r>
    </w:p>
    <w:p>
      <w:pPr>
        <w:pStyle w:val="Heading3"/>
      </w:pPr>
      <w:bookmarkStart w:id="86" w:name="_Toc52"/>
      <w:r>
        <w:t>«ذات بعل»</w:t>
      </w:r>
      <w:bookmarkEnd w:id="86"/>
    </w:p>
    <w:p>
      <w:pPr>
        <w:pStyle w:val="BookText"/>
      </w:pPr>
      <w:r>
        <w:rPr>
          <w:rFonts w:ascii="Amiri" w:hAnsi="Amiri" w:eastAsia="Amiri" w:cs="Amiri"/>
          <w:lang w:bidi="ar-SA"/>
          <w:color w:val="111111"/>
          <w:sz w:val="28"/>
          <w:szCs w:val="28"/>
          <w:rtl/>
        </w:rPr>
        <w:t xml:space="preserve">(عن امرأة ذات بعل زنت -) انظر الحدود</w:t>
      </w:r>
    </w:p>
    <w:p>
      <w:pPr>
        <w:pStyle w:val="BookText"/>
      </w:pPr>
      <w:r>
        <w:rPr>
          <w:rFonts w:ascii="Amiri" w:hAnsi="Amiri" w:eastAsia="Amiri" w:cs="Amiri"/>
          <w:lang w:bidi="ar-SA"/>
          <w:color w:val="111111"/>
          <w:sz w:val="28"/>
          <w:szCs w:val="28"/>
          <w:rtl/>
        </w:rPr>
        <w:t xml:space="preserve">(عن امرأة غير ذات بعل -) انظر الحدود</w:t>
      </w:r>
    </w:p>
    <w:p>
      <w:pPr>
        <w:pStyle w:val="Heading3"/>
      </w:pPr>
      <w:bookmarkStart w:id="87" w:name="_Toc53"/>
      <w:r>
        <w:t>«ذات الجنب»</w:t>
      </w:r>
      <w:bookmarkEnd w:id="87"/>
    </w:p>
    <w:p>
      <w:pPr>
        <w:pStyle w:val="BookText"/>
      </w:pPr>
      <w:r>
        <w:rPr>
          <w:rFonts w:ascii="IRNazanin" w:hAnsi="IRNazanin" w:eastAsia="IRNazanin" w:cs="IRNazanin"/>
          <w:lang w:bidi="fa-IR"/>
          <w:color w:val="111111"/>
          <w:sz w:val="28"/>
          <w:szCs w:val="28"/>
          <w:rtl/>
        </w:rPr>
        <w:t xml:space="preserve">«قد اشتکی رسول الله صلی الله علیه و آله فقالت له عائشة: بك ذات الجنب؟ فقال: انا اکرم على الله عزوجل من ان يبتلينی بذات الجنب، قال: فامر فلدّ بصبر» (6)</w:t>
      </w:r>
    </w:p>
    <w:p>
      <w:pPr>
        <w:pStyle w:val="BookText"/>
      </w:pPr>
      <w:r>
        <w:rPr>
          <w:rFonts w:ascii="IRNazanin" w:hAnsi="IRNazanin" w:eastAsia="IRNazanin" w:cs="IRNazanin"/>
          <w:lang w:bidi="fa-IR"/>
          <w:color w:val="111111"/>
          <w:sz w:val="28"/>
          <w:szCs w:val="28"/>
          <w:rtl/>
        </w:rPr>
        <w:t xml:space="preserve">روضة الكافي ج 8 ص 193 ذیل ح 229.</w:t>
      </w:r>
    </w:p>
    <w:p>
      <w:pPr>
        <w:pStyle w:val="BookText"/>
      </w:pPr>
      <w:r>
        <w:rPr>
          <w:rFonts w:ascii="IRNazanin" w:hAnsi="IRNazanin" w:eastAsia="IRNazanin" w:cs="IRNazanin"/>
          <w:lang w:bidi="fa-IR"/>
          <w:color w:val="111111"/>
          <w:sz w:val="28"/>
          <w:szCs w:val="28"/>
          <w:rtl/>
        </w:rPr>
        <w:t xml:space="preserve">روضة الوافي ج 14 ص 134 ب 15 ذیل ح 19.</w:t>
      </w:r>
    </w:p>
    <w:p>
      <w:pPr>
        <w:pStyle w:val="Heading3"/>
      </w:pPr>
      <w:bookmarkStart w:id="88" w:name="_Toc54"/>
      <w:r>
        <w:t>«ذات الجيش»</w:t>
      </w:r>
      <w:bookmarkEnd w:id="88"/>
    </w:p>
    <w:p>
      <w:pPr>
        <w:pStyle w:val="BookText"/>
      </w:pPr>
      <w:r>
        <w:rPr>
          <w:rFonts w:ascii="IRNazanin" w:hAnsi="IRNazanin" w:eastAsia="IRNazanin" w:cs="IRNazanin"/>
          <w:lang w:bidi="fa-IR"/>
          <w:color w:val="111111"/>
          <w:sz w:val="28"/>
          <w:szCs w:val="28"/>
          <w:rtl/>
        </w:rPr>
        <w:t xml:space="preserve">(انا كنا في البيداء - الى أن قال - و این ذات الجيش، -) انظر البیداء</w:t>
      </w:r>
    </w:p>
    <w:p>
      <w:pPr>
        <w:pStyle w:val="BookText"/>
      </w:pPr>
      <w:r>
        <w:rPr>
          <w:rFonts w:ascii="Amiri" w:hAnsi="Amiri" w:eastAsia="Amiri" w:cs="Amiri"/>
          <w:lang w:bidi="ar-SA"/>
          <w:color w:val="111111"/>
          <w:sz w:val="28"/>
          <w:szCs w:val="28"/>
          <w:rtl/>
        </w:rPr>
        <w:t xml:space="preserve">(الصلاة تكره - وهي ذات الجيش -) انظر الصلاة</w:t>
      </w:r>
    </w:p>
    <w:p>
      <w:pPr>
        <w:pStyle w:val="Heading3"/>
      </w:pPr>
      <w:bookmarkStart w:id="89" w:name="_Toc55"/>
      <w:r>
        <w:t>«ذات الرقاع»</w:t>
      </w:r>
      <w:bookmarkEnd w:id="89"/>
    </w:p>
    <w:p>
      <w:pPr>
        <w:pStyle w:val="BookText"/>
      </w:pPr>
      <w:r>
        <w:rPr>
          <w:rFonts w:ascii="IRNazanin" w:hAnsi="IRNazanin" w:eastAsia="IRNazanin" w:cs="IRNazanin"/>
          <w:lang w:bidi="fa-IR"/>
          <w:color w:val="111111"/>
          <w:sz w:val="28"/>
          <w:szCs w:val="28"/>
          <w:rtl/>
        </w:rPr>
        <w:t xml:space="preserve">«نزل رسول الله صلی الله علیه و آله في غزوة ذات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9" w:name="pg14649_345544"/>
    <w:bookmarkEnd w:id="19"/>
    <w:p>
      <w:pPr>
        <w:pStyle w:val="BookText"/>
      </w:pPr>
      <w:r>
        <w:rPr>
          <w:rFonts w:ascii="IRNazanin" w:hAnsi="IRNazanin" w:eastAsia="IRNazanin" w:cs="IRNazanin"/>
          <w:lang w:bidi="fa-IR"/>
          <w:color w:val="111111"/>
          <w:sz w:val="28"/>
          <w:szCs w:val="28"/>
          <w:rtl/>
        </w:rPr>
        <w:t xml:space="preserve">الرقاع</w:t>
      </w:r>
      <w:r>
        <w:rPr>
          <w:rStyle w:val="FootnoteReference"/>
        </w:rPr>
        <w:footnoteReference w:id="414"/>
      </w:r>
      <w:r>
        <w:rPr>
          <w:rFonts w:ascii="IRNazanin" w:hAnsi="IRNazanin" w:eastAsia="IRNazanin" w:cs="IRNazanin"/>
          <w:lang w:bidi="fa-IR"/>
          <w:color w:val="111111"/>
          <w:sz w:val="28"/>
          <w:szCs w:val="28"/>
          <w:rtl/>
        </w:rPr>
        <w:t xml:space="preserve">تحت شجرة على شفير واد، فاقبل سیل فحال بينه وبين اصحابه فرآه رجل من المشركين والمسلمون قيام على شفير الوادي ينتظرون متى ينقطع السيل فقال رجل من المشركين لقومه: انا اقتل محمداً فجاء وشدّ على رسول الله صلی الله علیه و آله بالسيف، ثم قال: من ينجيك مني يا محمد؟ فقال: ربي وربك فنسفه</w:t>
      </w:r>
      <w:r>
        <w:rPr>
          <w:rStyle w:val="FootnoteReference"/>
        </w:rPr>
        <w:footnoteReference w:id="415"/>
      </w:r>
      <w:r>
        <w:rPr>
          <w:rFonts w:ascii="IRNazanin" w:hAnsi="IRNazanin" w:eastAsia="IRNazanin" w:cs="IRNazanin"/>
          <w:lang w:bidi="fa-IR"/>
          <w:color w:val="111111"/>
          <w:sz w:val="28"/>
          <w:szCs w:val="28"/>
          <w:rtl/>
        </w:rPr>
        <w:t xml:space="preserve">جبرئیل علیه السلام عن فرسه فسقط على ظهره، فقام رسول الله صلی الله علیه و آله واخذ السيف وجلس على صدره وقال: من يجنيك مني ياغورث</w:t>
      </w:r>
      <w:r>
        <w:rPr>
          <w:rStyle w:val="FootnoteReference"/>
        </w:rPr>
        <w:footnoteReference w:id="416"/>
      </w:r>
      <w:r>
        <w:rPr>
          <w:rFonts w:ascii="IRNazanin" w:hAnsi="IRNazanin" w:eastAsia="IRNazanin" w:cs="IRNazanin"/>
          <w:lang w:bidi="fa-IR"/>
          <w:color w:val="111111"/>
          <w:sz w:val="28"/>
          <w:szCs w:val="28"/>
          <w:rtl/>
        </w:rPr>
        <w:t xml:space="preserve">؟ فقال: جودك وكرمك يا محمد، فترکه فقام وهو يقول: والله لانت خير مني واكرم» (6)</w:t>
      </w:r>
    </w:p>
    <w:p>
      <w:pPr>
        <w:pStyle w:val="BookText"/>
      </w:pPr>
      <w:r>
        <w:rPr>
          <w:rFonts w:ascii="Amiri" w:hAnsi="Amiri" w:eastAsia="Amiri" w:cs="Amiri"/>
          <w:lang w:bidi="ar-SA"/>
          <w:color w:val="111111"/>
          <w:sz w:val="28"/>
          <w:szCs w:val="28"/>
          <w:rtl/>
        </w:rPr>
        <w:t xml:space="preserve">روضة الكافي ج 8 ص 127 ح 97.</w:t>
      </w:r>
    </w:p>
    <w:p>
      <w:pPr>
        <w:pStyle w:val="BookText"/>
      </w:pPr>
      <w:r>
        <w:rPr>
          <w:rFonts w:ascii="Amiri" w:hAnsi="Amiri" w:eastAsia="Amiri" w:cs="Amiri"/>
          <w:lang w:bidi="ar-SA"/>
          <w:color w:val="111111"/>
          <w:sz w:val="28"/>
          <w:szCs w:val="28"/>
          <w:rtl/>
        </w:rPr>
        <w:t xml:space="preserve">الوافي ج 2 ص 162 ب 111 ح 12.</w:t>
      </w:r>
    </w:p>
    <w:p>
      <w:pPr>
        <w:pStyle w:val="Heading3"/>
      </w:pPr>
      <w:bookmarkStart w:id="90" w:name="_Toc56"/>
      <w:r>
        <w:t>«ذات عرق»</w:t>
      </w:r>
      <w:bookmarkEnd w:id="90"/>
    </w:p>
    <w:p>
      <w:pPr>
        <w:pStyle w:val="BookText"/>
      </w:pPr>
      <w:r>
        <w:rPr>
          <w:rFonts w:ascii="Amiri" w:hAnsi="Amiri" w:eastAsia="Amiri" w:cs="Amiri"/>
          <w:lang w:bidi="ar-SA"/>
          <w:color w:val="111111"/>
          <w:sz w:val="28"/>
          <w:szCs w:val="28"/>
          <w:rtl/>
        </w:rPr>
        <w:t xml:space="preserve">(اذا كان منزل الرجل دون ذات عرق -) انظر الاحرام</w:t>
      </w:r>
    </w:p>
    <w:p>
      <w:pPr>
        <w:pStyle w:val="BookText"/>
      </w:pPr>
      <w:r>
        <w:rPr>
          <w:rFonts w:ascii="Amiri" w:hAnsi="Amiri" w:eastAsia="Amiri" w:cs="Amiri"/>
          <w:lang w:bidi="ar-SA"/>
          <w:color w:val="111111"/>
          <w:sz w:val="28"/>
          <w:szCs w:val="28"/>
          <w:rtl/>
        </w:rPr>
        <w:t xml:space="preserve">(حد العقيق اوله المسلخ وآخره ذات عرق -) انظر الاحرام</w:t>
      </w:r>
    </w:p>
    <w:p>
      <w:pPr>
        <w:pStyle w:val="Heading3"/>
      </w:pPr>
      <w:bookmarkStart w:id="91" w:name="_Toc57"/>
      <w:r>
        <w:t>«ذات الفضول»</w:t>
      </w:r>
      <w:bookmarkEnd w:id="91"/>
    </w:p>
    <w:p>
      <w:pPr>
        <w:pStyle w:val="BookText"/>
      </w:pPr>
      <w:r>
        <w:rPr>
          <w:rFonts w:ascii="IRNazanin" w:hAnsi="IRNazanin" w:eastAsia="IRNazanin" w:cs="IRNazanin"/>
          <w:lang w:bidi="fa-IR"/>
          <w:color w:val="111111"/>
          <w:sz w:val="28"/>
          <w:szCs w:val="28"/>
          <w:rtl/>
        </w:rPr>
        <w:t xml:space="preserve">(درع رسول الله صلی الله علیه و آله ذات الفضول -) انظر محمد بن عبدالله صلی الله علیه و آله</w:t>
      </w:r>
    </w:p>
    <w:p>
      <w:pPr>
        <w:pStyle w:val="BookText"/>
      </w:pPr>
      <w:r>
        <w:rPr>
          <w:rFonts w:ascii="IRNazanin" w:hAnsi="IRNazanin" w:eastAsia="IRNazanin" w:cs="IRNazanin"/>
          <w:lang w:bidi="fa-IR"/>
          <w:color w:val="111111"/>
          <w:sz w:val="28"/>
          <w:szCs w:val="28"/>
          <w:rtl/>
        </w:rPr>
        <w:t xml:space="preserve">(كان له درع تسمي ذات الفضول -) انظر محمد بن عبدالله صلی الله علیه و آله</w:t>
      </w:r>
    </w:p>
    <w:p>
      <w:pPr>
        <w:pStyle w:val="Heading3"/>
      </w:pPr>
      <w:bookmarkStart w:id="92" w:name="_Toc58"/>
      <w:r>
        <w:t>«ذات ليلة»</w:t>
      </w:r>
      <w:bookmarkEnd w:id="92"/>
    </w:p>
    <w:p>
      <w:pPr>
        <w:pStyle w:val="BookText"/>
      </w:pPr>
      <w:r>
        <w:rPr>
          <w:rFonts w:ascii="IRNazanin" w:hAnsi="IRNazanin" w:eastAsia="IRNazanin" w:cs="IRNazanin"/>
          <w:lang w:bidi="fa-IR"/>
          <w:color w:val="111111"/>
          <w:sz w:val="28"/>
          <w:szCs w:val="28"/>
          <w:rtl/>
        </w:rPr>
        <w:t xml:space="preserve">(خرج امیر المؤمنین علیه السلام ذات ليلة -) انظر الحجة</w:t>
      </w:r>
    </w:p>
    <w:p>
      <w:pPr>
        <w:pStyle w:val="BookText"/>
      </w:pPr>
      <w:r>
        <w:rPr>
          <w:rFonts w:ascii="IRNazanin" w:hAnsi="IRNazanin" w:eastAsia="IRNazanin" w:cs="IRNazanin"/>
          <w:lang w:bidi="fa-IR"/>
          <w:color w:val="111111"/>
          <w:sz w:val="28"/>
          <w:szCs w:val="28"/>
          <w:rtl/>
        </w:rPr>
        <w:t xml:space="preserve">(طرقنا ابن ابی مریم ذات ليلة -) انظر النسر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20" w:name="pg14649_345545"/>
    <w:bookmarkEnd w:id="20"/>
    <w:p>
      <w:pPr>
        <w:pStyle w:val="BookText"/>
      </w:pPr>
      <w:r>
        <w:rPr>
          <w:rFonts w:ascii="IRNazanin" w:hAnsi="IRNazanin" w:eastAsia="IRNazanin" w:cs="IRNazanin"/>
          <w:lang w:bidi="fa-IR"/>
          <w:color w:val="111111"/>
          <w:sz w:val="28"/>
          <w:szCs w:val="28"/>
          <w:rtl/>
        </w:rPr>
        <w:t xml:space="preserve">(كان رسول الله صلی الله علیه و آله عند عائشة ذات ليلة -) انظر الدعاء</w:t>
      </w:r>
    </w:p>
    <w:p>
      <w:pPr>
        <w:pStyle w:val="Heading3"/>
      </w:pPr>
      <w:bookmarkStart w:id="93" w:name="_Toc59"/>
      <w:r>
        <w:t>«ذات محرم»</w:t>
      </w:r>
      <w:bookmarkEnd w:id="93"/>
    </w:p>
    <w:p>
      <w:pPr>
        <w:pStyle w:val="BookText"/>
      </w:pPr>
      <w:r>
        <w:rPr>
          <w:rFonts w:ascii="IRNazanin" w:hAnsi="IRNazanin" w:eastAsia="IRNazanin" w:cs="IRNazanin"/>
          <w:lang w:bidi="fa-IR"/>
          <w:color w:val="111111"/>
          <w:sz w:val="28"/>
          <w:szCs w:val="28"/>
          <w:rtl/>
        </w:rPr>
        <w:t xml:space="preserve">(اذا زنى الرجل بذات محرم -) انظر الحدود</w:t>
      </w:r>
    </w:p>
    <w:p>
      <w:pPr>
        <w:pStyle w:val="BookText"/>
      </w:pPr>
      <w:r>
        <w:rPr>
          <w:rFonts w:ascii="IRNazanin" w:hAnsi="IRNazanin" w:eastAsia="IRNazanin" w:cs="IRNazanin"/>
          <w:lang w:bidi="fa-IR"/>
          <w:color w:val="111111"/>
          <w:sz w:val="28"/>
          <w:szCs w:val="28"/>
          <w:rtl/>
        </w:rPr>
        <w:t xml:space="preserve">(این يضرب الذي يأتي ذات محرم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(این يضرب هذه الضربة يعني من أتی ذات محرم -) انظر الحدود</w:t>
      </w:r>
    </w:p>
    <w:p>
      <w:pPr>
        <w:pStyle w:val="BookText"/>
      </w:pPr>
      <w:r>
        <w:rPr>
          <w:rFonts w:ascii="Amiri" w:hAnsi="Amiri" w:eastAsia="Amiri" w:cs="Amiri"/>
          <w:lang w:bidi="ar-SA"/>
          <w:color w:val="111111"/>
          <w:sz w:val="28"/>
          <w:szCs w:val="28"/>
          <w:rtl/>
        </w:rPr>
        <w:t xml:space="preserve">(الرجل يأتي ذات محرم -) انظر الحدود</w:t>
      </w:r>
    </w:p>
    <w:p>
      <w:pPr>
        <w:pStyle w:val="BookText"/>
      </w:pPr>
      <w:r>
        <w:rPr>
          <w:rFonts w:ascii="IRNazanin" w:hAnsi="IRNazanin" w:eastAsia="IRNazanin" w:cs="IRNazanin"/>
          <w:lang w:bidi="fa-IR"/>
          <w:color w:val="111111"/>
          <w:sz w:val="28"/>
          <w:szCs w:val="28"/>
          <w:rtl/>
        </w:rPr>
        <w:t xml:space="preserve">(عن رجل جعل لذات محرم -) انظر الوقف</w:t>
      </w:r>
    </w:p>
    <w:p>
      <w:pPr>
        <w:pStyle w:val="BookText"/>
      </w:pPr>
      <w:r>
        <w:rPr>
          <w:rFonts w:ascii="Amiri" w:hAnsi="Amiri" w:eastAsia="Amiri" w:cs="Amiri"/>
          <w:lang w:bidi="ar-SA"/>
          <w:color w:val="111111"/>
          <w:sz w:val="28"/>
          <w:szCs w:val="28"/>
          <w:rtl/>
        </w:rPr>
        <w:t xml:space="preserve">(عن رجل مات وليس - الى أن قال - تغسله امراة ذات محرم -) انظر الغُسل</w:t>
      </w:r>
    </w:p>
    <w:p>
      <w:pPr>
        <w:pStyle w:val="BookText"/>
      </w:pPr>
      <w:r>
        <w:rPr>
          <w:rFonts w:ascii="IRNazanin" w:hAnsi="IRNazanin" w:eastAsia="IRNazanin" w:cs="IRNazanin"/>
          <w:lang w:bidi="fa-IR"/>
          <w:color w:val="111111"/>
          <w:sz w:val="28"/>
          <w:szCs w:val="28"/>
          <w:rtl/>
        </w:rPr>
        <w:t xml:space="preserve">(من أتی ذات محرم -) انظر الحدود</w:t>
      </w:r>
    </w:p>
    <w:p>
      <w:pPr>
        <w:pStyle w:val="BookText"/>
      </w:pPr>
      <w:r>
        <w:rPr>
          <w:rFonts w:ascii="IRNazanin" w:hAnsi="IRNazanin" w:eastAsia="IRNazanin" w:cs="IRNazanin"/>
          <w:lang w:bidi="fa-IR"/>
          <w:color w:val="111111"/>
          <w:sz w:val="28"/>
          <w:szCs w:val="28"/>
          <w:rtl/>
        </w:rPr>
        <w:t xml:space="preserve">(من زنی بذات محرم -) انظرالحدود</w:t>
      </w:r>
    </w:p>
    <w:p>
      <w:pPr>
        <w:pStyle w:val="Heading3"/>
      </w:pPr>
      <w:bookmarkStart w:id="94" w:name="_Toc60"/>
      <w:r>
        <w:t>«ذات اليسار»</w:t>
      </w:r>
      <w:bookmarkEnd w:id="94"/>
    </w:p>
    <w:p>
      <w:pPr>
        <w:pStyle w:val="BookText"/>
      </w:pPr>
      <w:r>
        <w:rPr>
          <w:rFonts w:ascii="Amiri" w:hAnsi="Amiri" w:eastAsia="Amiri" w:cs="Amiri"/>
          <w:lang w:bidi="ar-SA"/>
          <w:color w:val="111111"/>
          <w:sz w:val="28"/>
          <w:szCs w:val="28"/>
          <w:rtl/>
        </w:rPr>
        <w:t xml:space="preserve">(عن التحريف لاصحابنا ذات اليسار -) انظر القبلة</w:t>
      </w:r>
    </w:p>
    <w:p>
      <w:pPr>
        <w:pStyle w:val="Heading3"/>
      </w:pPr>
      <w:bookmarkStart w:id="95" w:name="_Toc61"/>
      <w:r>
        <w:t>«ذات يوم»</w:t>
      </w:r>
      <w:bookmarkEnd w:id="95"/>
    </w:p>
    <w:p>
      <w:pPr>
        <w:pStyle w:val="BookText"/>
      </w:pPr>
      <w:r>
        <w:rPr>
          <w:rFonts w:ascii="Amiri" w:hAnsi="Amiri" w:eastAsia="Amiri" w:cs="Amiri"/>
          <w:lang w:bidi="ar-SA"/>
          <w:color w:val="111111"/>
          <w:sz w:val="28"/>
          <w:szCs w:val="28"/>
          <w:rtl/>
        </w:rPr>
        <w:t xml:space="preserve">(ان ابي قال لي ذات يوم -) انظر القبور</w:t>
      </w:r>
    </w:p>
    <w:p>
      <w:pPr>
        <w:pStyle w:val="BookText"/>
      </w:pPr>
      <w:r>
        <w:rPr>
          <w:rFonts w:ascii="IRNazanin" w:hAnsi="IRNazanin" w:eastAsia="IRNazanin" w:cs="IRNazanin"/>
          <w:lang w:bidi="fa-IR"/>
          <w:color w:val="111111"/>
          <w:sz w:val="28"/>
          <w:szCs w:val="28"/>
          <w:rtl/>
        </w:rPr>
        <w:t xml:space="preserve">(ان رسول الله صلی الله علیه و آله قال لاصحابه ذات یوم -) انظر التعقيب</w:t>
      </w:r>
    </w:p>
    <w:p>
      <w:pPr>
        <w:pStyle w:val="BookText"/>
      </w:pPr>
      <w:r>
        <w:rPr>
          <w:rFonts w:ascii="IRNazanin" w:hAnsi="IRNazanin" w:eastAsia="IRNazanin" w:cs="IRNazanin"/>
          <w:lang w:bidi="fa-IR"/>
          <w:color w:val="111111"/>
          <w:sz w:val="28"/>
          <w:szCs w:val="28"/>
          <w:rtl/>
        </w:rPr>
        <w:t xml:space="preserve">(ان سليمان بن داود علیه السلام عرض عليه ذات يوم -) انظر رد الشمس</w:t>
      </w:r>
    </w:p>
    <w:p>
      <w:pPr>
        <w:pStyle w:val="BookText"/>
      </w:pPr>
      <w:r>
        <w:rPr>
          <w:rFonts w:ascii="IRNazanin" w:hAnsi="IRNazanin" w:eastAsia="IRNazanin" w:cs="IRNazanin"/>
          <w:lang w:bidi="fa-IR"/>
          <w:color w:val="111111"/>
          <w:sz w:val="28"/>
          <w:szCs w:val="28"/>
          <w:rtl/>
        </w:rPr>
        <w:t xml:space="preserve">(ان النبي صلی الله علیه و آله وسلم بینا هو ذات يوم -) انظر الشرّ</w:t>
      </w:r>
    </w:p>
    <w:p>
      <w:pPr>
        <w:pStyle w:val="BookText"/>
      </w:pPr>
      <w:r>
        <w:rPr>
          <w:rFonts w:ascii="IRNazanin" w:hAnsi="IRNazanin" w:eastAsia="IRNazanin" w:cs="IRNazanin"/>
          <w:lang w:bidi="fa-IR"/>
          <w:color w:val="111111"/>
          <w:sz w:val="28"/>
          <w:szCs w:val="28"/>
          <w:rtl/>
        </w:rPr>
        <w:t xml:space="preserve">(ان النبي صلی الله علیه و آله كان ذات يوم -) انظر الجماعة</w:t>
      </w:r>
    </w:p>
    <w:p>
      <w:pPr>
        <w:pStyle w:val="BookText"/>
      </w:pPr>
      <w:r>
        <w:rPr>
          <w:rFonts w:ascii="Amiri" w:hAnsi="Amiri" w:eastAsia="Amiri" w:cs="Amiri"/>
          <w:lang w:bidi="ar-SA"/>
          <w:color w:val="111111"/>
          <w:sz w:val="28"/>
          <w:szCs w:val="28"/>
          <w:rtl/>
        </w:rPr>
        <w:t xml:space="preserve">(انه كان يصلي ذات يوم -) انظر الصلاة</w:t>
      </w:r>
    </w:p>
    <w:p>
      <w:pPr>
        <w:pStyle w:val="BookText"/>
      </w:pPr>
      <w:r>
        <w:rPr>
          <w:rFonts w:ascii="IRNazanin" w:hAnsi="IRNazanin" w:eastAsia="IRNazanin" w:cs="IRNazanin"/>
          <w:lang w:bidi="fa-IR"/>
          <w:color w:val="111111"/>
          <w:sz w:val="28"/>
          <w:szCs w:val="28"/>
          <w:rtl/>
        </w:rPr>
        <w:t xml:space="preserve">(اني لذات يوم عند زياد بن عبيد الله -) انظر التزویج</w:t>
      </w:r>
    </w:p>
    <w:p>
      <w:pPr>
        <w:pStyle w:val="BookText"/>
      </w:pPr>
      <w:r>
        <w:rPr>
          <w:rFonts w:ascii="IRNazanin" w:hAnsi="IRNazanin" w:eastAsia="IRNazanin" w:cs="IRNazanin"/>
          <w:lang w:bidi="fa-IR"/>
          <w:color w:val="111111"/>
          <w:sz w:val="28"/>
          <w:szCs w:val="28"/>
          <w:rtl/>
        </w:rPr>
        <w:t xml:space="preserve">(بینا اميرالمؤمنین علیه السلام ذات يوم جالس مع محمد ابن الحنفية -) انظر الوضوء</w:t>
      </w:r>
    </w:p>
    <w:p>
      <w:pPr>
        <w:pStyle w:val="BookText"/>
      </w:pPr>
      <w:r>
        <w:rPr>
          <w:rFonts w:ascii="IRNazanin" w:hAnsi="IRNazanin" w:eastAsia="IRNazanin" w:cs="IRNazanin"/>
          <w:lang w:bidi="fa-IR"/>
          <w:color w:val="111111"/>
          <w:sz w:val="28"/>
          <w:szCs w:val="28"/>
          <w:rtl/>
        </w:rPr>
        <w:t xml:space="preserve">(بینا اميرالمؤمنین علیه السلام ذات يوم جالس مع اصحابه -) انظر المواعظ</w:t>
      </w:r>
    </w:p>
    <w:p>
      <w:pPr>
        <w:pStyle w:val="BookText"/>
      </w:pPr>
      <w:r>
        <w:rPr>
          <w:rFonts w:ascii="IRNazanin" w:hAnsi="IRNazanin" w:eastAsia="IRNazanin" w:cs="IRNazanin"/>
          <w:lang w:bidi="fa-IR"/>
          <w:color w:val="111111"/>
          <w:sz w:val="28"/>
          <w:szCs w:val="28"/>
          <w:rtl/>
        </w:rPr>
        <w:t xml:space="preserve">(بینا رسول الله صلی الله علیه و آله ذات يوم جالسا -) انظر علی بن ابیطالب علیه السلام</w:t>
      </w:r>
    </w:p>
    <w:p>
      <w:pPr>
        <w:pStyle w:val="BookText"/>
      </w:pPr>
      <w:r>
        <w:rPr>
          <w:rFonts w:ascii="IRNazanin" w:hAnsi="IRNazanin" w:eastAsia="IRNazanin" w:cs="IRNazanin"/>
          <w:lang w:bidi="fa-IR"/>
          <w:color w:val="111111"/>
          <w:sz w:val="28"/>
          <w:szCs w:val="28"/>
          <w:rtl/>
        </w:rPr>
        <w:t xml:space="preserve">(بینا نحن ذات يوم حول امير المؤمنین -) انظر الكوفة</w:t>
      </w:r>
    </w:p>
    <w:p>
      <w:pPr>
        <w:pStyle w:val="BookText"/>
      </w:pPr>
      <w:r>
        <w:rPr>
          <w:rFonts w:ascii="IRNazanin" w:hAnsi="IRNazanin" w:eastAsia="IRNazanin" w:cs="IRNazanin"/>
          <w:lang w:bidi="fa-IR"/>
          <w:color w:val="111111"/>
          <w:sz w:val="28"/>
          <w:szCs w:val="28"/>
          <w:rtl/>
        </w:rPr>
        <w:t xml:space="preserve">(بينما رسول الله صلی الله علیه و آله نائم ذات يوم -) انظر ردّ الشمس</w:t>
      </w:r>
    </w:p>
    <w:p>
      <w:pPr>
        <w:pStyle w:val="BookText"/>
      </w:pPr>
      <w:r>
        <w:rPr>
          <w:rFonts w:ascii="IRNazanin" w:hAnsi="IRNazanin" w:eastAsia="IRNazanin" w:cs="IRNazanin"/>
          <w:lang w:bidi="fa-IR"/>
          <w:color w:val="111111"/>
          <w:sz w:val="28"/>
          <w:szCs w:val="28"/>
          <w:rtl/>
        </w:rPr>
        <w:t xml:space="preserve">(خرج النبي صلی الله علیه و آله ذات يوم وهو -) انظر بنو هاشم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21" w:name="pg14649_345546"/>
    <w:bookmarkEnd w:id="21"/>
    <w:p>
      <w:pPr>
        <w:pStyle w:val="BookText"/>
      </w:pPr>
      <w:r>
        <w:rPr>
          <w:rFonts w:ascii="IRNazanin" w:hAnsi="IRNazanin" w:eastAsia="IRNazanin" w:cs="IRNazanin"/>
          <w:lang w:bidi="fa-IR"/>
          <w:color w:val="111111"/>
          <w:sz w:val="28"/>
          <w:szCs w:val="28"/>
          <w:rtl/>
        </w:rPr>
        <w:t xml:space="preserve">(دخلت على ابي جعفر علیه السلام ذات يوم -) انظر الزهد</w:t>
      </w:r>
    </w:p>
    <w:p>
      <w:pPr>
        <w:pStyle w:val="BookText"/>
      </w:pPr>
      <w:r>
        <w:rPr>
          <w:rFonts w:ascii="IRNazanin" w:hAnsi="IRNazanin" w:eastAsia="IRNazanin" w:cs="IRNazanin"/>
          <w:lang w:bidi="fa-IR"/>
          <w:color w:val="111111"/>
          <w:sz w:val="28"/>
          <w:szCs w:val="28"/>
          <w:rtl/>
        </w:rPr>
        <w:t xml:space="preserve">(صعد رسول الله صلی الله علیه و آله المنبر ذات يوم -)</w:t>
      </w:r>
    </w:p>
    <w:p>
      <w:pPr>
        <w:pStyle w:val="BookText"/>
      </w:pPr>
      <w:r>
        <w:rPr>
          <w:rFonts w:ascii="Amiri" w:hAnsi="Amiri" w:eastAsia="Amiri" w:cs="Amiri"/>
          <w:lang w:bidi="ar-SA"/>
          <w:color w:val="111111"/>
          <w:sz w:val="28"/>
          <w:szCs w:val="28"/>
          <w:rtl/>
        </w:rPr>
        <w:t xml:space="preserve">انظر الاِنْظار</w:t>
      </w:r>
    </w:p>
    <w:p>
      <w:pPr>
        <w:pStyle w:val="BookText"/>
      </w:pPr>
      <w:r>
        <w:rPr>
          <w:rFonts w:ascii="IRNazanin" w:hAnsi="IRNazanin" w:eastAsia="IRNazanin" w:cs="IRNazanin"/>
          <w:lang w:bidi="fa-IR"/>
          <w:color w:val="111111"/>
          <w:sz w:val="28"/>
          <w:szCs w:val="28"/>
          <w:rtl/>
        </w:rPr>
        <w:t xml:space="preserve">(صلی رسول الله صلی الله علیه و آله الفجر ذات يوم -) انظر الجماعة</w:t>
      </w:r>
    </w:p>
    <w:p>
      <w:pPr>
        <w:pStyle w:val="BookText"/>
      </w:pPr>
      <w:r>
        <w:rPr>
          <w:rFonts w:ascii="IRNazanin" w:hAnsi="IRNazanin" w:eastAsia="IRNazanin" w:cs="IRNazanin"/>
          <w:lang w:bidi="fa-IR"/>
          <w:color w:val="111111"/>
          <w:sz w:val="28"/>
          <w:szCs w:val="28"/>
          <w:rtl/>
        </w:rPr>
        <w:t xml:space="preserve">(قال رسول الله صلی الله علیه و آله ذات يوم لعمّار -) انظر التيمم</w:t>
      </w:r>
    </w:p>
    <w:p>
      <w:pPr>
        <w:pStyle w:val="BookText"/>
      </w:pPr>
      <w:r>
        <w:rPr>
          <w:rFonts w:ascii="Amiri" w:hAnsi="Amiri" w:eastAsia="Amiri" w:cs="Amiri"/>
          <w:lang w:bidi="ar-SA"/>
          <w:color w:val="111111"/>
          <w:sz w:val="28"/>
          <w:szCs w:val="28"/>
          <w:rtl/>
        </w:rPr>
        <w:t xml:space="preserve">(قال لي ابو عبدالله ذات يوم -) انظر الحجة</w:t>
      </w:r>
    </w:p>
    <w:p>
      <w:pPr>
        <w:pStyle w:val="BookText"/>
      </w:pPr>
      <w:r>
        <w:rPr>
          <w:rFonts w:ascii="Amiri" w:hAnsi="Amiri" w:eastAsia="Amiri" w:cs="Amiri"/>
          <w:lang w:bidi="ar-SA"/>
          <w:color w:val="111111"/>
          <w:sz w:val="28"/>
          <w:szCs w:val="28"/>
          <w:rtl/>
        </w:rPr>
        <w:t xml:space="preserve">(قال لي ابي ذات يوم -) انظر القبور</w:t>
      </w:r>
    </w:p>
    <w:p>
      <w:pPr>
        <w:pStyle w:val="BookText"/>
      </w:pPr>
      <w:r>
        <w:rPr>
          <w:rFonts w:ascii="IRNazanin" w:hAnsi="IRNazanin" w:eastAsia="IRNazanin" w:cs="IRNazanin"/>
          <w:lang w:bidi="fa-IR"/>
          <w:color w:val="111111"/>
          <w:sz w:val="28"/>
          <w:szCs w:val="28"/>
          <w:rtl/>
        </w:rPr>
        <w:t xml:space="preserve">(كنت جالساً عند ابي جعفر علیه السلام ذات يوم -) انظر الجماعة</w:t>
      </w:r>
    </w:p>
    <w:p>
      <w:pPr>
        <w:pStyle w:val="BookText"/>
      </w:pPr>
      <w:r>
        <w:rPr>
          <w:rFonts w:ascii="IRNazanin" w:hAnsi="IRNazanin" w:eastAsia="IRNazanin" w:cs="IRNazanin"/>
          <w:lang w:bidi="fa-IR"/>
          <w:color w:val="111111"/>
          <w:sz w:val="28"/>
          <w:szCs w:val="28"/>
          <w:rtl/>
        </w:rPr>
        <w:t xml:space="preserve">(كنت عند ابي عبدالله علیه السلام ذات يوم -) انظر القيامة</w:t>
      </w:r>
    </w:p>
    <w:p>
      <w:pPr>
        <w:pStyle w:val="Heading3"/>
      </w:pPr>
      <w:bookmarkStart w:id="96" w:name="_Toc62"/>
      <w:r>
        <w:t>«الذاكر»</w:t>
      </w:r>
      <w:bookmarkEnd w:id="96"/>
    </w:p>
    <w:p>
      <w:pPr>
        <w:pStyle w:val="BookText"/>
      </w:pPr>
      <w:r>
        <w:rPr>
          <w:rFonts w:ascii="Amiri" w:hAnsi="Amiri" w:eastAsia="Amiri" w:cs="Amiri"/>
          <w:lang w:bidi="ar-SA"/>
          <w:color w:val="111111"/>
          <w:sz w:val="28"/>
          <w:szCs w:val="28"/>
          <w:rtl/>
        </w:rPr>
        <w:t xml:space="preserve">(ذاكر الله -) انظر الذِكْر</w:t>
      </w:r>
    </w:p>
    <w:p>
      <w:pPr>
        <w:pStyle w:val="BookText"/>
      </w:pPr>
      <w:r>
        <w:rPr>
          <w:rFonts w:ascii="Amiri" w:hAnsi="Amiri" w:eastAsia="Amiri" w:cs="Amiri"/>
          <w:lang w:bidi="ar-SA"/>
          <w:color w:val="111111"/>
          <w:sz w:val="28"/>
          <w:szCs w:val="28"/>
          <w:rtl/>
        </w:rPr>
        <w:t xml:space="preserve">(الذاكر لله -) انظر الذِكْر</w:t>
      </w:r>
    </w:p>
    <w:p>
      <w:pPr>
        <w:pStyle w:val="Heading3"/>
      </w:pPr>
      <w:bookmarkStart w:id="97" w:name="_Toc63"/>
      <w:r>
        <w:t>«الذاهب»</w:t>
      </w:r>
      <w:bookmarkEnd w:id="97"/>
    </w:p>
    <w:p>
      <w:pPr>
        <w:pStyle w:val="BookText"/>
      </w:pPr>
      <w:r>
        <w:rPr>
          <w:rFonts w:ascii="IRNazanin" w:hAnsi="IRNazanin" w:eastAsia="IRNazanin" w:cs="IRNazanin"/>
          <w:lang w:bidi="fa-IR"/>
          <w:color w:val="111111"/>
          <w:sz w:val="28"/>
          <w:szCs w:val="28"/>
          <w:rtl/>
        </w:rPr>
        <w:t xml:space="preserve">(اکتریت بغلا الى قصر ابن هبيرة ذاهباً -) انظر الكراء</w:t>
      </w:r>
    </w:p>
    <w:p>
      <w:pPr>
        <w:pStyle w:val="BookText"/>
      </w:pPr>
      <w:r>
        <w:rPr>
          <w:rFonts w:ascii="IRNazanin" w:hAnsi="IRNazanin" w:eastAsia="IRNazanin" w:cs="IRNazanin"/>
          <w:lang w:bidi="fa-IR"/>
          <w:color w:val="111111"/>
          <w:sz w:val="28"/>
          <w:szCs w:val="28"/>
          <w:rtl/>
        </w:rPr>
        <w:t xml:space="preserve">(اکتریت بغلاً الى قصر بني هبيرة ذاهباً -) انظر الكراء</w:t>
      </w:r>
    </w:p>
    <w:p>
      <w:pPr>
        <w:pStyle w:val="BookText"/>
      </w:pPr>
      <w:r>
        <w:rPr>
          <w:rFonts w:ascii="IRNazanin" w:hAnsi="IRNazanin" w:eastAsia="IRNazanin" w:cs="IRNazanin"/>
          <w:lang w:bidi="fa-IR"/>
          <w:color w:val="111111"/>
          <w:sz w:val="28"/>
          <w:szCs w:val="28"/>
          <w:rtl/>
        </w:rPr>
        <w:t xml:space="preserve">(التقصير في الصلاة بريد ان او برید ذاهبا -) انظر القصر</w:t>
      </w:r>
    </w:p>
    <w:p>
      <w:pPr>
        <w:pStyle w:val="BookText"/>
      </w:pPr>
      <w:r>
        <w:rPr>
          <w:rFonts w:ascii="IRNazanin" w:hAnsi="IRNazanin" w:eastAsia="IRNazanin" w:cs="IRNazanin"/>
          <w:lang w:bidi="fa-IR"/>
          <w:color w:val="111111"/>
          <w:sz w:val="28"/>
          <w:szCs w:val="28"/>
          <w:rtl/>
        </w:rPr>
        <w:t xml:space="preserve">(الرجل الاحمق الذاهب -) انظر الطلاق</w:t>
      </w:r>
    </w:p>
    <w:p>
      <w:pPr>
        <w:pStyle w:val="BookText"/>
      </w:pPr>
      <w:r>
        <w:rPr>
          <w:rFonts w:ascii="Amiri" w:hAnsi="Amiri" w:eastAsia="Amiri" w:cs="Amiri"/>
          <w:lang w:bidi="ar-SA"/>
          <w:color w:val="111111"/>
          <w:sz w:val="28"/>
          <w:szCs w:val="28"/>
          <w:rtl/>
        </w:rPr>
        <w:t xml:space="preserve">(عن التقصير فقال بريد ذاهب -) انظر القصر</w:t>
      </w:r>
    </w:p>
    <w:p>
      <w:pPr>
        <w:pStyle w:val="BookText"/>
      </w:pPr>
      <w:r>
        <w:rPr>
          <w:rFonts w:ascii="IRNazanin" w:hAnsi="IRNazanin" w:eastAsia="IRNazanin" w:cs="IRNazanin"/>
          <w:lang w:bidi="fa-IR"/>
          <w:color w:val="111111"/>
          <w:sz w:val="28"/>
          <w:szCs w:val="28"/>
          <w:rtl/>
        </w:rPr>
        <w:t xml:space="preserve">(یا ابة - الى أن قال - اني ذاهب الی ربی سيهدين -) انظر الصلاة</w:t>
      </w:r>
    </w:p>
    <w:p>
      <w:pPr>
        <w:pStyle w:val="Heading3"/>
      </w:pPr>
      <w:bookmarkStart w:id="98" w:name="_Toc64"/>
      <w:r>
        <w:t>«الذؤابة»</w:t>
      </w:r>
      <w:bookmarkEnd w:id="98"/>
    </w:p>
    <w:p>
      <w:pPr>
        <w:pStyle w:val="BookText"/>
      </w:pPr>
      <w:r>
        <w:rPr>
          <w:rFonts w:ascii="IRNazanin" w:hAnsi="IRNazanin" w:eastAsia="IRNazanin" w:cs="IRNazanin"/>
          <w:lang w:bidi="fa-IR"/>
          <w:color w:val="111111"/>
          <w:sz w:val="28"/>
          <w:szCs w:val="28"/>
          <w:rtl/>
        </w:rPr>
        <w:t xml:space="preserve">(كان في ذؤابة سيف رسول الله صلی الله علیه و آله -) انظر الحُجة</w:t>
      </w:r>
    </w:p>
    <w:p>
      <w:pPr>
        <w:pStyle w:val="BookText"/>
      </w:pPr>
      <w:r>
        <w:rPr>
          <w:rFonts w:ascii="IRNazanin" w:hAnsi="IRNazanin" w:eastAsia="IRNazanin" w:cs="IRNazanin"/>
          <w:lang w:bidi="fa-IR"/>
          <w:color w:val="111111"/>
          <w:sz w:val="28"/>
          <w:szCs w:val="28"/>
          <w:rtl/>
        </w:rPr>
        <w:t xml:space="preserve">(كانت في ذؤابة سيف رسول الله صلی الله علیه و آله -) انظر القتل</w:t>
      </w:r>
    </w:p>
    <w:p>
      <w:pPr>
        <w:pStyle w:val="BookText"/>
      </w:pPr>
      <w:r>
        <w:rPr>
          <w:rFonts w:ascii="Amiri" w:hAnsi="Amiri" w:eastAsia="Amiri" w:cs="Amiri"/>
          <w:lang w:bidi="ar-SA"/>
          <w:color w:val="111111"/>
          <w:sz w:val="28"/>
          <w:szCs w:val="28"/>
          <w:rtl/>
        </w:rPr>
        <w:t xml:space="preserve">(وجد في ذؤابة سيف -) انظر القتل</w:t>
      </w:r>
    </w:p>
    <w:p>
      <w:pPr>
        <w:pStyle w:val="Heading3"/>
      </w:pPr>
      <w:bookmarkStart w:id="99" w:name="_Toc65"/>
      <w:r>
        <w:t>«الذئب»</w:t>
      </w:r>
      <w:bookmarkEnd w:id="99"/>
    </w:p>
    <w:p>
      <w:pPr>
        <w:pStyle w:val="BookText"/>
      </w:pPr>
      <w:r>
        <w:rPr>
          <w:rFonts w:ascii="Amiri" w:hAnsi="Amiri" w:eastAsia="Amiri" w:cs="Amiri"/>
          <w:lang w:bidi="ar-SA"/>
          <w:color w:val="111111"/>
          <w:sz w:val="28"/>
          <w:szCs w:val="28"/>
          <w:rtl/>
        </w:rPr>
        <w:t xml:space="preserve">(اني وجدت شاة - الى أن قال هي لك أو لاُخيك او للذئب -) انظر اللقطة</w:t>
      </w:r>
    </w:p>
    <w:p>
      <w:pPr>
        <w:pStyle w:val="BookText"/>
      </w:pPr>
      <w:r>
        <w:rPr>
          <w:rFonts w:ascii="IRNazanin" w:hAnsi="IRNazanin" w:eastAsia="IRNazanin" w:cs="IRNazanin"/>
          <w:lang w:bidi="fa-IR"/>
          <w:color w:val="111111"/>
          <w:sz w:val="28"/>
          <w:szCs w:val="28"/>
          <w:rtl/>
        </w:rPr>
        <w:t xml:space="preserve">(سأله حمران - الى أن قال - هذا زمان</w:t>
      </w:r>
    </w:p>
    <w:p>
      <w:pPr>
        <w:pStyle w:val="BookText"/>
      </w:pPr>
      <w:r>
        <w:rPr>
          <w:rFonts w:ascii="Amiri" w:hAnsi="Amiri" w:eastAsia="Amiri" w:cs="Amiri"/>
          <w:lang w:bidi="ar-SA"/>
          <w:color w:val="111111"/>
          <w:sz w:val="28"/>
          <w:szCs w:val="28"/>
          <w:rtl/>
        </w:rPr>
        <w:t xml:space="preserve">الذئب -) انظر الحُجة</w:t>
      </w:r>
    </w:p>
    <w:p>
      <w:pPr>
        <w:pStyle w:val="BookText"/>
      </w:pPr>
      <w:r>
        <w:rPr>
          <w:rFonts w:ascii="Amiri" w:hAnsi="Amiri" w:eastAsia="Amiri" w:cs="Amiri"/>
          <w:lang w:bidi="ar-SA"/>
          <w:color w:val="111111"/>
          <w:sz w:val="28"/>
          <w:szCs w:val="28"/>
          <w:rtl/>
        </w:rPr>
        <w:t xml:space="preserve">(عن الشاة الضالة - الى أن قال - هي لك أو لأخيك أو للذئب -) انظر الضالة</w:t>
      </w:r>
    </w:p>
    <w:p>
      <w:pPr>
        <w:pStyle w:val="BookText"/>
      </w:pPr>
      <w:r>
        <w:rPr>
          <w:rFonts w:ascii="Amiri" w:hAnsi="Amiri" w:eastAsia="Amiri" w:cs="Amiri"/>
          <w:lang w:bidi="ar-SA"/>
          <w:color w:val="111111"/>
          <w:sz w:val="28"/>
          <w:szCs w:val="28"/>
          <w:rtl/>
        </w:rPr>
        <w:t xml:space="preserve">(الفيل - الى أن قال - والذئب كان اعرابياً ديّوثاً -) انظر المسوخات</w:t>
      </w:r>
    </w:p>
    <w:p>
      <w:pPr>
        <w:pStyle w:val="BookText"/>
      </w:pPr>
      <w:r>
        <w:rPr>
          <w:rFonts w:ascii="IRNazanin" w:hAnsi="IRNazanin" w:eastAsia="IRNazanin" w:cs="IRNazanin"/>
          <w:lang w:bidi="fa-IR"/>
          <w:color w:val="111111"/>
          <w:sz w:val="28"/>
          <w:szCs w:val="28"/>
          <w:rtl/>
        </w:rPr>
        <w:t xml:space="preserve">(یا بني لا تقترب - كما ليس بين الذئب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22" w:name="pg14649_345547"/>
    <w:bookmarkEnd w:id="22"/>
    <w:p>
      <w:pPr>
        <w:pStyle w:val="BookText"/>
      </w:pPr>
      <w:r>
        <w:rPr>
          <w:rFonts w:ascii="Amiri" w:hAnsi="Amiri" w:eastAsia="Amiri" w:cs="Amiri"/>
          <w:lang w:bidi="ar-SA"/>
          <w:color w:val="111111"/>
          <w:sz w:val="28"/>
          <w:szCs w:val="28"/>
          <w:rtl/>
        </w:rPr>
        <w:t xml:space="preserve">والكبش خلة كذلك -) انظر العِشْرة</w:t>
      </w:r>
    </w:p>
    <w:p>
      <w:pPr>
        <w:pStyle w:val="Heading3"/>
      </w:pPr>
      <w:bookmarkStart w:id="100" w:name="_Toc66"/>
      <w:r>
        <w:t>«الذئبان»</w:t>
      </w:r>
      <w:bookmarkEnd w:id="100"/>
    </w:p>
    <w:p>
      <w:pPr>
        <w:pStyle w:val="BookText"/>
      </w:pPr>
      <w:r>
        <w:rPr>
          <w:rFonts w:ascii="Amiri" w:hAnsi="Amiri" w:eastAsia="Amiri" w:cs="Amiri"/>
          <w:lang w:bidi="ar-SA"/>
          <w:color w:val="111111"/>
          <w:sz w:val="28"/>
          <w:szCs w:val="28"/>
          <w:rtl/>
        </w:rPr>
        <w:t xml:space="preserve">(ما ذئبان ضاربان -) انظر الدنيا</w:t>
      </w:r>
    </w:p>
    <w:p>
      <w:pPr>
        <w:pStyle w:val="Heading3"/>
      </w:pPr>
      <w:bookmarkStart w:id="101" w:name="_Toc67"/>
      <w:r>
        <w:t>«الذئبة»</w:t>
      </w:r>
      <w:bookmarkEnd w:id="101"/>
    </w:p>
    <w:p>
      <w:pPr>
        <w:pStyle w:val="BookText"/>
      </w:pPr>
      <w:r>
        <w:rPr>
          <w:rFonts w:ascii="IRNazanin" w:hAnsi="IRNazanin" w:eastAsia="IRNazanin" w:cs="IRNazanin"/>
          <w:lang w:bidi="fa-IR"/>
          <w:color w:val="111111"/>
          <w:sz w:val="28"/>
          <w:szCs w:val="28"/>
          <w:rtl/>
        </w:rPr>
        <w:t xml:space="preserve">(ایما رجل تكاری دابة فاخذتها الذئبة -) يأتي في الكراء تحت عنوان (عن رجل جمّال اكترى منه ابل الخ)</w:t>
      </w:r>
    </w:p>
    <w:p>
      <w:pPr>
        <w:pStyle w:val="Heading2"/>
      </w:pPr>
      <w:bookmarkStart w:id="102" w:name="_Toc68"/>
      <w:r>
        <w:t>«الذال والباء»</w:t>
      </w:r>
      <w:bookmarkEnd w:id="102"/>
    </w:p>
    <w:p>
      <w:pPr>
        <w:pStyle w:val="Heading3"/>
      </w:pPr>
      <w:bookmarkStart w:id="103" w:name="_Toc69"/>
      <w:r>
        <w:t>«الذباب»</w:t>
      </w:r>
      <w:bookmarkEnd w:id="103"/>
    </w:p>
    <w:p>
      <w:pPr>
        <w:pStyle w:val="BookText"/>
      </w:pPr>
      <w:r>
        <w:rPr>
          <w:rFonts w:ascii="Amiri" w:hAnsi="Amiri" w:eastAsia="Amiri" w:cs="Amiri"/>
          <w:lang w:bidi="ar-SA"/>
          <w:color w:val="111111"/>
          <w:sz w:val="28"/>
          <w:szCs w:val="28"/>
          <w:rtl/>
        </w:rPr>
        <w:t xml:space="preserve">(ان خفت - الى أن قال - وتباك ولو مثل رأس الذباب -) انظر البكاء</w:t>
      </w:r>
    </w:p>
    <w:p>
      <w:pPr>
        <w:pStyle w:val="BookText"/>
      </w:pPr>
      <w:r>
        <w:rPr>
          <w:rFonts w:ascii="Amiri" w:hAnsi="Amiri" w:eastAsia="Amiri" w:cs="Amiri"/>
          <w:lang w:bidi="ar-SA"/>
          <w:color w:val="111111"/>
          <w:sz w:val="28"/>
          <w:szCs w:val="28"/>
          <w:rtl/>
        </w:rPr>
        <w:t xml:space="preserve">(ان لم يجئك البكاء فتباك فان خرج منك مثل رأس الذباب -) انظر البكاء</w:t>
      </w:r>
    </w:p>
    <w:p>
      <w:pPr>
        <w:pStyle w:val="BookText"/>
      </w:pPr>
      <w:r>
        <w:rPr>
          <w:rFonts w:ascii="Amiri" w:hAnsi="Amiri" w:eastAsia="Amiri" w:cs="Amiri"/>
          <w:lang w:bidi="ar-SA"/>
          <w:color w:val="111111"/>
          <w:sz w:val="28"/>
          <w:szCs w:val="28"/>
          <w:rtl/>
        </w:rPr>
        <w:t xml:space="preserve">(اني اتباكي - الى أن قال - ولو مثل رأس الذياب -) انظر البكاء</w:t>
      </w:r>
    </w:p>
    <w:p>
      <w:pPr>
        <w:pStyle w:val="BookText"/>
      </w:pPr>
      <w:r>
        <w:rPr>
          <w:rFonts w:ascii="IRNazanin" w:hAnsi="IRNazanin" w:eastAsia="IRNazanin" w:cs="IRNazanin"/>
          <w:lang w:bidi="fa-IR"/>
          <w:color w:val="111111"/>
          <w:sz w:val="28"/>
          <w:szCs w:val="28"/>
          <w:rtl/>
        </w:rPr>
        <w:t xml:space="preserve">(ایتباکی - الى أن قال - ولو مثل رأس الذباب -) انظر البكاء</w:t>
      </w:r>
    </w:p>
    <w:p>
      <w:pPr>
        <w:pStyle w:val="BookText"/>
      </w:pPr>
      <w:r>
        <w:rPr>
          <w:rFonts w:ascii="Amiri" w:hAnsi="Amiri" w:eastAsia="Amiri" w:cs="Amiri"/>
          <w:lang w:bidi="ar-SA"/>
          <w:color w:val="111111"/>
          <w:sz w:val="28"/>
          <w:szCs w:val="28"/>
          <w:rtl/>
        </w:rPr>
        <w:t xml:space="preserve">(الرجل المحرم يريد ان ينام يغطى وجهه من الذباب -) انظر المحرم</w:t>
      </w:r>
    </w:p>
    <w:p>
      <w:pPr>
        <w:pStyle w:val="BookText"/>
      </w:pPr>
      <w:r>
        <w:rPr>
          <w:rFonts w:ascii="Amiri" w:hAnsi="Amiri" w:eastAsia="Amiri" w:cs="Amiri"/>
          <w:lang w:bidi="ar-SA"/>
          <w:color w:val="111111"/>
          <w:sz w:val="28"/>
          <w:szCs w:val="28"/>
          <w:rtl/>
        </w:rPr>
        <w:t xml:space="preserve">(عن التقصير فقال بريد - الى أن قال - اذا اتى ذباباً -) انظر القصر</w:t>
      </w:r>
    </w:p>
    <w:p>
      <w:pPr>
        <w:pStyle w:val="BookText"/>
      </w:pPr>
      <w:r>
        <w:rPr>
          <w:rFonts w:ascii="IRNazanin" w:hAnsi="IRNazanin" w:eastAsia="IRNazanin" w:cs="IRNazanin"/>
          <w:lang w:bidi="fa-IR"/>
          <w:color w:val="111111"/>
          <w:sz w:val="28"/>
          <w:szCs w:val="28"/>
          <w:rtl/>
        </w:rPr>
        <w:t xml:space="preserve">(عن الخنفساء والذباب -) انظر البئر</w:t>
      </w:r>
    </w:p>
    <w:p>
      <w:pPr>
        <w:pStyle w:val="BookText"/>
      </w:pPr>
      <w:r>
        <w:rPr>
          <w:rFonts w:ascii="Amiri" w:hAnsi="Amiri" w:eastAsia="Amiri" w:cs="Amiri"/>
          <w:lang w:bidi="ar-SA"/>
          <w:color w:val="111111"/>
          <w:sz w:val="28"/>
          <w:szCs w:val="28"/>
          <w:rtl/>
        </w:rPr>
        <w:t xml:space="preserve">(عن الذباب يدخل في حلق -) انظر الصوم</w:t>
      </w:r>
    </w:p>
    <w:p>
      <w:pPr>
        <w:pStyle w:val="BookText"/>
      </w:pPr>
      <w:r>
        <w:rPr>
          <w:rFonts w:ascii="IRNazanin" w:hAnsi="IRNazanin" w:eastAsia="IRNazanin" w:cs="IRNazanin"/>
          <w:lang w:bidi="fa-IR"/>
          <w:color w:val="111111"/>
          <w:sz w:val="28"/>
          <w:szCs w:val="28"/>
          <w:rtl/>
        </w:rPr>
        <w:t xml:space="preserve">«عن الذباب يقع في الدهن والسمن والطعام فقال لا بأس کُل» (6)</w:t>
      </w:r>
    </w:p>
    <w:p>
      <w:pPr>
        <w:pStyle w:val="BookText"/>
      </w:pPr>
      <w:r>
        <w:rPr>
          <w:rFonts w:ascii="Amiri" w:hAnsi="Amiri" w:eastAsia="Amiri" w:cs="Amiri"/>
          <w:lang w:bidi="ar-SA"/>
          <w:color w:val="111111"/>
          <w:sz w:val="28"/>
          <w:szCs w:val="28"/>
          <w:rtl/>
        </w:rPr>
        <w:t xml:space="preserve">التهذيب ج 9 ص 89 ب 2 ح 98.</w:t>
      </w:r>
    </w:p>
    <w:p>
      <w:pPr>
        <w:pStyle w:val="BookText"/>
      </w:pPr>
      <w:r>
        <w:rPr>
          <w:rFonts w:ascii="Amiri" w:hAnsi="Amiri" w:eastAsia="Amiri" w:cs="Amiri"/>
          <w:lang w:bidi="ar-SA"/>
          <w:color w:val="111111"/>
          <w:sz w:val="28"/>
          <w:szCs w:val="28"/>
          <w:rtl/>
        </w:rPr>
        <w:t xml:space="preserve">(عن المحرم يقع الذباب على -) انظر المحرم</w:t>
      </w:r>
    </w:p>
    <w:p>
      <w:pPr>
        <w:pStyle w:val="BookText"/>
      </w:pPr>
      <w:r>
        <w:rPr>
          <w:rFonts w:ascii="Amiri" w:hAnsi="Amiri" w:eastAsia="Amiri" w:cs="Amiri"/>
          <w:lang w:bidi="ar-SA"/>
          <w:color w:val="111111"/>
          <w:sz w:val="28"/>
          <w:szCs w:val="28"/>
          <w:rtl/>
        </w:rPr>
        <w:t xml:space="preserve">(كانت قريش - الى أن قال – وان يسلبهم</w:t>
      </w:r>
    </w:p>
    <w:p>
      <w:pPr>
        <w:pStyle w:val="BookText"/>
      </w:pPr>
      <w:r>
        <w:rPr>
          <w:rFonts w:ascii="IRNazanin" w:hAnsi="IRNazanin" w:eastAsia="IRNazanin" w:cs="IRNazanin"/>
          <w:lang w:bidi="fa-IR"/>
          <w:color w:val="111111"/>
          <w:sz w:val="28"/>
          <w:szCs w:val="28"/>
          <w:rtl/>
        </w:rPr>
        <w:t xml:space="preserve">الذباب -) انظر الاصنام</w:t>
      </w:r>
    </w:p>
    <w:p>
      <w:pPr>
        <w:pStyle w:val="BookText"/>
      </w:pPr>
      <w:r>
        <w:rPr>
          <w:rFonts w:ascii="Amiri" w:hAnsi="Amiri" w:eastAsia="Amiri" w:cs="Amiri"/>
          <w:lang w:bidi="ar-SA"/>
          <w:color w:val="111111"/>
          <w:sz w:val="28"/>
          <w:szCs w:val="28"/>
          <w:rtl/>
        </w:rPr>
        <w:t xml:space="preserve">(المحرم يؤذيه الذباب -) انظر المحرم</w:t>
      </w:r>
    </w:p>
    <w:p>
      <w:pPr>
        <w:pStyle w:val="Heading3"/>
      </w:pPr>
      <w:bookmarkStart w:id="104" w:name="_Toc70"/>
      <w:r>
        <w:t>«الذبایح»</w:t>
      </w:r>
      <w:bookmarkEnd w:id="104"/>
    </w:p>
    <w:p>
      <w:pPr>
        <w:pStyle w:val="BookText"/>
      </w:pPr>
      <w:r>
        <w:rPr>
          <w:rFonts w:ascii="IRNazanin" w:hAnsi="IRNazanin" w:eastAsia="IRNazanin" w:cs="IRNazanin"/>
          <w:lang w:bidi="fa-IR"/>
          <w:color w:val="111111"/>
          <w:sz w:val="28"/>
          <w:szCs w:val="28"/>
          <w:rtl/>
        </w:rPr>
        <w:t xml:space="preserve">«اتانی رجلان اظنهما من اهل الجبل</w:t>
      </w:r>
    </w:p>
    <w:p>
      <w:pPr>
        <w:pStyle w:val="BookText"/>
      </w:pPr>
      <w:r>
        <w:rPr>
          <w:rFonts w:ascii="Amiri" w:hAnsi="Amiri" w:eastAsia="Amiri" w:cs="Amiri"/>
          <w:lang w:bidi="ar-SA"/>
          <w:color w:val="111111"/>
          <w:sz w:val="28"/>
          <w:szCs w:val="28"/>
          <w:rtl/>
        </w:rPr>
        <w:t xml:space="preserve">فسألني احدهما عن الذبيحة فقلت في نفسي والله لا برد لكما على ظهري</w:t>
      </w:r>
      <w:r>
        <w:rPr>
          <w:rStyle w:val="FootnoteReference"/>
        </w:rPr>
        <w:footnoteReference w:id="417"/>
      </w:r>
      <w:r>
        <w:rPr>
          <w:rFonts w:ascii="Amiri" w:hAnsi="Amiri" w:eastAsia="Amiri" w:cs="Amiri"/>
          <w:lang w:bidi="ar-SA"/>
          <w:color w:val="111111"/>
          <w:sz w:val="28"/>
          <w:szCs w:val="28"/>
          <w:rtl/>
        </w:rPr>
        <w:t xml:space="preserve">لا تاكل، قال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فسألته انا عن ذبيحة اليهودي والنصرانی فقال: لا تاكل منه» (6)</w:t>
      </w:r>
    </w:p>
    <w:p>
      <w:pPr>
        <w:pStyle w:val="BookText"/>
      </w:pPr>
      <w:r>
        <w:rPr>
          <w:rFonts w:ascii="Amiri" w:hAnsi="Amiri" w:eastAsia="Amiri" w:cs="Amiri"/>
          <w:lang w:bidi="ar-SA"/>
          <w:color w:val="111111"/>
          <w:sz w:val="28"/>
          <w:szCs w:val="28"/>
          <w:rtl/>
        </w:rPr>
        <w:t xml:space="preserve">التهذيب ج 9 ص 67 ب 2 ح 21.</w:t>
      </w:r>
    </w:p>
    <w:p>
      <w:pPr>
        <w:pStyle w:val="BookText"/>
      </w:pPr>
      <w:r>
        <w:rPr>
          <w:rFonts w:ascii="IRNazanin" w:hAnsi="IRNazanin" w:eastAsia="IRNazanin" w:cs="IRNazanin"/>
          <w:lang w:bidi="fa-IR"/>
          <w:color w:val="111111"/>
          <w:sz w:val="28"/>
          <w:szCs w:val="28"/>
          <w:rtl/>
        </w:rPr>
        <w:t xml:space="preserve">الاستبصار ج 4 ص 84 ب 52 ح 20.</w:t>
      </w:r>
    </w:p>
    <w:p>
      <w:pPr>
        <w:pStyle w:val="BookText"/>
      </w:pPr>
      <w:r>
        <w:rPr>
          <w:rFonts w:ascii="Amiri" w:hAnsi="Amiri" w:eastAsia="Amiri" w:cs="Amiri"/>
          <w:lang w:bidi="ar-SA"/>
          <w:color w:val="111111"/>
          <w:sz w:val="28"/>
          <w:szCs w:val="28"/>
          <w:rtl/>
        </w:rPr>
        <w:t xml:space="preserve">(اذا اردت ان تذبح العقيقة -) انظر العقيقة</w:t>
      </w:r>
    </w:p>
    <w:p>
      <w:pPr>
        <w:pStyle w:val="BookText"/>
      </w:pPr>
      <w:r>
        <w:rPr>
          <w:rFonts w:ascii="Amiri" w:hAnsi="Amiri" w:eastAsia="Amiri" w:cs="Amiri"/>
          <w:lang w:bidi="ar-SA"/>
          <w:color w:val="111111"/>
          <w:sz w:val="28"/>
          <w:szCs w:val="28"/>
          <w:rtl/>
        </w:rPr>
        <w:t xml:space="preserve">«اذا اردت ان تذبح فاستقبل بذبيحتك القبلة» (5)</w:t>
      </w:r>
    </w:p>
    <w:p>
      <w:pPr>
        <w:pStyle w:val="BookText"/>
      </w:pPr>
      <w:r>
        <w:rPr>
          <w:rFonts w:ascii="IRNazanin" w:hAnsi="IRNazanin" w:eastAsia="IRNazanin" w:cs="IRNazanin"/>
          <w:lang w:bidi="fa-IR"/>
          <w:color w:val="111111"/>
          <w:sz w:val="28"/>
          <w:szCs w:val="28"/>
          <w:rtl/>
        </w:rPr>
        <w:t xml:space="preserve">الكافي ج 4 ص 233 ک 23 ب 8 ذیل ح 1.</w:t>
      </w:r>
    </w:p>
    <w:p>
      <w:pPr>
        <w:pStyle w:val="BookText"/>
      </w:pPr>
      <w:r>
        <w:rPr>
          <w:rFonts w:ascii="IRNazanin" w:hAnsi="IRNazanin" w:eastAsia="IRNazanin" w:cs="IRNazanin"/>
          <w:lang w:bidi="fa-IR"/>
          <w:color w:val="111111"/>
          <w:sz w:val="28"/>
          <w:szCs w:val="28"/>
          <w:rtl/>
        </w:rPr>
        <w:t xml:space="preserve">التهذيب ج 9 ص 60 ب 1 ذیل ح 253.</w:t>
      </w:r>
    </w:p>
    <w:p>
      <w:pPr>
        <w:pStyle w:val="BookText"/>
      </w:pPr>
      <w:r>
        <w:rPr>
          <w:rFonts w:ascii="IRNazanin" w:hAnsi="IRNazanin" w:eastAsia="IRNazanin" w:cs="IRNazanin"/>
          <w:lang w:bidi="fa-IR"/>
          <w:color w:val="111111"/>
          <w:sz w:val="28"/>
          <w:szCs w:val="28"/>
          <w:rtl/>
        </w:rPr>
        <w:t xml:space="preserve">«اذ امتنع عليك بعير وانت تريد ان تنحره فانطلق منك فان خشيت ان يسبقك فضربته بسيف أو طعنته برمح بعد ان تسمی فكل الا ان تدركه ولم يمت بعد فذکّه» (6)</w:t>
      </w:r>
    </w:p>
    <w:p>
      <w:pPr>
        <w:pStyle w:val="BookText"/>
      </w:pPr>
      <w:r>
        <w:rPr>
          <w:rFonts w:ascii="IRNazanin" w:hAnsi="IRNazanin" w:eastAsia="IRNazanin" w:cs="IRNazanin"/>
          <w:lang w:bidi="fa-IR"/>
          <w:color w:val="111111"/>
          <w:sz w:val="28"/>
          <w:szCs w:val="28"/>
          <w:rtl/>
        </w:rPr>
        <w:t xml:space="preserve">الكافي ج 6 ص 231 ک 23 ب 5 ح 1.</w:t>
      </w:r>
    </w:p>
    <w:p>
      <w:pPr>
        <w:pStyle w:val="BookText"/>
      </w:pPr>
      <w:r>
        <w:rPr>
          <w:rFonts w:ascii="Amiri" w:hAnsi="Amiri" w:eastAsia="Amiri" w:cs="Amiri"/>
          <w:lang w:bidi="ar-SA"/>
          <w:color w:val="111111"/>
          <w:sz w:val="28"/>
          <w:szCs w:val="28"/>
          <w:rtl/>
        </w:rPr>
        <w:t xml:space="preserve">التهذيب ج 9 ص 54 ب 1 ح 223.</w:t>
      </w:r>
    </w:p>
    <w:p>
      <w:pPr>
        <w:pStyle w:val="BookText"/>
      </w:pPr>
      <w:r>
        <w:rPr>
          <w:rFonts w:ascii="IRNazanin" w:hAnsi="IRNazanin" w:eastAsia="IRNazanin" w:cs="IRNazanin"/>
          <w:lang w:bidi="fa-IR"/>
          <w:color w:val="111111"/>
          <w:sz w:val="28"/>
          <w:szCs w:val="28"/>
          <w:rtl/>
        </w:rPr>
        <w:t xml:space="preserve">(اذا بلغ الصبي خمسة اشبار اکلت ذبيحته -) انظر الوصية</w:t>
      </w:r>
    </w:p>
    <w:p>
      <w:pPr>
        <w:pStyle w:val="BookText"/>
      </w:pPr>
      <w:r>
        <w:rPr>
          <w:rFonts w:ascii="IRNazanin" w:hAnsi="IRNazanin" w:eastAsia="IRNazanin" w:cs="IRNazanin"/>
          <w:lang w:bidi="fa-IR"/>
          <w:color w:val="111111"/>
          <w:sz w:val="28"/>
          <w:szCs w:val="28"/>
          <w:rtl/>
        </w:rPr>
        <w:t xml:space="preserve">(اذا ذبح الرجل وحلق -) انظر الحلق</w:t>
      </w:r>
    </w:p>
    <w:p>
      <w:pPr>
        <w:pStyle w:val="BookText"/>
      </w:pPr>
      <w:r>
        <w:rPr>
          <w:rFonts w:ascii="Amiri" w:hAnsi="Amiri" w:eastAsia="Amiri" w:cs="Amiri"/>
          <w:lang w:bidi="ar-SA"/>
          <w:color w:val="111111"/>
          <w:sz w:val="28"/>
          <w:szCs w:val="28"/>
          <w:rtl/>
        </w:rPr>
        <w:t xml:space="preserve">(اذا ذبح المحرم الصيد -) انظر المحرم</w:t>
      </w:r>
    </w:p>
    <w:p>
      <w:pPr>
        <w:pStyle w:val="BookText"/>
      </w:pPr>
      <w:r>
        <w:rPr>
          <w:rFonts w:ascii="Amiri" w:hAnsi="Amiri" w:eastAsia="Amiri" w:cs="Amiri"/>
          <w:lang w:bidi="ar-SA"/>
          <w:color w:val="111111"/>
          <w:sz w:val="28"/>
          <w:szCs w:val="28"/>
          <w:rtl/>
        </w:rPr>
        <w:t xml:space="preserve">«اذا ذبح المسلم ولم يسم ونسي فكل</w:t>
      </w:r>
    </w:p>
    <w:p>
      <w:pPr>
        <w:pStyle w:val="BookText"/>
      </w:pPr>
      <w:r>
        <w:rPr>
          <w:rFonts w:ascii="Amiri" w:hAnsi="Amiri" w:eastAsia="Amiri" w:cs="Amiri"/>
          <w:lang w:bidi="ar-SA"/>
          <w:color w:val="111111"/>
          <w:sz w:val="28"/>
          <w:szCs w:val="28"/>
          <w:rtl/>
        </w:rPr>
        <w:t xml:space="preserve">من ذبيحته و سمّ الله على ما تأكل» (6)</w:t>
      </w:r>
    </w:p>
    <w:p>
      <w:pPr>
        <w:pStyle w:val="BookText"/>
      </w:pPr>
      <w:r>
        <w:rPr>
          <w:rFonts w:ascii="Amiri" w:hAnsi="Amiri" w:eastAsia="Amiri" w:cs="Amiri"/>
          <w:lang w:bidi="ar-SA"/>
          <w:color w:val="111111"/>
          <w:sz w:val="28"/>
          <w:szCs w:val="28"/>
          <w:rtl/>
        </w:rPr>
        <w:t xml:space="preserve">التهذيب ج 5 ص 222 ب 16 ح 86.</w:t>
      </w:r>
    </w:p>
    <w:p>
      <w:pPr>
        <w:pStyle w:val="BookText"/>
      </w:pPr>
      <w:r>
        <w:rPr>
          <w:rFonts w:ascii="Amiri" w:hAnsi="Amiri" w:eastAsia="Amiri" w:cs="Amiri"/>
          <w:lang w:bidi="ar-SA"/>
          <w:color w:val="111111"/>
          <w:sz w:val="28"/>
          <w:szCs w:val="28"/>
          <w:rtl/>
        </w:rPr>
        <w:t xml:space="preserve">(اذا ذبحت او نحرت -) انظر الاضحية</w:t>
      </w:r>
    </w:p>
    <w:p>
      <w:pPr>
        <w:pStyle w:val="BookText"/>
      </w:pPr>
      <w:r>
        <w:rPr>
          <w:rFonts w:ascii="Amiri" w:hAnsi="Amiri" w:eastAsia="Amiri" w:cs="Amiri"/>
          <w:lang w:bidi="ar-SA"/>
          <w:color w:val="111111"/>
          <w:sz w:val="28"/>
          <w:szCs w:val="28"/>
          <w:rtl/>
        </w:rPr>
        <w:t xml:space="preserve">«اذا ذبحت ذبيحة وفي بطنها ولد تام فان ذكاته ذكاة اُمه، فان لم يكن تاما فلا</w:t>
      </w:r>
    </w:p>
    <w:p>
      <w:pPr>
        <w:pStyle w:val="BookText"/>
      </w:pPr>
      <w:r>
        <w:rPr>
          <w:rFonts w:ascii="Amiri" w:hAnsi="Amiri" w:eastAsia="Amiri" w:cs="Amiri"/>
          <w:lang w:bidi="ar-SA"/>
          <w:color w:val="111111"/>
          <w:sz w:val="28"/>
          <w:szCs w:val="28"/>
          <w:rtl/>
        </w:rPr>
        <w:t xml:space="preserve">تأكله» (6)</w:t>
      </w:r>
    </w:p>
    <w:p>
      <w:pPr>
        <w:pStyle w:val="BookText"/>
      </w:pPr>
      <w:r>
        <w:rPr>
          <w:rFonts w:ascii="Amiri" w:hAnsi="Amiri" w:eastAsia="Amiri" w:cs="Amiri"/>
          <w:lang w:bidi="ar-SA"/>
          <w:color w:val="111111"/>
          <w:sz w:val="28"/>
          <w:szCs w:val="28"/>
          <w:rtl/>
        </w:rPr>
        <w:t xml:space="preserve">التهذيب ج 9 ص 59 ب 1 ح 245.</w:t>
      </w:r>
    </w:p>
    <w:p>
      <w:pPr>
        <w:pStyle w:val="BookText"/>
      </w:pPr>
      <w:r>
        <w:rPr>
          <w:rFonts w:ascii="Amiri" w:hAnsi="Amiri" w:eastAsia="Amiri" w:cs="Amiri"/>
          <w:lang w:bidi="ar-SA"/>
          <w:color w:val="111111"/>
          <w:sz w:val="28"/>
          <w:szCs w:val="28"/>
          <w:rtl/>
        </w:rPr>
        <w:t xml:space="preserve">«اذا ذبحت الذبيحة فوجدت في بطنها ولداً تاما فكل وان لم يكن تاما فلا تأكل» (6)</w:t>
      </w:r>
    </w:p>
    <w:p>
      <w:pPr>
        <w:pStyle w:val="BookText"/>
      </w:pPr>
      <w:r>
        <w:rPr>
          <w:rFonts w:ascii="Amiri" w:hAnsi="Amiri" w:eastAsia="Amiri" w:cs="Amiri"/>
          <w:lang w:bidi="ar-SA"/>
          <w:color w:val="111111"/>
          <w:sz w:val="28"/>
          <w:szCs w:val="28"/>
          <w:rtl/>
        </w:rPr>
        <w:t xml:space="preserve">الكافي ج 6 ص 234 ب 9 ح 2.</w:t>
      </w:r>
    </w:p>
    <w:p>
      <w:pPr>
        <w:pStyle w:val="BookText"/>
      </w:pPr>
      <w:r>
        <w:rPr>
          <w:rFonts w:ascii="Amiri" w:hAnsi="Amiri" w:eastAsia="Amiri" w:cs="Amiri"/>
          <w:lang w:bidi="ar-SA"/>
          <w:color w:val="111111"/>
          <w:sz w:val="28"/>
          <w:szCs w:val="28"/>
          <w:rtl/>
        </w:rPr>
        <w:t xml:space="preserve">التهذيب ج 9 ص 58 ب 1 ح 242.</w:t>
      </w:r>
    </w:p>
    <w:p>
      <w:pPr>
        <w:pStyle w:val="BookText"/>
      </w:pPr>
      <w:r>
        <w:rPr>
          <w:rFonts w:ascii="Amiri" w:hAnsi="Amiri" w:eastAsia="Amiri" w:cs="Amiri"/>
          <w:lang w:bidi="ar-SA"/>
          <w:color w:val="111111"/>
          <w:sz w:val="28"/>
          <w:szCs w:val="28"/>
          <w:rtl/>
        </w:rPr>
        <w:t xml:space="preserve">«اذا ذبحت الشاة</w:t>
      </w:r>
      <w:r>
        <w:rPr>
          <w:rStyle w:val="FootnoteReference"/>
        </w:rPr>
        <w:footnoteReference w:id="418"/>
      </w:r>
      <w:r>
        <w:rPr>
          <w:rFonts w:ascii="IRNazanin" w:hAnsi="IRNazanin" w:eastAsia="IRNazanin" w:cs="IRNazanin"/>
          <w:lang w:bidi="fa-IR"/>
          <w:color w:val="111111"/>
          <w:sz w:val="28"/>
          <w:szCs w:val="28"/>
          <w:rtl/>
        </w:rPr>
        <w:t xml:space="preserve">وسلخت او سلخ شییء منها قبل ان تموت لم تحل أكلها» (8)</w:t>
      </w:r>
    </w:p>
    <w:p>
      <w:pPr>
        <w:pStyle w:val="BookText"/>
      </w:pPr>
      <w:r>
        <w:rPr>
          <w:rFonts w:ascii="IRNazanin" w:hAnsi="IRNazanin" w:eastAsia="IRNazanin" w:cs="IRNazanin"/>
          <w:lang w:bidi="fa-IR"/>
          <w:color w:val="111111"/>
          <w:sz w:val="28"/>
          <w:szCs w:val="28"/>
          <w:rtl/>
        </w:rPr>
        <w:t xml:space="preserve">الكافي ج 6 ص 230 ک 23 ب 3 ح 8.</w:t>
      </w:r>
    </w:p>
    <w:p>
      <w:pPr>
        <w:pStyle w:val="BookText"/>
      </w:pPr>
      <w:r>
        <w:rPr>
          <w:rFonts w:ascii="IRNazanin" w:hAnsi="IRNazanin" w:eastAsia="IRNazanin" w:cs="IRNazanin"/>
          <w:lang w:bidi="fa-IR"/>
          <w:color w:val="111111"/>
          <w:sz w:val="28"/>
          <w:szCs w:val="28"/>
          <w:rtl/>
        </w:rPr>
        <w:t xml:space="preserve">التهذیب ج 9 ص 56 ب 1 ح 233.</w:t>
      </w:r>
    </w:p>
    <w:p>
      <w:pPr>
        <w:pStyle w:val="BookText"/>
      </w:pPr>
      <w:r>
        <w:rPr>
          <w:rFonts w:ascii="Amiri" w:hAnsi="Amiri" w:eastAsia="Amiri" w:cs="Amiri"/>
          <w:lang w:bidi="ar-SA"/>
          <w:color w:val="111111"/>
          <w:sz w:val="28"/>
          <w:szCs w:val="28"/>
          <w:rtl/>
        </w:rPr>
        <w:t xml:space="preserve">(اذا ذبحت فقل بسم الله -) انظر العقيقة</w:t>
      </w:r>
    </w:p>
    <w:p>
      <w:pPr>
        <w:pStyle w:val="BookText"/>
      </w:pPr>
      <w:r>
        <w:rPr>
          <w:rFonts w:ascii="Amiri" w:hAnsi="Amiri" w:eastAsia="Amiri" w:cs="Amiri"/>
          <w:lang w:bidi="ar-SA"/>
          <w:color w:val="111111"/>
          <w:sz w:val="28"/>
          <w:szCs w:val="28"/>
          <w:rtl/>
        </w:rPr>
        <w:t xml:space="preserve">(اذا ذبحت هديك او نحرت بدنتك كان لك بكل قطرة من دمها حسنة تكتب لك بما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تستقبل من عمرك، -» (5)</w:t>
      </w:r>
    </w:p>
    <w:p>
      <w:pPr>
        <w:pStyle w:val="BookText"/>
      </w:pPr>
      <w:r>
        <w:rPr>
          <w:rFonts w:ascii="IRNazanin" w:hAnsi="IRNazanin" w:eastAsia="IRNazanin" w:cs="IRNazanin"/>
          <w:lang w:bidi="fa-IR"/>
          <w:color w:val="111111"/>
          <w:sz w:val="28"/>
          <w:szCs w:val="28"/>
          <w:rtl/>
        </w:rPr>
        <w:t xml:space="preserve">الفقيه ج 2 ص 131 ب 62 ذیل ح 1.</w:t>
      </w:r>
    </w:p>
    <w:p>
      <w:pPr>
        <w:pStyle w:val="BookText"/>
      </w:pPr>
      <w:r>
        <w:rPr>
          <w:rFonts w:ascii="IRNazanin" w:hAnsi="IRNazanin" w:eastAsia="IRNazanin" w:cs="IRNazanin"/>
          <w:lang w:bidi="fa-IR"/>
          <w:color w:val="111111"/>
          <w:sz w:val="28"/>
          <w:szCs w:val="28"/>
          <w:rtl/>
        </w:rPr>
        <w:t xml:space="preserve">التهذيب ج 5 ص 20 ب 3 ذیل ح 3.</w:t>
      </w:r>
    </w:p>
    <w:p>
      <w:pPr>
        <w:pStyle w:val="BookText"/>
      </w:pPr>
      <w:r>
        <w:rPr>
          <w:rFonts w:ascii="Amiri" w:hAnsi="Amiri" w:eastAsia="Amiri" w:cs="Amiri"/>
          <w:lang w:bidi="ar-SA"/>
          <w:color w:val="111111"/>
          <w:sz w:val="28"/>
          <w:szCs w:val="28"/>
          <w:rtl/>
        </w:rPr>
        <w:t xml:space="preserve">«اذا شككت في حياة شاة ورأيتها تطرف عينها أو تحرك اُذنيها او تمصع</w:t>
      </w:r>
      <w:r>
        <w:rPr>
          <w:rStyle w:val="FootnoteReference"/>
        </w:rPr>
        <w:footnoteReference w:id="419"/>
      </w:r>
      <w:r>
        <w:rPr>
          <w:rFonts w:ascii="Amiri" w:hAnsi="Amiri" w:eastAsia="Amiri" w:cs="Amiri"/>
          <w:lang w:bidi="ar-SA"/>
          <w:color w:val="111111"/>
          <w:sz w:val="28"/>
          <w:szCs w:val="28"/>
          <w:rtl/>
        </w:rPr>
        <w:t xml:space="preserve">بذنبها فاذبحها فانها لك حلال» (6)</w:t>
      </w:r>
    </w:p>
    <w:p>
      <w:pPr>
        <w:pStyle w:val="BookText"/>
      </w:pPr>
      <w:r>
        <w:rPr>
          <w:rFonts w:ascii="IRNazanin" w:hAnsi="IRNazanin" w:eastAsia="IRNazanin" w:cs="IRNazanin"/>
          <w:lang w:bidi="fa-IR"/>
          <w:color w:val="111111"/>
          <w:sz w:val="28"/>
          <w:szCs w:val="28"/>
          <w:rtl/>
        </w:rPr>
        <w:t xml:space="preserve">الكافي ج 6 ص 232 ک 23 ب 7 ح 4.</w:t>
      </w:r>
    </w:p>
    <w:p>
      <w:pPr>
        <w:pStyle w:val="BookText"/>
      </w:pPr>
      <w:r>
        <w:rPr>
          <w:rFonts w:ascii="Amiri" w:hAnsi="Amiri" w:eastAsia="Amiri" w:cs="Amiri"/>
          <w:lang w:bidi="ar-SA"/>
          <w:color w:val="111111"/>
          <w:sz w:val="28"/>
          <w:szCs w:val="28"/>
          <w:rtl/>
        </w:rPr>
        <w:t xml:space="preserve">التهذيب ج 9 ص 57 ب 1 ح 238.</w:t>
      </w:r>
    </w:p>
    <w:p>
      <w:pPr>
        <w:pStyle w:val="BookText"/>
      </w:pPr>
      <w:r>
        <w:rPr>
          <w:rFonts w:ascii="Amiri" w:hAnsi="Amiri" w:eastAsia="Amiri" w:cs="Amiri"/>
          <w:lang w:bidi="ar-SA"/>
          <w:color w:val="111111"/>
          <w:sz w:val="28"/>
          <w:szCs w:val="28"/>
          <w:rtl/>
        </w:rPr>
        <w:t xml:space="preserve">(اذا غاب فكل -) يأتي تحت عنوان (عن الذبائح اليهود والنصارا الخ)</w:t>
      </w:r>
    </w:p>
    <w:p>
      <w:pPr>
        <w:pStyle w:val="BookText"/>
      </w:pPr>
      <w:r>
        <w:rPr>
          <w:rFonts w:ascii="Amiri" w:hAnsi="Amiri" w:eastAsia="Amiri" w:cs="Amiri"/>
          <w:lang w:bidi="ar-SA"/>
          <w:color w:val="111111"/>
          <w:sz w:val="28"/>
          <w:szCs w:val="28"/>
          <w:rtl/>
        </w:rPr>
        <w:t xml:space="preserve">(اذا قطع الحلقوم -) يأتي تحت عنوان (عن رجل لم يكن الخ)</w:t>
      </w:r>
    </w:p>
    <w:p>
      <w:pPr>
        <w:pStyle w:val="BookText"/>
      </w:pPr>
      <w:r>
        <w:rPr>
          <w:rFonts w:ascii="IRNazanin" w:hAnsi="IRNazanin" w:eastAsia="IRNazanin" w:cs="IRNazanin"/>
          <w:lang w:bidi="fa-IR"/>
          <w:color w:val="111111"/>
          <w:sz w:val="28"/>
          <w:szCs w:val="28"/>
          <w:rtl/>
        </w:rPr>
        <w:t xml:space="preserve">(اراد ان يذبحه في الموضع -) انظر اسماعیل بن ابراهيم علیه السلام</w:t>
      </w:r>
    </w:p>
    <w:p>
      <w:pPr>
        <w:pStyle w:val="BookText"/>
      </w:pPr>
      <w:r>
        <w:rPr>
          <w:rFonts w:ascii="IRNazanin" w:hAnsi="IRNazanin" w:eastAsia="IRNazanin" w:cs="IRNazanin"/>
          <w:lang w:bidi="fa-IR"/>
          <w:color w:val="111111"/>
          <w:sz w:val="28"/>
          <w:szCs w:val="28"/>
          <w:rtl/>
        </w:rPr>
        <w:t xml:space="preserve">«اصطحب المعلی بن خنیس وابن ابي يعفور في سفر فاكل احدهما ذبيحة اليهود والنصارى وابي الآخر عن أكلها</w:t>
      </w:r>
      <w:r>
        <w:rPr>
          <w:rStyle w:val="FootnoteReference"/>
        </w:rPr>
        <w:footnoteReference w:id="420"/>
      </w:r>
      <w:r>
        <w:rPr>
          <w:rFonts w:ascii="IRNazanin" w:hAnsi="IRNazanin" w:eastAsia="IRNazanin" w:cs="IRNazanin"/>
          <w:lang w:bidi="fa-IR"/>
          <w:color w:val="111111"/>
          <w:sz w:val="28"/>
          <w:szCs w:val="28"/>
          <w:rtl/>
        </w:rPr>
        <w:t xml:space="preserve">فاجتمعا عند ابي عبدالله علیه السلام فاخبراه فقال: ایکما الذي ابي؟ قال: انا قال: احسنت»</w:t>
      </w:r>
    </w:p>
    <w:p>
      <w:pPr>
        <w:pStyle w:val="BookText"/>
      </w:pPr>
      <w:r>
        <w:rPr>
          <w:rFonts w:ascii="IRNazanin" w:hAnsi="IRNazanin" w:eastAsia="IRNazanin" w:cs="IRNazanin"/>
          <w:lang w:bidi="fa-IR"/>
          <w:color w:val="111111"/>
          <w:sz w:val="28"/>
          <w:szCs w:val="28"/>
          <w:rtl/>
        </w:rPr>
        <w:t xml:space="preserve">الكافي ج 6 ص 239 ک 23 ب 15 ح 7.</w:t>
      </w:r>
    </w:p>
    <w:p>
      <w:pPr>
        <w:pStyle w:val="BookText"/>
      </w:pPr>
      <w:r>
        <w:rPr>
          <w:rFonts w:ascii="Amiri" w:hAnsi="Amiri" w:eastAsia="Amiri" w:cs="Amiri"/>
          <w:lang w:bidi="ar-SA"/>
          <w:color w:val="111111"/>
          <w:sz w:val="28"/>
          <w:szCs w:val="28"/>
          <w:rtl/>
        </w:rPr>
        <w:t xml:space="preserve">التهذيب ج 9 ص 64 ب 2 ح 7.</w:t>
      </w:r>
    </w:p>
    <w:p>
      <w:pPr>
        <w:pStyle w:val="BookText"/>
      </w:pPr>
      <w:r>
        <w:rPr>
          <w:rFonts w:ascii="IRNazanin" w:hAnsi="IRNazanin" w:eastAsia="IRNazanin" w:cs="IRNazanin"/>
          <w:lang w:bidi="fa-IR"/>
          <w:color w:val="111111"/>
          <w:sz w:val="28"/>
          <w:szCs w:val="28"/>
          <w:rtl/>
        </w:rPr>
        <w:t xml:space="preserve">الاستبصار ج 4 ص 82 ب 52 ح 7.</w:t>
      </w:r>
    </w:p>
    <w:p>
      <w:pPr>
        <w:pStyle w:val="BookText"/>
      </w:pPr>
      <w:r>
        <w:rPr>
          <w:rFonts w:ascii="IRNazanin" w:hAnsi="IRNazanin" w:eastAsia="IRNazanin" w:cs="IRNazanin"/>
          <w:lang w:bidi="fa-IR"/>
          <w:color w:val="111111"/>
          <w:sz w:val="28"/>
          <w:szCs w:val="28"/>
          <w:rtl/>
        </w:rPr>
        <w:t xml:space="preserve">(ان ابراهيم علیه السلام لما اراد ان يذبح -) انظر ابراهيم</w:t>
      </w:r>
    </w:p>
    <w:p>
      <w:pPr>
        <w:pStyle w:val="BookText"/>
      </w:pPr>
      <w:r>
        <w:rPr>
          <w:rFonts w:ascii="Amiri" w:hAnsi="Amiri" w:eastAsia="Amiri" w:cs="Amiri"/>
          <w:lang w:bidi="ar-SA"/>
          <w:color w:val="111111"/>
          <w:sz w:val="28"/>
          <w:szCs w:val="28"/>
          <w:rtl/>
        </w:rPr>
        <w:t xml:space="preserve">(إن امتنع عليك -) تقدم تحت عنوان (اذا امتنع الخ)</w:t>
      </w:r>
    </w:p>
    <w:p>
      <w:pPr>
        <w:pStyle w:val="BookText"/>
      </w:pPr>
      <w:r>
        <w:rPr>
          <w:rFonts w:ascii="IRNazanin" w:hAnsi="IRNazanin" w:eastAsia="IRNazanin" w:cs="IRNazanin"/>
          <w:lang w:bidi="fa-IR"/>
          <w:color w:val="111111"/>
          <w:sz w:val="28"/>
          <w:szCs w:val="28"/>
          <w:rtl/>
        </w:rPr>
        <w:t xml:space="preserve">«ان امير المؤمنين علیه السلام كان لا يذبح الشاة عند الشاة ولا الجزور عند الجزور وهو ينظر اليه» (6)</w:t>
      </w:r>
    </w:p>
    <w:p>
      <w:pPr>
        <w:pStyle w:val="BookText"/>
      </w:pPr>
      <w:r>
        <w:rPr>
          <w:rFonts w:ascii="Amiri" w:hAnsi="Amiri" w:eastAsia="Amiri" w:cs="Amiri"/>
          <w:lang w:bidi="ar-SA"/>
          <w:color w:val="111111"/>
          <w:sz w:val="28"/>
          <w:szCs w:val="28"/>
          <w:rtl/>
        </w:rPr>
        <w:t xml:space="preserve">التهذيب ج 9 ص 56 ب 1 ح 232.</w:t>
      </w:r>
    </w:p>
    <w:p>
      <w:pPr>
        <w:pStyle w:val="BookText"/>
      </w:pPr>
      <w:r>
        <w:rPr>
          <w:rFonts w:ascii="Amiri" w:hAnsi="Amiri" w:eastAsia="Amiri" w:cs="Amiri"/>
          <w:lang w:bidi="ar-SA"/>
          <w:color w:val="111111"/>
          <w:sz w:val="28"/>
          <w:szCs w:val="28"/>
          <w:rtl/>
        </w:rPr>
        <w:t xml:space="preserve">التهذيب ج 9 ص 80 ب 2 ح 76 بتفاوت.</w:t>
      </w:r>
    </w:p>
    <w:p>
      <w:pPr>
        <w:pStyle w:val="BookText"/>
      </w:pPr>
      <w:r>
        <w:rPr>
          <w:rFonts w:ascii="IRNazanin" w:hAnsi="IRNazanin" w:eastAsia="IRNazanin" w:cs="IRNazanin"/>
          <w:lang w:bidi="fa-IR"/>
          <w:color w:val="111111"/>
          <w:sz w:val="28"/>
          <w:szCs w:val="28"/>
          <w:rtl/>
        </w:rPr>
        <w:t xml:space="preserve">الكافي ج 6 ص 229 ک 23 ب 3 ح 7 بتفاوت.</w:t>
      </w:r>
    </w:p>
    <w:p>
      <w:pPr>
        <w:pStyle w:val="BookText"/>
      </w:pPr>
      <w:r>
        <w:rPr>
          <w:rFonts w:ascii="Amiri" w:hAnsi="Amiri" w:eastAsia="Amiri" w:cs="Amiri"/>
          <w:lang w:bidi="ar-SA"/>
          <w:color w:val="111111"/>
          <w:sz w:val="28"/>
          <w:szCs w:val="28"/>
          <w:rtl/>
        </w:rPr>
        <w:t xml:space="preserve">«ان اهل مكة لا يذبحون البقر وانما ينحرون في اللبة فما ترى في أكل لحمها؟ قال: فقال عليه السلام: فذبحوها وما كادوا</w:t>
      </w:r>
    </w:p>
    <w:p>
      <w:pPr>
        <w:pStyle w:val="BookText"/>
      </w:pPr>
      <w:r>
        <w:rPr>
          <w:rFonts w:ascii="Amiri" w:hAnsi="Amiri" w:eastAsia="Amiri" w:cs="Amiri"/>
          <w:lang w:bidi="ar-SA"/>
          <w:color w:val="111111"/>
          <w:sz w:val="28"/>
          <w:szCs w:val="28"/>
          <w:rtl/>
        </w:rPr>
        <w:t xml:space="preserve">يفعلون لا تأكل اِلّا ما ذبح» (7)</w:t>
      </w:r>
    </w:p>
    <w:p>
      <w:pPr>
        <w:pStyle w:val="BookText"/>
      </w:pPr>
      <w:r>
        <w:rPr>
          <w:rFonts w:ascii="IRNazanin" w:hAnsi="IRNazanin" w:eastAsia="IRNazanin" w:cs="IRNazanin"/>
          <w:lang w:bidi="fa-IR"/>
          <w:color w:val="111111"/>
          <w:sz w:val="28"/>
          <w:szCs w:val="28"/>
          <w:rtl/>
        </w:rPr>
        <w:t xml:space="preserve">الكافي ج 6 ص 229 ک 23 ب 3 ح 3.</w:t>
      </w:r>
    </w:p>
    <w:p>
      <w:pPr>
        <w:pStyle w:val="BookText"/>
      </w:pPr>
      <w:r>
        <w:rPr>
          <w:rFonts w:ascii="Amiri" w:hAnsi="Amiri" w:eastAsia="Amiri" w:cs="Amiri"/>
          <w:lang w:bidi="ar-SA"/>
          <w:color w:val="111111"/>
          <w:sz w:val="28"/>
          <w:szCs w:val="28"/>
          <w:rtl/>
        </w:rPr>
        <w:t xml:space="preserve">التهذيب ج 9 ص 53 ب 1 ح 219.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بقرة لنا غلبتنا واستصعبت علينا -) يأتي تحت عنوان (ان قوماً اتی النبي صلی الله علیه و آله الخ)</w:t>
      </w:r>
    </w:p>
    <w:p>
      <w:pPr>
        <w:pStyle w:val="BookText"/>
      </w:pPr>
      <w:r>
        <w:rPr>
          <w:rFonts w:ascii="IRNazanin" w:hAnsi="IRNazanin" w:eastAsia="IRNazanin" w:cs="IRNazanin"/>
          <w:lang w:bidi="fa-IR"/>
          <w:color w:val="111111"/>
          <w:sz w:val="28"/>
          <w:szCs w:val="28"/>
          <w:rtl/>
        </w:rPr>
        <w:t xml:space="preserve">«ان ثورأ بالكوفة ثار فبادر الناس اليه بأسيا فهم فضربوه فأتوا امير المؤمنین علیه السلام فسألوه فقال: ذكاة وحية ولحمه حلال» (6)</w:t>
      </w:r>
    </w:p>
    <w:p>
      <w:pPr>
        <w:pStyle w:val="BookText"/>
      </w:pPr>
      <w:r>
        <w:rPr>
          <w:rFonts w:ascii="IRNazanin" w:hAnsi="IRNazanin" w:eastAsia="IRNazanin" w:cs="IRNazanin"/>
          <w:lang w:bidi="fa-IR"/>
          <w:color w:val="111111"/>
          <w:sz w:val="28"/>
          <w:szCs w:val="28"/>
          <w:rtl/>
        </w:rPr>
        <w:t xml:space="preserve">الكافي ج 6 ص 231 ک 23 ب 5 ح 2.</w:t>
      </w:r>
    </w:p>
    <w:p>
      <w:pPr>
        <w:pStyle w:val="BookText"/>
      </w:pPr>
      <w:r>
        <w:rPr>
          <w:rFonts w:ascii="Amiri" w:hAnsi="Amiri" w:eastAsia="Amiri" w:cs="Amiri"/>
          <w:lang w:bidi="ar-SA"/>
          <w:color w:val="111111"/>
          <w:sz w:val="28"/>
          <w:szCs w:val="28"/>
          <w:rtl/>
        </w:rPr>
        <w:t xml:space="preserve">الفقيه ج 3 ص 208 ب 96 ح 47.</w:t>
      </w:r>
    </w:p>
    <w:p>
      <w:pPr>
        <w:pStyle w:val="BookText"/>
      </w:pPr>
      <w:r>
        <w:rPr>
          <w:rFonts w:ascii="Amiri" w:hAnsi="Amiri" w:eastAsia="Amiri" w:cs="Amiri"/>
          <w:lang w:bidi="ar-SA"/>
          <w:color w:val="111111"/>
          <w:sz w:val="28"/>
          <w:szCs w:val="28"/>
          <w:rtl/>
        </w:rPr>
        <w:t xml:space="preserve">التهذيب ج 9 ص 54 ب 1 ح 224.</w:t>
      </w:r>
    </w:p>
    <w:p>
      <w:pPr>
        <w:pStyle w:val="BookText"/>
      </w:pPr>
      <w:r>
        <w:rPr>
          <w:rFonts w:ascii="Amiri" w:hAnsi="Amiri" w:eastAsia="Amiri" w:cs="Amiri"/>
          <w:lang w:bidi="ar-SA"/>
          <w:color w:val="111111"/>
          <w:sz w:val="28"/>
          <w:szCs w:val="28"/>
          <w:rtl/>
        </w:rPr>
        <w:t xml:space="preserve">(ان ثوراً ثار -) تقدم تحت عنوان (ان ثوراً بالكوفة الخ)</w:t>
      </w:r>
    </w:p>
    <w:p>
      <w:pPr>
        <w:pStyle w:val="BookText"/>
      </w:pPr>
      <w:r>
        <w:rPr>
          <w:rFonts w:ascii="IRNazanin" w:hAnsi="IRNazanin" w:eastAsia="IRNazanin" w:cs="IRNazanin"/>
          <w:lang w:bidi="fa-IR"/>
          <w:color w:val="111111"/>
          <w:sz w:val="28"/>
          <w:szCs w:val="28"/>
          <w:rtl/>
        </w:rPr>
        <w:t xml:space="preserve">«ان الحُسين بن المنذر روی عنك انك قلتَ: ان الذبيحة بالاشم ولا يؤمن عليها الا اهلها فقال: انهم أحدثوا فيها شيئاً لا اشتهيه قال حنان: فسألت نصرانياً فقلت له: ايّ شییء تقولون اذا ذبحتم؟ فقال: نقول: باسم المسيح» (6)</w:t>
      </w:r>
    </w:p>
    <w:p>
      <w:pPr>
        <w:pStyle w:val="BookText"/>
      </w:pPr>
      <w:r>
        <w:rPr>
          <w:rFonts w:ascii="Amiri" w:hAnsi="Amiri" w:eastAsia="Amiri" w:cs="Amiri"/>
          <w:lang w:bidi="ar-SA"/>
          <w:color w:val="111111"/>
          <w:sz w:val="28"/>
          <w:szCs w:val="28"/>
          <w:rtl/>
        </w:rPr>
        <w:t xml:space="preserve">«ان خرج الدم فكل» (5)</w:t>
      </w:r>
    </w:p>
    <w:p>
      <w:pPr>
        <w:pStyle w:val="BookText"/>
      </w:pPr>
      <w:r>
        <w:rPr>
          <w:rFonts w:ascii="Amiri" w:hAnsi="Amiri" w:eastAsia="Amiri" w:cs="Amiri"/>
          <w:lang w:bidi="ar-SA"/>
          <w:color w:val="111111"/>
          <w:sz w:val="28"/>
          <w:szCs w:val="28"/>
          <w:rtl/>
        </w:rPr>
        <w:t xml:space="preserve">الفقيه ج 3 ص 208 ب 96 ح 50.</w:t>
      </w:r>
    </w:p>
    <w:p>
      <w:pPr>
        <w:pStyle w:val="BookText"/>
      </w:pPr>
      <w:r>
        <w:rPr>
          <w:rFonts w:ascii="IRNazanin" w:hAnsi="IRNazanin" w:eastAsia="IRNazanin" w:cs="IRNazanin"/>
          <w:lang w:bidi="fa-IR"/>
          <w:color w:val="111111"/>
          <w:sz w:val="28"/>
          <w:szCs w:val="28"/>
          <w:rtl/>
        </w:rPr>
        <w:t xml:space="preserve">الكافي ج 6 ص 230 ک 23 ب 4 ذیل ح 2.</w:t>
      </w:r>
    </w:p>
    <w:p>
      <w:pPr>
        <w:pStyle w:val="BookText"/>
      </w:pPr>
      <w:r>
        <w:rPr>
          <w:rFonts w:ascii="IRNazanin" w:hAnsi="IRNazanin" w:eastAsia="IRNazanin" w:cs="IRNazanin"/>
          <w:lang w:bidi="fa-IR"/>
          <w:color w:val="111111"/>
          <w:sz w:val="28"/>
          <w:szCs w:val="28"/>
          <w:rtl/>
        </w:rPr>
        <w:t xml:space="preserve">التهذيب ج 9 ص 55 ب 1 ذیل ح 230.</w:t>
      </w:r>
    </w:p>
    <w:p>
      <w:pPr>
        <w:pStyle w:val="BookText"/>
      </w:pPr>
      <w:r>
        <w:rPr>
          <w:rFonts w:ascii="IRNazanin" w:hAnsi="IRNazanin" w:eastAsia="IRNazanin" w:cs="IRNazanin"/>
          <w:lang w:bidi="fa-IR"/>
          <w:color w:val="111111"/>
          <w:sz w:val="28"/>
          <w:szCs w:val="28"/>
          <w:rtl/>
        </w:rPr>
        <w:t xml:space="preserve">التهذيب ج 9 ص 57 ب 1 ذیل ح 239.</w:t>
      </w:r>
    </w:p>
    <w:p>
      <w:pPr>
        <w:pStyle w:val="BookText"/>
      </w:pPr>
      <w:r>
        <w:rPr>
          <w:rFonts w:ascii="IRNazanin" w:hAnsi="IRNazanin" w:eastAsia="IRNazanin" w:cs="IRNazanin"/>
          <w:lang w:bidi="fa-IR"/>
          <w:color w:val="111111"/>
          <w:sz w:val="28"/>
          <w:szCs w:val="28"/>
          <w:rtl/>
        </w:rPr>
        <w:t xml:space="preserve">«ان ذبیحة المرأة اذا اجادت الذبح عال وسمت فلا بأس بأكله وكذلك الاعمى اذا</w:t>
      </w:r>
    </w:p>
    <w:p>
      <w:pPr>
        <w:pStyle w:val="BookText"/>
      </w:pPr>
      <w:r>
        <w:rPr>
          <w:rFonts w:ascii="Amiri" w:hAnsi="Amiri" w:eastAsia="Amiri" w:cs="Amiri"/>
          <w:lang w:bidi="ar-SA"/>
          <w:color w:val="111111"/>
          <w:sz w:val="28"/>
          <w:szCs w:val="28"/>
          <w:rtl/>
        </w:rPr>
        <w:t xml:space="preserve">سُدّد</w:t>
      </w:r>
      <w:r>
        <w:rPr>
          <w:rStyle w:val="FootnoteReference"/>
        </w:rPr>
        <w:footnoteReference w:id="421"/>
      </w:r>
      <w:r>
        <w:rPr>
          <w:rFonts w:ascii="Times New Roman" w:hAnsi="Times New Roman" w:eastAsia="Times New Roman" w:cs="Times New Roman"/>
          <w:lang w:val="en-US" w:bidi="en-US"/>
          <w:color w:val="111111"/>
          <w:sz w:val="28"/>
          <w:szCs w:val="28"/>
          <w:rtl/>
        </w:rPr>
        <w:t xml:space="preserve">» (6/5)</w:t>
      </w:r>
    </w:p>
    <w:p>
      <w:pPr>
        <w:pStyle w:val="BookText"/>
      </w:pPr>
      <w:r>
        <w:rPr>
          <w:rFonts w:ascii="IRNazanin" w:hAnsi="IRNazanin" w:eastAsia="IRNazanin" w:cs="IRNazanin"/>
          <w:lang w:bidi="fa-IR"/>
          <w:color w:val="111111"/>
          <w:sz w:val="28"/>
          <w:szCs w:val="28"/>
          <w:rtl/>
        </w:rPr>
        <w:t xml:space="preserve">الكافي ج 6 ص 238 ک 23 ب 14 ح 5.</w:t>
      </w:r>
    </w:p>
    <w:p>
      <w:pPr>
        <w:pStyle w:val="BookText"/>
      </w:pPr>
      <w:r>
        <w:rPr>
          <w:rFonts w:ascii="Amiri" w:hAnsi="Amiri" w:eastAsia="Amiri" w:cs="Amiri"/>
          <w:lang w:bidi="ar-SA"/>
          <w:color w:val="111111"/>
          <w:sz w:val="28"/>
          <w:szCs w:val="28"/>
          <w:rtl/>
        </w:rPr>
        <w:t xml:space="preserve">الفقيه ج 3 ص 212 ب 96 ح 72.</w:t>
      </w:r>
    </w:p>
    <w:p>
      <w:pPr>
        <w:pStyle w:val="BookText"/>
      </w:pPr>
      <w:r>
        <w:rPr>
          <w:rFonts w:ascii="Amiri" w:hAnsi="Amiri" w:eastAsia="Amiri" w:cs="Amiri"/>
          <w:lang w:bidi="ar-SA"/>
          <w:color w:val="111111"/>
          <w:sz w:val="28"/>
          <w:szCs w:val="28"/>
          <w:rtl/>
        </w:rPr>
        <w:t xml:space="preserve">التهذيب ج 9 ص 73 ب 2 ح 46.</w:t>
      </w:r>
    </w:p>
    <w:p>
      <w:pPr>
        <w:pStyle w:val="BookText"/>
      </w:pPr>
      <w:r>
        <w:rPr>
          <w:rFonts w:ascii="Amiri" w:hAnsi="Amiri" w:eastAsia="Amiri" w:cs="Amiri"/>
          <w:lang w:bidi="ar-SA"/>
          <w:color w:val="111111"/>
          <w:sz w:val="28"/>
          <w:szCs w:val="28"/>
          <w:rtl/>
        </w:rPr>
        <w:t xml:space="preserve">«ان الذبيحة بالاِسْم ولا يؤمن عليها اِلّا اَهْلها، -» (6)</w:t>
      </w:r>
    </w:p>
    <w:p>
      <w:pPr>
        <w:pStyle w:val="BookText"/>
      </w:pPr>
      <w:r>
        <w:rPr>
          <w:rFonts w:ascii="IRNazanin" w:hAnsi="IRNazanin" w:eastAsia="IRNazanin" w:cs="IRNazanin"/>
          <w:lang w:bidi="fa-IR"/>
          <w:color w:val="111111"/>
          <w:sz w:val="28"/>
          <w:szCs w:val="28"/>
          <w:rtl/>
        </w:rPr>
        <w:t xml:space="preserve">الكافي ج 6 ص 239 ک 23 ب 15 ذیل ح 3 و 2.</w:t>
      </w:r>
    </w:p>
    <w:p>
      <w:pPr>
        <w:pStyle w:val="BookText"/>
      </w:pPr>
      <w:r>
        <w:rPr>
          <w:rFonts w:ascii="IRNazanin" w:hAnsi="IRNazanin" w:eastAsia="IRNazanin" w:cs="IRNazanin"/>
          <w:lang w:bidi="fa-IR"/>
          <w:color w:val="111111"/>
          <w:sz w:val="28"/>
          <w:szCs w:val="28"/>
          <w:rtl/>
        </w:rPr>
        <w:t xml:space="preserve">(ان رجلا ضرب بقرة -) یأتی تحت عنوان (كنت عند ابي عبدالله الخ)</w:t>
      </w:r>
    </w:p>
    <w:p>
      <w:pPr>
        <w:pStyle w:val="BookText"/>
      </w:pPr>
      <w:r>
        <w:rPr>
          <w:rFonts w:ascii="IRNazanin" w:hAnsi="IRNazanin" w:eastAsia="IRNazanin" w:cs="IRNazanin"/>
          <w:lang w:bidi="fa-IR"/>
          <w:color w:val="111111"/>
          <w:sz w:val="28"/>
          <w:szCs w:val="28"/>
          <w:rtl/>
        </w:rPr>
        <w:t xml:space="preserve">«ان على بن الحسين علیهما السلام كان يطعم من ذبيحة الحرورية قلت: وهو يعلم انهم حرورية؟ قال: نعم» (6)</w:t>
      </w:r>
    </w:p>
    <w:p>
      <w:pPr>
        <w:pStyle w:val="BookText"/>
      </w:pPr>
      <w:r>
        <w:rPr>
          <w:rFonts w:ascii="Amiri" w:hAnsi="Amiri" w:eastAsia="Amiri" w:cs="Amiri"/>
          <w:lang w:bidi="ar-SA"/>
          <w:color w:val="111111"/>
          <w:sz w:val="28"/>
          <w:szCs w:val="28"/>
          <w:rtl/>
        </w:rPr>
        <w:t xml:space="preserve">التهذيب ج 5 ص 484 ب 26 ح 367.</w:t>
      </w:r>
    </w:p>
    <w:p>
      <w:pPr>
        <w:pStyle w:val="BookText"/>
      </w:pPr>
      <w:r>
        <w:rPr>
          <w:rFonts w:ascii="IRNazanin" w:hAnsi="IRNazanin" w:eastAsia="IRNazanin" w:cs="IRNazanin"/>
          <w:lang w:bidi="fa-IR"/>
          <w:color w:val="111111"/>
          <w:sz w:val="28"/>
          <w:szCs w:val="28"/>
          <w:rtl/>
        </w:rPr>
        <w:t xml:space="preserve">(ان علی بن الحسين علیهما السلام كانت له جارية -) يأتي تحت عنوان (كانت لعلی بن الحسين جارية الخ)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قوماً اَتوا النبي صلی الله علیه و آله فقالوا: ان بقرة لنا غلبتنا واستصعبت علينا فضربناها بالسيف فأمرهم باكلها» (6)</w:t>
      </w:r>
    </w:p>
    <w:p>
      <w:pPr>
        <w:pStyle w:val="BookText"/>
      </w:pPr>
      <w:r>
        <w:rPr>
          <w:rFonts w:ascii="IRNazanin" w:hAnsi="IRNazanin" w:eastAsia="IRNazanin" w:cs="IRNazanin"/>
          <w:lang w:bidi="fa-IR"/>
          <w:color w:val="111111"/>
          <w:sz w:val="28"/>
          <w:szCs w:val="28"/>
          <w:rtl/>
        </w:rPr>
        <w:t xml:space="preserve">الكافي ج 6 ص 231 ک 23 ب 5 ح 4.</w:t>
      </w:r>
    </w:p>
    <w:p>
      <w:pPr>
        <w:pStyle w:val="BookText"/>
      </w:pPr>
      <w:r>
        <w:rPr>
          <w:rFonts w:ascii="Amiri" w:hAnsi="Amiri" w:eastAsia="Amiri" w:cs="Amiri"/>
          <w:lang w:bidi="ar-SA"/>
          <w:color w:val="111111"/>
          <w:sz w:val="28"/>
          <w:szCs w:val="28"/>
          <w:rtl/>
        </w:rPr>
        <w:t xml:space="preserve">الفقيه ج 3 ص 208 ب 96 ح 46.</w:t>
      </w:r>
    </w:p>
    <w:p>
      <w:pPr>
        <w:pStyle w:val="BookText"/>
      </w:pPr>
      <w:r>
        <w:rPr>
          <w:rFonts w:ascii="Amiri" w:hAnsi="Amiri" w:eastAsia="Amiri" w:cs="Amiri"/>
          <w:lang w:bidi="ar-SA"/>
          <w:color w:val="111111"/>
          <w:sz w:val="28"/>
          <w:szCs w:val="28"/>
          <w:rtl/>
        </w:rPr>
        <w:t xml:space="preserve">التهذيب ج 9 ص 54 ب 1 ح 226.</w:t>
      </w:r>
    </w:p>
    <w:p>
      <w:pPr>
        <w:pStyle w:val="BookText"/>
      </w:pPr>
      <w:r>
        <w:rPr>
          <w:rFonts w:ascii="IRNazanin" w:hAnsi="IRNazanin" w:eastAsia="IRNazanin" w:cs="IRNazanin"/>
          <w:lang w:bidi="fa-IR"/>
          <w:color w:val="111111"/>
          <w:sz w:val="28"/>
          <w:szCs w:val="28"/>
          <w:rtl/>
        </w:rPr>
        <w:t xml:space="preserve">«ان لنا جارا قصابا فيجيىء بیهودي فيذبح له حتى يشترى منه اليهود، فقال: لا تأكل من</w:t>
      </w:r>
      <w:r>
        <w:rPr>
          <w:rStyle w:val="FootnoteReference"/>
        </w:rPr>
        <w:footnoteReference w:id="422"/>
      </w:r>
      <w:r>
        <w:rPr>
          <w:rFonts w:ascii="Amiri" w:hAnsi="Amiri" w:eastAsia="Amiri" w:cs="Amiri"/>
          <w:lang w:bidi="ar-SA"/>
          <w:color w:val="111111"/>
          <w:sz w:val="28"/>
          <w:szCs w:val="28"/>
          <w:rtl/>
        </w:rPr>
        <w:t xml:space="preserve">ذبيحته ولا تشتر منه» (6)</w:t>
      </w:r>
    </w:p>
    <w:p>
      <w:pPr>
        <w:pStyle w:val="BookText"/>
      </w:pPr>
      <w:r>
        <w:rPr>
          <w:rFonts w:ascii="IRNazanin" w:hAnsi="IRNazanin" w:eastAsia="IRNazanin" w:cs="IRNazanin"/>
          <w:lang w:bidi="fa-IR"/>
          <w:color w:val="111111"/>
          <w:sz w:val="28"/>
          <w:szCs w:val="28"/>
          <w:rtl/>
        </w:rPr>
        <w:t xml:space="preserve">الكافي ج 6 ص 240 ک 23 ب 15 ح 8.</w:t>
      </w:r>
    </w:p>
    <w:p>
      <w:pPr>
        <w:pStyle w:val="BookText"/>
      </w:pPr>
      <w:r>
        <w:rPr>
          <w:rFonts w:ascii="Amiri" w:hAnsi="Amiri" w:eastAsia="Amiri" w:cs="Amiri"/>
          <w:lang w:bidi="ar-SA"/>
          <w:color w:val="111111"/>
          <w:sz w:val="28"/>
          <w:szCs w:val="28"/>
          <w:rtl/>
        </w:rPr>
        <w:t xml:space="preserve">التهذيب ج 9 ص 67 ب 2 ح 18.</w:t>
      </w:r>
    </w:p>
    <w:p>
      <w:pPr>
        <w:pStyle w:val="BookText"/>
      </w:pPr>
      <w:r>
        <w:rPr>
          <w:rFonts w:ascii="IRNazanin" w:hAnsi="IRNazanin" w:eastAsia="IRNazanin" w:cs="IRNazanin"/>
          <w:lang w:bidi="fa-IR"/>
          <w:color w:val="111111"/>
          <w:sz w:val="28"/>
          <w:szCs w:val="28"/>
          <w:rtl/>
        </w:rPr>
        <w:t xml:space="preserve">الاستبصار ج 4 ص 84 ب 52 ح 17.</w:t>
      </w:r>
    </w:p>
    <w:p>
      <w:pPr>
        <w:pStyle w:val="BookText"/>
      </w:pPr>
      <w:r>
        <w:rPr>
          <w:rFonts w:ascii="IRNazanin" w:hAnsi="IRNazanin" w:eastAsia="IRNazanin" w:cs="IRNazanin"/>
          <w:lang w:bidi="fa-IR"/>
          <w:color w:val="111111"/>
          <w:sz w:val="28"/>
          <w:szCs w:val="28"/>
          <w:rtl/>
        </w:rPr>
        <w:t xml:space="preserve">«ان لنا خلطاء من النصارى وانا نأتيهم فیذبحون لنا الدجاج و الفراخ والجداء اَفَنَأكلها؟ قال: فقال: لا تأكلوها ولا تقربوها فانهم يقولون على ذبائحهم ما لا احب لكم اكلها، قال: فلما قدمنا الكوفة دعانا بعضهم فابينا ان نذهب فقال: ما بالكم كنتم تاتونا ثم تركتموه اليوم؟ قال: فقلنا: ان عالماً لنا عليه السلام نهانا وزعم انكم تقولون علی ذبائحكم شيئا لا يحب لنا اكلها، فقال: من هذا العالم والله اعلم الناس واعلم من خلق الله، صدق والله انا لنقول بسم المسيح عليه السلام» (6) الكافي ج 6 ص 241 ک 23 ب 15 ح 15.</w:t>
      </w:r>
    </w:p>
    <w:p>
      <w:pPr>
        <w:pStyle w:val="BookText"/>
      </w:pPr>
      <w:r>
        <w:rPr>
          <w:rFonts w:ascii="Amiri" w:hAnsi="Amiri" w:eastAsia="Amiri" w:cs="Amiri"/>
          <w:lang w:bidi="ar-SA"/>
          <w:color w:val="111111"/>
          <w:sz w:val="28"/>
          <w:szCs w:val="28"/>
          <w:rtl/>
        </w:rPr>
        <w:t xml:space="preserve">التهذيب ج 9 ص 65 ب 2 ح 12.</w:t>
      </w:r>
    </w:p>
    <w:p>
      <w:pPr>
        <w:pStyle w:val="BookText"/>
      </w:pPr>
      <w:r>
        <w:rPr>
          <w:rFonts w:ascii="IRNazanin" w:hAnsi="IRNazanin" w:eastAsia="IRNazanin" w:cs="IRNazanin"/>
          <w:lang w:bidi="fa-IR"/>
          <w:color w:val="111111"/>
          <w:sz w:val="28"/>
          <w:szCs w:val="28"/>
          <w:rtl/>
        </w:rPr>
        <w:t xml:space="preserve">الاستبصار ج 4 ص 82 ب 52 ح 12.</w:t>
      </w:r>
    </w:p>
    <w:p>
      <w:pPr>
        <w:pStyle w:val="BookText"/>
      </w:pPr>
      <w:r>
        <w:rPr>
          <w:rFonts w:ascii="Amiri" w:hAnsi="Amiri" w:eastAsia="Amiri" w:cs="Amiri"/>
          <w:lang w:bidi="ar-SA"/>
          <w:color w:val="111111"/>
          <w:sz w:val="28"/>
          <w:szCs w:val="28"/>
          <w:rtl/>
        </w:rPr>
        <w:t xml:space="preserve">(ان لي اخاً فيسلف -) انظر السلف</w:t>
      </w:r>
    </w:p>
    <w:p>
      <w:pPr>
        <w:pStyle w:val="BookText"/>
      </w:pPr>
      <w:r>
        <w:rPr>
          <w:rFonts w:ascii="IRNazanin" w:hAnsi="IRNazanin" w:eastAsia="IRNazanin" w:cs="IRNazanin"/>
          <w:lang w:bidi="fa-IR"/>
          <w:color w:val="111111"/>
          <w:sz w:val="28"/>
          <w:szCs w:val="28"/>
          <w:rtl/>
        </w:rPr>
        <w:t xml:space="preserve">«انا قوم نختلف الى الجبل والطريق بعيد، بيننا وبين الجبل فراسخ فنشتری القطيع والاثنين والثلاثة ويكون في القطيع الف وخمسمائة شاة والف وستمائة شاة والف وسبعمائة شاة فتقع الشاة والاِثنتان والثلاثة فنسئل الرعاة الذين يجيئون بها عن اديانهم فيقولون: نصاري قال: فقلت: ايّ شییء قولك في ذبيحة اليهود والنصارى؟ فقال: يا حسين الذبيحة بالاِسْم ولا يؤمن عليها اِلّا اَهل التوحيد» (6)</w:t>
      </w:r>
    </w:p>
    <w:p>
      <w:pPr>
        <w:pStyle w:val="BookText"/>
      </w:pPr>
      <w:r>
        <w:rPr>
          <w:rFonts w:ascii="IRNazanin" w:hAnsi="IRNazanin" w:eastAsia="IRNazanin" w:cs="IRNazanin"/>
          <w:lang w:bidi="fa-IR"/>
          <w:color w:val="111111"/>
          <w:sz w:val="28"/>
          <w:szCs w:val="28"/>
          <w:rtl/>
        </w:rPr>
        <w:t xml:space="preserve">الكافي ج 6 ص 239 ک 23 ب 15 ح 2.</w:t>
      </w:r>
    </w:p>
    <w:p>
      <w:pPr>
        <w:pStyle w:val="BookText"/>
      </w:pPr>
      <w:r>
        <w:rPr>
          <w:rFonts w:ascii="IRNazanin" w:hAnsi="IRNazanin" w:eastAsia="IRNazanin" w:cs="IRNazanin"/>
          <w:lang w:bidi="fa-IR"/>
          <w:color w:val="111111"/>
          <w:sz w:val="28"/>
          <w:szCs w:val="28"/>
          <w:rtl/>
        </w:rPr>
        <w:t xml:space="preserve">«انا نتکاری هؤلاء الاَكْراد في اقطاع الغنم وانما هم عبدة النيران واشباه ذلك فتسقط العارضة فيذبحونها ويبيعونها فقال: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احب ان تفعله في مالك انما الذبيحة اسم ولا يؤمن على الاسم الا المسلم» (6)</w:t>
      </w:r>
    </w:p>
    <w:p>
      <w:pPr>
        <w:pStyle w:val="BookText"/>
      </w:pPr>
      <w:r>
        <w:rPr>
          <w:rFonts w:ascii="Amiri" w:hAnsi="Amiri" w:eastAsia="Amiri" w:cs="Amiri"/>
          <w:lang w:bidi="ar-SA"/>
          <w:color w:val="111111"/>
          <w:sz w:val="28"/>
          <w:szCs w:val="28"/>
          <w:rtl/>
        </w:rPr>
        <w:t xml:space="preserve">التهذيب ج 9 ص 63 ب 2 ح 3.</w:t>
      </w:r>
    </w:p>
    <w:p>
      <w:pPr>
        <w:pStyle w:val="BookText"/>
      </w:pPr>
      <w:r>
        <w:rPr>
          <w:rFonts w:ascii="IRNazanin" w:hAnsi="IRNazanin" w:eastAsia="IRNazanin" w:cs="IRNazanin"/>
          <w:lang w:bidi="fa-IR"/>
          <w:color w:val="111111"/>
          <w:sz w:val="28"/>
          <w:szCs w:val="28"/>
          <w:rtl/>
        </w:rPr>
        <w:t xml:space="preserve">الاستبصار ج 4 ص 81 ب 52 ح 3.</w:t>
      </w:r>
    </w:p>
    <w:p>
      <w:pPr>
        <w:pStyle w:val="BookText"/>
      </w:pPr>
      <w:r>
        <w:rPr>
          <w:rFonts w:ascii="Amiri" w:hAnsi="Amiri" w:eastAsia="Amiri" w:cs="Amiri"/>
          <w:lang w:bidi="ar-SA"/>
          <w:color w:val="111111"/>
          <w:sz w:val="28"/>
          <w:szCs w:val="28"/>
          <w:rtl/>
        </w:rPr>
        <w:t xml:space="preserve">«انا نكون بالجبل</w:t>
      </w:r>
      <w:r>
        <w:rPr>
          <w:rStyle w:val="FootnoteReference"/>
        </w:rPr>
        <w:footnoteReference w:id="423"/>
      </w:r>
      <w:r>
        <w:rPr>
          <w:rFonts w:ascii="Amiri" w:hAnsi="Amiri" w:eastAsia="Amiri" w:cs="Amiri"/>
          <w:lang w:bidi="ar-SA"/>
          <w:color w:val="111111"/>
          <w:sz w:val="28"/>
          <w:szCs w:val="28"/>
          <w:rtl/>
        </w:rPr>
        <w:t xml:space="preserve">فنبعث الرعاة في الغنم فربما عطبت الشاة او اصابها الشيىء فيذبحونها فنأكلها؟ فقال عليه السلام: هي الذبيحة ولا يؤمن عليها اِلّا مسلم» (6)</w:t>
      </w:r>
    </w:p>
    <w:p>
      <w:pPr>
        <w:pStyle w:val="BookText"/>
      </w:pPr>
      <w:r>
        <w:rPr>
          <w:rFonts w:ascii="IRNazanin" w:hAnsi="IRNazanin" w:eastAsia="IRNazanin" w:cs="IRNazanin"/>
          <w:lang w:bidi="fa-IR"/>
          <w:color w:val="111111"/>
          <w:sz w:val="28"/>
          <w:szCs w:val="28"/>
          <w:rtl/>
        </w:rPr>
        <w:t xml:space="preserve">الكافي ج 6 ص 239 ک 23 ب 15 ح 6.</w:t>
      </w:r>
    </w:p>
    <w:p>
      <w:pPr>
        <w:pStyle w:val="BookText"/>
      </w:pPr>
      <w:r>
        <w:rPr>
          <w:rFonts w:ascii="Amiri" w:hAnsi="Amiri" w:eastAsia="Amiri" w:cs="Amiri"/>
          <w:lang w:bidi="ar-SA"/>
          <w:color w:val="111111"/>
          <w:sz w:val="28"/>
          <w:szCs w:val="28"/>
          <w:rtl/>
        </w:rPr>
        <w:t xml:space="preserve">الفقيه ج 3 ص 211 ب 96 ح 65.</w:t>
      </w:r>
    </w:p>
    <w:p>
      <w:pPr>
        <w:pStyle w:val="BookText"/>
      </w:pPr>
      <w:r>
        <w:rPr>
          <w:rFonts w:ascii="Amiri" w:hAnsi="Amiri" w:eastAsia="Amiri" w:cs="Amiri"/>
          <w:lang w:bidi="ar-SA"/>
          <w:color w:val="111111"/>
          <w:sz w:val="28"/>
          <w:szCs w:val="28"/>
          <w:rtl/>
        </w:rPr>
        <w:t xml:space="preserve">التهذيب ج 9 ص 66 ب 2 ح 15.</w:t>
      </w:r>
    </w:p>
    <w:p>
      <w:pPr>
        <w:pStyle w:val="BookText"/>
      </w:pPr>
      <w:r>
        <w:rPr>
          <w:rFonts w:ascii="IRNazanin" w:hAnsi="IRNazanin" w:eastAsia="IRNazanin" w:cs="IRNazanin"/>
          <w:lang w:bidi="fa-IR"/>
          <w:color w:val="111111"/>
          <w:sz w:val="28"/>
          <w:szCs w:val="28"/>
          <w:rtl/>
        </w:rPr>
        <w:t xml:space="preserve">الاستبصار ج 4 ص 83 ب 52 ح 15.</w:t>
      </w:r>
    </w:p>
    <w:p>
      <w:pPr>
        <w:pStyle w:val="BookText"/>
      </w:pPr>
      <w:r>
        <w:rPr>
          <w:rFonts w:ascii="Amiri" w:hAnsi="Amiri" w:eastAsia="Amiri" w:cs="Amiri"/>
          <w:lang w:bidi="ar-SA"/>
          <w:color w:val="111111"/>
          <w:sz w:val="28"/>
          <w:szCs w:val="28"/>
          <w:rtl/>
        </w:rPr>
        <w:t xml:space="preserve">(انا نكون في الجبل -) تقدم تحت عنوان انا نكون بالجبل الخ)</w:t>
      </w:r>
    </w:p>
    <w:p>
      <w:pPr>
        <w:pStyle w:val="BookText"/>
      </w:pPr>
      <w:r>
        <w:rPr>
          <w:rFonts w:ascii="Amiri" w:hAnsi="Amiri" w:eastAsia="Amiri" w:cs="Amiri"/>
          <w:lang w:bidi="ar-SA"/>
          <w:color w:val="111111"/>
          <w:sz w:val="28"/>
          <w:szCs w:val="28"/>
          <w:rtl/>
        </w:rPr>
        <w:t xml:space="preserve">«انما الذبيحة اسم ولا يؤمن على الاسم الا المسلم» (6)</w:t>
      </w:r>
    </w:p>
    <w:p>
      <w:pPr>
        <w:pStyle w:val="BookText"/>
      </w:pPr>
      <w:r>
        <w:rPr>
          <w:rFonts w:ascii="IRNazanin" w:hAnsi="IRNazanin" w:eastAsia="IRNazanin" w:cs="IRNazanin"/>
          <w:lang w:bidi="fa-IR"/>
          <w:color w:val="111111"/>
          <w:sz w:val="28"/>
          <w:szCs w:val="28"/>
          <w:rtl/>
        </w:rPr>
        <w:t xml:space="preserve">التهذيب ج 9 ص 63 ب 2 ذیل ح 3.</w:t>
      </w:r>
    </w:p>
    <w:p>
      <w:pPr>
        <w:pStyle w:val="BookText"/>
      </w:pPr>
      <w:r>
        <w:rPr>
          <w:rFonts w:ascii="IRNazanin" w:hAnsi="IRNazanin" w:eastAsia="IRNazanin" w:cs="IRNazanin"/>
          <w:lang w:bidi="fa-IR"/>
          <w:color w:val="111111"/>
          <w:sz w:val="28"/>
          <w:szCs w:val="28"/>
          <w:rtl/>
        </w:rPr>
        <w:t xml:space="preserve">الاستبصار ج 4 ص 81 ب 52 ذیل ح 3.</w:t>
      </w:r>
    </w:p>
    <w:p>
      <w:pPr>
        <w:pStyle w:val="BookText"/>
      </w:pPr>
      <w:r>
        <w:rPr>
          <w:rFonts w:ascii="Amiri" w:hAnsi="Amiri" w:eastAsia="Amiri" w:cs="Amiri"/>
          <w:lang w:bidi="ar-SA"/>
          <w:color w:val="111111"/>
          <w:sz w:val="28"/>
          <w:szCs w:val="28"/>
          <w:rtl/>
        </w:rPr>
        <w:t xml:space="preserve">(انما هو الاسم -) يأتي تحت عنوان (هو</w:t>
      </w:r>
    </w:p>
    <w:p>
      <w:pPr>
        <w:pStyle w:val="BookText"/>
      </w:pPr>
      <w:r>
        <w:rPr>
          <w:rFonts w:ascii="IRNazanin" w:hAnsi="IRNazanin" w:eastAsia="IRNazanin" w:cs="IRNazanin"/>
          <w:lang w:bidi="fa-IR"/>
          <w:color w:val="111111"/>
          <w:sz w:val="28"/>
          <w:szCs w:val="28"/>
          <w:rtl/>
        </w:rPr>
        <w:t xml:space="preserve">الاسم الخ)</w:t>
      </w:r>
    </w:p>
    <w:p>
      <w:pPr>
        <w:pStyle w:val="BookText"/>
      </w:pPr>
      <w:r>
        <w:rPr>
          <w:rFonts w:ascii="Amiri" w:hAnsi="Amiri" w:eastAsia="Amiri" w:cs="Amiri"/>
          <w:lang w:bidi="ar-SA"/>
          <w:color w:val="111111"/>
          <w:sz w:val="28"/>
          <w:szCs w:val="28"/>
          <w:rtl/>
        </w:rPr>
        <w:t xml:space="preserve">«اني انهاك عن ذبيحة كل من كان على خلاف الذي انتَ عليه واصحابك اِلا في وقت الضرورة اليه» (10)</w:t>
      </w:r>
    </w:p>
    <w:p>
      <w:pPr>
        <w:pStyle w:val="BookText"/>
      </w:pPr>
      <w:r>
        <w:rPr>
          <w:rFonts w:ascii="Amiri" w:hAnsi="Amiri" w:eastAsia="Amiri" w:cs="Amiri"/>
          <w:lang w:bidi="ar-SA"/>
          <w:color w:val="111111"/>
          <w:sz w:val="28"/>
          <w:szCs w:val="28"/>
          <w:rtl/>
        </w:rPr>
        <w:t xml:space="preserve">التهذيب ج 9 ص 70 ب 2 ح 33.</w:t>
      </w:r>
    </w:p>
    <w:p>
      <w:pPr>
        <w:pStyle w:val="BookText"/>
      </w:pPr>
      <w:r>
        <w:rPr>
          <w:rFonts w:ascii="IRNazanin" w:hAnsi="IRNazanin" w:eastAsia="IRNazanin" w:cs="IRNazanin"/>
          <w:lang w:bidi="fa-IR"/>
          <w:color w:val="111111"/>
          <w:sz w:val="28"/>
          <w:szCs w:val="28"/>
          <w:rtl/>
        </w:rPr>
        <w:t xml:space="preserve">الاستبصار ج 4 ص 86 ب 52 ح 32.</w:t>
      </w:r>
    </w:p>
    <w:p>
      <w:pPr>
        <w:pStyle w:val="BookText"/>
      </w:pPr>
      <w:r>
        <w:rPr>
          <w:rFonts w:ascii="Amiri" w:hAnsi="Amiri" w:eastAsia="Amiri" w:cs="Amiri"/>
          <w:lang w:bidi="ar-SA"/>
          <w:color w:val="111111"/>
          <w:sz w:val="28"/>
          <w:szCs w:val="28"/>
          <w:rtl/>
        </w:rPr>
        <w:t xml:space="preserve">(اني حلقت رأسي وذبحت -) انظر الحلق</w:t>
      </w:r>
    </w:p>
    <w:p>
      <w:pPr>
        <w:pStyle w:val="BookText"/>
      </w:pPr>
      <w:r>
        <w:rPr>
          <w:rFonts w:ascii="Amiri" w:hAnsi="Amiri" w:eastAsia="Amiri" w:cs="Amiri"/>
          <w:lang w:bidi="ar-SA"/>
          <w:color w:val="111111"/>
          <w:sz w:val="28"/>
          <w:szCs w:val="28"/>
          <w:rtl/>
        </w:rPr>
        <w:t xml:space="preserve">«اهدي الي قرابة لي نصراني دجاجا وفراخا قد شواها وعمل لي فالوذجة فآكله؟ قال: بأس به</w:t>
      </w:r>
      <w:r>
        <w:rPr>
          <w:rStyle w:val="FootnoteReference"/>
        </w:rPr>
        <w:footnoteReference w:id="424"/>
      </w:r>
      <w:r>
        <w:rPr>
          <w:rFonts w:ascii="Times New Roman" w:hAnsi="Times New Roman" w:eastAsia="Times New Roman" w:cs="Times New Roman"/>
          <w:lang w:val="en-US" w:bidi="en-US"/>
          <w:color w:val="111111"/>
          <w:sz w:val="28"/>
          <w:szCs w:val="28"/>
          <w:rtl/>
        </w:rPr>
        <w:t xml:space="preserve">» (7)</w:t>
      </w:r>
    </w:p>
    <w:p>
      <w:pPr>
        <w:pStyle w:val="BookText"/>
      </w:pPr>
      <w:r>
        <w:rPr>
          <w:rFonts w:ascii="Amiri" w:hAnsi="Amiri" w:eastAsia="Amiri" w:cs="Amiri"/>
          <w:lang w:bidi="ar-SA"/>
          <w:color w:val="111111"/>
          <w:sz w:val="28"/>
          <w:szCs w:val="28"/>
          <w:rtl/>
        </w:rPr>
        <w:t xml:space="preserve">التهذيب ج 9 ص 69 ب 2 ح 31.</w:t>
      </w:r>
    </w:p>
    <w:p>
      <w:pPr>
        <w:pStyle w:val="BookText"/>
      </w:pPr>
      <w:r>
        <w:rPr>
          <w:rFonts w:ascii="IRNazanin" w:hAnsi="IRNazanin" w:eastAsia="IRNazanin" w:cs="IRNazanin"/>
          <w:lang w:bidi="fa-IR"/>
          <w:color w:val="111111"/>
          <w:sz w:val="28"/>
          <w:szCs w:val="28"/>
          <w:rtl/>
        </w:rPr>
        <w:t xml:space="preserve">الاستبصار ج 4 ص 86 ب 52 ح 30.</w:t>
      </w:r>
    </w:p>
    <w:p>
      <w:pPr>
        <w:pStyle w:val="BookText"/>
      </w:pPr>
      <w:r>
        <w:rPr>
          <w:rFonts w:ascii="IRNazanin" w:hAnsi="IRNazanin" w:eastAsia="IRNazanin" w:cs="IRNazanin"/>
          <w:lang w:bidi="fa-IR"/>
          <w:color w:val="111111"/>
          <w:sz w:val="28"/>
          <w:szCs w:val="28"/>
          <w:rtl/>
        </w:rPr>
        <w:t xml:space="preserve">(این اراد ابراهیم علیه السلام ان يذبح ابنه -) انظر ابراهيم علیه السلام</w:t>
      </w:r>
    </w:p>
    <w:p>
      <w:pPr>
        <w:pStyle w:val="BookText"/>
      </w:pPr>
      <w:r>
        <w:rPr>
          <w:rFonts w:ascii="Amiri" w:hAnsi="Amiri" w:eastAsia="Amiri" w:cs="Amiri"/>
          <w:lang w:bidi="ar-SA"/>
          <w:color w:val="111111"/>
          <w:sz w:val="28"/>
          <w:szCs w:val="28"/>
          <w:rtl/>
        </w:rPr>
        <w:t xml:space="preserve">«بعير تردى في بئر كيف ينحر؟ قال: تدخل</w:t>
      </w:r>
      <w:r>
        <w:rPr>
          <w:rStyle w:val="FootnoteReference"/>
        </w:rPr>
        <w:footnoteReference w:id="425"/>
      </w:r>
      <w:r>
        <w:rPr>
          <w:rFonts w:ascii="Amiri" w:hAnsi="Amiri" w:eastAsia="Amiri" w:cs="Amiri"/>
          <w:lang w:bidi="ar-SA"/>
          <w:color w:val="111111"/>
          <w:sz w:val="28"/>
          <w:szCs w:val="28"/>
          <w:rtl/>
        </w:rPr>
        <w:t xml:space="preserve">الحربة فتطعنه بها وتسمى وتأكل» (6)</w:t>
      </w:r>
    </w:p>
    <w:p>
      <w:pPr>
        <w:pStyle w:val="BookText"/>
      </w:pPr>
      <w:r>
        <w:rPr>
          <w:rFonts w:ascii="IRNazanin" w:hAnsi="IRNazanin" w:eastAsia="IRNazanin" w:cs="IRNazanin"/>
          <w:lang w:bidi="fa-IR"/>
          <w:color w:val="111111"/>
          <w:sz w:val="28"/>
          <w:szCs w:val="28"/>
          <w:rtl/>
        </w:rPr>
        <w:t xml:space="preserve">الكافي ج 6 ص 231 ک 23 ب 5 ح 5.</w:t>
      </w:r>
    </w:p>
    <w:p>
      <w:pPr>
        <w:pStyle w:val="BookText"/>
      </w:pPr>
      <w:r>
        <w:rPr>
          <w:rFonts w:ascii="Amiri" w:hAnsi="Amiri" w:eastAsia="Amiri" w:cs="Amiri"/>
          <w:lang w:bidi="ar-SA"/>
          <w:color w:val="111111"/>
          <w:sz w:val="28"/>
          <w:szCs w:val="28"/>
          <w:rtl/>
        </w:rPr>
        <w:t xml:space="preserve">التهذيب ج 9 ص 54 ب 1 ح 222.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تأكل ذبيحته اذا ذكر اسم الله عزوجل» (6)</w:t>
      </w:r>
    </w:p>
    <w:p>
      <w:pPr>
        <w:pStyle w:val="BookText"/>
      </w:pPr>
      <w:r>
        <w:rPr>
          <w:rFonts w:ascii="IRNazanin" w:hAnsi="IRNazanin" w:eastAsia="IRNazanin" w:cs="IRNazanin"/>
          <w:lang w:bidi="fa-IR"/>
          <w:color w:val="111111"/>
          <w:sz w:val="28"/>
          <w:szCs w:val="28"/>
          <w:rtl/>
        </w:rPr>
        <w:t xml:space="preserve">الفقيه ج 3 ص 210 ب 96 ذیل ح 61.</w:t>
      </w:r>
    </w:p>
    <w:p>
      <w:pPr>
        <w:pStyle w:val="BookText"/>
      </w:pPr>
      <w:r>
        <w:rPr>
          <w:rFonts w:ascii="Amiri" w:hAnsi="Amiri" w:eastAsia="Amiri" w:cs="Amiri"/>
          <w:lang w:bidi="ar-SA"/>
          <w:color w:val="111111"/>
          <w:sz w:val="28"/>
          <w:szCs w:val="28"/>
          <w:rtl/>
        </w:rPr>
        <w:t xml:space="preserve">«تبدأ بمنى بالذبح قبل الحلق وفي العقيقة بالحلق قبل الذبح» (6)</w:t>
      </w:r>
    </w:p>
    <w:p>
      <w:pPr>
        <w:pStyle w:val="BookText"/>
      </w:pPr>
      <w:r>
        <w:rPr>
          <w:rFonts w:ascii="Amiri" w:hAnsi="Amiri" w:eastAsia="Amiri" w:cs="Amiri"/>
          <w:lang w:bidi="ar-SA"/>
          <w:color w:val="111111"/>
          <w:sz w:val="28"/>
          <w:szCs w:val="28"/>
          <w:rtl/>
        </w:rPr>
        <w:t xml:space="preserve">الكافي ج 4 ص 498 ك 15 ب 185 ح 7.</w:t>
      </w:r>
    </w:p>
    <w:p>
      <w:pPr>
        <w:pStyle w:val="BookText"/>
      </w:pPr>
      <w:r>
        <w:rPr>
          <w:rFonts w:ascii="Amiri" w:hAnsi="Amiri" w:eastAsia="Amiri" w:cs="Amiri"/>
          <w:lang w:bidi="ar-SA"/>
          <w:color w:val="111111"/>
          <w:sz w:val="28"/>
          <w:szCs w:val="28"/>
          <w:rtl/>
        </w:rPr>
        <w:t xml:space="preserve">التهذيب ج 5 ص 222 ب 16 ح 88.</w:t>
      </w:r>
    </w:p>
    <w:p>
      <w:pPr>
        <w:pStyle w:val="BookText"/>
      </w:pPr>
      <w:r>
        <w:rPr>
          <w:rFonts w:ascii="Amiri" w:hAnsi="Amiri" w:eastAsia="Amiri" w:cs="Amiri"/>
          <w:lang w:bidi="ar-SA"/>
          <w:color w:val="111111"/>
          <w:sz w:val="28"/>
          <w:szCs w:val="28"/>
          <w:rtl/>
        </w:rPr>
        <w:t xml:space="preserve">(تمتعت يوم ذبحت -) انظر الحلق</w:t>
      </w:r>
    </w:p>
    <w:p>
      <w:pPr>
        <w:pStyle w:val="BookText"/>
      </w:pPr>
      <w:r>
        <w:rPr>
          <w:rFonts w:ascii="IRNazanin" w:hAnsi="IRNazanin" w:eastAsia="IRNazanin" w:cs="IRNazanin"/>
          <w:lang w:bidi="fa-IR"/>
          <w:color w:val="111111"/>
          <w:sz w:val="28"/>
          <w:szCs w:val="28"/>
          <w:rtl/>
        </w:rPr>
        <w:t xml:space="preserve">«حدثني حديثاً وأمله على حتى اكتبه فقال: این حفظكم يا اهل الكوفة؟ قلت حتی لا يرده علي احد، ما تقول في مجوسي قال بسم الله وذبح؟ فقال: كُلْ فقلت: مسلم ذبح ولم يسمّ؟ فقال لا تأكل</w:t>
      </w:r>
      <w:r>
        <w:rPr>
          <w:rStyle w:val="FootnoteReference"/>
        </w:rPr>
        <w:footnoteReference w:id="426"/>
      </w:r>
      <w:r>
        <w:rPr>
          <w:rFonts w:ascii="Amiri" w:hAnsi="Amiri" w:eastAsia="Amiri" w:cs="Amiri"/>
          <w:lang w:bidi="ar-SA"/>
          <w:color w:val="111111"/>
          <w:sz w:val="28"/>
          <w:szCs w:val="28"/>
          <w:rtl/>
        </w:rPr>
        <w:t xml:space="preserve">ان الله تعالى يقول فكلوا مما ذكر اسم الله عليه ويقول:</w:t>
      </w:r>
      <w:r>
        <w:rPr>
          <w:rStyle w:val="FootnoteReference"/>
        </w:rPr>
        <w:footnoteReference w:id="427"/>
      </w:r>
      <w:r>
        <w:rPr>
          <w:rFonts w:ascii="Amiri" w:hAnsi="Amiri" w:eastAsia="Amiri" w:cs="Amiri"/>
          <w:lang w:bidi="ar-SA"/>
          <w:color w:val="111111"/>
          <w:sz w:val="28"/>
          <w:szCs w:val="28"/>
          <w:rtl/>
        </w:rPr>
        <w:t xml:space="preserve">ولا تاكلوا مما لم يذكر اسم الله عليه» (6)</w:t>
      </w:r>
    </w:p>
    <w:p>
      <w:pPr>
        <w:pStyle w:val="BookText"/>
      </w:pPr>
      <w:r>
        <w:rPr>
          <w:rFonts w:ascii="Amiri" w:hAnsi="Amiri" w:eastAsia="Amiri" w:cs="Amiri"/>
          <w:lang w:bidi="ar-SA"/>
          <w:color w:val="111111"/>
          <w:sz w:val="28"/>
          <w:szCs w:val="28"/>
          <w:rtl/>
        </w:rPr>
        <w:t xml:space="preserve">الفقيه ج 3 ص 210 ب 96 ح 63.</w:t>
      </w:r>
    </w:p>
    <w:p>
      <w:pPr>
        <w:pStyle w:val="BookText"/>
      </w:pPr>
      <w:r>
        <w:rPr>
          <w:rFonts w:ascii="Amiri" w:hAnsi="Amiri" w:eastAsia="Amiri" w:cs="Amiri"/>
          <w:lang w:bidi="ar-SA"/>
          <w:color w:val="111111"/>
          <w:sz w:val="28"/>
          <w:szCs w:val="28"/>
          <w:rtl/>
        </w:rPr>
        <w:t xml:space="preserve">التهذيب ج 9 ص 69 ب 2 ح 28.</w:t>
      </w:r>
    </w:p>
    <w:p>
      <w:pPr>
        <w:pStyle w:val="BookText"/>
      </w:pPr>
      <w:r>
        <w:rPr>
          <w:rFonts w:ascii="IRNazanin" w:hAnsi="IRNazanin" w:eastAsia="IRNazanin" w:cs="IRNazanin"/>
          <w:lang w:bidi="fa-IR"/>
          <w:color w:val="111111"/>
          <w:sz w:val="28"/>
          <w:szCs w:val="28"/>
          <w:rtl/>
        </w:rPr>
        <w:t xml:space="preserve">الاستبصار ج 4 ص 85 ب 52 ح 27.</w:t>
      </w:r>
    </w:p>
    <w:p>
      <w:pPr>
        <w:pStyle w:val="BookText"/>
      </w:pPr>
      <w:r>
        <w:rPr>
          <w:rFonts w:ascii="Amiri" w:hAnsi="Amiri" w:eastAsia="Amiri" w:cs="Amiri"/>
          <w:lang w:bidi="ar-SA"/>
          <w:color w:val="111111"/>
          <w:sz w:val="28"/>
          <w:szCs w:val="28"/>
          <w:rtl/>
        </w:rPr>
        <w:t xml:space="preserve">«خمسة أشياء ذكية مما فيها منافع الخلق: الانفحة والبيضة والصوف والشعر والوبر، ولا بأس باكل الجبن كله مما عمله مسلم أو غيره و انما يكره ان يؤكل سوى الانفحة مما في آنية المجوس واهل الكتاب لانهم لا يتوقون الميتة والخمر» (غ)</w:t>
      </w:r>
    </w:p>
    <w:p>
      <w:pPr>
        <w:pStyle w:val="BookText"/>
      </w:pPr>
      <w:r>
        <w:rPr>
          <w:rFonts w:ascii="IRNazanin" w:hAnsi="IRNazanin" w:eastAsia="IRNazanin" w:cs="IRNazanin"/>
          <w:lang w:bidi="fa-IR"/>
          <w:color w:val="111111"/>
          <w:sz w:val="28"/>
          <w:szCs w:val="28"/>
          <w:rtl/>
        </w:rPr>
        <w:t xml:space="preserve">الكافي ج 6 ص 257 ک 24 ب 9 ح 2.</w:t>
      </w:r>
    </w:p>
    <w:p>
      <w:pPr>
        <w:pStyle w:val="BookText"/>
      </w:pPr>
      <w:r>
        <w:rPr>
          <w:rFonts w:ascii="Amiri" w:hAnsi="Amiri" w:eastAsia="Amiri" w:cs="Amiri"/>
          <w:lang w:bidi="ar-SA"/>
          <w:color w:val="111111"/>
          <w:sz w:val="28"/>
          <w:szCs w:val="28"/>
          <w:rtl/>
        </w:rPr>
        <w:t xml:space="preserve">التهذيب ج 9 ص 75 ب 2 ح 54.</w:t>
      </w:r>
    </w:p>
    <w:p>
      <w:pPr>
        <w:pStyle w:val="BookText"/>
      </w:pPr>
      <w:r>
        <w:rPr>
          <w:rFonts w:ascii="IRNazanin" w:hAnsi="IRNazanin" w:eastAsia="IRNazanin" w:cs="IRNazanin"/>
          <w:lang w:bidi="fa-IR"/>
          <w:color w:val="111111"/>
          <w:sz w:val="28"/>
          <w:szCs w:val="28"/>
          <w:rtl/>
        </w:rPr>
        <w:t xml:space="preserve">(ذبح رسول الله صلی الله علیه و آله عن امهات المؤمنين -) انظر الهدي</w:t>
      </w:r>
    </w:p>
    <w:p>
      <w:pPr>
        <w:pStyle w:val="BookText"/>
      </w:pPr>
      <w:r>
        <w:rPr>
          <w:rFonts w:ascii="IRNazanin" w:hAnsi="IRNazanin" w:eastAsia="IRNazanin" w:cs="IRNazanin"/>
          <w:lang w:bidi="fa-IR"/>
          <w:color w:val="111111"/>
          <w:sz w:val="28"/>
          <w:szCs w:val="28"/>
          <w:rtl/>
        </w:rPr>
        <w:t xml:space="preserve">(ذبح رسول الله صلی الله علیه و آله عن نسائة -) انظر الهدي</w:t>
      </w:r>
    </w:p>
    <w:p>
      <w:pPr>
        <w:pStyle w:val="BookText"/>
      </w:pPr>
      <w:r>
        <w:rPr>
          <w:rFonts w:ascii="IRNazanin" w:hAnsi="IRNazanin" w:eastAsia="IRNazanin" w:cs="IRNazanin"/>
          <w:lang w:bidi="fa-IR"/>
          <w:color w:val="111111"/>
          <w:sz w:val="28"/>
          <w:szCs w:val="28"/>
          <w:rtl/>
        </w:rPr>
        <w:t xml:space="preserve">(ذبح رسول الله صلی الله علیه و آله كبشاً -) انظر الاُضحية</w:t>
      </w:r>
    </w:p>
    <w:p>
      <w:pPr>
        <w:pStyle w:val="BookText"/>
      </w:pPr>
      <w:r>
        <w:rPr>
          <w:rFonts w:ascii="Amiri" w:hAnsi="Amiri" w:eastAsia="Amiri" w:cs="Amiri"/>
          <w:lang w:bidi="ar-SA"/>
          <w:color w:val="111111"/>
          <w:sz w:val="28"/>
          <w:szCs w:val="28"/>
          <w:rtl/>
        </w:rPr>
        <w:t xml:space="preserve">«ذبيحة من دان بكلمة الاسلام وصام</w:t>
      </w:r>
    </w:p>
    <w:p>
      <w:pPr>
        <w:pStyle w:val="BookText"/>
      </w:pPr>
      <w:r>
        <w:rPr>
          <w:rFonts w:ascii="Amiri" w:hAnsi="Amiri" w:eastAsia="Amiri" w:cs="Amiri"/>
          <w:lang w:bidi="ar-SA"/>
          <w:color w:val="111111"/>
          <w:sz w:val="28"/>
          <w:szCs w:val="28"/>
          <w:rtl/>
        </w:rPr>
        <w:t xml:space="preserve">وصلّى لكم حلال اذا ذكر اسم الله عليه» (5)</w:t>
      </w:r>
    </w:p>
    <w:p>
      <w:pPr>
        <w:pStyle w:val="BookText"/>
      </w:pPr>
      <w:r>
        <w:rPr>
          <w:rFonts w:ascii="Amiri" w:hAnsi="Amiri" w:eastAsia="Amiri" w:cs="Amiri"/>
          <w:lang w:bidi="ar-SA"/>
          <w:color w:val="111111"/>
          <w:sz w:val="28"/>
          <w:szCs w:val="28"/>
          <w:rtl/>
        </w:rPr>
        <w:t xml:space="preserve">التهذيب ج 9 ص 71 ب 2 ح 35.</w:t>
      </w:r>
    </w:p>
    <w:p>
      <w:pPr>
        <w:pStyle w:val="BookText"/>
      </w:pPr>
      <w:r>
        <w:rPr>
          <w:rFonts w:ascii="IRNazanin" w:hAnsi="IRNazanin" w:eastAsia="IRNazanin" w:cs="IRNazanin"/>
          <w:lang w:bidi="fa-IR"/>
          <w:color w:val="111111"/>
          <w:sz w:val="28"/>
          <w:szCs w:val="28"/>
          <w:rtl/>
        </w:rPr>
        <w:t xml:space="preserve">الاستبصار ج 4 ص 88 ب 53 ح 5.</w:t>
      </w:r>
    </w:p>
    <w:p>
      <w:pPr>
        <w:pStyle w:val="BookText"/>
      </w:pPr>
      <w:r>
        <w:rPr>
          <w:rFonts w:ascii="Amiri" w:hAnsi="Amiri" w:eastAsia="Amiri" w:cs="Amiri"/>
          <w:lang w:bidi="ar-SA"/>
          <w:color w:val="111111"/>
          <w:sz w:val="28"/>
          <w:szCs w:val="28"/>
          <w:rtl/>
        </w:rPr>
        <w:t xml:space="preserve">«ذبيحة الناصب لا تحل» (6)</w:t>
      </w:r>
    </w:p>
    <w:p>
      <w:pPr>
        <w:pStyle w:val="BookText"/>
      </w:pPr>
      <w:r>
        <w:rPr>
          <w:rFonts w:ascii="Amiri" w:hAnsi="Amiri" w:eastAsia="Amiri" w:cs="Amiri"/>
          <w:lang w:bidi="ar-SA"/>
          <w:color w:val="111111"/>
          <w:sz w:val="28"/>
          <w:szCs w:val="28"/>
          <w:rtl/>
        </w:rPr>
        <w:t xml:space="preserve">التهذيب ج 9 ص 71 ب 2 ح 36.</w:t>
      </w:r>
    </w:p>
    <w:p>
      <w:pPr>
        <w:pStyle w:val="BookText"/>
      </w:pPr>
      <w:r>
        <w:rPr>
          <w:rFonts w:ascii="IRNazanin" w:hAnsi="IRNazanin" w:eastAsia="IRNazanin" w:cs="IRNazanin"/>
          <w:lang w:bidi="fa-IR"/>
          <w:color w:val="111111"/>
          <w:sz w:val="28"/>
          <w:szCs w:val="28"/>
          <w:rtl/>
        </w:rPr>
        <w:t xml:space="preserve">الاستبصار ج 4 ص 87 ب 53 ح 1.</w:t>
      </w:r>
    </w:p>
    <w:p>
      <w:pPr>
        <w:pStyle w:val="BookText"/>
      </w:pPr>
      <w:r>
        <w:rPr>
          <w:rFonts w:ascii="Amiri" w:hAnsi="Amiri" w:eastAsia="Amiri" w:cs="Amiri"/>
          <w:lang w:bidi="ar-SA"/>
          <w:color w:val="111111"/>
          <w:sz w:val="28"/>
          <w:szCs w:val="28"/>
          <w:rtl/>
        </w:rPr>
        <w:t xml:space="preserve">«الذبيحة اسم ولا يؤمن على الاسم الا مسلم» (6)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6 ص 240 ک 23 ب 15 ذیل ح 12.</w:t>
      </w:r>
    </w:p>
    <w:p>
      <w:pPr>
        <w:pStyle w:val="BookText"/>
      </w:pPr>
      <w:r>
        <w:rPr>
          <w:rFonts w:ascii="IRNazanin" w:hAnsi="IRNazanin" w:eastAsia="IRNazanin" w:cs="IRNazanin"/>
          <w:lang w:bidi="fa-IR"/>
          <w:color w:val="111111"/>
          <w:sz w:val="28"/>
          <w:szCs w:val="28"/>
          <w:rtl/>
        </w:rPr>
        <w:t xml:space="preserve">التهذيب ج 9 ص 63 ب 2 ذیل ح 2.</w:t>
      </w:r>
    </w:p>
    <w:p>
      <w:pPr>
        <w:pStyle w:val="BookText"/>
      </w:pPr>
      <w:r>
        <w:rPr>
          <w:rFonts w:ascii="IRNazanin" w:hAnsi="IRNazanin" w:eastAsia="IRNazanin" w:cs="IRNazanin"/>
          <w:lang w:bidi="fa-IR"/>
          <w:color w:val="111111"/>
          <w:sz w:val="28"/>
          <w:szCs w:val="28"/>
          <w:rtl/>
        </w:rPr>
        <w:t xml:space="preserve">الاستبصار ج 4 ص 81 ب 52 ذیل ح 2. «الذبيحة بالاسم ولا يؤمن عليها الا اهل التوحيد»</w:t>
      </w:r>
    </w:p>
    <w:p>
      <w:pPr>
        <w:pStyle w:val="BookText"/>
      </w:pPr>
      <w:r>
        <w:rPr>
          <w:rFonts w:ascii="IRNazanin" w:hAnsi="IRNazanin" w:eastAsia="IRNazanin" w:cs="IRNazanin"/>
          <w:lang w:bidi="fa-IR"/>
          <w:color w:val="111111"/>
          <w:sz w:val="28"/>
          <w:szCs w:val="28"/>
          <w:rtl/>
        </w:rPr>
        <w:t xml:space="preserve">الكافي ج 6 ص 239 ک 23 ب 15 ذیل ح 2 و 3.</w:t>
      </w:r>
    </w:p>
    <w:p>
      <w:pPr>
        <w:pStyle w:val="BookText"/>
      </w:pPr>
      <w:r>
        <w:rPr>
          <w:rFonts w:ascii="Amiri" w:hAnsi="Amiri" w:eastAsia="Amiri" w:cs="Amiri"/>
          <w:lang w:bidi="ar-SA"/>
          <w:color w:val="111111"/>
          <w:sz w:val="28"/>
          <w:szCs w:val="28"/>
          <w:rtl/>
        </w:rPr>
        <w:t xml:space="preserve">(الذبيحة بغير حديدة -) يأتي تحت عنوان (في الذبيحة بغير الخ)</w:t>
      </w:r>
    </w:p>
    <w:p>
      <w:pPr>
        <w:pStyle w:val="BookText"/>
      </w:pPr>
      <w:r>
        <w:rPr>
          <w:rFonts w:ascii="IRNazanin" w:hAnsi="IRNazanin" w:eastAsia="IRNazanin" w:cs="IRNazanin"/>
          <w:lang w:bidi="fa-IR"/>
          <w:color w:val="111111"/>
          <w:sz w:val="28"/>
          <w:szCs w:val="28"/>
          <w:rtl/>
        </w:rPr>
        <w:t xml:space="preserve">(رأيت ابا الحسن علیه السلام بعد ما ذبح -) انظر الحلق</w:t>
      </w:r>
    </w:p>
    <w:p>
      <w:pPr>
        <w:pStyle w:val="BookText"/>
      </w:pPr>
      <w:r>
        <w:rPr>
          <w:rFonts w:ascii="Amiri" w:hAnsi="Amiri" w:eastAsia="Amiri" w:cs="Amiri"/>
          <w:lang w:bidi="ar-SA"/>
          <w:color w:val="111111"/>
          <w:sz w:val="28"/>
          <w:szCs w:val="28"/>
          <w:rtl/>
        </w:rPr>
        <w:t xml:space="preserve">(الرجل يوصي ى ان يذبح عنه -) انظر الوصية</w:t>
      </w:r>
    </w:p>
    <w:p>
      <w:pPr>
        <w:pStyle w:val="BookText"/>
      </w:pPr>
      <w:r>
        <w:rPr>
          <w:rFonts w:ascii="IRNazanin" w:hAnsi="IRNazanin" w:eastAsia="IRNazanin" w:cs="IRNazanin"/>
          <w:lang w:bidi="fa-IR"/>
          <w:color w:val="111111"/>
          <w:sz w:val="28"/>
          <w:szCs w:val="28"/>
          <w:rtl/>
        </w:rPr>
        <w:t xml:space="preserve">«سمعت علی بن الحسین علیهما السلام وهو يقول لغلمانه: لا تذبحوا حتى يطلع الفجر فان الله جعل الليل سكنا لكل شییء، قال: قلت: جعلت فداك فان خفنا؟ فقال عليه السلام: ان خفت الموت فاذبح»</w:t>
      </w:r>
    </w:p>
    <w:p>
      <w:pPr>
        <w:pStyle w:val="BookText"/>
      </w:pPr>
      <w:r>
        <w:rPr>
          <w:rFonts w:ascii="IRNazanin" w:hAnsi="IRNazanin" w:eastAsia="IRNazanin" w:cs="IRNazanin"/>
          <w:lang w:bidi="fa-IR"/>
          <w:color w:val="111111"/>
          <w:sz w:val="28"/>
          <w:szCs w:val="28"/>
          <w:rtl/>
        </w:rPr>
        <w:t xml:space="preserve">الكافي ج 6 ص 236 ک 23 ب 12 ح 3.</w:t>
      </w:r>
    </w:p>
    <w:p>
      <w:pPr>
        <w:pStyle w:val="BookText"/>
      </w:pPr>
      <w:r>
        <w:rPr>
          <w:rFonts w:ascii="IRNazanin" w:hAnsi="IRNazanin" w:eastAsia="IRNazanin" w:cs="IRNazanin"/>
          <w:lang w:bidi="fa-IR"/>
          <w:color w:val="111111"/>
          <w:sz w:val="28"/>
          <w:szCs w:val="28"/>
          <w:rtl/>
        </w:rPr>
        <w:t xml:space="preserve">الكافي ج 6 ص 236 ک 23 ب 12 ح 2 بتفاوت.</w:t>
      </w:r>
    </w:p>
    <w:p>
      <w:pPr>
        <w:pStyle w:val="BookText"/>
      </w:pPr>
      <w:r>
        <w:rPr>
          <w:rFonts w:ascii="Amiri" w:hAnsi="Amiri" w:eastAsia="Amiri" w:cs="Amiri"/>
          <w:lang w:bidi="ar-SA"/>
          <w:color w:val="111111"/>
          <w:sz w:val="28"/>
          <w:szCs w:val="28"/>
          <w:rtl/>
        </w:rPr>
        <w:t xml:space="preserve">التهذيب ج 9 ص 60 ب 1 ح 254 بتفاوت.</w:t>
      </w:r>
    </w:p>
    <w:p>
      <w:pPr>
        <w:pStyle w:val="BookText"/>
      </w:pPr>
      <w:r>
        <w:rPr>
          <w:rFonts w:ascii="Amiri" w:hAnsi="Amiri" w:eastAsia="Amiri" w:cs="Amiri"/>
          <w:lang w:bidi="ar-SA"/>
          <w:color w:val="111111"/>
          <w:sz w:val="28"/>
          <w:szCs w:val="28"/>
          <w:rtl/>
        </w:rPr>
        <w:t xml:space="preserve">«الشاة اذا ذبحت</w:t>
      </w:r>
      <w:r>
        <w:rPr>
          <w:rStyle w:val="FootnoteReference"/>
        </w:rPr>
        <w:footnoteReference w:id="428"/>
      </w:r>
      <w:r>
        <w:rPr>
          <w:rFonts w:ascii="IRNazanin" w:hAnsi="IRNazanin" w:eastAsia="IRNazanin" w:cs="IRNazanin"/>
          <w:lang w:bidi="fa-IR"/>
          <w:color w:val="111111"/>
          <w:sz w:val="28"/>
          <w:szCs w:val="28"/>
          <w:rtl/>
        </w:rPr>
        <w:t xml:space="preserve">وسلخت او سلخ شییء منها قبل ان تموت فليس يحل أكلها» (8)</w:t>
      </w:r>
    </w:p>
    <w:p>
      <w:pPr>
        <w:pStyle w:val="BookText"/>
      </w:pPr>
      <w:r>
        <w:rPr>
          <w:rFonts w:ascii="Amiri" w:hAnsi="Amiri" w:eastAsia="Amiri" w:cs="Amiri"/>
          <w:lang w:bidi="ar-SA"/>
          <w:color w:val="111111"/>
          <w:sz w:val="28"/>
          <w:szCs w:val="28"/>
          <w:rtl/>
        </w:rPr>
        <w:t xml:space="preserve">التهذيب ج 9 ص 56 ب 1 ح 233.</w:t>
      </w:r>
    </w:p>
    <w:p>
      <w:pPr>
        <w:pStyle w:val="BookText"/>
      </w:pPr>
      <w:r>
        <w:rPr>
          <w:rFonts w:ascii="IRNazanin" w:hAnsi="IRNazanin" w:eastAsia="IRNazanin" w:cs="IRNazanin"/>
          <w:lang w:bidi="fa-IR"/>
          <w:color w:val="111111"/>
          <w:sz w:val="28"/>
          <w:szCs w:val="28"/>
          <w:rtl/>
        </w:rPr>
        <w:t xml:space="preserve">الكافي ج 6 ص 230 ک 23 ب 3 ح 8.</w:t>
      </w:r>
    </w:p>
    <w:p>
      <w:pPr>
        <w:pStyle w:val="BookText"/>
      </w:pPr>
      <w:r>
        <w:rPr>
          <w:rFonts w:ascii="IRNazanin" w:hAnsi="IRNazanin" w:eastAsia="IRNazanin" w:cs="IRNazanin"/>
          <w:lang w:bidi="fa-IR"/>
          <w:color w:val="111111"/>
          <w:sz w:val="28"/>
          <w:szCs w:val="28"/>
          <w:rtl/>
        </w:rPr>
        <w:t xml:space="preserve">«عما اهل لغير الله به قال: ما ذبح لصنم أو وثن أو شجر حرم الله ذلك كما حرم الميتة والدم ولحم الخنزير فمن اضطر غير باغ ولا عاد فلا اثم عليه ان يأكل الميتة، قال فقلت له: يابن رسول الله متى تحل للمضطر الميتة؟ قال: حدثني ابي عن ابيه عن آبائه علیهم السلام ان رسول الله صلی الله علیه و آله سئل فقيل له: يا رسول الله انا نكون بارض فتصيبنا المخمصة فمتی تحل لنا الميتة؟ قال: ما لم تصطبحوا أو تغتبقوا أو تحتفئوا بقلا فشأنكم بها قال عبد العظيم فقلت له يابن رسول الله ما معنى قوله عزوجل: فمن اضطر غير باغ ولا عاد فلا اثم عليه قال: العادي السارق والباغي الذي يبغي الصيد بطراً او لهواً لا لِيَعُود به على عياله ليس لهما ان يأكلا الميتة اذا اضطرا هي حرام عليهما في حال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الاضطرارا كما هي حرام عليهما في حال الاختيار وليس لهما ان يقصرا في صوم ولا صلاة في سفر قال فقلت فقوله عزوجل «والمنخنقة الموقوذة والمتردية والنطيحة وما اكل السبع الا ما ذكتیم»؟ قال: المنخنقة التي انخنقت باخناقها حتى تموت، والموقوذة التي مرضت وقذفها المرض حتى لم يكن بها حركة، والمتردية التي تتردى من مكان مرتفع الى اسفل او تتردی من جبل أو في بئر فتموت، والنطيحة التي تنطحها بهيمة اخرى فتموت وما اكل السبع منه فمات، وما ذبح على النصب على حجر أو صنم الا ما ادرك ذكاته فذكي، قلت: وان تستقسموا بالازلام؟ قال: كانوا في الجاهلية يشترون بعيراً فيما بين عشرة انفس ويستقسمون عليه بالقداح وكانت عشرة: سبعة لها انصباء وثلاثة لا انصباء لها اما التي لها انصباء فالفذ والتوام والنافس والحلس والمسبل والمعلى والرقيب، واما التي لا انصباء لها فالفسيح والمنيح والوغد فكانوا يجيلون السهام بين عشرة فمن خرج باسمه سهم من التي لا انصباء لها الزم ثلث ثمن البعير فلا يزالون بذلك حتى تقع السهام الثلاثة التي لا انصباء لها الى ثلاثة منهم فيلزمونهم ثمن البعير ثم ينحرونه ويأكله السبعة الذين لم ينقدوا في ثمنه شيئاً ولم يطعموا منه الثلاثة الذين انقدوا ثمنه شيئا فلما جاء الاسلام حرم الله تعالى ذكره ذلك فيما حرم فقال عزوجل: وان تستقسموا بالازلام ذلكم فسق - يعني حراما -. وهذا الخبر في روايات ابي الحسين الاسدي عن سهل بن زياد عن عبد العظيم بن عبدالله الحسني عن ابي جعفر محمد بن علي الرضا علیه السلام» (9)</w:t>
      </w:r>
    </w:p>
    <w:p>
      <w:pPr>
        <w:pStyle w:val="BookText"/>
      </w:pPr>
      <w:r>
        <w:rPr>
          <w:rFonts w:ascii="Amiri" w:hAnsi="Amiri" w:eastAsia="Amiri" w:cs="Amiri"/>
          <w:lang w:bidi="ar-SA"/>
          <w:color w:val="111111"/>
          <w:sz w:val="28"/>
          <w:szCs w:val="28"/>
          <w:rtl/>
        </w:rPr>
        <w:t xml:space="preserve">الفقيه ج 3 ص 216 ب 96 ح 97.</w:t>
      </w:r>
    </w:p>
    <w:p>
      <w:pPr>
        <w:pStyle w:val="BookText"/>
      </w:pPr>
      <w:r>
        <w:rPr>
          <w:rFonts w:ascii="Amiri" w:hAnsi="Amiri" w:eastAsia="Amiri" w:cs="Amiri"/>
          <w:lang w:bidi="ar-SA"/>
          <w:color w:val="111111"/>
          <w:sz w:val="28"/>
          <w:szCs w:val="28"/>
          <w:rtl/>
        </w:rPr>
        <w:t xml:space="preserve">التهذيب ج 9 ص 83 ب 2 ح 89.</w:t>
      </w:r>
    </w:p>
    <w:p>
      <w:pPr>
        <w:pStyle w:val="BookText"/>
      </w:pPr>
      <w:r>
        <w:rPr>
          <w:rFonts w:ascii="Amiri" w:hAnsi="Amiri" w:eastAsia="Amiri" w:cs="Amiri"/>
          <w:lang w:bidi="ar-SA"/>
          <w:color w:val="111111"/>
          <w:sz w:val="28"/>
          <w:szCs w:val="28"/>
          <w:rtl/>
        </w:rPr>
        <w:t xml:space="preserve">«عن بعير تردى في بئر فذبح من قبل ذنبه قال: لا بأس اذا ذكر اسم الله عليه» (5)</w:t>
      </w:r>
    </w:p>
    <w:p>
      <w:pPr>
        <w:pStyle w:val="BookText"/>
      </w:pPr>
      <w:r>
        <w:rPr>
          <w:rFonts w:ascii="Amiri" w:hAnsi="Amiri" w:eastAsia="Amiri" w:cs="Amiri"/>
          <w:lang w:bidi="ar-SA"/>
          <w:color w:val="111111"/>
          <w:sz w:val="28"/>
          <w:szCs w:val="28"/>
          <w:rtl/>
        </w:rPr>
        <w:t xml:space="preserve">الفقيه ج 3 ص 208 ب 96 ح 48.</w:t>
      </w:r>
    </w:p>
    <w:p>
      <w:pPr>
        <w:pStyle w:val="BookText"/>
      </w:pPr>
      <w:r>
        <w:rPr>
          <w:rFonts w:ascii="IRNazanin" w:hAnsi="IRNazanin" w:eastAsia="IRNazanin" w:cs="IRNazanin"/>
          <w:lang w:bidi="fa-IR"/>
          <w:color w:val="111111"/>
          <w:sz w:val="28"/>
          <w:szCs w:val="28"/>
          <w:rtl/>
        </w:rPr>
        <w:t xml:space="preserve">«عن الحوار</w:t>
      </w:r>
      <w:r>
        <w:rPr>
          <w:rStyle w:val="FootnoteReference"/>
        </w:rPr>
        <w:footnoteReference w:id="429"/>
      </w:r>
      <w:r>
        <w:rPr>
          <w:rFonts w:ascii="IRNazanin" w:hAnsi="IRNazanin" w:eastAsia="IRNazanin" w:cs="IRNazanin"/>
          <w:lang w:bidi="fa-IR"/>
          <w:color w:val="111111"/>
          <w:sz w:val="28"/>
          <w:szCs w:val="28"/>
          <w:rtl/>
        </w:rPr>
        <w:t xml:space="preserve">تذكي امه ایؤكل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بذكاتها؟ فقال: اذا كان تماما</w:t>
      </w:r>
      <w:r>
        <w:rPr>
          <w:rStyle w:val="FootnoteReference"/>
        </w:rPr>
        <w:footnoteReference w:id="430"/>
      </w:r>
      <w:r>
        <w:rPr>
          <w:rFonts w:ascii="Amiri" w:hAnsi="Amiri" w:eastAsia="Amiri" w:cs="Amiri"/>
          <w:lang w:bidi="ar-SA"/>
          <w:color w:val="111111"/>
          <w:sz w:val="28"/>
          <w:szCs w:val="28"/>
          <w:rtl/>
        </w:rPr>
        <w:t xml:space="preserve">ونبت عليه الشَعْر فكُل»</w:t>
      </w:r>
    </w:p>
    <w:p>
      <w:pPr>
        <w:pStyle w:val="BookText"/>
      </w:pPr>
      <w:r>
        <w:rPr>
          <w:rFonts w:ascii="IRNazanin" w:hAnsi="IRNazanin" w:eastAsia="IRNazanin" w:cs="IRNazanin"/>
          <w:lang w:bidi="fa-IR"/>
          <w:color w:val="111111"/>
          <w:sz w:val="28"/>
          <w:szCs w:val="28"/>
          <w:rtl/>
        </w:rPr>
        <w:t xml:space="preserve">الكافي ج 6 ص 234 ک 23 ب 9 ح 3.</w:t>
      </w:r>
    </w:p>
    <w:p>
      <w:pPr>
        <w:pStyle w:val="BookText"/>
      </w:pPr>
      <w:r>
        <w:rPr>
          <w:rFonts w:ascii="Amiri" w:hAnsi="Amiri" w:eastAsia="Amiri" w:cs="Amiri"/>
          <w:lang w:bidi="ar-SA"/>
          <w:color w:val="111111"/>
          <w:sz w:val="28"/>
          <w:szCs w:val="28"/>
          <w:rtl/>
        </w:rPr>
        <w:t xml:space="preserve">التهذيب ج 9 ص 59 ب 1 ح 246.</w:t>
      </w:r>
    </w:p>
    <w:p>
      <w:pPr>
        <w:pStyle w:val="BookText"/>
      </w:pPr>
      <w:r>
        <w:rPr>
          <w:rFonts w:ascii="IRNazanin" w:hAnsi="IRNazanin" w:eastAsia="IRNazanin" w:cs="IRNazanin"/>
          <w:lang w:bidi="fa-IR"/>
          <w:color w:val="111111"/>
          <w:sz w:val="28"/>
          <w:szCs w:val="28"/>
          <w:rtl/>
        </w:rPr>
        <w:t xml:space="preserve">«عن ذبایح اهل الكتاب فقال: لا بأس اذا ذكروا اسم الله عزوجل ولكني اعني منهم من يكون على امر موسی و عیسی علیهما السلام» (6)</w:t>
      </w:r>
    </w:p>
    <w:p>
      <w:pPr>
        <w:pStyle w:val="BookText"/>
      </w:pPr>
      <w:r>
        <w:rPr>
          <w:rFonts w:ascii="IRNazanin" w:hAnsi="IRNazanin" w:eastAsia="IRNazanin" w:cs="IRNazanin"/>
          <w:lang w:bidi="fa-IR"/>
          <w:color w:val="111111"/>
          <w:sz w:val="28"/>
          <w:szCs w:val="28"/>
          <w:rtl/>
        </w:rPr>
        <w:t xml:space="preserve">الكافي ج 6 ص 240 ک 23 ب 15 ح 14.</w:t>
      </w:r>
    </w:p>
    <w:p>
      <w:pPr>
        <w:pStyle w:val="BookText"/>
      </w:pPr>
      <w:r>
        <w:rPr>
          <w:rFonts w:ascii="IRNazanin" w:hAnsi="IRNazanin" w:eastAsia="IRNazanin" w:cs="IRNazanin"/>
          <w:lang w:bidi="fa-IR"/>
          <w:color w:val="111111"/>
          <w:sz w:val="28"/>
          <w:szCs w:val="28"/>
          <w:rtl/>
        </w:rPr>
        <w:t xml:space="preserve">«عن ذبایح نصارى العرب هل تؤكل؟ فقال: كان علي علیه السلام ينهاهم عن اکل ذبایحهم وصيدهم وقال: لا يذبح لك يهودي ولا نصراني اضحيتك» (6)</w:t>
      </w:r>
    </w:p>
    <w:p>
      <w:pPr>
        <w:pStyle w:val="BookText"/>
      </w:pPr>
      <w:r>
        <w:rPr>
          <w:rFonts w:ascii="Amiri" w:hAnsi="Amiri" w:eastAsia="Amiri" w:cs="Amiri"/>
          <w:lang w:bidi="ar-SA"/>
          <w:color w:val="111111"/>
          <w:sz w:val="28"/>
          <w:szCs w:val="28"/>
          <w:rtl/>
        </w:rPr>
        <w:t xml:space="preserve">التهذيب ج 9 ص 64 ب 2 ح 6.</w:t>
      </w:r>
    </w:p>
    <w:p>
      <w:pPr>
        <w:pStyle w:val="BookText"/>
      </w:pPr>
      <w:r>
        <w:rPr>
          <w:rFonts w:ascii="IRNazanin" w:hAnsi="IRNazanin" w:eastAsia="IRNazanin" w:cs="IRNazanin"/>
          <w:lang w:bidi="fa-IR"/>
          <w:color w:val="111111"/>
          <w:sz w:val="28"/>
          <w:szCs w:val="28"/>
          <w:rtl/>
        </w:rPr>
        <w:t xml:space="preserve">الاستبصار ج 4 ص 81 ب 52 ح 6.</w:t>
      </w:r>
    </w:p>
    <w:p>
      <w:pPr>
        <w:pStyle w:val="BookText"/>
      </w:pPr>
      <w:r>
        <w:rPr>
          <w:rFonts w:ascii="IRNazanin" w:hAnsi="IRNazanin" w:eastAsia="IRNazanin" w:cs="IRNazanin"/>
          <w:lang w:bidi="fa-IR"/>
          <w:color w:val="111111"/>
          <w:sz w:val="28"/>
          <w:szCs w:val="28"/>
          <w:rtl/>
        </w:rPr>
        <w:t xml:space="preserve">«عن ذبایح اليهود والنصارى فقال: الذبيحة اسم ولا يؤمن على الاسم الا مسلم» (6)</w:t>
      </w:r>
    </w:p>
    <w:p>
      <w:pPr>
        <w:pStyle w:val="BookText"/>
      </w:pPr>
      <w:r>
        <w:rPr>
          <w:rFonts w:ascii="IRNazanin" w:hAnsi="IRNazanin" w:eastAsia="IRNazanin" w:cs="IRNazanin"/>
          <w:lang w:bidi="fa-IR"/>
          <w:color w:val="111111"/>
          <w:sz w:val="28"/>
          <w:szCs w:val="28"/>
          <w:rtl/>
        </w:rPr>
        <w:t xml:space="preserve">الكافي ج 6 ص ص 240 ک 23 ب 15 ح 12.</w:t>
      </w:r>
    </w:p>
    <w:p>
      <w:pPr>
        <w:pStyle w:val="BookText"/>
      </w:pPr>
      <w:r>
        <w:rPr>
          <w:rFonts w:ascii="Amiri" w:hAnsi="Amiri" w:eastAsia="Amiri" w:cs="Amiri"/>
          <w:lang w:bidi="ar-SA"/>
          <w:color w:val="111111"/>
          <w:sz w:val="28"/>
          <w:szCs w:val="28"/>
          <w:rtl/>
        </w:rPr>
        <w:t xml:space="preserve">التهذيب ج 9 ص 63 ب 2 ح 2.</w:t>
      </w:r>
    </w:p>
    <w:p>
      <w:pPr>
        <w:pStyle w:val="BookText"/>
      </w:pPr>
      <w:r>
        <w:rPr>
          <w:rFonts w:ascii="IRNazanin" w:hAnsi="IRNazanin" w:eastAsia="IRNazanin" w:cs="IRNazanin"/>
          <w:lang w:bidi="fa-IR"/>
          <w:color w:val="111111"/>
          <w:sz w:val="28"/>
          <w:szCs w:val="28"/>
          <w:rtl/>
        </w:rPr>
        <w:t xml:space="preserve">الاستبصار ج 4 ص 81 ب 52 ح 2.</w:t>
      </w:r>
    </w:p>
    <w:p>
      <w:pPr>
        <w:pStyle w:val="BookText"/>
      </w:pPr>
      <w:r>
        <w:rPr>
          <w:rFonts w:ascii="IRNazanin" w:hAnsi="IRNazanin" w:eastAsia="IRNazanin" w:cs="IRNazanin"/>
          <w:lang w:bidi="fa-IR"/>
          <w:color w:val="111111"/>
          <w:sz w:val="28"/>
          <w:szCs w:val="28"/>
          <w:rtl/>
        </w:rPr>
        <w:t xml:space="preserve">«عن ذبایح اليهود والنصاری وطعامهم؟ قال: نعم» (8)</w:t>
      </w:r>
    </w:p>
    <w:p>
      <w:pPr>
        <w:pStyle w:val="BookText"/>
      </w:pPr>
      <w:r>
        <w:rPr>
          <w:rFonts w:ascii="Amiri" w:hAnsi="Amiri" w:eastAsia="Amiri" w:cs="Amiri"/>
          <w:lang w:bidi="ar-SA"/>
          <w:color w:val="111111"/>
          <w:sz w:val="28"/>
          <w:szCs w:val="28"/>
          <w:rtl/>
        </w:rPr>
        <w:t xml:space="preserve">التهذيب ج 9 ص 70 ب 2 ح 32.</w:t>
      </w:r>
    </w:p>
    <w:p>
      <w:pPr>
        <w:pStyle w:val="BookText"/>
      </w:pPr>
      <w:r>
        <w:rPr>
          <w:rFonts w:ascii="Amiri" w:hAnsi="Amiri" w:eastAsia="Amiri" w:cs="Amiri"/>
          <w:lang w:bidi="ar-SA"/>
          <w:color w:val="111111"/>
          <w:sz w:val="28"/>
          <w:szCs w:val="28"/>
          <w:rtl/>
        </w:rPr>
        <w:t xml:space="preserve">التهذيب ج 9 ص 70 ب 2 ح 32.</w:t>
      </w:r>
    </w:p>
    <w:p>
      <w:pPr>
        <w:pStyle w:val="BookText"/>
      </w:pPr>
      <w:r>
        <w:rPr>
          <w:rFonts w:ascii="IRNazanin" w:hAnsi="IRNazanin" w:eastAsia="IRNazanin" w:cs="IRNazanin"/>
          <w:lang w:bidi="fa-IR"/>
          <w:color w:val="111111"/>
          <w:sz w:val="28"/>
          <w:szCs w:val="28"/>
          <w:rtl/>
        </w:rPr>
        <w:t xml:space="preserve">الاستبصار ج 4 ص 86 ب 52 ح 31.</w:t>
      </w:r>
    </w:p>
    <w:p>
      <w:pPr>
        <w:pStyle w:val="BookText"/>
      </w:pPr>
      <w:r>
        <w:rPr>
          <w:rFonts w:ascii="IRNazanin" w:hAnsi="IRNazanin" w:eastAsia="IRNazanin" w:cs="IRNazanin"/>
          <w:lang w:bidi="fa-IR"/>
          <w:color w:val="111111"/>
          <w:sz w:val="28"/>
          <w:szCs w:val="28"/>
          <w:rtl/>
        </w:rPr>
        <w:t xml:space="preserve">«عن ذبایح اليهود والنصاری والمجوس فقال: اذا سمعتهم يسمون أو شهد لك من رآهم يسمون فكل وان لم تسمعهم ولم يشهد عندك من رآهم يسمون فلا تأكل ذبيحتهم» (6)</w:t>
      </w:r>
    </w:p>
    <w:p>
      <w:pPr>
        <w:pStyle w:val="BookText"/>
      </w:pPr>
      <w:r>
        <w:rPr>
          <w:rFonts w:ascii="Amiri" w:hAnsi="Amiri" w:eastAsia="Amiri" w:cs="Amiri"/>
          <w:lang w:bidi="ar-SA"/>
          <w:color w:val="111111"/>
          <w:sz w:val="28"/>
          <w:szCs w:val="28"/>
          <w:rtl/>
        </w:rPr>
        <w:t xml:space="preserve">التهذيب ج 9 ص 69 ب 2 ح 30.</w:t>
      </w:r>
    </w:p>
    <w:p>
      <w:pPr>
        <w:pStyle w:val="BookText"/>
      </w:pPr>
      <w:r>
        <w:rPr>
          <w:rFonts w:ascii="IRNazanin" w:hAnsi="IRNazanin" w:eastAsia="IRNazanin" w:cs="IRNazanin"/>
          <w:lang w:bidi="fa-IR"/>
          <w:color w:val="111111"/>
          <w:sz w:val="28"/>
          <w:szCs w:val="28"/>
          <w:rtl/>
        </w:rPr>
        <w:t xml:space="preserve">الاستبصار ج 4 ص 86 ب 52 ح 29.</w:t>
      </w:r>
    </w:p>
    <w:p>
      <w:pPr>
        <w:pStyle w:val="BookText"/>
      </w:pPr>
      <w:r>
        <w:rPr>
          <w:rFonts w:ascii="IRNazanin" w:hAnsi="IRNazanin" w:eastAsia="IRNazanin" w:cs="IRNazanin"/>
          <w:lang w:bidi="fa-IR"/>
          <w:color w:val="111111"/>
          <w:sz w:val="28"/>
          <w:szCs w:val="28"/>
          <w:rtl/>
        </w:rPr>
        <w:t xml:space="preserve">«عن ذبایح اليهود والنصاری والمجوس فقال كل، فقال بعضهم انهم لا يسمون فقال: فان حضرتموهم فلم يسموا فلا تأكلوا، وقال: اذا غاب فكل» (6)</w:t>
      </w:r>
    </w:p>
    <w:p>
      <w:pPr>
        <w:pStyle w:val="BookText"/>
      </w:pPr>
      <w:r>
        <w:rPr>
          <w:rFonts w:ascii="Amiri" w:hAnsi="Amiri" w:eastAsia="Amiri" w:cs="Amiri"/>
          <w:lang w:bidi="ar-SA"/>
          <w:color w:val="111111"/>
          <w:sz w:val="28"/>
          <w:szCs w:val="28"/>
          <w:rtl/>
        </w:rPr>
        <w:t xml:space="preserve">التهذيب ج 9 ص 68 ب 2 ح 24.</w:t>
      </w:r>
    </w:p>
    <w:p>
      <w:pPr>
        <w:pStyle w:val="BookText"/>
      </w:pPr>
      <w:r>
        <w:rPr>
          <w:rFonts w:ascii="IRNazanin" w:hAnsi="IRNazanin" w:eastAsia="IRNazanin" w:cs="IRNazanin"/>
          <w:lang w:bidi="fa-IR"/>
          <w:color w:val="111111"/>
          <w:sz w:val="28"/>
          <w:szCs w:val="28"/>
          <w:rtl/>
        </w:rPr>
        <w:t xml:space="preserve">الاستبصار ج 4 ص 85 ب 52 ح 23.</w:t>
      </w:r>
    </w:p>
    <w:p>
      <w:pPr>
        <w:pStyle w:val="BookText"/>
      </w:pPr>
      <w:r>
        <w:rPr>
          <w:rFonts w:ascii="IRNazanin" w:hAnsi="IRNazanin" w:eastAsia="IRNazanin" w:cs="IRNazanin"/>
          <w:lang w:bidi="fa-IR"/>
          <w:color w:val="111111"/>
          <w:sz w:val="28"/>
          <w:szCs w:val="28"/>
          <w:rtl/>
        </w:rPr>
        <w:t xml:space="preserve">«عن ذبایح اليهود والنصاری والنصاب قال: فلوی شدقه وقال: كلها الى يوم ما» (6)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9 ص 70 ب 2 ح 34.</w:t>
      </w:r>
    </w:p>
    <w:p>
      <w:pPr>
        <w:pStyle w:val="BookText"/>
      </w:pPr>
      <w:r>
        <w:rPr>
          <w:rFonts w:ascii="IRNazanin" w:hAnsi="IRNazanin" w:eastAsia="IRNazanin" w:cs="IRNazanin"/>
          <w:lang w:bidi="fa-IR"/>
          <w:color w:val="111111"/>
          <w:sz w:val="28"/>
          <w:szCs w:val="28"/>
          <w:rtl/>
        </w:rPr>
        <w:t xml:space="preserve">الاستبصار ج 4 ص 87 ب 52 ح 33.</w:t>
      </w:r>
    </w:p>
    <w:p>
      <w:pPr>
        <w:pStyle w:val="BookText"/>
      </w:pPr>
      <w:r>
        <w:rPr>
          <w:rFonts w:ascii="Amiri" w:hAnsi="Amiri" w:eastAsia="Amiri" w:cs="Amiri"/>
          <w:lang w:bidi="ar-SA"/>
          <w:color w:val="111111"/>
          <w:sz w:val="28"/>
          <w:szCs w:val="28"/>
          <w:rtl/>
        </w:rPr>
        <w:t xml:space="preserve">«عن ذبح البقر في المنحر</w:t>
      </w:r>
      <w:r>
        <w:rPr>
          <w:rStyle w:val="FootnoteReference"/>
        </w:rPr>
        <w:footnoteReference w:id="431"/>
      </w:r>
      <w:r>
        <w:rPr>
          <w:rFonts w:ascii="Amiri" w:hAnsi="Amiri" w:eastAsia="Amiri" w:cs="Amiri"/>
          <w:lang w:bidi="ar-SA"/>
          <w:color w:val="111111"/>
          <w:sz w:val="28"/>
          <w:szCs w:val="28"/>
          <w:rtl/>
        </w:rPr>
        <w:t xml:space="preserve">فقال: للبقر الذيح وما نحر فليس بذكي» (7)</w:t>
      </w:r>
    </w:p>
    <w:p>
      <w:pPr>
        <w:pStyle w:val="BookText"/>
      </w:pPr>
      <w:r>
        <w:rPr>
          <w:rFonts w:ascii="IRNazanin" w:hAnsi="IRNazanin" w:eastAsia="IRNazanin" w:cs="IRNazanin"/>
          <w:lang w:bidi="fa-IR"/>
          <w:color w:val="111111"/>
          <w:sz w:val="28"/>
          <w:szCs w:val="28"/>
          <w:rtl/>
        </w:rPr>
        <w:t xml:space="preserve">الكافي ج 6 ص 228 ک 23 ب 3 ح 2.</w:t>
      </w:r>
    </w:p>
    <w:p>
      <w:pPr>
        <w:pStyle w:val="BookText"/>
      </w:pPr>
      <w:r>
        <w:rPr>
          <w:rFonts w:ascii="Amiri" w:hAnsi="Amiri" w:eastAsia="Amiri" w:cs="Amiri"/>
          <w:lang w:bidi="ar-SA"/>
          <w:color w:val="111111"/>
          <w:sz w:val="28"/>
          <w:szCs w:val="28"/>
          <w:rtl/>
        </w:rPr>
        <w:t xml:space="preserve">التهذيب ج 9 ص 53 ب 1 ح 218.</w:t>
      </w:r>
    </w:p>
    <w:p>
      <w:pPr>
        <w:pStyle w:val="BookText"/>
      </w:pPr>
      <w:r>
        <w:rPr>
          <w:rFonts w:ascii="IRNazanin" w:hAnsi="IRNazanin" w:eastAsia="IRNazanin" w:cs="IRNazanin"/>
          <w:lang w:bidi="fa-IR"/>
          <w:color w:val="111111"/>
          <w:sz w:val="28"/>
          <w:szCs w:val="28"/>
          <w:rtl/>
        </w:rPr>
        <w:t xml:space="preserve">(عن ذبح البقر من المنحر -) تقدم تحت</w:t>
      </w:r>
    </w:p>
    <w:p>
      <w:pPr>
        <w:pStyle w:val="BookText"/>
      </w:pPr>
      <w:r>
        <w:rPr>
          <w:rFonts w:ascii="Amiri" w:hAnsi="Amiri" w:eastAsia="Amiri" w:cs="Amiri"/>
          <w:lang w:bidi="ar-SA"/>
          <w:color w:val="111111"/>
          <w:sz w:val="28"/>
          <w:szCs w:val="28"/>
          <w:rtl/>
        </w:rPr>
        <w:t xml:space="preserve">عنوان (عن ذبح البقر في المنحر الخ)</w:t>
      </w:r>
    </w:p>
    <w:p>
      <w:pPr>
        <w:pStyle w:val="BookText"/>
      </w:pPr>
      <w:r>
        <w:rPr>
          <w:rFonts w:ascii="Amiri" w:hAnsi="Amiri" w:eastAsia="Amiri" w:cs="Amiri"/>
          <w:lang w:bidi="ar-SA"/>
          <w:color w:val="111111"/>
          <w:sz w:val="28"/>
          <w:szCs w:val="28"/>
          <w:rtl/>
        </w:rPr>
        <w:t xml:space="preserve">«عن الذبح فقال: اذا ذبحت فارسل ولا تكتف</w:t>
      </w:r>
      <w:r>
        <w:rPr>
          <w:rStyle w:val="FootnoteReference"/>
        </w:rPr>
        <w:footnoteReference w:id="432"/>
      </w:r>
      <w:r>
        <w:rPr>
          <w:rFonts w:ascii="Amiri" w:hAnsi="Amiri" w:eastAsia="Amiri" w:cs="Amiri"/>
          <w:lang w:bidi="ar-SA"/>
          <w:color w:val="111111"/>
          <w:sz w:val="28"/>
          <w:szCs w:val="28"/>
          <w:rtl/>
        </w:rPr>
        <w:t xml:space="preserve">ولا تقلب السكين لتدخلها من تحت الحلقوم وتقطعه الى فوق والارسال للطير خاصة فان تردى في جب أو وهدة</w:t>
      </w:r>
      <w:r>
        <w:rPr>
          <w:rStyle w:val="FootnoteReference"/>
        </w:rPr>
        <w:footnoteReference w:id="433"/>
      </w:r>
      <w:r>
        <w:rPr>
          <w:rFonts w:ascii="IRNazanin" w:hAnsi="IRNazanin" w:eastAsia="IRNazanin" w:cs="IRNazanin"/>
          <w:lang w:bidi="fa-IR"/>
          <w:color w:val="111111"/>
          <w:sz w:val="28"/>
          <w:szCs w:val="28"/>
          <w:rtl/>
        </w:rPr>
        <w:t xml:space="preserve">من الارض فلا تأكله ولا تطعمه فانك لا تدري التردي قتله أو الذبح وان كان شییء من الغنم فامسك صوفه أو شعره ولا تمسكن یداً ولا رجلاً، واما البقر فاعقلها واطلق الذنب وأما البعير فشدّ اخفافه الى اباطه واطلق رجليه وان افلتك</w:t>
      </w:r>
      <w:r>
        <w:rPr>
          <w:rStyle w:val="FootnoteReference"/>
        </w:rPr>
        <w:footnoteReference w:id="434"/>
      </w:r>
      <w:r>
        <w:rPr>
          <w:rFonts w:ascii="IRNazanin" w:hAnsi="IRNazanin" w:eastAsia="IRNazanin" w:cs="IRNazanin"/>
          <w:lang w:bidi="fa-IR"/>
          <w:color w:val="111111"/>
          <w:sz w:val="28"/>
          <w:szCs w:val="28"/>
          <w:rtl/>
        </w:rPr>
        <w:t xml:space="preserve">شییء من الطير وانت تريد ذبحه أو ندّ</w:t>
      </w:r>
      <w:r>
        <w:rPr>
          <w:rStyle w:val="FootnoteReference"/>
        </w:rPr>
        <w:footnoteReference w:id="435"/>
      </w:r>
      <w:r>
        <w:rPr>
          <w:rFonts w:ascii="IRNazanin" w:hAnsi="IRNazanin" w:eastAsia="IRNazanin" w:cs="IRNazanin"/>
          <w:lang w:bidi="fa-IR"/>
          <w:color w:val="111111"/>
          <w:sz w:val="28"/>
          <w:szCs w:val="28"/>
          <w:rtl/>
        </w:rPr>
        <w:t xml:space="preserve">عليك فارمه بسهمك فاذا هو سقط فذکه بمنزلة الصيد»</w:t>
      </w:r>
    </w:p>
    <w:p>
      <w:pPr>
        <w:pStyle w:val="BookText"/>
      </w:pPr>
      <w:r>
        <w:rPr>
          <w:rFonts w:ascii="IRNazanin" w:hAnsi="IRNazanin" w:eastAsia="IRNazanin" w:cs="IRNazanin"/>
          <w:lang w:bidi="fa-IR"/>
          <w:color w:val="111111"/>
          <w:sz w:val="28"/>
          <w:szCs w:val="28"/>
          <w:rtl/>
        </w:rPr>
        <w:t xml:space="preserve">الكافي ج 6 ص 229 ک 23 ب 3 ح 4.</w:t>
      </w:r>
    </w:p>
    <w:p>
      <w:pPr>
        <w:pStyle w:val="BookText"/>
      </w:pPr>
      <w:r>
        <w:rPr>
          <w:rFonts w:ascii="Amiri" w:hAnsi="Amiri" w:eastAsia="Amiri" w:cs="Amiri"/>
          <w:lang w:bidi="ar-SA"/>
          <w:color w:val="111111"/>
          <w:sz w:val="28"/>
          <w:szCs w:val="28"/>
          <w:rtl/>
        </w:rPr>
        <w:t xml:space="preserve">التهذيب ج 9 ص 55 ب 1 ح 227.</w:t>
      </w:r>
    </w:p>
    <w:p>
      <w:pPr>
        <w:pStyle w:val="BookText"/>
      </w:pPr>
      <w:r>
        <w:rPr>
          <w:rFonts w:ascii="Amiri" w:hAnsi="Amiri" w:eastAsia="Amiri" w:cs="Amiri"/>
          <w:lang w:bidi="ar-SA"/>
          <w:color w:val="111111"/>
          <w:sz w:val="28"/>
          <w:szCs w:val="28"/>
          <w:rtl/>
        </w:rPr>
        <w:t xml:space="preserve">«عن ذبيحة اهل الكتاب قال: فقال: والله ما يأكلون ذبائحكم فكيف تستحلون ان تأكلوا ذبائحهم انما هو الاِسم ولا يؤمن عليها الا مسلم» (6)</w:t>
      </w:r>
    </w:p>
    <w:p>
      <w:pPr>
        <w:pStyle w:val="BookText"/>
      </w:pPr>
      <w:r>
        <w:rPr>
          <w:rFonts w:ascii="IRNazanin" w:hAnsi="IRNazanin" w:eastAsia="IRNazanin" w:cs="IRNazanin"/>
          <w:lang w:bidi="fa-IR"/>
          <w:color w:val="111111"/>
          <w:sz w:val="28"/>
          <w:szCs w:val="28"/>
          <w:rtl/>
        </w:rPr>
        <w:t xml:space="preserve">الكافي ج 6 ص 241 ک 23 ب 15 ح 16.</w:t>
      </w:r>
    </w:p>
    <w:p>
      <w:pPr>
        <w:pStyle w:val="BookText"/>
      </w:pPr>
      <w:r>
        <w:rPr>
          <w:rFonts w:ascii="Amiri" w:hAnsi="Amiri" w:eastAsia="Amiri" w:cs="Amiri"/>
          <w:lang w:bidi="ar-SA"/>
          <w:color w:val="111111"/>
          <w:sz w:val="28"/>
          <w:szCs w:val="28"/>
          <w:rtl/>
        </w:rPr>
        <w:t xml:space="preserve">«عن ذبيحة اهل الكتاب ونسائهم فقال</w:t>
      </w:r>
    </w:p>
    <w:p>
      <w:pPr>
        <w:pStyle w:val="BookText"/>
      </w:pPr>
      <w:r>
        <w:rPr>
          <w:rFonts w:ascii="IRNazanin" w:hAnsi="IRNazanin" w:eastAsia="IRNazanin" w:cs="IRNazanin"/>
          <w:lang w:bidi="fa-IR"/>
          <w:color w:val="111111"/>
          <w:sz w:val="28"/>
          <w:szCs w:val="28"/>
          <w:rtl/>
        </w:rPr>
        <w:t xml:space="preserve">لا بأس به</w:t>
      </w:r>
      <w:r>
        <w:rPr>
          <w:rStyle w:val="FootnoteReference"/>
        </w:rPr>
        <w:footnoteReference w:id="436"/>
      </w:r>
      <w:r>
        <w:rPr>
          <w:rFonts w:ascii="Times New Roman" w:hAnsi="Times New Roman" w:eastAsia="Times New Roman" w:cs="Times New Roman"/>
          <w:lang w:val="en-US" w:bidi="en-US"/>
          <w:color w:val="111111"/>
          <w:sz w:val="28"/>
          <w:szCs w:val="28"/>
          <w:rtl/>
        </w:rPr>
        <w:t xml:space="preserve">» (7)</w:t>
      </w:r>
    </w:p>
    <w:p>
      <w:pPr>
        <w:pStyle w:val="BookText"/>
      </w:pPr>
      <w:r>
        <w:rPr>
          <w:rFonts w:ascii="Amiri" w:hAnsi="Amiri" w:eastAsia="Amiri" w:cs="Amiri"/>
          <w:lang w:bidi="ar-SA"/>
          <w:color w:val="111111"/>
          <w:sz w:val="28"/>
          <w:szCs w:val="28"/>
          <w:rtl/>
        </w:rPr>
        <w:t xml:space="preserve">التهذيب ج 9 ص 68 ب 2 ح 25.</w:t>
      </w:r>
    </w:p>
    <w:p>
      <w:pPr>
        <w:pStyle w:val="BookText"/>
      </w:pPr>
      <w:r>
        <w:rPr>
          <w:rFonts w:ascii="IRNazanin" w:hAnsi="IRNazanin" w:eastAsia="IRNazanin" w:cs="IRNazanin"/>
          <w:lang w:bidi="fa-IR"/>
          <w:color w:val="111111"/>
          <w:sz w:val="28"/>
          <w:szCs w:val="28"/>
          <w:rtl/>
        </w:rPr>
        <w:t xml:space="preserve">الاستبصار ج 4 ص 85 ب 52 ح 24.</w:t>
      </w:r>
    </w:p>
    <w:p>
      <w:pPr>
        <w:pStyle w:val="BookText"/>
      </w:pPr>
      <w:r>
        <w:rPr>
          <w:rFonts w:ascii="Amiri" w:hAnsi="Amiri" w:eastAsia="Amiri" w:cs="Amiri"/>
          <w:lang w:bidi="ar-SA"/>
          <w:color w:val="111111"/>
          <w:sz w:val="28"/>
          <w:szCs w:val="28"/>
          <w:rtl/>
        </w:rPr>
        <w:t xml:space="preserve">«عن ذبيحة الخصيي فقال: لا بأس» (6)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6 ص 238 ک 23 ب 14 ح 6.</w:t>
      </w:r>
    </w:p>
    <w:p>
      <w:pPr>
        <w:pStyle w:val="BookText"/>
      </w:pPr>
      <w:r>
        <w:rPr>
          <w:rFonts w:ascii="Amiri" w:hAnsi="Amiri" w:eastAsia="Amiri" w:cs="Amiri"/>
          <w:lang w:bidi="ar-SA"/>
          <w:color w:val="111111"/>
          <w:sz w:val="28"/>
          <w:szCs w:val="28"/>
          <w:rtl/>
        </w:rPr>
        <w:t xml:space="preserve">التهذيب ج 9 ص 73 ب 2 ح 47.</w:t>
      </w:r>
    </w:p>
    <w:p>
      <w:pPr>
        <w:pStyle w:val="BookText"/>
      </w:pPr>
      <w:r>
        <w:rPr>
          <w:rFonts w:ascii="IRNazanin" w:hAnsi="IRNazanin" w:eastAsia="IRNazanin" w:cs="IRNazanin"/>
          <w:lang w:bidi="fa-IR"/>
          <w:color w:val="111111"/>
          <w:sz w:val="28"/>
          <w:szCs w:val="28"/>
          <w:rtl/>
        </w:rPr>
        <w:t xml:space="preserve">«عن ذبيحة ذبحت لغير القبلة فقال: کُل ولا بأس بذلك ما لم يتعمده و سألته عن رجل ذبح ولم يسم فقال: ان کان ناسياً فليسمّ حين يذكر ويقول: بسم الله على أوّله وعلى آخره» (6)</w:t>
      </w:r>
    </w:p>
    <w:p>
      <w:pPr>
        <w:pStyle w:val="BookText"/>
      </w:pPr>
      <w:r>
        <w:rPr>
          <w:rFonts w:ascii="IRNazanin" w:hAnsi="IRNazanin" w:eastAsia="IRNazanin" w:cs="IRNazanin"/>
          <w:lang w:bidi="fa-IR"/>
          <w:color w:val="111111"/>
          <w:sz w:val="28"/>
          <w:szCs w:val="28"/>
          <w:rtl/>
        </w:rPr>
        <w:t xml:space="preserve">الكافي ج 6 ص 233 ک 23 ب 8 ح 4.</w:t>
      </w:r>
    </w:p>
    <w:p>
      <w:pPr>
        <w:pStyle w:val="BookText"/>
      </w:pPr>
      <w:r>
        <w:rPr>
          <w:rFonts w:ascii="Amiri" w:hAnsi="Amiri" w:eastAsia="Amiri" w:cs="Amiri"/>
          <w:lang w:bidi="ar-SA"/>
          <w:color w:val="111111"/>
          <w:sz w:val="28"/>
          <w:szCs w:val="28"/>
          <w:rtl/>
        </w:rPr>
        <w:t xml:space="preserve">الفقيه ج 3 ص 211 ب 96 ح 67.</w:t>
      </w:r>
    </w:p>
    <w:p>
      <w:pPr>
        <w:pStyle w:val="BookText"/>
      </w:pPr>
      <w:r>
        <w:rPr>
          <w:rFonts w:ascii="Amiri" w:hAnsi="Amiri" w:eastAsia="Amiri" w:cs="Amiri"/>
          <w:lang w:bidi="ar-SA"/>
          <w:color w:val="111111"/>
          <w:sz w:val="28"/>
          <w:szCs w:val="28"/>
          <w:rtl/>
        </w:rPr>
        <w:t xml:space="preserve">التهذيب ج 9 ص 59 ب 1 ح 250.</w:t>
      </w:r>
    </w:p>
    <w:p>
      <w:pPr>
        <w:pStyle w:val="BookText"/>
      </w:pPr>
      <w:r>
        <w:rPr>
          <w:rFonts w:ascii="Amiri" w:hAnsi="Amiri" w:eastAsia="Amiri" w:cs="Amiri"/>
          <w:lang w:bidi="ar-SA"/>
          <w:color w:val="111111"/>
          <w:sz w:val="28"/>
          <w:szCs w:val="28"/>
          <w:rtl/>
        </w:rPr>
        <w:t xml:space="preserve">«عن ذبيحة الذمي فقال: لا تأكله ان</w:t>
      </w:r>
    </w:p>
    <w:p>
      <w:pPr>
        <w:pStyle w:val="BookText"/>
      </w:pPr>
      <w:r>
        <w:rPr>
          <w:rFonts w:ascii="Amiri" w:hAnsi="Amiri" w:eastAsia="Amiri" w:cs="Amiri"/>
          <w:lang w:bidi="ar-SA"/>
          <w:color w:val="111111"/>
          <w:sz w:val="28"/>
          <w:szCs w:val="28"/>
          <w:rtl/>
        </w:rPr>
        <w:t xml:space="preserve">سمّی وان لم يسمّ» (6)</w:t>
      </w:r>
    </w:p>
    <w:p>
      <w:pPr>
        <w:pStyle w:val="BookText"/>
      </w:pPr>
      <w:r>
        <w:rPr>
          <w:rFonts w:ascii="IRNazanin" w:hAnsi="IRNazanin" w:eastAsia="IRNazanin" w:cs="IRNazanin"/>
          <w:lang w:bidi="fa-IR"/>
          <w:color w:val="111111"/>
          <w:sz w:val="28"/>
          <w:szCs w:val="28"/>
          <w:rtl/>
        </w:rPr>
        <w:t xml:space="preserve">الكافي ج 6 ص 238 ک 23 ب 15 ح 1.</w:t>
      </w:r>
    </w:p>
    <w:p>
      <w:pPr>
        <w:pStyle w:val="BookText"/>
      </w:pPr>
      <w:r>
        <w:rPr>
          <w:rFonts w:ascii="Amiri" w:hAnsi="Amiri" w:eastAsia="Amiri" w:cs="Amiri"/>
          <w:lang w:bidi="ar-SA"/>
          <w:color w:val="111111"/>
          <w:sz w:val="28"/>
          <w:szCs w:val="28"/>
          <w:rtl/>
        </w:rPr>
        <w:t xml:space="preserve">التهذيب ج 9 ص 65 ب 2 ح 11.</w:t>
      </w:r>
    </w:p>
    <w:p>
      <w:pPr>
        <w:pStyle w:val="BookText"/>
      </w:pPr>
      <w:r>
        <w:rPr>
          <w:rFonts w:ascii="IRNazanin" w:hAnsi="IRNazanin" w:eastAsia="IRNazanin" w:cs="IRNazanin"/>
          <w:lang w:bidi="fa-IR"/>
          <w:color w:val="111111"/>
          <w:sz w:val="28"/>
          <w:szCs w:val="28"/>
          <w:rtl/>
        </w:rPr>
        <w:t xml:space="preserve">الاستبصار ج 4 ص 82 ب 52 ح 11.</w:t>
      </w:r>
    </w:p>
    <w:p>
      <w:pPr>
        <w:pStyle w:val="BookText"/>
      </w:pPr>
      <w:r>
        <w:rPr>
          <w:rFonts w:ascii="IRNazanin" w:hAnsi="IRNazanin" w:eastAsia="IRNazanin" w:cs="IRNazanin"/>
          <w:lang w:bidi="fa-IR"/>
          <w:color w:val="111111"/>
          <w:sz w:val="28"/>
          <w:szCs w:val="28"/>
          <w:rtl/>
        </w:rPr>
        <w:t xml:space="preserve">«عن ذبيحة الصبي فقال: اذا تحرك وكان له خمسة اشبار و اطاق الشغرة، وعن ذبیحة المرأة؟ فقال: ان كن نساء ليس معهن رجل فلتذبح اعقلهنّ</w:t>
      </w:r>
      <w:r>
        <w:rPr>
          <w:rStyle w:val="FootnoteReference"/>
        </w:rPr>
        <w:footnoteReference w:id="437"/>
      </w:r>
      <w:r>
        <w:rPr>
          <w:rFonts w:ascii="Amiri" w:hAnsi="Amiri" w:eastAsia="Amiri" w:cs="Amiri"/>
          <w:lang w:bidi="ar-SA"/>
          <w:color w:val="111111"/>
          <w:sz w:val="28"/>
          <w:szCs w:val="28"/>
          <w:rtl/>
        </w:rPr>
        <w:t xml:space="preserve">ولتذكر اسم الله عزوجل عليها» (6)</w:t>
      </w:r>
    </w:p>
    <w:p>
      <w:pPr>
        <w:pStyle w:val="BookText"/>
      </w:pPr>
      <w:r>
        <w:rPr>
          <w:rFonts w:ascii="IRNazanin" w:hAnsi="IRNazanin" w:eastAsia="IRNazanin" w:cs="IRNazanin"/>
          <w:lang w:bidi="fa-IR"/>
          <w:color w:val="111111"/>
          <w:sz w:val="28"/>
          <w:szCs w:val="28"/>
          <w:rtl/>
        </w:rPr>
        <w:t xml:space="preserve">الكافي ج 6 ص 237 ک 23 ب 14 ح 1.</w:t>
      </w:r>
    </w:p>
    <w:p>
      <w:pPr>
        <w:pStyle w:val="BookText"/>
      </w:pPr>
      <w:r>
        <w:rPr>
          <w:rFonts w:ascii="Amiri" w:hAnsi="Amiri" w:eastAsia="Amiri" w:cs="Amiri"/>
          <w:lang w:bidi="ar-SA"/>
          <w:color w:val="111111"/>
          <w:sz w:val="28"/>
          <w:szCs w:val="28"/>
          <w:rtl/>
        </w:rPr>
        <w:t xml:space="preserve">التهذيب ج 9 ص 73 ب 2 ح 45.</w:t>
      </w:r>
    </w:p>
    <w:p>
      <w:pPr>
        <w:pStyle w:val="BookText"/>
      </w:pPr>
      <w:r>
        <w:rPr>
          <w:rFonts w:ascii="Amiri" w:hAnsi="Amiri" w:eastAsia="Amiri" w:cs="Amiri"/>
          <w:lang w:bidi="ar-SA"/>
          <w:color w:val="111111"/>
          <w:sz w:val="28"/>
          <w:szCs w:val="28"/>
          <w:rtl/>
        </w:rPr>
        <w:t xml:space="preserve">الفقيه ج 3 ص 212 ب 96 ح 71 بتفاوت.</w:t>
      </w:r>
    </w:p>
    <w:p>
      <w:pPr>
        <w:pStyle w:val="BookText"/>
      </w:pPr>
      <w:r>
        <w:rPr>
          <w:rFonts w:ascii="Amiri" w:hAnsi="Amiri" w:eastAsia="Amiri" w:cs="Amiri"/>
          <w:lang w:bidi="ar-SA"/>
          <w:color w:val="111111"/>
          <w:sz w:val="28"/>
          <w:szCs w:val="28"/>
          <w:rtl/>
        </w:rPr>
        <w:t xml:space="preserve">«عن ذبيحة الصبي قبل أن يبلغ وذبيحة المرأة فقال: لا بأس بذبيحة الخصي والصبي والمرأة اذا اضطروا اليه» (8)</w:t>
      </w:r>
    </w:p>
    <w:p>
      <w:pPr>
        <w:pStyle w:val="BookText"/>
      </w:pPr>
      <w:r>
        <w:rPr>
          <w:rFonts w:ascii="IRNazanin" w:hAnsi="IRNazanin" w:eastAsia="IRNazanin" w:cs="IRNazanin"/>
          <w:lang w:bidi="fa-IR"/>
          <w:color w:val="111111"/>
          <w:sz w:val="28"/>
          <w:szCs w:val="28"/>
          <w:rtl/>
        </w:rPr>
        <w:t xml:space="preserve">الكافي ج 6 ص 238 ک 23 ب 14 ح 4.</w:t>
      </w:r>
    </w:p>
    <w:p>
      <w:pPr>
        <w:pStyle w:val="BookText"/>
      </w:pPr>
      <w:r>
        <w:rPr>
          <w:rFonts w:ascii="Amiri" w:hAnsi="Amiri" w:eastAsia="Amiri" w:cs="Amiri"/>
          <w:lang w:bidi="ar-SA"/>
          <w:color w:val="111111"/>
          <w:sz w:val="28"/>
          <w:szCs w:val="28"/>
          <w:rtl/>
        </w:rPr>
        <w:t xml:space="preserve">«عن ذبيحة العود</w:t>
      </w:r>
      <w:r>
        <w:rPr>
          <w:rStyle w:val="FootnoteReference"/>
        </w:rPr>
        <w:footnoteReference w:id="438"/>
      </w:r>
      <w:r>
        <w:rPr>
          <w:rFonts w:ascii="IRNazanin" w:hAnsi="IRNazanin" w:eastAsia="IRNazanin" w:cs="IRNazanin"/>
          <w:lang w:bidi="fa-IR"/>
          <w:color w:val="111111"/>
          <w:sz w:val="28"/>
          <w:szCs w:val="28"/>
          <w:rtl/>
        </w:rPr>
        <w:t xml:space="preserve">والحجر والقصبة قال: فقال علي علیه السلام: لا يصلح الذبح اِلا بحديدة» (6)</w:t>
      </w:r>
    </w:p>
    <w:p>
      <w:pPr>
        <w:pStyle w:val="BookText"/>
      </w:pPr>
      <w:r>
        <w:rPr>
          <w:rFonts w:ascii="Amiri" w:hAnsi="Amiri" w:eastAsia="Amiri" w:cs="Amiri"/>
          <w:lang w:bidi="ar-SA"/>
          <w:color w:val="111111"/>
          <w:sz w:val="28"/>
          <w:szCs w:val="28"/>
          <w:rtl/>
        </w:rPr>
        <w:t xml:space="preserve">التهذيب ج 9 ص 51 ب 1 ح 212.</w:t>
      </w:r>
    </w:p>
    <w:p>
      <w:pPr>
        <w:pStyle w:val="BookText"/>
      </w:pPr>
      <w:r>
        <w:rPr>
          <w:rFonts w:ascii="IRNazanin" w:hAnsi="IRNazanin" w:eastAsia="IRNazanin" w:cs="IRNazanin"/>
          <w:lang w:bidi="fa-IR"/>
          <w:color w:val="111111"/>
          <w:sz w:val="28"/>
          <w:szCs w:val="28"/>
          <w:rtl/>
        </w:rPr>
        <w:t xml:space="preserve">الاستبصار ج 4 ص 80 ب 51 ح 4.</w:t>
      </w:r>
    </w:p>
    <w:p>
      <w:pPr>
        <w:pStyle w:val="BookText"/>
      </w:pPr>
      <w:r>
        <w:rPr>
          <w:rFonts w:ascii="IRNazanin" w:hAnsi="IRNazanin" w:eastAsia="IRNazanin" w:cs="IRNazanin"/>
          <w:lang w:bidi="fa-IR"/>
          <w:color w:val="111111"/>
          <w:sz w:val="28"/>
          <w:szCs w:val="28"/>
          <w:rtl/>
        </w:rPr>
        <w:t xml:space="preserve">الكافي ج 6 ص 227 ک 23 ب 1 ح 2.</w:t>
      </w:r>
    </w:p>
    <w:p>
      <w:pPr>
        <w:pStyle w:val="BookText"/>
      </w:pPr>
      <w:r>
        <w:rPr>
          <w:rFonts w:ascii="Amiri" w:hAnsi="Amiri" w:eastAsia="Amiri" w:cs="Amiri"/>
          <w:lang w:bidi="ar-SA"/>
          <w:color w:val="111111"/>
          <w:sz w:val="28"/>
          <w:szCs w:val="28"/>
          <w:rtl/>
        </w:rPr>
        <w:t xml:space="preserve">«عن ذبيحة الغلام قال: اذا قوي على الذبح وكان يحسن ان يذبح وذكر اسم الله عليها فكل، قال: وسئل عن ذبيحة المرأة فقال: اذا كانت مسلمة فذكرت اسم الله عليها فكل» (6)</w:t>
      </w:r>
    </w:p>
    <w:p>
      <w:pPr>
        <w:pStyle w:val="BookText"/>
      </w:pPr>
      <w:r>
        <w:rPr>
          <w:rFonts w:ascii="IRNazanin" w:hAnsi="IRNazanin" w:eastAsia="IRNazanin" w:cs="IRNazanin"/>
          <w:lang w:bidi="fa-IR"/>
          <w:color w:val="111111"/>
          <w:sz w:val="28"/>
          <w:szCs w:val="28"/>
          <w:rtl/>
        </w:rPr>
        <w:t xml:space="preserve">الكافي ج 6 ص 237 ک 23 ب 14 ح 2.</w:t>
      </w:r>
    </w:p>
    <w:p>
      <w:pPr>
        <w:pStyle w:val="BookText"/>
      </w:pPr>
      <w:r>
        <w:rPr>
          <w:rFonts w:ascii="Amiri" w:hAnsi="Amiri" w:eastAsia="Amiri" w:cs="Amiri"/>
          <w:lang w:bidi="ar-SA"/>
          <w:color w:val="111111"/>
          <w:sz w:val="28"/>
          <w:szCs w:val="28"/>
          <w:rtl/>
        </w:rPr>
        <w:t xml:space="preserve">التهذيب ج 9 ص 73 ب 2 ح 44.</w:t>
      </w:r>
    </w:p>
    <w:p>
      <w:pPr>
        <w:pStyle w:val="BookText"/>
      </w:pPr>
      <w:r>
        <w:rPr>
          <w:rFonts w:ascii="Amiri" w:hAnsi="Amiri" w:eastAsia="Amiri" w:cs="Amiri"/>
          <w:lang w:bidi="ar-SA"/>
          <w:color w:val="111111"/>
          <w:sz w:val="28"/>
          <w:szCs w:val="28"/>
          <w:rtl/>
        </w:rPr>
        <w:t xml:space="preserve">«عن ذبيحة الغلام والمرأة هل تؤكل؟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اذا كانت المرأة المسلمة وذكرت اسم الله عزوجل على ذبيحتها حلت ذبيحتها، وكذلك الغلام اذا قوي على الذبيحة وذکر اسم الله عزوجل عليها وذلك اذا خيف فوت الذبيحة ولم يوجد من يذبح غیرهما» (6)</w:t>
      </w:r>
    </w:p>
    <w:p>
      <w:pPr>
        <w:pStyle w:val="BookText"/>
      </w:pPr>
      <w:r>
        <w:rPr>
          <w:rFonts w:ascii="IRNazanin" w:hAnsi="IRNazanin" w:eastAsia="IRNazanin" w:cs="IRNazanin"/>
          <w:lang w:bidi="fa-IR"/>
          <w:color w:val="111111"/>
          <w:sz w:val="28"/>
          <w:szCs w:val="28"/>
          <w:rtl/>
        </w:rPr>
        <w:t xml:space="preserve">الكافي ج 6 ص 237 ک 23 ب 14 ح 3.</w:t>
      </w:r>
    </w:p>
    <w:p>
      <w:pPr>
        <w:pStyle w:val="BookText"/>
      </w:pPr>
      <w:r>
        <w:rPr>
          <w:rFonts w:ascii="Amiri" w:hAnsi="Amiri" w:eastAsia="Amiri" w:cs="Amiri"/>
          <w:lang w:bidi="ar-SA"/>
          <w:color w:val="111111"/>
          <w:sz w:val="28"/>
          <w:szCs w:val="28"/>
          <w:rtl/>
        </w:rPr>
        <w:t xml:space="preserve">التهذيب ج 9 ص 73 ب 2 ح 43.</w:t>
      </w:r>
    </w:p>
    <w:p>
      <w:pPr>
        <w:pStyle w:val="BookText"/>
      </w:pPr>
      <w:r>
        <w:rPr>
          <w:rFonts w:ascii="Amiri" w:hAnsi="Amiri" w:eastAsia="Amiri" w:cs="Amiri"/>
          <w:lang w:bidi="ar-SA"/>
          <w:color w:val="111111"/>
          <w:sz w:val="28"/>
          <w:szCs w:val="28"/>
          <w:rtl/>
        </w:rPr>
        <w:t xml:space="preserve">الفقيه ج 3 ص 212 ب 96 ح 73.</w:t>
      </w:r>
    </w:p>
    <w:p>
      <w:pPr>
        <w:pStyle w:val="BookText"/>
      </w:pPr>
      <w:r>
        <w:rPr>
          <w:rFonts w:ascii="IRNazanin" w:hAnsi="IRNazanin" w:eastAsia="IRNazanin" w:cs="IRNazanin"/>
          <w:lang w:bidi="fa-IR"/>
          <w:color w:val="111111"/>
          <w:sz w:val="28"/>
          <w:szCs w:val="28"/>
          <w:rtl/>
        </w:rPr>
        <w:t xml:space="preserve">«عن ذبیحة المرأة فقال: اذا كانت مسلمة فذكرت اسم الله عليها فكل» (6)</w:t>
      </w:r>
    </w:p>
    <w:p>
      <w:pPr>
        <w:pStyle w:val="BookText"/>
      </w:pPr>
      <w:r>
        <w:rPr>
          <w:rFonts w:ascii="IRNazanin" w:hAnsi="IRNazanin" w:eastAsia="IRNazanin" w:cs="IRNazanin"/>
          <w:lang w:bidi="fa-IR"/>
          <w:color w:val="111111"/>
          <w:sz w:val="28"/>
          <w:szCs w:val="28"/>
          <w:rtl/>
        </w:rPr>
        <w:t xml:space="preserve">الكافي ج 6 ص 237 ک 23 ب 14 ذیل ح 2.</w:t>
      </w:r>
    </w:p>
    <w:p>
      <w:pPr>
        <w:pStyle w:val="BookText"/>
      </w:pPr>
      <w:r>
        <w:rPr>
          <w:rFonts w:ascii="IRNazanin" w:hAnsi="IRNazanin" w:eastAsia="IRNazanin" w:cs="IRNazanin"/>
          <w:lang w:bidi="fa-IR"/>
          <w:color w:val="111111"/>
          <w:sz w:val="28"/>
          <w:szCs w:val="28"/>
          <w:rtl/>
        </w:rPr>
        <w:t xml:space="preserve">التهذيب ج 9 ص 73 ب 2 ذیل ح 44.</w:t>
      </w:r>
    </w:p>
    <w:p>
      <w:pPr>
        <w:pStyle w:val="BookText"/>
      </w:pPr>
      <w:r>
        <w:rPr>
          <w:rFonts w:ascii="Amiri" w:hAnsi="Amiri" w:eastAsia="Amiri" w:cs="Amiri"/>
          <w:lang w:bidi="ar-SA"/>
          <w:color w:val="111111"/>
          <w:sz w:val="28"/>
          <w:szCs w:val="28"/>
          <w:rtl/>
        </w:rPr>
        <w:t xml:space="preserve">«عن ذبيحة المرأة فقال: ان كن نساء ليس معهن رجل فلتذبح اعقلهن</w:t>
      </w:r>
      <w:r>
        <w:rPr>
          <w:rStyle w:val="FootnoteReference"/>
        </w:rPr>
        <w:footnoteReference w:id="439"/>
      </w:r>
      <w:r>
        <w:rPr>
          <w:rFonts w:ascii="Amiri" w:hAnsi="Amiri" w:eastAsia="Amiri" w:cs="Amiri"/>
          <w:lang w:bidi="ar-SA"/>
          <w:color w:val="111111"/>
          <w:sz w:val="28"/>
          <w:szCs w:val="28"/>
          <w:rtl/>
        </w:rPr>
        <w:t xml:space="preserve">ولتذكر اسم الله عزوجل عليها» (6)</w:t>
      </w:r>
    </w:p>
    <w:p>
      <w:pPr>
        <w:pStyle w:val="BookText"/>
      </w:pPr>
      <w:r>
        <w:rPr>
          <w:rFonts w:ascii="IRNazanin" w:hAnsi="IRNazanin" w:eastAsia="IRNazanin" w:cs="IRNazanin"/>
          <w:lang w:bidi="fa-IR"/>
          <w:color w:val="111111"/>
          <w:sz w:val="28"/>
          <w:szCs w:val="28"/>
          <w:rtl/>
        </w:rPr>
        <w:t xml:space="preserve">الكافي ج 6 ص 237 ک 23 ب 14 ذیل ح 1.</w:t>
      </w:r>
    </w:p>
    <w:p>
      <w:pPr>
        <w:pStyle w:val="BookText"/>
      </w:pPr>
      <w:r>
        <w:rPr>
          <w:rFonts w:ascii="Amiri" w:hAnsi="Amiri" w:eastAsia="Amiri" w:cs="Amiri"/>
          <w:lang w:bidi="ar-SA"/>
          <w:color w:val="111111"/>
          <w:sz w:val="28"/>
          <w:szCs w:val="28"/>
          <w:rtl/>
        </w:rPr>
        <w:t xml:space="preserve">الفقيه ج 3 ص 212 ب 96 ح 71.</w:t>
      </w:r>
    </w:p>
    <w:p>
      <w:pPr>
        <w:pStyle w:val="BookText"/>
      </w:pPr>
      <w:r>
        <w:rPr>
          <w:rFonts w:ascii="IRNazanin" w:hAnsi="IRNazanin" w:eastAsia="IRNazanin" w:cs="IRNazanin"/>
          <w:lang w:bidi="fa-IR"/>
          <w:color w:val="111111"/>
          <w:sz w:val="28"/>
          <w:szCs w:val="28"/>
          <w:rtl/>
        </w:rPr>
        <w:t xml:space="preserve">التهذيب ج 9 ص 73 ب 2 ذیل ح 45.</w:t>
      </w:r>
    </w:p>
    <w:p>
      <w:pPr>
        <w:pStyle w:val="BookText"/>
      </w:pPr>
      <w:r>
        <w:rPr>
          <w:rFonts w:ascii="IRNazanin" w:hAnsi="IRNazanin" w:eastAsia="IRNazanin" w:cs="IRNazanin"/>
          <w:lang w:bidi="fa-IR"/>
          <w:color w:val="111111"/>
          <w:sz w:val="28"/>
          <w:szCs w:val="28"/>
          <w:rtl/>
        </w:rPr>
        <w:t xml:space="preserve">«عن ذبيحة المرجیء والحروری</w:t>
      </w:r>
      <w:r>
        <w:rPr>
          <w:rStyle w:val="FootnoteReference"/>
        </w:rPr>
        <w:footnoteReference w:id="440"/>
      </w:r>
      <w:r>
        <w:rPr>
          <w:rFonts w:ascii="IRNazanin" w:hAnsi="IRNazanin" w:eastAsia="IRNazanin" w:cs="IRNazanin"/>
          <w:lang w:bidi="fa-IR"/>
          <w:color w:val="111111"/>
          <w:sz w:val="28"/>
          <w:szCs w:val="28"/>
          <w:rtl/>
        </w:rPr>
        <w:t xml:space="preserve">فقال كل، وقرّ، واستقرّ حتی یکون، ما یکون</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 ج 6 ص 236 ک 23 ب 13 ح 1.</w:t>
      </w:r>
    </w:p>
    <w:p>
      <w:pPr>
        <w:pStyle w:val="BookText"/>
      </w:pPr>
      <w:r>
        <w:rPr>
          <w:rFonts w:ascii="Amiri" w:hAnsi="Amiri" w:eastAsia="Amiri" w:cs="Amiri"/>
          <w:lang w:bidi="ar-SA"/>
          <w:color w:val="111111"/>
          <w:sz w:val="28"/>
          <w:szCs w:val="28"/>
          <w:rtl/>
        </w:rPr>
        <w:t xml:space="preserve">الفقيه ج 3 ص 210 ب 96 ح 60.</w:t>
      </w:r>
    </w:p>
    <w:p>
      <w:pPr>
        <w:pStyle w:val="BookText"/>
      </w:pPr>
      <w:r>
        <w:rPr>
          <w:rFonts w:ascii="Amiri" w:hAnsi="Amiri" w:eastAsia="Amiri" w:cs="Amiri"/>
          <w:lang w:bidi="ar-SA"/>
          <w:color w:val="111111"/>
          <w:sz w:val="28"/>
          <w:szCs w:val="28"/>
          <w:rtl/>
        </w:rPr>
        <w:t xml:space="preserve">التهذيب ج 9 ص 72 ب 2 ح 40.</w:t>
      </w:r>
    </w:p>
    <w:p>
      <w:pPr>
        <w:pStyle w:val="BookText"/>
      </w:pPr>
      <w:r>
        <w:rPr>
          <w:rFonts w:ascii="IRNazanin" w:hAnsi="IRNazanin" w:eastAsia="IRNazanin" w:cs="IRNazanin"/>
          <w:lang w:bidi="fa-IR"/>
          <w:color w:val="111111"/>
          <w:sz w:val="28"/>
          <w:szCs w:val="28"/>
          <w:rtl/>
        </w:rPr>
        <w:t xml:space="preserve">الاستبصار ج 4 ص 88 ب 53 ح 6.</w:t>
      </w:r>
    </w:p>
    <w:p>
      <w:pPr>
        <w:pStyle w:val="BookText"/>
      </w:pPr>
      <w:r>
        <w:rPr>
          <w:rFonts w:ascii="IRNazanin" w:hAnsi="IRNazanin" w:eastAsia="IRNazanin" w:cs="IRNazanin"/>
          <w:lang w:bidi="fa-IR"/>
          <w:color w:val="111111"/>
          <w:sz w:val="28"/>
          <w:szCs w:val="28"/>
          <w:rtl/>
        </w:rPr>
        <w:t xml:space="preserve">«عن ذبيحة اليهودي فقال: حلال، قلت: ان سمى المسيح قال: وان سمی</w:t>
      </w:r>
    </w:p>
    <w:p>
      <w:pPr>
        <w:pStyle w:val="BookText"/>
      </w:pPr>
      <w:r>
        <w:rPr>
          <w:rFonts w:ascii="Amiri" w:hAnsi="Amiri" w:eastAsia="Amiri" w:cs="Amiri"/>
          <w:lang w:bidi="ar-SA"/>
          <w:color w:val="111111"/>
          <w:sz w:val="28"/>
          <w:szCs w:val="28"/>
          <w:rtl/>
        </w:rPr>
        <w:t xml:space="preserve">المسيح فانه انما يريد الله</w:t>
      </w:r>
      <w:r>
        <w:rPr>
          <w:rStyle w:val="FootnoteReference"/>
        </w:rPr>
        <w:footnoteReference w:id="442"/>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التهذيب ج 9 ص 69 ب 2 ح 27.</w:t>
      </w:r>
    </w:p>
    <w:p>
      <w:pPr>
        <w:pStyle w:val="BookText"/>
      </w:pPr>
      <w:r>
        <w:rPr>
          <w:rFonts w:ascii="IRNazanin" w:hAnsi="IRNazanin" w:eastAsia="IRNazanin" w:cs="IRNazanin"/>
          <w:lang w:bidi="fa-IR"/>
          <w:color w:val="111111"/>
          <w:sz w:val="28"/>
          <w:szCs w:val="28"/>
          <w:rtl/>
        </w:rPr>
        <w:t xml:space="preserve">الاستبصار ج 4 ص 85 ب 52 ح 26.</w:t>
      </w:r>
    </w:p>
    <w:p>
      <w:pPr>
        <w:pStyle w:val="BookText"/>
      </w:pPr>
      <w:r>
        <w:rPr>
          <w:rFonts w:ascii="Amiri" w:hAnsi="Amiri" w:eastAsia="Amiri" w:cs="Amiri"/>
          <w:lang w:bidi="ar-SA"/>
          <w:color w:val="111111"/>
          <w:sz w:val="28"/>
          <w:szCs w:val="28"/>
          <w:rtl/>
        </w:rPr>
        <w:t xml:space="preserve">«عن ذبيحة اليهودي والنصراني فقال: لاتأكل منه» (6)</w:t>
      </w:r>
    </w:p>
    <w:p>
      <w:pPr>
        <w:pStyle w:val="BookText"/>
      </w:pPr>
      <w:r>
        <w:rPr>
          <w:rFonts w:ascii="IRNazanin" w:hAnsi="IRNazanin" w:eastAsia="IRNazanin" w:cs="IRNazanin"/>
          <w:lang w:bidi="fa-IR"/>
          <w:color w:val="111111"/>
          <w:sz w:val="28"/>
          <w:szCs w:val="28"/>
          <w:rtl/>
        </w:rPr>
        <w:t xml:space="preserve">التهذيب ج 9 ص 67 ب 2 ذیل ح 21.</w:t>
      </w:r>
    </w:p>
    <w:p>
      <w:pPr>
        <w:pStyle w:val="BookText"/>
      </w:pPr>
      <w:r>
        <w:rPr>
          <w:rFonts w:ascii="IRNazanin" w:hAnsi="IRNazanin" w:eastAsia="IRNazanin" w:cs="IRNazanin"/>
          <w:lang w:bidi="fa-IR"/>
          <w:color w:val="111111"/>
          <w:sz w:val="28"/>
          <w:szCs w:val="28"/>
          <w:rtl/>
        </w:rPr>
        <w:t xml:space="preserve">الاستبصار ج 4 ص 84 ب 12 ذیل ح 20.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ذبيحة اليهودي والنصرانی قال: لا تقرّبنها</w:t>
      </w:r>
      <w:r>
        <w:rPr>
          <w:rStyle w:val="FootnoteReference"/>
        </w:rPr>
        <w:footnoteReference w:id="443"/>
      </w:r>
      <w:r>
        <w:rPr>
          <w:rFonts w:ascii="Times New Roman" w:hAnsi="Times New Roman" w:eastAsia="Times New Roman" w:cs="Times New Roman"/>
          <w:lang w:val="en-US" w:bidi="en-US"/>
          <w:color w:val="111111"/>
          <w:sz w:val="28"/>
          <w:szCs w:val="28"/>
          <w:rtl/>
        </w:rPr>
        <w:t xml:space="preserve">» (7)</w:t>
      </w:r>
    </w:p>
    <w:p>
      <w:pPr>
        <w:pStyle w:val="BookText"/>
      </w:pPr>
      <w:r>
        <w:rPr>
          <w:rFonts w:ascii="Amiri" w:hAnsi="Amiri" w:eastAsia="Amiri" w:cs="Amiri"/>
          <w:lang w:bidi="ar-SA"/>
          <w:color w:val="111111"/>
          <w:sz w:val="28"/>
          <w:szCs w:val="28"/>
          <w:rtl/>
        </w:rPr>
        <w:t xml:space="preserve">التهذيب ج 9 ص 63 ب 2 ح 1.</w:t>
      </w:r>
    </w:p>
    <w:p>
      <w:pPr>
        <w:pStyle w:val="BookText"/>
      </w:pPr>
      <w:r>
        <w:rPr>
          <w:rFonts w:ascii="Amiri" w:hAnsi="Amiri" w:eastAsia="Amiri" w:cs="Amiri"/>
          <w:lang w:bidi="ar-SA"/>
          <w:color w:val="111111"/>
          <w:sz w:val="28"/>
          <w:szCs w:val="28"/>
          <w:rtl/>
        </w:rPr>
        <w:t xml:space="preserve">التهذيب ج 9 ص 67 ب 2 ح 20.</w:t>
      </w:r>
    </w:p>
    <w:p>
      <w:pPr>
        <w:pStyle w:val="BookText"/>
      </w:pPr>
      <w:r>
        <w:rPr>
          <w:rFonts w:ascii="IRNazanin" w:hAnsi="IRNazanin" w:eastAsia="IRNazanin" w:cs="IRNazanin"/>
          <w:lang w:bidi="fa-IR"/>
          <w:color w:val="111111"/>
          <w:sz w:val="28"/>
          <w:szCs w:val="28"/>
          <w:rtl/>
        </w:rPr>
        <w:t xml:space="preserve">الاستبصار ج 4 ص 81 ب 52 ح 1.</w:t>
      </w:r>
    </w:p>
    <w:p>
      <w:pPr>
        <w:pStyle w:val="BookText"/>
      </w:pPr>
      <w:r>
        <w:rPr>
          <w:rFonts w:ascii="IRNazanin" w:hAnsi="IRNazanin" w:eastAsia="IRNazanin" w:cs="IRNazanin"/>
          <w:lang w:bidi="fa-IR"/>
          <w:color w:val="111111"/>
          <w:sz w:val="28"/>
          <w:szCs w:val="28"/>
          <w:rtl/>
        </w:rPr>
        <w:t xml:space="preserve">الاستبصار ج 4 ص 84 ب 52 ح 19.</w:t>
      </w:r>
    </w:p>
    <w:p>
      <w:pPr>
        <w:pStyle w:val="BookText"/>
      </w:pPr>
      <w:r>
        <w:rPr>
          <w:rFonts w:ascii="Amiri" w:hAnsi="Amiri" w:eastAsia="Amiri" w:cs="Amiri"/>
          <w:lang w:bidi="ar-SA"/>
          <w:color w:val="111111"/>
          <w:sz w:val="28"/>
          <w:szCs w:val="28"/>
          <w:rtl/>
        </w:rPr>
        <w:t xml:space="preserve">«عن ذبيحة ولد الزنا وقد عرفناه بذلك قال: لا بأس به والمرأة والصبي اذا اضطر اليه» (7)</w:t>
      </w:r>
    </w:p>
    <w:p>
      <w:pPr>
        <w:pStyle w:val="BookText"/>
      </w:pPr>
      <w:r>
        <w:rPr>
          <w:rFonts w:ascii="Amiri" w:hAnsi="Amiri" w:eastAsia="Amiri" w:cs="Amiri"/>
          <w:lang w:bidi="ar-SA"/>
          <w:color w:val="111111"/>
          <w:sz w:val="28"/>
          <w:szCs w:val="28"/>
          <w:rtl/>
        </w:rPr>
        <w:t xml:space="preserve">الفقيه ج 3 ص 210 ب 96 ح 59.</w:t>
      </w:r>
    </w:p>
    <w:p>
      <w:pPr>
        <w:pStyle w:val="BookText"/>
      </w:pPr>
      <w:r>
        <w:rPr>
          <w:rFonts w:ascii="Amiri" w:hAnsi="Amiri" w:eastAsia="Amiri" w:cs="Amiri"/>
          <w:lang w:bidi="ar-SA"/>
          <w:color w:val="111111"/>
          <w:sz w:val="28"/>
          <w:szCs w:val="28"/>
          <w:rtl/>
        </w:rPr>
        <w:t xml:space="preserve">«عن الذبيحة بالعود</w:t>
      </w:r>
      <w:r>
        <w:rPr>
          <w:rStyle w:val="FootnoteReference"/>
        </w:rPr>
        <w:footnoteReference w:id="444"/>
      </w:r>
      <w:r>
        <w:rPr>
          <w:rFonts w:ascii="IRNazanin" w:hAnsi="IRNazanin" w:eastAsia="IRNazanin" w:cs="IRNazanin"/>
          <w:lang w:bidi="fa-IR"/>
          <w:color w:val="111111"/>
          <w:sz w:val="28"/>
          <w:szCs w:val="28"/>
          <w:rtl/>
        </w:rPr>
        <w:t xml:space="preserve">والحجر والقصبة قال: فقال علی بن ابیطالب علیه السلام: لا يصلح الذبح اِلّا بالحديدة» (6)</w:t>
      </w:r>
    </w:p>
    <w:p>
      <w:pPr>
        <w:pStyle w:val="BookText"/>
      </w:pPr>
      <w:r>
        <w:rPr>
          <w:rFonts w:ascii="IRNazanin" w:hAnsi="IRNazanin" w:eastAsia="IRNazanin" w:cs="IRNazanin"/>
          <w:lang w:bidi="fa-IR"/>
          <w:color w:val="111111"/>
          <w:sz w:val="28"/>
          <w:szCs w:val="28"/>
          <w:rtl/>
        </w:rPr>
        <w:t xml:space="preserve">الكافي ج 6 ص 227 ک 23 ب 1 ح 2.</w:t>
      </w:r>
    </w:p>
    <w:p>
      <w:pPr>
        <w:pStyle w:val="BookText"/>
      </w:pPr>
      <w:r>
        <w:rPr>
          <w:rFonts w:ascii="Amiri" w:hAnsi="Amiri" w:eastAsia="Amiri" w:cs="Amiri"/>
          <w:lang w:bidi="ar-SA"/>
          <w:color w:val="111111"/>
          <w:sz w:val="28"/>
          <w:szCs w:val="28"/>
          <w:rtl/>
        </w:rPr>
        <w:t xml:space="preserve">التهذيب ج 9 ص 51 ب 1 ح 212.</w:t>
      </w:r>
    </w:p>
    <w:p>
      <w:pPr>
        <w:pStyle w:val="BookText"/>
      </w:pPr>
      <w:r>
        <w:rPr>
          <w:rFonts w:ascii="IRNazanin" w:hAnsi="IRNazanin" w:eastAsia="IRNazanin" w:cs="IRNazanin"/>
          <w:lang w:bidi="fa-IR"/>
          <w:color w:val="111111"/>
          <w:sz w:val="28"/>
          <w:szCs w:val="28"/>
          <w:rtl/>
        </w:rPr>
        <w:t xml:space="preserve">الاستبصار ج 4 ص 80 ب 51 ح 4.</w:t>
      </w:r>
    </w:p>
    <w:p>
      <w:pPr>
        <w:pStyle w:val="BookText"/>
      </w:pPr>
      <w:r>
        <w:rPr>
          <w:rFonts w:ascii="Amiri" w:hAnsi="Amiri" w:eastAsia="Amiri" w:cs="Amiri"/>
          <w:lang w:bidi="ar-SA"/>
          <w:color w:val="111111"/>
          <w:sz w:val="28"/>
          <w:szCs w:val="28"/>
          <w:rtl/>
        </w:rPr>
        <w:t xml:space="preserve">«عن الذبيحة بالليطة</w:t>
      </w:r>
      <w:r>
        <w:rPr>
          <w:rStyle w:val="FootnoteReference"/>
        </w:rPr>
        <w:footnoteReference w:id="445"/>
      </w:r>
      <w:r>
        <w:rPr>
          <w:rFonts w:ascii="Amiri" w:hAnsi="Amiri" w:eastAsia="Amiri" w:cs="Amiri"/>
          <w:lang w:bidi="ar-SA"/>
          <w:color w:val="111111"/>
          <w:sz w:val="28"/>
          <w:szCs w:val="28"/>
          <w:rtl/>
        </w:rPr>
        <w:t xml:space="preserve">وبالمروة</w:t>
      </w:r>
      <w:r>
        <w:rPr>
          <w:rStyle w:val="FootnoteReference"/>
        </w:rPr>
        <w:footnoteReference w:id="446"/>
      </w:r>
      <w:r>
        <w:rPr>
          <w:rFonts w:ascii="Amiri" w:hAnsi="Amiri" w:eastAsia="Amiri" w:cs="Amiri"/>
          <w:lang w:bidi="ar-SA"/>
          <w:color w:val="111111"/>
          <w:sz w:val="28"/>
          <w:szCs w:val="28"/>
          <w:rtl/>
        </w:rPr>
        <w:t xml:space="preserve">فقال: لا ذكاة الا بحديدة» (5)</w:t>
      </w:r>
    </w:p>
    <w:p>
      <w:pPr>
        <w:pStyle w:val="BookText"/>
      </w:pPr>
      <w:r>
        <w:rPr>
          <w:rFonts w:ascii="IRNazanin" w:hAnsi="IRNazanin" w:eastAsia="IRNazanin" w:cs="IRNazanin"/>
          <w:lang w:bidi="fa-IR"/>
          <w:color w:val="111111"/>
          <w:sz w:val="28"/>
          <w:szCs w:val="28"/>
          <w:rtl/>
        </w:rPr>
        <w:t xml:space="preserve">الكافي ج 6 ص 227 ک 23 ب 1 ح 1.</w:t>
      </w:r>
    </w:p>
    <w:p>
      <w:pPr>
        <w:pStyle w:val="BookText"/>
      </w:pPr>
      <w:r>
        <w:rPr>
          <w:rFonts w:ascii="Amiri" w:hAnsi="Amiri" w:eastAsia="Amiri" w:cs="Amiri"/>
          <w:lang w:bidi="ar-SA"/>
          <w:color w:val="111111"/>
          <w:sz w:val="28"/>
          <w:szCs w:val="28"/>
          <w:rtl/>
        </w:rPr>
        <w:t xml:space="preserve">التهذيب ج 9 ص 51 ب 1ح 211.</w:t>
      </w:r>
    </w:p>
    <w:p>
      <w:pPr>
        <w:pStyle w:val="BookText"/>
      </w:pPr>
      <w:r>
        <w:rPr>
          <w:rFonts w:ascii="IRNazanin" w:hAnsi="IRNazanin" w:eastAsia="IRNazanin" w:cs="IRNazanin"/>
          <w:lang w:bidi="fa-IR"/>
          <w:color w:val="111111"/>
          <w:sz w:val="28"/>
          <w:szCs w:val="28"/>
          <w:rtl/>
        </w:rPr>
        <w:t xml:space="preserve">الاستبصار ج 4 ص 79 ب 51 ح 3.</w:t>
      </w:r>
    </w:p>
    <w:p>
      <w:pPr>
        <w:pStyle w:val="BookText"/>
      </w:pPr>
      <w:r>
        <w:rPr>
          <w:rFonts w:ascii="Amiri" w:hAnsi="Amiri" w:eastAsia="Amiri" w:cs="Amiri"/>
          <w:lang w:bidi="ar-SA"/>
          <w:color w:val="111111"/>
          <w:sz w:val="28"/>
          <w:szCs w:val="28"/>
          <w:rtl/>
        </w:rPr>
        <w:t xml:space="preserve">«عن الذبيحة تذبح لغير القبلة قال: لا بأس اذا لم يتعمد، وعن الرجل يذبح فينسي</w:t>
      </w:r>
      <w:r>
        <w:rPr>
          <w:rStyle w:val="FootnoteReference"/>
        </w:rPr>
        <w:footnoteReference w:id="447"/>
      </w:r>
      <w:r>
        <w:rPr>
          <w:rFonts w:ascii="Amiri" w:hAnsi="Amiri" w:eastAsia="Amiri" w:cs="Amiri"/>
          <w:lang w:bidi="ar-SA"/>
          <w:color w:val="111111"/>
          <w:sz w:val="28"/>
          <w:szCs w:val="28"/>
          <w:rtl/>
        </w:rPr>
        <w:t xml:space="preserve">ان يسمي اَتُؤكل ذبيحته؟ فقال: نعم اذا كان لا يتهم وكان يحسن الذبح قبل ذلك ولا ينخع ولا يكسر الرقبة حتى تبرد الذبيحة» (6)</w:t>
      </w:r>
    </w:p>
    <w:p>
      <w:pPr>
        <w:pStyle w:val="BookText"/>
      </w:pPr>
      <w:r>
        <w:rPr>
          <w:rFonts w:ascii="IRNazanin" w:hAnsi="IRNazanin" w:eastAsia="IRNazanin" w:cs="IRNazanin"/>
          <w:lang w:bidi="fa-IR"/>
          <w:color w:val="111111"/>
          <w:sz w:val="28"/>
          <w:szCs w:val="28"/>
          <w:rtl/>
        </w:rPr>
        <w:t xml:space="preserve">الكافي ج 6 ص 233 ک 23 ب 8 ح 3.</w:t>
      </w:r>
    </w:p>
    <w:p>
      <w:pPr>
        <w:pStyle w:val="BookText"/>
      </w:pPr>
      <w:r>
        <w:rPr>
          <w:rFonts w:ascii="Amiri" w:hAnsi="Amiri" w:eastAsia="Amiri" w:cs="Amiri"/>
          <w:lang w:bidi="ar-SA"/>
          <w:color w:val="111111"/>
          <w:sz w:val="28"/>
          <w:szCs w:val="28"/>
          <w:rtl/>
        </w:rPr>
        <w:t xml:space="preserve">التهذيب ج 9 ص 59 ب 1 ح 251.</w:t>
      </w:r>
    </w:p>
    <w:p>
      <w:pPr>
        <w:pStyle w:val="BookText"/>
      </w:pPr>
      <w:r>
        <w:rPr>
          <w:rFonts w:ascii="Amiri" w:hAnsi="Amiri" w:eastAsia="Amiri" w:cs="Amiri"/>
          <w:lang w:bidi="ar-SA"/>
          <w:color w:val="111111"/>
          <w:sz w:val="28"/>
          <w:szCs w:val="28"/>
          <w:rtl/>
        </w:rPr>
        <w:t xml:space="preserve">«عن الذبيحة فقال: اذا تحرك الذنب أو الطرف أو الاُذن فهو ذكي» (6)</w:t>
      </w:r>
    </w:p>
    <w:p>
      <w:pPr>
        <w:pStyle w:val="BookText"/>
      </w:pPr>
      <w:r>
        <w:rPr>
          <w:rFonts w:ascii="IRNazanin" w:hAnsi="IRNazanin" w:eastAsia="IRNazanin" w:cs="IRNazanin"/>
          <w:lang w:bidi="fa-IR"/>
          <w:color w:val="111111"/>
          <w:sz w:val="28"/>
          <w:szCs w:val="28"/>
          <w:rtl/>
        </w:rPr>
        <w:t xml:space="preserve">الكافي ج 6 ص 233 ک 23 ب 7 ح 5.</w:t>
      </w:r>
    </w:p>
    <w:p>
      <w:pPr>
        <w:pStyle w:val="BookText"/>
      </w:pPr>
      <w:r>
        <w:rPr>
          <w:rFonts w:ascii="Amiri" w:hAnsi="Amiri" w:eastAsia="Amiri" w:cs="Amiri"/>
          <w:lang w:bidi="ar-SA"/>
          <w:color w:val="111111"/>
          <w:sz w:val="28"/>
          <w:szCs w:val="28"/>
          <w:rtl/>
        </w:rPr>
        <w:t xml:space="preserve">التهذيب ج 9 ص 56 ب 1 ح 235.</w:t>
      </w:r>
    </w:p>
    <w:p>
      <w:pPr>
        <w:pStyle w:val="BookText"/>
      </w:pPr>
      <w:r>
        <w:rPr>
          <w:rFonts w:ascii="Amiri" w:hAnsi="Amiri" w:eastAsia="Amiri" w:cs="Amiri"/>
          <w:lang w:bidi="ar-SA"/>
          <w:color w:val="111111"/>
          <w:sz w:val="28"/>
          <w:szCs w:val="28"/>
          <w:rtl/>
        </w:rPr>
        <w:t xml:space="preserve">«عن الذبيحة فقال استقبل بذبيحتك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القبلة ولا تنخعها</w:t>
      </w:r>
      <w:r>
        <w:rPr>
          <w:rStyle w:val="FootnoteReference"/>
        </w:rPr>
        <w:footnoteReference w:id="448"/>
      </w:r>
      <w:r>
        <w:rPr>
          <w:rFonts w:ascii="Amiri" w:hAnsi="Amiri" w:eastAsia="Amiri" w:cs="Amiri"/>
          <w:lang w:bidi="ar-SA"/>
          <w:color w:val="111111"/>
          <w:sz w:val="28"/>
          <w:szCs w:val="28"/>
          <w:rtl/>
        </w:rPr>
        <w:t xml:space="preserve">حتى تموت ولا تأكل من ذبيحة ما لم تذبح من مذبحها» (5)</w:t>
      </w:r>
    </w:p>
    <w:p>
      <w:pPr>
        <w:pStyle w:val="BookText"/>
      </w:pPr>
      <w:r>
        <w:rPr>
          <w:rFonts w:ascii="IRNazanin" w:hAnsi="IRNazanin" w:eastAsia="IRNazanin" w:cs="IRNazanin"/>
          <w:lang w:bidi="fa-IR"/>
          <w:color w:val="111111"/>
          <w:sz w:val="28"/>
          <w:szCs w:val="28"/>
          <w:rtl/>
        </w:rPr>
        <w:t xml:space="preserve">الكافي ج 6 ص 229 ک 23 ب 3 ح 5.</w:t>
      </w:r>
    </w:p>
    <w:p>
      <w:pPr>
        <w:pStyle w:val="BookText"/>
      </w:pPr>
      <w:r>
        <w:rPr>
          <w:rFonts w:ascii="Amiri" w:hAnsi="Amiri" w:eastAsia="Amiri" w:cs="Amiri"/>
          <w:lang w:bidi="ar-SA"/>
          <w:color w:val="111111"/>
          <w:sz w:val="28"/>
          <w:szCs w:val="28"/>
          <w:rtl/>
        </w:rPr>
        <w:t xml:space="preserve">التهذيب ج 9 ص 53 ب 1 ح 220.</w:t>
      </w:r>
    </w:p>
    <w:p>
      <w:pPr>
        <w:pStyle w:val="BookText"/>
      </w:pPr>
      <w:r>
        <w:rPr>
          <w:rFonts w:ascii="Amiri" w:hAnsi="Amiri" w:eastAsia="Amiri" w:cs="Amiri"/>
          <w:lang w:bidi="ar-SA"/>
          <w:color w:val="111111"/>
          <w:sz w:val="28"/>
          <w:szCs w:val="28"/>
          <w:rtl/>
        </w:rPr>
        <w:t xml:space="preserve">(عن الذبيحة فقلت في نفسي -) تقدم تحت عنوان (اتاني رجلان الخ)</w:t>
      </w:r>
    </w:p>
    <w:p>
      <w:pPr>
        <w:pStyle w:val="BookText"/>
      </w:pPr>
      <w:r>
        <w:rPr>
          <w:rFonts w:ascii="IRNazanin" w:hAnsi="IRNazanin" w:eastAsia="IRNazanin" w:cs="IRNazanin"/>
          <w:lang w:bidi="fa-IR"/>
          <w:color w:val="111111"/>
          <w:sz w:val="28"/>
          <w:szCs w:val="28"/>
          <w:rtl/>
        </w:rPr>
        <w:t xml:space="preserve">«عن الذكاة فقال: لا يذكي الا بحديدة، نهى عن ذلك امير المؤمنين علیه السلام» (غ)</w:t>
      </w:r>
    </w:p>
    <w:p>
      <w:pPr>
        <w:pStyle w:val="BookText"/>
      </w:pPr>
      <w:r>
        <w:rPr>
          <w:rFonts w:ascii="IRNazanin" w:hAnsi="IRNazanin" w:eastAsia="IRNazanin" w:cs="IRNazanin"/>
          <w:lang w:bidi="fa-IR"/>
          <w:color w:val="111111"/>
          <w:sz w:val="28"/>
          <w:szCs w:val="28"/>
          <w:rtl/>
        </w:rPr>
        <w:t xml:space="preserve">الكافي ج 6 ص 227 ک 23 ب 1 ح 4.</w:t>
      </w:r>
    </w:p>
    <w:p>
      <w:pPr>
        <w:pStyle w:val="BookText"/>
      </w:pPr>
      <w:r>
        <w:rPr>
          <w:rFonts w:ascii="Amiri" w:hAnsi="Amiri" w:eastAsia="Amiri" w:cs="Amiri"/>
          <w:lang w:bidi="ar-SA"/>
          <w:color w:val="111111"/>
          <w:sz w:val="28"/>
          <w:szCs w:val="28"/>
          <w:rtl/>
        </w:rPr>
        <w:t xml:space="preserve">التهذيب ج 9 ص 51 ب 1 ح 210.</w:t>
      </w:r>
    </w:p>
    <w:p>
      <w:pPr>
        <w:pStyle w:val="BookText"/>
      </w:pPr>
      <w:r>
        <w:rPr>
          <w:rFonts w:ascii="IRNazanin" w:hAnsi="IRNazanin" w:eastAsia="IRNazanin" w:cs="IRNazanin"/>
          <w:lang w:bidi="fa-IR"/>
          <w:color w:val="111111"/>
          <w:sz w:val="28"/>
          <w:szCs w:val="28"/>
          <w:rtl/>
        </w:rPr>
        <w:t xml:space="preserve">الاستبصار ج 4 ص 79 ب 51 ح 2.</w:t>
      </w:r>
    </w:p>
    <w:p>
      <w:pPr>
        <w:pStyle w:val="BookText"/>
      </w:pPr>
      <w:r>
        <w:rPr>
          <w:rFonts w:ascii="Amiri" w:hAnsi="Amiri" w:eastAsia="Amiri" w:cs="Amiri"/>
          <w:lang w:bidi="ar-SA"/>
          <w:color w:val="111111"/>
          <w:sz w:val="28"/>
          <w:szCs w:val="28"/>
          <w:rtl/>
        </w:rPr>
        <w:t xml:space="preserve">(عن رجل ذبح دجاجة -) انظر البئر</w:t>
      </w:r>
    </w:p>
    <w:p>
      <w:pPr>
        <w:pStyle w:val="BookText"/>
      </w:pPr>
      <w:r>
        <w:rPr>
          <w:rFonts w:ascii="Amiri" w:hAnsi="Amiri" w:eastAsia="Amiri" w:cs="Amiri"/>
          <w:lang w:bidi="ar-SA"/>
          <w:color w:val="111111"/>
          <w:sz w:val="28"/>
          <w:szCs w:val="28"/>
          <w:rtl/>
        </w:rPr>
        <w:t xml:space="preserve">«عن رجل ذبح ذبيحة فجهل ان يوجهها الى القبلة قال: كل منها، فقلت له: فانه لم يوجهها قال: فلا تأكل منها، ولا تأكل من ذبيحة ما لم يذكر اسم الله عزوجل عليها، وقال عليه السلام اذا اردت ان تذبح فاستقبل بذبيحتك القبلة» (5)</w:t>
      </w:r>
    </w:p>
    <w:p>
      <w:pPr>
        <w:pStyle w:val="BookText"/>
      </w:pPr>
      <w:r>
        <w:rPr>
          <w:rFonts w:ascii="IRNazanin" w:hAnsi="IRNazanin" w:eastAsia="IRNazanin" w:cs="IRNazanin"/>
          <w:lang w:bidi="fa-IR"/>
          <w:color w:val="111111"/>
          <w:sz w:val="28"/>
          <w:szCs w:val="28"/>
          <w:rtl/>
        </w:rPr>
        <w:t xml:space="preserve">الكافي ج 6 ص 233 ک 23 ب 8 ح 1.</w:t>
      </w:r>
    </w:p>
    <w:p>
      <w:pPr>
        <w:pStyle w:val="BookText"/>
      </w:pPr>
      <w:r>
        <w:rPr>
          <w:rFonts w:ascii="Amiri" w:hAnsi="Amiri" w:eastAsia="Amiri" w:cs="Amiri"/>
          <w:lang w:bidi="ar-SA"/>
          <w:color w:val="111111"/>
          <w:sz w:val="28"/>
          <w:szCs w:val="28"/>
          <w:rtl/>
        </w:rPr>
        <w:t xml:space="preserve">| التهذيب ج 9 ص 60 ب 1 ح 253.</w:t>
      </w:r>
    </w:p>
    <w:p>
      <w:pPr>
        <w:pStyle w:val="BookText"/>
      </w:pPr>
      <w:r>
        <w:rPr>
          <w:rFonts w:ascii="Amiri" w:hAnsi="Amiri" w:eastAsia="Amiri" w:cs="Amiri"/>
          <w:lang w:bidi="ar-SA"/>
          <w:color w:val="111111"/>
          <w:sz w:val="28"/>
          <w:szCs w:val="28"/>
          <w:rtl/>
        </w:rPr>
        <w:t xml:space="preserve">(عن رجل ذبح شاة -) انظر البئر</w:t>
      </w:r>
    </w:p>
    <w:p>
      <w:pPr>
        <w:pStyle w:val="BookText"/>
      </w:pPr>
      <w:r>
        <w:rPr>
          <w:rFonts w:ascii="IRNazanin" w:hAnsi="IRNazanin" w:eastAsia="IRNazanin" w:cs="IRNazanin"/>
          <w:lang w:bidi="fa-IR"/>
          <w:color w:val="111111"/>
          <w:sz w:val="28"/>
          <w:szCs w:val="28"/>
          <w:rtl/>
        </w:rPr>
        <w:t xml:space="preserve">«عن رجل ذبح طيراً فقطع رأسه اَیوکل منه؟ قال: نعم ولكن لا يتعمد قطع رأسه» (6)</w:t>
      </w:r>
    </w:p>
    <w:p>
      <w:pPr>
        <w:pStyle w:val="BookText"/>
      </w:pPr>
      <w:r>
        <w:rPr>
          <w:rFonts w:ascii="Amiri" w:hAnsi="Amiri" w:eastAsia="Amiri" w:cs="Amiri"/>
          <w:lang w:bidi="ar-SA"/>
          <w:color w:val="111111"/>
          <w:sz w:val="28"/>
          <w:szCs w:val="28"/>
          <w:rtl/>
        </w:rPr>
        <w:t xml:space="preserve">الفقيه ج 3 ص 209 ب 96 ح 53.</w:t>
      </w:r>
    </w:p>
    <w:p>
      <w:pPr>
        <w:pStyle w:val="BookText"/>
      </w:pPr>
      <w:r>
        <w:rPr>
          <w:rFonts w:ascii="Amiri" w:hAnsi="Amiri" w:eastAsia="Amiri" w:cs="Amiri"/>
          <w:lang w:bidi="ar-SA"/>
          <w:color w:val="111111"/>
          <w:sz w:val="28"/>
          <w:szCs w:val="28"/>
          <w:rtl/>
        </w:rPr>
        <w:t xml:space="preserve">(عن رجل ذبح طيراً فوقع بدمه -) انظر البئر</w:t>
      </w:r>
    </w:p>
    <w:p>
      <w:pPr>
        <w:pStyle w:val="BookText"/>
      </w:pPr>
      <w:r>
        <w:rPr>
          <w:rFonts w:ascii="IRNazanin" w:hAnsi="IRNazanin" w:eastAsia="IRNazanin" w:cs="IRNazanin"/>
          <w:lang w:bidi="fa-IR"/>
          <w:color w:val="111111"/>
          <w:sz w:val="28"/>
          <w:szCs w:val="28"/>
          <w:rtl/>
        </w:rPr>
        <w:t xml:space="preserve">«عن رجل ذبح فسبّح او کبّر او هلّل او حمد الله عزوجل قال: هذا كله من اسماء الله عزوجل ولا بأس به» (غ) و (5)</w:t>
      </w:r>
    </w:p>
    <w:p>
      <w:pPr>
        <w:pStyle w:val="BookText"/>
      </w:pPr>
      <w:r>
        <w:rPr>
          <w:rFonts w:ascii="IRNazanin" w:hAnsi="IRNazanin" w:eastAsia="IRNazanin" w:cs="IRNazanin"/>
          <w:lang w:bidi="fa-IR"/>
          <w:color w:val="111111"/>
          <w:sz w:val="28"/>
          <w:szCs w:val="28"/>
          <w:rtl/>
        </w:rPr>
        <w:t xml:space="preserve">الكافي ج 6 ص 2364 ک 23 ب 8 ح 5.</w:t>
      </w:r>
    </w:p>
    <w:p>
      <w:pPr>
        <w:pStyle w:val="BookText"/>
      </w:pPr>
      <w:r>
        <w:rPr>
          <w:rFonts w:ascii="Amiri" w:hAnsi="Amiri" w:eastAsia="Amiri" w:cs="Amiri"/>
          <w:lang w:bidi="ar-SA"/>
          <w:color w:val="111111"/>
          <w:sz w:val="28"/>
          <w:szCs w:val="28"/>
          <w:rtl/>
        </w:rPr>
        <w:t xml:space="preserve">التهذيب ج 9 ص 59 ب 1 ح 249.</w:t>
      </w:r>
    </w:p>
    <w:p>
      <w:pPr>
        <w:pStyle w:val="BookText"/>
      </w:pPr>
      <w:r>
        <w:rPr>
          <w:rFonts w:ascii="Amiri" w:hAnsi="Amiri" w:eastAsia="Amiri" w:cs="Amiri"/>
          <w:lang w:bidi="ar-SA"/>
          <w:color w:val="111111"/>
          <w:sz w:val="28"/>
          <w:szCs w:val="28"/>
          <w:rtl/>
        </w:rPr>
        <w:t xml:space="preserve">الفقيه ج 3 ص 211 ب 96 ح 68.</w:t>
      </w:r>
    </w:p>
    <w:p>
      <w:pPr>
        <w:pStyle w:val="BookText"/>
      </w:pPr>
      <w:r>
        <w:rPr>
          <w:rFonts w:ascii="Amiri" w:hAnsi="Amiri" w:eastAsia="Amiri" w:cs="Amiri"/>
          <w:lang w:bidi="ar-SA"/>
          <w:color w:val="111111"/>
          <w:sz w:val="28"/>
          <w:szCs w:val="28"/>
          <w:rtl/>
        </w:rPr>
        <w:t xml:space="preserve">«عن رجل ذبح فسبقه السكين فقطع</w:t>
      </w:r>
    </w:p>
    <w:p>
      <w:pPr>
        <w:pStyle w:val="BookText"/>
      </w:pPr>
      <w:r>
        <w:rPr>
          <w:rFonts w:ascii="IRNazanin" w:hAnsi="IRNazanin" w:eastAsia="IRNazanin" w:cs="IRNazanin"/>
          <w:lang w:bidi="fa-IR"/>
          <w:color w:val="111111"/>
          <w:sz w:val="28"/>
          <w:szCs w:val="28"/>
          <w:rtl/>
        </w:rPr>
        <w:t xml:space="preserve">رأسه، فقال</w:t>
      </w:r>
      <w:r>
        <w:rPr>
          <w:rStyle w:val="FootnoteReference"/>
        </w:rPr>
        <w:footnoteReference w:id="449"/>
      </w:r>
      <w:r>
        <w:rPr>
          <w:rFonts w:ascii="Amiri" w:hAnsi="Amiri" w:eastAsia="Amiri" w:cs="Amiri"/>
          <w:lang w:bidi="ar-SA"/>
          <w:color w:val="111111"/>
          <w:sz w:val="28"/>
          <w:szCs w:val="28"/>
          <w:rtl/>
        </w:rPr>
        <w:t xml:space="preserve">: هو ذكاة وحية</w:t>
      </w:r>
      <w:r>
        <w:rPr>
          <w:rStyle w:val="FootnoteReference"/>
        </w:rPr>
        <w:footnoteReference w:id="450"/>
      </w:r>
      <w:r>
        <w:rPr>
          <w:rFonts w:ascii="IRNazanin" w:hAnsi="IRNazanin" w:eastAsia="IRNazanin" w:cs="IRNazanin"/>
          <w:lang w:bidi="fa-IR"/>
          <w:color w:val="111111"/>
          <w:sz w:val="28"/>
          <w:szCs w:val="28"/>
          <w:rtl/>
        </w:rPr>
        <w:t xml:space="preserve">لا بأس به</w:t>
      </w:r>
    </w:p>
    <w:p>
      <w:pPr>
        <w:pStyle w:val="BookText"/>
      </w:pPr>
      <w:r>
        <w:rPr>
          <w:rFonts w:ascii="IRNazanin" w:hAnsi="IRNazanin" w:eastAsia="IRNazanin" w:cs="IRNazanin"/>
          <w:lang w:bidi="fa-IR"/>
          <w:color w:val="111111"/>
          <w:sz w:val="28"/>
          <w:szCs w:val="28"/>
          <w:rtl/>
        </w:rPr>
        <w:t xml:space="preserve">وباکله</w:t>
      </w:r>
      <w:r>
        <w:rPr>
          <w:rStyle w:val="FootnoteReference"/>
        </w:rPr>
        <w:footnoteReference w:id="451"/>
      </w:r>
      <w:r>
        <w:rPr>
          <w:rFonts w:ascii="Times New Roman" w:hAnsi="Times New Roman" w:eastAsia="Times New Roman" w:cs="Times New Roman"/>
          <w:lang w:val="en-US" w:bidi="en-US"/>
          <w:color w:val="111111"/>
          <w:sz w:val="28"/>
          <w:szCs w:val="28"/>
          <w:rtl/>
        </w:rPr>
        <w:t xml:space="preserve">» (5)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6 ص 230 ک 23 ب 4 ح 1.</w:t>
      </w:r>
    </w:p>
    <w:p>
      <w:pPr>
        <w:pStyle w:val="BookText"/>
      </w:pPr>
      <w:r>
        <w:rPr>
          <w:rFonts w:ascii="Amiri" w:hAnsi="Amiri" w:eastAsia="Amiri" w:cs="Amiri"/>
          <w:lang w:bidi="ar-SA"/>
          <w:color w:val="111111"/>
          <w:sz w:val="28"/>
          <w:szCs w:val="28"/>
          <w:rtl/>
        </w:rPr>
        <w:t xml:space="preserve">الفقيه ج 3 ص 208 ب 96 ح 49.</w:t>
      </w:r>
    </w:p>
    <w:p>
      <w:pPr>
        <w:pStyle w:val="BookText"/>
      </w:pPr>
      <w:r>
        <w:rPr>
          <w:rFonts w:ascii="Amiri" w:hAnsi="Amiri" w:eastAsia="Amiri" w:cs="Amiri"/>
          <w:lang w:bidi="ar-SA"/>
          <w:color w:val="111111"/>
          <w:sz w:val="28"/>
          <w:szCs w:val="28"/>
          <w:rtl/>
        </w:rPr>
        <w:t xml:space="preserve">التهذيب ج 9 ص 55 ب 1 ح 229.</w:t>
      </w:r>
    </w:p>
    <w:p>
      <w:pPr>
        <w:pStyle w:val="BookText"/>
      </w:pPr>
      <w:r>
        <w:rPr>
          <w:rFonts w:ascii="Amiri" w:hAnsi="Amiri" w:eastAsia="Amiri" w:cs="Amiri"/>
          <w:lang w:bidi="ar-SA"/>
          <w:color w:val="111111"/>
          <w:sz w:val="28"/>
          <w:szCs w:val="28"/>
          <w:rtl/>
        </w:rPr>
        <w:t xml:space="preserve">«عن رجل ذبح ولم يسم فقال: ان كان ناسياً فليسمّ حين يذكر ويقول: بسم الله على أوّله وعلى آخره» (6)</w:t>
      </w:r>
    </w:p>
    <w:p>
      <w:pPr>
        <w:pStyle w:val="BookText"/>
      </w:pPr>
      <w:r>
        <w:rPr>
          <w:rFonts w:ascii="IRNazanin" w:hAnsi="IRNazanin" w:eastAsia="IRNazanin" w:cs="IRNazanin"/>
          <w:lang w:bidi="fa-IR"/>
          <w:color w:val="111111"/>
          <w:sz w:val="28"/>
          <w:szCs w:val="28"/>
          <w:rtl/>
        </w:rPr>
        <w:t xml:space="preserve">الكافي ج 6 ص 233 ک 23 ب 8 ذیل ح 4.</w:t>
      </w:r>
    </w:p>
    <w:p>
      <w:pPr>
        <w:pStyle w:val="BookText"/>
      </w:pPr>
      <w:r>
        <w:rPr>
          <w:rFonts w:ascii="IRNazanin" w:hAnsi="IRNazanin" w:eastAsia="IRNazanin" w:cs="IRNazanin"/>
          <w:lang w:bidi="fa-IR"/>
          <w:color w:val="111111"/>
          <w:sz w:val="28"/>
          <w:szCs w:val="28"/>
          <w:rtl/>
        </w:rPr>
        <w:t xml:space="preserve">الفقيه ج 3 ص 211 ب 96 ذیل ح 67.</w:t>
      </w:r>
    </w:p>
    <w:p>
      <w:pPr>
        <w:pStyle w:val="BookText"/>
      </w:pPr>
      <w:r>
        <w:rPr>
          <w:rFonts w:ascii="IRNazanin" w:hAnsi="IRNazanin" w:eastAsia="IRNazanin" w:cs="IRNazanin"/>
          <w:lang w:bidi="fa-IR"/>
          <w:color w:val="111111"/>
          <w:sz w:val="28"/>
          <w:szCs w:val="28"/>
          <w:rtl/>
        </w:rPr>
        <w:t xml:space="preserve">التهذيب ج 9 ص 59 ب 1 ذیل ح 250.</w:t>
      </w:r>
    </w:p>
    <w:p>
      <w:pPr>
        <w:pStyle w:val="BookText"/>
      </w:pPr>
      <w:r>
        <w:rPr>
          <w:rFonts w:ascii="Amiri" w:hAnsi="Amiri" w:eastAsia="Amiri" w:cs="Amiri"/>
          <w:lang w:bidi="ar-SA"/>
          <w:color w:val="111111"/>
          <w:sz w:val="28"/>
          <w:szCs w:val="28"/>
          <w:rtl/>
        </w:rPr>
        <w:t xml:space="preserve">(عن رجل رمي الجمار وذبح -) انظر الرمي</w:t>
      </w:r>
    </w:p>
    <w:p>
      <w:pPr>
        <w:pStyle w:val="BookText"/>
      </w:pPr>
      <w:r>
        <w:rPr>
          <w:rFonts w:ascii="IRNazanin" w:hAnsi="IRNazanin" w:eastAsia="IRNazanin" w:cs="IRNazanin"/>
          <w:lang w:bidi="fa-IR"/>
          <w:color w:val="111111"/>
          <w:sz w:val="28"/>
          <w:szCs w:val="28"/>
          <w:rtl/>
        </w:rPr>
        <w:t xml:space="preserve">«عن رجل لم يكن بحضرته سکین ایذبح بقصبة؟ فقال: اذبح بالقصبة وبالحجر وبالعظم وبالعود اذا لم تصب الحديدة، اذا قطع الحلقوم وخرج الدم فلابأس» (6)</w:t>
      </w:r>
    </w:p>
    <w:p>
      <w:pPr>
        <w:pStyle w:val="BookText"/>
      </w:pPr>
      <w:r>
        <w:rPr>
          <w:rFonts w:ascii="IRNazanin" w:hAnsi="IRNazanin" w:eastAsia="IRNazanin" w:cs="IRNazanin"/>
          <w:lang w:bidi="fa-IR"/>
          <w:color w:val="111111"/>
          <w:sz w:val="28"/>
          <w:szCs w:val="28"/>
          <w:rtl/>
        </w:rPr>
        <w:t xml:space="preserve">الكافي ج 6 ص 228 ک 23 ب 2 ح 3.</w:t>
      </w:r>
    </w:p>
    <w:p>
      <w:pPr>
        <w:pStyle w:val="BookText"/>
      </w:pPr>
      <w:r>
        <w:rPr>
          <w:rFonts w:ascii="Amiri" w:hAnsi="Amiri" w:eastAsia="Amiri" w:cs="Amiri"/>
          <w:lang w:bidi="ar-SA"/>
          <w:color w:val="111111"/>
          <w:sz w:val="28"/>
          <w:szCs w:val="28"/>
          <w:rtl/>
        </w:rPr>
        <w:t xml:space="preserve">التهذيب ج 9 ص 51 ب 1 ح 213.</w:t>
      </w:r>
    </w:p>
    <w:p>
      <w:pPr>
        <w:pStyle w:val="BookText"/>
      </w:pPr>
      <w:r>
        <w:rPr>
          <w:rFonts w:ascii="IRNazanin" w:hAnsi="IRNazanin" w:eastAsia="IRNazanin" w:cs="IRNazanin"/>
          <w:lang w:bidi="fa-IR"/>
          <w:color w:val="111111"/>
          <w:sz w:val="28"/>
          <w:szCs w:val="28"/>
          <w:rtl/>
        </w:rPr>
        <w:t xml:space="preserve">الاستبصار ج 4 ص 80 ب 51 ح 5.</w:t>
      </w:r>
    </w:p>
    <w:p>
      <w:pPr>
        <w:pStyle w:val="BookText"/>
      </w:pPr>
      <w:r>
        <w:rPr>
          <w:rFonts w:ascii="Amiri" w:hAnsi="Amiri" w:eastAsia="Amiri" w:cs="Amiri"/>
          <w:lang w:bidi="ar-SA"/>
          <w:color w:val="111111"/>
          <w:sz w:val="28"/>
          <w:szCs w:val="28"/>
          <w:rtl/>
        </w:rPr>
        <w:t xml:space="preserve">(عن رجل يذبح فتسرع -) يأتي تحت عنوان (عن الرجل يذبح الخ)</w:t>
      </w:r>
    </w:p>
    <w:p>
      <w:pPr>
        <w:pStyle w:val="BookText"/>
      </w:pPr>
      <w:r>
        <w:rPr>
          <w:rFonts w:ascii="IRNazanin" w:hAnsi="IRNazanin" w:eastAsia="IRNazanin" w:cs="IRNazanin"/>
          <w:lang w:bidi="fa-IR"/>
          <w:color w:val="111111"/>
          <w:sz w:val="28"/>
          <w:szCs w:val="28"/>
          <w:rtl/>
        </w:rPr>
        <w:t xml:space="preserve">«عن الرجل يذبح فتسرع السکین</w:t>
      </w:r>
    </w:p>
    <w:p>
      <w:pPr>
        <w:pStyle w:val="BookText"/>
      </w:pPr>
      <w:r>
        <w:rPr>
          <w:rFonts w:ascii="Amiri" w:hAnsi="Amiri" w:eastAsia="Amiri" w:cs="Amiri"/>
          <w:lang w:bidi="ar-SA"/>
          <w:color w:val="111111"/>
          <w:sz w:val="28"/>
          <w:szCs w:val="28"/>
          <w:rtl/>
        </w:rPr>
        <w:t xml:space="preserve">فتبين الرأس، فقال: الزكاة الوحية لا بأس باكله اذا لم يتعمّد بذلك» (6)</w:t>
      </w:r>
    </w:p>
    <w:p>
      <w:pPr>
        <w:pStyle w:val="BookText"/>
      </w:pPr>
      <w:r>
        <w:rPr>
          <w:rFonts w:ascii="IRNazanin" w:hAnsi="IRNazanin" w:eastAsia="IRNazanin" w:cs="IRNazanin"/>
          <w:lang w:bidi="fa-IR"/>
          <w:color w:val="111111"/>
          <w:sz w:val="28"/>
          <w:szCs w:val="28"/>
          <w:rtl/>
        </w:rPr>
        <w:t xml:space="preserve">الكافي ج 6 ص 230 ک 23 ب 4 ح 3.</w:t>
      </w:r>
    </w:p>
    <w:p>
      <w:pPr>
        <w:pStyle w:val="BookText"/>
      </w:pPr>
      <w:r>
        <w:rPr>
          <w:rFonts w:ascii="Amiri" w:hAnsi="Amiri" w:eastAsia="Amiri" w:cs="Amiri"/>
          <w:lang w:bidi="ar-SA"/>
          <w:color w:val="111111"/>
          <w:sz w:val="28"/>
          <w:szCs w:val="28"/>
          <w:rtl/>
        </w:rPr>
        <w:t xml:space="preserve">التهذيب ج 9 ص 56 ب 1 ح 231.</w:t>
      </w:r>
    </w:p>
    <w:p>
      <w:pPr>
        <w:pStyle w:val="BookText"/>
      </w:pPr>
      <w:r>
        <w:rPr>
          <w:rFonts w:ascii="IRNazanin" w:hAnsi="IRNazanin" w:eastAsia="IRNazanin" w:cs="IRNazanin"/>
          <w:lang w:bidi="fa-IR"/>
          <w:color w:val="111111"/>
          <w:sz w:val="28"/>
          <w:szCs w:val="28"/>
          <w:rtl/>
        </w:rPr>
        <w:t xml:space="preserve">«عن الرجل يذبح فینسی ان یسمی أتؤكل ذبيحته؟ فقال: نعم اذا كان لا يتهم وكان يحسن الذبح قبل ذلك ولا ينخع ولا يكسر الرقبة حتى تبرد الذبيحة» (6)</w:t>
      </w:r>
    </w:p>
    <w:p>
      <w:pPr>
        <w:pStyle w:val="BookText"/>
      </w:pPr>
      <w:r>
        <w:rPr>
          <w:rFonts w:ascii="IRNazanin" w:hAnsi="IRNazanin" w:eastAsia="IRNazanin" w:cs="IRNazanin"/>
          <w:lang w:bidi="fa-IR"/>
          <w:color w:val="111111"/>
          <w:sz w:val="28"/>
          <w:szCs w:val="28"/>
          <w:rtl/>
        </w:rPr>
        <w:t xml:space="preserve">الكافي ج 6 ص 233 ک 23 ب 8 ذیل ح 3.</w:t>
      </w:r>
    </w:p>
    <w:p>
      <w:pPr>
        <w:pStyle w:val="BookText"/>
      </w:pPr>
      <w:r>
        <w:rPr>
          <w:rFonts w:ascii="IRNazanin" w:hAnsi="IRNazanin" w:eastAsia="IRNazanin" w:cs="IRNazanin"/>
          <w:lang w:bidi="fa-IR"/>
          <w:color w:val="111111"/>
          <w:sz w:val="28"/>
          <w:szCs w:val="28"/>
          <w:rtl/>
        </w:rPr>
        <w:t xml:space="preserve">التهذيب ج 9 ص 60 ب 1 ذیل ح 251.</w:t>
      </w:r>
    </w:p>
    <w:p>
      <w:pPr>
        <w:pStyle w:val="BookText"/>
      </w:pPr>
      <w:r>
        <w:rPr>
          <w:rFonts w:ascii="Amiri" w:hAnsi="Amiri" w:eastAsia="Amiri" w:cs="Amiri"/>
          <w:lang w:bidi="ar-SA"/>
          <w:color w:val="111111"/>
          <w:sz w:val="28"/>
          <w:szCs w:val="28"/>
          <w:rtl/>
        </w:rPr>
        <w:t xml:space="preserve">الفقيه ج 3 ص 211 ب 96 ح 69.</w:t>
      </w:r>
    </w:p>
    <w:p>
      <w:pPr>
        <w:pStyle w:val="BookText"/>
      </w:pPr>
      <w:r>
        <w:rPr>
          <w:rFonts w:ascii="Amiri" w:hAnsi="Amiri" w:eastAsia="Amiri" w:cs="Amiri"/>
          <w:lang w:bidi="ar-SA"/>
          <w:color w:val="111111"/>
          <w:sz w:val="28"/>
          <w:szCs w:val="28"/>
          <w:rtl/>
        </w:rPr>
        <w:t xml:space="preserve">«عن الرجل يذبح ولا يسمى؟ قال: ان كان ناسياً فلا بأس اذا كان مسلماً وكان يحسن ان يذبح ولا ينخع ولا يقطع الرقبة بعد ما يذبح» (5)</w:t>
      </w:r>
    </w:p>
    <w:p>
      <w:pPr>
        <w:pStyle w:val="BookText"/>
      </w:pPr>
      <w:r>
        <w:rPr>
          <w:rFonts w:ascii="IRNazanin" w:hAnsi="IRNazanin" w:eastAsia="IRNazanin" w:cs="IRNazanin"/>
          <w:lang w:bidi="fa-IR"/>
          <w:color w:val="111111"/>
          <w:sz w:val="28"/>
          <w:szCs w:val="28"/>
          <w:rtl/>
        </w:rPr>
        <w:t xml:space="preserve">الكافي ج 6 ص 233 ک 23 ب 8 ح 2.</w:t>
      </w:r>
    </w:p>
    <w:p>
      <w:pPr>
        <w:pStyle w:val="BookText"/>
      </w:pPr>
      <w:r>
        <w:rPr>
          <w:rFonts w:ascii="Amiri" w:hAnsi="Amiri" w:eastAsia="Amiri" w:cs="Amiri"/>
          <w:lang w:bidi="ar-SA"/>
          <w:color w:val="111111"/>
          <w:sz w:val="28"/>
          <w:szCs w:val="28"/>
          <w:rtl/>
        </w:rPr>
        <w:t xml:space="preserve">التهذيب ج 9 ص 60 ب 1 ح 252.</w:t>
      </w:r>
    </w:p>
    <w:p>
      <w:pPr>
        <w:pStyle w:val="BookText"/>
      </w:pPr>
      <w:r>
        <w:rPr>
          <w:rFonts w:ascii="IRNazanin" w:hAnsi="IRNazanin" w:eastAsia="IRNazanin" w:cs="IRNazanin"/>
          <w:lang w:bidi="fa-IR"/>
          <w:color w:val="111111"/>
          <w:sz w:val="28"/>
          <w:szCs w:val="28"/>
          <w:rtl/>
        </w:rPr>
        <w:t xml:space="preserve">«عن الرجل يشتري اللحم من السوق و عنده من يذبح ويبيع من اِخوانه فيتعمد الشراء من النّصاب، فقال: ای شییء تسألني ان اقول؟ ما يأكل الا مثل الميتة والدّم ولحم الخنزير، قلت: سبحان الله مثل الميتة والدّم ولحم الخنزير؟ فقال: نعم، واعظم عند الله من ذلك ثم قال: ان هذا في قلبه على المؤمنين مرض» (6)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9 ص 71 ب 2 ح 38.</w:t>
      </w:r>
    </w:p>
    <w:p>
      <w:pPr>
        <w:pStyle w:val="BookText"/>
      </w:pPr>
      <w:r>
        <w:rPr>
          <w:rFonts w:ascii="IRNazanin" w:hAnsi="IRNazanin" w:eastAsia="IRNazanin" w:cs="IRNazanin"/>
          <w:lang w:bidi="fa-IR"/>
          <w:color w:val="111111"/>
          <w:sz w:val="28"/>
          <w:szCs w:val="28"/>
          <w:rtl/>
        </w:rPr>
        <w:t xml:space="preserve">الاستبصار ج 4 ص 87 ب 53 ح 3.</w:t>
      </w:r>
    </w:p>
    <w:p>
      <w:pPr>
        <w:pStyle w:val="BookText"/>
      </w:pPr>
      <w:r>
        <w:rPr>
          <w:rFonts w:ascii="IRNazanin" w:hAnsi="IRNazanin" w:eastAsia="IRNazanin" w:cs="IRNazanin"/>
          <w:lang w:bidi="fa-IR"/>
          <w:color w:val="111111"/>
          <w:sz w:val="28"/>
          <w:szCs w:val="28"/>
          <w:rtl/>
        </w:rPr>
        <w:t xml:space="preserve">«عن الشاة تذبح فلا تتحرك ويهراق منها دم کثیر عبيط فقال: لا تأكل ان علياً علیه السلام كان يقول: اذا ركضت الرجل أو طرفت العين فكل» (6)</w:t>
      </w:r>
    </w:p>
    <w:p>
      <w:pPr>
        <w:pStyle w:val="BookText"/>
      </w:pPr>
      <w:r>
        <w:rPr>
          <w:rFonts w:ascii="Amiri" w:hAnsi="Amiri" w:eastAsia="Amiri" w:cs="Amiri"/>
          <w:lang w:bidi="ar-SA"/>
          <w:color w:val="111111"/>
          <w:sz w:val="28"/>
          <w:szCs w:val="28"/>
          <w:rtl/>
        </w:rPr>
        <w:t xml:space="preserve">الفقيه ج 3 ص 209 ب 96 ح 52.</w:t>
      </w:r>
    </w:p>
    <w:p>
      <w:pPr>
        <w:pStyle w:val="BookText"/>
      </w:pPr>
      <w:r>
        <w:rPr>
          <w:rFonts w:ascii="Amiri" w:hAnsi="Amiri" w:eastAsia="Amiri" w:cs="Amiri"/>
          <w:lang w:bidi="ar-SA"/>
          <w:color w:val="111111"/>
          <w:sz w:val="28"/>
          <w:szCs w:val="28"/>
          <w:rtl/>
        </w:rPr>
        <w:t xml:space="preserve">التهذيب ج 9 ص 57 ب 1 ح 240.</w:t>
      </w:r>
    </w:p>
    <w:p>
      <w:pPr>
        <w:pStyle w:val="BookText"/>
      </w:pPr>
      <w:r>
        <w:rPr>
          <w:rFonts w:ascii="Amiri" w:hAnsi="Amiri" w:eastAsia="Amiri" w:cs="Amiri"/>
          <w:lang w:bidi="ar-SA"/>
          <w:color w:val="111111"/>
          <w:sz w:val="28"/>
          <w:szCs w:val="28"/>
          <w:rtl/>
        </w:rPr>
        <w:t xml:space="preserve">«عن الشاة تذبح فيموت ولدها في بطنها قال: كله فانه حلال لان ذكاته ذكاة امه فان هو خرج وهو حي فاذبحه وكل، فان مات قبل ان تذبحه فلا تاكله، وكذلك البقر والابل، -» (6)</w:t>
      </w:r>
    </w:p>
    <w:p>
      <w:pPr>
        <w:pStyle w:val="BookText"/>
      </w:pPr>
      <w:r>
        <w:rPr>
          <w:rFonts w:ascii="IRNazanin" w:hAnsi="IRNazanin" w:eastAsia="IRNazanin" w:cs="IRNazanin"/>
          <w:lang w:bidi="fa-IR"/>
          <w:color w:val="111111"/>
          <w:sz w:val="28"/>
          <w:szCs w:val="28"/>
          <w:rtl/>
        </w:rPr>
        <w:t xml:space="preserve">التهذيب ج 9 ص 81 ب 2 ذیل ح 80.</w:t>
      </w:r>
    </w:p>
    <w:p>
      <w:pPr>
        <w:pStyle w:val="BookText"/>
      </w:pPr>
      <w:r>
        <w:rPr>
          <w:rFonts w:ascii="Amiri" w:hAnsi="Amiri" w:eastAsia="Amiri" w:cs="Amiri"/>
          <w:lang w:bidi="ar-SA"/>
          <w:color w:val="111111"/>
          <w:sz w:val="28"/>
          <w:szCs w:val="28"/>
          <w:rtl/>
        </w:rPr>
        <w:t xml:space="preserve">«عن الشاة يذبحها وفي بطنها ولد وقد اشعر فقال عليه السلام: ذكاته ذكاة امه» (غ)</w:t>
      </w:r>
    </w:p>
    <w:p>
      <w:pPr>
        <w:pStyle w:val="BookText"/>
      </w:pPr>
      <w:r>
        <w:rPr>
          <w:rFonts w:ascii="IRNazanin" w:hAnsi="IRNazanin" w:eastAsia="IRNazanin" w:cs="IRNazanin"/>
          <w:lang w:bidi="fa-IR"/>
          <w:color w:val="111111"/>
          <w:sz w:val="28"/>
          <w:szCs w:val="28"/>
          <w:rtl/>
        </w:rPr>
        <w:t xml:space="preserve">الكافي ج 6 ص 235 ک 23 ب 9 ح 4.</w:t>
      </w:r>
    </w:p>
    <w:p>
      <w:pPr>
        <w:pStyle w:val="BookText"/>
      </w:pPr>
      <w:r>
        <w:rPr>
          <w:rFonts w:ascii="Amiri" w:hAnsi="Amiri" w:eastAsia="Amiri" w:cs="Amiri"/>
          <w:lang w:bidi="ar-SA"/>
          <w:color w:val="111111"/>
          <w:sz w:val="28"/>
          <w:szCs w:val="28"/>
          <w:rtl/>
        </w:rPr>
        <w:t xml:space="preserve">(عن الصبي المولود متى يذبح عنه -) انظر العقيقة</w:t>
      </w:r>
    </w:p>
    <w:p>
      <w:pPr>
        <w:pStyle w:val="BookText"/>
      </w:pPr>
      <w:r>
        <w:rPr>
          <w:rFonts w:ascii="Amiri" w:hAnsi="Amiri" w:eastAsia="Amiri" w:cs="Amiri"/>
          <w:lang w:bidi="ar-SA"/>
          <w:color w:val="111111"/>
          <w:sz w:val="28"/>
          <w:szCs w:val="28"/>
          <w:rtl/>
        </w:rPr>
        <w:t xml:space="preserve">(عن فرخين مسرولين ذبحتهما -) انظر الحرم</w:t>
      </w:r>
    </w:p>
    <w:p>
      <w:pPr>
        <w:pStyle w:val="BookText"/>
      </w:pPr>
      <w:r>
        <w:rPr>
          <w:rFonts w:ascii="Amiri" w:hAnsi="Amiri" w:eastAsia="Amiri" w:cs="Amiri"/>
          <w:lang w:bidi="ar-SA"/>
          <w:color w:val="111111"/>
          <w:sz w:val="28"/>
          <w:szCs w:val="28"/>
          <w:rtl/>
        </w:rPr>
        <w:t xml:space="preserve">(عن المرأه رمت و ذبحت -) انظر التقصير</w:t>
      </w:r>
    </w:p>
    <w:p>
      <w:pPr>
        <w:pStyle w:val="BookText"/>
      </w:pPr>
      <w:r>
        <w:rPr>
          <w:rFonts w:ascii="Amiri" w:hAnsi="Amiri" w:eastAsia="Amiri" w:cs="Amiri"/>
          <w:lang w:bidi="ar-SA"/>
          <w:color w:val="111111"/>
          <w:sz w:val="28"/>
          <w:szCs w:val="28"/>
          <w:rtl/>
        </w:rPr>
        <w:t xml:space="preserve">«عن المروة</w:t>
      </w:r>
      <w:r>
        <w:rPr>
          <w:rStyle w:val="FootnoteReference"/>
        </w:rPr>
        <w:footnoteReference w:id="452"/>
      </w:r>
      <w:r>
        <w:rPr>
          <w:rFonts w:ascii="IRNazanin" w:hAnsi="IRNazanin" w:eastAsia="IRNazanin" w:cs="IRNazanin"/>
          <w:lang w:bidi="fa-IR"/>
          <w:color w:val="111111"/>
          <w:sz w:val="28"/>
          <w:szCs w:val="28"/>
          <w:rtl/>
        </w:rPr>
        <w:t xml:space="preserve">والقصبة والعود اَیذبح بهنّ اذا</w:t>
      </w:r>
      <w:r>
        <w:rPr>
          <w:rStyle w:val="FootnoteReference"/>
        </w:rPr>
        <w:footnoteReference w:id="453"/>
      </w:r>
      <w:r>
        <w:rPr>
          <w:rFonts w:ascii="IRNazanin" w:hAnsi="IRNazanin" w:eastAsia="IRNazanin" w:cs="IRNazanin"/>
          <w:lang w:bidi="fa-IR"/>
          <w:color w:val="111111"/>
          <w:sz w:val="28"/>
          <w:szCs w:val="28"/>
          <w:rtl/>
        </w:rPr>
        <w:t xml:space="preserve">لم يجدوا سكينا؟ قال: اذا فری</w:t>
      </w:r>
      <w:r>
        <w:rPr>
          <w:rStyle w:val="FootnoteReference"/>
        </w:rPr>
        <w:footnoteReference w:id="454"/>
      </w:r>
      <w:r>
        <w:rPr>
          <w:rFonts w:ascii="Amiri" w:hAnsi="Amiri" w:eastAsia="Amiri" w:cs="Amiri"/>
          <w:lang w:bidi="ar-SA"/>
          <w:color w:val="111111"/>
          <w:sz w:val="28"/>
          <w:szCs w:val="28"/>
          <w:rtl/>
        </w:rPr>
        <w:t xml:space="preserve">الاوداج فلا بأس بذلك» (7)</w:t>
      </w:r>
    </w:p>
    <w:p>
      <w:pPr>
        <w:pStyle w:val="BookText"/>
      </w:pPr>
      <w:r>
        <w:rPr>
          <w:rFonts w:ascii="IRNazanin" w:hAnsi="IRNazanin" w:eastAsia="IRNazanin" w:cs="IRNazanin"/>
          <w:lang w:bidi="fa-IR"/>
          <w:color w:val="111111"/>
          <w:sz w:val="28"/>
          <w:szCs w:val="28"/>
          <w:rtl/>
        </w:rPr>
        <w:t xml:space="preserve">الكافي ج 6 ص 228 ک 23 ب 2 ح 2.</w:t>
      </w:r>
    </w:p>
    <w:p>
      <w:pPr>
        <w:pStyle w:val="BookText"/>
      </w:pPr>
      <w:r>
        <w:rPr>
          <w:rFonts w:ascii="Amiri" w:hAnsi="Amiri" w:eastAsia="Amiri" w:cs="Amiri"/>
          <w:lang w:bidi="ar-SA"/>
          <w:color w:val="111111"/>
          <w:sz w:val="28"/>
          <w:szCs w:val="28"/>
          <w:rtl/>
        </w:rPr>
        <w:t xml:space="preserve">الفقيه ج 3 ص 208 ب 96 ح 44.</w:t>
      </w:r>
    </w:p>
    <w:p>
      <w:pPr>
        <w:pStyle w:val="BookText"/>
      </w:pPr>
      <w:r>
        <w:rPr>
          <w:rFonts w:ascii="Amiri" w:hAnsi="Amiri" w:eastAsia="Amiri" w:cs="Amiri"/>
          <w:lang w:bidi="ar-SA"/>
          <w:color w:val="111111"/>
          <w:sz w:val="28"/>
          <w:szCs w:val="28"/>
          <w:rtl/>
        </w:rPr>
        <w:t xml:space="preserve">التهذيب ج 9 ص 52 ب 1 ح 214.</w:t>
      </w:r>
    </w:p>
    <w:p>
      <w:pPr>
        <w:pStyle w:val="BookText"/>
      </w:pPr>
      <w:r>
        <w:rPr>
          <w:rFonts w:ascii="IRNazanin" w:hAnsi="IRNazanin" w:eastAsia="IRNazanin" w:cs="IRNazanin"/>
          <w:lang w:bidi="fa-IR"/>
          <w:color w:val="111111"/>
          <w:sz w:val="28"/>
          <w:szCs w:val="28"/>
          <w:rtl/>
        </w:rPr>
        <w:t xml:space="preserve">الاستبصار ج 4 ص 80 ب 51 ح 6.</w:t>
      </w:r>
    </w:p>
    <w:p>
      <w:pPr>
        <w:pStyle w:val="BookText"/>
      </w:pPr>
      <w:r>
        <w:rPr>
          <w:rFonts w:ascii="IRNazanin" w:hAnsi="IRNazanin" w:eastAsia="IRNazanin" w:cs="IRNazanin"/>
          <w:lang w:bidi="fa-IR"/>
          <w:color w:val="111111"/>
          <w:sz w:val="28"/>
          <w:szCs w:val="28"/>
          <w:rtl/>
        </w:rPr>
        <w:t xml:space="preserve">«عن مسلم ذبح شاة فسمى فسبقت مدینه فابان الرأس فقال: ان خرج الدم فكل» (5) التهذيب ج 9 ص 55 ب 1 ح 230.</w:t>
      </w:r>
    </w:p>
    <w:p>
      <w:pPr>
        <w:pStyle w:val="BookText"/>
      </w:pPr>
      <w:r>
        <w:rPr>
          <w:rFonts w:ascii="Amiri" w:hAnsi="Amiri" w:eastAsia="Amiri" w:cs="Amiri"/>
          <w:lang w:bidi="ar-SA"/>
          <w:color w:val="111111"/>
          <w:sz w:val="28"/>
          <w:szCs w:val="28"/>
          <w:rtl/>
        </w:rPr>
        <w:t xml:space="preserve">التهذيب ج 9 ص 57 ب 1 ح 239 بتفاوت.</w:t>
      </w:r>
    </w:p>
    <w:p>
      <w:pPr>
        <w:pStyle w:val="BookText"/>
      </w:pPr>
      <w:r>
        <w:rPr>
          <w:rFonts w:ascii="IRNazanin" w:hAnsi="IRNazanin" w:eastAsia="IRNazanin" w:cs="IRNazanin"/>
          <w:lang w:bidi="fa-IR"/>
          <w:color w:val="111111"/>
          <w:sz w:val="28"/>
          <w:szCs w:val="28"/>
          <w:rtl/>
        </w:rPr>
        <w:t xml:space="preserve">الكافي ج 6 ص 230 ک 23 ب 4 ح 2 بتفاوت.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مسلم ذبح شاة وسمی فسبقه السكين بحدتها</w:t>
      </w:r>
      <w:r>
        <w:rPr>
          <w:rStyle w:val="FootnoteReference"/>
        </w:rPr>
        <w:footnoteReference w:id="455"/>
      </w:r>
      <w:r>
        <w:rPr>
          <w:rFonts w:ascii="Amiri" w:hAnsi="Amiri" w:eastAsia="Amiri" w:cs="Amiri"/>
          <w:lang w:bidi="ar-SA"/>
          <w:color w:val="111111"/>
          <w:sz w:val="28"/>
          <w:szCs w:val="28"/>
          <w:rtl/>
        </w:rPr>
        <w:t xml:space="preserve">فايان الرأس فقال:</w:t>
      </w:r>
      <w:r>
        <w:rPr>
          <w:rStyle w:val="FootnoteReference"/>
        </w:rPr>
        <w:footnoteReference w:id="456"/>
      </w:r>
      <w:r>
        <w:rPr>
          <w:rFonts w:ascii="Amiri" w:hAnsi="Amiri" w:eastAsia="Amiri" w:cs="Amiri"/>
          <w:lang w:bidi="ar-SA"/>
          <w:color w:val="111111"/>
          <w:sz w:val="28"/>
          <w:szCs w:val="28"/>
          <w:rtl/>
        </w:rPr>
        <w:t xml:space="preserve">ان خرج الدم فكل» (5)</w:t>
      </w:r>
    </w:p>
    <w:p>
      <w:pPr>
        <w:pStyle w:val="BookText"/>
      </w:pPr>
      <w:r>
        <w:rPr>
          <w:rFonts w:ascii="IRNazanin" w:hAnsi="IRNazanin" w:eastAsia="IRNazanin" w:cs="IRNazanin"/>
          <w:lang w:bidi="fa-IR"/>
          <w:color w:val="111111"/>
          <w:sz w:val="28"/>
          <w:szCs w:val="28"/>
          <w:rtl/>
        </w:rPr>
        <w:t xml:space="preserve">الكافي ج 6 ص 230 ک 23 ب 4 ح 2.</w:t>
      </w:r>
    </w:p>
    <w:p>
      <w:pPr>
        <w:pStyle w:val="BookText"/>
      </w:pPr>
      <w:r>
        <w:rPr>
          <w:rFonts w:ascii="Amiri" w:hAnsi="Amiri" w:eastAsia="Amiri" w:cs="Amiri"/>
          <w:lang w:bidi="ar-SA"/>
          <w:color w:val="111111"/>
          <w:sz w:val="28"/>
          <w:szCs w:val="28"/>
          <w:rtl/>
        </w:rPr>
        <w:t xml:space="preserve">التهذيب ج 9 ص 55 ب 1 ح 230 .</w:t>
      </w:r>
    </w:p>
    <w:p>
      <w:pPr>
        <w:pStyle w:val="BookText"/>
      </w:pPr>
      <w:r>
        <w:rPr>
          <w:rFonts w:ascii="Amiri" w:hAnsi="Amiri" w:eastAsia="Amiri" w:cs="Amiri"/>
          <w:lang w:bidi="ar-SA"/>
          <w:color w:val="111111"/>
          <w:sz w:val="28"/>
          <w:szCs w:val="28"/>
          <w:rtl/>
        </w:rPr>
        <w:t xml:space="preserve">التهذيب ج 9 ص 57 ب 1 ح 239.</w:t>
      </w:r>
    </w:p>
    <w:p>
      <w:pPr>
        <w:pStyle w:val="BookText"/>
      </w:pPr>
      <w:r>
        <w:rPr>
          <w:rFonts w:ascii="Amiri" w:hAnsi="Amiri" w:eastAsia="Amiri" w:cs="Amiri"/>
          <w:lang w:bidi="ar-SA"/>
          <w:color w:val="111111"/>
          <w:sz w:val="28"/>
          <w:szCs w:val="28"/>
          <w:rtl/>
        </w:rPr>
        <w:t xml:space="preserve">الفقيه ج 3 ص 208 ب 96 ح 50.</w:t>
      </w:r>
    </w:p>
    <w:p>
      <w:pPr>
        <w:pStyle w:val="BookText"/>
      </w:pPr>
      <w:r>
        <w:rPr>
          <w:rFonts w:ascii="IRNazanin" w:hAnsi="IRNazanin" w:eastAsia="IRNazanin" w:cs="IRNazanin"/>
          <w:lang w:bidi="fa-IR"/>
          <w:color w:val="111111"/>
          <w:sz w:val="28"/>
          <w:szCs w:val="28"/>
          <w:rtl/>
        </w:rPr>
        <w:t xml:space="preserve">«عن مسلم ذبح وسمی فسبقته حديدته فأبان الرأس فقال: ان خرج الدم فكل» (5)</w:t>
      </w:r>
    </w:p>
    <w:p>
      <w:pPr>
        <w:pStyle w:val="BookText"/>
      </w:pPr>
      <w:r>
        <w:rPr>
          <w:rFonts w:ascii="Amiri" w:hAnsi="Amiri" w:eastAsia="Amiri" w:cs="Amiri"/>
          <w:lang w:bidi="ar-SA"/>
          <w:color w:val="111111"/>
          <w:sz w:val="28"/>
          <w:szCs w:val="28"/>
          <w:rtl/>
        </w:rPr>
        <w:t xml:space="preserve">التهذيب ج 9 ص 57 ب 1 ح 239.</w:t>
      </w:r>
    </w:p>
    <w:p>
      <w:pPr>
        <w:pStyle w:val="BookText"/>
      </w:pPr>
      <w:r>
        <w:rPr>
          <w:rFonts w:ascii="Amiri" w:hAnsi="Amiri" w:eastAsia="Amiri" w:cs="Amiri"/>
          <w:lang w:bidi="ar-SA"/>
          <w:color w:val="111111"/>
          <w:sz w:val="28"/>
          <w:szCs w:val="28"/>
          <w:rtl/>
        </w:rPr>
        <w:t xml:space="preserve">التهذيب ج 9 ص 55 ب 1 ح 230 بتفاوت.</w:t>
      </w:r>
    </w:p>
    <w:p>
      <w:pPr>
        <w:pStyle w:val="BookText"/>
      </w:pPr>
      <w:r>
        <w:rPr>
          <w:rFonts w:ascii="IRNazanin" w:hAnsi="IRNazanin" w:eastAsia="IRNazanin" w:cs="IRNazanin"/>
          <w:lang w:bidi="fa-IR"/>
          <w:color w:val="111111"/>
          <w:sz w:val="28"/>
          <w:szCs w:val="28"/>
          <w:rtl/>
        </w:rPr>
        <w:t xml:space="preserve">الكافي ج 6 ص 230 ک 23 ب 4 ح 2 بتفاوت.</w:t>
      </w:r>
    </w:p>
    <w:p>
      <w:pPr>
        <w:pStyle w:val="BookText"/>
      </w:pPr>
      <w:r>
        <w:rPr>
          <w:rFonts w:ascii="Amiri" w:hAnsi="Amiri" w:eastAsia="Amiri" w:cs="Amiri"/>
          <w:lang w:bidi="ar-SA"/>
          <w:color w:val="111111"/>
          <w:sz w:val="28"/>
          <w:szCs w:val="28"/>
          <w:rtl/>
        </w:rPr>
        <w:t xml:space="preserve">«عن نصارى العرب أتؤكل ذبيحتهم؟ فقال: كان على [بن الحسين] عليهما السلام ينهى</w:t>
      </w:r>
      <w:r>
        <w:rPr>
          <w:rStyle w:val="FootnoteReference"/>
        </w:rPr>
        <w:footnoteReference w:id="457"/>
      </w:r>
      <w:r>
        <w:rPr>
          <w:rFonts w:ascii="IRNazanin" w:hAnsi="IRNazanin" w:eastAsia="IRNazanin" w:cs="IRNazanin"/>
          <w:lang w:bidi="fa-IR"/>
          <w:color w:val="111111"/>
          <w:sz w:val="28"/>
          <w:szCs w:val="28"/>
          <w:rtl/>
        </w:rPr>
        <w:t xml:space="preserve">عن ذبایحهم وصیدهم ومناكحتهم» (5)</w:t>
      </w:r>
    </w:p>
    <w:p>
      <w:pPr>
        <w:pStyle w:val="BookText"/>
      </w:pPr>
      <w:r>
        <w:rPr>
          <w:rFonts w:ascii="IRNazanin" w:hAnsi="IRNazanin" w:eastAsia="IRNazanin" w:cs="IRNazanin"/>
          <w:lang w:bidi="fa-IR"/>
          <w:color w:val="111111"/>
          <w:sz w:val="28"/>
          <w:szCs w:val="28"/>
          <w:rtl/>
        </w:rPr>
        <w:t xml:space="preserve">الكافي ج 6 ص 239 ک 23 ب 15 ح 4.</w:t>
      </w:r>
    </w:p>
    <w:p>
      <w:pPr>
        <w:pStyle w:val="BookText"/>
      </w:pPr>
      <w:r>
        <w:rPr>
          <w:rFonts w:ascii="Amiri" w:hAnsi="Amiri" w:eastAsia="Amiri" w:cs="Amiri"/>
          <w:lang w:bidi="ar-SA"/>
          <w:color w:val="111111"/>
          <w:sz w:val="28"/>
          <w:szCs w:val="28"/>
          <w:rtl/>
        </w:rPr>
        <w:t xml:space="preserve">| التهذيب ج 9 ص 65 ب 2 ح 13.</w:t>
      </w:r>
    </w:p>
    <w:p>
      <w:pPr>
        <w:pStyle w:val="BookText"/>
      </w:pPr>
      <w:r>
        <w:rPr>
          <w:rFonts w:ascii="IRNazanin" w:hAnsi="IRNazanin" w:eastAsia="IRNazanin" w:cs="IRNazanin"/>
          <w:lang w:bidi="fa-IR"/>
          <w:color w:val="111111"/>
          <w:sz w:val="28"/>
          <w:szCs w:val="28"/>
          <w:rtl/>
        </w:rPr>
        <w:t xml:space="preserve">الاستبصار ج 4 ص 83 ب 52 ح 13.</w:t>
      </w:r>
    </w:p>
    <w:p>
      <w:pPr>
        <w:pStyle w:val="BookText"/>
      </w:pPr>
      <w:r>
        <w:rPr>
          <w:rFonts w:ascii="Amiri" w:hAnsi="Amiri" w:eastAsia="Amiri" w:cs="Amiri"/>
          <w:lang w:bidi="ar-SA"/>
          <w:color w:val="111111"/>
          <w:sz w:val="28"/>
          <w:szCs w:val="28"/>
          <w:rtl/>
        </w:rPr>
        <w:t xml:space="preserve">(الغنم ترسل ففيها -) يأتي تحت عنوان (الغنم يرسل الخ)</w:t>
      </w:r>
    </w:p>
    <w:p>
      <w:pPr>
        <w:pStyle w:val="BookText"/>
      </w:pPr>
      <w:r>
        <w:rPr>
          <w:rFonts w:ascii="Amiri" w:hAnsi="Amiri" w:eastAsia="Amiri" w:cs="Amiri"/>
          <w:lang w:bidi="ar-SA"/>
          <w:color w:val="111111"/>
          <w:sz w:val="28"/>
          <w:szCs w:val="28"/>
          <w:rtl/>
        </w:rPr>
        <w:t xml:space="preserve">(الغنم نرسل معها -) يأتي تحت عنوان (الغنم يرسل الخ)</w:t>
      </w:r>
    </w:p>
    <w:p>
      <w:pPr>
        <w:pStyle w:val="BookText"/>
      </w:pPr>
      <w:r>
        <w:rPr>
          <w:rFonts w:ascii="Amiri" w:hAnsi="Amiri" w:eastAsia="Amiri" w:cs="Amiri"/>
          <w:lang w:bidi="ar-SA"/>
          <w:color w:val="111111"/>
          <w:sz w:val="28"/>
          <w:szCs w:val="28"/>
          <w:rtl/>
        </w:rPr>
        <w:t xml:space="preserve">«الغنم يرسل فيها اليهودي</w:t>
      </w:r>
      <w:r>
        <w:rPr>
          <w:rStyle w:val="FootnoteReference"/>
        </w:rPr>
        <w:footnoteReference w:id="458"/>
      </w:r>
      <w:r>
        <w:rPr>
          <w:rFonts w:ascii="Amiri" w:hAnsi="Amiri" w:eastAsia="Amiri" w:cs="Amiri"/>
          <w:lang w:bidi="ar-SA"/>
          <w:color w:val="111111"/>
          <w:sz w:val="28"/>
          <w:szCs w:val="28"/>
          <w:rtl/>
        </w:rPr>
        <w:t xml:space="preserve">والنصراني فتعرض فيها العارضة</w:t>
      </w:r>
      <w:r>
        <w:rPr>
          <w:rStyle w:val="FootnoteReference"/>
        </w:rPr>
        <w:footnoteReference w:id="459"/>
      </w:r>
      <w:r>
        <w:rPr>
          <w:rFonts w:ascii="IRNazanin" w:hAnsi="IRNazanin" w:eastAsia="IRNazanin" w:cs="IRNazanin"/>
          <w:lang w:bidi="fa-IR"/>
          <w:color w:val="111111"/>
          <w:sz w:val="28"/>
          <w:szCs w:val="28"/>
          <w:rtl/>
        </w:rPr>
        <w:t xml:space="preserve">فيذبح آنأكل ذبيحته؟ فقال ابو عبدالله علیه السلام: لاتُدْخِل ثمنها مالك ولاتأكلها فانما هو الاسم ولا يؤمن عليه الا مسلم، فقال له الرجل: قال الله تعالى: اليوم احل لكم الطيبات وطعام الذين اتوا الكتاب حل لكم فقال له ابو عبدالله كان ابي يقول: انما هو الحبوب واشباهها» (6)</w:t>
      </w:r>
    </w:p>
    <w:p>
      <w:pPr>
        <w:pStyle w:val="BookText"/>
      </w:pPr>
      <w:r>
        <w:rPr>
          <w:rFonts w:ascii="IRNazanin" w:hAnsi="IRNazanin" w:eastAsia="IRNazanin" w:cs="IRNazanin"/>
          <w:lang w:bidi="fa-IR"/>
          <w:color w:val="111111"/>
          <w:sz w:val="28"/>
          <w:szCs w:val="28"/>
          <w:rtl/>
        </w:rPr>
        <w:t xml:space="preserve">الكافي ج 6 ص 240 ک 23 ب 15 ح 10.</w:t>
      </w:r>
    </w:p>
    <w:p>
      <w:pPr>
        <w:pStyle w:val="BookText"/>
      </w:pPr>
      <w:r>
        <w:rPr>
          <w:rFonts w:ascii="Amiri" w:hAnsi="Amiri" w:eastAsia="Amiri" w:cs="Amiri"/>
          <w:lang w:bidi="ar-SA"/>
          <w:color w:val="111111"/>
          <w:sz w:val="28"/>
          <w:szCs w:val="28"/>
          <w:rtl/>
        </w:rPr>
        <w:t xml:space="preserve">التهذيب ج 9 ص 64 ب 2 ح 5.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 4 ص 81 ب 52 ح 5.</w:t>
      </w:r>
    </w:p>
    <w:p>
      <w:pPr>
        <w:pStyle w:val="BookText"/>
      </w:pPr>
      <w:r>
        <w:rPr>
          <w:rFonts w:ascii="IRNazanin" w:hAnsi="IRNazanin" w:eastAsia="IRNazanin" w:cs="IRNazanin"/>
          <w:lang w:bidi="fa-IR"/>
          <w:color w:val="111111"/>
          <w:sz w:val="28"/>
          <w:szCs w:val="28"/>
          <w:rtl/>
        </w:rPr>
        <w:t xml:space="preserve">(فانما هو الاسم -)</w:t>
      </w:r>
    </w:p>
    <w:p>
      <w:pPr>
        <w:pStyle w:val="BookText"/>
      </w:pPr>
      <w:r>
        <w:rPr>
          <w:rFonts w:ascii="Amiri" w:hAnsi="Amiri" w:eastAsia="Amiri" w:cs="Amiri"/>
          <w:lang w:bidi="ar-SA"/>
          <w:color w:val="111111"/>
          <w:sz w:val="28"/>
          <w:szCs w:val="28"/>
          <w:rtl/>
        </w:rPr>
        <w:t xml:space="preserve">يأتي تحت عنوان (هو الاسم ولايؤمن الخ)</w:t>
      </w:r>
    </w:p>
    <w:p>
      <w:pPr>
        <w:pStyle w:val="BookText"/>
      </w:pPr>
      <w:r>
        <w:rPr>
          <w:rFonts w:ascii="Amiri" w:hAnsi="Amiri" w:eastAsia="Amiri" w:cs="Amiri"/>
          <w:lang w:bidi="ar-SA"/>
          <w:color w:val="111111"/>
          <w:sz w:val="28"/>
          <w:szCs w:val="28"/>
          <w:rtl/>
        </w:rPr>
        <w:t xml:space="preserve">(فذبحوها وما كادوا -) تقدم تحت عنوان (ان اهل مكة الخ)</w:t>
      </w:r>
    </w:p>
    <w:p>
      <w:pPr>
        <w:pStyle w:val="BookText"/>
      </w:pPr>
      <w:r>
        <w:rPr>
          <w:rFonts w:ascii="Amiri" w:hAnsi="Amiri" w:eastAsia="Amiri" w:cs="Amiri"/>
          <w:lang w:bidi="ar-SA"/>
          <w:color w:val="111111"/>
          <w:sz w:val="28"/>
          <w:szCs w:val="28"/>
          <w:rtl/>
        </w:rPr>
        <w:t xml:space="preserve">«في ثور تعاصي فابتدروه</w:t>
      </w:r>
      <w:r>
        <w:rPr>
          <w:rStyle w:val="FootnoteReference"/>
        </w:rPr>
        <w:footnoteReference w:id="460"/>
      </w:r>
      <w:r>
        <w:rPr>
          <w:rFonts w:ascii="IRNazanin" w:hAnsi="IRNazanin" w:eastAsia="IRNazanin" w:cs="IRNazanin"/>
          <w:lang w:bidi="fa-IR"/>
          <w:color w:val="111111"/>
          <w:sz w:val="28"/>
          <w:szCs w:val="28"/>
          <w:rtl/>
        </w:rPr>
        <w:t xml:space="preserve">باسیافهم وسموا واتوا عليا علیه السلام فقال: هذه ذكاة وحية ولحمه</w:t>
      </w:r>
      <w:r>
        <w:rPr>
          <w:rStyle w:val="FootnoteReference"/>
        </w:rPr>
        <w:footnoteReference w:id="461"/>
      </w:r>
      <w:r>
        <w:rPr>
          <w:rFonts w:ascii="IRNazanin" w:hAnsi="IRNazanin" w:eastAsia="IRNazanin" w:cs="IRNazanin"/>
          <w:lang w:bidi="fa-IR"/>
          <w:color w:val="111111"/>
          <w:sz w:val="28"/>
          <w:szCs w:val="28"/>
          <w:rtl/>
        </w:rPr>
        <w:t xml:space="preserve">حلال» (6)</w:t>
      </w:r>
    </w:p>
    <w:p>
      <w:pPr>
        <w:pStyle w:val="BookText"/>
      </w:pPr>
      <w:r>
        <w:rPr>
          <w:rFonts w:ascii="IRNazanin" w:hAnsi="IRNazanin" w:eastAsia="IRNazanin" w:cs="IRNazanin"/>
          <w:lang w:bidi="fa-IR"/>
          <w:color w:val="111111"/>
          <w:sz w:val="28"/>
          <w:szCs w:val="28"/>
          <w:rtl/>
        </w:rPr>
        <w:t xml:space="preserve">الكافي ج 6 ص 231 ک 23 ب 5 ح 3.</w:t>
      </w:r>
    </w:p>
    <w:p>
      <w:pPr>
        <w:pStyle w:val="BookText"/>
      </w:pPr>
      <w:r>
        <w:rPr>
          <w:rFonts w:ascii="Amiri" w:hAnsi="Amiri" w:eastAsia="Amiri" w:cs="Amiri"/>
          <w:lang w:bidi="ar-SA"/>
          <w:color w:val="111111"/>
          <w:sz w:val="28"/>
          <w:szCs w:val="28"/>
          <w:rtl/>
        </w:rPr>
        <w:t xml:space="preserve">التهذيب ج 9 ص 54 ب 1 ح 225.</w:t>
      </w:r>
    </w:p>
    <w:p>
      <w:pPr>
        <w:pStyle w:val="BookText"/>
      </w:pPr>
      <w:r>
        <w:rPr>
          <w:rFonts w:ascii="Amiri" w:hAnsi="Amiri" w:eastAsia="Amiri" w:cs="Amiri"/>
          <w:lang w:bidi="ar-SA"/>
          <w:color w:val="111111"/>
          <w:sz w:val="28"/>
          <w:szCs w:val="28"/>
          <w:rtl/>
        </w:rPr>
        <w:t xml:space="preserve">«في الجنين اذا اشعر فكل والا فلاتاكل</w:t>
      </w:r>
    </w:p>
    <w:p>
      <w:pPr>
        <w:pStyle w:val="BookText"/>
      </w:pPr>
      <w:r>
        <w:rPr>
          <w:rFonts w:ascii="Amiri" w:hAnsi="Amiri" w:eastAsia="Amiri" w:cs="Amiri"/>
          <w:lang w:bidi="ar-SA"/>
          <w:color w:val="111111"/>
          <w:sz w:val="28"/>
          <w:szCs w:val="28"/>
          <w:rtl/>
        </w:rPr>
        <w:t xml:space="preserve">يعني اذا لم يشعر» (6)</w:t>
      </w:r>
    </w:p>
    <w:p>
      <w:pPr>
        <w:pStyle w:val="BookText"/>
      </w:pPr>
      <w:r>
        <w:rPr>
          <w:rFonts w:ascii="IRNazanin" w:hAnsi="IRNazanin" w:eastAsia="IRNazanin" w:cs="IRNazanin"/>
          <w:lang w:bidi="fa-IR"/>
          <w:color w:val="111111"/>
          <w:sz w:val="28"/>
          <w:szCs w:val="28"/>
          <w:rtl/>
        </w:rPr>
        <w:t xml:space="preserve">الكافي ج 6 ص 235 ک 23 ب 9 ح 5.</w:t>
      </w:r>
    </w:p>
    <w:p>
      <w:pPr>
        <w:pStyle w:val="BookText"/>
      </w:pPr>
      <w:r>
        <w:rPr>
          <w:rFonts w:ascii="Amiri" w:hAnsi="Amiri" w:eastAsia="Amiri" w:cs="Amiri"/>
          <w:lang w:bidi="ar-SA"/>
          <w:color w:val="111111"/>
          <w:sz w:val="28"/>
          <w:szCs w:val="28"/>
          <w:rtl/>
        </w:rPr>
        <w:t xml:space="preserve">(في حمام ذبح في الحل -) انظر الحمام</w:t>
      </w:r>
    </w:p>
    <w:p>
      <w:pPr>
        <w:pStyle w:val="BookText"/>
      </w:pPr>
      <w:r>
        <w:rPr>
          <w:rFonts w:ascii="Amiri" w:hAnsi="Amiri" w:eastAsia="Amiri" w:cs="Amiri"/>
          <w:lang w:bidi="ar-SA"/>
          <w:color w:val="111111"/>
          <w:sz w:val="28"/>
          <w:szCs w:val="28"/>
          <w:rtl/>
        </w:rPr>
        <w:t xml:space="preserve">«في ذبائح اهل الكتاب فاذا شهدتموهم وقد سموا اسم الله فكلوا ذبائحهم وان لم تشهدهم فلا تأكل، وان أتاك رجل مسلم فاخبرك انهم سموا فكل» (5 و 6)</w:t>
      </w:r>
    </w:p>
    <w:p>
      <w:pPr>
        <w:pStyle w:val="BookText"/>
      </w:pPr>
      <w:r>
        <w:rPr>
          <w:rFonts w:ascii="Amiri" w:hAnsi="Amiri" w:eastAsia="Amiri" w:cs="Amiri"/>
          <w:lang w:bidi="ar-SA"/>
          <w:color w:val="111111"/>
          <w:sz w:val="28"/>
          <w:szCs w:val="28"/>
          <w:rtl/>
        </w:rPr>
        <w:t xml:space="preserve">التهذيب ج 9 ص 69 ب 2 ح 29.</w:t>
      </w:r>
    </w:p>
    <w:p>
      <w:pPr>
        <w:pStyle w:val="BookText"/>
      </w:pPr>
      <w:r>
        <w:rPr>
          <w:rFonts w:ascii="IRNazanin" w:hAnsi="IRNazanin" w:eastAsia="IRNazanin" w:cs="IRNazanin"/>
          <w:lang w:bidi="fa-IR"/>
          <w:color w:val="111111"/>
          <w:sz w:val="28"/>
          <w:szCs w:val="28"/>
          <w:rtl/>
        </w:rPr>
        <w:t xml:space="preserve">الاستبصار ج 4 ص 86 ب 52 ح 28.</w:t>
      </w:r>
    </w:p>
    <w:p>
      <w:pPr>
        <w:pStyle w:val="BookText"/>
      </w:pPr>
      <w:r>
        <w:rPr>
          <w:rFonts w:ascii="Amiri" w:hAnsi="Amiri" w:eastAsia="Amiri" w:cs="Amiri"/>
          <w:lang w:bidi="ar-SA"/>
          <w:color w:val="111111"/>
          <w:sz w:val="28"/>
          <w:szCs w:val="28"/>
          <w:rtl/>
        </w:rPr>
        <w:t xml:space="preserve">«في ذبيحة الناصبواليهودي والنصراني: لاتأكل ذبيحته حتى تسمعه يذكر اسم الله، قلت: المجوسي؟ فقال: نعم</w:t>
      </w:r>
      <w:r>
        <w:rPr>
          <w:rStyle w:val="FootnoteReference"/>
        </w:rPr>
        <w:footnoteReference w:id="462"/>
      </w:r>
      <w:r>
        <w:rPr>
          <w:rFonts w:ascii="IRNazanin" w:hAnsi="IRNazanin" w:eastAsia="IRNazanin" w:cs="IRNazanin"/>
          <w:lang w:bidi="fa-IR"/>
          <w:color w:val="111111"/>
          <w:sz w:val="28"/>
          <w:szCs w:val="28"/>
          <w:rtl/>
        </w:rPr>
        <w:t xml:space="preserve">اذا سمعته يذكر اسم الله عليه، اما سمعت قول الله تعالی ولاتاكلوا مما لم يذكر اسم الله عليه» (5)</w:t>
      </w:r>
    </w:p>
    <w:p>
      <w:pPr>
        <w:pStyle w:val="BookText"/>
      </w:pPr>
      <w:r>
        <w:rPr>
          <w:rFonts w:ascii="Amiri" w:hAnsi="Amiri" w:eastAsia="Amiri" w:cs="Amiri"/>
          <w:lang w:bidi="ar-SA"/>
          <w:color w:val="111111"/>
          <w:sz w:val="28"/>
          <w:szCs w:val="28"/>
          <w:rtl/>
        </w:rPr>
        <w:t xml:space="preserve">التهذيب ج 9 ص 68 ب 2 ح 22.</w:t>
      </w:r>
    </w:p>
    <w:p>
      <w:pPr>
        <w:pStyle w:val="BookText"/>
      </w:pPr>
      <w:r>
        <w:rPr>
          <w:rFonts w:ascii="IRNazanin" w:hAnsi="IRNazanin" w:eastAsia="IRNazanin" w:cs="IRNazanin"/>
          <w:lang w:bidi="fa-IR"/>
          <w:color w:val="111111"/>
          <w:sz w:val="28"/>
          <w:szCs w:val="28"/>
          <w:rtl/>
        </w:rPr>
        <w:t xml:space="preserve">الاستبصار ج 4 ص 84 ب 52 ح 21.</w:t>
      </w:r>
    </w:p>
    <w:p>
      <w:pPr>
        <w:pStyle w:val="BookText"/>
      </w:pPr>
      <w:r>
        <w:rPr>
          <w:rFonts w:ascii="Amiri" w:hAnsi="Amiri" w:eastAsia="Amiri" w:cs="Amiri"/>
          <w:lang w:bidi="ar-SA"/>
          <w:color w:val="111111"/>
          <w:sz w:val="28"/>
          <w:szCs w:val="28"/>
          <w:rtl/>
        </w:rPr>
        <w:t xml:space="preserve">«في الذبيحة بغير</w:t>
      </w:r>
      <w:r>
        <w:rPr>
          <w:rStyle w:val="FootnoteReference"/>
        </w:rPr>
        <w:footnoteReference w:id="463"/>
      </w:r>
      <w:r>
        <w:rPr>
          <w:rFonts w:ascii="Amiri" w:hAnsi="Amiri" w:eastAsia="Amiri" w:cs="Amiri"/>
          <w:lang w:bidi="ar-SA"/>
          <w:color w:val="111111"/>
          <w:sz w:val="28"/>
          <w:szCs w:val="28"/>
          <w:rtl/>
        </w:rPr>
        <w:t xml:space="preserve">حديدة قال</w:t>
      </w:r>
      <w:r>
        <w:rPr>
          <w:rStyle w:val="FootnoteReference"/>
        </w:rPr>
        <w:footnoteReference w:id="464"/>
      </w:r>
      <w:r>
        <w:rPr>
          <w:rFonts w:ascii="Amiri" w:hAnsi="Amiri" w:eastAsia="Amiri" w:cs="Amiri"/>
          <w:lang w:bidi="ar-SA"/>
          <w:color w:val="111111"/>
          <w:sz w:val="28"/>
          <w:szCs w:val="28"/>
          <w:rtl/>
        </w:rPr>
        <w:t xml:space="preserve">: اذا اضطررت اليها فان لم تجد حديدة فاذبحها بحجر» (5)</w:t>
      </w:r>
    </w:p>
    <w:p>
      <w:pPr>
        <w:pStyle w:val="BookText"/>
      </w:pPr>
      <w:r>
        <w:rPr>
          <w:rFonts w:ascii="IRNazanin" w:hAnsi="IRNazanin" w:eastAsia="IRNazanin" w:cs="IRNazanin"/>
          <w:lang w:bidi="fa-IR"/>
          <w:color w:val="111111"/>
          <w:sz w:val="28"/>
          <w:szCs w:val="28"/>
          <w:rtl/>
        </w:rPr>
        <w:t xml:space="preserve">الكافي ج 6 ص 228 ک 23 ب 2 ح 1.</w:t>
      </w:r>
    </w:p>
    <w:p>
      <w:pPr>
        <w:pStyle w:val="BookText"/>
      </w:pPr>
      <w:r>
        <w:rPr>
          <w:rFonts w:ascii="Amiri" w:hAnsi="Amiri" w:eastAsia="Amiri" w:cs="Amiri"/>
          <w:lang w:bidi="ar-SA"/>
          <w:color w:val="111111"/>
          <w:sz w:val="28"/>
          <w:szCs w:val="28"/>
          <w:rtl/>
        </w:rPr>
        <w:t xml:space="preserve">التهذيب ج 9 ص 52 ب 1 ح 215.</w:t>
      </w:r>
    </w:p>
    <w:p>
      <w:pPr>
        <w:pStyle w:val="BookText"/>
      </w:pPr>
      <w:r>
        <w:rPr>
          <w:rFonts w:ascii="IRNazanin" w:hAnsi="IRNazanin" w:eastAsia="IRNazanin" w:cs="IRNazanin"/>
          <w:lang w:bidi="fa-IR"/>
          <w:color w:val="111111"/>
          <w:sz w:val="28"/>
          <w:szCs w:val="28"/>
          <w:rtl/>
        </w:rPr>
        <w:t xml:space="preserve">الاستبصار ج 4 ص 80 ب 51 ح 7.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الذبيحة تذبح وفي بطنها ولد قال: ان كان تاماً فكله فان ذكاته ذكاة اُمه، وان لم يكن تاماً فلاتاكله» (5)</w:t>
      </w:r>
    </w:p>
    <w:p>
      <w:pPr>
        <w:pStyle w:val="BookText"/>
      </w:pPr>
      <w:r>
        <w:rPr>
          <w:rFonts w:ascii="Amiri" w:hAnsi="Amiri" w:eastAsia="Amiri" w:cs="Amiri"/>
          <w:lang w:bidi="ar-SA"/>
          <w:color w:val="111111"/>
          <w:sz w:val="28"/>
          <w:szCs w:val="28"/>
          <w:rtl/>
        </w:rPr>
        <w:t xml:space="preserve">الفقيه ج 3 ص 209 ب 96 ح 55.</w:t>
      </w:r>
    </w:p>
    <w:p>
      <w:pPr>
        <w:pStyle w:val="BookText"/>
      </w:pPr>
      <w:r>
        <w:rPr>
          <w:rFonts w:ascii="Amiri" w:hAnsi="Amiri" w:eastAsia="Amiri" w:cs="Amiri"/>
          <w:lang w:bidi="ar-SA"/>
          <w:color w:val="111111"/>
          <w:sz w:val="28"/>
          <w:szCs w:val="28"/>
          <w:rtl/>
        </w:rPr>
        <w:t xml:space="preserve">التهذيب ج 9 ص 58 ب 1 ح 243.</w:t>
      </w:r>
    </w:p>
    <w:p>
      <w:pPr>
        <w:pStyle w:val="BookText"/>
      </w:pPr>
      <w:r>
        <w:rPr>
          <w:rFonts w:ascii="Amiri" w:hAnsi="Amiri" w:eastAsia="Amiri" w:cs="Amiri"/>
          <w:lang w:bidi="ar-SA"/>
          <w:color w:val="111111"/>
          <w:sz w:val="28"/>
          <w:szCs w:val="28"/>
          <w:rtl/>
        </w:rPr>
        <w:t xml:space="preserve">(في رجل تمتع عن اُمه - الى ان قال - ان ذبح فهو خير له -) انظر التمتع</w:t>
      </w:r>
    </w:p>
    <w:p>
      <w:pPr>
        <w:pStyle w:val="BookText"/>
      </w:pPr>
      <w:r>
        <w:rPr>
          <w:rFonts w:ascii="Amiri" w:hAnsi="Amiri" w:eastAsia="Amiri" w:cs="Amiri"/>
          <w:lang w:bidi="ar-SA"/>
          <w:color w:val="111111"/>
          <w:sz w:val="28"/>
          <w:szCs w:val="28"/>
          <w:rtl/>
        </w:rPr>
        <w:t xml:space="preserve">(في رجل ذبح حمامة -) انظر الحرم</w:t>
      </w:r>
    </w:p>
    <w:p>
      <w:pPr>
        <w:pStyle w:val="BookText"/>
      </w:pPr>
      <w:r>
        <w:rPr>
          <w:rFonts w:ascii="Amiri" w:hAnsi="Amiri" w:eastAsia="Amiri" w:cs="Amiri"/>
          <w:lang w:bidi="ar-SA"/>
          <w:color w:val="111111"/>
          <w:sz w:val="28"/>
          <w:szCs w:val="28"/>
          <w:rtl/>
        </w:rPr>
        <w:t xml:space="preserve">«في رجل ضرب بسيفه جزوراً او شاة في غير مذبحها و قد سمّي حين ضرب فقال: لايصلح اكل ذبيحة لاتذبح من مذبحها يعني اذا تعمّد لذلك ولم تكن حاله حال اضطرار فاما اذا اضطر اليها واستصعبت عليه ما يريد ان يذبح فلابأس بذلك» (6)</w:t>
      </w:r>
    </w:p>
    <w:p>
      <w:pPr>
        <w:pStyle w:val="BookText"/>
      </w:pPr>
      <w:r>
        <w:rPr>
          <w:rFonts w:ascii="IRNazanin" w:hAnsi="IRNazanin" w:eastAsia="IRNazanin" w:cs="IRNazanin"/>
          <w:lang w:bidi="fa-IR"/>
          <w:color w:val="111111"/>
          <w:sz w:val="28"/>
          <w:szCs w:val="28"/>
          <w:rtl/>
        </w:rPr>
        <w:t xml:space="preserve">الكافي ج 6 ص 231 ک 23 ب 6 ح 1.</w:t>
      </w:r>
    </w:p>
    <w:p>
      <w:pPr>
        <w:pStyle w:val="BookText"/>
      </w:pPr>
      <w:r>
        <w:rPr>
          <w:rFonts w:ascii="Amiri" w:hAnsi="Amiri" w:eastAsia="Amiri" w:cs="Amiri"/>
          <w:lang w:bidi="ar-SA"/>
          <w:color w:val="111111"/>
          <w:sz w:val="28"/>
          <w:szCs w:val="28"/>
          <w:rtl/>
        </w:rPr>
        <w:t xml:space="preserve">التهذيب ج 9 ص 53 ب 1 ح 221.</w:t>
      </w:r>
    </w:p>
    <w:p>
      <w:pPr>
        <w:pStyle w:val="BookText"/>
      </w:pPr>
      <w:r>
        <w:rPr>
          <w:rFonts w:ascii="Amiri" w:hAnsi="Amiri" w:eastAsia="Amiri" w:cs="Amiri"/>
          <w:lang w:bidi="ar-SA"/>
          <w:color w:val="111111"/>
          <w:sz w:val="28"/>
          <w:szCs w:val="28"/>
          <w:rtl/>
        </w:rPr>
        <w:t xml:space="preserve">«في رجل نسي ان يذبح بمنى حتى زار البيت فاشتري بمكة ثم ذبح، قال: لا بأس قد اجزأ عنه» (6)</w:t>
      </w:r>
    </w:p>
    <w:p>
      <w:pPr>
        <w:pStyle w:val="BookText"/>
      </w:pPr>
      <w:r>
        <w:rPr>
          <w:rFonts w:ascii="Amiri" w:hAnsi="Amiri" w:eastAsia="Amiri" w:cs="Amiri"/>
          <w:lang w:bidi="ar-SA"/>
          <w:color w:val="111111"/>
          <w:sz w:val="28"/>
          <w:szCs w:val="28"/>
          <w:rtl/>
        </w:rPr>
        <w:t xml:space="preserve">الكافي ج 4 ص 505 ك 15 ب 189 ح 4.</w:t>
      </w:r>
    </w:p>
    <w:p>
      <w:pPr>
        <w:pStyle w:val="BookText"/>
      </w:pPr>
      <w:r>
        <w:rPr>
          <w:rFonts w:ascii="Amiri" w:hAnsi="Amiri" w:eastAsia="Amiri" w:cs="Amiri"/>
          <w:lang w:bidi="ar-SA"/>
          <w:color w:val="111111"/>
          <w:sz w:val="28"/>
          <w:szCs w:val="28"/>
          <w:rtl/>
        </w:rPr>
        <w:t xml:space="preserve">الفقيه ج 2 ص 301 ب 205 ح 2.</w:t>
      </w:r>
    </w:p>
    <w:p>
      <w:pPr>
        <w:pStyle w:val="BookText"/>
      </w:pPr>
      <w:r>
        <w:rPr>
          <w:rFonts w:ascii="IRNazanin" w:hAnsi="IRNazanin" w:eastAsia="IRNazanin" w:cs="IRNazanin"/>
          <w:lang w:bidi="fa-IR"/>
          <w:color w:val="111111"/>
          <w:sz w:val="28"/>
          <w:szCs w:val="28"/>
          <w:rtl/>
        </w:rPr>
        <w:t xml:space="preserve">«في الشاة اذا طرفت عينها او حرکت ذنبها فهي ذكية» (6)</w:t>
      </w:r>
    </w:p>
    <w:p>
      <w:pPr>
        <w:pStyle w:val="BookText"/>
      </w:pPr>
      <w:r>
        <w:rPr>
          <w:rFonts w:ascii="IRNazanin" w:hAnsi="IRNazanin" w:eastAsia="IRNazanin" w:cs="IRNazanin"/>
          <w:lang w:bidi="fa-IR"/>
          <w:color w:val="111111"/>
          <w:sz w:val="28"/>
          <w:szCs w:val="28"/>
          <w:rtl/>
        </w:rPr>
        <w:t xml:space="preserve">الكافي ج 6 ص 233 ک 23 ب 7 ح 6.</w:t>
      </w:r>
    </w:p>
    <w:p>
      <w:pPr>
        <w:pStyle w:val="BookText"/>
      </w:pPr>
      <w:r>
        <w:rPr>
          <w:rFonts w:ascii="Amiri" w:hAnsi="Amiri" w:eastAsia="Amiri" w:cs="Amiri"/>
          <w:lang w:bidi="ar-SA"/>
          <w:color w:val="111111"/>
          <w:sz w:val="28"/>
          <w:szCs w:val="28"/>
          <w:rtl/>
        </w:rPr>
        <w:t xml:space="preserve">التهذيب ج 9 ص 56 ب 1 ح 234.</w:t>
      </w:r>
    </w:p>
    <w:p>
      <w:pPr>
        <w:pStyle w:val="BookText"/>
      </w:pPr>
      <w:r>
        <w:rPr>
          <w:rFonts w:ascii="Amiri" w:hAnsi="Amiri" w:eastAsia="Amiri" w:cs="Amiri"/>
          <w:lang w:bidi="ar-SA"/>
          <w:color w:val="111111"/>
          <w:sz w:val="28"/>
          <w:szCs w:val="28"/>
          <w:rtl/>
        </w:rPr>
        <w:t xml:space="preserve">(في العقيقة اذا ذبحت -) انظر العقيقة</w:t>
      </w:r>
    </w:p>
    <w:p>
      <w:pPr>
        <w:pStyle w:val="BookText"/>
      </w:pPr>
      <w:r>
        <w:rPr>
          <w:rFonts w:ascii="IRNazanin" w:hAnsi="IRNazanin" w:eastAsia="IRNazanin" w:cs="IRNazanin"/>
          <w:lang w:bidi="fa-IR"/>
          <w:color w:val="111111"/>
          <w:sz w:val="28"/>
          <w:szCs w:val="28"/>
          <w:rtl/>
        </w:rPr>
        <w:t xml:space="preserve">«في كتاب علي علیه السلام اذا طرفت العين او ركضت الرجل او تحرك الذنب فكل منه فقد ادرکت ذكاته» (6)</w:t>
      </w:r>
    </w:p>
    <w:p>
      <w:pPr>
        <w:pStyle w:val="BookText"/>
      </w:pPr>
      <w:r>
        <w:rPr>
          <w:rFonts w:ascii="IRNazanin" w:hAnsi="IRNazanin" w:eastAsia="IRNazanin" w:cs="IRNazanin"/>
          <w:lang w:bidi="fa-IR"/>
          <w:color w:val="111111"/>
          <w:sz w:val="28"/>
          <w:szCs w:val="28"/>
          <w:rtl/>
        </w:rPr>
        <w:t xml:space="preserve">الكافي ج 6 ص 232 ک 23 ب 7 ح 3.</w:t>
      </w:r>
    </w:p>
    <w:p>
      <w:pPr>
        <w:pStyle w:val="BookText"/>
      </w:pPr>
      <w:r>
        <w:rPr>
          <w:rFonts w:ascii="Amiri" w:hAnsi="Amiri" w:eastAsia="Amiri" w:cs="Amiri"/>
          <w:lang w:bidi="ar-SA"/>
          <w:color w:val="111111"/>
          <w:sz w:val="28"/>
          <w:szCs w:val="28"/>
          <w:rtl/>
        </w:rPr>
        <w:t xml:space="preserve">التهذيب ج 9 ص 57 ب 1 ح 237.</w:t>
      </w:r>
    </w:p>
    <w:p>
      <w:pPr>
        <w:pStyle w:val="BookText"/>
      </w:pPr>
      <w:r>
        <w:rPr>
          <w:rFonts w:ascii="IRNazanin" w:hAnsi="IRNazanin" w:eastAsia="IRNazanin" w:cs="IRNazanin"/>
          <w:lang w:bidi="fa-IR"/>
          <w:color w:val="111111"/>
          <w:sz w:val="28"/>
          <w:szCs w:val="28"/>
          <w:rtl/>
        </w:rPr>
        <w:t xml:space="preserve">«في كتاب علي علیه السلام اذا طرفت العين او ركضت الرجل او تحرك الذنب و ادركته فذکه» (6)</w:t>
      </w:r>
    </w:p>
    <w:p>
      <w:pPr>
        <w:pStyle w:val="BookText"/>
      </w:pPr>
      <w:r>
        <w:rPr>
          <w:rFonts w:ascii="IRNazanin" w:hAnsi="IRNazanin" w:eastAsia="IRNazanin" w:cs="IRNazanin"/>
          <w:lang w:bidi="fa-IR"/>
          <w:color w:val="111111"/>
          <w:sz w:val="28"/>
          <w:szCs w:val="28"/>
          <w:rtl/>
        </w:rPr>
        <w:t xml:space="preserve">الكافي ج 6 ص 232 ک 23 ب 7 ح 1.</w:t>
      </w:r>
    </w:p>
    <w:p>
      <w:pPr>
        <w:pStyle w:val="BookText"/>
      </w:pPr>
      <w:r>
        <w:rPr>
          <w:rFonts w:ascii="IRNazanin" w:hAnsi="IRNazanin" w:eastAsia="IRNazanin" w:cs="IRNazanin"/>
          <w:lang w:bidi="fa-IR"/>
          <w:color w:val="111111"/>
          <w:sz w:val="28"/>
          <w:szCs w:val="28"/>
          <w:rtl/>
        </w:rPr>
        <w:t xml:space="preserve">(كان رسول الله صلی الله علیه و آله يذبح يوم الاضحی -) انظر الاضحية</w:t>
      </w:r>
    </w:p>
    <w:p>
      <w:pPr>
        <w:pStyle w:val="BookText"/>
      </w:pPr>
      <w:r>
        <w:rPr>
          <w:rFonts w:ascii="IRNazanin" w:hAnsi="IRNazanin" w:eastAsia="IRNazanin" w:cs="IRNazanin"/>
          <w:lang w:bidi="fa-IR"/>
          <w:color w:val="111111"/>
          <w:sz w:val="28"/>
          <w:szCs w:val="28"/>
          <w:rtl/>
        </w:rPr>
        <w:t xml:space="preserve">«كان رسول الله صلی الله علیه و آله يكره الذبح و اراقة الدم يوم الجمعة قبل الصلاة الا عن ضرورة» (6)</w:t>
      </w:r>
    </w:p>
    <w:p>
      <w:pPr>
        <w:pStyle w:val="BookText"/>
      </w:pPr>
      <w:r>
        <w:rPr>
          <w:rFonts w:ascii="IRNazanin" w:hAnsi="IRNazanin" w:eastAsia="IRNazanin" w:cs="IRNazanin"/>
          <w:lang w:bidi="fa-IR"/>
          <w:color w:val="111111"/>
          <w:sz w:val="28"/>
          <w:szCs w:val="28"/>
          <w:rtl/>
        </w:rPr>
        <w:t xml:space="preserve">الكافي ج 6 ص 236 ک 23 ب 12 ح 1.</w:t>
      </w:r>
    </w:p>
    <w:p>
      <w:pPr>
        <w:pStyle w:val="BookText"/>
      </w:pPr>
      <w:r>
        <w:rPr>
          <w:rFonts w:ascii="Amiri" w:hAnsi="Amiri" w:eastAsia="Amiri" w:cs="Amiri"/>
          <w:lang w:bidi="ar-SA"/>
          <w:color w:val="111111"/>
          <w:sz w:val="28"/>
          <w:szCs w:val="28"/>
          <w:rtl/>
        </w:rPr>
        <w:t xml:space="preserve">التهذيب ج 9 ص 60 ب 1 ح 255.</w:t>
      </w:r>
    </w:p>
    <w:p>
      <w:pPr>
        <w:pStyle w:val="BookText"/>
      </w:pPr>
      <w:r>
        <w:rPr>
          <w:rFonts w:ascii="IRNazanin" w:hAnsi="IRNazanin" w:eastAsia="IRNazanin" w:cs="IRNazanin"/>
          <w:lang w:bidi="fa-IR"/>
          <w:color w:val="111111"/>
          <w:sz w:val="28"/>
          <w:szCs w:val="28"/>
          <w:rtl/>
        </w:rPr>
        <w:t xml:space="preserve">«كان علي بن الحسين علیهما السلام يأمر غلمانه ان لايذبحوا حتى يطلع الفجر في نوادر الجمعة» (6)</w:t>
      </w:r>
    </w:p>
    <w:p>
      <w:pPr>
        <w:pStyle w:val="BookText"/>
      </w:pPr>
      <w:r>
        <w:rPr>
          <w:rFonts w:ascii="IRNazanin" w:hAnsi="IRNazanin" w:eastAsia="IRNazanin" w:cs="IRNazanin"/>
          <w:lang w:bidi="fa-IR"/>
          <w:color w:val="111111"/>
          <w:sz w:val="28"/>
          <w:szCs w:val="28"/>
          <w:rtl/>
        </w:rPr>
        <w:t xml:space="preserve">الكافي ج 6 ص 236 ک 23 ب 12 ح 2.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6 ص 236 ک 23 ب 12 ح 3 بتفاوت.</w:t>
      </w:r>
    </w:p>
    <w:p>
      <w:pPr>
        <w:pStyle w:val="BookText"/>
      </w:pPr>
      <w:r>
        <w:rPr>
          <w:rFonts w:ascii="Amiri" w:hAnsi="Amiri" w:eastAsia="Amiri" w:cs="Amiri"/>
          <w:lang w:bidi="ar-SA"/>
          <w:color w:val="111111"/>
          <w:sz w:val="28"/>
          <w:szCs w:val="28"/>
          <w:rtl/>
        </w:rPr>
        <w:t xml:space="preserve">التهذيب ج 9 ص 60 ب 1 ح 254 بتفاوت.</w:t>
      </w:r>
    </w:p>
    <w:p>
      <w:pPr>
        <w:pStyle w:val="BookText"/>
      </w:pPr>
      <w:r>
        <w:rPr>
          <w:rFonts w:ascii="IRNazanin" w:hAnsi="IRNazanin" w:eastAsia="IRNazanin" w:cs="IRNazanin"/>
          <w:lang w:bidi="fa-IR"/>
          <w:color w:val="111111"/>
          <w:sz w:val="28"/>
          <w:szCs w:val="28"/>
          <w:rtl/>
        </w:rPr>
        <w:t xml:space="preserve">«كان علي بن الحسين علیهما السلام يأمر غلمانه</w:t>
      </w:r>
      <w:r>
        <w:rPr>
          <w:rStyle w:val="FootnoteReference"/>
        </w:rPr>
        <w:footnoteReference w:id="465"/>
      </w:r>
      <w:r>
        <w:rPr>
          <w:rFonts w:ascii="Amiri" w:hAnsi="Amiri" w:eastAsia="Amiri" w:cs="Amiri"/>
          <w:lang w:bidi="ar-SA"/>
          <w:color w:val="111111"/>
          <w:sz w:val="28"/>
          <w:szCs w:val="28"/>
          <w:rtl/>
        </w:rPr>
        <w:t xml:space="preserve">ان لايذبحوا حتى يطلع الفجر</w:t>
      </w:r>
      <w:r>
        <w:rPr>
          <w:rStyle w:val="FootnoteReference"/>
        </w:rPr>
        <w:footnoteReference w:id="466"/>
      </w:r>
      <w:r>
        <w:rPr>
          <w:rFonts w:ascii="Amiri" w:hAnsi="Amiri" w:eastAsia="Amiri" w:cs="Amiri"/>
          <w:lang w:bidi="ar-SA"/>
          <w:color w:val="111111"/>
          <w:sz w:val="28"/>
          <w:szCs w:val="28"/>
          <w:rtl/>
        </w:rPr>
        <w:t xml:space="preserve">ويقول: ان الله تعالى جعل الليل سكنا لكل شيء، قال: قلت جعلت فداك: فان خفنا؟ قال: ان كنت تخاف الموت فاذبح» (6)</w:t>
      </w:r>
    </w:p>
    <w:p>
      <w:pPr>
        <w:pStyle w:val="BookText"/>
      </w:pPr>
      <w:r>
        <w:rPr>
          <w:rFonts w:ascii="Amiri" w:hAnsi="Amiri" w:eastAsia="Amiri" w:cs="Amiri"/>
          <w:lang w:bidi="ar-SA"/>
          <w:color w:val="111111"/>
          <w:sz w:val="28"/>
          <w:szCs w:val="28"/>
          <w:rtl/>
        </w:rPr>
        <w:t xml:space="preserve">التهذيب ج 9 ص 60 ب 1 ح 254.</w:t>
      </w:r>
    </w:p>
    <w:p>
      <w:pPr>
        <w:pStyle w:val="BookText"/>
      </w:pPr>
      <w:r>
        <w:rPr>
          <w:rFonts w:ascii="IRNazanin" w:hAnsi="IRNazanin" w:eastAsia="IRNazanin" w:cs="IRNazanin"/>
          <w:lang w:bidi="fa-IR"/>
          <w:color w:val="111111"/>
          <w:sz w:val="28"/>
          <w:szCs w:val="28"/>
          <w:rtl/>
        </w:rPr>
        <w:t xml:space="preserve">الكافي ج 6 ص 236 ک 23 ب 12ح 2 بتفاوت.</w:t>
      </w:r>
    </w:p>
    <w:p>
      <w:pPr>
        <w:pStyle w:val="BookText"/>
      </w:pPr>
      <w:r>
        <w:rPr>
          <w:rFonts w:ascii="IRNazanin" w:hAnsi="IRNazanin" w:eastAsia="IRNazanin" w:cs="IRNazanin"/>
          <w:lang w:bidi="fa-IR"/>
          <w:color w:val="111111"/>
          <w:sz w:val="28"/>
          <w:szCs w:val="28"/>
          <w:rtl/>
        </w:rPr>
        <w:t xml:space="preserve">الكافي ج 6 ص 236 ک 23 ب 12 ح 3.</w:t>
      </w:r>
    </w:p>
    <w:p>
      <w:pPr>
        <w:pStyle w:val="BookText"/>
      </w:pPr>
      <w:r>
        <w:rPr>
          <w:rFonts w:ascii="IRNazanin" w:hAnsi="IRNazanin" w:eastAsia="IRNazanin" w:cs="IRNazanin"/>
          <w:lang w:bidi="fa-IR"/>
          <w:color w:val="111111"/>
          <w:sz w:val="28"/>
          <w:szCs w:val="28"/>
          <w:rtl/>
        </w:rPr>
        <w:t xml:space="preserve">«كان علي بن الحسين علیهما السلام يجعل</w:t>
      </w:r>
      <w:r>
        <w:rPr>
          <w:rStyle w:val="FootnoteReference"/>
        </w:rPr>
        <w:footnoteReference w:id="467"/>
      </w:r>
      <w:r>
        <w:rPr>
          <w:rFonts w:ascii="Amiri" w:hAnsi="Amiri" w:eastAsia="Amiri" w:cs="Amiri"/>
          <w:lang w:bidi="ar-SA"/>
          <w:color w:val="111111"/>
          <w:sz w:val="28"/>
          <w:szCs w:val="28"/>
          <w:rtl/>
        </w:rPr>
        <w:t xml:space="preserve">السكين في يد الصبي ثم يقبض الرجل على يد الصبي فيذبح» (6)</w:t>
      </w:r>
    </w:p>
    <w:p>
      <w:pPr>
        <w:pStyle w:val="BookText"/>
      </w:pPr>
      <w:r>
        <w:rPr>
          <w:rFonts w:ascii="Amiri" w:hAnsi="Amiri" w:eastAsia="Amiri" w:cs="Amiri"/>
          <w:lang w:bidi="ar-SA"/>
          <w:color w:val="111111"/>
          <w:sz w:val="28"/>
          <w:szCs w:val="28"/>
          <w:rtl/>
        </w:rPr>
        <w:t xml:space="preserve">الكافي ج 4 ص 497 ك 15 ب 185 ح 5.</w:t>
      </w:r>
    </w:p>
    <w:p>
      <w:pPr>
        <w:pStyle w:val="BookText"/>
      </w:pPr>
      <w:r>
        <w:rPr>
          <w:rFonts w:ascii="IRNazanin" w:hAnsi="IRNazanin" w:eastAsia="IRNazanin" w:cs="IRNazanin"/>
          <w:lang w:bidi="fa-IR"/>
          <w:color w:val="111111"/>
          <w:sz w:val="28"/>
          <w:szCs w:val="28"/>
          <w:rtl/>
        </w:rPr>
        <w:t xml:space="preserve">الكافي ج 4 ص 304 ك 15 ب 58 ذیل ح 4.</w:t>
      </w:r>
    </w:p>
    <w:p>
      <w:pPr>
        <w:pStyle w:val="BookText"/>
      </w:pPr>
      <w:r>
        <w:rPr>
          <w:rFonts w:ascii="IRNazanin" w:hAnsi="IRNazanin" w:eastAsia="IRNazanin" w:cs="IRNazanin"/>
          <w:lang w:bidi="fa-IR"/>
          <w:color w:val="111111"/>
          <w:sz w:val="28"/>
          <w:szCs w:val="28"/>
          <w:rtl/>
        </w:rPr>
        <w:t xml:space="preserve">الفقيه ج 2 ص 366 ب 155 ذیل ح 4.</w:t>
      </w:r>
    </w:p>
    <w:p>
      <w:pPr>
        <w:pStyle w:val="BookText"/>
      </w:pPr>
      <w:r>
        <w:rPr>
          <w:rFonts w:ascii="IRNazanin" w:hAnsi="IRNazanin" w:eastAsia="IRNazanin" w:cs="IRNazanin"/>
          <w:lang w:bidi="fa-IR"/>
          <w:color w:val="111111"/>
          <w:sz w:val="28"/>
          <w:szCs w:val="28"/>
          <w:rtl/>
        </w:rPr>
        <w:t xml:space="preserve">«كان علي بن الحسين علیهما السلام يضع السكين</w:t>
      </w:r>
      <w:r>
        <w:rPr>
          <w:rStyle w:val="FootnoteReference"/>
        </w:rPr>
        <w:footnoteReference w:id="468"/>
      </w:r>
      <w:r>
        <w:rPr>
          <w:rFonts w:ascii="Amiri" w:hAnsi="Amiri" w:eastAsia="Amiri" w:cs="Amiri"/>
          <w:lang w:bidi="ar-SA"/>
          <w:color w:val="111111"/>
          <w:sz w:val="28"/>
          <w:szCs w:val="28"/>
          <w:rtl/>
        </w:rPr>
        <w:t xml:space="preserve">في يد الصبي ثم يقبض على يديه الرجل فيذبح» (6)</w:t>
      </w:r>
    </w:p>
    <w:p>
      <w:pPr>
        <w:pStyle w:val="BookText"/>
      </w:pPr>
      <w:r>
        <w:rPr>
          <w:rFonts w:ascii="IRNazanin" w:hAnsi="IRNazanin" w:eastAsia="IRNazanin" w:cs="IRNazanin"/>
          <w:lang w:bidi="fa-IR"/>
          <w:color w:val="111111"/>
          <w:sz w:val="28"/>
          <w:szCs w:val="28"/>
          <w:rtl/>
        </w:rPr>
        <w:t xml:space="preserve">الكافي ج 4 ص 304 ك 15 ب 58 ذیل ح 4.</w:t>
      </w:r>
    </w:p>
    <w:p>
      <w:pPr>
        <w:pStyle w:val="BookText"/>
      </w:pPr>
      <w:r>
        <w:rPr>
          <w:rFonts w:ascii="Amiri" w:hAnsi="Amiri" w:eastAsia="Amiri" w:cs="Amiri"/>
          <w:lang w:bidi="ar-SA"/>
          <w:color w:val="111111"/>
          <w:sz w:val="28"/>
          <w:szCs w:val="28"/>
          <w:rtl/>
        </w:rPr>
        <w:t xml:space="preserve">الكافي ج 4 ص 497 ك 15 ب 185 ح 5.</w:t>
      </w:r>
    </w:p>
    <w:p>
      <w:pPr>
        <w:pStyle w:val="BookText"/>
      </w:pPr>
      <w:r>
        <w:rPr>
          <w:rFonts w:ascii="IRNazanin" w:hAnsi="IRNazanin" w:eastAsia="IRNazanin" w:cs="IRNazanin"/>
          <w:lang w:bidi="fa-IR"/>
          <w:color w:val="111111"/>
          <w:sz w:val="28"/>
          <w:szCs w:val="28"/>
          <w:rtl/>
        </w:rPr>
        <w:t xml:space="preserve">الفقيه ج 2 ص 266 ب 155 ذیل ح 4.</w:t>
      </w:r>
    </w:p>
    <w:p>
      <w:pPr>
        <w:pStyle w:val="BookText"/>
      </w:pPr>
      <w:r>
        <w:rPr>
          <w:rFonts w:ascii="IRNazanin" w:hAnsi="IRNazanin" w:eastAsia="IRNazanin" w:cs="IRNazanin"/>
          <w:lang w:bidi="fa-IR"/>
          <w:color w:val="111111"/>
          <w:sz w:val="28"/>
          <w:szCs w:val="28"/>
          <w:rtl/>
        </w:rPr>
        <w:t xml:space="preserve">«كانت لعلي بن الحسين علیهما السلام جارية تذبح له اذا اراد» (6)</w:t>
      </w:r>
    </w:p>
    <w:p>
      <w:pPr>
        <w:pStyle w:val="BookText"/>
      </w:pPr>
      <w:r>
        <w:rPr>
          <w:rFonts w:ascii="IRNazanin" w:hAnsi="IRNazanin" w:eastAsia="IRNazanin" w:cs="IRNazanin"/>
          <w:lang w:bidi="fa-IR"/>
          <w:color w:val="111111"/>
          <w:sz w:val="28"/>
          <w:szCs w:val="28"/>
          <w:rtl/>
        </w:rPr>
        <w:t xml:space="preserve">الكافي ج 6 ص 238 ک 23 ب 14 ح 7.</w:t>
      </w:r>
    </w:p>
    <w:p>
      <w:pPr>
        <w:pStyle w:val="BookText"/>
      </w:pPr>
      <w:r>
        <w:rPr>
          <w:rFonts w:ascii="Amiri" w:hAnsi="Amiri" w:eastAsia="Amiri" w:cs="Amiri"/>
          <w:lang w:bidi="ar-SA"/>
          <w:color w:val="111111"/>
          <w:sz w:val="28"/>
          <w:szCs w:val="28"/>
          <w:rtl/>
        </w:rPr>
        <w:t xml:space="preserve">الفقيه ج 3 ص 212 ب 96 ح 74 بتفاوت.</w:t>
      </w:r>
    </w:p>
    <w:p>
      <w:pPr>
        <w:pStyle w:val="BookText"/>
      </w:pPr>
      <w:r>
        <w:rPr>
          <w:rFonts w:ascii="Amiri" w:hAnsi="Amiri" w:eastAsia="Amiri" w:cs="Amiri"/>
          <w:lang w:bidi="ar-SA"/>
          <w:color w:val="111111"/>
          <w:sz w:val="28"/>
          <w:szCs w:val="28"/>
          <w:rtl/>
        </w:rPr>
        <w:t xml:space="preserve">التهذيب ج 9 ص 74 ب 2 ح 48.</w:t>
      </w:r>
    </w:p>
    <w:p>
      <w:pPr>
        <w:pStyle w:val="BookText"/>
      </w:pPr>
      <w:r>
        <w:rPr>
          <w:rFonts w:ascii="IRNazanin" w:hAnsi="IRNazanin" w:eastAsia="IRNazanin" w:cs="IRNazanin"/>
          <w:lang w:bidi="fa-IR"/>
          <w:color w:val="111111"/>
          <w:sz w:val="28"/>
          <w:szCs w:val="28"/>
          <w:rtl/>
        </w:rPr>
        <w:t xml:space="preserve">«كُلْ ذبيحة المشرك اذا ذكر اسم الله عليها وانت تسمع ولا تأكل ذبيحة نصاری العرب» (5)</w:t>
      </w:r>
    </w:p>
    <w:p>
      <w:pPr>
        <w:pStyle w:val="BookText"/>
      </w:pPr>
      <w:r>
        <w:rPr>
          <w:rFonts w:ascii="Amiri" w:hAnsi="Amiri" w:eastAsia="Amiri" w:cs="Amiri"/>
          <w:lang w:bidi="ar-SA"/>
          <w:color w:val="111111"/>
          <w:sz w:val="28"/>
          <w:szCs w:val="28"/>
          <w:rtl/>
        </w:rPr>
        <w:t xml:space="preserve">التهذيب ج 9 ص 68 ب 2 ح 23.</w:t>
      </w:r>
    </w:p>
    <w:p>
      <w:pPr>
        <w:pStyle w:val="BookText"/>
      </w:pPr>
      <w:r>
        <w:rPr>
          <w:rFonts w:ascii="IRNazanin" w:hAnsi="IRNazanin" w:eastAsia="IRNazanin" w:cs="IRNazanin"/>
          <w:lang w:bidi="fa-IR"/>
          <w:color w:val="111111"/>
          <w:sz w:val="28"/>
          <w:szCs w:val="28"/>
          <w:rtl/>
        </w:rPr>
        <w:t xml:space="preserve">الاستبصار ج 4 ص 85 ب 52 ح 22.</w:t>
      </w:r>
    </w:p>
    <w:p>
      <w:pPr>
        <w:pStyle w:val="BookText"/>
      </w:pPr>
      <w:r>
        <w:rPr>
          <w:rFonts w:ascii="Amiri" w:hAnsi="Amiri" w:eastAsia="Amiri" w:cs="Amiri"/>
          <w:lang w:bidi="ar-SA"/>
          <w:color w:val="111111"/>
          <w:sz w:val="28"/>
          <w:szCs w:val="28"/>
          <w:rtl/>
        </w:rPr>
        <w:t xml:space="preserve">«كُلْ كلّ شيء من الحيوان غير الخنزير والنطيحة والمتردية</w:t>
      </w:r>
      <w:r>
        <w:rPr>
          <w:rStyle w:val="FootnoteReference"/>
        </w:rPr>
        <w:footnoteReference w:id="469"/>
      </w:r>
      <w:r>
        <w:rPr>
          <w:rFonts w:ascii="Amiri" w:hAnsi="Amiri" w:eastAsia="Amiri" w:cs="Amiri"/>
          <w:lang w:bidi="ar-SA"/>
          <w:color w:val="111111"/>
          <w:sz w:val="28"/>
          <w:szCs w:val="28"/>
          <w:rtl/>
        </w:rPr>
        <w:t xml:space="preserve">وما اكل السبع وهو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الله: الا ما ذکّیتم فان ادركت شيئا منها وعين تطرف او قائمة تركض او ذنب يمصع</w:t>
      </w:r>
      <w:r>
        <w:rPr>
          <w:rStyle w:val="FootnoteReference"/>
        </w:rPr>
        <w:footnoteReference w:id="470"/>
      </w:r>
      <w:r>
        <w:rPr>
          <w:rFonts w:ascii="Amiri" w:hAnsi="Amiri" w:eastAsia="Amiri" w:cs="Amiri"/>
          <w:lang w:bidi="ar-SA"/>
          <w:color w:val="111111"/>
          <w:sz w:val="28"/>
          <w:szCs w:val="28"/>
          <w:rtl/>
        </w:rPr>
        <w:t xml:space="preserve">فقد ادركت ذكاته فكله، قال: وان ذبحت ذبيحة فاجدت الذبح فوقعت في النار او في الماء او من فوق بيتك او جبل اذاكنت قد اجدت الذبح فكل» (5)</w:t>
      </w:r>
    </w:p>
    <w:p>
      <w:pPr>
        <w:pStyle w:val="BookText"/>
      </w:pPr>
      <w:r>
        <w:rPr>
          <w:rFonts w:ascii="Amiri" w:hAnsi="Amiri" w:eastAsia="Amiri" w:cs="Amiri"/>
          <w:lang w:bidi="ar-SA"/>
          <w:color w:val="111111"/>
          <w:sz w:val="28"/>
          <w:szCs w:val="28"/>
          <w:rtl/>
        </w:rPr>
        <w:t xml:space="preserve">التهذيب ج 9 ص 58 ب 1 ح 241.</w:t>
      </w:r>
    </w:p>
    <w:p>
      <w:pPr>
        <w:pStyle w:val="BookText"/>
      </w:pPr>
      <w:r>
        <w:rPr>
          <w:rFonts w:ascii="Amiri" w:hAnsi="Amiri" w:eastAsia="Amiri" w:cs="Amiri"/>
          <w:lang w:bidi="ar-SA"/>
          <w:color w:val="111111"/>
          <w:sz w:val="28"/>
          <w:szCs w:val="28"/>
          <w:rtl/>
        </w:rPr>
        <w:t xml:space="preserve">«كل منحور مذبوح حرام وكل مذبوح</w:t>
      </w:r>
    </w:p>
    <w:p>
      <w:pPr>
        <w:pStyle w:val="BookText"/>
      </w:pPr>
      <w:r>
        <w:rPr>
          <w:rFonts w:ascii="IRNazanin" w:hAnsi="IRNazanin" w:eastAsia="IRNazanin" w:cs="IRNazanin"/>
          <w:lang w:bidi="fa-IR"/>
          <w:color w:val="111111"/>
          <w:sz w:val="28"/>
          <w:szCs w:val="28"/>
          <w:rtl/>
        </w:rPr>
        <w:t xml:space="preserve">منحور حرام» (6)</w:t>
      </w:r>
    </w:p>
    <w:p>
      <w:pPr>
        <w:pStyle w:val="BookText"/>
      </w:pPr>
      <w:r>
        <w:rPr>
          <w:rFonts w:ascii="Amiri" w:hAnsi="Amiri" w:eastAsia="Amiri" w:cs="Amiri"/>
          <w:lang w:bidi="ar-SA"/>
          <w:color w:val="111111"/>
          <w:sz w:val="28"/>
          <w:szCs w:val="28"/>
          <w:rtl/>
        </w:rPr>
        <w:t xml:space="preserve">الفقيه ج 2 ص 299 ب 201 ح 2.</w:t>
      </w:r>
    </w:p>
    <w:p>
      <w:pPr>
        <w:pStyle w:val="BookText"/>
      </w:pPr>
      <w:r>
        <w:rPr>
          <w:rFonts w:ascii="Amiri" w:hAnsi="Amiri" w:eastAsia="Amiri" w:cs="Amiri"/>
          <w:lang w:bidi="ar-SA"/>
          <w:color w:val="111111"/>
          <w:sz w:val="28"/>
          <w:szCs w:val="28"/>
          <w:rtl/>
        </w:rPr>
        <w:t xml:space="preserve">الفقيه ج 3 ص 210 ب 96 ح 58.</w:t>
      </w:r>
    </w:p>
    <w:p>
      <w:pPr>
        <w:pStyle w:val="BookText"/>
      </w:pPr>
      <w:r>
        <w:rPr>
          <w:rFonts w:ascii="IRNazanin" w:hAnsi="IRNazanin" w:eastAsia="IRNazanin" w:cs="IRNazanin"/>
          <w:lang w:bidi="fa-IR"/>
          <w:color w:val="111111"/>
          <w:sz w:val="28"/>
          <w:szCs w:val="28"/>
          <w:rtl/>
        </w:rPr>
        <w:t xml:space="preserve">«كنت عند ابي عبدالله علیه السلام اذ جاءه محمد بن عبد السلام فقال له: جعلت فداك يقول لك جدي ان رجلا ضرب بقرة بفأس فسقطت ثم ذبحها فلم يرسل معه بالجواب ودعا سعيدة مولاة ام فروة فقال لها: ان محمداً اتاني برسالة منك فكرهت ان ارسل اليك بالجواب معه فان كان الرجل الذي ذبح البقرة حين ذبح خرج الدم معتدلا فكلوا واطعموا، وان كان خرج خروجا متثاقلاً فلاتقربوه»</w:t>
      </w:r>
    </w:p>
    <w:p>
      <w:pPr>
        <w:pStyle w:val="BookText"/>
      </w:pPr>
      <w:r>
        <w:rPr>
          <w:rFonts w:ascii="IRNazanin" w:hAnsi="IRNazanin" w:eastAsia="IRNazanin" w:cs="IRNazanin"/>
          <w:lang w:bidi="fa-IR"/>
          <w:color w:val="111111"/>
          <w:sz w:val="28"/>
          <w:szCs w:val="28"/>
          <w:rtl/>
        </w:rPr>
        <w:t xml:space="preserve">الكافي ج 6 ص 232 ک 23 ب 7 ح 2.</w:t>
      </w:r>
    </w:p>
    <w:p>
      <w:pPr>
        <w:pStyle w:val="BookText"/>
      </w:pPr>
      <w:r>
        <w:rPr>
          <w:rFonts w:ascii="Amiri" w:hAnsi="Amiri" w:eastAsia="Amiri" w:cs="Amiri"/>
          <w:lang w:bidi="ar-SA"/>
          <w:color w:val="111111"/>
          <w:sz w:val="28"/>
          <w:szCs w:val="28"/>
          <w:rtl/>
        </w:rPr>
        <w:t xml:space="preserve">التهذيب ج 9 ص 56 ب 1 ح 236.</w:t>
      </w:r>
    </w:p>
    <w:p>
      <w:pPr>
        <w:pStyle w:val="BookText"/>
      </w:pPr>
      <w:r>
        <w:rPr>
          <w:rFonts w:ascii="IRNazanin" w:hAnsi="IRNazanin" w:eastAsia="IRNazanin" w:cs="IRNazanin"/>
          <w:lang w:bidi="fa-IR"/>
          <w:color w:val="111111"/>
          <w:sz w:val="28"/>
          <w:szCs w:val="28"/>
          <w:rtl/>
        </w:rPr>
        <w:t xml:space="preserve">«كنت عند ابي عبدالله علیه السلام ومعنا ابو بصير واناس من اهل الجبل يسألونه عن ذبايح اهل الكتاب فقال لهم ابو عبدالله علیه السلام: قد سمعتم ما قال الله في كتابه فقالوا: نحب ان تخبرنا فقال: لا تأكلوها</w:t>
      </w:r>
      <w:r>
        <w:rPr>
          <w:rStyle w:val="FootnoteReference"/>
        </w:rPr>
        <w:footnoteReference w:id="471"/>
      </w:r>
      <w:r>
        <w:rPr>
          <w:rFonts w:ascii="IRNazanin" w:hAnsi="IRNazanin" w:eastAsia="IRNazanin" w:cs="IRNazanin"/>
          <w:lang w:bidi="fa-IR"/>
          <w:color w:val="111111"/>
          <w:sz w:val="28"/>
          <w:szCs w:val="28"/>
          <w:rtl/>
        </w:rPr>
        <w:t xml:space="preserve">، فلما خرجنا من عنده قال ابو بصير: کُلها في عنقي ما فيها فقد سمعته وسمعت اباه جميعاً يأمران باكلها، فرجعنا اليه فقال لي ابو بصیر: سله، فقلت له: جعلت فداك ما تقول في ذبائح اهل الكتاب؟ فقال: اليس قد شهدتنا بالغداة وسمعت؟ قلت: بلى، فقال: لا تأكلها، فقال لي ابو بصير: في عنقي كلها ثم قال لي: سله الثانية فقال لي مثل مقالته الاولى، وعاد ابو بصير فقال لي قوله الاول: في عنقي كلها ثم قال لي: سله فقلت: لا اساله بعد مرتين» (6)</w:t>
      </w:r>
    </w:p>
    <w:p>
      <w:pPr>
        <w:pStyle w:val="BookText"/>
      </w:pPr>
      <w:r>
        <w:rPr>
          <w:rFonts w:ascii="Amiri" w:hAnsi="Amiri" w:eastAsia="Amiri" w:cs="Amiri"/>
          <w:lang w:bidi="ar-SA"/>
          <w:color w:val="111111"/>
          <w:sz w:val="28"/>
          <w:szCs w:val="28"/>
          <w:rtl/>
        </w:rPr>
        <w:t xml:space="preserve">التهذيب ج 9 ص 66 ب 2 ح 17.</w:t>
      </w:r>
    </w:p>
    <w:p>
      <w:pPr>
        <w:pStyle w:val="BookText"/>
      </w:pPr>
      <w:r>
        <w:rPr>
          <w:rFonts w:ascii="IRNazanin" w:hAnsi="IRNazanin" w:eastAsia="IRNazanin" w:cs="IRNazanin"/>
          <w:lang w:bidi="fa-IR"/>
          <w:color w:val="111111"/>
          <w:sz w:val="28"/>
          <w:szCs w:val="28"/>
          <w:rtl/>
        </w:rPr>
        <w:t xml:space="preserve">الاستبصار ج 4 ص 83 ب 52 ح 16.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«لابأس ان يذبح الرجل و هو جنب» (6)</w:t>
      </w:r>
    </w:p>
    <w:p>
      <w:pPr>
        <w:pStyle w:val="BookText"/>
      </w:pPr>
      <w:r>
        <w:rPr>
          <w:rFonts w:ascii="IRNazanin" w:hAnsi="IRNazanin" w:eastAsia="IRNazanin" w:cs="IRNazanin"/>
          <w:lang w:bidi="fa-IR"/>
          <w:color w:val="111111"/>
          <w:sz w:val="28"/>
          <w:szCs w:val="28"/>
          <w:rtl/>
        </w:rPr>
        <w:t xml:space="preserve">الكافي ج 6 ص 234 ک 23 ب 8 ح 6.</w:t>
      </w:r>
    </w:p>
    <w:p>
      <w:pPr>
        <w:pStyle w:val="BookText"/>
      </w:pPr>
      <w:r>
        <w:rPr>
          <w:rFonts w:ascii="Amiri" w:hAnsi="Amiri" w:eastAsia="Amiri" w:cs="Amiri"/>
          <w:lang w:bidi="ar-SA"/>
          <w:color w:val="111111"/>
          <w:sz w:val="28"/>
          <w:szCs w:val="28"/>
          <w:rtl/>
        </w:rPr>
        <w:t xml:space="preserve">«لا بأس بان تأكل ما ذبح بحجر اذا لم تجد حديدة» (6)</w:t>
      </w:r>
    </w:p>
    <w:p>
      <w:pPr>
        <w:pStyle w:val="BookText"/>
      </w:pPr>
      <w:r>
        <w:rPr>
          <w:rFonts w:ascii="Amiri" w:hAnsi="Amiri" w:eastAsia="Amiri" w:cs="Amiri"/>
          <w:lang w:bidi="ar-SA"/>
          <w:color w:val="111111"/>
          <w:sz w:val="28"/>
          <w:szCs w:val="28"/>
          <w:rtl/>
        </w:rPr>
        <w:t xml:space="preserve">الفقيه ج 3 ص 208 ب 96 ح 45.</w:t>
      </w:r>
    </w:p>
    <w:p>
      <w:pPr>
        <w:pStyle w:val="BookText"/>
      </w:pPr>
      <w:r>
        <w:rPr>
          <w:rFonts w:ascii="Amiri" w:hAnsi="Amiri" w:eastAsia="Amiri" w:cs="Amiri"/>
          <w:lang w:bidi="ar-SA"/>
          <w:color w:val="111111"/>
          <w:sz w:val="28"/>
          <w:szCs w:val="28"/>
          <w:rtl/>
        </w:rPr>
        <w:t xml:space="preserve">«لابأس بذبيحة الخصي والصبي والمرأة اذا اضطروا اليه» (8)</w:t>
      </w:r>
    </w:p>
    <w:p>
      <w:pPr>
        <w:pStyle w:val="BookText"/>
      </w:pPr>
      <w:r>
        <w:rPr>
          <w:rFonts w:ascii="IRNazanin" w:hAnsi="IRNazanin" w:eastAsia="IRNazanin" w:cs="IRNazanin"/>
          <w:lang w:bidi="fa-IR"/>
          <w:color w:val="111111"/>
          <w:sz w:val="28"/>
          <w:szCs w:val="28"/>
          <w:rtl/>
        </w:rPr>
        <w:t xml:space="preserve">الكافي ج 6 ص 238 ک 23 ب 14 ذیل ح 4.</w:t>
      </w:r>
    </w:p>
    <w:p>
      <w:pPr>
        <w:pStyle w:val="BookText"/>
      </w:pPr>
      <w:r>
        <w:rPr>
          <w:rFonts w:ascii="IRNazanin" w:hAnsi="IRNazanin" w:eastAsia="IRNazanin" w:cs="IRNazanin"/>
          <w:lang w:bidi="fa-IR"/>
          <w:color w:val="111111"/>
          <w:sz w:val="28"/>
          <w:szCs w:val="28"/>
          <w:rtl/>
        </w:rPr>
        <w:t xml:space="preserve">«لابأس به اذا سال الدم» (6)</w:t>
      </w:r>
    </w:p>
    <w:p>
      <w:pPr>
        <w:pStyle w:val="BookText"/>
      </w:pPr>
      <w:r>
        <w:rPr>
          <w:rFonts w:ascii="Amiri" w:hAnsi="Amiri" w:eastAsia="Amiri" w:cs="Amiri"/>
          <w:lang w:bidi="ar-SA"/>
          <w:color w:val="111111"/>
          <w:sz w:val="28"/>
          <w:szCs w:val="28"/>
          <w:rtl/>
        </w:rPr>
        <w:t xml:space="preserve">الفقيه ج 3 ص 208 ب 96 ح 51.</w:t>
      </w:r>
    </w:p>
    <w:p>
      <w:pPr>
        <w:pStyle w:val="BookText"/>
      </w:pPr>
      <w:r>
        <w:rPr>
          <w:rFonts w:ascii="Amiri" w:hAnsi="Amiri" w:eastAsia="Amiri" w:cs="Amiri"/>
          <w:lang w:bidi="ar-SA"/>
          <w:color w:val="111111"/>
          <w:sz w:val="28"/>
          <w:szCs w:val="28"/>
          <w:rtl/>
        </w:rPr>
        <w:t xml:space="preserve">«قلاتأكل ذبائحهم ولاتأكل في آنيتهم - يعني اهل الكتاب» (6)</w:t>
      </w:r>
    </w:p>
    <w:p>
      <w:pPr>
        <w:pStyle w:val="BookText"/>
      </w:pPr>
      <w:r>
        <w:rPr>
          <w:rFonts w:ascii="IRNazanin" w:hAnsi="IRNazanin" w:eastAsia="IRNazanin" w:cs="IRNazanin"/>
          <w:lang w:bidi="fa-IR"/>
          <w:color w:val="111111"/>
          <w:sz w:val="28"/>
          <w:szCs w:val="28"/>
          <w:rtl/>
        </w:rPr>
        <w:t xml:space="preserve">الكافي ج 6 ص 240 ک 23 ب 15 ح 13.</w:t>
      </w:r>
    </w:p>
    <w:p>
      <w:pPr>
        <w:pStyle w:val="BookText"/>
      </w:pPr>
      <w:r>
        <w:rPr>
          <w:rFonts w:ascii="Amiri" w:hAnsi="Amiri" w:eastAsia="Amiri" w:cs="Amiri"/>
          <w:lang w:bidi="ar-SA"/>
          <w:color w:val="111111"/>
          <w:sz w:val="28"/>
          <w:szCs w:val="28"/>
          <w:rtl/>
        </w:rPr>
        <w:t xml:space="preserve">التهذيب ج 9 ص 63 ب 2 ح 4.</w:t>
      </w:r>
    </w:p>
    <w:p>
      <w:pPr>
        <w:pStyle w:val="BookText"/>
      </w:pPr>
      <w:r>
        <w:rPr>
          <w:rFonts w:ascii="IRNazanin" w:hAnsi="IRNazanin" w:eastAsia="IRNazanin" w:cs="IRNazanin"/>
          <w:lang w:bidi="fa-IR"/>
          <w:color w:val="111111"/>
          <w:sz w:val="28"/>
          <w:szCs w:val="28"/>
          <w:rtl/>
        </w:rPr>
        <w:t xml:space="preserve">الاستبصار ج 4 ص 81 ب 52 ح 4.</w:t>
      </w:r>
    </w:p>
    <w:p>
      <w:pPr>
        <w:pStyle w:val="BookText"/>
      </w:pPr>
      <w:r>
        <w:rPr>
          <w:rFonts w:ascii="Amiri" w:hAnsi="Amiri" w:eastAsia="Amiri" w:cs="Amiri"/>
          <w:lang w:bidi="ar-SA"/>
          <w:color w:val="111111"/>
          <w:sz w:val="28"/>
          <w:szCs w:val="28"/>
          <w:rtl/>
        </w:rPr>
        <w:t xml:space="preserve">«لاتأكل ذبيحة الناصب الا ان تسمعه يسمي» (5)</w:t>
      </w:r>
    </w:p>
    <w:p>
      <w:pPr>
        <w:pStyle w:val="BookText"/>
      </w:pPr>
      <w:r>
        <w:rPr>
          <w:rFonts w:ascii="Amiri" w:hAnsi="Amiri" w:eastAsia="Amiri" w:cs="Amiri"/>
          <w:lang w:bidi="ar-SA"/>
          <w:color w:val="111111"/>
          <w:sz w:val="28"/>
          <w:szCs w:val="28"/>
          <w:rtl/>
        </w:rPr>
        <w:t xml:space="preserve">التهذيب ج 9 ص 72 ب 2 ح 39.</w:t>
      </w:r>
    </w:p>
    <w:p>
      <w:pPr>
        <w:pStyle w:val="BookText"/>
      </w:pPr>
      <w:r>
        <w:rPr>
          <w:rFonts w:ascii="IRNazanin" w:hAnsi="IRNazanin" w:eastAsia="IRNazanin" w:cs="IRNazanin"/>
          <w:lang w:bidi="fa-IR"/>
          <w:color w:val="111111"/>
          <w:sz w:val="28"/>
          <w:szCs w:val="28"/>
          <w:rtl/>
        </w:rPr>
        <w:t xml:space="preserve">الاستبصار ج 4 ص 87 ب 53 ح 4.</w:t>
      </w:r>
    </w:p>
    <w:p>
      <w:pPr>
        <w:pStyle w:val="BookText"/>
      </w:pPr>
      <w:r>
        <w:rPr>
          <w:rFonts w:ascii="Amiri" w:hAnsi="Amiri" w:eastAsia="Amiri" w:cs="Amiri"/>
          <w:lang w:bidi="ar-SA"/>
          <w:color w:val="111111"/>
          <w:sz w:val="28"/>
          <w:szCs w:val="28"/>
          <w:rtl/>
        </w:rPr>
        <w:t xml:space="preserve">«لاتأكل ذبيحة نصارى العرب»</w:t>
      </w:r>
    </w:p>
    <w:p>
      <w:pPr>
        <w:pStyle w:val="BookText"/>
      </w:pPr>
      <w:r>
        <w:rPr>
          <w:rFonts w:ascii="IRNazanin" w:hAnsi="IRNazanin" w:eastAsia="IRNazanin" w:cs="IRNazanin"/>
          <w:lang w:bidi="fa-IR"/>
          <w:color w:val="111111"/>
          <w:sz w:val="28"/>
          <w:szCs w:val="28"/>
          <w:rtl/>
        </w:rPr>
        <w:t xml:space="preserve">التهذيب ج 9 ص 68 ب 2 ذیل ح 23.</w:t>
      </w:r>
    </w:p>
    <w:p>
      <w:pPr>
        <w:pStyle w:val="BookText"/>
      </w:pPr>
      <w:r>
        <w:rPr>
          <w:rFonts w:ascii="IRNazanin" w:hAnsi="IRNazanin" w:eastAsia="IRNazanin" w:cs="IRNazanin"/>
          <w:lang w:bidi="fa-IR"/>
          <w:color w:val="111111"/>
          <w:sz w:val="28"/>
          <w:szCs w:val="28"/>
          <w:rtl/>
        </w:rPr>
        <w:t xml:space="preserve">الاستبصار ج 4 ص 85 ب 52 ذیل ح 22.</w:t>
      </w:r>
    </w:p>
    <w:p>
      <w:pPr>
        <w:pStyle w:val="BookText"/>
      </w:pPr>
      <w:r>
        <w:rPr>
          <w:rFonts w:ascii="IRNazanin" w:hAnsi="IRNazanin" w:eastAsia="IRNazanin" w:cs="IRNazanin"/>
          <w:lang w:bidi="fa-IR"/>
          <w:color w:val="111111"/>
          <w:sz w:val="28"/>
          <w:szCs w:val="28"/>
          <w:rtl/>
        </w:rPr>
        <w:t xml:space="preserve">«لاتأكل ذبيحة اليهودي والنصراني والمجوسي وجميع من خالف الدين اِلّا اذا سمعته يذكر اسم الله عليها وفي کتاب علي علیه السلام لايذبح المجوسي ولا النصراني ولانصاري العرب الاضاحي، وقال: تأكل ذبيحته اذا ذكر اسم الله عزوجل» (6)</w:t>
      </w:r>
    </w:p>
    <w:p>
      <w:pPr>
        <w:pStyle w:val="BookText"/>
      </w:pPr>
      <w:r>
        <w:rPr>
          <w:rFonts w:ascii="Amiri" w:hAnsi="Amiri" w:eastAsia="Amiri" w:cs="Amiri"/>
          <w:lang w:bidi="ar-SA"/>
          <w:color w:val="111111"/>
          <w:sz w:val="28"/>
          <w:szCs w:val="28"/>
          <w:rtl/>
        </w:rPr>
        <w:t xml:space="preserve">الفقيه ج 3 ص 210 ب 96 ح 61.</w:t>
      </w:r>
    </w:p>
    <w:p>
      <w:pPr>
        <w:pStyle w:val="BookText"/>
      </w:pPr>
      <w:r>
        <w:rPr>
          <w:rFonts w:ascii="IRNazanin" w:hAnsi="IRNazanin" w:eastAsia="IRNazanin" w:cs="IRNazanin"/>
          <w:lang w:bidi="fa-IR"/>
          <w:color w:val="111111"/>
          <w:sz w:val="28"/>
          <w:szCs w:val="28"/>
          <w:rtl/>
        </w:rPr>
        <w:t xml:space="preserve">«لاتأكل من ذبایح اليهود والنصاری ولاتأکل في آنيتهم» (6)</w:t>
      </w:r>
    </w:p>
    <w:p>
      <w:pPr>
        <w:pStyle w:val="BookText"/>
      </w:pPr>
      <w:r>
        <w:rPr>
          <w:rFonts w:ascii="IRNazanin" w:hAnsi="IRNazanin" w:eastAsia="IRNazanin" w:cs="IRNazanin"/>
          <w:lang w:bidi="fa-IR"/>
          <w:color w:val="111111"/>
          <w:sz w:val="28"/>
          <w:szCs w:val="28"/>
          <w:rtl/>
        </w:rPr>
        <w:t xml:space="preserve">الكافي ج 6 ص 240 ک 23 ب 15 ح 11.</w:t>
      </w:r>
    </w:p>
    <w:p>
      <w:pPr>
        <w:pStyle w:val="BookText"/>
      </w:pPr>
      <w:r>
        <w:rPr>
          <w:rFonts w:ascii="Amiri" w:hAnsi="Amiri" w:eastAsia="Amiri" w:cs="Amiri"/>
          <w:lang w:bidi="ar-SA"/>
          <w:color w:val="111111"/>
          <w:sz w:val="28"/>
          <w:szCs w:val="28"/>
          <w:rtl/>
        </w:rPr>
        <w:t xml:space="preserve">«لاتأكل من ذبيحة ما لم يذكر اسم الله</w:t>
      </w:r>
    </w:p>
    <w:p>
      <w:pPr>
        <w:pStyle w:val="BookText"/>
      </w:pPr>
      <w:r>
        <w:rPr>
          <w:rFonts w:ascii="Amiri" w:hAnsi="Amiri" w:eastAsia="Amiri" w:cs="Amiri"/>
          <w:lang w:bidi="ar-SA"/>
          <w:color w:val="111111"/>
          <w:sz w:val="28"/>
          <w:szCs w:val="28"/>
          <w:rtl/>
        </w:rPr>
        <w:t xml:space="preserve">عزوجل عليها، -» (5)</w:t>
      </w:r>
    </w:p>
    <w:p>
      <w:pPr>
        <w:pStyle w:val="BookText"/>
      </w:pPr>
      <w:r>
        <w:rPr>
          <w:rFonts w:ascii="IRNazanin" w:hAnsi="IRNazanin" w:eastAsia="IRNazanin" w:cs="IRNazanin"/>
          <w:lang w:bidi="fa-IR"/>
          <w:color w:val="111111"/>
          <w:sz w:val="28"/>
          <w:szCs w:val="28"/>
          <w:rtl/>
        </w:rPr>
        <w:t xml:space="preserve">الكافي ج 6 ص 233 ک 23 ب 8 ذیل ح 1.</w:t>
      </w:r>
    </w:p>
    <w:p>
      <w:pPr>
        <w:pStyle w:val="BookText"/>
      </w:pPr>
      <w:r>
        <w:rPr>
          <w:rFonts w:ascii="IRNazanin" w:hAnsi="IRNazanin" w:eastAsia="IRNazanin" w:cs="IRNazanin"/>
          <w:lang w:bidi="fa-IR"/>
          <w:color w:val="111111"/>
          <w:sz w:val="28"/>
          <w:szCs w:val="28"/>
          <w:rtl/>
        </w:rPr>
        <w:t xml:space="preserve">التهذيب ج 9 ص 60 ب 1 ذیل ح 253.</w:t>
      </w:r>
    </w:p>
    <w:p>
      <w:pPr>
        <w:pStyle w:val="BookText"/>
      </w:pPr>
      <w:r>
        <w:rPr>
          <w:rFonts w:ascii="IRNazanin" w:hAnsi="IRNazanin" w:eastAsia="IRNazanin" w:cs="IRNazanin"/>
          <w:lang w:bidi="fa-IR"/>
          <w:color w:val="111111"/>
          <w:sz w:val="28"/>
          <w:szCs w:val="28"/>
          <w:rtl/>
        </w:rPr>
        <w:t xml:space="preserve">«لاتأكل من ذبيحة المجوسي قال: ولاتأكل من ذبيحة نصاری تغلب فانهم مشركوا العرب» (6) التهذيب ج 9 ص 65 ب 2 ح 10.</w:t>
      </w:r>
    </w:p>
    <w:p>
      <w:pPr>
        <w:pStyle w:val="BookText"/>
      </w:pPr>
      <w:r>
        <w:rPr>
          <w:rFonts w:ascii="IRNazanin" w:hAnsi="IRNazanin" w:eastAsia="IRNazanin" w:cs="IRNazanin"/>
          <w:lang w:bidi="fa-IR"/>
          <w:color w:val="111111"/>
          <w:sz w:val="28"/>
          <w:szCs w:val="28"/>
          <w:rtl/>
        </w:rPr>
        <w:t xml:space="preserve">الاستبصار ج 4 ص 82 ب 52 ح 10.</w:t>
      </w:r>
    </w:p>
    <w:p>
      <w:pPr>
        <w:pStyle w:val="BookText"/>
      </w:pPr>
      <w:r>
        <w:rPr>
          <w:rFonts w:ascii="IRNazanin" w:hAnsi="IRNazanin" w:eastAsia="IRNazanin" w:cs="IRNazanin"/>
          <w:lang w:bidi="fa-IR"/>
          <w:color w:val="111111"/>
          <w:sz w:val="28"/>
          <w:szCs w:val="28"/>
          <w:rtl/>
        </w:rPr>
        <w:t xml:space="preserve">«لاتأكل من ذبيحة نصاری تغلب فانهم</w:t>
      </w:r>
    </w:p>
    <w:p>
      <w:pPr>
        <w:pStyle w:val="BookText"/>
      </w:pPr>
      <w:r>
        <w:rPr>
          <w:rFonts w:ascii="Amiri" w:hAnsi="Amiri" w:eastAsia="Amiri" w:cs="Amiri"/>
          <w:lang w:bidi="ar-SA"/>
          <w:color w:val="111111"/>
          <w:sz w:val="28"/>
          <w:szCs w:val="28"/>
          <w:rtl/>
        </w:rPr>
        <w:t xml:space="preserve">مشركوا العرب» (6)</w:t>
      </w:r>
    </w:p>
    <w:p>
      <w:pPr>
        <w:pStyle w:val="BookText"/>
      </w:pPr>
      <w:r>
        <w:rPr>
          <w:rFonts w:ascii="IRNazanin" w:hAnsi="IRNazanin" w:eastAsia="IRNazanin" w:cs="IRNazanin"/>
          <w:lang w:bidi="fa-IR"/>
          <w:color w:val="111111"/>
          <w:sz w:val="28"/>
          <w:szCs w:val="28"/>
          <w:rtl/>
        </w:rPr>
        <w:t xml:space="preserve">التهذيب ج 9 ص 65 ب 2 ذیل ح 10.</w:t>
      </w:r>
    </w:p>
    <w:p>
      <w:pPr>
        <w:pStyle w:val="BookText"/>
      </w:pPr>
      <w:r>
        <w:rPr>
          <w:rFonts w:ascii="IRNazanin" w:hAnsi="IRNazanin" w:eastAsia="IRNazanin" w:cs="IRNazanin"/>
          <w:lang w:bidi="fa-IR"/>
          <w:color w:val="111111"/>
          <w:sz w:val="28"/>
          <w:szCs w:val="28"/>
          <w:rtl/>
        </w:rPr>
        <w:t xml:space="preserve">الاستبصار ج 4 ص 82 ب 52 ذیل ح 10.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(لاتأكل من الشاة عشرة اشیاء -) انظر الشاة</w:t>
      </w:r>
    </w:p>
    <w:p>
      <w:pPr>
        <w:pStyle w:val="BookText"/>
      </w:pPr>
      <w:r>
        <w:rPr>
          <w:rFonts w:ascii="Amiri" w:hAnsi="Amiri" w:eastAsia="Amiri" w:cs="Amiri"/>
          <w:lang w:bidi="ar-SA"/>
          <w:color w:val="111111"/>
          <w:sz w:val="28"/>
          <w:szCs w:val="28"/>
          <w:rtl/>
        </w:rPr>
        <w:t xml:space="preserve">«لاتأكل من فريسة السبع ولا الموقوذة</w:t>
      </w:r>
      <w:r>
        <w:rPr>
          <w:rStyle w:val="FootnoteReference"/>
        </w:rPr>
        <w:footnoteReference w:id="472"/>
      </w:r>
      <w:r>
        <w:rPr>
          <w:rFonts w:ascii="Amiri" w:hAnsi="Amiri" w:eastAsia="Amiri" w:cs="Amiri"/>
          <w:lang w:bidi="ar-SA"/>
          <w:color w:val="111111"/>
          <w:sz w:val="28"/>
          <w:szCs w:val="28"/>
          <w:rtl/>
        </w:rPr>
        <w:t xml:space="preserve">ولا المتردية الا ان تدركها حية فتذكي» (6)</w:t>
      </w:r>
    </w:p>
    <w:p>
      <w:pPr>
        <w:pStyle w:val="BookText"/>
      </w:pPr>
      <w:r>
        <w:rPr>
          <w:rFonts w:ascii="IRNazanin" w:hAnsi="IRNazanin" w:eastAsia="IRNazanin" w:cs="IRNazanin"/>
          <w:lang w:bidi="fa-IR"/>
          <w:color w:val="111111"/>
          <w:sz w:val="28"/>
          <w:szCs w:val="28"/>
          <w:rtl/>
        </w:rPr>
        <w:t xml:space="preserve">الكافي ج 6 ص 235 ک 23 ب 10 ح 2.</w:t>
      </w:r>
    </w:p>
    <w:p>
      <w:pPr>
        <w:pStyle w:val="BookText"/>
      </w:pPr>
      <w:r>
        <w:rPr>
          <w:rFonts w:ascii="Amiri" w:hAnsi="Amiri" w:eastAsia="Amiri" w:cs="Amiri"/>
          <w:lang w:bidi="ar-SA"/>
          <w:color w:val="111111"/>
          <w:sz w:val="28"/>
          <w:szCs w:val="28"/>
          <w:rtl/>
        </w:rPr>
        <w:t xml:space="preserve">الفقيه ج 3 ص 209 ب 96 ح 54 بتفاوت.</w:t>
      </w:r>
    </w:p>
    <w:p>
      <w:pPr>
        <w:pStyle w:val="BookText"/>
      </w:pPr>
      <w:r>
        <w:rPr>
          <w:rFonts w:ascii="Amiri" w:hAnsi="Amiri" w:eastAsia="Amiri" w:cs="Amiri"/>
          <w:lang w:bidi="ar-SA"/>
          <w:color w:val="111111"/>
          <w:sz w:val="28"/>
          <w:szCs w:val="28"/>
          <w:rtl/>
        </w:rPr>
        <w:t xml:space="preserve">التهذيب ج 9 ص 59 ب 1 ح 247.</w:t>
      </w:r>
    </w:p>
    <w:p>
      <w:pPr>
        <w:pStyle w:val="BookText"/>
      </w:pPr>
      <w:r>
        <w:rPr>
          <w:rFonts w:ascii="Amiri" w:hAnsi="Amiri" w:eastAsia="Amiri" w:cs="Amiri"/>
          <w:lang w:bidi="ar-SA"/>
          <w:color w:val="111111"/>
          <w:sz w:val="28"/>
          <w:szCs w:val="28"/>
          <w:rtl/>
        </w:rPr>
        <w:t xml:space="preserve">«لاتأكلنّ من فريسة السبع ولا الموقوذة</w:t>
      </w:r>
      <w:r>
        <w:rPr>
          <w:rStyle w:val="FootnoteReference"/>
        </w:rPr>
        <w:footnoteReference w:id="473"/>
      </w:r>
      <w:r>
        <w:rPr>
          <w:rFonts w:ascii="Amiri" w:hAnsi="Amiri" w:eastAsia="Amiri" w:cs="Amiri"/>
          <w:lang w:bidi="ar-SA"/>
          <w:color w:val="111111"/>
          <w:sz w:val="28"/>
          <w:szCs w:val="28"/>
          <w:rtl/>
        </w:rPr>
        <w:t xml:space="preserve">ولا المنخنقة ولا المتردية ولا النطيحة الا ان تدركه حياً فتذكيه» (6)</w:t>
      </w:r>
    </w:p>
    <w:p>
      <w:pPr>
        <w:pStyle w:val="BookText"/>
      </w:pPr>
      <w:r>
        <w:rPr>
          <w:rFonts w:ascii="Amiri" w:hAnsi="Amiri" w:eastAsia="Amiri" w:cs="Amiri"/>
          <w:lang w:bidi="ar-SA"/>
          <w:color w:val="111111"/>
          <w:sz w:val="28"/>
          <w:szCs w:val="28"/>
          <w:rtl/>
        </w:rPr>
        <w:t xml:space="preserve">الفقيه ج 3 ص 209 ب 96 ح 54.</w:t>
      </w:r>
    </w:p>
    <w:p>
      <w:pPr>
        <w:pStyle w:val="BookText"/>
      </w:pPr>
      <w:r>
        <w:rPr>
          <w:rFonts w:ascii="IRNazanin" w:hAnsi="IRNazanin" w:eastAsia="IRNazanin" w:cs="IRNazanin"/>
          <w:lang w:bidi="fa-IR"/>
          <w:color w:val="111111"/>
          <w:sz w:val="28"/>
          <w:szCs w:val="28"/>
          <w:rtl/>
        </w:rPr>
        <w:t xml:space="preserve">الكافي ج 6 ص 235 ک 23 ب 10 ح 2 بتفاوت.</w:t>
      </w:r>
    </w:p>
    <w:p>
      <w:pPr>
        <w:pStyle w:val="BookText"/>
      </w:pPr>
      <w:r>
        <w:rPr>
          <w:rFonts w:ascii="Amiri" w:hAnsi="Amiri" w:eastAsia="Amiri" w:cs="Amiri"/>
          <w:lang w:bidi="ar-SA"/>
          <w:color w:val="111111"/>
          <w:sz w:val="28"/>
          <w:szCs w:val="28"/>
          <w:rtl/>
        </w:rPr>
        <w:t xml:space="preserve">التهذيب ج 9 ص 59 ب 1 ح 247 بتفاوت.</w:t>
      </w:r>
    </w:p>
    <w:p>
      <w:pPr>
        <w:pStyle w:val="BookText"/>
      </w:pPr>
      <w:r>
        <w:rPr>
          <w:rFonts w:ascii="Amiri" w:hAnsi="Amiri" w:eastAsia="Amiri" w:cs="Amiri"/>
          <w:lang w:bidi="ar-SA"/>
          <w:color w:val="111111"/>
          <w:sz w:val="28"/>
          <w:szCs w:val="28"/>
          <w:rtl/>
        </w:rPr>
        <w:t xml:space="preserve">«لا تأكلوا ذبيحة نصارى العرب فانهم ليسوا اهل الكتاب» (1/5)</w:t>
      </w:r>
    </w:p>
    <w:p>
      <w:pPr>
        <w:pStyle w:val="BookText"/>
      </w:pPr>
      <w:r>
        <w:rPr>
          <w:rFonts w:ascii="Amiri" w:hAnsi="Amiri" w:eastAsia="Amiri" w:cs="Amiri"/>
          <w:lang w:bidi="ar-SA"/>
          <w:color w:val="111111"/>
          <w:sz w:val="28"/>
          <w:szCs w:val="28"/>
          <w:rtl/>
        </w:rPr>
        <w:t xml:space="preserve">التهذيب ج 9 ص 66 ب 2 ح 14.</w:t>
      </w:r>
    </w:p>
    <w:p>
      <w:pPr>
        <w:pStyle w:val="BookText"/>
      </w:pPr>
      <w:r>
        <w:rPr>
          <w:rFonts w:ascii="IRNazanin" w:hAnsi="IRNazanin" w:eastAsia="IRNazanin" w:cs="IRNazanin"/>
          <w:lang w:bidi="fa-IR"/>
          <w:color w:val="111111"/>
          <w:sz w:val="28"/>
          <w:szCs w:val="28"/>
          <w:rtl/>
        </w:rPr>
        <w:t xml:space="preserve">الاستبصار ج 4 ص 83 ب 52 ح 14.</w:t>
      </w:r>
    </w:p>
    <w:p>
      <w:pPr>
        <w:pStyle w:val="BookText"/>
      </w:pPr>
      <w:r>
        <w:rPr>
          <w:rFonts w:ascii="Amiri" w:hAnsi="Amiri" w:eastAsia="Amiri" w:cs="Amiri"/>
          <w:lang w:bidi="ar-SA"/>
          <w:color w:val="111111"/>
          <w:sz w:val="28"/>
          <w:szCs w:val="28"/>
          <w:rtl/>
        </w:rPr>
        <w:t xml:space="preserve">«لاتذبح الشاة</w:t>
      </w:r>
      <w:r>
        <w:rPr>
          <w:rStyle w:val="FootnoteReference"/>
        </w:rPr>
        <w:footnoteReference w:id="474"/>
      </w:r>
      <w:r>
        <w:rPr>
          <w:rFonts w:ascii="Amiri" w:hAnsi="Amiri" w:eastAsia="Amiri" w:cs="Amiri"/>
          <w:lang w:bidi="ar-SA"/>
          <w:color w:val="111111"/>
          <w:sz w:val="28"/>
          <w:szCs w:val="28"/>
          <w:rtl/>
        </w:rPr>
        <w:t xml:space="preserve">عند الشاة ولا الجزور عند الجزور، و هو ينظر اليه» (1/6)</w:t>
      </w:r>
    </w:p>
    <w:p>
      <w:pPr>
        <w:pStyle w:val="BookText"/>
      </w:pPr>
      <w:r>
        <w:rPr>
          <w:rFonts w:ascii="IRNazanin" w:hAnsi="IRNazanin" w:eastAsia="IRNazanin" w:cs="IRNazanin"/>
          <w:lang w:bidi="fa-IR"/>
          <w:color w:val="111111"/>
          <w:sz w:val="28"/>
          <w:szCs w:val="28"/>
          <w:rtl/>
        </w:rPr>
        <w:t xml:space="preserve">الكافي ج 6 ص 229 ک 23 ب 3 ح 7.</w:t>
      </w:r>
    </w:p>
    <w:p>
      <w:pPr>
        <w:pStyle w:val="BookText"/>
      </w:pPr>
      <w:r>
        <w:rPr>
          <w:rFonts w:ascii="Amiri" w:hAnsi="Amiri" w:eastAsia="Amiri" w:cs="Amiri"/>
          <w:lang w:bidi="ar-SA"/>
          <w:color w:val="111111"/>
          <w:sz w:val="28"/>
          <w:szCs w:val="28"/>
          <w:rtl/>
        </w:rPr>
        <w:t xml:space="preserve">التهذيب ج 9 ص 56 ب 1 ح 232 بتفاوت.</w:t>
      </w:r>
    </w:p>
    <w:p>
      <w:pPr>
        <w:pStyle w:val="BookText"/>
      </w:pPr>
      <w:r>
        <w:rPr>
          <w:rFonts w:ascii="Amiri" w:hAnsi="Amiri" w:eastAsia="Amiri" w:cs="Amiri"/>
          <w:lang w:bidi="ar-SA"/>
          <w:color w:val="111111"/>
          <w:sz w:val="28"/>
          <w:szCs w:val="28"/>
          <w:rtl/>
        </w:rPr>
        <w:t xml:space="preserve">التهذيب ج 9 ص 80 ب 2 ح 7.</w:t>
      </w:r>
    </w:p>
    <w:p>
      <w:pPr>
        <w:pStyle w:val="BookText"/>
      </w:pPr>
      <w:r>
        <w:rPr>
          <w:rFonts w:ascii="Amiri" w:hAnsi="Amiri" w:eastAsia="Amiri" w:cs="Amiri"/>
          <w:lang w:bidi="ar-SA"/>
          <w:color w:val="111111"/>
          <w:sz w:val="28"/>
          <w:szCs w:val="28"/>
          <w:rtl/>
        </w:rPr>
        <w:t xml:space="preserve">«لاتنخع الذبيحة حتى تموت فاذا ماتت فانخعها» (6)</w:t>
      </w:r>
    </w:p>
    <w:p>
      <w:pPr>
        <w:pStyle w:val="BookText"/>
      </w:pPr>
      <w:r>
        <w:rPr>
          <w:rFonts w:ascii="IRNazanin" w:hAnsi="IRNazanin" w:eastAsia="IRNazanin" w:cs="IRNazanin"/>
          <w:lang w:bidi="fa-IR"/>
          <w:color w:val="111111"/>
          <w:sz w:val="28"/>
          <w:szCs w:val="28"/>
          <w:rtl/>
        </w:rPr>
        <w:t xml:space="preserve">الكافي ج 6 ص 229 ک 23 ب 3 ح 6.</w:t>
      </w:r>
    </w:p>
    <w:p>
      <w:pPr>
        <w:pStyle w:val="BookText"/>
      </w:pPr>
      <w:r>
        <w:rPr>
          <w:rFonts w:ascii="Amiri" w:hAnsi="Amiri" w:eastAsia="Amiri" w:cs="Amiri"/>
          <w:lang w:bidi="ar-SA"/>
          <w:color w:val="111111"/>
          <w:sz w:val="28"/>
          <w:szCs w:val="28"/>
          <w:rtl/>
        </w:rPr>
        <w:t xml:space="preserve">التهذيب ج 9 ص 55 ب 1 ح 228.</w:t>
      </w:r>
    </w:p>
    <w:p>
      <w:pPr>
        <w:pStyle w:val="BookText"/>
      </w:pPr>
      <w:r>
        <w:rPr>
          <w:rFonts w:ascii="Amiri" w:hAnsi="Amiri" w:eastAsia="Amiri" w:cs="Amiri"/>
          <w:lang w:bidi="ar-SA"/>
          <w:color w:val="111111"/>
          <w:sz w:val="28"/>
          <w:szCs w:val="28"/>
          <w:rtl/>
        </w:rPr>
        <w:t xml:space="preserve">«لاذبح الا بمني» (6)</w:t>
      </w:r>
    </w:p>
    <w:p>
      <w:pPr>
        <w:pStyle w:val="BookText"/>
      </w:pPr>
      <w:r>
        <w:rPr>
          <w:rFonts w:ascii="IRNazanin" w:hAnsi="IRNazanin" w:eastAsia="IRNazanin" w:cs="IRNazanin"/>
          <w:lang w:bidi="fa-IR"/>
          <w:color w:val="111111"/>
          <w:sz w:val="28"/>
          <w:szCs w:val="28"/>
          <w:rtl/>
        </w:rPr>
        <w:t xml:space="preserve">التهذيب ج 5 ص 214 ب 16 ذیل ح 61.</w:t>
      </w:r>
    </w:p>
    <w:p>
      <w:pPr>
        <w:pStyle w:val="BookText"/>
      </w:pPr>
      <w:r>
        <w:rPr>
          <w:rFonts w:ascii="Amiri" w:hAnsi="Amiri" w:eastAsia="Amiri" w:cs="Amiri"/>
          <w:lang w:bidi="ar-SA"/>
          <w:color w:val="111111"/>
          <w:sz w:val="28"/>
          <w:szCs w:val="28"/>
          <w:rtl/>
        </w:rPr>
        <w:t xml:space="preserve">«لايؤكل ما لم يذبح بحديدة</w:t>
      </w:r>
      <w:r>
        <w:rPr>
          <w:rStyle w:val="FootnoteReference"/>
        </w:rPr>
        <w:footnoteReference w:id="475"/>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6 ص 227 ک 23 ب 1 ح 3.</w:t>
      </w:r>
    </w:p>
    <w:p>
      <w:pPr>
        <w:pStyle w:val="BookText"/>
      </w:pPr>
      <w:r>
        <w:rPr>
          <w:rFonts w:ascii="Amiri" w:hAnsi="Amiri" w:eastAsia="Amiri" w:cs="Amiri"/>
          <w:lang w:bidi="ar-SA"/>
          <w:color w:val="111111"/>
          <w:sz w:val="28"/>
          <w:szCs w:val="28"/>
          <w:rtl/>
        </w:rPr>
        <w:t xml:space="preserve">التهذيب ج 9 ص 51 ب 1 ح 209.</w:t>
      </w:r>
    </w:p>
    <w:p>
      <w:pPr>
        <w:pStyle w:val="BookText"/>
      </w:pPr>
      <w:r>
        <w:rPr>
          <w:rFonts w:ascii="IRNazanin" w:hAnsi="IRNazanin" w:eastAsia="IRNazanin" w:cs="IRNazanin"/>
          <w:lang w:bidi="fa-IR"/>
          <w:color w:val="111111"/>
          <w:sz w:val="28"/>
          <w:szCs w:val="28"/>
          <w:rtl/>
        </w:rPr>
        <w:t xml:space="preserve">الاستبصار ج 4 ص 79 ب 51 ح 1.</w:t>
      </w:r>
    </w:p>
    <w:p>
      <w:pPr>
        <w:pStyle w:val="BookText"/>
      </w:pPr>
      <w:r>
        <w:rPr>
          <w:rFonts w:ascii="Amiri" w:hAnsi="Amiri" w:eastAsia="Amiri" w:cs="Amiri"/>
          <w:lang w:bidi="ar-SA"/>
          <w:color w:val="111111"/>
          <w:sz w:val="28"/>
          <w:szCs w:val="28"/>
          <w:rtl/>
        </w:rPr>
        <w:t xml:space="preserve">«لايؤكل مما يكون في الاِبل والبقر والغنم وغير ذلك مما لحمه حلال، الفرج بما فيه ظاهره وباطنه، والقضيب، والبيضتان، والمشيمة وهي موضع الولد، والطحال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لانه دم، والغدد مع العروق، والمخ والذي</w:t>
      </w:r>
      <w:r>
        <w:rPr>
          <w:rStyle w:val="FootnoteReference"/>
        </w:rPr>
        <w:footnoteReference w:id="476"/>
      </w:r>
      <w:r>
        <w:rPr>
          <w:rFonts w:ascii="Amiri" w:hAnsi="Amiri" w:eastAsia="Amiri" w:cs="Amiri"/>
          <w:lang w:bidi="ar-SA"/>
          <w:color w:val="111111"/>
          <w:sz w:val="28"/>
          <w:szCs w:val="28"/>
          <w:rtl/>
        </w:rPr>
        <w:t xml:space="preserve">يكون في الصلب والمرارة، والحدق والخرزة التي في الدماغ، والدم» (غ)</w:t>
      </w:r>
    </w:p>
    <w:p>
      <w:pPr>
        <w:pStyle w:val="BookText"/>
      </w:pPr>
      <w:r>
        <w:rPr>
          <w:rFonts w:ascii="Amiri" w:hAnsi="Amiri" w:eastAsia="Amiri" w:cs="Amiri"/>
          <w:lang w:bidi="ar-SA"/>
          <w:color w:val="111111"/>
          <w:sz w:val="28"/>
          <w:szCs w:val="28"/>
          <w:rtl/>
        </w:rPr>
        <w:t xml:space="preserve">الكافي ج 6 ص 254 ك 26 ب 7 ح 4.</w:t>
      </w:r>
    </w:p>
    <w:p>
      <w:pPr>
        <w:pStyle w:val="BookText"/>
      </w:pPr>
      <w:r>
        <w:rPr>
          <w:rFonts w:ascii="Amiri" w:hAnsi="Amiri" w:eastAsia="Amiri" w:cs="Amiri"/>
          <w:lang w:bidi="ar-SA"/>
          <w:color w:val="111111"/>
          <w:sz w:val="28"/>
          <w:szCs w:val="28"/>
          <w:rtl/>
        </w:rPr>
        <w:t xml:space="preserve">التهذيب ج 9 ص 74 ب 2 ح 52.</w:t>
      </w:r>
    </w:p>
    <w:p>
      <w:pPr>
        <w:pStyle w:val="BookText"/>
      </w:pPr>
      <w:r>
        <w:rPr>
          <w:rFonts w:ascii="Amiri" w:hAnsi="Amiri" w:eastAsia="Amiri" w:cs="Amiri"/>
          <w:lang w:bidi="ar-SA"/>
          <w:color w:val="111111"/>
          <w:sz w:val="28"/>
          <w:szCs w:val="28"/>
          <w:rtl/>
        </w:rPr>
        <w:t xml:space="preserve">«لايذبح اضحيتك يهودي ولانصراني ولا المجوسي وان كانت امرأة فلتذبح لنفسها» (6)</w:t>
      </w:r>
    </w:p>
    <w:p>
      <w:pPr>
        <w:pStyle w:val="BookText"/>
      </w:pPr>
      <w:r>
        <w:rPr>
          <w:rFonts w:ascii="Amiri" w:hAnsi="Amiri" w:eastAsia="Amiri" w:cs="Amiri"/>
          <w:lang w:bidi="ar-SA"/>
          <w:color w:val="111111"/>
          <w:sz w:val="28"/>
          <w:szCs w:val="28"/>
          <w:rtl/>
        </w:rPr>
        <w:t xml:space="preserve">التهذيب ج 9 ص 64 ب 2 ح 8.</w:t>
      </w:r>
    </w:p>
    <w:p>
      <w:pPr>
        <w:pStyle w:val="BookText"/>
      </w:pPr>
      <w:r>
        <w:rPr>
          <w:rFonts w:ascii="IRNazanin" w:hAnsi="IRNazanin" w:eastAsia="IRNazanin" w:cs="IRNazanin"/>
          <w:lang w:bidi="fa-IR"/>
          <w:color w:val="111111"/>
          <w:sz w:val="28"/>
          <w:szCs w:val="28"/>
          <w:rtl/>
        </w:rPr>
        <w:t xml:space="preserve">الاستبصار ج 4 ص 82 ب 82 ح 8.</w:t>
      </w:r>
    </w:p>
    <w:p>
      <w:pPr>
        <w:pStyle w:val="BookText"/>
      </w:pPr>
      <w:r>
        <w:rPr>
          <w:rFonts w:ascii="Amiri" w:hAnsi="Amiri" w:eastAsia="Amiri" w:cs="Amiri"/>
          <w:lang w:bidi="ar-SA"/>
          <w:color w:val="111111"/>
          <w:sz w:val="28"/>
          <w:szCs w:val="28"/>
          <w:rtl/>
        </w:rPr>
        <w:t xml:space="preserve">(لايذبح بمكة الا الابل والبقر -) انظر الحرم</w:t>
      </w:r>
    </w:p>
    <w:p>
      <w:pPr>
        <w:pStyle w:val="BookText"/>
      </w:pPr>
      <w:r>
        <w:rPr>
          <w:rFonts w:ascii="Amiri" w:hAnsi="Amiri" w:eastAsia="Amiri" w:cs="Amiri"/>
          <w:lang w:bidi="ar-SA"/>
          <w:color w:val="111111"/>
          <w:sz w:val="28"/>
          <w:szCs w:val="28"/>
          <w:rtl/>
        </w:rPr>
        <w:t xml:space="preserve">(لايذبح الشاة -) تقدم تحت عنوان (لاتذبح الشاة الخ)</w:t>
      </w:r>
    </w:p>
    <w:p>
      <w:pPr>
        <w:pStyle w:val="BookText"/>
      </w:pPr>
      <w:r>
        <w:rPr>
          <w:rFonts w:ascii="Amiri" w:hAnsi="Amiri" w:eastAsia="Amiri" w:cs="Amiri"/>
          <w:lang w:bidi="ar-SA"/>
          <w:color w:val="111111"/>
          <w:sz w:val="28"/>
          <w:szCs w:val="28"/>
          <w:rtl/>
        </w:rPr>
        <w:t xml:space="preserve">«لايذبح ضحاياك اليهود والنصارى، ولايذبحها الا مسلم» (1/6)</w:t>
      </w:r>
    </w:p>
    <w:p>
      <w:pPr>
        <w:pStyle w:val="BookText"/>
      </w:pPr>
      <w:r>
        <w:rPr>
          <w:rFonts w:ascii="Amiri" w:hAnsi="Amiri" w:eastAsia="Amiri" w:cs="Amiri"/>
          <w:lang w:bidi="ar-SA"/>
          <w:color w:val="111111"/>
          <w:sz w:val="28"/>
          <w:szCs w:val="28"/>
          <w:rtl/>
        </w:rPr>
        <w:t xml:space="preserve">التهذيب ج 9 ص 65 ب 2 ح 9.</w:t>
      </w:r>
    </w:p>
    <w:p>
      <w:pPr>
        <w:pStyle w:val="BookText"/>
      </w:pPr>
      <w:r>
        <w:rPr>
          <w:rFonts w:ascii="IRNazanin" w:hAnsi="IRNazanin" w:eastAsia="IRNazanin" w:cs="IRNazanin"/>
          <w:lang w:bidi="fa-IR"/>
          <w:color w:val="111111"/>
          <w:sz w:val="28"/>
          <w:szCs w:val="28"/>
          <w:rtl/>
        </w:rPr>
        <w:t xml:space="preserve">الاستبصار ج 4 ص 82 ب 52 ح 9.</w:t>
      </w:r>
    </w:p>
    <w:p>
      <w:pPr>
        <w:pStyle w:val="BookText"/>
      </w:pPr>
      <w:r>
        <w:rPr>
          <w:rFonts w:ascii="Amiri" w:hAnsi="Amiri" w:eastAsia="Amiri" w:cs="Amiri"/>
          <w:lang w:bidi="ar-SA"/>
          <w:color w:val="111111"/>
          <w:sz w:val="28"/>
          <w:szCs w:val="28"/>
          <w:rtl/>
        </w:rPr>
        <w:t xml:space="preserve">(لايذبح في الحرم -) انظر الحرم</w:t>
      </w:r>
    </w:p>
    <w:p>
      <w:pPr>
        <w:pStyle w:val="BookText"/>
      </w:pPr>
      <w:r>
        <w:rPr>
          <w:rFonts w:ascii="Amiri" w:hAnsi="Amiri" w:eastAsia="Amiri" w:cs="Amiri"/>
          <w:lang w:bidi="ar-SA"/>
          <w:color w:val="111111"/>
          <w:sz w:val="28"/>
          <w:szCs w:val="28"/>
          <w:rtl/>
        </w:rPr>
        <w:t xml:space="preserve">«لايذبح لك يهودي ولانصراني اضحيتك» (6)</w:t>
      </w:r>
    </w:p>
    <w:p>
      <w:pPr>
        <w:pStyle w:val="BookText"/>
      </w:pPr>
      <w:r>
        <w:rPr>
          <w:rFonts w:ascii="IRNazanin" w:hAnsi="IRNazanin" w:eastAsia="IRNazanin" w:cs="IRNazanin"/>
          <w:lang w:bidi="fa-IR"/>
          <w:color w:val="111111"/>
          <w:sz w:val="28"/>
          <w:szCs w:val="28"/>
          <w:rtl/>
        </w:rPr>
        <w:t xml:space="preserve">التهذيب ج 9 ص 64 ب 2 ذیل ح 6.</w:t>
      </w:r>
    </w:p>
    <w:p>
      <w:pPr>
        <w:pStyle w:val="BookText"/>
      </w:pPr>
      <w:r>
        <w:rPr>
          <w:rFonts w:ascii="IRNazanin" w:hAnsi="IRNazanin" w:eastAsia="IRNazanin" w:cs="IRNazanin"/>
          <w:lang w:bidi="fa-IR"/>
          <w:color w:val="111111"/>
          <w:sz w:val="28"/>
          <w:szCs w:val="28"/>
          <w:rtl/>
        </w:rPr>
        <w:t xml:space="preserve">الاستبصار ج 4 ص 82 ب 12 ذیل ح 6.</w:t>
      </w:r>
    </w:p>
    <w:p>
      <w:pPr>
        <w:pStyle w:val="BookText"/>
      </w:pPr>
      <w:r>
        <w:rPr>
          <w:rFonts w:ascii="Amiri" w:hAnsi="Amiri" w:eastAsia="Amiri" w:cs="Amiri"/>
          <w:lang w:bidi="ar-SA"/>
          <w:color w:val="111111"/>
          <w:sz w:val="28"/>
          <w:szCs w:val="28"/>
          <w:rtl/>
        </w:rPr>
        <w:t xml:space="preserve">«لايذبح لك اليهودي ولا النصراني اضحيتك فان كانت امرأة فلتذبح لنفسها وتستقبل القبلة و تقول: وجهت وجهي للذي فطر السماوات والارض حنيفا اللهم منك ولك» (غ)</w:t>
      </w:r>
    </w:p>
    <w:p>
      <w:pPr>
        <w:pStyle w:val="BookText"/>
      </w:pPr>
      <w:r>
        <w:rPr>
          <w:rFonts w:ascii="Amiri" w:hAnsi="Amiri" w:eastAsia="Amiri" w:cs="Amiri"/>
          <w:lang w:bidi="ar-SA"/>
          <w:color w:val="111111"/>
          <w:sz w:val="28"/>
          <w:szCs w:val="28"/>
          <w:rtl/>
        </w:rPr>
        <w:t xml:space="preserve">الكافي ج 4 ص 497 ك 15 ب 185 ح 4.</w:t>
      </w:r>
    </w:p>
    <w:p>
      <w:pPr>
        <w:pStyle w:val="BookText"/>
      </w:pPr>
      <w:r>
        <w:rPr>
          <w:rFonts w:ascii="Amiri" w:hAnsi="Amiri" w:eastAsia="Amiri" w:cs="Amiri"/>
          <w:lang w:bidi="ar-SA"/>
          <w:color w:val="111111"/>
          <w:sz w:val="28"/>
          <w:szCs w:val="28"/>
          <w:rtl/>
        </w:rPr>
        <w:t xml:space="preserve">الفقيه ج 2 ص 299 ب 201 ح 3.</w:t>
      </w:r>
    </w:p>
    <w:p>
      <w:pPr>
        <w:pStyle w:val="BookText"/>
      </w:pPr>
      <w:r>
        <w:rPr>
          <w:rFonts w:ascii="Amiri" w:hAnsi="Amiri" w:eastAsia="Amiri" w:cs="Amiri"/>
          <w:lang w:bidi="ar-SA"/>
          <w:color w:val="111111"/>
          <w:sz w:val="28"/>
          <w:szCs w:val="28"/>
          <w:rtl/>
        </w:rPr>
        <w:t xml:space="preserve">«لايذبح المجوسي ولا النصراني ولانصاري العرب الاضاحي، -» (1/6)</w:t>
      </w:r>
    </w:p>
    <w:p>
      <w:pPr>
        <w:pStyle w:val="BookText"/>
      </w:pPr>
      <w:r>
        <w:rPr>
          <w:rFonts w:ascii="IRNazanin" w:hAnsi="IRNazanin" w:eastAsia="IRNazanin" w:cs="IRNazanin"/>
          <w:lang w:bidi="fa-IR"/>
          <w:color w:val="111111"/>
          <w:sz w:val="28"/>
          <w:szCs w:val="28"/>
          <w:rtl/>
        </w:rPr>
        <w:t xml:space="preserve">الفقيه ج 3 ص 210 ب 96 ذیل ح 61.</w:t>
      </w:r>
    </w:p>
    <w:p>
      <w:pPr>
        <w:pStyle w:val="BookText"/>
      </w:pPr>
      <w:r>
        <w:rPr>
          <w:rFonts w:ascii="IRNazanin" w:hAnsi="IRNazanin" w:eastAsia="IRNazanin" w:cs="IRNazanin"/>
          <w:lang w:bidi="fa-IR"/>
          <w:color w:val="111111"/>
          <w:sz w:val="28"/>
          <w:szCs w:val="28"/>
          <w:rtl/>
        </w:rPr>
        <w:t xml:space="preserve">«لايذبح نسککم الا اهل مِلّتكم ولاتصدّقوا بشيء من نسککم اِلا على المسلمين، وتصدقوا بما سواه غير الزكاة على اهل الذمة» (6-1)</w:t>
      </w:r>
    </w:p>
    <w:p>
      <w:pPr>
        <w:pStyle w:val="BookText"/>
      </w:pPr>
      <w:r>
        <w:rPr>
          <w:rFonts w:ascii="Amiri" w:hAnsi="Amiri" w:eastAsia="Amiri" w:cs="Amiri"/>
          <w:lang w:bidi="ar-SA"/>
          <w:color w:val="111111"/>
          <w:sz w:val="28"/>
          <w:szCs w:val="28"/>
          <w:rtl/>
        </w:rPr>
        <w:t xml:space="preserve">التهذيب ج 9 ص 67 ب 2 ح 19.</w:t>
      </w:r>
    </w:p>
    <w:p>
      <w:pPr>
        <w:pStyle w:val="BookText"/>
      </w:pPr>
      <w:r>
        <w:rPr>
          <w:rFonts w:ascii="IRNazanin" w:hAnsi="IRNazanin" w:eastAsia="IRNazanin" w:cs="IRNazanin"/>
          <w:lang w:bidi="fa-IR"/>
          <w:color w:val="111111"/>
          <w:sz w:val="28"/>
          <w:szCs w:val="28"/>
          <w:rtl/>
        </w:rPr>
        <w:t xml:space="preserve">الاستبصار ج 4 ص 84 ب 82 ح 18.</w:t>
      </w:r>
    </w:p>
    <w:p>
      <w:pPr>
        <w:pStyle w:val="BookText"/>
      </w:pPr>
      <w:r>
        <w:rPr>
          <w:rFonts w:ascii="Amiri" w:hAnsi="Amiri" w:eastAsia="Amiri" w:cs="Amiri"/>
          <w:lang w:bidi="ar-SA"/>
          <w:color w:val="111111"/>
          <w:sz w:val="28"/>
          <w:szCs w:val="28"/>
          <w:rtl/>
        </w:rPr>
        <w:t xml:space="preserve">(لايصلح اكل ذبيحة -) تقدم تحت عنوان (في رجل ضرب الخ)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تحل ذبائح الحرورية» (5)</w:t>
      </w:r>
    </w:p>
    <w:p>
      <w:pPr>
        <w:pStyle w:val="BookText"/>
      </w:pPr>
      <w:r>
        <w:rPr>
          <w:rFonts w:ascii="Amiri" w:hAnsi="Amiri" w:eastAsia="Amiri" w:cs="Amiri"/>
          <w:lang w:bidi="ar-SA"/>
          <w:color w:val="111111"/>
          <w:sz w:val="28"/>
          <w:szCs w:val="28"/>
          <w:rtl/>
        </w:rPr>
        <w:t xml:space="preserve">التهذيب ج 9 ص 71 ب 2 ح 37.</w:t>
      </w:r>
    </w:p>
    <w:p>
      <w:pPr>
        <w:pStyle w:val="BookText"/>
      </w:pPr>
      <w:r>
        <w:rPr>
          <w:rFonts w:ascii="IRNazanin" w:hAnsi="IRNazanin" w:eastAsia="IRNazanin" w:cs="IRNazanin"/>
          <w:lang w:bidi="fa-IR"/>
          <w:color w:val="111111"/>
          <w:sz w:val="28"/>
          <w:szCs w:val="28"/>
          <w:rtl/>
        </w:rPr>
        <w:t xml:space="preserve">الاستبصار ج 4 ص 87 ب 53 ح 2.</w:t>
      </w:r>
    </w:p>
    <w:p>
      <w:pPr>
        <w:pStyle w:val="BookText"/>
      </w:pPr>
      <w:r>
        <w:rPr>
          <w:rFonts w:ascii="Amiri" w:hAnsi="Amiri" w:eastAsia="Amiri" w:cs="Amiri"/>
          <w:lang w:bidi="ar-SA"/>
          <w:color w:val="111111"/>
          <w:sz w:val="28"/>
          <w:szCs w:val="28"/>
          <w:rtl/>
        </w:rPr>
        <w:t xml:space="preserve">(ما تقول في حمام اهلي ذبح -) انظر الحمام</w:t>
      </w:r>
    </w:p>
    <w:p>
      <w:pPr>
        <w:pStyle w:val="BookText"/>
      </w:pPr>
      <w:r>
        <w:rPr>
          <w:rFonts w:ascii="IRNazanin" w:hAnsi="IRNazanin" w:eastAsia="IRNazanin" w:cs="IRNazanin"/>
          <w:lang w:bidi="fa-IR"/>
          <w:color w:val="111111"/>
          <w:sz w:val="28"/>
          <w:szCs w:val="28"/>
          <w:rtl/>
        </w:rPr>
        <w:t xml:space="preserve">«ما تقول في ذبائح النصارى؟ فقال: لا بأس بها قلت: فانهم يذكرون عليها المسيح فقال: انما ارادوا بالمسيح الله تعالی» (6)</w:t>
      </w:r>
    </w:p>
    <w:p>
      <w:pPr>
        <w:pStyle w:val="BookText"/>
      </w:pPr>
      <w:r>
        <w:rPr>
          <w:rFonts w:ascii="Amiri" w:hAnsi="Amiri" w:eastAsia="Amiri" w:cs="Amiri"/>
          <w:lang w:bidi="ar-SA"/>
          <w:color w:val="111111"/>
          <w:sz w:val="28"/>
          <w:szCs w:val="28"/>
          <w:rtl/>
        </w:rPr>
        <w:t xml:space="preserve">الفقيه ج 3 ص 210 ب 96 ح 62.</w:t>
      </w:r>
    </w:p>
    <w:p>
      <w:pPr>
        <w:pStyle w:val="BookText"/>
      </w:pPr>
      <w:r>
        <w:rPr>
          <w:rFonts w:ascii="Amiri" w:hAnsi="Amiri" w:eastAsia="Amiri" w:cs="Amiri"/>
          <w:lang w:bidi="ar-SA"/>
          <w:color w:val="111111"/>
          <w:sz w:val="28"/>
          <w:szCs w:val="28"/>
          <w:rtl/>
        </w:rPr>
        <w:t xml:space="preserve">التهذيب ج 9 ص 68 ب 2 ح 26.</w:t>
      </w:r>
    </w:p>
    <w:p>
      <w:pPr>
        <w:pStyle w:val="BookText"/>
      </w:pPr>
      <w:r>
        <w:rPr>
          <w:rFonts w:ascii="IRNazanin" w:hAnsi="IRNazanin" w:eastAsia="IRNazanin" w:cs="IRNazanin"/>
          <w:lang w:bidi="fa-IR"/>
          <w:color w:val="111111"/>
          <w:sz w:val="28"/>
          <w:szCs w:val="28"/>
          <w:rtl/>
        </w:rPr>
        <w:t xml:space="preserve">الاستبصار ج 4 ص 85 ب 12 ح 25.</w:t>
      </w:r>
    </w:p>
    <w:p>
      <w:pPr>
        <w:pStyle w:val="BookText"/>
      </w:pPr>
      <w:r>
        <w:rPr>
          <w:rFonts w:ascii="Amiri" w:hAnsi="Amiri" w:eastAsia="Amiri" w:cs="Amiri"/>
          <w:lang w:bidi="ar-SA"/>
          <w:color w:val="111111"/>
          <w:sz w:val="28"/>
          <w:szCs w:val="28"/>
          <w:rtl/>
        </w:rPr>
        <w:t xml:space="preserve">(ما تقول في مجوسي قال بسم الله -) تقدم تحت عنوان (حدثني حديثا الخ)</w:t>
      </w:r>
    </w:p>
    <w:p>
      <w:pPr>
        <w:pStyle w:val="BookText"/>
      </w:pPr>
      <w:r>
        <w:rPr>
          <w:rFonts w:ascii="Amiri" w:hAnsi="Amiri" w:eastAsia="Amiri" w:cs="Amiri"/>
          <w:lang w:bidi="ar-SA"/>
          <w:color w:val="111111"/>
          <w:sz w:val="28"/>
          <w:szCs w:val="28"/>
          <w:rtl/>
        </w:rPr>
        <w:t xml:space="preserve">«متى يذبح؟ قال: اذا انصرف الامام، قلت: فاذا كنت في ارض ليس فيها امام فاصلي بهم جماعة؟ فقال: اذا استقلت الشمس، وقال: لاباس بان تصلي وحدك ولا صلاة الا مع امام» (6)</w:t>
      </w:r>
    </w:p>
    <w:p>
      <w:pPr>
        <w:pStyle w:val="BookText"/>
      </w:pPr>
      <w:r>
        <w:rPr>
          <w:rFonts w:ascii="Amiri" w:hAnsi="Amiri" w:eastAsia="Amiri" w:cs="Amiri"/>
          <w:lang w:bidi="ar-SA"/>
          <w:color w:val="111111"/>
          <w:sz w:val="28"/>
          <w:szCs w:val="28"/>
          <w:rtl/>
        </w:rPr>
        <w:t xml:space="preserve">التهذيب ج 3 ص 287 ب 26 ح 17.</w:t>
      </w:r>
    </w:p>
    <w:p>
      <w:pPr>
        <w:pStyle w:val="BookText"/>
      </w:pPr>
      <w:r>
        <w:rPr>
          <w:rFonts w:ascii="Amiri" w:hAnsi="Amiri" w:eastAsia="Amiri" w:cs="Amiri"/>
          <w:lang w:bidi="ar-SA"/>
          <w:color w:val="111111"/>
          <w:sz w:val="28"/>
          <w:szCs w:val="28"/>
          <w:rtl/>
        </w:rPr>
        <w:t xml:space="preserve">(المحرم يذبح ما حلّ للحلال -) انظر المحرم</w:t>
      </w:r>
    </w:p>
    <w:p>
      <w:pPr>
        <w:pStyle w:val="BookText"/>
      </w:pPr>
      <w:r>
        <w:rPr>
          <w:rFonts w:ascii="Amiri" w:hAnsi="Amiri" w:eastAsia="Amiri" w:cs="Amiri"/>
          <w:lang w:bidi="ar-SA"/>
          <w:color w:val="111111"/>
          <w:sz w:val="28"/>
          <w:szCs w:val="28"/>
          <w:rtl/>
        </w:rPr>
        <w:t xml:space="preserve">«من لم يسم اذا ذبح فلا تأكله» (6)</w:t>
      </w:r>
    </w:p>
    <w:p>
      <w:pPr>
        <w:pStyle w:val="BookText"/>
      </w:pPr>
      <w:r>
        <w:rPr>
          <w:rFonts w:ascii="Amiri" w:hAnsi="Amiri" w:eastAsia="Amiri" w:cs="Amiri"/>
          <w:lang w:bidi="ar-SA"/>
          <w:color w:val="111111"/>
          <w:sz w:val="28"/>
          <w:szCs w:val="28"/>
          <w:rtl/>
        </w:rPr>
        <w:t xml:space="preserve">الفقيه ج 3 ص 211 ب 96 ح 70.</w:t>
      </w:r>
    </w:p>
    <w:p>
      <w:pPr>
        <w:pStyle w:val="BookText"/>
      </w:pPr>
      <w:r>
        <w:rPr>
          <w:rFonts w:ascii="Amiri" w:hAnsi="Amiri" w:eastAsia="Amiri" w:cs="Amiri"/>
          <w:lang w:bidi="ar-SA"/>
          <w:color w:val="111111"/>
          <w:sz w:val="28"/>
          <w:szCs w:val="28"/>
          <w:rtl/>
        </w:rPr>
        <w:t xml:space="preserve">«النحر في اللَبّة</w:t>
      </w:r>
      <w:r>
        <w:rPr>
          <w:rStyle w:val="FootnoteReference"/>
        </w:rPr>
        <w:footnoteReference w:id="477"/>
      </w:r>
      <w:r>
        <w:rPr>
          <w:rFonts w:ascii="Amiri" w:hAnsi="Amiri" w:eastAsia="Amiri" w:cs="Amiri"/>
          <w:lang w:bidi="ar-SA"/>
          <w:color w:val="111111"/>
          <w:sz w:val="28"/>
          <w:szCs w:val="28"/>
          <w:rtl/>
        </w:rPr>
        <w:t xml:space="preserve">والذبح في الحلق</w:t>
      </w:r>
      <w:r>
        <w:rPr>
          <w:rStyle w:val="FootnoteReference"/>
        </w:rPr>
        <w:footnoteReference w:id="478"/>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الكافي ج 4 ص 497 ك 15 ب 185 ح 3.</w:t>
      </w:r>
    </w:p>
    <w:p>
      <w:pPr>
        <w:pStyle w:val="BookText"/>
      </w:pPr>
      <w:r>
        <w:rPr>
          <w:rFonts w:ascii="IRNazanin" w:hAnsi="IRNazanin" w:eastAsia="IRNazanin" w:cs="IRNazanin"/>
          <w:lang w:bidi="fa-IR"/>
          <w:color w:val="111111"/>
          <w:sz w:val="28"/>
          <w:szCs w:val="28"/>
          <w:rtl/>
        </w:rPr>
        <w:t xml:space="preserve">الكافي ج 6 ص 228 ک 23 ب 3 ح 1.</w:t>
      </w:r>
    </w:p>
    <w:p>
      <w:pPr>
        <w:pStyle w:val="BookText"/>
      </w:pPr>
      <w:r>
        <w:rPr>
          <w:rFonts w:ascii="Amiri" w:hAnsi="Amiri" w:eastAsia="Amiri" w:cs="Amiri"/>
          <w:lang w:bidi="ar-SA"/>
          <w:color w:val="111111"/>
          <w:sz w:val="28"/>
          <w:szCs w:val="28"/>
          <w:rtl/>
        </w:rPr>
        <w:t xml:space="preserve">الفقيه ج 2 ص 299 ب 201 ح 1.</w:t>
      </w:r>
    </w:p>
    <w:p>
      <w:pPr>
        <w:pStyle w:val="BookText"/>
      </w:pPr>
      <w:r>
        <w:rPr>
          <w:rFonts w:ascii="Amiri" w:hAnsi="Amiri" w:eastAsia="Amiri" w:cs="Amiri"/>
          <w:lang w:bidi="ar-SA"/>
          <w:color w:val="111111"/>
          <w:sz w:val="28"/>
          <w:szCs w:val="28"/>
          <w:rtl/>
        </w:rPr>
        <w:t xml:space="preserve">التهذيب ج 9 ص 53 ب 1 ح 217.</w:t>
      </w:r>
    </w:p>
    <w:p>
      <w:pPr>
        <w:pStyle w:val="BookText"/>
      </w:pPr>
      <w:r>
        <w:rPr>
          <w:rFonts w:ascii="Amiri" w:hAnsi="Amiri" w:eastAsia="Amiri" w:cs="Amiri"/>
          <w:lang w:bidi="ar-SA"/>
          <w:color w:val="111111"/>
          <w:sz w:val="28"/>
          <w:szCs w:val="28"/>
          <w:rtl/>
        </w:rPr>
        <w:t xml:space="preserve">«النطيحة والمتردية</w:t>
      </w:r>
      <w:r>
        <w:rPr>
          <w:rStyle w:val="FootnoteReference"/>
        </w:rPr>
        <w:footnoteReference w:id="479"/>
      </w:r>
      <w:r>
        <w:rPr>
          <w:rFonts w:ascii="Amiri" w:hAnsi="Amiri" w:eastAsia="Amiri" w:cs="Amiri"/>
          <w:lang w:bidi="ar-SA"/>
          <w:color w:val="111111"/>
          <w:sz w:val="28"/>
          <w:szCs w:val="28"/>
          <w:rtl/>
        </w:rPr>
        <w:t xml:space="preserve">وما اكل السبع</w:t>
      </w:r>
    </w:p>
    <w:p>
      <w:pPr>
        <w:pStyle w:val="BookText"/>
      </w:pPr>
      <w:r>
        <w:rPr>
          <w:rFonts w:ascii="Amiri" w:hAnsi="Amiri" w:eastAsia="Amiri" w:cs="Amiri"/>
          <w:lang w:bidi="ar-SA"/>
          <w:color w:val="111111"/>
          <w:sz w:val="28"/>
          <w:szCs w:val="28"/>
          <w:rtl/>
        </w:rPr>
        <w:t xml:space="preserve">اذا ادركت ذكاته فكل» (7)</w:t>
      </w:r>
    </w:p>
    <w:p>
      <w:pPr>
        <w:pStyle w:val="BookText"/>
      </w:pPr>
      <w:r>
        <w:rPr>
          <w:rFonts w:ascii="IRNazanin" w:hAnsi="IRNazanin" w:eastAsia="IRNazanin" w:cs="IRNazanin"/>
          <w:lang w:bidi="fa-IR"/>
          <w:color w:val="111111"/>
          <w:sz w:val="28"/>
          <w:szCs w:val="28"/>
          <w:rtl/>
        </w:rPr>
        <w:t xml:space="preserve">الكافي ج 6 ص 235 ک 23 ب 10 ح 1.</w:t>
      </w:r>
    </w:p>
    <w:p>
      <w:pPr>
        <w:pStyle w:val="BookText"/>
      </w:pPr>
      <w:r>
        <w:rPr>
          <w:rFonts w:ascii="Amiri" w:hAnsi="Amiri" w:eastAsia="Amiri" w:cs="Amiri"/>
          <w:lang w:bidi="ar-SA"/>
          <w:color w:val="111111"/>
          <w:sz w:val="28"/>
          <w:szCs w:val="28"/>
          <w:rtl/>
        </w:rPr>
        <w:t xml:space="preserve">التهذيب ج 9 ص 59 ب 1 ح 248.</w:t>
      </w:r>
    </w:p>
    <w:p>
      <w:pPr>
        <w:pStyle w:val="BookText"/>
      </w:pPr>
      <w:r>
        <w:rPr>
          <w:rFonts w:ascii="Amiri" w:hAnsi="Amiri" w:eastAsia="Amiri" w:cs="Amiri"/>
          <w:lang w:bidi="ar-SA"/>
          <w:color w:val="111111"/>
          <w:sz w:val="28"/>
          <w:szCs w:val="28"/>
          <w:rtl/>
        </w:rPr>
        <w:t xml:space="preserve">(وان ذبحت ذبيحة فاجدت الذبح -)</w:t>
      </w:r>
    </w:p>
    <w:p>
      <w:pPr>
        <w:pStyle w:val="BookText"/>
      </w:pPr>
      <w:r>
        <w:rPr>
          <w:rFonts w:ascii="Amiri" w:hAnsi="Amiri" w:eastAsia="Amiri" w:cs="Amiri"/>
          <w:lang w:bidi="ar-SA"/>
          <w:color w:val="111111"/>
          <w:sz w:val="28"/>
          <w:szCs w:val="28"/>
          <w:rtl/>
        </w:rPr>
        <w:t xml:space="preserve">تقدم تحت عنوان (كُلْ كل حيوان الخ)</w:t>
      </w:r>
    </w:p>
    <w:p>
      <w:pPr>
        <w:pStyle w:val="BookText"/>
      </w:pPr>
      <w:r>
        <w:rPr>
          <w:rFonts w:ascii="Amiri" w:hAnsi="Amiri" w:eastAsia="Amiri" w:cs="Amiri"/>
          <w:lang w:bidi="ar-SA"/>
          <w:color w:val="111111"/>
          <w:sz w:val="28"/>
          <w:szCs w:val="28"/>
          <w:rtl/>
        </w:rPr>
        <w:t xml:space="preserve">(وروي انه ذبح له ستة آلاف -) انظر تبع المَلِك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3" w:name="pg14649_345573"/>
    <w:bookmarkEnd w:id="23"/>
    <w:p>
      <w:pPr>
        <w:pStyle w:val="BookText"/>
      </w:pPr>
      <w:r>
        <w:rPr>
          <w:rFonts w:ascii="Amiri" w:hAnsi="Amiri" w:eastAsia="Amiri" w:cs="Amiri"/>
          <w:lang w:bidi="ar-SA"/>
          <w:color w:val="111111"/>
          <w:sz w:val="28"/>
          <w:szCs w:val="28"/>
          <w:rtl/>
        </w:rPr>
        <w:t xml:space="preserve">«هو الاسم ولايؤم عليه</w:t>
      </w:r>
      <w:r>
        <w:rPr>
          <w:rStyle w:val="FootnoteReference"/>
        </w:rPr>
        <w:footnoteReference w:id="480"/>
      </w:r>
      <w:r>
        <w:rPr>
          <w:rFonts w:ascii="IRNazanin" w:hAnsi="IRNazanin" w:eastAsia="IRNazanin" w:cs="IRNazanin"/>
          <w:lang w:bidi="fa-IR"/>
          <w:color w:val="111111"/>
          <w:sz w:val="28"/>
          <w:szCs w:val="28"/>
          <w:rtl/>
        </w:rPr>
        <w:t xml:space="preserve">الا مسلم» (6)</w:t>
      </w:r>
    </w:p>
    <w:p>
      <w:pPr>
        <w:pStyle w:val="BookText"/>
      </w:pPr>
      <w:r>
        <w:rPr>
          <w:rFonts w:ascii="Amiri" w:hAnsi="Amiri" w:eastAsia="Amiri" w:cs="Amiri"/>
          <w:lang w:bidi="ar-SA"/>
          <w:color w:val="111111"/>
          <w:sz w:val="28"/>
          <w:szCs w:val="28"/>
          <w:rtl/>
        </w:rPr>
        <w:t xml:space="preserve">الفقيه ج 3 ص 211 ب 96 ح 64.</w:t>
      </w:r>
    </w:p>
    <w:p>
      <w:pPr>
        <w:pStyle w:val="BookText"/>
      </w:pPr>
      <w:r>
        <w:rPr>
          <w:rFonts w:ascii="Amiri" w:hAnsi="Amiri" w:eastAsia="Amiri" w:cs="Amiri"/>
          <w:lang w:bidi="ar-SA"/>
          <w:color w:val="111111"/>
          <w:sz w:val="28"/>
          <w:szCs w:val="28"/>
          <w:rtl/>
        </w:rPr>
        <w:t xml:space="preserve">الكافي ج 6 ص 240 ك 23 ب 15 ح 9.</w:t>
      </w:r>
    </w:p>
    <w:p>
      <w:pPr>
        <w:pStyle w:val="BookText"/>
      </w:pPr>
      <w:r>
        <w:rPr>
          <w:rFonts w:ascii="IRNazanin" w:hAnsi="IRNazanin" w:eastAsia="IRNazanin" w:cs="IRNazanin"/>
          <w:lang w:bidi="fa-IR"/>
          <w:color w:val="111111"/>
          <w:sz w:val="28"/>
          <w:szCs w:val="28"/>
          <w:rtl/>
        </w:rPr>
        <w:t xml:space="preserve">الكافي ج 6 ص 241 ک 23 ب 15 ذیل ح 16.</w:t>
      </w:r>
    </w:p>
    <w:p>
      <w:pPr>
        <w:pStyle w:val="BookText"/>
      </w:pPr>
      <w:r>
        <w:rPr>
          <w:rFonts w:ascii="IRNazanin" w:hAnsi="IRNazanin" w:eastAsia="IRNazanin" w:cs="IRNazanin"/>
          <w:lang w:bidi="fa-IR"/>
          <w:color w:val="111111"/>
          <w:sz w:val="28"/>
          <w:szCs w:val="28"/>
          <w:rtl/>
        </w:rPr>
        <w:t xml:space="preserve">التهذيب ج 9 ص 64 ب 2 ذیل ح 5.</w:t>
      </w:r>
    </w:p>
    <w:p>
      <w:pPr>
        <w:pStyle w:val="BookText"/>
      </w:pPr>
      <w:r>
        <w:rPr>
          <w:rFonts w:ascii="Amiri" w:hAnsi="Amiri" w:eastAsia="Amiri" w:cs="Amiri"/>
          <w:lang w:bidi="ar-SA"/>
          <w:color w:val="111111"/>
          <w:sz w:val="28"/>
          <w:szCs w:val="28"/>
          <w:rtl/>
        </w:rPr>
        <w:t xml:space="preserve">التهذيب ج 9 ص 66 ب 2 ح 16.</w:t>
      </w:r>
    </w:p>
    <w:p>
      <w:pPr>
        <w:pStyle w:val="BookText"/>
      </w:pPr>
      <w:r>
        <w:rPr>
          <w:rFonts w:ascii="IRNazanin" w:hAnsi="IRNazanin" w:eastAsia="IRNazanin" w:cs="IRNazanin"/>
          <w:lang w:bidi="fa-IR"/>
          <w:color w:val="111111"/>
          <w:sz w:val="28"/>
          <w:szCs w:val="28"/>
          <w:rtl/>
        </w:rPr>
        <w:t xml:space="preserve">الاستبصار ج 4 ص 81 ب 52 ذیل ح 5.</w:t>
      </w:r>
    </w:p>
    <w:p>
      <w:pPr>
        <w:pStyle w:val="BookText"/>
      </w:pPr>
      <w:r>
        <w:rPr>
          <w:rFonts w:ascii="Amiri" w:hAnsi="Amiri" w:eastAsia="Amiri" w:cs="Amiri"/>
          <w:lang w:bidi="ar-SA"/>
          <w:color w:val="111111"/>
          <w:sz w:val="28"/>
          <w:szCs w:val="28"/>
          <w:rtl/>
        </w:rPr>
        <w:t xml:space="preserve">(يبدء بمنى بالذبح -) تقدم تحت عنوان (تبدء بمنى الخ)</w:t>
      </w:r>
    </w:p>
    <w:p>
      <w:pPr>
        <w:pStyle w:val="BookText"/>
      </w:pPr>
      <w:r>
        <w:rPr>
          <w:rFonts w:ascii="Amiri" w:hAnsi="Amiri" w:eastAsia="Amiri" w:cs="Amiri"/>
          <w:lang w:bidi="ar-SA"/>
          <w:color w:val="111111"/>
          <w:sz w:val="28"/>
          <w:szCs w:val="28"/>
          <w:rtl/>
        </w:rPr>
        <w:t xml:space="preserve">(يذبح في الحرم -) انظر الحرم</w:t>
      </w:r>
    </w:p>
    <w:p>
      <w:pPr>
        <w:pStyle w:val="Heading3"/>
      </w:pPr>
      <w:bookmarkStart w:id="105" w:name="_Toc71"/>
      <w:r>
        <w:t>«الذبح»</w:t>
      </w:r>
      <w:bookmarkEnd w:id="105"/>
    </w:p>
    <w:p>
      <w:pPr>
        <w:pStyle w:val="BookText"/>
      </w:pPr>
      <w:r>
        <w:rPr>
          <w:rFonts w:ascii="Amiri" w:hAnsi="Amiri" w:eastAsia="Amiri" w:cs="Amiri"/>
          <w:lang w:bidi="ar-SA"/>
          <w:color w:val="111111"/>
          <w:sz w:val="28"/>
          <w:szCs w:val="28"/>
          <w:rtl/>
        </w:rPr>
        <w:t xml:space="preserve">انظر الذبايح</w:t>
      </w:r>
    </w:p>
    <w:p>
      <w:pPr>
        <w:pStyle w:val="Heading3"/>
      </w:pPr>
      <w:bookmarkStart w:id="106" w:name="_Toc72"/>
      <w:r>
        <w:t>«الذبيح»</w:t>
      </w:r>
      <w:bookmarkEnd w:id="106"/>
    </w:p>
    <w:p>
      <w:pPr>
        <w:pStyle w:val="BookText"/>
      </w:pPr>
      <w:r>
        <w:rPr>
          <w:rFonts w:ascii="Amiri" w:hAnsi="Amiri" w:eastAsia="Amiri" w:cs="Amiri"/>
          <w:lang w:bidi="ar-SA"/>
          <w:color w:val="111111"/>
          <w:sz w:val="28"/>
          <w:szCs w:val="28"/>
          <w:rtl/>
        </w:rPr>
        <w:t xml:space="preserve">(ان الله عزوجل امر - الى ان قال - فمن زعم ان الذبيح هو اسحاق -) انظر الحج</w:t>
      </w:r>
    </w:p>
    <w:p>
      <w:pPr>
        <w:pStyle w:val="Heading3"/>
      </w:pPr>
      <w:bookmarkStart w:id="107" w:name="_Toc73"/>
      <w:r>
        <w:t>«الذبيحة»</w:t>
      </w:r>
      <w:bookmarkEnd w:id="107"/>
    </w:p>
    <w:p>
      <w:pPr>
        <w:pStyle w:val="BookText"/>
      </w:pPr>
      <w:r>
        <w:rPr>
          <w:rFonts w:ascii="Amiri" w:hAnsi="Amiri" w:eastAsia="Amiri" w:cs="Amiri"/>
          <w:lang w:bidi="ar-SA"/>
          <w:color w:val="111111"/>
          <w:sz w:val="28"/>
          <w:szCs w:val="28"/>
          <w:rtl/>
        </w:rPr>
        <w:t xml:space="preserve">(أتاني رجلان - الى ان قال - عن ذبيحة اليهودي -) انظر الذبايح</w:t>
      </w:r>
    </w:p>
    <w:p>
      <w:pPr>
        <w:pStyle w:val="BookText"/>
      </w:pPr>
      <w:r>
        <w:rPr>
          <w:rFonts w:ascii="Amiri" w:hAnsi="Amiri" w:eastAsia="Amiri" w:cs="Amiri"/>
          <w:lang w:bidi="ar-SA"/>
          <w:color w:val="111111"/>
          <w:sz w:val="28"/>
          <w:szCs w:val="28"/>
          <w:rtl/>
        </w:rPr>
        <w:t xml:space="preserve">(اذا اردت أن تذبح فاستقبل بذبيحتك -) انظر الذبايح</w:t>
      </w:r>
    </w:p>
    <w:p>
      <w:pPr>
        <w:pStyle w:val="BookText"/>
      </w:pPr>
      <w:r>
        <w:rPr>
          <w:rFonts w:ascii="IRNazanin" w:hAnsi="IRNazanin" w:eastAsia="IRNazanin" w:cs="IRNazanin"/>
          <w:lang w:bidi="fa-IR"/>
          <w:color w:val="111111"/>
          <w:sz w:val="28"/>
          <w:szCs w:val="28"/>
          <w:rtl/>
        </w:rPr>
        <w:t xml:space="preserve">(اذا بلغ الصبي خمسة اشبار اکلت ذبيحته -) انظر الوصية</w:t>
      </w:r>
    </w:p>
    <w:p>
      <w:pPr>
        <w:pStyle w:val="BookText"/>
      </w:pPr>
      <w:r>
        <w:rPr>
          <w:rFonts w:ascii="Amiri" w:hAnsi="Amiri" w:eastAsia="Amiri" w:cs="Amiri"/>
          <w:lang w:bidi="ar-SA"/>
          <w:color w:val="111111"/>
          <w:sz w:val="28"/>
          <w:szCs w:val="28"/>
          <w:rtl/>
        </w:rPr>
        <w:t xml:space="preserve">(اذا ذبح المسلم ولم يسم ونسي فكل</w:t>
      </w:r>
    </w:p>
    <w:p>
      <w:pPr>
        <w:pStyle w:val="BookText"/>
      </w:pPr>
      <w:r>
        <w:rPr>
          <w:rFonts w:ascii="Amiri" w:hAnsi="Amiri" w:eastAsia="Amiri" w:cs="Amiri"/>
          <w:lang w:bidi="ar-SA"/>
          <w:color w:val="111111"/>
          <w:sz w:val="28"/>
          <w:szCs w:val="28"/>
          <w:rtl/>
        </w:rPr>
        <w:t xml:space="preserve">من ذبيحته -) انظر الذبايح</w:t>
      </w:r>
    </w:p>
    <w:p>
      <w:pPr>
        <w:pStyle w:val="BookText"/>
      </w:pPr>
      <w:r>
        <w:rPr>
          <w:rFonts w:ascii="Amiri" w:hAnsi="Amiri" w:eastAsia="Amiri" w:cs="Amiri"/>
          <w:lang w:bidi="ar-SA"/>
          <w:color w:val="111111"/>
          <w:sz w:val="28"/>
          <w:szCs w:val="28"/>
          <w:rtl/>
        </w:rPr>
        <w:t xml:space="preserve">(اذا ذبحت ذبيحة -) انظر الذبايح</w:t>
      </w:r>
    </w:p>
    <w:p>
      <w:pPr>
        <w:pStyle w:val="BookText"/>
      </w:pPr>
      <w:r>
        <w:rPr>
          <w:rFonts w:ascii="Amiri" w:hAnsi="Amiri" w:eastAsia="Amiri" w:cs="Amiri"/>
          <w:lang w:bidi="ar-SA"/>
          <w:color w:val="111111"/>
          <w:sz w:val="28"/>
          <w:szCs w:val="28"/>
          <w:rtl/>
        </w:rPr>
        <w:t xml:space="preserve">(اذا ذبحت الذبيحة -) انظر الذبايح</w:t>
      </w:r>
    </w:p>
    <w:p>
      <w:pPr>
        <w:pStyle w:val="BookText"/>
      </w:pPr>
      <w:r>
        <w:rPr>
          <w:rFonts w:ascii="Amiri" w:hAnsi="Amiri" w:eastAsia="Amiri" w:cs="Amiri"/>
          <w:lang w:bidi="ar-SA"/>
          <w:color w:val="111111"/>
          <w:sz w:val="28"/>
          <w:szCs w:val="28"/>
          <w:rtl/>
        </w:rPr>
        <w:t xml:space="preserve">(اصطحب - الى ان قال - فاكل احدهما ذبيحة اليهودي -) انظر الذبايح</w:t>
      </w:r>
    </w:p>
    <w:p>
      <w:pPr>
        <w:pStyle w:val="BookText"/>
      </w:pPr>
      <w:r>
        <w:rPr>
          <w:rFonts w:ascii="Amiri" w:hAnsi="Amiri" w:eastAsia="Amiri" w:cs="Amiri"/>
          <w:lang w:bidi="ar-SA"/>
          <w:color w:val="111111"/>
          <w:sz w:val="28"/>
          <w:szCs w:val="28"/>
          <w:rtl/>
        </w:rPr>
        <w:t xml:space="preserve">(ان الحسين - الى ان قال - ان الذبيحة</w:t>
      </w:r>
    </w:p>
    <w:p>
      <w:pPr>
        <w:pStyle w:val="BookText"/>
      </w:pPr>
      <w:r>
        <w:rPr>
          <w:rFonts w:ascii="Amiri" w:hAnsi="Amiri" w:eastAsia="Amiri" w:cs="Amiri"/>
          <w:lang w:bidi="ar-SA"/>
          <w:color w:val="111111"/>
          <w:sz w:val="28"/>
          <w:szCs w:val="28"/>
          <w:rtl/>
        </w:rPr>
        <w:t xml:space="preserve">بالاسم -) انظر الذبايح</w:t>
      </w:r>
    </w:p>
    <w:p>
      <w:pPr>
        <w:pStyle w:val="BookText"/>
      </w:pPr>
      <w:r>
        <w:rPr>
          <w:rFonts w:ascii="IRNazanin" w:hAnsi="IRNazanin" w:eastAsia="IRNazanin" w:cs="IRNazanin"/>
          <w:lang w:bidi="fa-IR"/>
          <w:color w:val="111111"/>
          <w:sz w:val="28"/>
          <w:szCs w:val="28"/>
          <w:rtl/>
        </w:rPr>
        <w:t xml:space="preserve">(ان ذبیحة المرأة -) انظر الذبايح</w:t>
      </w:r>
    </w:p>
    <w:p>
      <w:pPr>
        <w:pStyle w:val="BookText"/>
      </w:pPr>
      <w:r>
        <w:rPr>
          <w:rFonts w:ascii="Amiri" w:hAnsi="Amiri" w:eastAsia="Amiri" w:cs="Amiri"/>
          <w:lang w:bidi="ar-SA"/>
          <w:color w:val="111111"/>
          <w:sz w:val="28"/>
          <w:szCs w:val="28"/>
          <w:rtl/>
        </w:rPr>
        <w:t xml:space="preserve">(ان الذبيحة بالاسم -) انظر الذبايح</w:t>
      </w:r>
    </w:p>
    <w:p>
      <w:pPr>
        <w:pStyle w:val="BookText"/>
      </w:pPr>
      <w:r>
        <w:rPr>
          <w:rFonts w:ascii="IRNazanin" w:hAnsi="IRNazanin" w:eastAsia="IRNazanin" w:cs="IRNazanin"/>
          <w:lang w:bidi="fa-IR"/>
          <w:color w:val="111111"/>
          <w:sz w:val="28"/>
          <w:szCs w:val="28"/>
          <w:rtl/>
        </w:rPr>
        <w:t xml:space="preserve">(ان علي بن الحسين علیهما السلام كان يطعم من ذبيحته -) انظر الذبايح</w:t>
      </w:r>
    </w:p>
    <w:p>
      <w:pPr>
        <w:pStyle w:val="BookText"/>
      </w:pPr>
      <w:r>
        <w:rPr>
          <w:rFonts w:ascii="Amiri" w:hAnsi="Amiri" w:eastAsia="Amiri" w:cs="Amiri"/>
          <w:lang w:bidi="ar-SA"/>
          <w:color w:val="111111"/>
          <w:sz w:val="28"/>
          <w:szCs w:val="28"/>
          <w:rtl/>
        </w:rPr>
        <w:t xml:space="preserve">(ان لنا جارا - الى ان قال - لاتأكل من ذبيحته -) انظر الذبايح</w:t>
      </w:r>
    </w:p>
    <w:p>
      <w:pPr>
        <w:pStyle w:val="BookText"/>
      </w:pPr>
      <w:r>
        <w:rPr>
          <w:rFonts w:ascii="Amiri" w:hAnsi="Amiri" w:eastAsia="Amiri" w:cs="Amiri"/>
          <w:lang w:bidi="ar-SA"/>
          <w:color w:val="111111"/>
          <w:sz w:val="28"/>
          <w:szCs w:val="28"/>
          <w:rtl/>
        </w:rPr>
        <w:t xml:space="preserve">(انا قوم - الى ان قال - يا حسين الذبيحة</w:t>
      </w:r>
    </w:p>
    <w:p>
      <w:pPr>
        <w:pStyle w:val="BookText"/>
      </w:pPr>
      <w:r>
        <w:rPr>
          <w:rFonts w:ascii="Amiri" w:hAnsi="Amiri" w:eastAsia="Amiri" w:cs="Amiri"/>
          <w:lang w:bidi="ar-SA"/>
          <w:color w:val="111111"/>
          <w:sz w:val="28"/>
          <w:szCs w:val="28"/>
          <w:rtl/>
        </w:rPr>
        <w:t xml:space="preserve">بالاسم -) انظر الذبايح</w:t>
      </w:r>
    </w:p>
    <w:p>
      <w:pPr>
        <w:pStyle w:val="BookText"/>
      </w:pPr>
      <w:r>
        <w:rPr>
          <w:rFonts w:ascii="IRNazanin" w:hAnsi="IRNazanin" w:eastAsia="IRNazanin" w:cs="IRNazanin"/>
          <w:lang w:bidi="fa-IR"/>
          <w:color w:val="111111"/>
          <w:sz w:val="28"/>
          <w:szCs w:val="28"/>
          <w:rtl/>
        </w:rPr>
        <w:t xml:space="preserve">(انا نتکاری - الى ان قال - انما الذبيحة اسم -) انظر الذبايح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(انا نكون بالجبل - الى ان قال - هي الذبيحة ولايؤمن -) انظر الذبايح</w:t>
      </w:r>
    </w:p>
    <w:p>
      <w:pPr>
        <w:pStyle w:val="BookText"/>
      </w:pPr>
      <w:r>
        <w:rPr>
          <w:rFonts w:ascii="Amiri" w:hAnsi="Amiri" w:eastAsia="Amiri" w:cs="Amiri"/>
          <w:lang w:bidi="ar-SA"/>
          <w:color w:val="111111"/>
          <w:sz w:val="28"/>
          <w:szCs w:val="28"/>
          <w:rtl/>
        </w:rPr>
        <w:t xml:space="preserve">(انما الذبيحة اسم -) انظر الذبايح</w:t>
      </w:r>
    </w:p>
    <w:p>
      <w:pPr>
        <w:pStyle w:val="BookText"/>
      </w:pPr>
      <w:r>
        <w:rPr>
          <w:rFonts w:ascii="Amiri" w:hAnsi="Amiri" w:eastAsia="Amiri" w:cs="Amiri"/>
          <w:lang w:bidi="ar-SA"/>
          <w:color w:val="111111"/>
          <w:sz w:val="28"/>
          <w:szCs w:val="28"/>
          <w:rtl/>
        </w:rPr>
        <w:t xml:space="preserve">(اني انهاك عن ذبيحة -) انظر الذبايح</w:t>
      </w:r>
    </w:p>
    <w:p>
      <w:pPr>
        <w:pStyle w:val="BookText"/>
      </w:pPr>
      <w:r>
        <w:rPr>
          <w:rFonts w:ascii="Amiri" w:hAnsi="Amiri" w:eastAsia="Amiri" w:cs="Amiri"/>
          <w:lang w:bidi="ar-SA"/>
          <w:color w:val="111111"/>
          <w:sz w:val="28"/>
          <w:szCs w:val="28"/>
          <w:rtl/>
        </w:rPr>
        <w:t xml:space="preserve">(تأكل ذبيحته اذا -) انظر الذبايح</w:t>
      </w:r>
    </w:p>
    <w:p>
      <w:pPr>
        <w:pStyle w:val="BookText"/>
      </w:pPr>
      <w:r>
        <w:rPr>
          <w:rFonts w:ascii="Amiri" w:hAnsi="Amiri" w:eastAsia="Amiri" w:cs="Amiri"/>
          <w:lang w:bidi="ar-SA"/>
          <w:color w:val="111111"/>
          <w:sz w:val="28"/>
          <w:szCs w:val="28"/>
          <w:rtl/>
        </w:rPr>
        <w:t xml:space="preserve">(ذبيحة مَنْ دان -) انظر الذبايح</w:t>
      </w:r>
    </w:p>
    <w:p>
      <w:pPr>
        <w:pStyle w:val="BookText"/>
      </w:pPr>
      <w:r>
        <w:rPr>
          <w:rFonts w:ascii="Amiri" w:hAnsi="Amiri" w:eastAsia="Amiri" w:cs="Amiri"/>
          <w:lang w:bidi="ar-SA"/>
          <w:color w:val="111111"/>
          <w:sz w:val="28"/>
          <w:szCs w:val="28"/>
          <w:rtl/>
        </w:rPr>
        <w:t xml:space="preserve">(ذبيحة الناصب -) انظر الذبايح</w:t>
      </w:r>
    </w:p>
    <w:p>
      <w:pPr>
        <w:pStyle w:val="BookText"/>
      </w:pPr>
      <w:r>
        <w:rPr>
          <w:rFonts w:ascii="Amiri" w:hAnsi="Amiri" w:eastAsia="Amiri" w:cs="Amiri"/>
          <w:lang w:bidi="ar-SA"/>
          <w:color w:val="111111"/>
          <w:sz w:val="28"/>
          <w:szCs w:val="28"/>
          <w:rtl/>
        </w:rPr>
        <w:t xml:space="preserve">(الذبيحة اسم -) انظر الذبايح</w:t>
      </w:r>
    </w:p>
    <w:p>
      <w:pPr>
        <w:pStyle w:val="BookText"/>
      </w:pPr>
      <w:r>
        <w:rPr>
          <w:rFonts w:ascii="Amiri" w:hAnsi="Amiri" w:eastAsia="Amiri" w:cs="Amiri"/>
          <w:lang w:bidi="ar-SA"/>
          <w:color w:val="111111"/>
          <w:sz w:val="28"/>
          <w:szCs w:val="28"/>
          <w:rtl/>
        </w:rPr>
        <w:t xml:space="preserve">(الذبيحة بالاسم -) انظر الذبايح</w:t>
      </w:r>
    </w:p>
    <w:p>
      <w:pPr>
        <w:pStyle w:val="BookText"/>
      </w:pPr>
      <w:r>
        <w:rPr>
          <w:rFonts w:ascii="Amiri" w:hAnsi="Amiri" w:eastAsia="Amiri" w:cs="Amiri"/>
          <w:lang w:bidi="ar-SA"/>
          <w:color w:val="111111"/>
          <w:sz w:val="28"/>
          <w:szCs w:val="28"/>
          <w:rtl/>
        </w:rPr>
        <w:t xml:space="preserve">(الذبيحة بغير حديدة -) انظر الذبايح</w:t>
      </w:r>
    </w:p>
    <w:p>
      <w:pPr>
        <w:pStyle w:val="BookText"/>
      </w:pPr>
      <w:r>
        <w:rPr>
          <w:rFonts w:ascii="Amiri" w:hAnsi="Amiri" w:eastAsia="Amiri" w:cs="Amiri"/>
          <w:lang w:bidi="ar-SA"/>
          <w:color w:val="111111"/>
          <w:sz w:val="28"/>
          <w:szCs w:val="28"/>
          <w:rtl/>
        </w:rPr>
        <w:t xml:space="preserve">(عن ذبيحة اهل الكتاب -) انظر الذبايح</w:t>
      </w:r>
    </w:p>
    <w:p>
      <w:pPr>
        <w:pStyle w:val="BookText"/>
      </w:pPr>
      <w:r>
        <w:rPr>
          <w:rFonts w:ascii="Amiri" w:hAnsi="Amiri" w:eastAsia="Amiri" w:cs="Amiri"/>
          <w:lang w:bidi="ar-SA"/>
          <w:color w:val="111111"/>
          <w:sz w:val="28"/>
          <w:szCs w:val="28"/>
          <w:rtl/>
        </w:rPr>
        <w:t xml:space="preserve">(عن ذبيحة الخصي -) انظر الذبايح</w:t>
      </w:r>
    </w:p>
    <w:p>
      <w:pPr>
        <w:pStyle w:val="BookText"/>
      </w:pPr>
      <w:r>
        <w:rPr>
          <w:rFonts w:ascii="Amiri" w:hAnsi="Amiri" w:eastAsia="Amiri" w:cs="Amiri"/>
          <w:lang w:bidi="ar-SA"/>
          <w:color w:val="111111"/>
          <w:sz w:val="28"/>
          <w:szCs w:val="28"/>
          <w:rtl/>
        </w:rPr>
        <w:t xml:space="preserve">(عن ذبيحة ذبحت -) انظر الذبايح</w:t>
      </w:r>
    </w:p>
    <w:p>
      <w:pPr>
        <w:pStyle w:val="BookText"/>
      </w:pPr>
      <w:r>
        <w:rPr>
          <w:rFonts w:ascii="Amiri" w:hAnsi="Amiri" w:eastAsia="Amiri" w:cs="Amiri"/>
          <w:lang w:bidi="ar-SA"/>
          <w:color w:val="111111"/>
          <w:sz w:val="28"/>
          <w:szCs w:val="28"/>
          <w:rtl/>
        </w:rPr>
        <w:t xml:space="preserve">(عن ذبيحة الذمي -) انظر الذبايح</w:t>
      </w:r>
    </w:p>
    <w:p>
      <w:pPr>
        <w:pStyle w:val="BookText"/>
      </w:pPr>
      <w:r>
        <w:rPr>
          <w:rFonts w:ascii="IRNazanin" w:hAnsi="IRNazanin" w:eastAsia="IRNazanin" w:cs="IRNazanin"/>
          <w:lang w:bidi="fa-IR"/>
          <w:color w:val="111111"/>
          <w:sz w:val="28"/>
          <w:szCs w:val="28"/>
          <w:rtl/>
        </w:rPr>
        <w:t xml:space="preserve">(عن ذبيحة الصبي -) انظر الذبایح</w:t>
      </w:r>
    </w:p>
    <w:p>
      <w:pPr>
        <w:pStyle w:val="BookText"/>
      </w:pPr>
      <w:r>
        <w:rPr>
          <w:rFonts w:ascii="Amiri" w:hAnsi="Amiri" w:eastAsia="Amiri" w:cs="Amiri"/>
          <w:lang w:bidi="ar-SA"/>
          <w:color w:val="111111"/>
          <w:sz w:val="28"/>
          <w:szCs w:val="28"/>
          <w:rtl/>
        </w:rPr>
        <w:t xml:space="preserve">(عن ذبيحة العود -) انظر الذبايح</w:t>
      </w:r>
    </w:p>
    <w:p>
      <w:pPr>
        <w:pStyle w:val="BookText"/>
      </w:pPr>
      <w:r>
        <w:rPr>
          <w:rFonts w:ascii="Amiri" w:hAnsi="Amiri" w:eastAsia="Amiri" w:cs="Amiri"/>
          <w:lang w:bidi="ar-SA"/>
          <w:color w:val="111111"/>
          <w:sz w:val="28"/>
          <w:szCs w:val="28"/>
          <w:rtl/>
        </w:rPr>
        <w:t xml:space="preserve">(عن ذبيحة الغلام -) انظر الذبايح</w:t>
      </w:r>
    </w:p>
    <w:p>
      <w:pPr>
        <w:pStyle w:val="BookText"/>
      </w:pPr>
      <w:r>
        <w:rPr>
          <w:rFonts w:ascii="Amiri" w:hAnsi="Amiri" w:eastAsia="Amiri" w:cs="Amiri"/>
          <w:lang w:bidi="ar-SA"/>
          <w:color w:val="111111"/>
          <w:sz w:val="28"/>
          <w:szCs w:val="28"/>
          <w:rtl/>
        </w:rPr>
        <w:t xml:space="preserve">(عن ذبيحة المرأة -) انظر الذبايح</w:t>
      </w:r>
    </w:p>
    <w:p>
      <w:pPr>
        <w:pStyle w:val="BookText"/>
      </w:pPr>
      <w:r>
        <w:rPr>
          <w:rFonts w:ascii="Amiri" w:hAnsi="Amiri" w:eastAsia="Amiri" w:cs="Amiri"/>
          <w:lang w:bidi="ar-SA"/>
          <w:color w:val="111111"/>
          <w:sz w:val="28"/>
          <w:szCs w:val="28"/>
          <w:rtl/>
        </w:rPr>
        <w:t xml:space="preserve">(عن ذبيحة المرجيء -) انظر الذبايح</w:t>
      </w:r>
    </w:p>
    <w:p>
      <w:pPr>
        <w:pStyle w:val="BookText"/>
      </w:pPr>
      <w:r>
        <w:rPr>
          <w:rFonts w:ascii="Amiri" w:hAnsi="Amiri" w:eastAsia="Amiri" w:cs="Amiri"/>
          <w:lang w:bidi="ar-SA"/>
          <w:color w:val="111111"/>
          <w:sz w:val="28"/>
          <w:szCs w:val="28"/>
          <w:rtl/>
        </w:rPr>
        <w:t xml:space="preserve">(عن ذبيحة ولد الزنا -) انظر الذبايح</w:t>
      </w:r>
    </w:p>
    <w:p>
      <w:pPr>
        <w:pStyle w:val="BookText"/>
      </w:pPr>
      <w:r>
        <w:rPr>
          <w:rFonts w:ascii="Amiri" w:hAnsi="Amiri" w:eastAsia="Amiri" w:cs="Amiri"/>
          <w:lang w:bidi="ar-SA"/>
          <w:color w:val="111111"/>
          <w:sz w:val="28"/>
          <w:szCs w:val="28"/>
          <w:rtl/>
        </w:rPr>
        <w:t xml:space="preserve">(عن ذبيحة اليهودي -) انظر الذبايح</w:t>
      </w:r>
    </w:p>
    <w:p>
      <w:pPr>
        <w:pStyle w:val="BookText"/>
      </w:pPr>
      <w:r>
        <w:rPr>
          <w:rFonts w:ascii="Amiri" w:hAnsi="Amiri" w:eastAsia="Amiri" w:cs="Amiri"/>
          <w:lang w:bidi="ar-SA"/>
          <w:color w:val="111111"/>
          <w:sz w:val="28"/>
          <w:szCs w:val="28"/>
          <w:rtl/>
        </w:rPr>
        <w:t xml:space="preserve">(عن الذبيحة بالعود -) انظر الذبايح</w:t>
      </w:r>
    </w:p>
    <w:p>
      <w:pPr>
        <w:pStyle w:val="BookText"/>
      </w:pPr>
      <w:r>
        <w:rPr>
          <w:rFonts w:ascii="Amiri" w:hAnsi="Amiri" w:eastAsia="Amiri" w:cs="Amiri"/>
          <w:lang w:bidi="ar-SA"/>
          <w:color w:val="111111"/>
          <w:sz w:val="28"/>
          <w:szCs w:val="28"/>
          <w:rtl/>
        </w:rPr>
        <w:t xml:space="preserve">(عن الذبيحة بالليطة -) انظر الذبايح</w:t>
      </w:r>
    </w:p>
    <w:p>
      <w:pPr>
        <w:pStyle w:val="BookText"/>
      </w:pPr>
      <w:r>
        <w:rPr>
          <w:rFonts w:ascii="Amiri" w:hAnsi="Amiri" w:eastAsia="Amiri" w:cs="Amiri"/>
          <w:lang w:bidi="ar-SA"/>
          <w:color w:val="111111"/>
          <w:sz w:val="28"/>
          <w:szCs w:val="28"/>
          <w:rtl/>
        </w:rPr>
        <w:t xml:space="preserve">(عن الذبيحة تذبح -) انظر الذبايح</w:t>
      </w:r>
    </w:p>
    <w:p>
      <w:pPr>
        <w:pStyle w:val="BookText"/>
      </w:pPr>
      <w:r>
        <w:rPr>
          <w:rFonts w:ascii="Amiri" w:hAnsi="Amiri" w:eastAsia="Amiri" w:cs="Amiri"/>
          <w:lang w:bidi="ar-SA"/>
          <w:color w:val="111111"/>
          <w:sz w:val="28"/>
          <w:szCs w:val="28"/>
          <w:rtl/>
        </w:rPr>
        <w:t xml:space="preserve">(عن الذبيحة فقال -) انظر الذبايح</w:t>
      </w:r>
    </w:p>
    <w:p>
      <w:pPr>
        <w:pStyle w:val="BookText"/>
      </w:pPr>
      <w:r>
        <w:rPr>
          <w:rFonts w:ascii="Amiri" w:hAnsi="Amiri" w:eastAsia="Amiri" w:cs="Amiri"/>
          <w:lang w:bidi="ar-SA"/>
          <w:color w:val="111111"/>
          <w:sz w:val="28"/>
          <w:szCs w:val="28"/>
          <w:rtl/>
        </w:rPr>
        <w:t xml:space="preserve">(عن الذبيحة فقلت -) انظر الذبايح</w:t>
      </w:r>
    </w:p>
    <w:p>
      <w:pPr>
        <w:pStyle w:val="BookText"/>
      </w:pPr>
      <w:r>
        <w:rPr>
          <w:rFonts w:ascii="Amiri" w:hAnsi="Amiri" w:eastAsia="Amiri" w:cs="Amiri"/>
          <w:lang w:bidi="ar-SA"/>
          <w:color w:val="111111"/>
          <w:sz w:val="28"/>
          <w:szCs w:val="28"/>
          <w:rtl/>
        </w:rPr>
        <w:t xml:space="preserve">(عن رجل ذبح ذبيحة -) انظر الذبايح</w:t>
      </w:r>
    </w:p>
    <w:p>
      <w:pPr>
        <w:pStyle w:val="BookText"/>
      </w:pPr>
      <w:r>
        <w:rPr>
          <w:rFonts w:ascii="IRNazanin" w:hAnsi="IRNazanin" w:eastAsia="IRNazanin" w:cs="IRNazanin"/>
          <w:lang w:bidi="fa-IR"/>
          <w:color w:val="111111"/>
          <w:sz w:val="28"/>
          <w:szCs w:val="28"/>
          <w:rtl/>
        </w:rPr>
        <w:t xml:space="preserve">(عن الرجل يذبح فینسی ان يسمي اتؤكل ذبيحته -) انظر الذبايح ( عن نصارى العرب اتوكل ذبيحتهم -) انظر الذبايح</w:t>
      </w:r>
    </w:p>
    <w:p>
      <w:pPr>
        <w:pStyle w:val="BookText"/>
      </w:pPr>
      <w:r>
        <w:rPr>
          <w:rFonts w:ascii="IRNazanin" w:hAnsi="IRNazanin" w:eastAsia="IRNazanin" w:cs="IRNazanin"/>
          <w:lang w:bidi="fa-IR"/>
          <w:color w:val="111111"/>
          <w:sz w:val="28"/>
          <w:szCs w:val="28"/>
          <w:rtl/>
        </w:rPr>
        <w:t xml:space="preserve">(الغنم يرسل - الی ان قال - اَنأكل ذبيحته -) انظر الذبايح</w:t>
      </w:r>
    </w:p>
    <w:p>
      <w:pPr>
        <w:pStyle w:val="BookText"/>
      </w:pPr>
      <w:r>
        <w:rPr>
          <w:rFonts w:ascii="Amiri" w:hAnsi="Amiri" w:eastAsia="Amiri" w:cs="Amiri"/>
          <w:lang w:bidi="ar-SA"/>
          <w:color w:val="111111"/>
          <w:sz w:val="28"/>
          <w:szCs w:val="28"/>
          <w:rtl/>
        </w:rPr>
        <w:t xml:space="preserve">(في ذبيحته الناصب -) انظر الذبايح</w:t>
      </w:r>
    </w:p>
    <w:p>
      <w:pPr>
        <w:pStyle w:val="BookText"/>
      </w:pPr>
      <w:r>
        <w:rPr>
          <w:rFonts w:ascii="Amiri" w:hAnsi="Amiri" w:eastAsia="Amiri" w:cs="Amiri"/>
          <w:lang w:bidi="ar-SA"/>
          <w:color w:val="111111"/>
          <w:sz w:val="28"/>
          <w:szCs w:val="28"/>
          <w:rtl/>
        </w:rPr>
        <w:t xml:space="preserve">(في الذبيحة بغير حديدة -) انظر الذبايح</w:t>
      </w:r>
    </w:p>
    <w:p>
      <w:pPr>
        <w:pStyle w:val="BookText"/>
      </w:pPr>
      <w:r>
        <w:rPr>
          <w:rFonts w:ascii="Amiri" w:hAnsi="Amiri" w:eastAsia="Amiri" w:cs="Amiri"/>
          <w:lang w:bidi="ar-SA"/>
          <w:color w:val="111111"/>
          <w:sz w:val="28"/>
          <w:szCs w:val="28"/>
          <w:rtl/>
        </w:rPr>
        <w:t xml:space="preserve">(في الذبيحة تذبح -) انظر الذبايح</w:t>
      </w:r>
    </w:p>
    <w:p>
      <w:pPr>
        <w:pStyle w:val="BookText"/>
      </w:pPr>
      <w:r>
        <w:rPr>
          <w:rFonts w:ascii="Amiri" w:hAnsi="Amiri" w:eastAsia="Amiri" w:cs="Amiri"/>
          <w:lang w:bidi="ar-SA"/>
          <w:color w:val="111111"/>
          <w:sz w:val="28"/>
          <w:szCs w:val="28"/>
          <w:rtl/>
        </w:rPr>
        <w:t xml:space="preserve">(في رجل ضرب - الى ان قال - لايصلح اكل ذبيحة لاتذبح من -) انظر الذبايح</w:t>
      </w:r>
    </w:p>
    <w:p>
      <w:pPr>
        <w:pStyle w:val="BookText"/>
      </w:pPr>
      <w:r>
        <w:rPr>
          <w:rFonts w:ascii="Amiri" w:hAnsi="Amiri" w:eastAsia="Amiri" w:cs="Amiri"/>
          <w:lang w:bidi="ar-SA"/>
          <w:color w:val="111111"/>
          <w:sz w:val="28"/>
          <w:szCs w:val="28"/>
          <w:rtl/>
        </w:rPr>
        <w:t xml:space="preserve">(كل ذبيحة المشرك اذا -) انظر الذبايح</w:t>
      </w:r>
    </w:p>
    <w:p>
      <w:pPr>
        <w:pStyle w:val="BookText"/>
      </w:pPr>
      <w:r>
        <w:rPr>
          <w:rFonts w:ascii="Amiri" w:hAnsi="Amiri" w:eastAsia="Amiri" w:cs="Amiri"/>
          <w:lang w:bidi="ar-SA"/>
          <w:color w:val="111111"/>
          <w:sz w:val="28"/>
          <w:szCs w:val="28"/>
          <w:rtl/>
        </w:rPr>
        <w:t xml:space="preserve">(كل كل شيء - الى ان قال - وان ذبحت</w:t>
      </w:r>
    </w:p>
    <w:p>
      <w:pPr>
        <w:pStyle w:val="BookText"/>
      </w:pPr>
      <w:r>
        <w:rPr>
          <w:rFonts w:ascii="IRNazanin" w:hAnsi="IRNazanin" w:eastAsia="IRNazanin" w:cs="IRNazanin"/>
          <w:lang w:bidi="fa-IR"/>
          <w:color w:val="111111"/>
          <w:sz w:val="28"/>
          <w:szCs w:val="28"/>
          <w:rtl/>
        </w:rPr>
        <w:t xml:space="preserve">ذبیحة -) انظر الذبايح</w:t>
      </w:r>
    </w:p>
    <w:p>
      <w:pPr>
        <w:pStyle w:val="BookText"/>
      </w:pPr>
      <w:r>
        <w:rPr>
          <w:rFonts w:ascii="Amiri" w:hAnsi="Amiri" w:eastAsia="Amiri" w:cs="Amiri"/>
          <w:lang w:bidi="ar-SA"/>
          <w:color w:val="111111"/>
          <w:sz w:val="28"/>
          <w:szCs w:val="28"/>
          <w:rtl/>
        </w:rPr>
        <w:t xml:space="preserve">(لا بأس بذبيحة الخصي -) انظر الذبايح</w:t>
      </w:r>
    </w:p>
    <w:p>
      <w:pPr>
        <w:pStyle w:val="BookText"/>
      </w:pPr>
      <w:r>
        <w:rPr>
          <w:rFonts w:ascii="Amiri" w:hAnsi="Amiri" w:eastAsia="Amiri" w:cs="Amiri"/>
          <w:lang w:bidi="ar-SA"/>
          <w:color w:val="111111"/>
          <w:sz w:val="28"/>
          <w:szCs w:val="28"/>
          <w:rtl/>
        </w:rPr>
        <w:t xml:space="preserve">(لاتأكل ذبيحة الناصب -) انظر الذبايح</w:t>
      </w:r>
    </w:p>
    <w:p>
      <w:pPr>
        <w:pStyle w:val="BookText"/>
      </w:pPr>
      <w:r>
        <w:rPr>
          <w:rFonts w:ascii="Amiri" w:hAnsi="Amiri" w:eastAsia="Amiri" w:cs="Amiri"/>
          <w:lang w:bidi="ar-SA"/>
          <w:color w:val="111111"/>
          <w:sz w:val="28"/>
          <w:szCs w:val="28"/>
          <w:rtl/>
        </w:rPr>
        <w:t xml:space="preserve">(لاتأكل ذبيحة نصارى العرب -) انظر الذبايح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4" w:name="pg14649_345575"/>
    <w:bookmarkEnd w:id="24"/>
    <w:p>
      <w:pPr>
        <w:pStyle w:val="BookText"/>
      </w:pPr>
      <w:r>
        <w:rPr>
          <w:rFonts w:ascii="Amiri" w:hAnsi="Amiri" w:eastAsia="Amiri" w:cs="Amiri"/>
          <w:lang w:bidi="ar-SA"/>
          <w:color w:val="111111"/>
          <w:sz w:val="28"/>
          <w:szCs w:val="28"/>
          <w:rtl/>
        </w:rPr>
        <w:t xml:space="preserve">(لاتأكل من ذبيحة ما لم -) انظر الذبايح</w:t>
      </w:r>
    </w:p>
    <w:p>
      <w:pPr>
        <w:pStyle w:val="BookText"/>
      </w:pPr>
      <w:r>
        <w:rPr>
          <w:rFonts w:ascii="Amiri" w:hAnsi="Amiri" w:eastAsia="Amiri" w:cs="Amiri"/>
          <w:lang w:bidi="ar-SA"/>
          <w:color w:val="111111"/>
          <w:sz w:val="28"/>
          <w:szCs w:val="28"/>
          <w:rtl/>
        </w:rPr>
        <w:t xml:space="preserve">(لاتأكل من ذبيحة المجوسي -) انظر الذبايح</w:t>
      </w:r>
    </w:p>
    <w:p>
      <w:pPr>
        <w:pStyle w:val="BookText"/>
      </w:pPr>
      <w:r>
        <w:rPr>
          <w:rFonts w:ascii="IRNazanin" w:hAnsi="IRNazanin" w:eastAsia="IRNazanin" w:cs="IRNazanin"/>
          <w:lang w:bidi="fa-IR"/>
          <w:color w:val="111111"/>
          <w:sz w:val="28"/>
          <w:szCs w:val="28"/>
          <w:rtl/>
        </w:rPr>
        <w:t xml:space="preserve">(لاتأكل من ذبيحة نصاری تغلب -) انظر الذبايح</w:t>
      </w:r>
    </w:p>
    <w:p>
      <w:pPr>
        <w:pStyle w:val="BookText"/>
      </w:pPr>
      <w:r>
        <w:rPr>
          <w:rFonts w:ascii="Amiri" w:hAnsi="Amiri" w:eastAsia="Amiri" w:cs="Amiri"/>
          <w:lang w:bidi="ar-SA"/>
          <w:color w:val="111111"/>
          <w:sz w:val="28"/>
          <w:szCs w:val="28"/>
          <w:rtl/>
        </w:rPr>
        <w:t xml:space="preserve">(لاتأكلوا ذبيحة نصارى العرب -) انظر الذبايح</w:t>
      </w:r>
    </w:p>
    <w:p>
      <w:pPr>
        <w:pStyle w:val="BookText"/>
      </w:pPr>
      <w:r>
        <w:rPr>
          <w:rFonts w:ascii="Amiri" w:hAnsi="Amiri" w:eastAsia="Amiri" w:cs="Amiri"/>
          <w:lang w:bidi="ar-SA"/>
          <w:color w:val="111111"/>
          <w:sz w:val="28"/>
          <w:szCs w:val="28"/>
          <w:rtl/>
        </w:rPr>
        <w:t xml:space="preserve">(لايصلح اكل ذبيحة -) انظر الذبايح</w:t>
      </w:r>
    </w:p>
    <w:p>
      <w:pPr>
        <w:pStyle w:val="BookText"/>
      </w:pPr>
      <w:r>
        <w:rPr>
          <w:rFonts w:ascii="Amiri" w:hAnsi="Amiri" w:eastAsia="Amiri" w:cs="Amiri"/>
          <w:lang w:bidi="ar-SA"/>
          <w:color w:val="111111"/>
          <w:sz w:val="28"/>
          <w:szCs w:val="28"/>
          <w:rtl/>
        </w:rPr>
        <w:t xml:space="preserve">(المرتد تعزل عنه امرأته ولاتؤكل ذبيحته -) انظر الارتداد</w:t>
      </w:r>
    </w:p>
    <w:p>
      <w:pPr>
        <w:pStyle w:val="BookText"/>
      </w:pPr>
      <w:r>
        <w:rPr>
          <w:rFonts w:ascii="Amiri" w:hAnsi="Amiri" w:eastAsia="Amiri" w:cs="Amiri"/>
          <w:lang w:bidi="ar-SA"/>
          <w:color w:val="111111"/>
          <w:sz w:val="28"/>
          <w:szCs w:val="28"/>
          <w:rtl/>
        </w:rPr>
        <w:t xml:space="preserve">(وان ذبحت ذبيحة -) انظر الذبايح</w:t>
      </w:r>
    </w:p>
    <w:p>
      <w:pPr>
        <w:pStyle w:val="Heading2"/>
      </w:pPr>
      <w:bookmarkStart w:id="108" w:name="_Toc74"/>
      <w:r>
        <w:t>«الذال والخاء»</w:t>
      </w:r>
      <w:bookmarkEnd w:id="108"/>
    </w:p>
    <w:p>
      <w:pPr>
        <w:pStyle w:val="Heading3"/>
      </w:pPr>
      <w:bookmarkStart w:id="109" w:name="_Toc75"/>
      <w:r>
        <w:t>«الذخائر»</w:t>
      </w:r>
      <w:bookmarkEnd w:id="109"/>
    </w:p>
    <w:p>
      <w:pPr>
        <w:pStyle w:val="BookText"/>
      </w:pPr>
      <w:r>
        <w:rPr>
          <w:rFonts w:ascii="Amiri" w:hAnsi="Amiri" w:eastAsia="Amiri" w:cs="Amiri"/>
          <w:lang w:bidi="ar-SA"/>
          <w:color w:val="111111"/>
          <w:sz w:val="28"/>
          <w:szCs w:val="28"/>
          <w:rtl/>
        </w:rPr>
        <w:t xml:space="preserve">(كتب ابو جعفر - الى ان قال - اعلم ان اخوان الثقة ذخائر -) انظر سعد الخير</w:t>
      </w:r>
    </w:p>
    <w:p>
      <w:pPr>
        <w:pStyle w:val="Heading3"/>
      </w:pPr>
      <w:bookmarkStart w:id="110" w:name="_Toc76"/>
      <w:r>
        <w:t>«الذخر»</w:t>
      </w:r>
      <w:bookmarkEnd w:id="110"/>
    </w:p>
    <w:p>
      <w:pPr>
        <w:pStyle w:val="BookText"/>
      </w:pPr>
      <w:r>
        <w:rPr>
          <w:rFonts w:ascii="Amiri" w:hAnsi="Amiri" w:eastAsia="Amiri" w:cs="Amiri"/>
          <w:lang w:bidi="ar-SA"/>
          <w:color w:val="111111"/>
          <w:sz w:val="28"/>
          <w:szCs w:val="28"/>
          <w:rtl/>
        </w:rPr>
        <w:t xml:space="preserve">(رمي الجمار ذخر -) انظر الرمي</w:t>
      </w:r>
    </w:p>
    <w:p>
      <w:pPr>
        <w:pStyle w:val="BookText"/>
      </w:pPr>
      <w:r>
        <w:rPr>
          <w:rFonts w:ascii="IRNazanin" w:hAnsi="IRNazanin" w:eastAsia="IRNazanin" w:cs="IRNazanin"/>
          <w:lang w:bidi="fa-IR"/>
          <w:color w:val="111111"/>
          <w:sz w:val="28"/>
          <w:szCs w:val="28"/>
          <w:rtl/>
        </w:rPr>
        <w:t xml:space="preserve">(یا عماد من لا عماد له ويا ذخر من</w:t>
      </w:r>
    </w:p>
    <w:p>
      <w:pPr>
        <w:pStyle w:val="BookText"/>
      </w:pPr>
      <w:r>
        <w:rPr>
          <w:rFonts w:ascii="IRNazanin" w:hAnsi="IRNazanin" w:eastAsia="IRNazanin" w:cs="IRNazanin"/>
          <w:lang w:bidi="fa-IR"/>
          <w:color w:val="111111"/>
          <w:sz w:val="28"/>
          <w:szCs w:val="28"/>
          <w:rtl/>
        </w:rPr>
        <w:t xml:space="preserve">لاذخر له -) انظر الدعاء</w:t>
      </w:r>
    </w:p>
    <w:p>
      <w:pPr>
        <w:pStyle w:val="Heading2"/>
      </w:pPr>
      <w:bookmarkStart w:id="111" w:name="_Toc77"/>
      <w:r>
        <w:t>«الذال والراءة»</w:t>
      </w:r>
      <w:bookmarkEnd w:id="111"/>
    </w:p>
    <w:p>
      <w:pPr>
        <w:pStyle w:val="Heading3"/>
      </w:pPr>
      <w:bookmarkStart w:id="112" w:name="_Toc78"/>
      <w:r>
        <w:t>«الذر»</w:t>
      </w:r>
      <w:bookmarkEnd w:id="112"/>
    </w:p>
    <w:p>
      <w:pPr>
        <w:pStyle w:val="BookText"/>
      </w:pPr>
      <w:r>
        <w:rPr>
          <w:rFonts w:ascii="Amiri" w:hAnsi="Amiri" w:eastAsia="Amiri" w:cs="Amiri"/>
          <w:lang w:bidi="ar-SA"/>
          <w:color w:val="111111"/>
          <w:sz w:val="28"/>
          <w:szCs w:val="28"/>
          <w:rtl/>
        </w:rPr>
        <w:t xml:space="preserve">(ان الله حيث خلق - الى ان قال - وهم كالذر يدبون -) انظر الطينة</w:t>
      </w:r>
    </w:p>
    <w:p>
      <w:pPr>
        <w:pStyle w:val="BookText"/>
      </w:pPr>
      <w:r>
        <w:rPr>
          <w:rFonts w:ascii="Amiri" w:hAnsi="Amiri" w:eastAsia="Amiri" w:cs="Amiri"/>
          <w:lang w:bidi="ar-SA"/>
          <w:color w:val="111111"/>
          <w:sz w:val="28"/>
          <w:szCs w:val="28"/>
          <w:rtl/>
        </w:rPr>
        <w:t xml:space="preserve">(ان الله لما اخرج - الى ان قال - فما لي</w:t>
      </w:r>
    </w:p>
    <w:p>
      <w:pPr>
        <w:pStyle w:val="BookText"/>
      </w:pPr>
      <w:r>
        <w:rPr>
          <w:rFonts w:ascii="IRNazanin" w:hAnsi="IRNazanin" w:eastAsia="IRNazanin" w:cs="IRNazanin"/>
          <w:lang w:bidi="fa-IR"/>
          <w:color w:val="111111"/>
          <w:sz w:val="28"/>
          <w:szCs w:val="28"/>
          <w:rtl/>
        </w:rPr>
        <w:t xml:space="preserve">اری بعض الذر اعظم من بعض -) انظر الطينة</w:t>
      </w:r>
    </w:p>
    <w:p>
      <w:pPr>
        <w:pStyle w:val="BookText"/>
      </w:pPr>
      <w:r>
        <w:rPr>
          <w:rFonts w:ascii="Amiri" w:hAnsi="Amiri" w:eastAsia="Amiri" w:cs="Amiri"/>
          <w:lang w:bidi="ar-SA"/>
          <w:color w:val="111111"/>
          <w:sz w:val="28"/>
          <w:szCs w:val="28"/>
          <w:rtl/>
        </w:rPr>
        <w:t xml:space="preserve">(ان اللحم يقدد ويذر عليه -) انظر القديد</w:t>
      </w:r>
    </w:p>
    <w:p>
      <w:pPr>
        <w:pStyle w:val="BookText"/>
      </w:pPr>
      <w:r>
        <w:rPr>
          <w:rFonts w:ascii="Amiri" w:hAnsi="Amiri" w:eastAsia="Amiri" w:cs="Amiri"/>
          <w:lang w:bidi="ar-SA"/>
          <w:color w:val="111111"/>
          <w:sz w:val="28"/>
          <w:szCs w:val="28"/>
          <w:rtl/>
        </w:rPr>
        <w:t xml:space="preserve">(ان المتكبرين يجعلون في صور الذر -) انظر الكبر</w:t>
      </w:r>
    </w:p>
    <w:p>
      <w:pPr>
        <w:pStyle w:val="BookText"/>
      </w:pPr>
      <w:r>
        <w:rPr>
          <w:rFonts w:ascii="Amiri" w:hAnsi="Amiri" w:eastAsia="Amiri" w:cs="Amiri"/>
          <w:lang w:bidi="ar-SA"/>
          <w:color w:val="111111"/>
          <w:sz w:val="28"/>
          <w:szCs w:val="28"/>
          <w:rtl/>
        </w:rPr>
        <w:t xml:space="preserve">(اني لارى بعض اصحابنا - الى ان قال - فكانوا خلقا بمنزلة الذر -) انظر الطينة</w:t>
      </w:r>
    </w:p>
    <w:p>
      <w:pPr>
        <w:pStyle w:val="BookText"/>
      </w:pPr>
      <w:r>
        <w:rPr>
          <w:rFonts w:ascii="Amiri" w:hAnsi="Amiri" w:eastAsia="Amiri" w:cs="Amiri"/>
          <w:lang w:bidi="ar-SA"/>
          <w:color w:val="111111"/>
          <w:sz w:val="28"/>
          <w:szCs w:val="28"/>
          <w:rtl/>
        </w:rPr>
        <w:t xml:space="preserve">«كيف اجابوا وهم ذر قال: جعل فيهم ما</w:t>
      </w:r>
    </w:p>
    <w:p>
      <w:pPr>
        <w:pStyle w:val="BookText"/>
      </w:pPr>
      <w:r>
        <w:rPr>
          <w:rFonts w:ascii="Amiri" w:hAnsi="Amiri" w:eastAsia="Amiri" w:cs="Amiri"/>
          <w:lang w:bidi="ar-SA"/>
          <w:color w:val="111111"/>
          <w:sz w:val="28"/>
          <w:szCs w:val="28"/>
          <w:rtl/>
        </w:rPr>
        <w:t xml:space="preserve">اذا سألهم اجابوه يعني في الميثاق» (6) الكافي ج 2 ص 12 ك 5 ب 5 ح 1.</w:t>
      </w:r>
    </w:p>
    <w:p>
      <w:pPr>
        <w:pStyle w:val="BookText"/>
      </w:pPr>
      <w:r>
        <w:rPr>
          <w:rFonts w:ascii="Amiri" w:hAnsi="Amiri" w:eastAsia="Amiri" w:cs="Amiri"/>
          <w:lang w:bidi="ar-SA"/>
          <w:color w:val="111111"/>
          <w:sz w:val="28"/>
          <w:szCs w:val="28"/>
          <w:rtl/>
        </w:rPr>
        <w:t xml:space="preserve">الوافي ج 2 ص 118 ب 55 ح 2.</w:t>
      </w:r>
    </w:p>
    <w:p>
      <w:pPr>
        <w:pStyle w:val="BookText"/>
      </w:pPr>
      <w:r>
        <w:rPr>
          <w:rFonts w:ascii="Amiri" w:hAnsi="Amiri" w:eastAsia="Amiri" w:cs="Amiri"/>
          <w:lang w:bidi="ar-SA"/>
          <w:color w:val="111111"/>
          <w:sz w:val="28"/>
          <w:szCs w:val="28"/>
          <w:rtl/>
        </w:rPr>
        <w:t xml:space="preserve">الوافي ج 3 ص 10 ب 1 ح 13.</w:t>
      </w:r>
    </w:p>
    <w:p>
      <w:pPr>
        <w:pStyle w:val="BookText"/>
      </w:pPr>
      <w:r>
        <w:rPr>
          <w:rFonts w:ascii="Amiri" w:hAnsi="Amiri" w:eastAsia="Amiri" w:cs="Amiri"/>
          <w:lang w:bidi="ar-SA"/>
          <w:color w:val="111111"/>
          <w:sz w:val="28"/>
          <w:szCs w:val="28"/>
          <w:rtl/>
        </w:rPr>
        <w:t xml:space="preserve">(مختلقة و غير مختلقة فقال المختلقة هم الذر -) انظر الخلق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5" w:name="pg14649_345576"/>
    <w:bookmarkEnd w:id="25"/>
    <w:p>
      <w:pPr>
        <w:pStyle w:val="Heading3"/>
      </w:pPr>
      <w:bookmarkStart w:id="113" w:name="_Toc79"/>
      <w:r>
        <w:t>«الذراع»</w:t>
      </w:r>
      <w:bookmarkEnd w:id="113"/>
    </w:p>
    <w:p>
      <w:pPr>
        <w:pStyle w:val="BookText"/>
      </w:pPr>
      <w:r>
        <w:rPr>
          <w:rFonts w:ascii="Amiri" w:hAnsi="Amiri" w:eastAsia="Amiri" w:cs="Amiri"/>
          <w:lang w:bidi="ar-SA"/>
          <w:color w:val="111111"/>
          <w:sz w:val="28"/>
          <w:szCs w:val="28"/>
          <w:rtl/>
        </w:rPr>
        <w:t xml:space="preserve">«اَتدري لم جعل الذراع والذراعان؟ قال: قلت: لم؟ قال: لمكان الفريضة، لك ان تتنفل من زوال الشمس الى ان يبلغ ذراعا فاذا بلغ ذراعا بدأت بالفريضة وتركت النافلة» (غ)</w:t>
      </w:r>
    </w:p>
    <w:p>
      <w:pPr>
        <w:pStyle w:val="BookText"/>
      </w:pPr>
      <w:r>
        <w:rPr>
          <w:rFonts w:ascii="IRNazanin" w:hAnsi="IRNazanin" w:eastAsia="IRNazanin" w:cs="IRNazanin"/>
          <w:lang w:bidi="fa-IR"/>
          <w:color w:val="111111"/>
          <w:sz w:val="28"/>
          <w:szCs w:val="28"/>
          <w:rtl/>
        </w:rPr>
        <w:t xml:space="preserve">الكافي ج 3 ص 288 ک 12 ب 11 ح 1.</w:t>
      </w:r>
    </w:p>
    <w:p>
      <w:pPr>
        <w:pStyle w:val="BookText"/>
      </w:pPr>
      <w:r>
        <w:rPr>
          <w:rFonts w:ascii="Amiri" w:hAnsi="Amiri" w:eastAsia="Amiri" w:cs="Amiri"/>
          <w:lang w:bidi="ar-SA"/>
          <w:color w:val="111111"/>
          <w:sz w:val="28"/>
          <w:szCs w:val="28"/>
          <w:rtl/>
        </w:rPr>
        <w:t xml:space="preserve">التهذيب ج 2 ص 245 ب 13 ح 11.</w:t>
      </w:r>
    </w:p>
    <w:p>
      <w:pPr>
        <w:pStyle w:val="BookText"/>
      </w:pPr>
      <w:r>
        <w:rPr>
          <w:rFonts w:ascii="IRNazanin" w:hAnsi="IRNazanin" w:eastAsia="IRNazanin" w:cs="IRNazanin"/>
          <w:lang w:bidi="fa-IR"/>
          <w:color w:val="111111"/>
          <w:sz w:val="28"/>
          <w:szCs w:val="28"/>
          <w:rtl/>
        </w:rPr>
        <w:t xml:space="preserve">الاستبصار ج 1 ص 249 ب 147 ح 20.</w:t>
      </w:r>
    </w:p>
    <w:p>
      <w:pPr>
        <w:pStyle w:val="BookText"/>
      </w:pPr>
      <w:r>
        <w:rPr>
          <w:rFonts w:ascii="Amiri" w:hAnsi="Amiri" w:eastAsia="Amiri" w:cs="Amiri"/>
          <w:lang w:bidi="ar-SA"/>
          <w:color w:val="111111"/>
          <w:sz w:val="28"/>
          <w:szCs w:val="28"/>
          <w:rtl/>
        </w:rPr>
        <w:t xml:space="preserve">«اَتدري لم جعل الذراع والذراعان؟ قال: قلت: لِمَ؟ قال: لمكان الفريضة لئلا يؤخذ من وقت هذه ويدخل في وقت هذه» (5)</w:t>
      </w:r>
    </w:p>
    <w:p>
      <w:pPr>
        <w:pStyle w:val="BookText"/>
      </w:pPr>
      <w:r>
        <w:rPr>
          <w:rFonts w:ascii="Amiri" w:hAnsi="Amiri" w:eastAsia="Amiri" w:cs="Amiri"/>
          <w:lang w:bidi="ar-SA"/>
          <w:color w:val="111111"/>
          <w:sz w:val="28"/>
          <w:szCs w:val="28"/>
          <w:rtl/>
        </w:rPr>
        <w:t xml:space="preserve">التهذيب ج 2 ص 245 ب 13 ح 12.</w:t>
      </w:r>
    </w:p>
    <w:p>
      <w:pPr>
        <w:pStyle w:val="BookText"/>
      </w:pPr>
      <w:r>
        <w:rPr>
          <w:rFonts w:ascii="IRNazanin" w:hAnsi="IRNazanin" w:eastAsia="IRNazanin" w:cs="IRNazanin"/>
          <w:lang w:bidi="fa-IR"/>
          <w:color w:val="111111"/>
          <w:sz w:val="28"/>
          <w:szCs w:val="28"/>
          <w:rtl/>
        </w:rPr>
        <w:t xml:space="preserve">الاستبصار ج 1 ص 249 ب 147 ح 21.</w:t>
      </w:r>
    </w:p>
    <w:p>
      <w:pPr>
        <w:pStyle w:val="BookText"/>
      </w:pPr>
      <w:r>
        <w:rPr>
          <w:rFonts w:ascii="Amiri" w:hAnsi="Amiri" w:eastAsia="Amiri" w:cs="Amiri"/>
          <w:lang w:bidi="ar-SA"/>
          <w:color w:val="111111"/>
          <w:sz w:val="28"/>
          <w:szCs w:val="28"/>
          <w:rtl/>
        </w:rPr>
        <w:t xml:space="preserve">«اَتدري لم جعل الذراع والذراعان؟ قلت: لا، قال: من اجل الفريضة اذا دخل وقت الذراع والذراعين بدأت بالفريضة وتركت النافلة» (5)</w:t>
      </w:r>
    </w:p>
    <w:p>
      <w:pPr>
        <w:pStyle w:val="BookText"/>
      </w:pPr>
      <w:r>
        <w:rPr>
          <w:rFonts w:ascii="IRNazanin" w:hAnsi="IRNazanin" w:eastAsia="IRNazanin" w:cs="IRNazanin"/>
          <w:lang w:bidi="fa-IR"/>
          <w:color w:val="111111"/>
          <w:sz w:val="28"/>
          <w:szCs w:val="28"/>
          <w:rtl/>
        </w:rPr>
        <w:t xml:space="preserve">التهذيب ج 2 ص 250 ب 13 ذیل ح 29.</w:t>
      </w:r>
    </w:p>
    <w:p>
      <w:pPr>
        <w:pStyle w:val="BookText"/>
      </w:pPr>
      <w:r>
        <w:rPr>
          <w:rFonts w:ascii="IRNazanin" w:hAnsi="IRNazanin" w:eastAsia="IRNazanin" w:cs="IRNazanin"/>
          <w:lang w:bidi="fa-IR"/>
          <w:color w:val="111111"/>
          <w:sz w:val="28"/>
          <w:szCs w:val="28"/>
          <w:rtl/>
        </w:rPr>
        <w:t xml:space="preserve">الاستبصار ج 1 ص 255 ب 147 ذیل ح 42.</w:t>
      </w:r>
    </w:p>
    <w:p>
      <w:pPr>
        <w:pStyle w:val="BookText"/>
      </w:pPr>
      <w:r>
        <w:rPr>
          <w:rFonts w:ascii="Amiri" w:hAnsi="Amiri" w:eastAsia="Amiri" w:cs="Amiri"/>
          <w:lang w:bidi="ar-SA"/>
          <w:color w:val="111111"/>
          <w:sz w:val="28"/>
          <w:szCs w:val="28"/>
          <w:rtl/>
        </w:rPr>
        <w:t xml:space="preserve">(ان ابي نظر - الى ان قال - والابن متكيء على ذراع الاب -) انظر العقوق</w:t>
      </w:r>
    </w:p>
    <w:p>
      <w:pPr>
        <w:pStyle w:val="BookText"/>
      </w:pPr>
      <w:r>
        <w:rPr>
          <w:rFonts w:ascii="Amiri" w:hAnsi="Amiri" w:eastAsia="Amiri" w:cs="Amiri"/>
          <w:lang w:bidi="ar-SA"/>
          <w:color w:val="111111"/>
          <w:sz w:val="28"/>
          <w:szCs w:val="28"/>
          <w:rtl/>
        </w:rPr>
        <w:t xml:space="preserve">(ان امرأة كانت تطوف وخلفها رجل فاخرجت ذراعها -) انظر الطواف</w:t>
      </w:r>
    </w:p>
    <w:p>
      <w:pPr>
        <w:pStyle w:val="BookText"/>
      </w:pPr>
      <w:r>
        <w:rPr>
          <w:rFonts w:ascii="IRNazanin" w:hAnsi="IRNazanin" w:eastAsia="IRNazanin" w:cs="IRNazanin"/>
          <w:lang w:bidi="fa-IR"/>
          <w:color w:val="111111"/>
          <w:sz w:val="28"/>
          <w:szCs w:val="28"/>
          <w:rtl/>
        </w:rPr>
        <w:t xml:space="preserve">(ان البئر حریمها اربعون ذراعاً -) انظر الحريم</w:t>
      </w:r>
    </w:p>
    <w:p>
      <w:pPr>
        <w:pStyle w:val="BookText"/>
      </w:pPr>
      <w:r>
        <w:rPr>
          <w:rFonts w:ascii="Amiri" w:hAnsi="Amiri" w:eastAsia="Amiri" w:cs="Amiri"/>
          <w:lang w:bidi="ar-SA"/>
          <w:color w:val="111111"/>
          <w:sz w:val="28"/>
          <w:szCs w:val="28"/>
          <w:rtl/>
        </w:rPr>
        <w:t xml:space="preserve">(انما هدمت به الى ان قال - الطول ثلاثون ذراعاً -) انظر الكعبة</w:t>
      </w:r>
    </w:p>
    <w:p>
      <w:pPr>
        <w:pStyle w:val="BookText"/>
      </w:pPr>
      <w:r>
        <w:rPr>
          <w:rFonts w:ascii="Amiri" w:hAnsi="Amiri" w:eastAsia="Amiri" w:cs="Amiri"/>
          <w:lang w:bidi="ar-SA"/>
          <w:color w:val="111111"/>
          <w:sz w:val="28"/>
          <w:szCs w:val="28"/>
          <w:rtl/>
        </w:rPr>
        <w:t xml:space="preserve">(انه كان - الى ان قال - الطول ثلاثين</w:t>
      </w:r>
    </w:p>
    <w:p>
      <w:pPr>
        <w:pStyle w:val="BookText"/>
      </w:pPr>
      <w:r>
        <w:rPr>
          <w:rFonts w:ascii="Amiri" w:hAnsi="Amiri" w:eastAsia="Amiri" w:cs="Amiri"/>
          <w:lang w:bidi="ar-SA"/>
          <w:color w:val="111111"/>
          <w:sz w:val="28"/>
          <w:szCs w:val="28"/>
          <w:rtl/>
        </w:rPr>
        <w:t xml:space="preserve">ذراعا -) انظر الكعبة</w:t>
      </w:r>
    </w:p>
    <w:p>
      <w:pPr>
        <w:pStyle w:val="BookText"/>
      </w:pPr>
      <w:r>
        <w:rPr>
          <w:rFonts w:ascii="Amiri" w:hAnsi="Amiri" w:eastAsia="Amiri" w:cs="Amiri"/>
          <w:lang w:bidi="ar-SA"/>
          <w:color w:val="111111"/>
          <w:sz w:val="28"/>
          <w:szCs w:val="28"/>
          <w:rtl/>
        </w:rPr>
        <w:t xml:space="preserve">(حريم البئر العادية اربعون ذراعا -) انظر الحريم</w:t>
      </w:r>
    </w:p>
    <w:p>
      <w:pPr>
        <w:pStyle w:val="BookText"/>
      </w:pPr>
      <w:r>
        <w:rPr>
          <w:rFonts w:ascii="Amiri" w:hAnsi="Amiri" w:eastAsia="Amiri" w:cs="Amiri"/>
          <w:lang w:bidi="ar-SA"/>
          <w:color w:val="111111"/>
          <w:sz w:val="28"/>
          <w:szCs w:val="28"/>
          <w:rtl/>
        </w:rPr>
        <w:t xml:space="preserve">حريم البئر العادية خمسون ذراعا -) انظر الحريم</w:t>
      </w:r>
    </w:p>
    <w:p>
      <w:pPr>
        <w:pStyle w:val="BookText"/>
      </w:pPr>
      <w:r>
        <w:rPr>
          <w:rFonts w:ascii="Amiri" w:hAnsi="Amiri" w:eastAsia="Amiri" w:cs="Amiri"/>
          <w:lang w:bidi="ar-SA"/>
          <w:color w:val="111111"/>
          <w:sz w:val="28"/>
          <w:szCs w:val="28"/>
          <w:rtl/>
        </w:rPr>
        <w:t xml:space="preserve">(حريم المسجد اربعون ذراعا -) انظر الحريم</w:t>
      </w:r>
    </w:p>
    <w:p>
      <w:pPr>
        <w:pStyle w:val="BookText"/>
      </w:pPr>
      <w:r>
        <w:rPr>
          <w:rFonts w:ascii="Amiri" w:hAnsi="Amiri" w:eastAsia="Amiri" w:cs="Amiri"/>
          <w:lang w:bidi="ar-SA"/>
          <w:color w:val="111111"/>
          <w:sz w:val="28"/>
          <w:szCs w:val="28"/>
          <w:rtl/>
        </w:rPr>
        <w:t xml:space="preserve">(رجل ترك بعض ذراعه -) انظر الشكوك</w:t>
      </w:r>
    </w:p>
    <w:p>
      <w:pPr>
        <w:pStyle w:val="BookText"/>
      </w:pPr>
      <w:r>
        <w:rPr>
          <w:rFonts w:ascii="IRNazanin" w:hAnsi="IRNazanin" w:eastAsia="IRNazanin" w:cs="IRNazanin"/>
          <w:lang w:bidi="fa-IR"/>
          <w:color w:val="111111"/>
          <w:sz w:val="28"/>
          <w:szCs w:val="28"/>
          <w:rtl/>
        </w:rPr>
        <w:t xml:space="preserve">«سمّت اليهودية النبي صلی الله علیه و آله في ذراع وكان النبي صلی الله علیه و آله يحب الذراع والكتف ويكره الورك لقربها من المبال» (6)</w:t>
      </w:r>
    </w:p>
    <w:p>
      <w:pPr>
        <w:pStyle w:val="BookText"/>
      </w:pPr>
      <w:r>
        <w:rPr>
          <w:rFonts w:ascii="Amiri" w:hAnsi="Amiri" w:eastAsia="Amiri" w:cs="Amiri"/>
          <w:lang w:bidi="ar-SA"/>
          <w:color w:val="111111"/>
          <w:sz w:val="28"/>
          <w:szCs w:val="28"/>
          <w:rtl/>
        </w:rPr>
        <w:t xml:space="preserve">الكافي ج 6 ص 315 ك 24 ب 65 ح 3.</w:t>
      </w:r>
    </w:p>
    <w:p>
      <w:pPr>
        <w:pStyle w:val="BookText"/>
      </w:pPr>
      <w:r>
        <w:rPr>
          <w:rFonts w:ascii="Amiri" w:hAnsi="Amiri" w:eastAsia="Amiri" w:cs="Amiri"/>
          <w:lang w:bidi="ar-SA"/>
          <w:color w:val="111111"/>
          <w:sz w:val="28"/>
          <w:szCs w:val="28"/>
          <w:rtl/>
        </w:rPr>
        <w:t xml:space="preserve">(العصر على ذراعين -) انظر الاوقات</w:t>
      </w:r>
    </w:p>
    <w:p>
      <w:pPr>
        <w:pStyle w:val="BookText"/>
      </w:pPr>
      <w:r>
        <w:rPr>
          <w:rFonts w:ascii="Amiri" w:hAnsi="Amiri" w:eastAsia="Amiri" w:cs="Amiri"/>
          <w:lang w:bidi="ar-SA"/>
          <w:color w:val="111111"/>
          <w:sz w:val="28"/>
          <w:szCs w:val="28"/>
          <w:rtl/>
        </w:rPr>
        <w:t xml:space="preserve">(عما جاء في الحديث - الى ان قال - اذا كانت الشمس قامة وقامتين و ذراعا -) انظر الحريم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IRNazanin" w:hAnsi="IRNazanin" w:eastAsia="IRNazanin" w:cs="IRNazanin"/>
          <w:lang w:bidi="fa-IR"/>
          <w:color w:val="111111"/>
          <w:sz w:val="28"/>
          <w:szCs w:val="28"/>
          <w:rtl/>
        </w:rPr>
        <w:t xml:space="preserve">(عن افضل وقت الظهر قال ذراع -) انظر الاوقات</w:t>
      </w:r>
    </w:p>
    <w:p>
      <w:pPr>
        <w:pStyle w:val="BookText"/>
      </w:pPr>
      <w:r>
        <w:rPr>
          <w:rFonts w:ascii="Amiri" w:hAnsi="Amiri" w:eastAsia="Amiri" w:cs="Amiri"/>
          <w:lang w:bidi="ar-SA"/>
          <w:color w:val="111111"/>
          <w:sz w:val="28"/>
          <w:szCs w:val="28"/>
          <w:rtl/>
        </w:rPr>
        <w:t xml:space="preserve">(عن الذراع اذا ضرب -) انظر الدية</w:t>
      </w:r>
    </w:p>
    <w:p>
      <w:pPr>
        <w:pStyle w:val="BookText"/>
      </w:pPr>
      <w:r>
        <w:rPr>
          <w:rFonts w:ascii="Amiri" w:hAnsi="Amiri" w:eastAsia="Amiri" w:cs="Amiri"/>
          <w:lang w:bidi="ar-SA"/>
          <w:color w:val="111111"/>
          <w:sz w:val="28"/>
          <w:szCs w:val="28"/>
          <w:rtl/>
        </w:rPr>
        <w:t xml:space="preserve">(عن الرجل تكون به القرحة في ذراعه -) انظر الجبيرة</w:t>
      </w:r>
    </w:p>
    <w:p>
      <w:pPr>
        <w:pStyle w:val="BookText"/>
      </w:pPr>
      <w:r>
        <w:rPr>
          <w:rFonts w:ascii="Amiri" w:hAnsi="Amiri" w:eastAsia="Amiri" w:cs="Amiri"/>
          <w:lang w:bidi="ar-SA"/>
          <w:color w:val="111111"/>
          <w:sz w:val="28"/>
          <w:szCs w:val="28"/>
          <w:rtl/>
        </w:rPr>
        <w:t xml:space="preserve">(عن الرجل يكون به القرحة في ذراعه -) انظر الجبيرة</w:t>
      </w:r>
    </w:p>
    <w:p>
      <w:pPr>
        <w:pStyle w:val="BookText"/>
      </w:pPr>
      <w:r>
        <w:rPr>
          <w:rFonts w:ascii="IRNazanin" w:hAnsi="IRNazanin" w:eastAsia="IRNazanin" w:cs="IRNazanin"/>
          <w:lang w:bidi="fa-IR"/>
          <w:color w:val="111111"/>
          <w:sz w:val="28"/>
          <w:szCs w:val="28"/>
          <w:rtl/>
        </w:rPr>
        <w:t xml:space="preserve">(عن السن والذراع -) انظر القصاص</w:t>
      </w:r>
    </w:p>
    <w:p>
      <w:pPr>
        <w:pStyle w:val="BookText"/>
      </w:pPr>
      <w:r>
        <w:rPr>
          <w:rFonts w:ascii="IRNazanin" w:hAnsi="IRNazanin" w:eastAsia="IRNazanin" w:cs="IRNazanin"/>
          <w:lang w:bidi="fa-IR"/>
          <w:color w:val="111111"/>
          <w:sz w:val="28"/>
          <w:szCs w:val="28"/>
          <w:rtl/>
        </w:rPr>
        <w:t xml:space="preserve">(عن وقت الظهر فقال ذراع -) انظر الاوقات</w:t>
      </w:r>
    </w:p>
    <w:p>
      <w:pPr>
        <w:pStyle w:val="BookText"/>
      </w:pPr>
      <w:r>
        <w:rPr>
          <w:rFonts w:ascii="Amiri" w:hAnsi="Amiri" w:eastAsia="Amiri" w:cs="Amiri"/>
          <w:lang w:bidi="ar-SA"/>
          <w:color w:val="111111"/>
          <w:sz w:val="28"/>
          <w:szCs w:val="28"/>
          <w:rtl/>
        </w:rPr>
        <w:t xml:space="preserve">(عن الوقت الذي لا ينبغي -) انظر الاوقات</w:t>
      </w:r>
    </w:p>
    <w:p>
      <w:pPr>
        <w:pStyle w:val="BookText"/>
      </w:pPr>
      <w:r>
        <w:rPr>
          <w:rFonts w:ascii="Amiri" w:hAnsi="Amiri" w:eastAsia="Amiri" w:cs="Amiri"/>
          <w:lang w:bidi="ar-SA"/>
          <w:color w:val="111111"/>
          <w:sz w:val="28"/>
          <w:szCs w:val="28"/>
          <w:rtl/>
        </w:rPr>
        <w:t xml:space="preserve">«القامة ذراع والقامتان ذراعان» (1/6)</w:t>
      </w:r>
    </w:p>
    <w:p>
      <w:pPr>
        <w:pStyle w:val="BookText"/>
      </w:pPr>
      <w:r>
        <w:rPr>
          <w:rFonts w:ascii="Amiri" w:hAnsi="Amiri" w:eastAsia="Amiri" w:cs="Amiri"/>
          <w:lang w:bidi="ar-SA"/>
          <w:color w:val="111111"/>
          <w:sz w:val="28"/>
          <w:szCs w:val="28"/>
          <w:rtl/>
        </w:rPr>
        <w:t xml:space="preserve">التهذيب ج 2 ص 251 ب 13 ح 32.</w:t>
      </w:r>
    </w:p>
    <w:p>
      <w:pPr>
        <w:pStyle w:val="BookText"/>
      </w:pPr>
      <w:r>
        <w:rPr>
          <w:rFonts w:ascii="IRNazanin" w:hAnsi="IRNazanin" w:eastAsia="IRNazanin" w:cs="IRNazanin"/>
          <w:lang w:bidi="fa-IR"/>
          <w:color w:val="111111"/>
          <w:sz w:val="28"/>
          <w:szCs w:val="28"/>
          <w:rtl/>
        </w:rPr>
        <w:t xml:space="preserve">«القامة والقامتان الذراع والذراعان في كتاب علي علیه السلام» (6)</w:t>
      </w:r>
    </w:p>
    <w:p>
      <w:pPr>
        <w:pStyle w:val="BookText"/>
      </w:pPr>
      <w:r>
        <w:rPr>
          <w:rFonts w:ascii="Amiri" w:hAnsi="Amiri" w:eastAsia="Amiri" w:cs="Amiri"/>
          <w:lang w:bidi="ar-SA"/>
          <w:color w:val="111111"/>
          <w:sz w:val="28"/>
          <w:szCs w:val="28"/>
          <w:rtl/>
        </w:rPr>
        <w:t xml:space="preserve">التهذيب ج 2 ص 23 ب 4 ح 15.</w:t>
      </w:r>
    </w:p>
    <w:p>
      <w:pPr>
        <w:pStyle w:val="BookText"/>
      </w:pPr>
      <w:r>
        <w:rPr>
          <w:rFonts w:ascii="IRNazanin" w:hAnsi="IRNazanin" w:eastAsia="IRNazanin" w:cs="IRNazanin"/>
          <w:lang w:bidi="fa-IR"/>
          <w:color w:val="111111"/>
          <w:sz w:val="28"/>
          <w:szCs w:val="28"/>
          <w:rtl/>
        </w:rPr>
        <w:t xml:space="preserve">الاستبصار ج 1 ص 251 ب 147 ح 27.</w:t>
      </w:r>
    </w:p>
    <w:p>
      <w:pPr>
        <w:pStyle w:val="BookText"/>
      </w:pPr>
      <w:r>
        <w:rPr>
          <w:rFonts w:ascii="Amiri" w:hAnsi="Amiri" w:eastAsia="Amiri" w:cs="Amiri"/>
          <w:lang w:bidi="ar-SA"/>
          <w:color w:val="111111"/>
          <w:sz w:val="28"/>
          <w:szCs w:val="28"/>
          <w:rtl/>
        </w:rPr>
        <w:t xml:space="preserve">«القامة هي الذراع» (6)</w:t>
      </w:r>
    </w:p>
    <w:p>
      <w:pPr>
        <w:pStyle w:val="BookText"/>
      </w:pPr>
      <w:r>
        <w:rPr>
          <w:rFonts w:ascii="Amiri" w:hAnsi="Amiri" w:eastAsia="Amiri" w:cs="Amiri"/>
          <w:lang w:bidi="ar-SA"/>
          <w:color w:val="111111"/>
          <w:sz w:val="28"/>
          <w:szCs w:val="28"/>
          <w:rtl/>
        </w:rPr>
        <w:t xml:space="preserve">التهذيب ج 2 ص 23 ب 4 ح 16.</w:t>
      </w:r>
    </w:p>
    <w:p>
      <w:pPr>
        <w:pStyle w:val="BookText"/>
      </w:pPr>
      <w:r>
        <w:rPr>
          <w:rFonts w:ascii="IRNazanin" w:hAnsi="IRNazanin" w:eastAsia="IRNazanin" w:cs="IRNazanin"/>
          <w:lang w:bidi="fa-IR"/>
          <w:color w:val="111111"/>
          <w:sz w:val="28"/>
          <w:szCs w:val="28"/>
          <w:rtl/>
        </w:rPr>
        <w:t xml:space="preserve">الاستبصار ج 1 ص 251 ب 147 ح 28.</w:t>
      </w:r>
    </w:p>
    <w:p>
      <w:pPr>
        <w:pStyle w:val="BookText"/>
      </w:pPr>
      <w:r>
        <w:rPr>
          <w:rFonts w:ascii="IRNazanin" w:hAnsi="IRNazanin" w:eastAsia="IRNazanin" w:cs="IRNazanin"/>
          <w:lang w:bidi="fa-IR"/>
          <w:color w:val="111111"/>
          <w:sz w:val="28"/>
          <w:szCs w:val="28"/>
          <w:rtl/>
        </w:rPr>
        <w:t xml:space="preserve">(كان حائط مسجد رسول الله صلی الله علیه و آله قامة فاذا مضى من فيئه ذراع -) انظر الظُهر</w:t>
      </w:r>
    </w:p>
    <w:p>
      <w:pPr>
        <w:pStyle w:val="BookText"/>
      </w:pPr>
      <w:r>
        <w:rPr>
          <w:rFonts w:ascii="IRNazanin" w:hAnsi="IRNazanin" w:eastAsia="IRNazanin" w:cs="IRNazanin"/>
          <w:lang w:bidi="fa-IR"/>
          <w:color w:val="111111"/>
          <w:sz w:val="28"/>
          <w:szCs w:val="28"/>
          <w:rtl/>
        </w:rPr>
        <w:t xml:space="preserve">(كان رسول الله صلی الله علیه و آله اذا كان فيء الجدار ذراعاً -) انظر الاوقات</w:t>
      </w:r>
    </w:p>
    <w:p>
      <w:pPr>
        <w:pStyle w:val="BookText"/>
      </w:pPr>
      <w:r>
        <w:rPr>
          <w:rFonts w:ascii="IRNazanin" w:hAnsi="IRNazanin" w:eastAsia="IRNazanin" w:cs="IRNazanin"/>
          <w:lang w:bidi="fa-IR"/>
          <w:color w:val="111111"/>
          <w:sz w:val="28"/>
          <w:szCs w:val="28"/>
          <w:rtl/>
        </w:rPr>
        <w:t xml:space="preserve">(كان رسول الله صلی الله علیه و آله اذا كان الفيء في الجدار ذراعاً -) انظر الاوقات</w:t>
      </w:r>
    </w:p>
    <w:p>
      <w:pPr>
        <w:pStyle w:val="BookText"/>
      </w:pPr>
      <w:r>
        <w:rPr>
          <w:rFonts w:ascii="IRNazanin" w:hAnsi="IRNazanin" w:eastAsia="IRNazanin" w:cs="IRNazanin"/>
          <w:lang w:bidi="fa-IR"/>
          <w:color w:val="111111"/>
          <w:sz w:val="28"/>
          <w:szCs w:val="28"/>
          <w:rtl/>
        </w:rPr>
        <w:t xml:space="preserve">(كان رسول الله صلی الله علیه و آله يصلي الظهر على ذراع -) انظر الظهر</w:t>
      </w:r>
    </w:p>
    <w:p>
      <w:pPr>
        <w:pStyle w:val="BookText"/>
      </w:pPr>
      <w:r>
        <w:rPr>
          <w:rFonts w:ascii="IRNazanin" w:hAnsi="IRNazanin" w:eastAsia="IRNazanin" w:cs="IRNazanin"/>
          <w:lang w:bidi="fa-IR"/>
          <w:color w:val="111111"/>
          <w:sz w:val="28"/>
          <w:szCs w:val="28"/>
          <w:rtl/>
        </w:rPr>
        <w:t xml:space="preserve">«كان رسول الله صلی الله علیه و آله يعجبه الذراع» (5)</w:t>
      </w:r>
    </w:p>
    <w:p>
      <w:pPr>
        <w:pStyle w:val="BookText"/>
      </w:pPr>
      <w:r>
        <w:rPr>
          <w:rFonts w:ascii="Amiri" w:hAnsi="Amiri" w:eastAsia="Amiri" w:cs="Amiri"/>
          <w:lang w:bidi="ar-SA"/>
          <w:color w:val="111111"/>
          <w:sz w:val="28"/>
          <w:szCs w:val="28"/>
          <w:rtl/>
        </w:rPr>
        <w:t xml:space="preserve">الكافي ج 6 ص 315 ك 24 ب 60 ح 2.</w:t>
      </w:r>
    </w:p>
    <w:p>
      <w:pPr>
        <w:pStyle w:val="BookText"/>
      </w:pPr>
      <w:r>
        <w:rPr>
          <w:rFonts w:ascii="IRNazanin" w:hAnsi="IRNazanin" w:eastAsia="IRNazanin" w:cs="IRNazanin"/>
          <w:lang w:bidi="fa-IR"/>
          <w:color w:val="111111"/>
          <w:sz w:val="28"/>
          <w:szCs w:val="28"/>
          <w:rtl/>
        </w:rPr>
        <w:t xml:space="preserve">(كان طول رحل رسول الله صلی الله علیه و آله ذراعا -) انظر الصلاة</w:t>
      </w:r>
    </w:p>
    <w:p>
      <w:pPr>
        <w:pStyle w:val="BookText"/>
      </w:pPr>
      <w:r>
        <w:rPr>
          <w:rFonts w:ascii="IRNazanin" w:hAnsi="IRNazanin" w:eastAsia="IRNazanin" w:cs="IRNazanin"/>
          <w:lang w:bidi="fa-IR"/>
          <w:color w:val="111111"/>
          <w:sz w:val="28"/>
          <w:szCs w:val="28"/>
          <w:rtl/>
        </w:rPr>
        <w:t xml:space="preserve">«كم القامة؟ قال: فقال: ذراع ان قامة رحل رسول الله صلی الله علیه و آله كانت ذراعا» (6)</w:t>
      </w:r>
    </w:p>
    <w:p>
      <w:pPr>
        <w:pStyle w:val="BookText"/>
      </w:pPr>
      <w:r>
        <w:rPr>
          <w:rFonts w:ascii="Amiri" w:hAnsi="Amiri" w:eastAsia="Amiri" w:cs="Amiri"/>
          <w:lang w:bidi="ar-SA"/>
          <w:color w:val="111111"/>
          <w:sz w:val="28"/>
          <w:szCs w:val="28"/>
          <w:rtl/>
        </w:rPr>
        <w:t xml:space="preserve">التهذيب ج 2 ص 23 ب 4 ح 17.</w:t>
      </w:r>
    </w:p>
    <w:p>
      <w:pPr>
        <w:pStyle w:val="BookText"/>
      </w:pPr>
      <w:r>
        <w:rPr>
          <w:rFonts w:ascii="IRNazanin" w:hAnsi="IRNazanin" w:eastAsia="IRNazanin" w:cs="IRNazanin"/>
          <w:lang w:bidi="fa-IR"/>
          <w:color w:val="111111"/>
          <w:sz w:val="28"/>
          <w:szCs w:val="28"/>
          <w:rtl/>
        </w:rPr>
        <w:t xml:space="preserve">الاستبصار ج 1 ص 251 ب 147 ح 29.</w:t>
      </w:r>
    </w:p>
    <w:p>
      <w:pPr>
        <w:pStyle w:val="BookText"/>
      </w:pPr>
      <w:r>
        <w:rPr>
          <w:rFonts w:ascii="Amiri" w:hAnsi="Amiri" w:eastAsia="Amiri" w:cs="Amiri"/>
          <w:lang w:bidi="ar-SA"/>
          <w:color w:val="111111"/>
          <w:sz w:val="28"/>
          <w:szCs w:val="28"/>
          <w:rtl/>
        </w:rPr>
        <w:t xml:space="preserve">(لابأس ان يضع المحرم ذراعه -) انظر المحرم</w:t>
      </w:r>
    </w:p>
    <w:p>
      <w:pPr>
        <w:pStyle w:val="BookText"/>
      </w:pPr>
      <w:r>
        <w:rPr>
          <w:rFonts w:ascii="IRNazanin" w:hAnsi="IRNazanin" w:eastAsia="IRNazanin" w:cs="IRNazanin"/>
          <w:lang w:bidi="fa-IR"/>
          <w:color w:val="111111"/>
          <w:sz w:val="28"/>
          <w:szCs w:val="28"/>
          <w:rtl/>
        </w:rPr>
        <w:t xml:space="preserve">«لم كان رسول الله صلی الله علیه و آله يحب الذراع اكثر من حبه لسائر اعضاء الشاة فقال علیه السلام: لان آدم علیه السلام قرّب قربانا عن الانبياء من ذریته فسمي لكل نبي من ذريته عضوا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6" w:name="pg14649_345578"/>
    <w:bookmarkEnd w:id="26"/>
    <w:p>
      <w:pPr>
        <w:pStyle w:val="BookText"/>
      </w:pPr>
      <w:r>
        <w:rPr>
          <w:rFonts w:ascii="IRNazanin" w:hAnsi="IRNazanin" w:eastAsia="IRNazanin" w:cs="IRNazanin"/>
          <w:lang w:bidi="fa-IR"/>
          <w:color w:val="111111"/>
          <w:sz w:val="28"/>
          <w:szCs w:val="28"/>
          <w:rtl/>
        </w:rPr>
        <w:t xml:space="preserve">عضوا وسمي لرسول الله صلی الله علیه و آله الذراع فمِنْ ثَمّ كان رسول الله صلی الله علیه و آله يحبها ويشتهيها ويفضلها» (6) الكافي ج 6 ص 315 ك 24 ب 65 ح 1.</w:t>
      </w:r>
    </w:p>
    <w:p>
      <w:pPr>
        <w:pStyle w:val="BookText"/>
      </w:pPr>
      <w:r>
        <w:rPr>
          <w:rFonts w:ascii="Amiri" w:hAnsi="Amiri" w:eastAsia="Amiri" w:cs="Amiri"/>
          <w:lang w:bidi="ar-SA"/>
          <w:color w:val="111111"/>
          <w:sz w:val="28"/>
          <w:szCs w:val="28"/>
          <w:rtl/>
        </w:rPr>
        <w:t xml:space="preserve">(مابين البئر - الى ان قال -اربعون ذراعا -) انظر الحريم</w:t>
      </w:r>
    </w:p>
    <w:p>
      <w:pPr>
        <w:pStyle w:val="BookText"/>
      </w:pPr>
      <w:r>
        <w:rPr>
          <w:rFonts w:ascii="Amiri" w:hAnsi="Amiri" w:eastAsia="Amiri" w:cs="Amiri"/>
          <w:lang w:bidi="ar-SA"/>
          <w:color w:val="111111"/>
          <w:sz w:val="28"/>
          <w:szCs w:val="28"/>
          <w:rtl/>
        </w:rPr>
        <w:t xml:space="preserve">(ما بين العين الى العين خمسمائة ذراع -) انظر الحريم</w:t>
      </w:r>
    </w:p>
    <w:p>
      <w:pPr>
        <w:pStyle w:val="BookText"/>
      </w:pPr>
      <w:r>
        <w:rPr>
          <w:rFonts w:ascii="IRNazanin" w:hAnsi="IRNazanin" w:eastAsia="IRNazanin" w:cs="IRNazanin"/>
          <w:lang w:bidi="fa-IR"/>
          <w:color w:val="111111"/>
          <w:sz w:val="28"/>
          <w:szCs w:val="28"/>
          <w:rtl/>
        </w:rPr>
        <w:t xml:space="preserve">(وقت الظهر على الذراع -) انظر الاوقات</w:t>
      </w:r>
    </w:p>
    <w:p>
      <w:pPr>
        <w:pStyle w:val="BookText"/>
      </w:pPr>
      <w:r>
        <w:rPr>
          <w:rFonts w:ascii="Amiri" w:hAnsi="Amiri" w:eastAsia="Amiri" w:cs="Amiri"/>
          <w:lang w:bidi="ar-SA"/>
          <w:color w:val="111111"/>
          <w:sz w:val="28"/>
          <w:szCs w:val="28"/>
          <w:rtl/>
        </w:rPr>
        <w:t xml:space="preserve">(يكون بين العينين الف ذراع -) انظر الحريم</w:t>
      </w:r>
    </w:p>
    <w:p>
      <w:pPr>
        <w:pStyle w:val="Heading3"/>
      </w:pPr>
      <w:bookmarkStart w:id="114" w:name="_Toc80"/>
      <w:r>
        <w:t>«الذراعان»</w:t>
      </w:r>
      <w:bookmarkEnd w:id="114"/>
    </w:p>
    <w:p>
      <w:pPr>
        <w:pStyle w:val="BookText"/>
      </w:pPr>
      <w:r>
        <w:rPr>
          <w:rFonts w:ascii="IRNazanin" w:hAnsi="IRNazanin" w:eastAsia="IRNazanin" w:cs="IRNazanin"/>
          <w:lang w:bidi="fa-IR"/>
          <w:color w:val="111111"/>
          <w:sz w:val="28"/>
          <w:szCs w:val="28"/>
          <w:rtl/>
        </w:rPr>
        <w:t xml:space="preserve">(اذا سجد احدکم - ولا تفترش ذراعيك -) انظر السجود</w:t>
      </w:r>
    </w:p>
    <w:p>
      <w:pPr>
        <w:pStyle w:val="BookText"/>
      </w:pPr>
      <w:r>
        <w:rPr>
          <w:rFonts w:ascii="Amiri" w:hAnsi="Amiri" w:eastAsia="Amiri" w:cs="Amiri"/>
          <w:lang w:bidi="ar-SA"/>
          <w:color w:val="111111"/>
          <w:sz w:val="28"/>
          <w:szCs w:val="28"/>
          <w:rtl/>
        </w:rPr>
        <w:t xml:space="preserve">(اذا سجدت المرأة بسطت ذراعيها -) انظر السجود</w:t>
      </w:r>
    </w:p>
    <w:p>
      <w:pPr>
        <w:pStyle w:val="BookText"/>
      </w:pPr>
      <w:r>
        <w:rPr>
          <w:rFonts w:ascii="Amiri" w:hAnsi="Amiri" w:eastAsia="Amiri" w:cs="Amiri"/>
          <w:lang w:bidi="ar-SA"/>
          <w:color w:val="111111"/>
          <w:sz w:val="28"/>
          <w:szCs w:val="28"/>
          <w:rtl/>
        </w:rPr>
        <w:t xml:space="preserve">(العصر على ذراعين -) انظر الاوقات</w:t>
      </w:r>
    </w:p>
    <w:p>
      <w:pPr>
        <w:pStyle w:val="BookText"/>
      </w:pPr>
      <w:r>
        <w:rPr>
          <w:rFonts w:ascii="Amiri" w:hAnsi="Amiri" w:eastAsia="Amiri" w:cs="Amiri"/>
          <w:lang w:bidi="ar-SA"/>
          <w:color w:val="111111"/>
          <w:sz w:val="28"/>
          <w:szCs w:val="28"/>
          <w:rtl/>
        </w:rPr>
        <w:t xml:space="preserve">(عن الذراعين من المرأة -) انظر النظر</w:t>
      </w:r>
    </w:p>
    <w:p>
      <w:pPr>
        <w:pStyle w:val="BookText"/>
      </w:pPr>
      <w:r>
        <w:rPr>
          <w:rFonts w:ascii="Amiri" w:hAnsi="Amiri" w:eastAsia="Amiri" w:cs="Amiri"/>
          <w:lang w:bidi="ar-SA"/>
          <w:color w:val="111111"/>
          <w:sz w:val="28"/>
          <w:szCs w:val="28"/>
          <w:rtl/>
        </w:rPr>
        <w:t xml:space="preserve">(لايعجبك رحب الذراعين -) انظر الدم (لايغرنكم رحب الذراعين -) انظر الدم</w:t>
      </w:r>
    </w:p>
    <w:p>
      <w:pPr>
        <w:pStyle w:val="Heading3"/>
      </w:pPr>
      <w:bookmarkStart w:id="115" w:name="_Toc81"/>
      <w:r>
        <w:t>«الذرب»</w:t>
      </w:r>
      <w:bookmarkEnd w:id="115"/>
    </w:p>
    <w:p>
      <w:pPr>
        <w:pStyle w:val="BookText"/>
      </w:pPr>
      <w:r>
        <w:rPr>
          <w:rFonts w:ascii="IRNazanin" w:hAnsi="IRNazanin" w:eastAsia="IRNazanin" w:cs="IRNazanin"/>
          <w:lang w:bidi="fa-IR"/>
          <w:color w:val="111111"/>
          <w:sz w:val="28"/>
          <w:szCs w:val="28"/>
          <w:rtl/>
        </w:rPr>
        <w:t xml:space="preserve">(شكوت الی ابی جعفر علیه السلام ذربا -) انظر اللبن</w:t>
      </w:r>
    </w:p>
    <w:p>
      <w:pPr>
        <w:pStyle w:val="Heading3"/>
      </w:pPr>
      <w:bookmarkStart w:id="116" w:name="_Toc82"/>
      <w:r>
        <w:t>«ذر بن ابی ذر»</w:t>
      </w:r>
      <w:bookmarkEnd w:id="116"/>
    </w:p>
    <w:p>
      <w:pPr>
        <w:pStyle w:val="BookText"/>
      </w:pPr>
      <w:r>
        <w:rPr>
          <w:rFonts w:ascii="IRNazanin" w:hAnsi="IRNazanin" w:eastAsia="IRNazanin" w:cs="IRNazanin"/>
          <w:lang w:bidi="fa-IR"/>
          <w:color w:val="111111"/>
          <w:sz w:val="28"/>
          <w:szCs w:val="28"/>
          <w:rtl/>
        </w:rPr>
        <w:t xml:space="preserve">(لما مات ذر بن ابی ذر -) انظر القبور</w:t>
      </w:r>
    </w:p>
    <w:p>
      <w:pPr>
        <w:pStyle w:val="Heading3"/>
      </w:pPr>
      <w:bookmarkStart w:id="117" w:name="_Toc83"/>
      <w:r>
        <w:t>«الذرع»</w:t>
      </w:r>
      <w:bookmarkEnd w:id="117"/>
    </w:p>
    <w:p>
      <w:pPr>
        <w:pStyle w:val="BookText"/>
      </w:pPr>
      <w:r>
        <w:rPr>
          <w:rFonts w:ascii="Amiri" w:hAnsi="Amiri" w:eastAsia="Amiri" w:cs="Amiri"/>
          <w:lang w:bidi="ar-SA"/>
          <w:color w:val="111111"/>
          <w:sz w:val="28"/>
          <w:szCs w:val="28"/>
          <w:rtl/>
        </w:rPr>
        <w:t xml:space="preserve">(اذا تقيا - الى ان قال - وان ذرعه -) انظر الصوم</w:t>
      </w:r>
    </w:p>
    <w:p>
      <w:pPr>
        <w:pStyle w:val="BookText"/>
      </w:pPr>
      <w:r>
        <w:rPr>
          <w:rFonts w:ascii="Amiri" w:hAnsi="Amiri" w:eastAsia="Amiri" w:cs="Amiri"/>
          <w:lang w:bidi="ar-SA"/>
          <w:color w:val="111111"/>
          <w:sz w:val="28"/>
          <w:szCs w:val="28"/>
          <w:rtl/>
        </w:rPr>
        <w:t xml:space="preserve">(في الذي يذرعه القي -) انظر الصوم</w:t>
      </w:r>
    </w:p>
    <w:p>
      <w:pPr>
        <w:pStyle w:val="BookText"/>
      </w:pPr>
      <w:r>
        <w:rPr>
          <w:rFonts w:ascii="IRNazanin" w:hAnsi="IRNazanin" w:eastAsia="IRNazanin" w:cs="IRNazanin"/>
          <w:lang w:bidi="fa-IR"/>
          <w:color w:val="111111"/>
          <w:sz w:val="28"/>
          <w:szCs w:val="28"/>
          <w:rtl/>
        </w:rPr>
        <w:t xml:space="preserve">(كنت عند ابی عبدالله علیه السلام فدعا باثواب وذرع -) انظر الثواب</w:t>
      </w:r>
    </w:p>
    <w:p>
      <w:pPr>
        <w:pStyle w:val="Heading3"/>
      </w:pPr>
      <w:bookmarkStart w:id="118" w:name="_Toc84"/>
      <w:r>
        <w:t>«الذرف»</w:t>
      </w:r>
      <w:bookmarkEnd w:id="118"/>
    </w:p>
    <w:p>
      <w:pPr>
        <w:pStyle w:val="BookText"/>
      </w:pPr>
      <w:r>
        <w:rPr>
          <w:rFonts w:ascii="Amiri" w:hAnsi="Amiri" w:eastAsia="Amiri" w:cs="Amiri"/>
          <w:lang w:bidi="ar-SA"/>
          <w:color w:val="111111"/>
          <w:sz w:val="28"/>
          <w:szCs w:val="28"/>
          <w:rtl/>
        </w:rPr>
        <w:t xml:space="preserve">(الا ومن ذرفت عيناه -) انظر البكاء</w:t>
      </w:r>
    </w:p>
    <w:p>
      <w:pPr>
        <w:pStyle w:val="Heading3"/>
      </w:pPr>
      <w:bookmarkStart w:id="119" w:name="_Toc85"/>
      <w:r>
        <w:t>«الذروة»</w:t>
      </w:r>
      <w:bookmarkEnd w:id="119"/>
    </w:p>
    <w:p>
      <w:pPr>
        <w:pStyle w:val="BookText"/>
      </w:pPr>
      <w:r>
        <w:rPr>
          <w:rFonts w:ascii="Amiri" w:hAnsi="Amiri" w:eastAsia="Amiri" w:cs="Amiri"/>
          <w:lang w:bidi="ar-SA"/>
          <w:color w:val="111111"/>
          <w:sz w:val="28"/>
          <w:szCs w:val="28"/>
          <w:rtl/>
        </w:rPr>
        <w:t xml:space="preserve">(ان على ذروة كل بعير -) انظر البعير</w:t>
      </w:r>
    </w:p>
    <w:p>
      <w:pPr>
        <w:pStyle w:val="BookText"/>
      </w:pPr>
      <w:r>
        <w:rPr>
          <w:rFonts w:ascii="Amiri" w:hAnsi="Amiri" w:eastAsia="Amiri" w:cs="Amiri"/>
          <w:lang w:bidi="ar-SA"/>
          <w:color w:val="111111"/>
          <w:sz w:val="28"/>
          <w:szCs w:val="28"/>
          <w:rtl/>
        </w:rPr>
        <w:t xml:space="preserve">(ان على ذروة كل جسر -) انظر الجسر</w:t>
      </w:r>
    </w:p>
    <w:p>
      <w:pPr>
        <w:pStyle w:val="BookText"/>
      </w:pPr>
      <w:r>
        <w:rPr>
          <w:rFonts w:ascii="Amiri" w:hAnsi="Amiri" w:eastAsia="Amiri" w:cs="Amiri"/>
          <w:lang w:bidi="ar-SA"/>
          <w:color w:val="111111"/>
          <w:sz w:val="28"/>
          <w:szCs w:val="28"/>
          <w:rtl/>
        </w:rPr>
        <w:t xml:space="preserve">(ذروة الامر وسنامه -) انظر الامام</w:t>
      </w:r>
    </w:p>
    <w:p>
      <w:pPr>
        <w:pStyle w:val="Heading3"/>
      </w:pPr>
      <w:bookmarkStart w:id="120" w:name="_Toc86"/>
      <w:r>
        <w:t>«الذَرّة»</w:t>
      </w:r>
      <w:bookmarkEnd w:id="120"/>
    </w:p>
    <w:p>
      <w:pPr>
        <w:pStyle w:val="BookText"/>
      </w:pPr>
      <w:r>
        <w:rPr>
          <w:rFonts w:ascii="Amiri" w:hAnsi="Amiri" w:eastAsia="Amiri" w:cs="Amiri"/>
          <w:lang w:bidi="ar-SA"/>
          <w:color w:val="111111"/>
          <w:sz w:val="28"/>
          <w:szCs w:val="28"/>
          <w:rtl/>
        </w:rPr>
        <w:t xml:space="preserve">(اذا حثوت - الى ان قال - اعطاه الله بكل ذرة حسنة -) انظر القبور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7" w:name="pg14649_345579"/>
    <w:bookmarkEnd w:id="27"/>
    <w:p>
      <w:pPr>
        <w:pStyle w:val="BookText"/>
      </w:pPr>
      <w:r>
        <w:rPr>
          <w:rFonts w:ascii="Amiri" w:hAnsi="Amiri" w:eastAsia="Amiri" w:cs="Amiri"/>
          <w:lang w:bidi="ar-SA"/>
          <w:color w:val="111111"/>
          <w:sz w:val="28"/>
          <w:szCs w:val="28"/>
          <w:rtl/>
        </w:rPr>
        <w:t xml:space="preserve">(يجعل له - الى ان قال - كتب الله بكل ذرة حسنة -) انظر القبور</w:t>
      </w:r>
    </w:p>
    <w:p>
      <w:pPr>
        <w:pStyle w:val="Heading3"/>
      </w:pPr>
      <w:bookmarkStart w:id="121" w:name="_Toc87"/>
      <w:r>
        <w:t>«الذُرّة»</w:t>
      </w:r>
      <w:bookmarkEnd w:id="121"/>
    </w:p>
    <w:p>
      <w:pPr>
        <w:pStyle w:val="BookText"/>
      </w:pPr>
      <w:r>
        <w:rPr>
          <w:rFonts w:ascii="Amiri" w:hAnsi="Amiri" w:eastAsia="Amiri" w:cs="Amiri"/>
          <w:lang w:bidi="ar-SA"/>
          <w:color w:val="111111"/>
          <w:sz w:val="28"/>
          <w:szCs w:val="28"/>
          <w:rtl/>
        </w:rPr>
        <w:t xml:space="preserve">(في الذرة شيء -) انظر الزكاة</w:t>
      </w:r>
    </w:p>
    <w:p>
      <w:pPr>
        <w:pStyle w:val="BookText"/>
      </w:pPr>
      <w:r>
        <w:rPr>
          <w:rFonts w:ascii="Amiri" w:hAnsi="Amiri" w:eastAsia="Amiri" w:cs="Amiri"/>
          <w:lang w:bidi="ar-SA"/>
          <w:color w:val="111111"/>
          <w:sz w:val="28"/>
          <w:szCs w:val="28"/>
          <w:rtl/>
        </w:rPr>
        <w:t xml:space="preserve">(ليس في شيء أنبتت الارض من الارز والذرة -) انظر الزكاة</w:t>
      </w:r>
    </w:p>
    <w:p>
      <w:pPr>
        <w:pStyle w:val="BookText"/>
      </w:pPr>
      <w:r>
        <w:rPr>
          <w:rFonts w:ascii="IRNazanin" w:hAnsi="IRNazanin" w:eastAsia="IRNazanin" w:cs="IRNazanin"/>
          <w:lang w:bidi="fa-IR"/>
          <w:color w:val="111111"/>
          <w:sz w:val="28"/>
          <w:szCs w:val="28"/>
          <w:rtl/>
        </w:rPr>
        <w:t xml:space="preserve">(وضع رسول الله صلی الله علیه و آله - الى ان قال - وعندنا ذرة -) انظر الزكاة</w:t>
      </w:r>
    </w:p>
    <w:p>
      <w:pPr>
        <w:pStyle w:val="Heading3"/>
      </w:pPr>
      <w:bookmarkStart w:id="122" w:name="_Toc88"/>
      <w:r>
        <w:t>«ذریح»</w:t>
      </w:r>
      <w:bookmarkEnd w:id="122"/>
    </w:p>
    <w:p>
      <w:pPr>
        <w:pStyle w:val="BookText"/>
      </w:pPr>
      <w:r>
        <w:rPr>
          <w:rFonts w:ascii="IRNazanin" w:hAnsi="IRNazanin" w:eastAsia="IRNazanin" w:cs="IRNazanin"/>
          <w:lang w:bidi="fa-IR"/>
          <w:color w:val="111111"/>
          <w:sz w:val="28"/>
          <w:szCs w:val="28"/>
          <w:rtl/>
        </w:rPr>
        <w:t xml:space="preserve">(اتی جبرئیل رسول الله صلی الله علیه و آله -) انظر الاوقات</w:t>
      </w:r>
    </w:p>
    <w:p>
      <w:pPr>
        <w:pStyle w:val="BookText"/>
      </w:pPr>
      <w:r>
        <w:rPr>
          <w:rFonts w:ascii="Amiri" w:hAnsi="Amiri" w:eastAsia="Amiri" w:cs="Amiri"/>
          <w:lang w:bidi="ar-SA"/>
          <w:color w:val="111111"/>
          <w:sz w:val="28"/>
          <w:szCs w:val="28"/>
          <w:rtl/>
        </w:rPr>
        <w:t xml:space="preserve">(اذا نش العصير -) انظر العصير</w:t>
      </w:r>
    </w:p>
    <w:p>
      <w:pPr>
        <w:pStyle w:val="BookText"/>
      </w:pPr>
      <w:r>
        <w:rPr>
          <w:rFonts w:ascii="IRNazanin" w:hAnsi="IRNazanin" w:eastAsia="IRNazanin" w:cs="IRNazanin"/>
          <w:lang w:bidi="fa-IR"/>
          <w:color w:val="111111"/>
          <w:sz w:val="28"/>
          <w:szCs w:val="28"/>
          <w:rtl/>
        </w:rPr>
        <w:t xml:space="preserve">(ان ابا سعید -) انظر التلقين</w:t>
      </w:r>
    </w:p>
    <w:p>
      <w:pPr>
        <w:pStyle w:val="BookText"/>
      </w:pPr>
      <w:r>
        <w:rPr>
          <w:rFonts w:ascii="Amiri" w:hAnsi="Amiri" w:eastAsia="Amiri" w:cs="Amiri"/>
          <w:lang w:bidi="ar-SA"/>
          <w:color w:val="111111"/>
          <w:sz w:val="28"/>
          <w:szCs w:val="28"/>
          <w:rtl/>
        </w:rPr>
        <w:t xml:space="preserve">(ان اناساً من اصحاب ابي الخطاب -) انظر المغرب</w:t>
      </w:r>
    </w:p>
    <w:p>
      <w:pPr>
        <w:pStyle w:val="BookText"/>
      </w:pPr>
      <w:r>
        <w:rPr>
          <w:rFonts w:ascii="IRNazanin" w:hAnsi="IRNazanin" w:eastAsia="IRNazanin" w:cs="IRNazanin"/>
          <w:lang w:bidi="fa-IR"/>
          <w:color w:val="111111"/>
          <w:sz w:val="28"/>
          <w:szCs w:val="28"/>
          <w:rtl/>
        </w:rPr>
        <w:t xml:space="preserve">(ان جبرئیل اتى النبي صلی الله علیه و آله -) انظر الاوقات</w:t>
      </w:r>
    </w:p>
    <w:p>
      <w:pPr>
        <w:pStyle w:val="BookText"/>
      </w:pPr>
      <w:r>
        <w:rPr>
          <w:rFonts w:ascii="IRNazanin" w:hAnsi="IRNazanin" w:eastAsia="IRNazanin" w:cs="IRNazanin"/>
          <w:lang w:bidi="fa-IR"/>
          <w:color w:val="111111"/>
          <w:sz w:val="28"/>
          <w:szCs w:val="28"/>
          <w:rtl/>
        </w:rPr>
        <w:t xml:space="preserve">(ان شئت صل صلاة -) انظر جعفر بن ابي طالب علیه السلام</w:t>
      </w:r>
    </w:p>
    <w:p>
      <w:pPr>
        <w:pStyle w:val="BookText"/>
      </w:pPr>
      <w:r>
        <w:rPr>
          <w:rFonts w:ascii="IRNazanin" w:hAnsi="IRNazanin" w:eastAsia="IRNazanin" w:cs="IRNazanin"/>
          <w:lang w:bidi="fa-IR"/>
          <w:color w:val="111111"/>
          <w:sz w:val="28"/>
          <w:szCs w:val="28"/>
          <w:rtl/>
        </w:rPr>
        <w:t xml:space="preserve">(ان صاحب الخلق الحسن -) انظر حُسْن الخُلق</w:t>
      </w:r>
    </w:p>
    <w:p>
      <w:pPr>
        <w:pStyle w:val="BookText"/>
      </w:pPr>
      <w:r>
        <w:rPr>
          <w:rFonts w:ascii="Amiri" w:hAnsi="Amiri" w:eastAsia="Amiri" w:cs="Amiri"/>
          <w:lang w:bidi="ar-SA"/>
          <w:color w:val="111111"/>
          <w:sz w:val="28"/>
          <w:szCs w:val="28"/>
          <w:rtl/>
        </w:rPr>
        <w:t xml:space="preserve">(ان للقرآن ظاهراً و باطناً ومن يحتمل ما يحتمل ذريح -) انظر القرآن</w:t>
      </w:r>
    </w:p>
    <w:p>
      <w:pPr>
        <w:pStyle w:val="BookText"/>
      </w:pPr>
      <w:r>
        <w:rPr>
          <w:rFonts w:ascii="Amiri" w:hAnsi="Amiri" w:eastAsia="Amiri" w:cs="Amiri"/>
          <w:lang w:bidi="ar-SA"/>
          <w:color w:val="111111"/>
          <w:sz w:val="28"/>
          <w:szCs w:val="28"/>
          <w:rtl/>
        </w:rPr>
        <w:t xml:space="preserve">(ان من وراء اليمن - الى ان قال - قوم يقال لهم الذريح -) انظر برهوت</w:t>
      </w:r>
    </w:p>
    <w:p>
      <w:pPr>
        <w:pStyle w:val="BookText"/>
      </w:pPr>
      <w:r>
        <w:rPr>
          <w:rFonts w:ascii="Amiri" w:hAnsi="Amiri" w:eastAsia="Amiri" w:cs="Amiri"/>
          <w:lang w:bidi="ar-SA"/>
          <w:color w:val="111111"/>
          <w:sz w:val="28"/>
          <w:szCs w:val="28"/>
          <w:rtl/>
        </w:rPr>
        <w:t xml:space="preserve">(الحج الاكبر -) انظر الحج</w:t>
      </w:r>
    </w:p>
    <w:p>
      <w:pPr>
        <w:pStyle w:val="BookText"/>
      </w:pPr>
      <w:r>
        <w:rPr>
          <w:rFonts w:ascii="Amiri" w:hAnsi="Amiri" w:eastAsia="Amiri" w:cs="Amiri"/>
          <w:lang w:bidi="ar-SA"/>
          <w:color w:val="111111"/>
          <w:sz w:val="28"/>
          <w:szCs w:val="28"/>
          <w:rtl/>
        </w:rPr>
        <w:t xml:space="preserve">(ذكر ابو سعيد الخدري -) انظر التلقين</w:t>
      </w:r>
    </w:p>
    <w:p>
      <w:pPr>
        <w:pStyle w:val="BookText"/>
      </w:pPr>
      <w:r>
        <w:rPr>
          <w:rFonts w:ascii="IRNazanin" w:hAnsi="IRNazanin" w:eastAsia="IRNazanin" w:cs="IRNazanin"/>
          <w:lang w:bidi="fa-IR"/>
          <w:color w:val="111111"/>
          <w:sz w:val="28"/>
          <w:szCs w:val="28"/>
          <w:rtl/>
        </w:rPr>
        <w:t xml:space="preserve">(سمعت ابا عبدالله صلی الله علیه و آله في الكعبة -) انظر الكعبة</w:t>
      </w:r>
    </w:p>
    <w:p>
      <w:pPr>
        <w:pStyle w:val="BookText"/>
      </w:pPr>
      <w:r>
        <w:rPr>
          <w:rFonts w:ascii="IRNazanin" w:hAnsi="IRNazanin" w:eastAsia="IRNazanin" w:cs="IRNazanin"/>
          <w:lang w:bidi="fa-IR"/>
          <w:color w:val="111111"/>
          <w:sz w:val="28"/>
          <w:szCs w:val="28"/>
          <w:rtl/>
        </w:rPr>
        <w:t xml:space="preserve">(سمعت ابا عبدالله علیه السلام يعود -) انظر التعويذ</w:t>
      </w:r>
    </w:p>
    <w:p>
      <w:pPr>
        <w:pStyle w:val="BookText"/>
      </w:pPr>
      <w:r>
        <w:rPr>
          <w:rFonts w:ascii="Amiri" w:hAnsi="Amiri" w:eastAsia="Amiri" w:cs="Amiri"/>
          <w:lang w:bidi="ar-SA"/>
          <w:color w:val="111111"/>
          <w:sz w:val="28"/>
          <w:szCs w:val="28"/>
          <w:rtl/>
        </w:rPr>
        <w:t xml:space="preserve">(الشيخ لايدع -) انظر الاكل</w:t>
      </w:r>
    </w:p>
    <w:p>
      <w:pPr>
        <w:pStyle w:val="BookText"/>
      </w:pPr>
      <w:r>
        <w:rPr>
          <w:rFonts w:ascii="IRNazanin" w:hAnsi="IRNazanin" w:eastAsia="IRNazanin" w:cs="IRNazanin"/>
          <w:lang w:bidi="fa-IR"/>
          <w:color w:val="111111"/>
          <w:sz w:val="28"/>
          <w:szCs w:val="28"/>
          <w:rtl/>
        </w:rPr>
        <w:t xml:space="preserve">(عن الائمة بعد النبي صلی الله علیه و آله -) انظر الحجة</w:t>
      </w:r>
    </w:p>
    <w:p>
      <w:pPr>
        <w:pStyle w:val="BookText"/>
      </w:pPr>
      <w:r>
        <w:rPr>
          <w:rFonts w:ascii="IRNazanin" w:hAnsi="IRNazanin" w:eastAsia="IRNazanin" w:cs="IRNazanin"/>
          <w:lang w:bidi="fa-IR"/>
          <w:color w:val="111111"/>
          <w:sz w:val="28"/>
          <w:szCs w:val="28"/>
          <w:rtl/>
        </w:rPr>
        <w:t xml:space="preserve">(عن رجل حلف -) انظر الحج</w:t>
      </w:r>
    </w:p>
    <w:p>
      <w:pPr>
        <w:pStyle w:val="BookText"/>
      </w:pPr>
      <w:r>
        <w:rPr>
          <w:rFonts w:ascii="Amiri" w:hAnsi="Amiri" w:eastAsia="Amiri" w:cs="Amiri"/>
          <w:lang w:bidi="ar-SA"/>
          <w:color w:val="111111"/>
          <w:sz w:val="28"/>
          <w:szCs w:val="28"/>
          <w:rtl/>
        </w:rPr>
        <w:t xml:space="preserve">(عن الغُسل في الحرم -) انظر الحرم</w:t>
      </w:r>
    </w:p>
    <w:p>
      <w:pPr>
        <w:pStyle w:val="BookText"/>
      </w:pPr>
      <w:r>
        <w:rPr>
          <w:rFonts w:ascii="Amiri" w:hAnsi="Amiri" w:eastAsia="Amiri" w:cs="Amiri"/>
          <w:lang w:bidi="ar-SA"/>
          <w:color w:val="111111"/>
          <w:sz w:val="28"/>
          <w:szCs w:val="28"/>
          <w:rtl/>
        </w:rPr>
        <w:t xml:space="preserve">(عن المحرم يحتجم -) انظر المحرم</w:t>
      </w:r>
    </w:p>
    <w:p>
      <w:pPr>
        <w:pStyle w:val="BookText"/>
      </w:pPr>
      <w:r>
        <w:rPr>
          <w:rFonts w:ascii="Amiri" w:hAnsi="Amiri" w:eastAsia="Amiri" w:cs="Amiri"/>
          <w:lang w:bidi="ar-SA"/>
          <w:color w:val="111111"/>
          <w:sz w:val="28"/>
          <w:szCs w:val="28"/>
          <w:rtl/>
        </w:rPr>
        <w:t xml:space="preserve">(عن المملوك يأخذ -) انظر اللقطة</w:t>
      </w:r>
    </w:p>
    <w:p>
      <w:pPr>
        <w:pStyle w:val="BookText"/>
      </w:pPr>
      <w:r>
        <w:rPr>
          <w:rFonts w:ascii="Amiri" w:hAnsi="Amiri" w:eastAsia="Amiri" w:cs="Amiri"/>
          <w:lang w:bidi="ar-SA"/>
          <w:color w:val="111111"/>
          <w:sz w:val="28"/>
          <w:szCs w:val="28"/>
          <w:rtl/>
        </w:rPr>
        <w:t xml:space="preserve">(في الرجل هل يقضي -) انظر الغسل</w:t>
      </w:r>
    </w:p>
    <w:p>
      <w:pPr>
        <w:pStyle w:val="BookText"/>
      </w:pPr>
      <w:r>
        <w:rPr>
          <w:rFonts w:ascii="Amiri" w:hAnsi="Amiri" w:eastAsia="Amiri" w:cs="Amiri"/>
          <w:lang w:bidi="ar-SA"/>
          <w:color w:val="111111"/>
          <w:sz w:val="28"/>
          <w:szCs w:val="28"/>
          <w:rtl/>
        </w:rPr>
        <w:t xml:space="preserve">(لما خرجت قريش الى بدر -) انظر طالب بن ابي طالب</w:t>
      </w:r>
    </w:p>
    <w:p>
      <w:pPr>
        <w:pStyle w:val="BookText"/>
      </w:pPr>
      <w:r>
        <w:rPr>
          <w:rFonts w:ascii="Amiri" w:hAnsi="Amiri" w:eastAsia="Amiri" w:cs="Amiri"/>
          <w:lang w:bidi="ar-SA"/>
          <w:color w:val="111111"/>
          <w:sz w:val="28"/>
          <w:szCs w:val="28"/>
          <w:rtl/>
        </w:rPr>
        <w:t xml:space="preserve">(الولد فتنة -) انظر الولد</w:t>
      </w:r>
    </w:p>
    <w:p>
      <w:pPr>
        <w:pStyle w:val="Heading3"/>
      </w:pPr>
      <w:bookmarkStart w:id="123" w:name="_Toc89"/>
      <w:r>
        <w:t>«ذريح بن محمد بن يزيد المحاربي»</w:t>
      </w:r>
      <w:bookmarkEnd w:id="123"/>
    </w:p>
    <w:p>
      <w:pPr>
        <w:pStyle w:val="BookText"/>
      </w:pPr>
      <w:r>
        <w:rPr>
          <w:rFonts w:ascii="IRNazanin" w:hAnsi="IRNazanin" w:eastAsia="IRNazanin" w:cs="IRNazanin"/>
          <w:lang w:bidi="fa-IR"/>
          <w:color w:val="111111"/>
          <w:sz w:val="28"/>
          <w:szCs w:val="28"/>
          <w:rtl/>
        </w:rPr>
        <w:t xml:space="preserve">(اذا اراد الله عزوجل باهل بیت خيراً -) انظر الرفق</w:t>
      </w:r>
    </w:p>
    <w:p>
      <w:pPr>
        <w:pStyle w:val="BookText"/>
      </w:pPr>
      <w:r>
        <w:rPr>
          <w:rFonts w:ascii="Amiri" w:hAnsi="Amiri" w:eastAsia="Amiri" w:cs="Amiri"/>
          <w:lang w:bidi="ar-SA"/>
          <w:color w:val="111111"/>
          <w:sz w:val="28"/>
          <w:szCs w:val="28"/>
          <w:rtl/>
        </w:rPr>
        <w:t xml:space="preserve">(ان الله امرني في كتابه -) انظر التفث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8" w:name="pg14649_345580"/>
    <w:bookmarkEnd w:id="28"/>
    <w:p>
      <w:pPr>
        <w:pStyle w:val="BookText"/>
      </w:pPr>
      <w:r>
        <w:rPr>
          <w:rFonts w:ascii="Amiri" w:hAnsi="Amiri" w:eastAsia="Amiri" w:cs="Amiri"/>
          <w:lang w:bidi="ar-SA"/>
          <w:color w:val="111111"/>
          <w:sz w:val="28"/>
          <w:szCs w:val="28"/>
          <w:rtl/>
        </w:rPr>
        <w:t xml:space="preserve">(اني لاكره للرجل -) انظر المؤمن</w:t>
      </w:r>
    </w:p>
    <w:p>
      <w:pPr>
        <w:pStyle w:val="BookText"/>
      </w:pPr>
      <w:r>
        <w:rPr>
          <w:rFonts w:ascii="IRNazanin" w:hAnsi="IRNazanin" w:eastAsia="IRNazanin" w:cs="IRNazanin"/>
          <w:lang w:bidi="fa-IR"/>
          <w:color w:val="111111"/>
          <w:sz w:val="28"/>
          <w:szCs w:val="28"/>
          <w:rtl/>
        </w:rPr>
        <w:t xml:space="preserve">(ایما مؤمن نفّس -) انظر تفريج كرب المؤمن</w:t>
      </w:r>
    </w:p>
    <w:p>
      <w:pPr>
        <w:pStyle w:val="BookText"/>
      </w:pPr>
      <w:r>
        <w:rPr>
          <w:rFonts w:ascii="IRNazanin" w:hAnsi="IRNazanin" w:eastAsia="IRNazanin" w:cs="IRNazanin"/>
          <w:lang w:bidi="fa-IR"/>
          <w:color w:val="111111"/>
          <w:sz w:val="28"/>
          <w:szCs w:val="28"/>
          <w:rtl/>
        </w:rPr>
        <w:t xml:space="preserve">(تصليها بالليل -) انظر جعفر بن ابیطالب</w:t>
      </w:r>
    </w:p>
    <w:p>
      <w:pPr>
        <w:pStyle w:val="BookText"/>
      </w:pPr>
      <w:r>
        <w:rPr>
          <w:rFonts w:ascii="Amiri" w:hAnsi="Amiri" w:eastAsia="Amiri" w:cs="Amiri"/>
          <w:lang w:bidi="ar-SA"/>
          <w:color w:val="111111"/>
          <w:sz w:val="28"/>
          <w:szCs w:val="28"/>
          <w:rtl/>
        </w:rPr>
        <w:t xml:space="preserve">(ثم ليقضوا تفثهم -) انظر التفث</w:t>
      </w:r>
    </w:p>
    <w:p>
      <w:pPr>
        <w:pStyle w:val="BookText"/>
      </w:pPr>
      <w:r>
        <w:rPr>
          <w:rFonts w:ascii="Amiri" w:hAnsi="Amiri" w:eastAsia="Amiri" w:cs="Amiri"/>
          <w:lang w:bidi="ar-SA"/>
          <w:color w:val="111111"/>
          <w:sz w:val="28"/>
          <w:szCs w:val="28"/>
          <w:rtl/>
        </w:rPr>
        <w:t xml:space="preserve">(عن الجنازة يؤذن -) انظر الجنازة</w:t>
      </w:r>
    </w:p>
    <w:p>
      <w:pPr>
        <w:pStyle w:val="BookText"/>
      </w:pPr>
      <w:r>
        <w:rPr>
          <w:rFonts w:ascii="Amiri" w:hAnsi="Amiri" w:eastAsia="Amiri" w:cs="Amiri"/>
          <w:lang w:bidi="ar-SA"/>
          <w:color w:val="111111"/>
          <w:sz w:val="28"/>
          <w:szCs w:val="28"/>
          <w:rtl/>
        </w:rPr>
        <w:t xml:space="preserve">(عن المملوك يأخذ -) انظر اللقطة</w:t>
      </w:r>
    </w:p>
    <w:p>
      <w:pPr>
        <w:pStyle w:val="BookText"/>
      </w:pPr>
      <w:r>
        <w:rPr>
          <w:rFonts w:ascii="Amiri" w:hAnsi="Amiri" w:eastAsia="Amiri" w:cs="Amiri"/>
          <w:lang w:bidi="ar-SA"/>
          <w:color w:val="111111"/>
          <w:sz w:val="28"/>
          <w:szCs w:val="28"/>
          <w:rtl/>
        </w:rPr>
        <w:t xml:space="preserve">(فاتتني صلاة الليل -) انظر الليل</w:t>
      </w:r>
    </w:p>
    <w:p>
      <w:pPr>
        <w:pStyle w:val="BookText"/>
      </w:pPr>
      <w:r>
        <w:rPr>
          <w:rFonts w:ascii="Amiri" w:hAnsi="Amiri" w:eastAsia="Amiri" w:cs="Amiri"/>
          <w:lang w:bidi="ar-SA"/>
          <w:color w:val="111111"/>
          <w:sz w:val="28"/>
          <w:szCs w:val="28"/>
          <w:rtl/>
        </w:rPr>
        <w:t xml:space="preserve">(في العقيقة قال -) انظر العقيقة</w:t>
      </w:r>
    </w:p>
    <w:p>
      <w:pPr>
        <w:pStyle w:val="BookText"/>
      </w:pPr>
      <w:r>
        <w:rPr>
          <w:rFonts w:ascii="Amiri" w:hAnsi="Amiri" w:eastAsia="Amiri" w:cs="Amiri"/>
          <w:lang w:bidi="ar-SA"/>
          <w:color w:val="111111"/>
          <w:sz w:val="28"/>
          <w:szCs w:val="28"/>
          <w:rtl/>
        </w:rPr>
        <w:t xml:space="preserve">(لايخرج الرجل عن مسقط رأسه -) انظر الدَيْن</w:t>
      </w:r>
    </w:p>
    <w:p>
      <w:pPr>
        <w:pStyle w:val="BookText"/>
      </w:pPr>
      <w:r>
        <w:rPr>
          <w:rFonts w:ascii="Amiri" w:hAnsi="Amiri" w:eastAsia="Amiri" w:cs="Amiri"/>
          <w:lang w:bidi="ar-SA"/>
          <w:color w:val="111111"/>
          <w:sz w:val="28"/>
          <w:szCs w:val="28"/>
          <w:rtl/>
        </w:rPr>
        <w:t xml:space="preserve">(لولا انا نزداد لانفدنا -) انظر الحجة</w:t>
      </w:r>
    </w:p>
    <w:p>
      <w:pPr>
        <w:pStyle w:val="BookText"/>
      </w:pPr>
      <w:r>
        <w:rPr>
          <w:rFonts w:ascii="Amiri" w:hAnsi="Amiri" w:eastAsia="Amiri" w:cs="Amiri"/>
          <w:lang w:bidi="ar-SA"/>
          <w:color w:val="111111"/>
          <w:sz w:val="28"/>
          <w:szCs w:val="28"/>
          <w:rtl/>
        </w:rPr>
        <w:t xml:space="preserve">(متى اصلي الظهر -) انظر الظهر</w:t>
      </w:r>
    </w:p>
    <w:p>
      <w:pPr>
        <w:pStyle w:val="BookText"/>
      </w:pPr>
      <w:r>
        <w:rPr>
          <w:rFonts w:ascii="Amiri" w:hAnsi="Amiri" w:eastAsia="Amiri" w:cs="Amiri"/>
          <w:lang w:bidi="ar-SA"/>
          <w:color w:val="111111"/>
          <w:sz w:val="28"/>
          <w:szCs w:val="28"/>
          <w:rtl/>
        </w:rPr>
        <w:t xml:space="preserve">(من مات ولم يحج -) انظر الحج</w:t>
      </w:r>
    </w:p>
    <w:p>
      <w:pPr>
        <w:pStyle w:val="BookText"/>
      </w:pPr>
      <w:r>
        <w:rPr>
          <w:rFonts w:ascii="IRNazanin" w:hAnsi="IRNazanin" w:eastAsia="IRNazanin" w:cs="IRNazanin"/>
          <w:lang w:bidi="fa-IR"/>
          <w:color w:val="111111"/>
          <w:sz w:val="28"/>
          <w:szCs w:val="28"/>
          <w:rtl/>
        </w:rPr>
        <w:t xml:space="preserve">(من مضت له -) انظر الحج</w:t>
      </w:r>
    </w:p>
    <w:p>
      <w:pPr>
        <w:pStyle w:val="BookText"/>
      </w:pPr>
      <w:r>
        <w:rPr>
          <w:rFonts w:ascii="Amiri" w:hAnsi="Amiri" w:eastAsia="Amiri" w:cs="Amiri"/>
          <w:lang w:bidi="ar-SA"/>
          <w:color w:val="111111"/>
          <w:sz w:val="28"/>
          <w:szCs w:val="28"/>
          <w:rtl/>
        </w:rPr>
        <w:t xml:space="preserve">(نعم العون الدنيا -) انظر الدنيا</w:t>
      </w:r>
    </w:p>
    <w:p>
      <w:pPr>
        <w:pStyle w:val="BookText"/>
      </w:pPr>
      <w:r>
        <w:rPr>
          <w:rFonts w:ascii="Amiri" w:hAnsi="Amiri" w:eastAsia="Amiri" w:cs="Amiri"/>
          <w:lang w:bidi="ar-SA"/>
          <w:color w:val="111111"/>
          <w:sz w:val="28"/>
          <w:szCs w:val="28"/>
          <w:rtl/>
        </w:rPr>
        <w:t xml:space="preserve">(نعم العون على الاخرة -) انظر الدنيا</w:t>
      </w:r>
    </w:p>
    <w:p>
      <w:pPr>
        <w:pStyle w:val="BookText"/>
      </w:pPr>
      <w:r>
        <w:rPr>
          <w:rFonts w:ascii="Amiri" w:hAnsi="Amiri" w:eastAsia="Amiri" w:cs="Amiri"/>
          <w:lang w:bidi="ar-SA"/>
          <w:color w:val="111111"/>
          <w:sz w:val="28"/>
          <w:szCs w:val="28"/>
          <w:rtl/>
        </w:rPr>
        <w:t xml:space="preserve">(یا ذا المنّ لامَنّ عليك -) انظر الدعاء</w:t>
      </w:r>
    </w:p>
    <w:p>
      <w:pPr>
        <w:pStyle w:val="Heading3"/>
      </w:pPr>
      <w:bookmarkStart w:id="124" w:name="_Toc90"/>
      <w:r>
        <w:t>«ذریح بن محمد المحاربي»</w:t>
      </w:r>
      <w:bookmarkEnd w:id="124"/>
    </w:p>
    <w:p>
      <w:pPr>
        <w:pStyle w:val="BookText"/>
      </w:pPr>
      <w:r>
        <w:rPr>
          <w:rFonts w:ascii="Amiri" w:hAnsi="Amiri" w:eastAsia="Amiri" w:cs="Amiri"/>
          <w:lang w:bidi="ar-SA"/>
          <w:color w:val="111111"/>
          <w:sz w:val="28"/>
          <w:szCs w:val="28"/>
          <w:rtl/>
        </w:rPr>
        <w:t xml:space="preserve">(عن الرجل ينسي ان يكبّر -) انظر التكبير</w:t>
      </w:r>
    </w:p>
    <w:p>
      <w:pPr>
        <w:pStyle w:val="BookText"/>
      </w:pPr>
      <w:r>
        <w:rPr>
          <w:rFonts w:ascii="IRNazanin" w:hAnsi="IRNazanin" w:eastAsia="IRNazanin" w:cs="IRNazanin"/>
          <w:lang w:bidi="fa-IR"/>
          <w:color w:val="111111"/>
          <w:sz w:val="28"/>
          <w:szCs w:val="28"/>
          <w:rtl/>
        </w:rPr>
        <w:t xml:space="preserve">(عن صلاة جعفر -) انظر جعفر بن ابیطالب</w:t>
      </w:r>
    </w:p>
    <w:p>
      <w:pPr>
        <w:pStyle w:val="Heading3"/>
      </w:pPr>
      <w:bookmarkStart w:id="125" w:name="_Toc91"/>
      <w:r>
        <w:t>«ذريح المحاربي»</w:t>
      </w:r>
      <w:bookmarkEnd w:id="125"/>
    </w:p>
    <w:p>
      <w:pPr>
        <w:pStyle w:val="BookText"/>
      </w:pPr>
      <w:r>
        <w:rPr>
          <w:rFonts w:ascii="IRNazanin" w:hAnsi="IRNazanin" w:eastAsia="IRNazanin" w:cs="IRNazanin"/>
          <w:lang w:bidi="fa-IR"/>
          <w:color w:val="111111"/>
          <w:sz w:val="28"/>
          <w:szCs w:val="28"/>
          <w:rtl/>
        </w:rPr>
        <w:t xml:space="preserve">(اذا زالت الشمس -) انظر الزوال</w:t>
      </w:r>
    </w:p>
    <w:p>
      <w:pPr>
        <w:pStyle w:val="BookText"/>
      </w:pPr>
      <w:r>
        <w:rPr>
          <w:rFonts w:ascii="Amiri" w:hAnsi="Amiri" w:eastAsia="Amiri" w:cs="Amiri"/>
          <w:lang w:bidi="ar-SA"/>
          <w:color w:val="111111"/>
          <w:sz w:val="28"/>
          <w:szCs w:val="28"/>
          <w:rtl/>
        </w:rPr>
        <w:t xml:space="preserve">(ان الله امرني في كتابه بامر -) انظر التفث</w:t>
      </w:r>
    </w:p>
    <w:p>
      <w:pPr>
        <w:pStyle w:val="BookText"/>
      </w:pPr>
      <w:r>
        <w:rPr>
          <w:rFonts w:ascii="Amiri" w:hAnsi="Amiri" w:eastAsia="Amiri" w:cs="Amiri"/>
          <w:lang w:bidi="ar-SA"/>
          <w:color w:val="111111"/>
          <w:sz w:val="28"/>
          <w:szCs w:val="28"/>
          <w:rtl/>
        </w:rPr>
        <w:t xml:space="preserve">(صل الجمعة -) انظر الاذان</w:t>
      </w:r>
    </w:p>
    <w:p>
      <w:pPr>
        <w:pStyle w:val="BookText"/>
      </w:pPr>
      <w:r>
        <w:rPr>
          <w:rFonts w:ascii="Amiri" w:hAnsi="Amiri" w:eastAsia="Amiri" w:cs="Amiri"/>
          <w:lang w:bidi="ar-SA"/>
          <w:color w:val="111111"/>
          <w:sz w:val="28"/>
          <w:szCs w:val="28"/>
          <w:rtl/>
        </w:rPr>
        <w:t xml:space="preserve">(عن رجل تمتع بالعمرة -) انظر التمتع</w:t>
      </w:r>
    </w:p>
    <w:p>
      <w:pPr>
        <w:pStyle w:val="BookText"/>
      </w:pPr>
      <w:r>
        <w:rPr>
          <w:rFonts w:ascii="Amiri" w:hAnsi="Amiri" w:eastAsia="Amiri" w:cs="Amiri"/>
          <w:lang w:bidi="ar-SA"/>
          <w:color w:val="111111"/>
          <w:sz w:val="28"/>
          <w:szCs w:val="28"/>
          <w:rtl/>
        </w:rPr>
        <w:t xml:space="preserve">(عن رجل شج -) انظر الدية</w:t>
      </w:r>
    </w:p>
    <w:p>
      <w:pPr>
        <w:pStyle w:val="BookText"/>
      </w:pPr>
      <w:r>
        <w:rPr>
          <w:rFonts w:ascii="Amiri" w:hAnsi="Amiri" w:eastAsia="Amiri" w:cs="Amiri"/>
          <w:lang w:bidi="ar-SA"/>
          <w:color w:val="111111"/>
          <w:sz w:val="28"/>
          <w:szCs w:val="28"/>
          <w:rtl/>
        </w:rPr>
        <w:t xml:space="preserve">(عن رجل نسي ان يكبّر -) انظر التكبير</w:t>
      </w:r>
    </w:p>
    <w:p>
      <w:pPr>
        <w:pStyle w:val="BookText"/>
      </w:pPr>
      <w:r>
        <w:rPr>
          <w:rFonts w:ascii="Amiri" w:hAnsi="Amiri" w:eastAsia="Amiri" w:cs="Amiri"/>
          <w:lang w:bidi="ar-SA"/>
          <w:color w:val="111111"/>
          <w:sz w:val="28"/>
          <w:szCs w:val="28"/>
          <w:rtl/>
        </w:rPr>
        <w:t xml:space="preserve">(لايخرج الرجل عن مسقط رأسه بالدَيْن -) انظر الدَيْن</w:t>
      </w:r>
    </w:p>
    <w:p>
      <w:pPr>
        <w:pStyle w:val="BookText"/>
      </w:pPr>
      <w:r>
        <w:rPr>
          <w:rFonts w:ascii="Amiri" w:hAnsi="Amiri" w:eastAsia="Amiri" w:cs="Amiri"/>
          <w:lang w:bidi="ar-SA"/>
          <w:color w:val="111111"/>
          <w:sz w:val="28"/>
          <w:szCs w:val="28"/>
          <w:rtl/>
        </w:rPr>
        <w:t xml:space="preserve">(نعم العون -) انظر الدنيا</w:t>
      </w:r>
    </w:p>
    <w:p>
      <w:pPr>
        <w:pStyle w:val="Heading3"/>
      </w:pPr>
      <w:bookmarkStart w:id="126" w:name="_Toc92"/>
      <w:r>
        <w:t>«الذريرة»</w:t>
      </w:r>
      <w:bookmarkEnd w:id="126"/>
    </w:p>
    <w:p>
      <w:pPr>
        <w:pStyle w:val="BookText"/>
      </w:pPr>
      <w:r>
        <w:rPr>
          <w:rFonts w:ascii="IRNazanin" w:hAnsi="IRNazanin" w:eastAsia="IRNazanin" w:cs="IRNazanin"/>
          <w:lang w:bidi="fa-IR"/>
          <w:color w:val="111111"/>
          <w:sz w:val="28"/>
          <w:szCs w:val="28"/>
          <w:rtl/>
        </w:rPr>
        <w:t xml:space="preserve">(اذا کفنت الميت فذّر -) انظر الحنوط</w:t>
      </w:r>
    </w:p>
    <w:p>
      <w:pPr>
        <w:pStyle w:val="BookText"/>
      </w:pPr>
      <w:r>
        <w:rPr>
          <w:rFonts w:ascii="Amiri" w:hAnsi="Amiri" w:eastAsia="Amiri" w:cs="Amiri"/>
          <w:lang w:bidi="ar-SA"/>
          <w:color w:val="111111"/>
          <w:sz w:val="28"/>
          <w:szCs w:val="28"/>
          <w:rtl/>
        </w:rPr>
        <w:t xml:space="preserve">(عن غسل الميت فقال اغسله - الى ان قال وذريرة ان كانت -) انظر الغسل</w:t>
      </w:r>
    </w:p>
    <w:p>
      <w:pPr>
        <w:pStyle w:val="BookText"/>
      </w:pPr>
      <w:r>
        <w:rPr>
          <w:rFonts w:ascii="Amiri" w:hAnsi="Amiri" w:eastAsia="Amiri" w:cs="Amiri"/>
          <w:lang w:bidi="ar-SA"/>
          <w:color w:val="111111"/>
          <w:sz w:val="28"/>
          <w:szCs w:val="28"/>
          <w:rtl/>
        </w:rPr>
        <w:t xml:space="preserve">(عن غسل الميت - قال الى ان قال - شيئا من الذريرة -) انظر الغسل</w:t>
      </w:r>
    </w:p>
    <w:p>
      <w:pPr>
        <w:pStyle w:val="Heading3"/>
      </w:pPr>
      <w:bookmarkStart w:id="127" w:name="_Toc93"/>
      <w:r>
        <w:t>«الذريعة»</w:t>
      </w:r>
      <w:bookmarkEnd w:id="127"/>
    </w:p>
    <w:p>
      <w:pPr>
        <w:pStyle w:val="BookText"/>
      </w:pPr>
      <w:r>
        <w:rPr>
          <w:rFonts w:ascii="Amiri" w:hAnsi="Amiri" w:eastAsia="Amiri" w:cs="Amiri"/>
          <w:lang w:bidi="ar-SA"/>
          <w:color w:val="111111"/>
          <w:sz w:val="28"/>
          <w:szCs w:val="28"/>
          <w:rtl/>
        </w:rPr>
        <w:t xml:space="preserve">(ما توسل الىّ احد بوسيلة ولاتذرّع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9" w:name="pg14649_345581"/>
    <w:bookmarkEnd w:id="29"/>
    <w:p>
      <w:pPr>
        <w:pStyle w:val="BookText"/>
      </w:pPr>
      <w:r>
        <w:rPr>
          <w:rFonts w:ascii="Amiri" w:hAnsi="Amiri" w:eastAsia="Amiri" w:cs="Amiri"/>
          <w:lang w:bidi="ar-SA"/>
          <w:color w:val="111111"/>
          <w:sz w:val="28"/>
          <w:szCs w:val="28"/>
          <w:rtl/>
        </w:rPr>
        <w:t xml:space="preserve">بذريعة -) انظر السؤال</w:t>
      </w:r>
    </w:p>
    <w:p>
      <w:pPr>
        <w:pStyle w:val="Heading3"/>
      </w:pPr>
      <w:bookmarkStart w:id="128" w:name="_Toc94"/>
      <w:r>
        <w:t>«الذرية»</w:t>
      </w:r>
      <w:bookmarkEnd w:id="128"/>
    </w:p>
    <w:p>
      <w:pPr>
        <w:pStyle w:val="BookText"/>
      </w:pPr>
      <w:r>
        <w:rPr>
          <w:rFonts w:ascii="Amiri" w:hAnsi="Amiri" w:eastAsia="Amiri" w:cs="Amiri"/>
          <w:lang w:bidi="ar-SA"/>
          <w:color w:val="111111"/>
          <w:sz w:val="28"/>
          <w:szCs w:val="28"/>
          <w:rtl/>
        </w:rPr>
        <w:t xml:space="preserve">«الله الله في ذرية نبيكم فلايظلمن بحضرتكم وبين ظهرانيكم وانتم تقدرون على الدفع عنهم،» (1)</w:t>
      </w:r>
    </w:p>
    <w:p>
      <w:pPr>
        <w:pStyle w:val="BookText"/>
      </w:pPr>
      <w:r>
        <w:rPr>
          <w:rFonts w:ascii="IRNazanin" w:hAnsi="IRNazanin" w:eastAsia="IRNazanin" w:cs="IRNazanin"/>
          <w:lang w:bidi="fa-IR"/>
          <w:color w:val="111111"/>
          <w:sz w:val="28"/>
          <w:szCs w:val="28"/>
          <w:rtl/>
        </w:rPr>
        <w:t xml:space="preserve">الكافي ج 7 ص 52 ك 28 ب 35 ذیل ح 7.</w:t>
      </w:r>
    </w:p>
    <w:p>
      <w:pPr>
        <w:pStyle w:val="BookText"/>
      </w:pPr>
      <w:r>
        <w:rPr>
          <w:rFonts w:ascii="IRNazanin" w:hAnsi="IRNazanin" w:eastAsia="IRNazanin" w:cs="IRNazanin"/>
          <w:lang w:bidi="fa-IR"/>
          <w:color w:val="111111"/>
          <w:sz w:val="28"/>
          <w:szCs w:val="28"/>
          <w:rtl/>
        </w:rPr>
        <w:t xml:space="preserve">الفقيه ج 4 ص 141 ب 86 ذیل ح 3.</w:t>
      </w:r>
    </w:p>
    <w:p>
      <w:pPr>
        <w:pStyle w:val="BookText"/>
      </w:pPr>
      <w:r>
        <w:rPr>
          <w:rFonts w:ascii="IRNazanin" w:hAnsi="IRNazanin" w:eastAsia="IRNazanin" w:cs="IRNazanin"/>
          <w:lang w:bidi="fa-IR"/>
          <w:color w:val="111111"/>
          <w:sz w:val="28"/>
          <w:szCs w:val="28"/>
          <w:rtl/>
        </w:rPr>
        <w:t xml:space="preserve">التهذيب ج 9 ص 177 ب 6 ذیل ح 14.</w:t>
      </w:r>
    </w:p>
    <w:p>
      <w:pPr>
        <w:pStyle w:val="BookText"/>
      </w:pPr>
      <w:r>
        <w:rPr>
          <w:rFonts w:ascii="Amiri" w:hAnsi="Amiri" w:eastAsia="Amiri" w:cs="Amiri"/>
          <w:lang w:bidi="ar-SA"/>
          <w:color w:val="111111"/>
          <w:sz w:val="28"/>
          <w:szCs w:val="28"/>
          <w:rtl/>
        </w:rPr>
        <w:t xml:space="preserve">(الذين آمنوا واتبعتهم ذريتهم -) انظر الحجة</w:t>
      </w:r>
    </w:p>
    <w:p>
      <w:pPr>
        <w:pStyle w:val="BookText"/>
      </w:pPr>
      <w:r>
        <w:rPr>
          <w:rFonts w:ascii="Amiri" w:hAnsi="Amiri" w:eastAsia="Amiri" w:cs="Amiri"/>
          <w:lang w:bidi="ar-SA"/>
          <w:color w:val="111111"/>
          <w:sz w:val="28"/>
          <w:szCs w:val="28"/>
          <w:rtl/>
        </w:rPr>
        <w:t xml:space="preserve">(اما اطفال - الى ان قال - الحقنا بهم ذريتهم -) انظر الاطفال</w:t>
      </w:r>
    </w:p>
    <w:p>
      <w:pPr>
        <w:pStyle w:val="BookText"/>
      </w:pPr>
      <w:r>
        <w:rPr>
          <w:rFonts w:ascii="Amiri" w:hAnsi="Amiri" w:eastAsia="Amiri" w:cs="Amiri"/>
          <w:lang w:bidi="ar-SA"/>
          <w:color w:val="111111"/>
          <w:sz w:val="28"/>
          <w:szCs w:val="28"/>
          <w:rtl/>
        </w:rPr>
        <w:t xml:space="preserve">(ان رجلا سأل - الى ان قال - واذ اخذ ربك من بني آدم من ظهورهم ذريتهم -) انظر الطينة</w:t>
      </w:r>
    </w:p>
    <w:p>
      <w:pPr>
        <w:pStyle w:val="BookText"/>
      </w:pPr>
      <w:r>
        <w:rPr>
          <w:rFonts w:ascii="Amiri" w:hAnsi="Amiri" w:eastAsia="Amiri" w:cs="Amiri"/>
          <w:lang w:bidi="ar-SA"/>
          <w:color w:val="111111"/>
          <w:sz w:val="28"/>
          <w:szCs w:val="28"/>
          <w:rtl/>
        </w:rPr>
        <w:t xml:space="preserve">(ان الله تبارك وتعالى جعل لآدم في ذريته -) انظر الحسنة</w:t>
      </w:r>
    </w:p>
    <w:p>
      <w:pPr>
        <w:pStyle w:val="BookText"/>
      </w:pPr>
      <w:r>
        <w:rPr>
          <w:rFonts w:ascii="IRNazanin" w:hAnsi="IRNazanin" w:eastAsia="IRNazanin" w:cs="IRNazanin"/>
          <w:lang w:bidi="fa-IR"/>
          <w:color w:val="111111"/>
          <w:sz w:val="28"/>
          <w:szCs w:val="28"/>
          <w:rtl/>
        </w:rPr>
        <w:t xml:space="preserve">(ان الله تبارك وتعالی کفل - الى ان قال - الحقنا بهم ذريتهم -) انظر الاطفال</w:t>
      </w:r>
    </w:p>
    <w:p>
      <w:pPr>
        <w:pStyle w:val="BookText"/>
      </w:pPr>
      <w:r>
        <w:rPr>
          <w:rFonts w:ascii="Amiri" w:hAnsi="Amiri" w:eastAsia="Amiri" w:cs="Amiri"/>
          <w:lang w:bidi="ar-SA"/>
          <w:color w:val="111111"/>
          <w:sz w:val="28"/>
          <w:szCs w:val="28"/>
          <w:rtl/>
        </w:rPr>
        <w:t xml:space="preserve">(ان الله عزوجل لما اخرج ذرية آدم -) انظر الطينة</w:t>
      </w:r>
    </w:p>
    <w:p>
      <w:pPr>
        <w:pStyle w:val="BookText"/>
      </w:pPr>
      <w:r>
        <w:rPr>
          <w:rFonts w:ascii="Amiri" w:hAnsi="Amiri" w:eastAsia="Amiri" w:cs="Amiri"/>
          <w:lang w:bidi="ar-SA"/>
          <w:color w:val="111111"/>
          <w:sz w:val="28"/>
          <w:szCs w:val="28"/>
          <w:rtl/>
        </w:rPr>
        <w:t xml:space="preserve">(اني شافع - الى ان قال - رجل نصر ذريتي -) انظر الاصطناع</w:t>
      </w:r>
    </w:p>
    <w:p>
      <w:pPr>
        <w:pStyle w:val="BookText"/>
      </w:pPr>
      <w:r>
        <w:rPr>
          <w:rFonts w:ascii="Amiri" w:hAnsi="Amiri" w:eastAsia="Amiri" w:cs="Amiri"/>
          <w:lang w:bidi="ar-SA"/>
          <w:color w:val="111111"/>
          <w:sz w:val="28"/>
          <w:szCs w:val="28"/>
          <w:rtl/>
        </w:rPr>
        <w:t xml:space="preserve">(ذرية الرجل المسلم -) انظر الزكاة</w:t>
      </w:r>
    </w:p>
    <w:p>
      <w:pPr>
        <w:pStyle w:val="BookText"/>
      </w:pPr>
      <w:r>
        <w:rPr>
          <w:rFonts w:ascii="Amiri" w:hAnsi="Amiri" w:eastAsia="Amiri" w:cs="Amiri"/>
          <w:lang w:bidi="ar-SA"/>
          <w:color w:val="111111"/>
          <w:sz w:val="28"/>
          <w:szCs w:val="28"/>
          <w:rtl/>
        </w:rPr>
        <w:t xml:space="preserve">(عن الاطفال - الى ان قال - الحقنا بهم ذريتهم -) انظر الاطفال</w:t>
      </w:r>
    </w:p>
    <w:p>
      <w:pPr>
        <w:pStyle w:val="BookText"/>
      </w:pPr>
      <w:r>
        <w:rPr>
          <w:rFonts w:ascii="Amiri" w:hAnsi="Amiri" w:eastAsia="Amiri" w:cs="Amiri"/>
          <w:lang w:bidi="ar-SA"/>
          <w:color w:val="111111"/>
          <w:sz w:val="28"/>
          <w:szCs w:val="28"/>
          <w:rtl/>
        </w:rPr>
        <w:t xml:space="preserve">(في قول الله عزوجل والذين آمنوا واتبعتهم ذريتهم -) انظر الاطفال</w:t>
      </w:r>
    </w:p>
    <w:p>
      <w:pPr>
        <w:pStyle w:val="BookText"/>
      </w:pPr>
      <w:r>
        <w:rPr>
          <w:rFonts w:ascii="Amiri" w:hAnsi="Amiri" w:eastAsia="Amiri" w:cs="Amiri"/>
          <w:lang w:bidi="ar-SA"/>
          <w:color w:val="111111"/>
          <w:sz w:val="28"/>
          <w:szCs w:val="28"/>
          <w:rtl/>
        </w:rPr>
        <w:t xml:space="preserve">(كسب الحرام يبين في الذرية -) انظر المكاسب</w:t>
      </w:r>
    </w:p>
    <w:p>
      <w:pPr>
        <w:pStyle w:val="BookText"/>
      </w:pPr>
      <w:r>
        <w:rPr>
          <w:rFonts w:ascii="Amiri" w:hAnsi="Amiri" w:eastAsia="Amiri" w:cs="Amiri"/>
          <w:lang w:bidi="ar-SA"/>
          <w:color w:val="111111"/>
          <w:sz w:val="28"/>
          <w:szCs w:val="28"/>
          <w:rtl/>
        </w:rPr>
        <w:t xml:space="preserve">(لايدع - الى ان قال - اعيد نفسي وذريتي واهل بيتي -) انظر الفراش</w:t>
      </w:r>
    </w:p>
    <w:p>
      <w:pPr>
        <w:pStyle w:val="BookText"/>
      </w:pPr>
      <w:r>
        <w:rPr>
          <w:rFonts w:ascii="Amiri" w:hAnsi="Amiri" w:eastAsia="Amiri" w:cs="Amiri"/>
          <w:lang w:bidi="ar-SA"/>
          <w:color w:val="111111"/>
          <w:sz w:val="28"/>
          <w:szCs w:val="28"/>
          <w:rtl/>
        </w:rPr>
        <w:t xml:space="preserve">(لايرى - الى ان قال - من ظهورهم ذريتهم واشهدهم -) انظر العزل</w:t>
      </w:r>
    </w:p>
    <w:p>
      <w:pPr>
        <w:pStyle w:val="BookText"/>
      </w:pPr>
      <w:r>
        <w:rPr>
          <w:rFonts w:ascii="IRNazanin" w:hAnsi="IRNazanin" w:eastAsia="IRNazanin" w:cs="IRNazanin"/>
          <w:lang w:bidi="fa-IR"/>
          <w:color w:val="111111"/>
          <w:sz w:val="28"/>
          <w:szCs w:val="28"/>
          <w:rtl/>
        </w:rPr>
        <w:t xml:space="preserve">(لما قدم ابو عبدالله علیه السلام - الى ان قال - عرض على آدم ذريته عرض العين -) انظر الشهادة</w:t>
      </w:r>
    </w:p>
    <w:p>
      <w:pPr>
        <w:pStyle w:val="BookText"/>
      </w:pPr>
      <w:r>
        <w:rPr>
          <w:rFonts w:ascii="Amiri" w:hAnsi="Amiri" w:eastAsia="Amiri" w:cs="Amiri"/>
          <w:lang w:bidi="ar-SA"/>
          <w:color w:val="111111"/>
          <w:sz w:val="28"/>
          <w:szCs w:val="28"/>
          <w:rtl/>
        </w:rPr>
        <w:t xml:space="preserve">(واذا اخذ ربك من بني آدم من ظهورهم ذريتهم -) انظر الطينة</w:t>
      </w:r>
    </w:p>
    <w:p>
      <w:pPr>
        <w:pStyle w:val="BookText"/>
      </w:pPr>
      <w:r>
        <w:rPr>
          <w:rFonts w:ascii="IRNazanin" w:hAnsi="IRNazanin" w:eastAsia="IRNazanin" w:cs="IRNazanin"/>
          <w:lang w:bidi="fa-IR"/>
          <w:color w:val="111111"/>
          <w:sz w:val="28"/>
          <w:szCs w:val="28"/>
          <w:rtl/>
        </w:rPr>
        <w:t xml:space="preserve">«وجعلنا لهم ازواجا وذرية فنحن ذرية رسول الله صلی الله علیه و آله» (6)</w:t>
      </w:r>
    </w:p>
    <w:p>
      <w:pPr>
        <w:pStyle w:val="BookText"/>
      </w:pPr>
      <w:r>
        <w:rPr>
          <w:rFonts w:ascii="IRNazanin" w:hAnsi="IRNazanin" w:eastAsia="IRNazanin" w:cs="IRNazanin"/>
          <w:lang w:bidi="fa-IR"/>
          <w:color w:val="111111"/>
          <w:sz w:val="28"/>
          <w:szCs w:val="28"/>
          <w:rtl/>
        </w:rPr>
        <w:t xml:space="preserve">روضة الكافي ج 8 ص 81 ذیل ح 38.</w:t>
      </w:r>
    </w:p>
    <w:p>
      <w:pPr>
        <w:pStyle w:val="BookText"/>
      </w:pPr>
      <w:r>
        <w:rPr>
          <w:rFonts w:ascii="IRNazanin" w:hAnsi="IRNazanin" w:eastAsia="IRNazanin" w:cs="IRNazanin"/>
          <w:lang w:bidi="fa-IR"/>
          <w:color w:val="111111"/>
          <w:sz w:val="28"/>
          <w:szCs w:val="28"/>
          <w:rtl/>
        </w:rPr>
        <w:t xml:space="preserve">«یا على ما بعث الله عزوجل نبيا إلّا</w:t>
      </w:r>
    </w:p>
    <w:p>
      <w:pPr>
        <w:pStyle w:val="BookText"/>
      </w:pPr>
      <w:r>
        <w:rPr>
          <w:rFonts w:ascii="Amiri" w:hAnsi="Amiri" w:eastAsia="Amiri" w:cs="Amiri"/>
          <w:lang w:bidi="ar-SA"/>
          <w:color w:val="111111"/>
          <w:sz w:val="28"/>
          <w:szCs w:val="28"/>
          <w:rtl/>
        </w:rPr>
        <w:t xml:space="preserve">وجعل ذريته من صلبه وجعل ذريتي من</w:t>
      </w:r>
    </w:p>
    <w:p>
      <w:pPr>
        <w:pStyle w:val="BookText"/>
      </w:pPr>
      <w:r>
        <w:rPr>
          <w:rFonts w:ascii="Amiri" w:hAnsi="Amiri" w:eastAsia="Amiri" w:cs="Amiri"/>
          <w:lang w:bidi="ar-SA"/>
          <w:color w:val="111111"/>
          <w:sz w:val="28"/>
          <w:szCs w:val="28"/>
          <w:rtl/>
        </w:rPr>
        <w:t xml:space="preserve">صلبك و لولاك ما كانت لي ذرية» (م)</w:t>
      </w:r>
    </w:p>
    <w:p>
      <w:pPr>
        <w:pStyle w:val="BookText"/>
      </w:pPr>
      <w:r>
        <w:rPr>
          <w:rFonts w:ascii="IRNazanin" w:hAnsi="IRNazanin" w:eastAsia="IRNazanin" w:cs="IRNazanin"/>
          <w:lang w:bidi="fa-IR"/>
          <w:color w:val="111111"/>
          <w:sz w:val="28"/>
          <w:szCs w:val="28"/>
          <w:rtl/>
        </w:rPr>
        <w:t xml:space="preserve">الفقيه ج 4 ص 264 ب 176 ذیل ح 4.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30" w:name="pg14649_345582"/>
    <w:bookmarkEnd w:id="30"/>
    <w:p>
      <w:pPr>
        <w:pStyle w:val="Heading2"/>
      </w:pPr>
      <w:bookmarkStart w:id="129" w:name="_Toc95"/>
      <w:r>
        <w:t>«الذال والعين»</w:t>
      </w:r>
      <w:bookmarkEnd w:id="129"/>
    </w:p>
    <w:p>
      <w:pPr>
        <w:pStyle w:val="Heading3"/>
      </w:pPr>
      <w:bookmarkStart w:id="130" w:name="_Toc96"/>
      <w:r>
        <w:t>«الذعر»</w:t>
      </w:r>
      <w:bookmarkEnd w:id="130"/>
    </w:p>
    <w:p>
      <w:pPr>
        <w:pStyle w:val="BookText"/>
      </w:pPr>
      <w:r>
        <w:rPr>
          <w:rFonts w:ascii="IRNazanin" w:hAnsi="IRNazanin" w:eastAsia="IRNazanin" w:cs="IRNazanin"/>
          <w:lang w:bidi="fa-IR"/>
          <w:color w:val="111111"/>
          <w:sz w:val="28"/>
          <w:szCs w:val="28"/>
          <w:rtl/>
        </w:rPr>
        <w:t xml:space="preserve">(لایزال الشيطان ذعراً -) انظر الصلاة</w:t>
      </w:r>
    </w:p>
    <w:p>
      <w:pPr>
        <w:pStyle w:val="Heading3"/>
      </w:pPr>
      <w:bookmarkStart w:id="131" w:name="_Toc97"/>
      <w:r>
        <w:t>«ذِعْلِبْ»</w:t>
      </w:r>
      <w:bookmarkEnd w:id="131"/>
    </w:p>
    <w:p>
      <w:pPr>
        <w:pStyle w:val="BookText"/>
      </w:pPr>
      <w:r>
        <w:rPr>
          <w:rFonts w:ascii="IRNazanin" w:hAnsi="IRNazanin" w:eastAsia="IRNazanin" w:cs="IRNazanin"/>
          <w:lang w:bidi="fa-IR"/>
          <w:color w:val="111111"/>
          <w:sz w:val="28"/>
          <w:szCs w:val="28"/>
          <w:rtl/>
        </w:rPr>
        <w:t xml:space="preserve">(بینا امیر المؤمنین علیه السلام يخطب على منبر الكوفة اذ قام اليه رجل يقال له ذِعْلب -) انظر التوحيد</w:t>
      </w:r>
    </w:p>
    <w:p>
      <w:pPr>
        <w:pStyle w:val="Heading2"/>
      </w:pPr>
      <w:bookmarkStart w:id="132" w:name="_Toc98"/>
      <w:r>
        <w:t>«الذال والقاف»</w:t>
      </w:r>
      <w:bookmarkEnd w:id="132"/>
    </w:p>
    <w:p>
      <w:pPr>
        <w:pStyle w:val="Heading3"/>
      </w:pPr>
      <w:bookmarkStart w:id="133" w:name="_Toc99"/>
      <w:r>
        <w:t>«الذقن»</w:t>
      </w:r>
      <w:bookmarkEnd w:id="133"/>
    </w:p>
    <w:p>
      <w:pPr>
        <w:pStyle w:val="BookText"/>
      </w:pPr>
      <w:r>
        <w:rPr>
          <w:rFonts w:ascii="Amiri" w:hAnsi="Amiri" w:eastAsia="Amiri" w:cs="Amiri"/>
          <w:lang w:bidi="ar-SA"/>
          <w:color w:val="111111"/>
          <w:sz w:val="28"/>
          <w:szCs w:val="28"/>
          <w:rtl/>
        </w:rPr>
        <w:t xml:space="preserve">(عمن يجبهته - الى ان قال - يضع ذقنه على الارض -) انظر السجود</w:t>
      </w:r>
    </w:p>
    <w:p>
      <w:pPr>
        <w:pStyle w:val="Heading2"/>
      </w:pPr>
      <w:bookmarkStart w:id="134" w:name="_Toc100"/>
      <w:r>
        <w:t>«الذال والكاف»</w:t>
      </w:r>
      <w:bookmarkEnd w:id="134"/>
    </w:p>
    <w:p>
      <w:pPr>
        <w:pStyle w:val="Heading3"/>
      </w:pPr>
      <w:bookmarkStart w:id="135" w:name="_Toc101"/>
      <w:r>
        <w:t>«الذكاء»</w:t>
      </w:r>
      <w:bookmarkEnd w:id="135"/>
    </w:p>
    <w:p>
      <w:pPr>
        <w:pStyle w:val="BookText"/>
      </w:pPr>
      <w:r>
        <w:rPr>
          <w:rFonts w:ascii="IRNazanin" w:hAnsi="IRNazanin" w:eastAsia="IRNazanin" w:cs="IRNazanin"/>
          <w:lang w:bidi="fa-IR"/>
          <w:color w:val="111111"/>
          <w:sz w:val="28"/>
          <w:szCs w:val="28"/>
          <w:rtl/>
        </w:rPr>
        <w:t xml:space="preserve">(كان ابو عبدالله علیه السلام يدعو الى ان قال - اجعل لقلوبنا ذكاء عند عجائبه -) انظر الدعاء</w:t>
      </w:r>
    </w:p>
    <w:p>
      <w:pPr>
        <w:pStyle w:val="Heading3"/>
      </w:pPr>
      <w:bookmarkStart w:id="136" w:name="_Toc102"/>
      <w:r>
        <w:t>«الذكاة»</w:t>
      </w:r>
      <w:bookmarkEnd w:id="136"/>
    </w:p>
    <w:p>
      <w:pPr>
        <w:pStyle w:val="BookText"/>
      </w:pPr>
      <w:r>
        <w:rPr>
          <w:rFonts w:ascii="Amiri" w:hAnsi="Amiri" w:eastAsia="Amiri" w:cs="Amiri"/>
          <w:lang w:bidi="ar-SA"/>
          <w:color w:val="111111"/>
          <w:sz w:val="28"/>
          <w:szCs w:val="28"/>
          <w:rtl/>
        </w:rPr>
        <w:t xml:space="preserve">(احلت لكم - الى ان قال - فذكاته ذكاة اُمه -) انظر البهيمة</w:t>
      </w:r>
    </w:p>
    <w:p>
      <w:pPr>
        <w:pStyle w:val="BookText"/>
      </w:pPr>
      <w:r>
        <w:rPr>
          <w:rFonts w:ascii="Amiri" w:hAnsi="Amiri" w:eastAsia="Amiri" w:cs="Amiri"/>
          <w:lang w:bidi="ar-SA"/>
          <w:color w:val="111111"/>
          <w:sz w:val="28"/>
          <w:szCs w:val="28"/>
          <w:rtl/>
        </w:rPr>
        <w:t xml:space="preserve">(اذا ذبحت - الى ان قال - فان ذكاته ذكاة اُمه -) انظر الذبايح</w:t>
      </w:r>
    </w:p>
    <w:p>
      <w:pPr>
        <w:pStyle w:val="BookText"/>
      </w:pPr>
      <w:r>
        <w:rPr>
          <w:rFonts w:ascii="Amiri" w:hAnsi="Amiri" w:eastAsia="Amiri" w:cs="Amiri"/>
          <w:lang w:bidi="ar-SA"/>
          <w:color w:val="111111"/>
          <w:sz w:val="28"/>
          <w:szCs w:val="28"/>
          <w:rtl/>
        </w:rPr>
        <w:t xml:space="preserve">(ان ثوراً - الى ان قال - ذكاة وحية ولحمه حلال -) انظر الذبايح</w:t>
      </w:r>
    </w:p>
    <w:p>
      <w:pPr>
        <w:pStyle w:val="BookText"/>
      </w:pPr>
      <w:r>
        <w:rPr>
          <w:rFonts w:ascii="Amiri" w:hAnsi="Amiri" w:eastAsia="Amiri" w:cs="Amiri"/>
          <w:lang w:bidi="ar-SA"/>
          <w:color w:val="111111"/>
          <w:sz w:val="28"/>
          <w:szCs w:val="28"/>
          <w:rtl/>
        </w:rPr>
        <w:t xml:space="preserve">(اني ادخل - الى ان قال - دباغ جلد</w:t>
      </w:r>
    </w:p>
    <w:p>
      <w:pPr>
        <w:pStyle w:val="BookText"/>
      </w:pPr>
      <w:r>
        <w:rPr>
          <w:rFonts w:ascii="Amiri" w:hAnsi="Amiri" w:eastAsia="Amiri" w:cs="Amiri"/>
          <w:lang w:bidi="ar-SA"/>
          <w:color w:val="111111"/>
          <w:sz w:val="28"/>
          <w:szCs w:val="28"/>
          <w:rtl/>
        </w:rPr>
        <w:t xml:space="preserve">الميتة ذكاته -) انظر الفراء</w:t>
      </w:r>
    </w:p>
    <w:p>
      <w:pPr>
        <w:pStyle w:val="BookText"/>
      </w:pPr>
      <w:r>
        <w:rPr>
          <w:rFonts w:ascii="Amiri" w:hAnsi="Amiri" w:eastAsia="Amiri" w:cs="Amiri"/>
          <w:lang w:bidi="ar-SA"/>
          <w:color w:val="111111"/>
          <w:sz w:val="28"/>
          <w:szCs w:val="28"/>
          <w:rtl/>
        </w:rPr>
        <w:t xml:space="preserve">(تكره الصلاة - الى ان قال - ما علمت منه ذكاة -) انظر الفراء</w:t>
      </w:r>
    </w:p>
    <w:p>
      <w:pPr>
        <w:pStyle w:val="BookText"/>
      </w:pPr>
      <w:r>
        <w:rPr>
          <w:rFonts w:ascii="IRNazanin" w:hAnsi="IRNazanin" w:eastAsia="IRNazanin" w:cs="IRNazanin"/>
          <w:lang w:bidi="fa-IR"/>
          <w:color w:val="111111"/>
          <w:sz w:val="28"/>
          <w:szCs w:val="28"/>
          <w:rtl/>
        </w:rPr>
        <w:t xml:space="preserve">(عن الجلود - الى ان قال - اَیسأل عن</w:t>
      </w:r>
    </w:p>
    <w:p>
      <w:pPr>
        <w:pStyle w:val="BookText"/>
      </w:pPr>
      <w:r>
        <w:rPr>
          <w:rFonts w:ascii="Amiri" w:hAnsi="Amiri" w:eastAsia="Amiri" w:cs="Amiri"/>
          <w:lang w:bidi="ar-SA"/>
          <w:color w:val="111111"/>
          <w:sz w:val="28"/>
          <w:szCs w:val="28"/>
          <w:rtl/>
        </w:rPr>
        <w:t xml:space="preserve">ذكاته -) انظر الفراء</w:t>
      </w:r>
    </w:p>
    <w:p>
      <w:pPr>
        <w:pStyle w:val="BookText"/>
      </w:pPr>
      <w:r>
        <w:rPr>
          <w:rFonts w:ascii="IRNazanin" w:hAnsi="IRNazanin" w:eastAsia="IRNazanin" w:cs="IRNazanin"/>
          <w:lang w:bidi="fa-IR"/>
          <w:color w:val="111111"/>
          <w:sz w:val="28"/>
          <w:szCs w:val="28"/>
          <w:rtl/>
        </w:rPr>
        <w:t xml:space="preserve">(عن الحوار تذكي اُمه اَیؤكل بذكاتها - ) انظر الذبايح</w:t>
      </w:r>
    </w:p>
    <w:p>
      <w:pPr>
        <w:pStyle w:val="BookText"/>
      </w:pPr>
      <w:r>
        <w:rPr>
          <w:rFonts w:ascii="Amiri" w:hAnsi="Amiri" w:eastAsia="Amiri" w:cs="Amiri"/>
          <w:lang w:bidi="ar-SA"/>
          <w:color w:val="111111"/>
          <w:sz w:val="28"/>
          <w:szCs w:val="28"/>
          <w:rtl/>
        </w:rPr>
        <w:t xml:space="preserve">(عن الذكاة -) انظر الذبايح</w:t>
      </w:r>
    </w:p>
    <w:p>
      <w:pPr>
        <w:pStyle w:val="BookText"/>
      </w:pPr>
      <w:r>
        <w:rPr>
          <w:rFonts w:ascii="Amiri" w:hAnsi="Amiri" w:eastAsia="Amiri" w:cs="Amiri"/>
          <w:lang w:bidi="ar-SA"/>
          <w:color w:val="111111"/>
          <w:sz w:val="28"/>
          <w:szCs w:val="28"/>
          <w:rtl/>
        </w:rPr>
        <w:t xml:space="preserve">(عن رجل ذبح فسبقه السكين رأسه فقال هو ذكاة وحية -) انظر الذبايح</w:t>
      </w:r>
    </w:p>
    <w:p>
      <w:pPr>
        <w:pStyle w:val="BookText"/>
      </w:pPr>
      <w:r>
        <w:rPr>
          <w:rFonts w:ascii="Amiri" w:hAnsi="Amiri" w:eastAsia="Amiri" w:cs="Amiri"/>
          <w:lang w:bidi="ar-SA"/>
          <w:color w:val="111111"/>
          <w:sz w:val="28"/>
          <w:szCs w:val="28"/>
          <w:rtl/>
        </w:rPr>
        <w:t xml:space="preserve">(عن الرجل يذبح - الى ان قال - لذكاة</w:t>
      </w:r>
    </w:p>
    <w:p>
      <w:pPr>
        <w:pStyle w:val="BookText"/>
      </w:pPr>
      <w:r>
        <w:rPr>
          <w:rFonts w:ascii="Amiri" w:hAnsi="Amiri" w:eastAsia="Amiri" w:cs="Amiri"/>
          <w:lang w:bidi="ar-SA"/>
          <w:color w:val="111111"/>
          <w:sz w:val="28"/>
          <w:szCs w:val="28"/>
          <w:rtl/>
        </w:rPr>
        <w:t xml:space="preserve">الوحية -) انظر الذبايح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31" w:name="pg14649_345583"/>
    <w:bookmarkEnd w:id="31"/>
    <w:p>
      <w:pPr>
        <w:pStyle w:val="BookText"/>
      </w:pPr>
      <w:r>
        <w:rPr>
          <w:rFonts w:ascii="IRNazanin" w:hAnsi="IRNazanin" w:eastAsia="IRNazanin" w:cs="IRNazanin"/>
          <w:lang w:bidi="fa-IR"/>
          <w:color w:val="111111"/>
          <w:sz w:val="28"/>
          <w:szCs w:val="28"/>
          <w:rtl/>
        </w:rPr>
        <w:t xml:space="preserve">(عن الشاة - الی ان قال - ذكاته ذكاة اُمه -) انظر الذبايح</w:t>
      </w:r>
    </w:p>
    <w:p>
      <w:pPr>
        <w:pStyle w:val="BookText"/>
      </w:pPr>
      <w:r>
        <w:rPr>
          <w:rFonts w:ascii="Amiri" w:hAnsi="Amiri" w:eastAsia="Amiri" w:cs="Amiri"/>
          <w:lang w:bidi="ar-SA"/>
          <w:color w:val="111111"/>
          <w:sz w:val="28"/>
          <w:szCs w:val="28"/>
          <w:rtl/>
        </w:rPr>
        <w:t xml:space="preserve">(عن الصقور - الى ان قال - آخر الذكاة اذا كانت العين تطرف -) انظر الباز</w:t>
      </w:r>
    </w:p>
    <w:p>
      <w:pPr>
        <w:pStyle w:val="BookText"/>
      </w:pPr>
      <w:r>
        <w:rPr>
          <w:rFonts w:ascii="Amiri" w:hAnsi="Amiri" w:eastAsia="Amiri" w:cs="Amiri"/>
          <w:lang w:bidi="ar-SA"/>
          <w:color w:val="111111"/>
          <w:sz w:val="28"/>
          <w:szCs w:val="28"/>
          <w:rtl/>
        </w:rPr>
        <w:t xml:space="preserve">(عن الصلاة - الى ان قال - ويزعمون ان دباغه ذكاته -) انظر الفراء</w:t>
      </w:r>
    </w:p>
    <w:p>
      <w:pPr>
        <w:pStyle w:val="BookText"/>
      </w:pPr>
      <w:r>
        <w:rPr>
          <w:rFonts w:ascii="Amiri" w:hAnsi="Amiri" w:eastAsia="Amiri" w:cs="Amiri"/>
          <w:lang w:bidi="ar-SA"/>
          <w:color w:val="111111"/>
          <w:sz w:val="28"/>
          <w:szCs w:val="28"/>
          <w:rtl/>
        </w:rPr>
        <w:t xml:space="preserve">(عن النطيحة - الى ان قال - اذا ادركت ذكاته -) انظر الذبايح</w:t>
      </w:r>
    </w:p>
    <w:p>
      <w:pPr>
        <w:pStyle w:val="BookText"/>
      </w:pPr>
      <w:r>
        <w:rPr>
          <w:rFonts w:ascii="Amiri" w:hAnsi="Amiri" w:eastAsia="Amiri" w:cs="Amiri"/>
          <w:lang w:bidi="ar-SA"/>
          <w:color w:val="111111"/>
          <w:sz w:val="28"/>
          <w:szCs w:val="28"/>
          <w:rtl/>
        </w:rPr>
        <w:t xml:space="preserve">(في ثور - الى ان قال - هذه ذكاة وحية -) انظر الذبايح</w:t>
      </w:r>
    </w:p>
    <w:p>
      <w:pPr>
        <w:pStyle w:val="BookText"/>
      </w:pPr>
      <w:r>
        <w:rPr>
          <w:rFonts w:ascii="IRNazanin" w:hAnsi="IRNazanin" w:eastAsia="IRNazanin" w:cs="IRNazanin"/>
          <w:lang w:bidi="fa-IR"/>
          <w:color w:val="111111"/>
          <w:sz w:val="28"/>
          <w:szCs w:val="28"/>
          <w:rtl/>
        </w:rPr>
        <w:t xml:space="preserve">(في الذبایح تذبح - الى ان قال - فان ذكاته ذكاة اُمه -) انظر الذبايح</w:t>
      </w:r>
    </w:p>
    <w:p>
      <w:pPr>
        <w:pStyle w:val="BookText"/>
      </w:pPr>
      <w:r>
        <w:rPr>
          <w:rFonts w:ascii="Amiri" w:hAnsi="Amiri" w:eastAsia="Amiri" w:cs="Amiri"/>
          <w:lang w:bidi="ar-SA"/>
          <w:color w:val="111111"/>
          <w:sz w:val="28"/>
          <w:szCs w:val="28"/>
          <w:rtl/>
        </w:rPr>
        <w:t xml:space="preserve">(في كتاب علي - الى ان قال - فقد ادركت ذكاته -) انظر الذبايح</w:t>
      </w:r>
    </w:p>
    <w:p>
      <w:pPr>
        <w:pStyle w:val="BookText"/>
      </w:pPr>
      <w:r>
        <w:rPr>
          <w:rFonts w:ascii="Amiri" w:hAnsi="Amiri" w:eastAsia="Amiri" w:cs="Amiri"/>
          <w:lang w:bidi="ar-SA"/>
          <w:color w:val="111111"/>
          <w:sz w:val="28"/>
          <w:szCs w:val="28"/>
          <w:rtl/>
        </w:rPr>
        <w:t xml:space="preserve">(ما تقول في البازي - الى ان قال - ان ادركت ذكاته فكل -) انظر الباز</w:t>
      </w:r>
    </w:p>
    <w:p>
      <w:pPr>
        <w:pStyle w:val="BookText"/>
      </w:pPr>
      <w:r>
        <w:rPr>
          <w:rFonts w:ascii="Amiri" w:hAnsi="Amiri" w:eastAsia="Amiri" w:cs="Amiri"/>
          <w:lang w:bidi="ar-SA"/>
          <w:color w:val="111111"/>
          <w:sz w:val="28"/>
          <w:szCs w:val="28"/>
          <w:rtl/>
        </w:rPr>
        <w:t xml:space="preserve">(ما تقول في الكلب - الى ان قال - ان قتله ذكاته -) انظر الصيد</w:t>
      </w:r>
    </w:p>
    <w:p>
      <w:pPr>
        <w:pStyle w:val="BookText"/>
      </w:pPr>
      <w:r>
        <w:rPr>
          <w:rFonts w:ascii="Amiri" w:hAnsi="Amiri" w:eastAsia="Amiri" w:cs="Amiri"/>
          <w:lang w:bidi="ar-SA"/>
          <w:color w:val="111111"/>
          <w:sz w:val="28"/>
          <w:szCs w:val="28"/>
          <w:rtl/>
        </w:rPr>
        <w:t xml:space="preserve">(وذكاته ان يخرج من الماء حيا -) انظر السمك</w:t>
      </w:r>
    </w:p>
    <w:p>
      <w:pPr>
        <w:pStyle w:val="BookText"/>
      </w:pPr>
      <w:r>
        <w:rPr>
          <w:rFonts w:ascii="Amiri" w:hAnsi="Amiri" w:eastAsia="Amiri" w:cs="Amiri"/>
          <w:lang w:bidi="ar-SA"/>
          <w:color w:val="111111"/>
          <w:sz w:val="28"/>
          <w:szCs w:val="28"/>
          <w:rtl/>
        </w:rPr>
        <w:t xml:space="preserve">تحت عنوان (وان وجدت سمكا الخ)</w:t>
      </w:r>
    </w:p>
    <w:p>
      <w:pPr>
        <w:pStyle w:val="Heading3"/>
      </w:pPr>
      <w:bookmarkStart w:id="137" w:name="_Toc103"/>
      <w:r>
        <w:t>«الذَكَر»</w:t>
      </w:r>
      <w:bookmarkEnd w:id="137"/>
    </w:p>
    <w:p>
      <w:pPr>
        <w:pStyle w:val="BookText"/>
      </w:pPr>
      <w:r>
        <w:rPr>
          <w:rFonts w:ascii="IRNazanin" w:hAnsi="IRNazanin" w:eastAsia="IRNazanin" w:cs="IRNazanin"/>
          <w:lang w:bidi="fa-IR"/>
          <w:color w:val="111111"/>
          <w:sz w:val="28"/>
          <w:szCs w:val="28"/>
          <w:rtl/>
        </w:rPr>
        <w:t xml:space="preserve">(اتی امير المؤمنین علیه السلام برجل عبث بذكره -) انظر الحدود</w:t>
      </w:r>
    </w:p>
    <w:p>
      <w:pPr>
        <w:pStyle w:val="BookText"/>
      </w:pPr>
      <w:r>
        <w:rPr>
          <w:rFonts w:ascii="IRNazanin" w:hAnsi="IRNazanin" w:eastAsia="IRNazanin" w:cs="IRNazanin"/>
          <w:lang w:bidi="fa-IR"/>
          <w:color w:val="111111"/>
          <w:sz w:val="28"/>
          <w:szCs w:val="28"/>
          <w:rtl/>
        </w:rPr>
        <w:t xml:space="preserve">(اتي علي علیه السلام برجل عبث بذكره -) انظر الحدود</w:t>
      </w:r>
    </w:p>
    <w:p>
      <w:pPr>
        <w:pStyle w:val="BookText"/>
      </w:pPr>
      <w:r>
        <w:rPr>
          <w:rFonts w:ascii="Amiri" w:hAnsi="Amiri" w:eastAsia="Amiri" w:cs="Amiri"/>
          <w:lang w:bidi="ar-SA"/>
          <w:color w:val="111111"/>
          <w:sz w:val="28"/>
          <w:szCs w:val="28"/>
          <w:rtl/>
        </w:rPr>
        <w:t xml:space="preserve">(اذا بال الرجل فلايمس ذكره -) انظر البول</w:t>
      </w:r>
    </w:p>
    <w:p>
      <w:pPr>
        <w:pStyle w:val="BookText"/>
      </w:pPr>
      <w:r>
        <w:rPr>
          <w:rFonts w:ascii="Amiri" w:hAnsi="Amiri" w:eastAsia="Amiri" w:cs="Amiri"/>
          <w:lang w:bidi="ar-SA"/>
          <w:color w:val="111111"/>
          <w:sz w:val="28"/>
          <w:szCs w:val="28"/>
          <w:rtl/>
        </w:rPr>
        <w:t xml:space="preserve">(اذا ذبحت - الى ان قال - اللهم انك وهبت لنا ذكراً -) انظر العقيقة</w:t>
      </w:r>
    </w:p>
    <w:p>
      <w:pPr>
        <w:pStyle w:val="BookText"/>
      </w:pPr>
      <w:r>
        <w:rPr>
          <w:rFonts w:ascii="IRNazanin" w:hAnsi="IRNazanin" w:eastAsia="IRNazanin" w:cs="IRNazanin"/>
          <w:lang w:bidi="fa-IR"/>
          <w:color w:val="111111"/>
          <w:sz w:val="28"/>
          <w:szCs w:val="28"/>
          <w:rtl/>
        </w:rPr>
        <w:t xml:space="preserve">(ان امير المؤمنین علیه السلام اتی برجل عبث بذكره -) انظر الحدود</w:t>
      </w:r>
    </w:p>
    <w:p>
      <w:pPr>
        <w:pStyle w:val="BookText"/>
      </w:pPr>
      <w:r>
        <w:rPr>
          <w:rFonts w:ascii="Amiri" w:hAnsi="Amiri" w:eastAsia="Amiri" w:cs="Amiri"/>
          <w:lang w:bidi="ar-SA"/>
          <w:color w:val="111111"/>
          <w:sz w:val="28"/>
          <w:szCs w:val="28"/>
          <w:rtl/>
        </w:rPr>
        <w:t xml:space="preserve">(ان اهرقت الماء ونسيت ان تغسل ذكرك -) انظر الاستنجاء</w:t>
      </w:r>
    </w:p>
    <w:p>
      <w:pPr>
        <w:pStyle w:val="BookText"/>
      </w:pPr>
      <w:r>
        <w:rPr>
          <w:rFonts w:ascii="Amiri" w:hAnsi="Amiri" w:eastAsia="Amiri" w:cs="Amiri"/>
          <w:lang w:bidi="ar-SA"/>
          <w:color w:val="111111"/>
          <w:sz w:val="28"/>
          <w:szCs w:val="28"/>
          <w:rtl/>
        </w:rPr>
        <w:t xml:space="preserve">(ان الذكر ليركب -) انظر اللواط</w:t>
      </w:r>
    </w:p>
    <w:p>
      <w:pPr>
        <w:pStyle w:val="BookText"/>
      </w:pPr>
      <w:r>
        <w:rPr>
          <w:rFonts w:ascii="Amiri" w:hAnsi="Amiri" w:eastAsia="Amiri" w:cs="Amiri"/>
          <w:lang w:bidi="ar-SA"/>
          <w:color w:val="111111"/>
          <w:sz w:val="28"/>
          <w:szCs w:val="28"/>
          <w:rtl/>
        </w:rPr>
        <w:t xml:space="preserve">(ان سال من ذكرك شيء -) انظر المذي</w:t>
      </w:r>
    </w:p>
    <w:p>
      <w:pPr>
        <w:pStyle w:val="BookText"/>
      </w:pPr>
      <w:r>
        <w:rPr>
          <w:rFonts w:ascii="IRNazanin" w:hAnsi="IRNazanin" w:eastAsia="IRNazanin" w:cs="IRNazanin"/>
          <w:lang w:bidi="fa-IR"/>
          <w:color w:val="111111"/>
          <w:sz w:val="28"/>
          <w:szCs w:val="28"/>
          <w:rtl/>
        </w:rPr>
        <w:t xml:space="preserve">(ان الله تعالی اوحی الی عمران اني واهب لك ذكراً -) انظر الحجة</w:t>
      </w:r>
    </w:p>
    <w:p>
      <w:pPr>
        <w:pStyle w:val="BookText"/>
      </w:pPr>
      <w:r>
        <w:rPr>
          <w:rFonts w:ascii="Amiri" w:hAnsi="Amiri" w:eastAsia="Amiri" w:cs="Amiri"/>
          <w:lang w:bidi="ar-SA"/>
          <w:color w:val="111111"/>
          <w:sz w:val="28"/>
          <w:szCs w:val="28"/>
          <w:rtl/>
        </w:rPr>
        <w:t xml:space="preserve">(اني ربما بلت - الى ان قال - فامسح ذكرك بريقك -) انظر البول</w:t>
      </w:r>
    </w:p>
    <w:p>
      <w:pPr>
        <w:pStyle w:val="BookText"/>
      </w:pPr>
      <w:r>
        <w:rPr>
          <w:rFonts w:ascii="Amiri" w:hAnsi="Amiri" w:eastAsia="Amiri" w:cs="Amiri"/>
          <w:lang w:bidi="ar-SA"/>
          <w:color w:val="111111"/>
          <w:sz w:val="28"/>
          <w:szCs w:val="28"/>
          <w:rtl/>
        </w:rPr>
        <w:t xml:space="preserve">(اني صليت فذكرت اني لم اغسل ذكري -) انظر الاستنجاء</w:t>
      </w:r>
    </w:p>
    <w:p>
      <w:pPr>
        <w:pStyle w:val="BookText"/>
      </w:pPr>
      <w:r>
        <w:rPr>
          <w:rFonts w:ascii="Amiri" w:hAnsi="Amiri" w:eastAsia="Amiri" w:cs="Amiri"/>
          <w:lang w:bidi="ar-SA"/>
          <w:color w:val="111111"/>
          <w:sz w:val="28"/>
          <w:szCs w:val="28"/>
          <w:rtl/>
        </w:rPr>
        <w:t xml:space="preserve">(الذكر اذا استوصل -) انظر الدية</w:t>
      </w:r>
    </w:p>
    <w:p>
      <w:pPr>
        <w:pStyle w:val="BookText"/>
      </w:pPr>
      <w:r>
        <w:rPr>
          <w:rFonts w:ascii="Amiri" w:hAnsi="Amiri" w:eastAsia="Amiri" w:cs="Amiri"/>
          <w:lang w:bidi="ar-SA"/>
          <w:color w:val="111111"/>
          <w:sz w:val="28"/>
          <w:szCs w:val="28"/>
          <w:rtl/>
        </w:rPr>
        <w:t xml:space="preserve">(الذكر فيه الف -) انظر الدية</w:t>
      </w:r>
    </w:p>
    <w:p>
      <w:pPr>
        <w:pStyle w:val="BookText"/>
      </w:pPr>
      <w:r>
        <w:rPr>
          <w:rFonts w:ascii="Amiri" w:hAnsi="Amiri" w:eastAsia="Amiri" w:cs="Amiri"/>
          <w:lang w:bidi="ar-SA"/>
          <w:color w:val="111111"/>
          <w:sz w:val="28"/>
          <w:szCs w:val="28"/>
          <w:rtl/>
        </w:rPr>
        <w:t xml:space="preserve">(ربما بلت - الى ان قال - فامسح ذكرك بريقك -) انظر البول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32" w:name="pg14649_345584"/>
    <w:bookmarkEnd w:id="32"/>
    <w:p>
      <w:pPr>
        <w:pStyle w:val="BookText"/>
      </w:pPr>
      <w:r>
        <w:rPr>
          <w:rFonts w:ascii="IRNazanin" w:hAnsi="IRNazanin" w:eastAsia="IRNazanin" w:cs="IRNazanin"/>
          <w:lang w:bidi="fa-IR"/>
          <w:color w:val="111111"/>
          <w:sz w:val="28"/>
          <w:szCs w:val="28"/>
          <w:rtl/>
        </w:rPr>
        <w:t xml:space="preserve">(الرجل يدعو للحبلى ان يجعل الله ما في بطنها ذکراً -) انظر الخلق</w:t>
      </w:r>
    </w:p>
    <w:p>
      <w:pPr>
        <w:pStyle w:val="BookText"/>
      </w:pPr>
      <w:r>
        <w:rPr>
          <w:rFonts w:ascii="Amiri" w:hAnsi="Amiri" w:eastAsia="Amiri" w:cs="Amiri"/>
          <w:lang w:bidi="ar-SA"/>
          <w:color w:val="111111"/>
          <w:sz w:val="28"/>
          <w:szCs w:val="28"/>
          <w:rtl/>
        </w:rPr>
        <w:t xml:space="preserve">(الرجل يعبث بذكره -) انظر الصلاة</w:t>
      </w:r>
    </w:p>
    <w:p>
      <w:pPr>
        <w:pStyle w:val="BookText"/>
      </w:pPr>
      <w:r>
        <w:rPr>
          <w:rFonts w:ascii="Amiri" w:hAnsi="Amiri" w:eastAsia="Amiri" w:cs="Amiri"/>
          <w:lang w:bidi="ar-SA"/>
          <w:color w:val="111111"/>
          <w:sz w:val="28"/>
          <w:szCs w:val="28"/>
          <w:rtl/>
        </w:rPr>
        <w:t xml:space="preserve">(الرجل يضع ذكره على -) انظر الغُسل</w:t>
      </w:r>
    </w:p>
    <w:p>
      <w:pPr>
        <w:pStyle w:val="BookText"/>
      </w:pPr>
      <w:r>
        <w:rPr>
          <w:rFonts w:ascii="IRNazanin" w:hAnsi="IRNazanin" w:eastAsia="IRNazanin" w:cs="IRNazanin"/>
          <w:lang w:bidi="fa-IR"/>
          <w:color w:val="111111"/>
          <w:sz w:val="28"/>
          <w:szCs w:val="28"/>
          <w:rtl/>
        </w:rPr>
        <w:t xml:space="preserve">(عمن مسح ذكره بیده -) انظر البول</w:t>
      </w:r>
    </w:p>
    <w:p>
      <w:pPr>
        <w:pStyle w:val="BookText"/>
      </w:pPr>
      <w:r>
        <w:rPr>
          <w:rFonts w:ascii="Amiri" w:hAnsi="Amiri" w:eastAsia="Amiri" w:cs="Amiri"/>
          <w:lang w:bidi="ar-SA"/>
          <w:color w:val="111111"/>
          <w:sz w:val="28"/>
          <w:szCs w:val="28"/>
          <w:rtl/>
        </w:rPr>
        <w:t xml:space="preserve">(عن الرجل بال في موضع ليس فيه ماء فمسح ذكره -) انظر البول</w:t>
      </w:r>
    </w:p>
    <w:p>
      <w:pPr>
        <w:pStyle w:val="BookText"/>
      </w:pPr>
      <w:r>
        <w:rPr>
          <w:rFonts w:ascii="Amiri" w:hAnsi="Amiri" w:eastAsia="Amiri" w:cs="Amiri"/>
          <w:lang w:bidi="ar-SA"/>
          <w:color w:val="111111"/>
          <w:sz w:val="28"/>
          <w:szCs w:val="28"/>
          <w:rtl/>
        </w:rPr>
        <w:t xml:space="preserve">(عن الرجل يبول فلا يغسل ذكره -) انظر الاستنجاء</w:t>
      </w:r>
    </w:p>
    <w:p>
      <w:pPr>
        <w:pStyle w:val="BookText"/>
      </w:pPr>
      <w:r>
        <w:rPr>
          <w:rFonts w:ascii="Amiri" w:hAnsi="Amiri" w:eastAsia="Amiri" w:cs="Amiri"/>
          <w:lang w:bidi="ar-SA"/>
          <w:color w:val="111111"/>
          <w:sz w:val="28"/>
          <w:szCs w:val="28"/>
          <w:rtl/>
        </w:rPr>
        <w:t xml:space="preserve">(عن الرجل يبول فينسى ان يغسل ذكره -)</w:t>
      </w:r>
    </w:p>
    <w:p>
      <w:pPr>
        <w:pStyle w:val="BookText"/>
      </w:pPr>
      <w:r>
        <w:rPr>
          <w:rFonts w:ascii="IRNazanin" w:hAnsi="IRNazanin" w:eastAsia="IRNazanin" w:cs="IRNazanin"/>
          <w:lang w:bidi="fa-IR"/>
          <w:color w:val="111111"/>
          <w:sz w:val="28"/>
          <w:szCs w:val="28"/>
          <w:rtl/>
        </w:rPr>
        <w:t xml:space="preserve">انظر الاستنجاء</w:t>
      </w:r>
    </w:p>
    <w:p>
      <w:pPr>
        <w:pStyle w:val="BookText"/>
      </w:pPr>
      <w:r>
        <w:rPr>
          <w:rFonts w:ascii="Amiri" w:hAnsi="Amiri" w:eastAsia="Amiri" w:cs="Amiri"/>
          <w:lang w:bidi="ar-SA"/>
          <w:color w:val="111111"/>
          <w:sz w:val="28"/>
          <w:szCs w:val="28"/>
          <w:rtl/>
        </w:rPr>
        <w:t xml:space="preserve">(عن الرجل يعبث بذكره - ) انظر الحدود</w:t>
      </w:r>
    </w:p>
    <w:p>
      <w:pPr>
        <w:pStyle w:val="BookText"/>
      </w:pPr>
      <w:r>
        <w:rPr>
          <w:rFonts w:ascii="Amiri" w:hAnsi="Amiri" w:eastAsia="Amiri" w:cs="Amiri"/>
          <w:lang w:bidi="ar-SA"/>
          <w:color w:val="111111"/>
          <w:sz w:val="28"/>
          <w:szCs w:val="28"/>
          <w:rtl/>
        </w:rPr>
        <w:t xml:space="preserve">(في ذكر الخصي -) انظر الدية</w:t>
      </w:r>
    </w:p>
    <w:p>
      <w:pPr>
        <w:pStyle w:val="BookText"/>
      </w:pPr>
      <w:r>
        <w:rPr>
          <w:rFonts w:ascii="Amiri" w:hAnsi="Amiri" w:eastAsia="Amiri" w:cs="Amiri"/>
          <w:lang w:bidi="ar-SA"/>
          <w:color w:val="111111"/>
          <w:sz w:val="28"/>
          <w:szCs w:val="28"/>
          <w:rtl/>
        </w:rPr>
        <w:t xml:space="preserve">(في ذكر الصبي -) انظر الدية</w:t>
      </w:r>
    </w:p>
    <w:p>
      <w:pPr>
        <w:pStyle w:val="BookText"/>
      </w:pPr>
      <w:r>
        <w:rPr>
          <w:rFonts w:ascii="Amiri" w:hAnsi="Amiri" w:eastAsia="Amiri" w:cs="Amiri"/>
          <w:lang w:bidi="ar-SA"/>
          <w:color w:val="111111"/>
          <w:sz w:val="28"/>
          <w:szCs w:val="28"/>
          <w:rtl/>
        </w:rPr>
        <w:t xml:space="preserve">(في ذكر العنين الدية -) انظر الدية</w:t>
      </w:r>
    </w:p>
    <w:p>
      <w:pPr>
        <w:pStyle w:val="BookText"/>
      </w:pPr>
      <w:r>
        <w:rPr>
          <w:rFonts w:ascii="Amiri" w:hAnsi="Amiri" w:eastAsia="Amiri" w:cs="Amiri"/>
          <w:lang w:bidi="ar-SA"/>
          <w:color w:val="111111"/>
          <w:sz w:val="28"/>
          <w:szCs w:val="28"/>
          <w:rtl/>
        </w:rPr>
        <w:t xml:space="preserve">(في ذكر الغلام الدية -) انظر الدية</w:t>
      </w:r>
    </w:p>
    <w:p>
      <w:pPr>
        <w:pStyle w:val="BookText"/>
      </w:pPr>
      <w:r>
        <w:rPr>
          <w:rFonts w:ascii="Amiri" w:hAnsi="Amiri" w:eastAsia="Amiri" w:cs="Amiri"/>
          <w:lang w:bidi="ar-SA"/>
          <w:color w:val="111111"/>
          <w:sz w:val="28"/>
          <w:szCs w:val="28"/>
          <w:rtl/>
        </w:rPr>
        <w:t xml:space="preserve">(في الذكر اذا قطع -) انظر الدية</w:t>
      </w:r>
    </w:p>
    <w:p>
      <w:pPr>
        <w:pStyle w:val="BookText"/>
      </w:pPr>
      <w:r>
        <w:rPr>
          <w:rFonts w:ascii="Amiri" w:hAnsi="Amiri" w:eastAsia="Amiri" w:cs="Amiri"/>
          <w:lang w:bidi="ar-SA"/>
          <w:color w:val="111111"/>
          <w:sz w:val="28"/>
          <w:szCs w:val="28"/>
          <w:rtl/>
        </w:rPr>
        <w:t xml:space="preserve">(في الذكر اذا قطعت -) انظر الدية</w:t>
      </w:r>
    </w:p>
    <w:p>
      <w:pPr>
        <w:pStyle w:val="BookText"/>
      </w:pPr>
      <w:r>
        <w:rPr>
          <w:rFonts w:ascii="Amiri" w:hAnsi="Amiri" w:eastAsia="Amiri" w:cs="Amiri"/>
          <w:lang w:bidi="ar-SA"/>
          <w:color w:val="111111"/>
          <w:sz w:val="28"/>
          <w:szCs w:val="28"/>
          <w:rtl/>
        </w:rPr>
        <w:t xml:space="preserve">(في الرجل يبول فينسى ان يغسل ذكره -) انظر الاستنجاء</w:t>
      </w:r>
    </w:p>
    <w:p>
      <w:pPr>
        <w:pStyle w:val="BookText"/>
      </w:pPr>
      <w:r>
        <w:rPr>
          <w:rFonts w:ascii="IRNazanin" w:hAnsi="IRNazanin" w:eastAsia="IRNazanin" w:cs="IRNazanin"/>
          <w:lang w:bidi="fa-IR"/>
          <w:color w:val="111111"/>
          <w:sz w:val="28"/>
          <w:szCs w:val="28"/>
          <w:rtl/>
        </w:rPr>
        <w:t xml:space="preserve">(في الرجل يبول فينسی غسل ذكره -) انظر الاستنجاء</w:t>
      </w:r>
    </w:p>
    <w:p>
      <w:pPr>
        <w:pStyle w:val="BookText"/>
      </w:pPr>
      <w:r>
        <w:rPr>
          <w:rFonts w:ascii="IRNazanin" w:hAnsi="IRNazanin" w:eastAsia="IRNazanin" w:cs="IRNazanin"/>
          <w:lang w:bidi="fa-IR"/>
          <w:color w:val="111111"/>
          <w:sz w:val="28"/>
          <w:szCs w:val="28"/>
          <w:rtl/>
        </w:rPr>
        <w:t xml:space="preserve">(في الرجل يتوضا فینسی غسل ذكره -) انظر الاستنجاء</w:t>
      </w:r>
    </w:p>
    <w:p>
      <w:pPr>
        <w:pStyle w:val="BookText"/>
      </w:pPr>
      <w:r>
        <w:rPr>
          <w:rFonts w:ascii="Amiri" w:hAnsi="Amiri" w:eastAsia="Amiri" w:cs="Amiri"/>
          <w:lang w:bidi="ar-SA"/>
          <w:color w:val="111111"/>
          <w:sz w:val="28"/>
          <w:szCs w:val="28"/>
          <w:rtl/>
        </w:rPr>
        <w:t xml:space="preserve">(في الرجل وينسى ان يغسل ذكره -) انظر الاستنجاء</w:t>
      </w:r>
    </w:p>
    <w:p>
      <w:pPr>
        <w:pStyle w:val="BookText"/>
      </w:pPr>
      <w:r>
        <w:rPr>
          <w:rFonts w:ascii="IRNazanin" w:hAnsi="IRNazanin" w:eastAsia="IRNazanin" w:cs="IRNazanin"/>
          <w:lang w:bidi="fa-IR"/>
          <w:color w:val="111111"/>
          <w:sz w:val="28"/>
          <w:szCs w:val="28"/>
          <w:rtl/>
        </w:rPr>
        <w:t xml:space="preserve">(قال رسول الله صلی الله علیه و آله يوم بدر لاتواروا الا کمیشا یعنی به من كان ذكره صغيراً -) انظر البدر</w:t>
      </w:r>
    </w:p>
    <w:p>
      <w:pPr>
        <w:pStyle w:val="BookText"/>
      </w:pPr>
      <w:r>
        <w:rPr>
          <w:rFonts w:ascii="Amiri" w:hAnsi="Amiri" w:eastAsia="Amiri" w:cs="Amiri"/>
          <w:lang w:bidi="ar-SA"/>
          <w:color w:val="111111"/>
          <w:sz w:val="28"/>
          <w:szCs w:val="28"/>
          <w:rtl/>
        </w:rPr>
        <w:t xml:space="preserve">(كل بالغ من ذكر -) انظر الحدود</w:t>
      </w:r>
    </w:p>
    <w:p>
      <w:pPr>
        <w:pStyle w:val="BookText"/>
      </w:pPr>
      <w:r>
        <w:rPr>
          <w:rFonts w:ascii="Amiri" w:hAnsi="Amiri" w:eastAsia="Amiri" w:cs="Amiri"/>
          <w:lang w:bidi="ar-SA"/>
          <w:color w:val="111111"/>
          <w:sz w:val="28"/>
          <w:szCs w:val="28"/>
          <w:rtl/>
        </w:rPr>
        <w:t xml:space="preserve">(كيف صار الميراث للذكر -) انظر الارث</w:t>
      </w:r>
    </w:p>
    <w:p>
      <w:pPr>
        <w:pStyle w:val="BookText"/>
      </w:pPr>
      <w:r>
        <w:rPr>
          <w:rFonts w:ascii="Amiri" w:hAnsi="Amiri" w:eastAsia="Amiri" w:cs="Amiri"/>
          <w:lang w:bidi="ar-SA"/>
          <w:color w:val="111111"/>
          <w:sz w:val="28"/>
          <w:szCs w:val="28"/>
          <w:rtl/>
        </w:rPr>
        <w:t xml:space="preserve">(لاي علة صار الميراث للذكر مثل -) انظر الارث</w:t>
      </w:r>
    </w:p>
    <w:p>
      <w:pPr>
        <w:pStyle w:val="Heading3"/>
      </w:pPr>
      <w:bookmarkStart w:id="138" w:name="_Toc104"/>
      <w:r>
        <w:t>«الذِكْر»</w:t>
      </w:r>
      <w:bookmarkEnd w:id="138"/>
    </w:p>
    <w:p>
      <w:pPr>
        <w:pStyle w:val="BookText"/>
      </w:pPr>
      <w:r>
        <w:rPr>
          <w:rFonts w:ascii="Amiri" w:hAnsi="Amiri" w:eastAsia="Amiri" w:cs="Amiri"/>
          <w:lang w:bidi="ar-SA"/>
          <w:color w:val="111111"/>
          <w:sz w:val="28"/>
          <w:szCs w:val="28"/>
          <w:rtl/>
        </w:rPr>
        <w:t xml:space="preserve">(اذا احببت شيئا فلا تكثر من ذكره -) انظر الحب</w:t>
      </w:r>
    </w:p>
    <w:p>
      <w:pPr>
        <w:pStyle w:val="BookText"/>
      </w:pPr>
      <w:r>
        <w:rPr>
          <w:rFonts w:ascii="Amiri" w:hAnsi="Amiri" w:eastAsia="Amiri" w:cs="Amiri"/>
          <w:lang w:bidi="ar-SA"/>
          <w:color w:val="111111"/>
          <w:sz w:val="28"/>
          <w:szCs w:val="28"/>
          <w:rtl/>
        </w:rPr>
        <w:t xml:space="preserve">(اذا احرمت فعليك بتقوى الله وذكر الله -) انظر المحرم</w:t>
      </w:r>
    </w:p>
    <w:p>
      <w:pPr>
        <w:pStyle w:val="BookText"/>
      </w:pPr>
      <w:r>
        <w:rPr>
          <w:rFonts w:ascii="Amiri" w:hAnsi="Amiri" w:eastAsia="Amiri" w:cs="Amiri"/>
          <w:lang w:bidi="ar-SA"/>
          <w:color w:val="111111"/>
          <w:sz w:val="28"/>
          <w:szCs w:val="28"/>
          <w:rtl/>
        </w:rPr>
        <w:t xml:space="preserve">(اذا تغيرت الشمس فاذكر الله -) انظر الدعاء</w:t>
      </w:r>
    </w:p>
    <w:p>
      <w:pPr>
        <w:pStyle w:val="BookText"/>
      </w:pPr>
      <w:r>
        <w:rPr>
          <w:rFonts w:ascii="Amiri" w:hAnsi="Amiri" w:eastAsia="Amiri" w:cs="Amiri"/>
          <w:lang w:bidi="ar-SA"/>
          <w:color w:val="111111"/>
          <w:sz w:val="28"/>
          <w:szCs w:val="28"/>
          <w:rtl/>
        </w:rPr>
        <w:t xml:space="preserve">(اذا ذكر احدكم نعمة الله -) انظر سجدة الشكر</w:t>
      </w:r>
    </w:p>
    <w:p>
      <w:pPr>
        <w:pStyle w:val="BookText"/>
      </w:pPr>
      <w:r>
        <w:rPr>
          <w:rFonts w:ascii="IRNazanin" w:hAnsi="IRNazanin" w:eastAsia="IRNazanin" w:cs="IRNazanin"/>
          <w:lang w:bidi="fa-IR"/>
          <w:color w:val="111111"/>
          <w:sz w:val="28"/>
          <w:szCs w:val="28"/>
          <w:rtl/>
        </w:rPr>
        <w:t xml:space="preserve">(اذا ذكر النبي صلی الله علیه و آله -) انظر الصلاة على النبي صلی الله علیه و آله</w:t>
      </w:r>
    </w:p>
    <w:p>
      <w:pPr>
        <w:pStyle w:val="BookText"/>
      </w:pPr>
      <w:r>
        <w:rPr>
          <w:rFonts w:ascii="Amiri" w:hAnsi="Amiri" w:eastAsia="Amiri" w:cs="Amiri"/>
          <w:lang w:bidi="ar-SA"/>
          <w:color w:val="111111"/>
          <w:sz w:val="28"/>
          <w:szCs w:val="28"/>
          <w:rtl/>
        </w:rPr>
        <w:t xml:space="preserve">(اذا ذكرت نعمة الله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سجدة الشكر</w:t>
      </w:r>
    </w:p>
    <w:p>
      <w:pPr>
        <w:pStyle w:val="BookText"/>
      </w:pPr>
      <w:r>
        <w:rPr>
          <w:rFonts w:ascii="IRNazanin" w:hAnsi="IRNazanin" w:eastAsia="IRNazanin" w:cs="IRNazanin"/>
          <w:lang w:bidi="fa-IR"/>
          <w:color w:val="111111"/>
          <w:sz w:val="28"/>
          <w:szCs w:val="28"/>
          <w:rtl/>
        </w:rPr>
        <w:t xml:space="preserve">(اذا صلی احدکم ولم يذكر النبي صلی الله علیه و آله -) انظر الصلاة على النبي صلی الله علیه و آله</w:t>
      </w:r>
    </w:p>
    <w:p>
      <w:pPr>
        <w:pStyle w:val="BookText"/>
      </w:pPr>
      <w:r>
        <w:rPr>
          <w:rFonts w:ascii="Amiri" w:hAnsi="Amiri" w:eastAsia="Amiri" w:cs="Amiri"/>
          <w:lang w:bidi="ar-SA"/>
          <w:color w:val="111111"/>
          <w:sz w:val="28"/>
          <w:szCs w:val="28"/>
          <w:rtl/>
        </w:rPr>
        <w:t xml:space="preserve">(اذكر اسم الله عزوجل على -) انظر الطعام</w:t>
      </w:r>
    </w:p>
    <w:p>
      <w:pPr>
        <w:pStyle w:val="BookText"/>
      </w:pPr>
      <w:r>
        <w:rPr>
          <w:rFonts w:ascii="Amiri" w:hAnsi="Amiri" w:eastAsia="Amiri" w:cs="Amiri"/>
          <w:lang w:bidi="ar-SA"/>
          <w:color w:val="111111"/>
          <w:sz w:val="28"/>
          <w:szCs w:val="28"/>
          <w:rtl/>
        </w:rPr>
        <w:t xml:space="preserve">(اذكروا الله ذكرا كثيرا -) انظر التعقيب</w:t>
      </w:r>
    </w:p>
    <w:p>
      <w:pPr>
        <w:pStyle w:val="BookText"/>
      </w:pPr>
      <w:r>
        <w:rPr>
          <w:rFonts w:ascii="Amiri" w:hAnsi="Amiri" w:eastAsia="Amiri" w:cs="Amiri"/>
          <w:lang w:bidi="ar-SA"/>
          <w:color w:val="111111"/>
          <w:sz w:val="28"/>
          <w:szCs w:val="28"/>
          <w:rtl/>
        </w:rPr>
        <w:t xml:space="preserve">(اذكروا الله على الطعام -) انظر الطعام</w:t>
      </w:r>
    </w:p>
    <w:p>
      <w:pPr>
        <w:pStyle w:val="BookText"/>
      </w:pPr>
      <w:r>
        <w:rPr>
          <w:rFonts w:ascii="Amiri" w:hAnsi="Amiri" w:eastAsia="Amiri" w:cs="Amiri"/>
          <w:lang w:bidi="ar-SA"/>
          <w:color w:val="111111"/>
          <w:sz w:val="28"/>
          <w:szCs w:val="28"/>
          <w:rtl/>
        </w:rPr>
        <w:t xml:space="preserve">(اذكروا الله في ايام معلومات -) انظر ذو الحجة</w:t>
      </w:r>
    </w:p>
    <w:p>
      <w:pPr>
        <w:pStyle w:val="BookText"/>
      </w:pPr>
      <w:r>
        <w:rPr>
          <w:rFonts w:ascii="Amiri" w:hAnsi="Amiri" w:eastAsia="Amiri" w:cs="Amiri"/>
          <w:lang w:bidi="ar-SA"/>
          <w:color w:val="111111"/>
          <w:sz w:val="28"/>
          <w:szCs w:val="28"/>
          <w:rtl/>
        </w:rPr>
        <w:t xml:space="preserve">(اكثروا ذكر الله عزوجل في هاتين</w:t>
      </w:r>
    </w:p>
    <w:p>
      <w:pPr>
        <w:pStyle w:val="BookText"/>
      </w:pPr>
      <w:r>
        <w:rPr>
          <w:rFonts w:ascii="Amiri" w:hAnsi="Amiri" w:eastAsia="Amiri" w:cs="Amiri"/>
          <w:lang w:bidi="ar-SA"/>
          <w:color w:val="111111"/>
          <w:sz w:val="28"/>
          <w:szCs w:val="28"/>
          <w:rtl/>
        </w:rPr>
        <w:t xml:space="preserve">الساعتين -)</w:t>
      </w:r>
    </w:p>
    <w:p>
      <w:pPr>
        <w:pStyle w:val="BookText"/>
      </w:pPr>
      <w:r>
        <w:rPr>
          <w:rFonts w:ascii="Amiri" w:hAnsi="Amiri" w:eastAsia="Amiri" w:cs="Amiri"/>
          <w:lang w:bidi="ar-SA"/>
          <w:color w:val="111111"/>
          <w:sz w:val="28"/>
          <w:szCs w:val="28"/>
          <w:rtl/>
        </w:rPr>
        <w:t xml:space="preserve">تقدم في الدعاء تحت عنوان (ان ابليس</w:t>
      </w:r>
    </w:p>
    <w:p>
      <w:pPr>
        <w:pStyle w:val="BookText"/>
      </w:pPr>
      <w:r>
        <w:rPr>
          <w:rFonts w:ascii="IRNazanin" w:hAnsi="IRNazanin" w:eastAsia="IRNazanin" w:cs="IRNazanin"/>
          <w:lang w:bidi="fa-IR"/>
          <w:color w:val="111111"/>
          <w:sz w:val="28"/>
          <w:szCs w:val="28"/>
          <w:rtl/>
        </w:rPr>
        <w:t xml:space="preserve">انما الخ)</w:t>
      </w:r>
    </w:p>
    <w:p>
      <w:pPr>
        <w:pStyle w:val="BookText"/>
      </w:pPr>
      <w:r>
        <w:rPr>
          <w:rFonts w:ascii="Amiri" w:hAnsi="Amiri" w:eastAsia="Amiri" w:cs="Amiri"/>
          <w:lang w:bidi="ar-SA"/>
          <w:color w:val="111111"/>
          <w:sz w:val="28"/>
          <w:szCs w:val="28"/>
          <w:rtl/>
        </w:rPr>
        <w:t xml:space="preserve">«الا اخبرك باشد ما فرض الله - الى ان قال - وذكر الله في كل موطن -) انظر الثلاثة</w:t>
      </w:r>
    </w:p>
    <w:p>
      <w:pPr>
        <w:pStyle w:val="BookText"/>
      </w:pPr>
      <w:r>
        <w:rPr>
          <w:rFonts w:ascii="Amiri" w:hAnsi="Amiri" w:eastAsia="Amiri" w:cs="Amiri"/>
          <w:lang w:bidi="ar-SA"/>
          <w:color w:val="111111"/>
          <w:sz w:val="28"/>
          <w:szCs w:val="28"/>
          <w:rtl/>
        </w:rPr>
        <w:t xml:space="preserve">«الا اخبركم بخير اعمالكم، از معها في درجاتكم و ازكاها عند مليككم وخير لكم من الدينار والدرهم وخير لكم من ان تلقوا عدوكم فتقتلوهم ويقتلوكم؟ فقالوا: بلي، فقال: ذكر الله عزوجل كثيراً، -» (6/م)</w:t>
      </w:r>
    </w:p>
    <w:p>
      <w:pPr>
        <w:pStyle w:val="BookText"/>
      </w:pPr>
      <w:r>
        <w:rPr>
          <w:rFonts w:ascii="IRNazanin" w:hAnsi="IRNazanin" w:eastAsia="IRNazanin" w:cs="IRNazanin"/>
          <w:lang w:bidi="fa-IR"/>
          <w:color w:val="111111"/>
          <w:sz w:val="28"/>
          <w:szCs w:val="28"/>
          <w:rtl/>
        </w:rPr>
        <w:t xml:space="preserve">الكافي ج 2 ص 499 ك 6 ب 22 ذیل ح 1.</w:t>
      </w:r>
    </w:p>
    <w:p>
      <w:pPr>
        <w:pStyle w:val="BookText"/>
      </w:pPr>
      <w:r>
        <w:rPr>
          <w:rFonts w:ascii="Amiri" w:hAnsi="Amiri" w:eastAsia="Amiri" w:cs="Amiri"/>
          <w:lang w:bidi="ar-SA"/>
          <w:color w:val="111111"/>
          <w:sz w:val="28"/>
          <w:szCs w:val="28"/>
          <w:rtl/>
        </w:rPr>
        <w:t xml:space="preserve">(الذين يذكرون الله قياماً -) انظر المريض</w:t>
      </w:r>
    </w:p>
    <w:p>
      <w:pPr>
        <w:pStyle w:val="BookText"/>
      </w:pPr>
      <w:r>
        <w:rPr>
          <w:rFonts w:ascii="Amiri" w:hAnsi="Amiri" w:eastAsia="Amiri" w:cs="Amiri"/>
          <w:lang w:bidi="ar-SA"/>
          <w:color w:val="111111"/>
          <w:sz w:val="28"/>
          <w:szCs w:val="28"/>
          <w:rtl/>
        </w:rPr>
        <w:t xml:space="preserve">«ان أحسن الحديث ذكر الله، -» (1)</w:t>
      </w:r>
    </w:p>
    <w:p>
      <w:pPr>
        <w:pStyle w:val="BookText"/>
      </w:pPr>
      <w:r>
        <w:rPr>
          <w:rFonts w:ascii="IRNazanin" w:hAnsi="IRNazanin" w:eastAsia="IRNazanin" w:cs="IRNazanin"/>
          <w:lang w:bidi="fa-IR"/>
          <w:color w:val="111111"/>
          <w:sz w:val="28"/>
          <w:szCs w:val="28"/>
          <w:rtl/>
        </w:rPr>
        <w:t xml:space="preserve">الفقيه ج 1 ص 330 ب 79 ذیل ح 1. و</w:t>
      </w:r>
    </w:p>
    <w:p>
      <w:pPr>
        <w:pStyle w:val="BookText"/>
      </w:pPr>
      <w:r>
        <w:rPr>
          <w:rFonts w:ascii="Amiri" w:hAnsi="Amiri" w:eastAsia="Amiri" w:cs="Amiri"/>
          <w:lang w:bidi="ar-SA"/>
          <w:color w:val="111111"/>
          <w:sz w:val="28"/>
          <w:szCs w:val="28"/>
          <w:rtl/>
        </w:rPr>
        <w:t xml:space="preserve">«ان أشرف الحديث ذكر الله ورأس الحكمة طاعته» (6/م)</w:t>
      </w:r>
    </w:p>
    <w:p>
      <w:pPr>
        <w:pStyle w:val="BookText"/>
      </w:pPr>
      <w:r>
        <w:rPr>
          <w:rFonts w:ascii="IRNazanin" w:hAnsi="IRNazanin" w:eastAsia="IRNazanin" w:cs="IRNazanin"/>
          <w:lang w:bidi="fa-IR"/>
          <w:color w:val="111111"/>
          <w:sz w:val="28"/>
          <w:szCs w:val="28"/>
          <w:rtl/>
        </w:rPr>
        <w:t xml:space="preserve">الفقيه ج 4 ص 287ب 176 ذیل ح 44.</w:t>
      </w:r>
    </w:p>
    <w:p>
      <w:pPr>
        <w:pStyle w:val="BookText"/>
      </w:pPr>
      <w:r>
        <w:rPr>
          <w:rFonts w:ascii="Amiri" w:hAnsi="Amiri" w:eastAsia="Amiri" w:cs="Amiri"/>
          <w:lang w:bidi="ar-SA"/>
          <w:color w:val="111111"/>
          <w:sz w:val="28"/>
          <w:szCs w:val="28"/>
          <w:rtl/>
        </w:rPr>
        <w:t xml:space="preserve">(ان ذكر في ذلك اليوم فليعد -) يأتي في السفر تحت عنوان (عن الرجل</w:t>
      </w:r>
    </w:p>
    <w:p>
      <w:pPr>
        <w:pStyle w:val="BookText"/>
      </w:pPr>
      <w:r>
        <w:rPr>
          <w:rFonts w:ascii="Amiri" w:hAnsi="Amiri" w:eastAsia="Amiri" w:cs="Amiri"/>
          <w:lang w:bidi="ar-SA"/>
          <w:color w:val="111111"/>
          <w:sz w:val="28"/>
          <w:szCs w:val="28"/>
          <w:rtl/>
        </w:rPr>
        <w:t xml:space="preserve">ينسى الخ)</w:t>
      </w:r>
    </w:p>
    <w:p>
      <w:pPr>
        <w:pStyle w:val="BookText"/>
      </w:pPr>
      <w:r>
        <w:rPr>
          <w:rFonts w:ascii="IRNazanin" w:hAnsi="IRNazanin" w:eastAsia="IRNazanin" w:cs="IRNazanin"/>
          <w:lang w:bidi="fa-IR"/>
          <w:color w:val="111111"/>
          <w:sz w:val="28"/>
          <w:szCs w:val="28"/>
          <w:rtl/>
        </w:rPr>
        <w:t xml:space="preserve">(ان ذکرت وانت في صلاتك -) انظر الوضوء</w:t>
      </w:r>
    </w:p>
    <w:p>
      <w:pPr>
        <w:pStyle w:val="BookText"/>
      </w:pPr>
      <w:r>
        <w:rPr>
          <w:rFonts w:ascii="Amiri" w:hAnsi="Amiri" w:eastAsia="Amiri" w:cs="Amiri"/>
          <w:lang w:bidi="ar-SA"/>
          <w:color w:val="111111"/>
          <w:sz w:val="28"/>
          <w:szCs w:val="28"/>
          <w:rtl/>
        </w:rPr>
        <w:t xml:space="preserve">(ان ذكرنا من ذكر الله -) انظر الدعاء</w:t>
      </w:r>
    </w:p>
    <w:p>
      <w:pPr>
        <w:pStyle w:val="BookText"/>
      </w:pPr>
      <w:r>
        <w:rPr>
          <w:rFonts w:ascii="Amiri" w:hAnsi="Amiri" w:eastAsia="Amiri" w:cs="Amiri"/>
          <w:lang w:bidi="ar-SA"/>
          <w:color w:val="111111"/>
          <w:sz w:val="28"/>
          <w:szCs w:val="28"/>
          <w:rtl/>
        </w:rPr>
        <w:t xml:space="preserve">(ان رأيت قوماً يذكرون الله فاجلس معهم -)</w:t>
      </w:r>
    </w:p>
    <w:p>
      <w:pPr>
        <w:pStyle w:val="BookText"/>
      </w:pPr>
      <w:r>
        <w:rPr>
          <w:rFonts w:ascii="Amiri" w:hAnsi="Amiri" w:eastAsia="Amiri" w:cs="Amiri"/>
          <w:lang w:bidi="ar-SA"/>
          <w:color w:val="111111"/>
          <w:sz w:val="28"/>
          <w:szCs w:val="28"/>
          <w:rtl/>
        </w:rPr>
        <w:t xml:space="preserve">يأتي في العلم تحت عنوان (قال لقمان</w:t>
      </w:r>
    </w:p>
    <w:p>
      <w:pPr>
        <w:pStyle w:val="BookText"/>
      </w:pPr>
      <w:r>
        <w:rPr>
          <w:rFonts w:ascii="IRNazanin" w:hAnsi="IRNazanin" w:eastAsia="IRNazanin" w:cs="IRNazanin"/>
          <w:lang w:bidi="fa-IR"/>
          <w:color w:val="111111"/>
          <w:sz w:val="28"/>
          <w:szCs w:val="28"/>
          <w:rtl/>
        </w:rPr>
        <w:t xml:space="preserve">لابنه الخ)</w:t>
      </w:r>
    </w:p>
    <w:p>
      <w:pPr>
        <w:pStyle w:val="BookText"/>
      </w:pPr>
      <w:r>
        <w:rPr>
          <w:rFonts w:ascii="IRNazanin" w:hAnsi="IRNazanin" w:eastAsia="IRNazanin" w:cs="IRNazanin"/>
          <w:lang w:bidi="fa-IR"/>
          <w:color w:val="111111"/>
          <w:sz w:val="28"/>
          <w:szCs w:val="28"/>
          <w:rtl/>
        </w:rPr>
        <w:t xml:space="preserve">(ان الرجل ذکر ان بین من وقف -) انظر الوقف</w:t>
      </w:r>
    </w:p>
    <w:p>
      <w:pPr>
        <w:pStyle w:val="BookText"/>
      </w:pPr>
      <w:r>
        <w:rPr>
          <w:rFonts w:ascii="IRNazanin" w:hAnsi="IRNazanin" w:eastAsia="IRNazanin" w:cs="IRNazanin"/>
          <w:lang w:bidi="fa-IR"/>
          <w:color w:val="111111"/>
          <w:sz w:val="28"/>
          <w:szCs w:val="28"/>
          <w:rtl/>
        </w:rPr>
        <w:t xml:space="preserve">«ان العبد ليكون له الحاجة الى الله عزوجل فيبدأ بالثناء على الله والصلاة على محمد و آل محمد حتى ينسی حاجته فيقضيها الله له من غير ان يسأله ايّاها» (6)</w:t>
      </w:r>
    </w:p>
    <w:p>
      <w:pPr>
        <w:pStyle w:val="BookText"/>
      </w:pPr>
      <w:r>
        <w:rPr>
          <w:rFonts w:ascii="Amiri" w:hAnsi="Amiri" w:eastAsia="Amiri" w:cs="Amiri"/>
          <w:lang w:bidi="ar-SA"/>
          <w:color w:val="111111"/>
          <w:sz w:val="28"/>
          <w:szCs w:val="28"/>
          <w:rtl/>
        </w:rPr>
        <w:t xml:space="preserve">الكافي ج 2 ص 501 ك 6 ب 24 ح 2.</w:t>
      </w:r>
    </w:p>
    <w:p>
      <w:pPr>
        <w:pStyle w:val="BookText"/>
      </w:pPr>
      <w:r>
        <w:rPr>
          <w:rFonts w:ascii="IRNazanin" w:hAnsi="IRNazanin" w:eastAsia="IRNazanin" w:cs="IRNazanin"/>
          <w:lang w:bidi="fa-IR"/>
          <w:color w:val="111111"/>
          <w:sz w:val="28"/>
          <w:szCs w:val="28"/>
          <w:rtl/>
        </w:rPr>
        <w:t xml:space="preserve">(ان علياً علیه السلام ذكر لرسول الله صلی الله علیه و آله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«ان في ذلك لذكرى لمن كان له قلب يعني عقل» (7)</w:t>
      </w:r>
    </w:p>
    <w:p>
      <w:pPr>
        <w:pStyle w:val="BookText"/>
      </w:pPr>
      <w:r>
        <w:rPr>
          <w:rFonts w:ascii="IRNazanin" w:hAnsi="IRNazanin" w:eastAsia="IRNazanin" w:cs="IRNazanin"/>
          <w:lang w:bidi="fa-IR"/>
          <w:color w:val="111111"/>
          <w:sz w:val="28"/>
          <w:szCs w:val="28"/>
          <w:rtl/>
        </w:rPr>
        <w:t xml:space="preserve">الكافي ج 1 ص 16 ذیل ح 12.</w:t>
      </w:r>
    </w:p>
    <w:p>
      <w:pPr>
        <w:pStyle w:val="BookText"/>
      </w:pPr>
      <w:r>
        <w:rPr>
          <w:rFonts w:ascii="Amiri" w:hAnsi="Amiri" w:eastAsia="Amiri" w:cs="Amiri"/>
          <w:lang w:bidi="ar-SA"/>
          <w:color w:val="111111"/>
          <w:sz w:val="28"/>
          <w:szCs w:val="28"/>
          <w:rtl/>
        </w:rPr>
        <w:t xml:space="preserve">(ان قوما اذا ذكروا شيئا -) انظر القرآن</w:t>
      </w:r>
    </w:p>
    <w:p>
      <w:pPr>
        <w:pStyle w:val="BookText"/>
      </w:pPr>
      <w:r>
        <w:rPr>
          <w:rFonts w:ascii="Amiri" w:hAnsi="Amiri" w:eastAsia="Amiri" w:cs="Amiri"/>
          <w:lang w:bidi="ar-SA"/>
          <w:color w:val="111111"/>
          <w:sz w:val="28"/>
          <w:szCs w:val="28"/>
          <w:rtl/>
        </w:rPr>
        <w:t xml:space="preserve">(ان كان ذكر في ذلك اليوم فليعد -) يأتي في السفر تحت عنوان (عن الرجل ينسى الخ)</w:t>
      </w:r>
    </w:p>
    <w:p>
      <w:pPr>
        <w:pStyle w:val="BookText"/>
      </w:pPr>
      <w:r>
        <w:rPr>
          <w:rFonts w:ascii="Amiri" w:hAnsi="Amiri" w:eastAsia="Amiri" w:cs="Amiri"/>
          <w:lang w:bidi="ar-SA"/>
          <w:color w:val="111111"/>
          <w:sz w:val="28"/>
          <w:szCs w:val="28"/>
          <w:rtl/>
        </w:rPr>
        <w:t xml:space="preserve">(ان من ذكر الله عزوجل في الاسواق -) انظر السوق</w:t>
      </w:r>
    </w:p>
    <w:p>
      <w:pPr>
        <w:pStyle w:val="BookText"/>
      </w:pPr>
      <w:r>
        <w:rPr>
          <w:rFonts w:ascii="Amiri" w:hAnsi="Amiri" w:eastAsia="Amiri" w:cs="Amiri"/>
          <w:lang w:bidi="ar-SA"/>
          <w:color w:val="111111"/>
          <w:sz w:val="28"/>
          <w:szCs w:val="28"/>
          <w:rtl/>
        </w:rPr>
        <w:t xml:space="preserve">(ان من الملائكة - الى ان قال - يذكرون فضل آل محمد -) انظر تذاكر الاِخْوان</w:t>
      </w:r>
    </w:p>
    <w:p>
      <w:pPr>
        <w:pStyle w:val="BookText"/>
      </w:pPr>
      <w:r>
        <w:rPr>
          <w:rFonts w:ascii="IRNazanin" w:hAnsi="IRNazanin" w:eastAsia="IRNazanin" w:cs="IRNazanin"/>
          <w:lang w:bidi="fa-IR"/>
          <w:color w:val="111111"/>
          <w:sz w:val="28"/>
          <w:szCs w:val="28"/>
          <w:rtl/>
        </w:rPr>
        <w:t xml:space="preserve">(ان النبي صلی الله علیه و آله ذكر له ان رجلا -) انظر التيمم</w:t>
      </w:r>
    </w:p>
    <w:p>
      <w:pPr>
        <w:pStyle w:val="BookText"/>
      </w:pPr>
      <w:r>
        <w:rPr>
          <w:rFonts w:ascii="IRNazanin" w:hAnsi="IRNazanin" w:eastAsia="IRNazanin" w:cs="IRNazanin"/>
          <w:lang w:bidi="fa-IR"/>
          <w:color w:val="111111"/>
          <w:sz w:val="28"/>
          <w:szCs w:val="28"/>
          <w:rtl/>
        </w:rPr>
        <w:t xml:space="preserve">«انا جليس من ذكرنی، -» (5)</w:t>
      </w:r>
    </w:p>
    <w:p>
      <w:pPr>
        <w:pStyle w:val="BookText"/>
      </w:pPr>
      <w:r>
        <w:rPr>
          <w:rFonts w:ascii="IRNazanin" w:hAnsi="IRNazanin" w:eastAsia="IRNazanin" w:cs="IRNazanin"/>
          <w:lang w:bidi="fa-IR"/>
          <w:color w:val="111111"/>
          <w:sz w:val="28"/>
          <w:szCs w:val="28"/>
          <w:rtl/>
        </w:rPr>
        <w:t xml:space="preserve">الكافي ج 2 ص 496 ك 6 ب 21 ذیل ح 4.</w:t>
      </w:r>
    </w:p>
    <w:p>
      <w:pPr>
        <w:pStyle w:val="BookText"/>
      </w:pPr>
      <w:r>
        <w:rPr>
          <w:rFonts w:ascii="IRNazanin" w:hAnsi="IRNazanin" w:eastAsia="IRNazanin" w:cs="IRNazanin"/>
          <w:lang w:bidi="fa-IR"/>
          <w:color w:val="111111"/>
          <w:sz w:val="28"/>
          <w:szCs w:val="28"/>
          <w:rtl/>
        </w:rPr>
        <w:t xml:space="preserve">الفقيه ج 1 ص 20 ب 2 ذیل ح 23.</w:t>
      </w:r>
    </w:p>
    <w:p>
      <w:pPr>
        <w:pStyle w:val="BookText"/>
      </w:pPr>
      <w:r>
        <w:rPr>
          <w:rFonts w:ascii="Amiri" w:hAnsi="Amiri" w:eastAsia="Amiri" w:cs="Amiri"/>
          <w:lang w:bidi="ar-SA"/>
          <w:color w:val="111111"/>
          <w:sz w:val="28"/>
          <w:szCs w:val="28"/>
          <w:rtl/>
        </w:rPr>
        <w:t xml:space="preserve">(انه ذكر رجلا -) انظر الرئاسة</w:t>
      </w:r>
    </w:p>
    <w:p>
      <w:pPr>
        <w:pStyle w:val="BookText"/>
      </w:pPr>
      <w:r>
        <w:rPr>
          <w:rFonts w:ascii="IRNazanin" w:hAnsi="IRNazanin" w:eastAsia="IRNazanin" w:cs="IRNazanin"/>
          <w:lang w:bidi="fa-IR"/>
          <w:color w:val="111111"/>
          <w:sz w:val="28"/>
          <w:szCs w:val="28"/>
          <w:rtl/>
        </w:rPr>
        <w:t xml:space="preserve">(انه ذكر لنا ان رجلا من الانصار -) انظر الدَیْن</w:t>
      </w:r>
    </w:p>
    <w:p>
      <w:pPr>
        <w:pStyle w:val="BookText"/>
      </w:pPr>
      <w:r>
        <w:rPr>
          <w:rFonts w:ascii="Amiri" w:hAnsi="Amiri" w:eastAsia="Amiri" w:cs="Amiri"/>
          <w:lang w:bidi="ar-SA"/>
          <w:color w:val="111111"/>
          <w:sz w:val="28"/>
          <w:szCs w:val="28"/>
          <w:rtl/>
        </w:rPr>
        <w:t xml:space="preserve">(انه ذكرت اللحمان -) انظر الدجاج</w:t>
      </w:r>
    </w:p>
    <w:p>
      <w:pPr>
        <w:pStyle w:val="BookText"/>
      </w:pPr>
      <w:r>
        <w:rPr>
          <w:rFonts w:ascii="Amiri" w:hAnsi="Amiri" w:eastAsia="Amiri" w:cs="Amiri"/>
          <w:lang w:bidi="ar-SA"/>
          <w:color w:val="111111"/>
          <w:sz w:val="28"/>
          <w:szCs w:val="28"/>
          <w:rtl/>
        </w:rPr>
        <w:t xml:space="preserve">(انه عرض - الى ان قال - فاسئلوا اهل الذكر -) انظر العلم</w:t>
      </w:r>
    </w:p>
    <w:p>
      <w:pPr>
        <w:pStyle w:val="BookText"/>
      </w:pPr>
      <w:r>
        <w:rPr>
          <w:rFonts w:ascii="IRNazanin" w:hAnsi="IRNazanin" w:eastAsia="IRNazanin" w:cs="IRNazanin"/>
          <w:lang w:bidi="fa-IR"/>
          <w:color w:val="111111"/>
          <w:sz w:val="28"/>
          <w:szCs w:val="28"/>
          <w:rtl/>
        </w:rPr>
        <w:t xml:space="preserve">(انی اصلى الفجر ثم اذكر الله -) انظر التعقيب</w:t>
      </w:r>
    </w:p>
    <w:p>
      <w:pPr>
        <w:pStyle w:val="BookText"/>
      </w:pPr>
      <w:r>
        <w:rPr>
          <w:rFonts w:ascii="Amiri" w:hAnsi="Amiri" w:eastAsia="Amiri" w:cs="Amiri"/>
          <w:lang w:bidi="ar-SA"/>
          <w:color w:val="111111"/>
          <w:sz w:val="28"/>
          <w:szCs w:val="28"/>
          <w:rtl/>
        </w:rPr>
        <w:t xml:space="preserve">(اني ربما ذكرت هولاء، -) انظر المستضعف</w:t>
      </w:r>
    </w:p>
    <w:p>
      <w:pPr>
        <w:pStyle w:val="BookText"/>
      </w:pPr>
      <w:r>
        <w:rPr>
          <w:rFonts w:ascii="Amiri" w:hAnsi="Amiri" w:eastAsia="Amiri" w:cs="Amiri"/>
          <w:lang w:bidi="ar-SA"/>
          <w:color w:val="111111"/>
          <w:sz w:val="28"/>
          <w:szCs w:val="28"/>
          <w:rtl/>
        </w:rPr>
        <w:t xml:space="preserve">(اني رأيت الله تعالى قد ذكر الربا -) انظر الربا</w:t>
      </w:r>
    </w:p>
    <w:p>
      <w:pPr>
        <w:pStyle w:val="BookText"/>
      </w:pPr>
      <w:r>
        <w:rPr>
          <w:rFonts w:ascii="IRNazanin" w:hAnsi="IRNazanin" w:eastAsia="IRNazanin" w:cs="IRNazanin"/>
          <w:lang w:bidi="fa-IR"/>
          <w:color w:val="111111"/>
          <w:sz w:val="28"/>
          <w:szCs w:val="28"/>
          <w:rtl/>
        </w:rPr>
        <w:t xml:space="preserve">(اوحى الله عزوجل الى بعض انبيائه یا ابن آدم اذكرني في غضبك -) انظر الغضب</w:t>
      </w:r>
    </w:p>
    <w:p>
      <w:pPr>
        <w:pStyle w:val="BookText"/>
      </w:pPr>
      <w:r>
        <w:rPr>
          <w:rFonts w:ascii="IRNazanin" w:hAnsi="IRNazanin" w:eastAsia="IRNazanin" w:cs="IRNazanin"/>
          <w:lang w:bidi="fa-IR"/>
          <w:color w:val="111111"/>
          <w:sz w:val="28"/>
          <w:szCs w:val="28"/>
          <w:rtl/>
        </w:rPr>
        <w:t xml:space="preserve">(اوحى الله عزوجل الى موسی علیه السلام یا موسی لاتفرح بكثرة المال ولاتدع ذكري على كل حال -) انظر الدعاء</w:t>
      </w:r>
    </w:p>
    <w:p>
      <w:pPr>
        <w:pStyle w:val="BookText"/>
      </w:pPr>
      <w:r>
        <w:rPr>
          <w:rFonts w:ascii="IRNazanin" w:hAnsi="IRNazanin" w:eastAsia="IRNazanin" w:cs="IRNazanin"/>
          <w:lang w:bidi="fa-IR"/>
          <w:color w:val="111111"/>
          <w:sz w:val="28"/>
          <w:szCs w:val="28"/>
          <w:rtl/>
        </w:rPr>
        <w:t xml:space="preserve">(ایّاکم وذكر على وفاطمة -) انظر التقية</w:t>
      </w:r>
    </w:p>
    <w:p>
      <w:pPr>
        <w:pStyle w:val="BookText"/>
      </w:pPr>
      <w:r>
        <w:rPr>
          <w:rFonts w:ascii="Amiri" w:hAnsi="Amiri" w:eastAsia="Amiri" w:cs="Amiri"/>
          <w:lang w:bidi="ar-SA"/>
          <w:color w:val="111111"/>
          <w:sz w:val="28"/>
          <w:szCs w:val="28"/>
          <w:rtl/>
        </w:rPr>
        <w:t xml:space="preserve">(بادروا - الى ان قال - حلق الذكر -) انظر العلم</w:t>
      </w:r>
    </w:p>
    <w:p>
      <w:pPr>
        <w:pStyle w:val="BookText"/>
      </w:pPr>
      <w:r>
        <w:rPr>
          <w:rFonts w:ascii="Amiri" w:hAnsi="Amiri" w:eastAsia="Amiri" w:cs="Amiri"/>
          <w:lang w:bidi="ar-SA"/>
          <w:color w:val="111111"/>
          <w:sz w:val="28"/>
          <w:szCs w:val="28"/>
          <w:rtl/>
        </w:rPr>
        <w:t xml:space="preserve">(البيت الذي يقرأ فيه القرآن ويذكر -) انظر القرآن</w:t>
      </w:r>
    </w:p>
    <w:p>
      <w:pPr>
        <w:pStyle w:val="BookText"/>
      </w:pPr>
      <w:r>
        <w:rPr>
          <w:rFonts w:ascii="IRNazanin" w:hAnsi="IRNazanin" w:eastAsia="IRNazanin" w:cs="IRNazanin"/>
          <w:lang w:bidi="fa-IR"/>
          <w:color w:val="111111"/>
          <w:sz w:val="28"/>
          <w:szCs w:val="28"/>
          <w:rtl/>
        </w:rPr>
        <w:t xml:space="preserve">(تسبيح فاطمة الزهراء علیها السلام من الذكر الكثير -) انظر التسبيح</w:t>
      </w:r>
    </w:p>
    <w:p>
      <w:pPr>
        <w:pStyle w:val="BookText"/>
      </w:pPr>
      <w:r>
        <w:rPr>
          <w:rFonts w:ascii="IRNazanin" w:hAnsi="IRNazanin" w:eastAsia="IRNazanin" w:cs="IRNazanin"/>
          <w:lang w:bidi="fa-IR"/>
          <w:color w:val="111111"/>
          <w:sz w:val="28"/>
          <w:szCs w:val="28"/>
          <w:rtl/>
        </w:rPr>
        <w:t xml:space="preserve">«جاء رجل الى النبي صلی الله علیه و آله فقال: مَنْ خیر اهل المسجد؟ فقال: اكثرهم لله ذكراً،» (6/م)</w:t>
      </w:r>
    </w:p>
    <w:p>
      <w:pPr>
        <w:pStyle w:val="BookText"/>
      </w:pPr>
      <w:r>
        <w:rPr>
          <w:rFonts w:ascii="IRNazanin" w:hAnsi="IRNazanin" w:eastAsia="IRNazanin" w:cs="IRNazanin"/>
          <w:lang w:bidi="fa-IR"/>
          <w:color w:val="111111"/>
          <w:sz w:val="28"/>
          <w:szCs w:val="28"/>
          <w:rtl/>
        </w:rPr>
        <w:t xml:space="preserve">الكافي ج 2 ص 499 ك 6 ب 22 ذیل ح 1.</w:t>
      </w:r>
    </w:p>
    <w:p>
      <w:pPr>
        <w:pStyle w:val="BookText"/>
      </w:pPr>
      <w:r>
        <w:rPr>
          <w:rFonts w:ascii="Amiri" w:hAnsi="Amiri" w:eastAsia="Amiri" w:cs="Amiri"/>
          <w:lang w:bidi="ar-SA"/>
          <w:color w:val="111111"/>
          <w:sz w:val="28"/>
          <w:szCs w:val="28"/>
          <w:rtl/>
        </w:rPr>
        <w:t xml:space="preserve">(حدثني الى ان قال - اكثر ذكر الموت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(دخلت على ابي الحسن الرضا فقال لي</w:t>
      </w:r>
    </w:p>
    <w:p>
      <w:pPr>
        <w:pStyle w:val="BookText"/>
      </w:pPr>
      <w:r>
        <w:rPr>
          <w:rFonts w:ascii="IRNazanin" w:hAnsi="IRNazanin" w:eastAsia="IRNazanin" w:cs="IRNazanin"/>
          <w:lang w:bidi="fa-IR"/>
          <w:color w:val="111111"/>
          <w:sz w:val="28"/>
          <w:szCs w:val="28"/>
          <w:rtl/>
        </w:rPr>
        <w:t xml:space="preserve">ما معنى قوله وذكر اسم ربه -) انظر الصلاة على النبي صلی الله علیه و آله</w:t>
      </w:r>
    </w:p>
    <w:p>
      <w:pPr>
        <w:pStyle w:val="BookText"/>
      </w:pPr>
      <w:r>
        <w:rPr>
          <w:rFonts w:ascii="IRNazanin" w:hAnsi="IRNazanin" w:eastAsia="IRNazanin" w:cs="IRNazanin"/>
          <w:lang w:bidi="fa-IR"/>
          <w:color w:val="111111"/>
          <w:sz w:val="28"/>
          <w:szCs w:val="28"/>
          <w:rtl/>
        </w:rPr>
        <w:t xml:space="preserve">«ذاکر الله عزوجل في الغافلين کالمقاتل عن الفارّين والمقاتل عن الفارّين له الجنة» (6/م)</w:t>
      </w:r>
    </w:p>
    <w:p>
      <w:pPr>
        <w:pStyle w:val="BookText"/>
      </w:pPr>
      <w:r>
        <w:rPr>
          <w:rFonts w:ascii="Amiri" w:hAnsi="Amiri" w:eastAsia="Amiri" w:cs="Amiri"/>
          <w:lang w:bidi="ar-SA"/>
          <w:color w:val="111111"/>
          <w:sz w:val="28"/>
          <w:szCs w:val="28"/>
          <w:rtl/>
        </w:rPr>
        <w:t xml:space="preserve">الكافي ج 2 ص 502 ك 6 ب 26 ح 2.</w:t>
      </w:r>
    </w:p>
    <w:p>
      <w:pPr>
        <w:pStyle w:val="BookText"/>
      </w:pPr>
      <w:r>
        <w:rPr>
          <w:rFonts w:ascii="IRNazanin" w:hAnsi="IRNazanin" w:eastAsia="IRNazanin" w:cs="IRNazanin"/>
          <w:lang w:bidi="fa-IR"/>
          <w:color w:val="111111"/>
          <w:sz w:val="28"/>
          <w:szCs w:val="28"/>
          <w:rtl/>
        </w:rPr>
        <w:t xml:space="preserve">«الذاكر الله عزوجل في الغافلين کالمقاتل في المحاربين» (6)</w:t>
      </w:r>
    </w:p>
    <w:p>
      <w:pPr>
        <w:pStyle w:val="BookText"/>
      </w:pPr>
      <w:r>
        <w:rPr>
          <w:rFonts w:ascii="Amiri" w:hAnsi="Amiri" w:eastAsia="Amiri" w:cs="Amiri"/>
          <w:lang w:bidi="ar-SA"/>
          <w:color w:val="111111"/>
          <w:sz w:val="28"/>
          <w:szCs w:val="28"/>
          <w:rtl/>
        </w:rPr>
        <w:t xml:space="preserve">الكافي ج 2 ص 502 ك 6 ب 26 ح 1.</w:t>
      </w:r>
    </w:p>
    <w:p>
      <w:pPr>
        <w:pStyle w:val="BookText"/>
      </w:pPr>
      <w:r>
        <w:rPr>
          <w:rFonts w:ascii="Amiri" w:hAnsi="Amiri" w:eastAsia="Amiri" w:cs="Amiri"/>
          <w:lang w:bidi="ar-SA"/>
          <w:color w:val="111111"/>
          <w:sz w:val="28"/>
          <w:szCs w:val="28"/>
          <w:rtl/>
        </w:rPr>
        <w:t xml:space="preserve">(ذكر ابو سعيد الخدري -) انظر التلقين</w:t>
      </w:r>
    </w:p>
    <w:p>
      <w:pPr>
        <w:pStyle w:val="BookText"/>
      </w:pPr>
      <w:r>
        <w:rPr>
          <w:rFonts w:ascii="IRNazanin" w:hAnsi="IRNazanin" w:eastAsia="IRNazanin" w:cs="IRNazanin"/>
          <w:lang w:bidi="fa-IR"/>
          <w:color w:val="111111"/>
          <w:sz w:val="28"/>
          <w:szCs w:val="28"/>
          <w:rtl/>
        </w:rPr>
        <w:t xml:space="preserve">(ذكر ابو عبدالله علیه السلام ابا الحسن -) انظر الحجة</w:t>
      </w:r>
    </w:p>
    <w:p>
      <w:pPr>
        <w:pStyle w:val="BookText"/>
      </w:pPr>
      <w:r>
        <w:rPr>
          <w:rFonts w:ascii="Amiri" w:hAnsi="Amiri" w:eastAsia="Amiri" w:cs="Amiri"/>
          <w:lang w:bidi="ar-SA"/>
          <w:color w:val="111111"/>
          <w:sz w:val="28"/>
          <w:szCs w:val="28"/>
          <w:rtl/>
        </w:rPr>
        <w:t xml:space="preserve">(ذكر ان بريرة -) انظر الطلاق</w:t>
      </w:r>
    </w:p>
    <w:p>
      <w:pPr>
        <w:pStyle w:val="BookText"/>
      </w:pPr>
      <w:r>
        <w:rPr>
          <w:rFonts w:ascii="Amiri" w:hAnsi="Amiri" w:eastAsia="Amiri" w:cs="Amiri"/>
          <w:lang w:bidi="ar-SA"/>
          <w:color w:val="111111"/>
          <w:sz w:val="28"/>
          <w:szCs w:val="28"/>
          <w:rtl/>
        </w:rPr>
        <w:t xml:space="preserve">(ذكر ان العبد اذا -) انظر الطلاق</w:t>
      </w:r>
    </w:p>
    <w:p>
      <w:pPr>
        <w:pStyle w:val="BookText"/>
      </w:pPr>
      <w:r>
        <w:rPr>
          <w:rFonts w:ascii="Amiri" w:hAnsi="Amiri" w:eastAsia="Amiri" w:cs="Amiri"/>
          <w:lang w:bidi="ar-SA"/>
          <w:color w:val="111111"/>
          <w:sz w:val="28"/>
          <w:szCs w:val="28"/>
          <w:rtl/>
        </w:rPr>
        <w:t xml:space="preserve">(ذكر انه لو افضى -) انظر الحكم</w:t>
      </w:r>
    </w:p>
    <w:p>
      <w:pPr>
        <w:pStyle w:val="BookText"/>
      </w:pPr>
      <w:r>
        <w:rPr>
          <w:rFonts w:ascii="IRNazanin" w:hAnsi="IRNazanin" w:eastAsia="IRNazanin" w:cs="IRNazanin"/>
          <w:lang w:bidi="fa-IR"/>
          <w:color w:val="111111"/>
          <w:sz w:val="28"/>
          <w:szCs w:val="28"/>
          <w:rtl/>
        </w:rPr>
        <w:t xml:space="preserve">(ذكر رجل لابي عبدالله علیه السلام امرأته -) انظر الغيرة</w:t>
      </w:r>
    </w:p>
    <w:p>
      <w:pPr>
        <w:pStyle w:val="BookText"/>
      </w:pPr>
      <w:r>
        <w:rPr>
          <w:rFonts w:ascii="IRNazanin" w:hAnsi="IRNazanin" w:eastAsia="IRNazanin" w:cs="IRNazanin"/>
          <w:lang w:bidi="fa-IR"/>
          <w:color w:val="111111"/>
          <w:sz w:val="28"/>
          <w:szCs w:val="28"/>
          <w:rtl/>
        </w:rPr>
        <w:t xml:space="preserve">(ذكر عليّ عبادة -) انظر علي بن ابیطالب</w:t>
      </w:r>
    </w:p>
    <w:p>
      <w:pPr>
        <w:pStyle w:val="BookText"/>
      </w:pPr>
      <w:r>
        <w:rPr>
          <w:rFonts w:ascii="IRNazanin" w:hAnsi="IRNazanin" w:eastAsia="IRNazanin" w:cs="IRNazanin"/>
          <w:lang w:bidi="fa-IR"/>
          <w:color w:val="111111"/>
          <w:sz w:val="28"/>
          <w:szCs w:val="28"/>
          <w:rtl/>
        </w:rPr>
        <w:t xml:space="preserve">(ذكر عند الرضا علیه السلام بعض العلويين -) انظر الطلاق</w:t>
      </w:r>
    </w:p>
    <w:p>
      <w:pPr>
        <w:pStyle w:val="BookText"/>
      </w:pPr>
      <w:r>
        <w:rPr>
          <w:rFonts w:ascii="IRNazanin" w:hAnsi="IRNazanin" w:eastAsia="IRNazanin" w:cs="IRNazanin"/>
          <w:lang w:bidi="fa-IR"/>
          <w:color w:val="111111"/>
          <w:sz w:val="28"/>
          <w:szCs w:val="28"/>
          <w:rtl/>
        </w:rPr>
        <w:t xml:space="preserve">(ذکر عنده رجل من هذه العصابة -) انظر السلطان</w:t>
      </w:r>
    </w:p>
    <w:p>
      <w:pPr>
        <w:pStyle w:val="BookText"/>
      </w:pPr>
      <w:r>
        <w:rPr>
          <w:rFonts w:ascii="Amiri" w:hAnsi="Amiri" w:eastAsia="Amiri" w:cs="Amiri"/>
          <w:lang w:bidi="ar-SA"/>
          <w:color w:val="111111"/>
          <w:sz w:val="28"/>
          <w:szCs w:val="28"/>
          <w:rtl/>
        </w:rPr>
        <w:t xml:space="preserve">(ذكر عنده قوم يزعمون -) انظر التوحيد</w:t>
      </w:r>
    </w:p>
    <w:p>
      <w:pPr>
        <w:pStyle w:val="BookText"/>
      </w:pPr>
      <w:r>
        <w:rPr>
          <w:rFonts w:ascii="Amiri" w:hAnsi="Amiri" w:eastAsia="Amiri" w:cs="Amiri"/>
          <w:lang w:bidi="ar-SA"/>
          <w:color w:val="111111"/>
          <w:sz w:val="28"/>
          <w:szCs w:val="28"/>
          <w:rtl/>
        </w:rPr>
        <w:t xml:space="preserve">(ذكر الغضب -) انظر الغضب</w:t>
      </w:r>
    </w:p>
    <w:p>
      <w:pPr>
        <w:pStyle w:val="BookText"/>
      </w:pPr>
      <w:r>
        <w:rPr>
          <w:rFonts w:ascii="Amiri" w:hAnsi="Amiri" w:eastAsia="Amiri" w:cs="Amiri"/>
          <w:lang w:bidi="ar-SA"/>
          <w:color w:val="111111"/>
          <w:sz w:val="28"/>
          <w:szCs w:val="28"/>
          <w:rtl/>
        </w:rPr>
        <w:t xml:space="preserve">(ذكر له الحمّي -) انظر التفّاح</w:t>
      </w:r>
    </w:p>
    <w:p>
      <w:pPr>
        <w:pStyle w:val="BookText"/>
      </w:pPr>
      <w:r>
        <w:rPr>
          <w:rFonts w:ascii="Amiri" w:hAnsi="Amiri" w:eastAsia="Amiri" w:cs="Amiri"/>
          <w:lang w:bidi="ar-SA"/>
          <w:color w:val="111111"/>
          <w:sz w:val="28"/>
          <w:szCs w:val="28"/>
          <w:rtl/>
        </w:rPr>
        <w:t xml:space="preserve">(ذكر له رجل من بني فلان -) انظر اهل البغي</w:t>
      </w:r>
    </w:p>
    <w:p>
      <w:pPr>
        <w:pStyle w:val="BookText"/>
      </w:pPr>
      <w:r>
        <w:rPr>
          <w:rFonts w:ascii="Amiri" w:hAnsi="Amiri" w:eastAsia="Amiri" w:cs="Amiri"/>
          <w:lang w:bidi="ar-SA"/>
          <w:color w:val="111111"/>
          <w:sz w:val="28"/>
          <w:szCs w:val="28"/>
          <w:rtl/>
        </w:rPr>
        <w:t xml:space="preserve">(ذكر المحدث -) انظر الحجة</w:t>
      </w:r>
    </w:p>
    <w:p>
      <w:pPr>
        <w:pStyle w:val="BookText"/>
      </w:pPr>
      <w:r>
        <w:rPr>
          <w:rFonts w:ascii="IRNazanin" w:hAnsi="IRNazanin" w:eastAsia="IRNazanin" w:cs="IRNazanin"/>
          <w:lang w:bidi="fa-IR"/>
          <w:color w:val="111111"/>
          <w:sz w:val="28"/>
          <w:szCs w:val="28"/>
          <w:rtl/>
        </w:rPr>
        <w:t xml:space="preserve">(ذكر الناصب -) انظر التزویج</w:t>
      </w:r>
    </w:p>
    <w:p>
      <w:pPr>
        <w:pStyle w:val="BookText"/>
      </w:pPr>
      <w:r>
        <w:rPr>
          <w:rFonts w:ascii="IRNazanin" w:hAnsi="IRNazanin" w:eastAsia="IRNazanin" w:cs="IRNazanin"/>
          <w:lang w:bidi="fa-IR"/>
          <w:color w:val="111111"/>
          <w:sz w:val="28"/>
          <w:szCs w:val="28"/>
          <w:rtl/>
        </w:rPr>
        <w:t xml:space="preserve">(ذكر النصاب -) انظر التزویج</w:t>
      </w:r>
    </w:p>
    <w:p>
      <w:pPr>
        <w:pStyle w:val="BookText"/>
      </w:pPr>
      <w:r>
        <w:rPr>
          <w:rFonts w:ascii="Amiri" w:hAnsi="Amiri" w:eastAsia="Amiri" w:cs="Amiri"/>
          <w:lang w:bidi="ar-SA"/>
          <w:color w:val="111111"/>
          <w:sz w:val="28"/>
          <w:szCs w:val="28"/>
          <w:rtl/>
        </w:rPr>
        <w:t xml:space="preserve">(ذكرت آل فلان -) انظر الحجة</w:t>
      </w:r>
    </w:p>
    <w:p>
      <w:pPr>
        <w:pStyle w:val="BookText"/>
      </w:pPr>
      <w:r>
        <w:rPr>
          <w:rFonts w:ascii="IRNazanin" w:hAnsi="IRNazanin" w:eastAsia="IRNazanin" w:cs="IRNazanin"/>
          <w:lang w:bidi="fa-IR"/>
          <w:color w:val="111111"/>
          <w:sz w:val="28"/>
          <w:szCs w:val="28"/>
          <w:rtl/>
        </w:rPr>
        <w:t xml:space="preserve">(ذكرت ان على بن ابیطالب كان يلبس -) انظر الحجة</w:t>
      </w:r>
    </w:p>
    <w:p>
      <w:pPr>
        <w:pStyle w:val="BookText"/>
      </w:pPr>
      <w:r>
        <w:rPr>
          <w:rFonts w:ascii="Amiri" w:hAnsi="Amiri" w:eastAsia="Amiri" w:cs="Amiri"/>
          <w:lang w:bidi="ar-SA"/>
          <w:color w:val="111111"/>
          <w:sz w:val="28"/>
          <w:szCs w:val="28"/>
          <w:rtl/>
        </w:rPr>
        <w:t xml:space="preserve">(ذكرت البقول عند -) انظر الكراث</w:t>
      </w:r>
    </w:p>
    <w:p>
      <w:pPr>
        <w:pStyle w:val="BookText"/>
      </w:pPr>
      <w:r>
        <w:rPr>
          <w:rFonts w:ascii="Amiri" w:hAnsi="Amiri" w:eastAsia="Amiri" w:cs="Amiri"/>
          <w:lang w:bidi="ar-SA"/>
          <w:color w:val="111111"/>
          <w:sz w:val="28"/>
          <w:szCs w:val="28"/>
          <w:rtl/>
        </w:rPr>
        <w:t xml:space="preserve">(ذكرت التقية -) انظر الحجة</w:t>
      </w:r>
    </w:p>
    <w:p>
      <w:pPr>
        <w:pStyle w:val="BookText"/>
      </w:pPr>
      <w:r>
        <w:rPr>
          <w:rFonts w:ascii="Amiri" w:hAnsi="Amiri" w:eastAsia="Amiri" w:cs="Amiri"/>
          <w:lang w:bidi="ar-SA"/>
          <w:color w:val="111111"/>
          <w:sz w:val="28"/>
          <w:szCs w:val="28"/>
          <w:rtl/>
        </w:rPr>
        <w:t xml:space="preserve">(ذكرت التمور -) انظر التمر</w:t>
      </w:r>
    </w:p>
    <w:p>
      <w:pPr>
        <w:pStyle w:val="BookText"/>
      </w:pPr>
      <w:r>
        <w:rPr>
          <w:rFonts w:ascii="Amiri" w:hAnsi="Amiri" w:eastAsia="Amiri" w:cs="Amiri"/>
          <w:lang w:bidi="ar-SA"/>
          <w:color w:val="111111"/>
          <w:sz w:val="28"/>
          <w:szCs w:val="28"/>
          <w:rtl/>
        </w:rPr>
        <w:t xml:space="preserve">(ذكرت الصوت عنده -) انظر القرآن</w:t>
      </w:r>
    </w:p>
    <w:p>
      <w:pPr>
        <w:pStyle w:val="BookText"/>
      </w:pPr>
      <w:r>
        <w:rPr>
          <w:rFonts w:ascii="IRNazanin" w:hAnsi="IRNazanin" w:eastAsia="IRNazanin" w:cs="IRNazanin"/>
          <w:lang w:bidi="fa-IR"/>
          <w:color w:val="111111"/>
          <w:sz w:val="28"/>
          <w:szCs w:val="28"/>
          <w:rtl/>
        </w:rPr>
        <w:t xml:space="preserve">(ذكرت عند ابي عبدالله علیه السلام الوحشة - ) انظر الدعاء</w:t>
      </w:r>
    </w:p>
    <w:p>
      <w:pPr>
        <w:pStyle w:val="BookText"/>
      </w:pPr>
      <w:r>
        <w:rPr>
          <w:rFonts w:ascii="IRNazanin" w:hAnsi="IRNazanin" w:eastAsia="IRNazanin" w:cs="IRNazanin"/>
          <w:lang w:bidi="fa-IR"/>
          <w:color w:val="111111"/>
          <w:sz w:val="28"/>
          <w:szCs w:val="28"/>
          <w:rtl/>
        </w:rPr>
        <w:t xml:space="preserve">(ذكرت لابي جعفر علیه السلام البيت -) انظر البيت الحرام</w:t>
      </w:r>
    </w:p>
    <w:p>
      <w:pPr>
        <w:pStyle w:val="BookText"/>
      </w:pPr>
      <w:r>
        <w:rPr>
          <w:rFonts w:ascii="IRNazanin" w:hAnsi="IRNazanin" w:eastAsia="IRNazanin" w:cs="IRNazanin"/>
          <w:lang w:bidi="fa-IR"/>
          <w:color w:val="111111"/>
          <w:sz w:val="28"/>
          <w:szCs w:val="28"/>
          <w:rtl/>
        </w:rPr>
        <w:t xml:space="preserve">(ذكرت لابي الحسن الرضا علیه السلام -) انظر الخراج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(ذكرت لابي عبدالله علیه السلام رجلا مبتلی -) انظر العقل و الجهل</w:t>
      </w:r>
    </w:p>
    <w:p>
      <w:pPr>
        <w:pStyle w:val="BookText"/>
      </w:pPr>
      <w:r>
        <w:rPr>
          <w:rFonts w:ascii="IRNazanin" w:hAnsi="IRNazanin" w:eastAsia="IRNazanin" w:cs="IRNazanin"/>
          <w:lang w:bidi="fa-IR"/>
          <w:color w:val="111111"/>
          <w:sz w:val="28"/>
          <w:szCs w:val="28"/>
          <w:rtl/>
        </w:rPr>
        <w:t xml:space="preserve">(ذكرت لابي عبدالله علیه السلام رجلا من اصحابنا -) انظر الصلاة</w:t>
      </w:r>
    </w:p>
    <w:p>
      <w:pPr>
        <w:pStyle w:val="BookText"/>
      </w:pPr>
      <w:r>
        <w:rPr>
          <w:rFonts w:ascii="IRNazanin" w:hAnsi="IRNazanin" w:eastAsia="IRNazanin" w:cs="IRNazanin"/>
          <w:lang w:bidi="fa-IR"/>
          <w:color w:val="111111"/>
          <w:sz w:val="28"/>
          <w:szCs w:val="28"/>
          <w:rtl/>
        </w:rPr>
        <w:t xml:space="preserve">(ذكرت لابي عبدالله علیه السلام قولنا -) انظر الحجة</w:t>
      </w:r>
    </w:p>
    <w:p>
      <w:pPr>
        <w:pStyle w:val="BookText"/>
      </w:pPr>
      <w:r>
        <w:rPr>
          <w:rFonts w:ascii="IRNazanin" w:hAnsi="IRNazanin" w:eastAsia="IRNazanin" w:cs="IRNazanin"/>
          <w:lang w:bidi="fa-IR"/>
          <w:color w:val="111111"/>
          <w:sz w:val="28"/>
          <w:szCs w:val="28"/>
          <w:rtl/>
        </w:rPr>
        <w:t xml:space="preserve">(ذكرت لابي عبدالله علیه السلام المستحاضة -)انظر الحج</w:t>
      </w:r>
    </w:p>
    <w:p>
      <w:pPr>
        <w:pStyle w:val="BookText"/>
      </w:pPr>
      <w:r>
        <w:rPr>
          <w:rFonts w:ascii="IRNazanin" w:hAnsi="IRNazanin" w:eastAsia="IRNazanin" w:cs="IRNazanin"/>
          <w:lang w:bidi="fa-IR"/>
          <w:color w:val="111111"/>
          <w:sz w:val="28"/>
          <w:szCs w:val="28"/>
          <w:rtl/>
        </w:rPr>
        <w:t xml:space="preserve">(ذكرت لابي عبدالله علیه السلام المنكر -) انظر اللواط</w:t>
      </w:r>
    </w:p>
    <w:p>
      <w:pPr>
        <w:pStyle w:val="BookText"/>
      </w:pPr>
      <w:r>
        <w:rPr>
          <w:rFonts w:ascii="IRNazanin" w:hAnsi="IRNazanin" w:eastAsia="IRNazanin" w:cs="IRNazanin"/>
          <w:lang w:bidi="fa-IR"/>
          <w:color w:val="111111"/>
          <w:sz w:val="28"/>
          <w:szCs w:val="28"/>
          <w:rtl/>
        </w:rPr>
        <w:t xml:space="preserve">(ذكرت للرضا علیه السلام شيئا -) انظر الزكاة</w:t>
      </w:r>
    </w:p>
    <w:p>
      <w:pPr>
        <w:pStyle w:val="BookText"/>
      </w:pPr>
      <w:r>
        <w:rPr>
          <w:rFonts w:ascii="Amiri" w:hAnsi="Amiri" w:eastAsia="Amiri" w:cs="Amiri"/>
          <w:lang w:bidi="ar-SA"/>
          <w:color w:val="111111"/>
          <w:sz w:val="28"/>
          <w:szCs w:val="28"/>
          <w:rtl/>
        </w:rPr>
        <w:t xml:space="preserve">(ذكرت له مصر -) انظر الرزق</w:t>
      </w:r>
    </w:p>
    <w:p>
      <w:pPr>
        <w:pStyle w:val="BookText"/>
      </w:pPr>
      <w:r>
        <w:rPr>
          <w:rFonts w:ascii="Amiri" w:hAnsi="Amiri" w:eastAsia="Amiri" w:cs="Amiri"/>
          <w:lang w:bidi="ar-SA"/>
          <w:color w:val="111111"/>
          <w:sz w:val="28"/>
          <w:szCs w:val="28"/>
          <w:rtl/>
        </w:rPr>
        <w:t xml:space="preserve">(ذكرنا الاخذ من الشارب -) انظر الشارب</w:t>
      </w:r>
    </w:p>
    <w:p>
      <w:pPr>
        <w:pStyle w:val="BookText"/>
      </w:pPr>
      <w:r>
        <w:rPr>
          <w:rFonts w:ascii="Amiri" w:hAnsi="Amiri" w:eastAsia="Amiri" w:cs="Amiri"/>
          <w:lang w:bidi="ar-SA"/>
          <w:color w:val="111111"/>
          <w:sz w:val="28"/>
          <w:szCs w:val="28"/>
          <w:rtl/>
        </w:rPr>
        <w:t xml:space="preserve">(ذكرنا خاتم -) انظر الخاتم</w:t>
      </w:r>
    </w:p>
    <w:p>
      <w:pPr>
        <w:pStyle w:val="BookText"/>
      </w:pPr>
      <w:r>
        <w:rPr>
          <w:rFonts w:ascii="Amiri" w:hAnsi="Amiri" w:eastAsia="Amiri" w:cs="Amiri"/>
          <w:lang w:bidi="ar-SA"/>
          <w:color w:val="111111"/>
          <w:sz w:val="28"/>
          <w:szCs w:val="28"/>
          <w:rtl/>
        </w:rPr>
        <w:t xml:space="preserve">(ذكرنا الرؤس -) انظر الرأس</w:t>
      </w:r>
    </w:p>
    <w:p>
      <w:pPr>
        <w:pStyle w:val="BookText"/>
      </w:pPr>
      <w:r>
        <w:rPr>
          <w:rFonts w:ascii="Amiri" w:hAnsi="Amiri" w:eastAsia="Amiri" w:cs="Amiri"/>
          <w:lang w:bidi="ar-SA"/>
          <w:color w:val="111111"/>
          <w:sz w:val="28"/>
          <w:szCs w:val="28"/>
          <w:rtl/>
        </w:rPr>
        <w:t xml:space="preserve">(ذكرنا عند ابي الحسن -) انظر الحجة</w:t>
      </w:r>
    </w:p>
    <w:p>
      <w:pPr>
        <w:pStyle w:val="BookText"/>
      </w:pPr>
      <w:r>
        <w:rPr>
          <w:rFonts w:ascii="Amiri" w:hAnsi="Amiri" w:eastAsia="Amiri" w:cs="Amiri"/>
          <w:lang w:bidi="ar-SA"/>
          <w:color w:val="111111"/>
          <w:sz w:val="28"/>
          <w:szCs w:val="28"/>
          <w:rtl/>
        </w:rPr>
        <w:t xml:space="preserve">(ذكرنا عنده ملوك آل فلان -) انظر الحجة</w:t>
      </w:r>
    </w:p>
    <w:p>
      <w:pPr>
        <w:pStyle w:val="BookText"/>
      </w:pPr>
      <w:r>
        <w:rPr>
          <w:rFonts w:ascii="IRNazanin" w:hAnsi="IRNazanin" w:eastAsia="IRNazanin" w:cs="IRNazanin"/>
          <w:lang w:bidi="fa-IR"/>
          <w:color w:val="111111"/>
          <w:sz w:val="28"/>
          <w:szCs w:val="28"/>
          <w:rtl/>
        </w:rPr>
        <w:t xml:space="preserve">(ذكرنا لابی عبدالله علیه السلام اللقطة -) انظر اللقطة</w:t>
      </w:r>
    </w:p>
    <w:p>
      <w:pPr>
        <w:pStyle w:val="BookText"/>
      </w:pPr>
      <w:r>
        <w:rPr>
          <w:rFonts w:ascii="Amiri" w:hAnsi="Amiri" w:eastAsia="Amiri" w:cs="Amiri"/>
          <w:lang w:bidi="ar-SA"/>
          <w:color w:val="111111"/>
          <w:sz w:val="28"/>
          <w:szCs w:val="28"/>
          <w:rtl/>
        </w:rPr>
        <w:t xml:space="preserve">(ذكرنا له الكوفة -) انظر الخراج</w:t>
      </w:r>
    </w:p>
    <w:p>
      <w:pPr>
        <w:pStyle w:val="BookText"/>
      </w:pPr>
      <w:r>
        <w:rPr>
          <w:rFonts w:ascii="Amiri" w:hAnsi="Amiri" w:eastAsia="Amiri" w:cs="Amiri"/>
          <w:lang w:bidi="ar-SA"/>
          <w:color w:val="111111"/>
          <w:sz w:val="28"/>
          <w:szCs w:val="28"/>
          <w:rtl/>
        </w:rPr>
        <w:t xml:space="preserve">«ذكري على كل حال حسن» (6)</w:t>
      </w:r>
    </w:p>
    <w:p>
      <w:pPr>
        <w:pStyle w:val="BookText"/>
      </w:pPr>
      <w:r>
        <w:rPr>
          <w:rFonts w:ascii="IRNazanin" w:hAnsi="IRNazanin" w:eastAsia="IRNazanin" w:cs="IRNazanin"/>
          <w:lang w:bidi="fa-IR"/>
          <w:color w:val="111111"/>
          <w:sz w:val="28"/>
          <w:szCs w:val="28"/>
          <w:rtl/>
        </w:rPr>
        <w:t xml:space="preserve">التهذيب ج 1 ص 27 ب 3 ذیل ح 7.</w:t>
      </w:r>
    </w:p>
    <w:p>
      <w:pPr>
        <w:pStyle w:val="BookText"/>
      </w:pPr>
      <w:r>
        <w:rPr>
          <w:rFonts w:ascii="Amiri" w:hAnsi="Amiri" w:eastAsia="Amiri" w:cs="Amiri"/>
          <w:lang w:bidi="ar-SA"/>
          <w:color w:val="111111"/>
          <w:sz w:val="28"/>
          <w:szCs w:val="28"/>
          <w:rtl/>
        </w:rPr>
        <w:t xml:space="preserve">الذِكر ذِكْران، ذكر الله عزوجل عند المصيبة وافضل من ذلك ذكر الله عند ما حرم عليك فيكون حاجزاً» (1)</w:t>
      </w:r>
    </w:p>
    <w:p>
      <w:pPr>
        <w:pStyle w:val="BookText"/>
      </w:pPr>
      <w:r>
        <w:rPr>
          <w:rFonts w:ascii="IRNazanin" w:hAnsi="IRNazanin" w:eastAsia="IRNazanin" w:cs="IRNazanin"/>
          <w:lang w:bidi="fa-IR"/>
          <w:color w:val="111111"/>
          <w:sz w:val="28"/>
          <w:szCs w:val="28"/>
          <w:rtl/>
        </w:rPr>
        <w:t xml:space="preserve">الكافي ج 2 ص 90 ك 5 ب 7 ذیل ح 11.</w:t>
      </w:r>
    </w:p>
    <w:p>
      <w:pPr>
        <w:pStyle w:val="BookText"/>
      </w:pPr>
      <w:r>
        <w:rPr>
          <w:rFonts w:ascii="Amiri" w:hAnsi="Amiri" w:eastAsia="Amiri" w:cs="Amiri"/>
          <w:lang w:bidi="ar-SA"/>
          <w:color w:val="111111"/>
          <w:sz w:val="28"/>
          <w:szCs w:val="28"/>
          <w:rtl/>
        </w:rPr>
        <w:t xml:space="preserve">(الرجل ذكر انه لم يقنت -) انظر القنوت</w:t>
      </w:r>
    </w:p>
    <w:p>
      <w:pPr>
        <w:pStyle w:val="BookText"/>
      </w:pPr>
      <w:r>
        <w:rPr>
          <w:rFonts w:ascii="Amiri" w:hAnsi="Amiri" w:eastAsia="Amiri" w:cs="Amiri"/>
          <w:lang w:bidi="ar-SA"/>
          <w:color w:val="111111"/>
          <w:sz w:val="28"/>
          <w:szCs w:val="28"/>
          <w:rtl/>
        </w:rPr>
        <w:t xml:space="preserve">(الرجل يذكر انه لم يقنت -) انظر القنوت</w:t>
      </w:r>
    </w:p>
    <w:p>
      <w:pPr>
        <w:pStyle w:val="BookText"/>
      </w:pPr>
      <w:r>
        <w:rPr>
          <w:rFonts w:ascii="Amiri" w:hAnsi="Amiri" w:eastAsia="Amiri" w:cs="Amiri"/>
          <w:lang w:bidi="ar-SA"/>
          <w:color w:val="111111"/>
          <w:sz w:val="28"/>
          <w:szCs w:val="28"/>
          <w:rtl/>
        </w:rPr>
        <w:t xml:space="preserve">(الرجل يذكر بعد ما قام -) انظر السهو</w:t>
      </w:r>
    </w:p>
    <w:p>
      <w:pPr>
        <w:pStyle w:val="BookText"/>
      </w:pPr>
      <w:r>
        <w:rPr>
          <w:rFonts w:ascii="IRNazanin" w:hAnsi="IRNazanin" w:eastAsia="IRNazanin" w:cs="IRNazanin"/>
          <w:lang w:bidi="fa-IR"/>
          <w:color w:val="111111"/>
          <w:sz w:val="28"/>
          <w:szCs w:val="28"/>
          <w:rtl/>
        </w:rPr>
        <w:t xml:space="preserve">(سمعت ابا جعفر علیه السلام انه يذكر -) انظر التواضع</w:t>
      </w:r>
    </w:p>
    <w:p>
      <w:pPr>
        <w:pStyle w:val="BookText"/>
      </w:pPr>
      <w:r>
        <w:rPr>
          <w:rFonts w:ascii="IRNazanin" w:hAnsi="IRNazanin" w:eastAsia="IRNazanin" w:cs="IRNazanin"/>
          <w:lang w:bidi="fa-IR"/>
          <w:color w:val="111111"/>
          <w:sz w:val="28"/>
          <w:szCs w:val="28"/>
          <w:rtl/>
        </w:rPr>
        <w:t xml:space="preserve">(سمعناه وذکر کنز اليتيمين -) انظر اليقين</w:t>
      </w:r>
    </w:p>
    <w:p>
      <w:pPr>
        <w:pStyle w:val="BookText"/>
      </w:pPr>
      <w:r>
        <w:rPr>
          <w:rFonts w:ascii="Amiri" w:hAnsi="Amiri" w:eastAsia="Amiri" w:cs="Amiri"/>
          <w:lang w:bidi="ar-SA"/>
          <w:color w:val="111111"/>
          <w:sz w:val="28"/>
          <w:szCs w:val="28"/>
          <w:rtl/>
        </w:rPr>
        <w:t xml:space="preserve">(سيد الاعمال - الى ان قال - وذكر الله على كل حال -) انظر الثلاثة</w:t>
      </w:r>
    </w:p>
    <w:p>
      <w:pPr>
        <w:pStyle w:val="BookText"/>
      </w:pPr>
      <w:r>
        <w:rPr>
          <w:rFonts w:ascii="Amiri" w:hAnsi="Amiri" w:eastAsia="Amiri" w:cs="Amiri"/>
          <w:lang w:bidi="ar-SA"/>
          <w:color w:val="111111"/>
          <w:sz w:val="28"/>
          <w:szCs w:val="28"/>
          <w:rtl/>
        </w:rPr>
        <w:t xml:space="preserve">(شيعتنا الرحما، بينهم الذين اذا خلوا</w:t>
      </w:r>
    </w:p>
    <w:p>
      <w:pPr>
        <w:pStyle w:val="BookText"/>
      </w:pPr>
      <w:r>
        <w:rPr>
          <w:rFonts w:ascii="Amiri" w:hAnsi="Amiri" w:eastAsia="Amiri" w:cs="Amiri"/>
          <w:lang w:bidi="ar-SA"/>
          <w:color w:val="111111"/>
          <w:sz w:val="28"/>
          <w:szCs w:val="28"/>
          <w:rtl/>
        </w:rPr>
        <w:t xml:space="preserve">ذكروا الله -) انظر تذاكر الاخوان</w:t>
      </w:r>
    </w:p>
    <w:p>
      <w:pPr>
        <w:pStyle w:val="BookText"/>
      </w:pPr>
      <w:r>
        <w:rPr>
          <w:rFonts w:ascii="Amiri" w:hAnsi="Amiri" w:eastAsia="Amiri" w:cs="Amiri"/>
          <w:lang w:bidi="ar-SA"/>
          <w:color w:val="111111"/>
          <w:sz w:val="28"/>
          <w:szCs w:val="28"/>
          <w:rtl/>
        </w:rPr>
        <w:t xml:space="preserve">(شيعتنا الذين اذا خلوا ذكروا الله كثيراً -) انظر الدعاء</w:t>
      </w:r>
    </w:p>
    <w:p>
      <w:pPr>
        <w:pStyle w:val="BookText"/>
      </w:pPr>
      <w:r>
        <w:rPr>
          <w:rFonts w:ascii="Amiri" w:hAnsi="Amiri" w:eastAsia="Amiri" w:cs="Amiri"/>
          <w:lang w:bidi="ar-SA"/>
          <w:color w:val="111111"/>
          <w:sz w:val="28"/>
          <w:szCs w:val="28"/>
          <w:rtl/>
        </w:rPr>
        <w:t xml:space="preserve">(عن رجل صلي فذكر انه قد زاد -) انظر السجود</w:t>
      </w:r>
    </w:p>
    <w:p>
      <w:pPr>
        <w:pStyle w:val="BookText"/>
      </w:pPr>
      <w:r>
        <w:rPr>
          <w:rFonts w:ascii="Amiri" w:hAnsi="Amiri" w:eastAsia="Amiri" w:cs="Amiri"/>
          <w:lang w:bidi="ar-SA"/>
          <w:color w:val="111111"/>
          <w:sz w:val="28"/>
          <w:szCs w:val="28"/>
          <w:rtl/>
        </w:rPr>
        <w:t xml:space="preserve">(عن رجل طاف ثم ذكر انه -) انظر الطواف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الرجل يذكر النبي صلی الله علیه و آله -) انظر الصلاة على النبي</w:t>
      </w:r>
    </w:p>
    <w:p>
      <w:pPr>
        <w:pStyle w:val="BookText"/>
      </w:pPr>
      <w:r>
        <w:rPr>
          <w:rFonts w:ascii="IRNazanin" w:hAnsi="IRNazanin" w:eastAsia="IRNazanin" w:cs="IRNazanin"/>
          <w:lang w:bidi="fa-IR"/>
          <w:color w:val="111111"/>
          <w:sz w:val="28"/>
          <w:szCs w:val="28"/>
          <w:rtl/>
        </w:rPr>
        <w:t xml:space="preserve">(عن الرجل ينسی فيصلي - الى ان قال - ان كان ذكر في ذلك اليوم -) انظر السفر</w:t>
      </w:r>
    </w:p>
    <w:p>
      <w:pPr>
        <w:pStyle w:val="BookText"/>
      </w:pPr>
      <w:r>
        <w:rPr>
          <w:rFonts w:ascii="Amiri" w:hAnsi="Amiri" w:eastAsia="Amiri" w:cs="Amiri"/>
          <w:lang w:bidi="ar-SA"/>
          <w:color w:val="111111"/>
          <w:sz w:val="28"/>
          <w:szCs w:val="28"/>
          <w:rtl/>
        </w:rPr>
        <w:t xml:space="preserve">(عن المستحاضة تحرم فذكر -) انظر الحج</w:t>
      </w:r>
    </w:p>
    <w:p>
      <w:pPr>
        <w:pStyle w:val="BookText"/>
      </w:pPr>
      <w:r>
        <w:rPr>
          <w:rFonts w:ascii="Amiri" w:hAnsi="Amiri" w:eastAsia="Amiri" w:cs="Amiri"/>
          <w:lang w:bidi="ar-SA"/>
          <w:color w:val="111111"/>
          <w:sz w:val="28"/>
          <w:szCs w:val="28"/>
          <w:rtl/>
        </w:rPr>
        <w:t xml:space="preserve">«فاحترسوا من الله عزوجل بكثرة الذكر واخشوا منه بالتقى -» (1)</w:t>
      </w:r>
    </w:p>
    <w:p>
      <w:pPr>
        <w:pStyle w:val="BookText"/>
      </w:pPr>
      <w:r>
        <w:rPr>
          <w:rFonts w:ascii="IRNazanin" w:hAnsi="IRNazanin" w:eastAsia="IRNazanin" w:cs="IRNazanin"/>
          <w:lang w:bidi="fa-IR"/>
          <w:color w:val="111111"/>
          <w:sz w:val="28"/>
          <w:szCs w:val="28"/>
          <w:rtl/>
        </w:rPr>
        <w:t xml:space="preserve">روضة الكافي ج 8 ص 390 ذیل ح 586.</w:t>
      </w:r>
    </w:p>
    <w:p>
      <w:pPr>
        <w:pStyle w:val="BookText"/>
      </w:pPr>
      <w:r>
        <w:rPr>
          <w:rFonts w:ascii="Amiri" w:hAnsi="Amiri" w:eastAsia="Amiri" w:cs="Amiri"/>
          <w:lang w:bidi="ar-SA"/>
          <w:color w:val="111111"/>
          <w:sz w:val="28"/>
          <w:szCs w:val="28"/>
          <w:rtl/>
        </w:rPr>
        <w:t xml:space="preserve">(فاذكروا اسم الله عليها -) انظر النحر</w:t>
      </w:r>
    </w:p>
    <w:p>
      <w:pPr>
        <w:pStyle w:val="BookText"/>
      </w:pPr>
      <w:r>
        <w:rPr>
          <w:rFonts w:ascii="Amiri" w:hAnsi="Amiri" w:eastAsia="Amiri" w:cs="Amiri"/>
          <w:lang w:bidi="ar-SA"/>
          <w:color w:val="111111"/>
          <w:sz w:val="28"/>
          <w:szCs w:val="28"/>
          <w:rtl/>
        </w:rPr>
        <w:t xml:space="preserve">(فاسئلوا اهل الذكر -) انظر اهل الذكر</w:t>
      </w:r>
    </w:p>
    <w:p>
      <w:pPr>
        <w:pStyle w:val="BookText"/>
      </w:pPr>
      <w:r>
        <w:rPr>
          <w:rFonts w:ascii="Amiri" w:hAnsi="Amiri" w:eastAsia="Amiri" w:cs="Amiri"/>
          <w:lang w:bidi="ar-SA"/>
          <w:color w:val="111111"/>
          <w:sz w:val="28"/>
          <w:szCs w:val="28"/>
          <w:rtl/>
        </w:rPr>
        <w:t xml:space="preserve">(فاسعوا الى ذكر الله -) انظر الجمعة</w:t>
      </w:r>
    </w:p>
    <w:p>
      <w:pPr>
        <w:pStyle w:val="BookText"/>
      </w:pPr>
      <w:r>
        <w:rPr>
          <w:rFonts w:ascii="Amiri" w:hAnsi="Amiri" w:eastAsia="Amiri" w:cs="Amiri"/>
          <w:lang w:bidi="ar-SA"/>
          <w:color w:val="111111"/>
          <w:sz w:val="28"/>
          <w:szCs w:val="28"/>
          <w:rtl/>
        </w:rPr>
        <w:t xml:space="preserve">«فاكثروا ذكر الله ما استطعتم في كل ساعة من ساعات الليل والنهار فان الله امر بكثرة الذكر له والله ذاكر لمن ذكره من المؤمنين، -» (6)</w:t>
      </w:r>
    </w:p>
    <w:p>
      <w:pPr>
        <w:pStyle w:val="BookText"/>
      </w:pPr>
      <w:r>
        <w:rPr>
          <w:rFonts w:ascii="IRNazanin" w:hAnsi="IRNazanin" w:eastAsia="IRNazanin" w:cs="IRNazanin"/>
          <w:lang w:bidi="fa-IR"/>
          <w:color w:val="111111"/>
          <w:sz w:val="28"/>
          <w:szCs w:val="28"/>
          <w:rtl/>
        </w:rPr>
        <w:t xml:space="preserve">روضةالكافي ج 8 ص 7 ذیل ح 4.</w:t>
      </w:r>
    </w:p>
    <w:p>
      <w:pPr>
        <w:pStyle w:val="BookText"/>
      </w:pPr>
      <w:r>
        <w:rPr>
          <w:rFonts w:ascii="Amiri" w:hAnsi="Amiri" w:eastAsia="Amiri" w:cs="Amiri"/>
          <w:lang w:bidi="ar-SA"/>
          <w:color w:val="111111"/>
          <w:sz w:val="28"/>
          <w:szCs w:val="28"/>
          <w:rtl/>
        </w:rPr>
        <w:t xml:space="preserve">(فهمت ما ذكرت من امر ابنتك -) يأتي في الطلاق تحت عنوان (كتبت الى ابي جعفر الخ)</w:t>
      </w:r>
    </w:p>
    <w:p>
      <w:pPr>
        <w:pStyle w:val="BookText"/>
      </w:pPr>
      <w:r>
        <w:rPr>
          <w:rFonts w:ascii="Amiri" w:hAnsi="Amiri" w:eastAsia="Amiri" w:cs="Amiri"/>
          <w:lang w:bidi="ar-SA"/>
          <w:color w:val="111111"/>
          <w:sz w:val="28"/>
          <w:szCs w:val="28"/>
          <w:rtl/>
        </w:rPr>
        <w:t xml:space="preserve">(في خطبة له خاصة يذكر فيها -) انظر الحجة</w:t>
      </w:r>
    </w:p>
    <w:p>
      <w:pPr>
        <w:pStyle w:val="BookText"/>
      </w:pPr>
      <w:r>
        <w:rPr>
          <w:rFonts w:ascii="Amiri" w:hAnsi="Amiri" w:eastAsia="Amiri" w:cs="Amiri"/>
          <w:lang w:bidi="ar-SA"/>
          <w:color w:val="111111"/>
          <w:sz w:val="28"/>
          <w:szCs w:val="28"/>
          <w:rtl/>
        </w:rPr>
        <w:t xml:space="preserve">(في الذي يذكر انه لم يكبر -) انظر التكبير</w:t>
      </w:r>
    </w:p>
    <w:p>
      <w:pPr>
        <w:pStyle w:val="BookText"/>
      </w:pPr>
      <w:r>
        <w:rPr>
          <w:rFonts w:ascii="Amiri" w:hAnsi="Amiri" w:eastAsia="Amiri" w:cs="Amiri"/>
          <w:lang w:bidi="ar-SA"/>
          <w:color w:val="111111"/>
          <w:sz w:val="28"/>
          <w:szCs w:val="28"/>
          <w:rtl/>
        </w:rPr>
        <w:t xml:space="preserve">(في الظهور التي فيها ذكر الله -) انظر الكتاب</w:t>
      </w:r>
    </w:p>
    <w:p>
      <w:pPr>
        <w:pStyle w:val="BookText"/>
      </w:pPr>
      <w:r>
        <w:rPr>
          <w:rFonts w:ascii="Amiri" w:hAnsi="Amiri" w:eastAsia="Amiri" w:cs="Amiri"/>
          <w:lang w:bidi="ar-SA"/>
          <w:color w:val="111111"/>
          <w:sz w:val="28"/>
          <w:szCs w:val="28"/>
          <w:rtl/>
        </w:rPr>
        <w:t xml:space="preserve">(قال الله عزوجل لموسى اجعل لسانك</w:t>
      </w:r>
    </w:p>
    <w:p>
      <w:pPr>
        <w:pStyle w:val="BookText"/>
      </w:pPr>
      <w:r>
        <w:rPr>
          <w:rFonts w:ascii="IRNazanin" w:hAnsi="IRNazanin" w:eastAsia="IRNazanin" w:cs="IRNazanin"/>
          <w:lang w:bidi="fa-IR"/>
          <w:color w:val="111111"/>
          <w:sz w:val="28"/>
          <w:szCs w:val="28"/>
          <w:rtl/>
        </w:rPr>
        <w:t xml:space="preserve">من وراء قلبك تسلم واكثر ذکری -) انظر الدعاء</w:t>
      </w:r>
    </w:p>
    <w:p>
      <w:pPr>
        <w:pStyle w:val="BookText"/>
      </w:pPr>
      <w:r>
        <w:rPr>
          <w:rFonts w:ascii="IRNazanin" w:hAnsi="IRNazanin" w:eastAsia="IRNazanin" w:cs="IRNazanin"/>
          <w:lang w:bidi="fa-IR"/>
          <w:color w:val="111111"/>
          <w:sz w:val="28"/>
          <w:szCs w:val="28"/>
          <w:rtl/>
        </w:rPr>
        <w:t xml:space="preserve">(قال الله عزوجل لموسی اکثر ذکری -) انظر الدعاء</w:t>
      </w:r>
    </w:p>
    <w:p>
      <w:pPr>
        <w:pStyle w:val="BookText"/>
      </w:pPr>
      <w:r>
        <w:rPr>
          <w:rFonts w:ascii="Amiri" w:hAnsi="Amiri" w:eastAsia="Amiri" w:cs="Amiri"/>
          <w:lang w:bidi="ar-SA"/>
          <w:color w:val="111111"/>
          <w:sz w:val="28"/>
          <w:szCs w:val="28"/>
          <w:rtl/>
        </w:rPr>
        <w:t xml:space="preserve">(قال الله عزوجل من ذكرني -) انظر الدعاء</w:t>
      </w:r>
    </w:p>
    <w:p>
      <w:pPr>
        <w:pStyle w:val="BookText"/>
      </w:pPr>
      <w:r>
        <w:rPr>
          <w:rFonts w:ascii="IRNazanin" w:hAnsi="IRNazanin" w:eastAsia="IRNazanin" w:cs="IRNazanin"/>
          <w:lang w:bidi="fa-IR"/>
          <w:color w:val="111111"/>
          <w:sz w:val="28"/>
          <w:szCs w:val="28"/>
          <w:rtl/>
        </w:rPr>
        <w:t xml:space="preserve">(قد افلح من تزکی وذکر -) انظر الفطرة</w:t>
      </w:r>
    </w:p>
    <w:p>
      <w:pPr>
        <w:pStyle w:val="BookText"/>
      </w:pPr>
      <w:r>
        <w:rPr>
          <w:rFonts w:ascii="IRNazanin" w:hAnsi="IRNazanin" w:eastAsia="IRNazanin" w:cs="IRNazanin"/>
          <w:lang w:bidi="fa-IR"/>
          <w:color w:val="111111"/>
          <w:sz w:val="28"/>
          <w:szCs w:val="28"/>
          <w:rtl/>
        </w:rPr>
        <w:t xml:space="preserve">(كان ابو عبدالله علیه السلام اذا ذكر رسول الله صلی الله علیه و آله -) انظر الحجة</w:t>
      </w:r>
    </w:p>
    <w:p>
      <w:pPr>
        <w:pStyle w:val="BookText"/>
      </w:pPr>
      <w:r>
        <w:rPr>
          <w:rFonts w:ascii="Amiri" w:hAnsi="Amiri" w:eastAsia="Amiri" w:cs="Amiri"/>
          <w:lang w:bidi="ar-SA"/>
          <w:color w:val="111111"/>
          <w:sz w:val="28"/>
          <w:szCs w:val="28"/>
          <w:rtl/>
        </w:rPr>
        <w:t xml:space="preserve">(كان المسيح يقول لاتكثروا الكلام في ذكر الله -) انظر السكوت</w:t>
      </w:r>
    </w:p>
    <w:p>
      <w:pPr>
        <w:pStyle w:val="BookText"/>
      </w:pPr>
      <w:r>
        <w:rPr>
          <w:rFonts w:ascii="Amiri" w:hAnsi="Amiri" w:eastAsia="Amiri" w:cs="Amiri"/>
          <w:lang w:bidi="ar-SA"/>
          <w:color w:val="111111"/>
          <w:sz w:val="28"/>
          <w:szCs w:val="28"/>
          <w:rtl/>
        </w:rPr>
        <w:t xml:space="preserve">(كلما ذكر الله فيه فهو حسن -) يأتي في العطاس تحت عنوان (اذا عطس الرجل فليقل الخ)</w:t>
      </w:r>
    </w:p>
    <w:p>
      <w:pPr>
        <w:pStyle w:val="BookText"/>
      </w:pPr>
      <w:r>
        <w:rPr>
          <w:rFonts w:ascii="Amiri" w:hAnsi="Amiri" w:eastAsia="Amiri" w:cs="Amiri"/>
          <w:lang w:bidi="ar-SA"/>
          <w:color w:val="111111"/>
          <w:sz w:val="28"/>
          <w:szCs w:val="28"/>
          <w:rtl/>
        </w:rPr>
        <w:t xml:space="preserve">(كلما ذكرت الله عزوجل به -) انظر الصلاة</w:t>
      </w:r>
    </w:p>
    <w:p>
      <w:pPr>
        <w:pStyle w:val="BookText"/>
      </w:pPr>
      <w:r>
        <w:rPr>
          <w:rFonts w:ascii="IRNazanin" w:hAnsi="IRNazanin" w:eastAsia="IRNazanin" w:cs="IRNazanin"/>
          <w:lang w:bidi="fa-IR"/>
          <w:color w:val="111111"/>
          <w:sz w:val="28"/>
          <w:szCs w:val="28"/>
          <w:rtl/>
        </w:rPr>
        <w:t xml:space="preserve">(كنا عند ابي جعفر علیه السلام فذكرنا -) انظر الحجة</w:t>
      </w:r>
    </w:p>
    <w:p>
      <w:pPr>
        <w:pStyle w:val="BookText"/>
      </w:pPr>
      <w:r>
        <w:rPr>
          <w:rFonts w:ascii="IRNazanin" w:hAnsi="IRNazanin" w:eastAsia="IRNazanin" w:cs="IRNazanin"/>
          <w:lang w:bidi="fa-IR"/>
          <w:color w:val="111111"/>
          <w:sz w:val="28"/>
          <w:szCs w:val="28"/>
          <w:rtl/>
        </w:rPr>
        <w:t xml:space="preserve">(كنت عند ابی عبدالله فدخلت عليه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امرأة وذكرت -) انظر الحاجة</w:t>
      </w:r>
    </w:p>
    <w:p>
      <w:pPr>
        <w:pStyle w:val="BookText"/>
      </w:pPr>
      <w:r>
        <w:rPr>
          <w:rFonts w:ascii="IRNazanin" w:hAnsi="IRNazanin" w:eastAsia="IRNazanin" w:cs="IRNazanin"/>
          <w:lang w:bidi="fa-IR"/>
          <w:color w:val="111111"/>
          <w:sz w:val="28"/>
          <w:szCs w:val="28"/>
          <w:rtl/>
        </w:rPr>
        <w:t xml:space="preserve">(كنت عند ابی عبدالله فذكرنا -) انظر التقوى</w:t>
      </w:r>
    </w:p>
    <w:p>
      <w:pPr>
        <w:pStyle w:val="BookText"/>
      </w:pPr>
      <w:r>
        <w:rPr>
          <w:rFonts w:ascii="IRNazanin" w:hAnsi="IRNazanin" w:eastAsia="IRNazanin" w:cs="IRNazanin"/>
          <w:lang w:bidi="fa-IR"/>
          <w:color w:val="111111"/>
          <w:sz w:val="28"/>
          <w:szCs w:val="28"/>
          <w:rtl/>
        </w:rPr>
        <w:t xml:space="preserve">(كنت عند ابي عبدالله علیه السلام فذكروا -) انظر الحجة</w:t>
      </w:r>
    </w:p>
    <w:p>
      <w:pPr>
        <w:pStyle w:val="BookText"/>
      </w:pPr>
      <w:r>
        <w:rPr>
          <w:rFonts w:ascii="Amiri" w:hAnsi="Amiri" w:eastAsia="Amiri" w:cs="Amiri"/>
          <w:lang w:bidi="ar-SA"/>
          <w:color w:val="111111"/>
          <w:sz w:val="28"/>
          <w:szCs w:val="28"/>
          <w:rtl/>
        </w:rPr>
        <w:t xml:space="preserve">(كنت في صلاة وذكرت -) انظر الاقامة</w:t>
      </w:r>
    </w:p>
    <w:p>
      <w:pPr>
        <w:pStyle w:val="BookText"/>
      </w:pPr>
      <w:r>
        <w:rPr>
          <w:rFonts w:ascii="Amiri" w:hAnsi="Amiri" w:eastAsia="Amiri" w:cs="Amiri"/>
          <w:lang w:bidi="ar-SA"/>
          <w:color w:val="111111"/>
          <w:sz w:val="28"/>
          <w:szCs w:val="28"/>
          <w:rtl/>
        </w:rPr>
        <w:t xml:space="preserve">لابأس بذكر الله -) انظر الدعاء</w:t>
      </w:r>
    </w:p>
    <w:p>
      <w:pPr>
        <w:pStyle w:val="BookText"/>
      </w:pPr>
      <w:r>
        <w:rPr>
          <w:rFonts w:ascii="Amiri" w:hAnsi="Amiri" w:eastAsia="Amiri" w:cs="Amiri"/>
          <w:lang w:bidi="ar-SA"/>
          <w:color w:val="111111"/>
          <w:sz w:val="28"/>
          <w:szCs w:val="28"/>
          <w:rtl/>
        </w:rPr>
        <w:t xml:space="preserve">لاتذكروا سرّنا -) انظر السرّ</w:t>
      </w:r>
    </w:p>
    <w:p>
      <w:pPr>
        <w:pStyle w:val="BookText"/>
      </w:pPr>
      <w:r>
        <w:rPr>
          <w:rFonts w:ascii="Amiri" w:hAnsi="Amiri" w:eastAsia="Amiri" w:cs="Amiri"/>
          <w:lang w:bidi="ar-SA"/>
          <w:color w:val="111111"/>
          <w:sz w:val="28"/>
          <w:szCs w:val="28"/>
          <w:rtl/>
        </w:rPr>
        <w:t xml:space="preserve">«لايكتب الملك الا ما سمع وقال الله عزوجل: واذكر ربّك في نفسك تضرّعاً وخيفة فلايعلم ثواب ذلك الذكر في نفس الرجل غير الله عزوجل لعظمته» (6) او (5)</w:t>
      </w:r>
    </w:p>
    <w:p>
      <w:pPr>
        <w:pStyle w:val="BookText"/>
      </w:pPr>
      <w:r>
        <w:rPr>
          <w:rFonts w:ascii="IRNazanin" w:hAnsi="IRNazanin" w:eastAsia="IRNazanin" w:cs="IRNazanin"/>
          <w:lang w:bidi="fa-IR"/>
          <w:color w:val="111111"/>
          <w:sz w:val="28"/>
          <w:szCs w:val="28"/>
          <w:rtl/>
        </w:rPr>
        <w:t xml:space="preserve">الكافي ج 2 ص 502 ک 6 ب 25 ح 4.</w:t>
      </w:r>
    </w:p>
    <w:p>
      <w:pPr>
        <w:pStyle w:val="BookText"/>
      </w:pPr>
      <w:r>
        <w:rPr>
          <w:rFonts w:ascii="IRNazanin" w:hAnsi="IRNazanin" w:eastAsia="IRNazanin" w:cs="IRNazanin"/>
          <w:lang w:bidi="fa-IR"/>
          <w:color w:val="111111"/>
          <w:sz w:val="28"/>
          <w:szCs w:val="28"/>
          <w:rtl/>
        </w:rPr>
        <w:t xml:space="preserve">(لما ناجی الله - الى ان قال - یا موسی اذكرني على كل حال -) انظر الخلاء</w:t>
      </w:r>
    </w:p>
    <w:p>
      <w:pPr>
        <w:pStyle w:val="BookText"/>
      </w:pPr>
      <w:r>
        <w:rPr>
          <w:rFonts w:ascii="Amiri" w:hAnsi="Amiri" w:eastAsia="Amiri" w:cs="Amiri"/>
          <w:lang w:bidi="ar-SA"/>
          <w:color w:val="111111"/>
          <w:sz w:val="28"/>
          <w:szCs w:val="28"/>
          <w:rtl/>
        </w:rPr>
        <w:t xml:space="preserve">(ما ابتلى المؤمن بشيء - الى ان قال - وذكر الله كثيراً -) انظر الثلاثة</w:t>
      </w:r>
    </w:p>
    <w:p>
      <w:pPr>
        <w:pStyle w:val="BookText"/>
      </w:pPr>
      <w:r>
        <w:rPr>
          <w:rFonts w:ascii="Amiri" w:hAnsi="Amiri" w:eastAsia="Amiri" w:cs="Amiri"/>
          <w:lang w:bidi="ar-SA"/>
          <w:color w:val="111111"/>
          <w:sz w:val="28"/>
          <w:szCs w:val="28"/>
          <w:rtl/>
        </w:rPr>
        <w:t xml:space="preserve">(ما اجتمع في مجلس قوم لم يذكروا الله -) انظر الدعاء</w:t>
      </w:r>
    </w:p>
    <w:p>
      <w:pPr>
        <w:pStyle w:val="BookText"/>
      </w:pPr>
      <w:r>
        <w:rPr>
          <w:rFonts w:ascii="IRNazanin" w:hAnsi="IRNazanin" w:eastAsia="IRNazanin" w:cs="IRNazanin"/>
          <w:lang w:bidi="fa-IR"/>
          <w:color w:val="111111"/>
          <w:sz w:val="28"/>
          <w:szCs w:val="28"/>
          <w:rtl/>
        </w:rPr>
        <w:t xml:space="preserve">(ما معنى قوله وذكر اسم ربه فصلی -) انظر الصلاة على النبي صلی الله علیه و آله</w:t>
      </w:r>
    </w:p>
    <w:p>
      <w:pPr>
        <w:pStyle w:val="BookText"/>
      </w:pPr>
      <w:r>
        <w:rPr>
          <w:rFonts w:ascii="Amiri" w:hAnsi="Amiri" w:eastAsia="Amiri" w:cs="Amiri"/>
          <w:lang w:bidi="ar-SA"/>
          <w:color w:val="111111"/>
          <w:sz w:val="28"/>
          <w:szCs w:val="28"/>
          <w:rtl/>
        </w:rPr>
        <w:t xml:space="preserve">(ما من شيء الا وله حد ينتهي اليه اِلّا الذكر -) انظر الدعاء</w:t>
      </w:r>
    </w:p>
    <w:p>
      <w:pPr>
        <w:pStyle w:val="BookText"/>
      </w:pPr>
      <w:r>
        <w:rPr>
          <w:rFonts w:ascii="Amiri" w:hAnsi="Amiri" w:eastAsia="Amiri" w:cs="Amiri"/>
          <w:lang w:bidi="ar-SA"/>
          <w:color w:val="111111"/>
          <w:sz w:val="28"/>
          <w:szCs w:val="28"/>
          <w:rtl/>
        </w:rPr>
        <w:t xml:space="preserve">(ما من مجلس يجتمع فيه -) انظر الدعاء</w:t>
      </w:r>
    </w:p>
    <w:p>
      <w:pPr>
        <w:pStyle w:val="BookText"/>
      </w:pPr>
      <w:r>
        <w:rPr>
          <w:rFonts w:ascii="Amiri" w:hAnsi="Amiri" w:eastAsia="Amiri" w:cs="Amiri"/>
          <w:lang w:bidi="ar-SA"/>
          <w:color w:val="111111"/>
          <w:sz w:val="28"/>
          <w:szCs w:val="28"/>
          <w:rtl/>
        </w:rPr>
        <w:t xml:space="preserve">(مكتوب في التوراة - الى ان قال - ان ذكري حسن على كل حال -) انظر الدعاء</w:t>
      </w:r>
    </w:p>
    <w:p>
      <w:pPr>
        <w:pStyle w:val="BookText"/>
      </w:pPr>
      <w:r>
        <w:rPr>
          <w:rFonts w:ascii="Amiri" w:hAnsi="Amiri" w:eastAsia="Amiri" w:cs="Amiri"/>
          <w:lang w:bidi="ar-SA"/>
          <w:color w:val="111111"/>
          <w:sz w:val="28"/>
          <w:szCs w:val="28"/>
          <w:rtl/>
        </w:rPr>
        <w:t xml:space="preserve">(من اشد ما فرض الله على خلقه ذكر الله -) انظر اجتناب المحارم</w:t>
      </w:r>
    </w:p>
    <w:p>
      <w:pPr>
        <w:pStyle w:val="BookText"/>
      </w:pPr>
      <w:r>
        <w:rPr>
          <w:rFonts w:ascii="Amiri" w:hAnsi="Amiri" w:eastAsia="Amiri" w:cs="Amiri"/>
          <w:lang w:bidi="ar-SA"/>
          <w:color w:val="111111"/>
          <w:sz w:val="28"/>
          <w:szCs w:val="28"/>
          <w:rtl/>
        </w:rPr>
        <w:t xml:space="preserve">(من اكثر ذكر الله احبه الله -) انظر الدعاء</w:t>
      </w:r>
    </w:p>
    <w:p>
      <w:pPr>
        <w:pStyle w:val="BookText"/>
      </w:pPr>
      <w:r>
        <w:rPr>
          <w:rFonts w:ascii="Amiri" w:hAnsi="Amiri" w:eastAsia="Amiri" w:cs="Amiri"/>
          <w:lang w:bidi="ar-SA"/>
          <w:color w:val="111111"/>
          <w:sz w:val="28"/>
          <w:szCs w:val="28"/>
          <w:rtl/>
        </w:rPr>
        <w:t xml:space="preserve">(من اكثر ذكر الله أظله الله في جنته -) انظر الدعاء</w:t>
      </w:r>
    </w:p>
    <w:p>
      <w:pPr>
        <w:pStyle w:val="BookText"/>
      </w:pPr>
      <w:r>
        <w:rPr>
          <w:rFonts w:ascii="Amiri" w:hAnsi="Amiri" w:eastAsia="Amiri" w:cs="Amiri"/>
          <w:lang w:bidi="ar-SA"/>
          <w:color w:val="111111"/>
          <w:sz w:val="28"/>
          <w:szCs w:val="28"/>
          <w:rtl/>
        </w:rPr>
        <w:t xml:space="preserve">(من اكثر ذكر الموت احبه الله -) انظر الموت</w:t>
      </w:r>
    </w:p>
    <w:p>
      <w:pPr>
        <w:pStyle w:val="BookText"/>
      </w:pPr>
      <w:r>
        <w:rPr>
          <w:rFonts w:ascii="IRNazanin" w:hAnsi="IRNazanin" w:eastAsia="IRNazanin" w:cs="IRNazanin"/>
          <w:lang w:bidi="fa-IR"/>
          <w:color w:val="111111"/>
          <w:sz w:val="28"/>
          <w:szCs w:val="28"/>
          <w:rtl/>
        </w:rPr>
        <w:t xml:space="preserve">(من دعا ولم يذكر النبي صلی الله علیه و آله -) انظر الصلاة على النبي صلی الله علیه و آله</w:t>
      </w:r>
    </w:p>
    <w:p>
      <w:pPr>
        <w:pStyle w:val="BookText"/>
      </w:pPr>
      <w:r>
        <w:rPr>
          <w:rFonts w:ascii="Amiri" w:hAnsi="Amiri" w:eastAsia="Amiri" w:cs="Amiri"/>
          <w:lang w:bidi="ar-SA"/>
          <w:color w:val="111111"/>
          <w:sz w:val="28"/>
          <w:szCs w:val="28"/>
          <w:rtl/>
        </w:rPr>
        <w:t xml:space="preserve">(من ذكر اسم الله على وضوئه -) انظر الوضوء</w:t>
      </w:r>
    </w:p>
    <w:p>
      <w:pPr>
        <w:pStyle w:val="BookText"/>
      </w:pPr>
      <w:r>
        <w:rPr>
          <w:rFonts w:ascii="Amiri" w:hAnsi="Amiri" w:eastAsia="Amiri" w:cs="Amiri"/>
          <w:lang w:bidi="ar-SA"/>
          <w:color w:val="111111"/>
          <w:sz w:val="28"/>
          <w:szCs w:val="28"/>
          <w:rtl/>
        </w:rPr>
        <w:t xml:space="preserve">(من ذكر اسم الله عند طعام -) انظر الطعام</w:t>
      </w:r>
    </w:p>
    <w:p>
      <w:pPr>
        <w:pStyle w:val="BookText"/>
      </w:pPr>
      <w:r>
        <w:rPr>
          <w:rFonts w:ascii="Amiri" w:hAnsi="Amiri" w:eastAsia="Amiri" w:cs="Amiri"/>
          <w:lang w:bidi="ar-SA"/>
          <w:color w:val="111111"/>
          <w:sz w:val="28"/>
          <w:szCs w:val="28"/>
          <w:rtl/>
        </w:rPr>
        <w:t xml:space="preserve">(من ذكر رجلا من خلفه -) انظر الغيبة</w:t>
      </w:r>
    </w:p>
    <w:p>
      <w:pPr>
        <w:pStyle w:val="BookText"/>
      </w:pPr>
      <w:r>
        <w:rPr>
          <w:rFonts w:ascii="Amiri" w:hAnsi="Amiri" w:eastAsia="Amiri" w:cs="Amiri"/>
          <w:lang w:bidi="ar-SA"/>
          <w:color w:val="111111"/>
          <w:sz w:val="28"/>
          <w:szCs w:val="28"/>
          <w:rtl/>
        </w:rPr>
        <w:t xml:space="preserve">(من ذكر الله عزوجل على الطعام -) انظر الطعام</w:t>
      </w:r>
    </w:p>
    <w:p>
      <w:pPr>
        <w:pStyle w:val="BookText"/>
      </w:pPr>
      <w:r>
        <w:rPr>
          <w:rFonts w:ascii="Amiri" w:hAnsi="Amiri" w:eastAsia="Amiri" w:cs="Amiri"/>
          <w:lang w:bidi="ar-SA"/>
          <w:color w:val="111111"/>
          <w:sz w:val="28"/>
          <w:szCs w:val="28"/>
          <w:rtl/>
        </w:rPr>
        <w:t xml:space="preserve">(من ذكر الله عزوجل في الاسواق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السوق</w:t>
      </w:r>
    </w:p>
    <w:p>
      <w:pPr>
        <w:pStyle w:val="BookText"/>
      </w:pPr>
      <w:r>
        <w:rPr>
          <w:rFonts w:ascii="IRNazanin" w:hAnsi="IRNazanin" w:eastAsia="IRNazanin" w:cs="IRNazanin"/>
          <w:lang w:bidi="fa-IR"/>
          <w:color w:val="111111"/>
          <w:sz w:val="28"/>
          <w:szCs w:val="28"/>
          <w:rtl/>
        </w:rPr>
        <w:t xml:space="preserve">«من ذكر الله عزوجل في السر فقد ذکر الله كثيراً، ان المنافقين كانوا يذكرون الله علانية ولايذكرونه في السر، فقال الله عزوجل: یراؤون الناس ولايذكرون الله الا قليلاً» (6)</w:t>
      </w:r>
    </w:p>
    <w:p>
      <w:pPr>
        <w:pStyle w:val="BookText"/>
      </w:pPr>
      <w:r>
        <w:rPr>
          <w:rFonts w:ascii="Amiri" w:hAnsi="Amiri" w:eastAsia="Amiri" w:cs="Amiri"/>
          <w:lang w:bidi="ar-SA"/>
          <w:color w:val="111111"/>
          <w:sz w:val="28"/>
          <w:szCs w:val="28"/>
          <w:rtl/>
        </w:rPr>
        <w:t xml:space="preserve">الكافي ج 2 ص 501 ك 6 ب 25 ح 2.</w:t>
      </w:r>
    </w:p>
    <w:p>
      <w:pPr>
        <w:pStyle w:val="BookText"/>
      </w:pPr>
      <w:r>
        <w:rPr>
          <w:rFonts w:ascii="IRNazanin" w:hAnsi="IRNazanin" w:eastAsia="IRNazanin" w:cs="IRNazanin"/>
          <w:lang w:bidi="fa-IR"/>
          <w:color w:val="111111"/>
          <w:sz w:val="28"/>
          <w:szCs w:val="28"/>
          <w:rtl/>
        </w:rPr>
        <w:t xml:space="preserve">(من ذُكرتُ عنده فلم يصلي علىّ -) انظر الصلاة على النبي صلی الله علیه و آله</w:t>
      </w:r>
    </w:p>
    <w:p>
      <w:pPr>
        <w:pStyle w:val="BookText"/>
      </w:pPr>
      <w:r>
        <w:rPr>
          <w:rFonts w:ascii="IRNazanin" w:hAnsi="IRNazanin" w:eastAsia="IRNazanin" w:cs="IRNazanin"/>
          <w:lang w:bidi="fa-IR"/>
          <w:color w:val="111111"/>
          <w:sz w:val="28"/>
          <w:szCs w:val="28"/>
          <w:rtl/>
        </w:rPr>
        <w:t xml:space="preserve">(من ذكرت عنده فنسيي -) انظر الصلاة على النبي صلی الله علیه و آله</w:t>
      </w:r>
    </w:p>
    <w:p>
      <w:pPr>
        <w:pStyle w:val="BookText"/>
      </w:pPr>
      <w:r>
        <w:rPr>
          <w:rFonts w:ascii="Amiri" w:hAnsi="Amiri" w:eastAsia="Amiri" w:cs="Amiri"/>
          <w:lang w:bidi="ar-SA"/>
          <w:color w:val="111111"/>
          <w:sz w:val="28"/>
          <w:szCs w:val="28"/>
          <w:rtl/>
        </w:rPr>
        <w:t xml:space="preserve">«من ذكرني سراً ذكرته علانية» (6)</w:t>
      </w:r>
    </w:p>
    <w:p>
      <w:pPr>
        <w:pStyle w:val="BookText"/>
      </w:pPr>
      <w:r>
        <w:rPr>
          <w:rFonts w:ascii="Amiri" w:hAnsi="Amiri" w:eastAsia="Amiri" w:cs="Amiri"/>
          <w:lang w:bidi="ar-SA"/>
          <w:color w:val="111111"/>
          <w:sz w:val="28"/>
          <w:szCs w:val="28"/>
          <w:rtl/>
        </w:rPr>
        <w:t xml:space="preserve">الكافي ج 2 ص 501 ك 6 ب 25 ح 1.</w:t>
      </w:r>
    </w:p>
    <w:p>
      <w:pPr>
        <w:pStyle w:val="BookText"/>
      </w:pPr>
      <w:r>
        <w:rPr>
          <w:rFonts w:ascii="Amiri" w:hAnsi="Amiri" w:eastAsia="Amiri" w:cs="Amiri"/>
          <w:lang w:bidi="ar-SA"/>
          <w:color w:val="111111"/>
          <w:sz w:val="28"/>
          <w:szCs w:val="28"/>
          <w:rtl/>
        </w:rPr>
        <w:t xml:space="preserve">«من شغل بذكري عن مسألتي اعطيته</w:t>
      </w:r>
    </w:p>
    <w:p>
      <w:pPr>
        <w:pStyle w:val="BookText"/>
      </w:pPr>
      <w:r>
        <w:rPr>
          <w:rFonts w:ascii="Amiri" w:hAnsi="Amiri" w:eastAsia="Amiri" w:cs="Amiri"/>
          <w:lang w:bidi="ar-SA"/>
          <w:color w:val="111111"/>
          <w:sz w:val="28"/>
          <w:szCs w:val="28"/>
          <w:rtl/>
        </w:rPr>
        <w:t xml:space="preserve">أفضل ما اعطي من سألني» (6)</w:t>
      </w:r>
    </w:p>
    <w:p>
      <w:pPr>
        <w:pStyle w:val="BookText"/>
      </w:pPr>
      <w:r>
        <w:rPr>
          <w:rFonts w:ascii="IRNazanin" w:hAnsi="IRNazanin" w:eastAsia="IRNazanin" w:cs="IRNazanin"/>
          <w:lang w:bidi="fa-IR"/>
          <w:color w:val="111111"/>
          <w:sz w:val="28"/>
          <w:szCs w:val="28"/>
          <w:rtl/>
        </w:rPr>
        <w:t xml:space="preserve">الكافي ج 2 ص 501 ک 6 ب 24 ح 1.</w:t>
      </w:r>
    </w:p>
    <w:p>
      <w:pPr>
        <w:pStyle w:val="BookText"/>
      </w:pPr>
      <w:r>
        <w:rPr>
          <w:rFonts w:ascii="Amiri" w:hAnsi="Amiri" w:eastAsia="Amiri" w:cs="Amiri"/>
          <w:lang w:bidi="ar-SA"/>
          <w:color w:val="111111"/>
          <w:sz w:val="28"/>
          <w:szCs w:val="28"/>
          <w:rtl/>
        </w:rPr>
        <w:t xml:space="preserve">(نحن اهل الذكر -) انظر الحجة</w:t>
      </w:r>
    </w:p>
    <w:p>
      <w:pPr>
        <w:pStyle w:val="BookText"/>
      </w:pPr>
      <w:r>
        <w:rPr>
          <w:rFonts w:ascii="Amiri" w:hAnsi="Amiri" w:eastAsia="Amiri" w:cs="Amiri"/>
          <w:lang w:bidi="ar-SA"/>
          <w:color w:val="111111"/>
          <w:sz w:val="28"/>
          <w:szCs w:val="28"/>
          <w:rtl/>
        </w:rPr>
        <w:t xml:space="preserve">(واذا ذكر الله وحده -) انظر الحجة</w:t>
      </w:r>
    </w:p>
    <w:p>
      <w:pPr>
        <w:pStyle w:val="BookText"/>
      </w:pPr>
      <w:r>
        <w:rPr>
          <w:rFonts w:ascii="Amiri" w:hAnsi="Amiri" w:eastAsia="Amiri" w:cs="Amiri"/>
          <w:lang w:bidi="ar-SA"/>
          <w:color w:val="111111"/>
          <w:sz w:val="28"/>
          <w:szCs w:val="28"/>
          <w:rtl/>
        </w:rPr>
        <w:t xml:space="preserve">(واذكر ربك اذا نسيت -) انظر النسيان</w:t>
      </w:r>
    </w:p>
    <w:p>
      <w:pPr>
        <w:pStyle w:val="BookText"/>
      </w:pPr>
      <w:r>
        <w:rPr>
          <w:rFonts w:ascii="Amiri" w:hAnsi="Amiri" w:eastAsia="Amiri" w:cs="Amiri"/>
          <w:lang w:bidi="ar-SA"/>
          <w:color w:val="111111"/>
          <w:sz w:val="28"/>
          <w:szCs w:val="28"/>
          <w:rtl/>
        </w:rPr>
        <w:t xml:space="preserve">«واذكر ربك في نفسك تضرعا وخيفة ودون الجهر من القول عند المساء، لا اله الا الله وحده لاشريك له، له الملك وله الحمد يحيي ويميت، ويميت ويحيي وهو على كل شيء قدير، قال: قلت: بيده الخير، قال: بيده الخير ولكن قل كما اقول لك عشر مرات، واعوذ بالله السميع العليم حين تطلع الشمس وحين تغرب عشر مرات» (6)</w:t>
      </w:r>
    </w:p>
    <w:p>
      <w:pPr>
        <w:pStyle w:val="BookText"/>
      </w:pPr>
      <w:r>
        <w:rPr>
          <w:rFonts w:ascii="Amiri" w:hAnsi="Amiri" w:eastAsia="Amiri" w:cs="Amiri"/>
          <w:lang w:bidi="ar-SA"/>
          <w:color w:val="111111"/>
          <w:sz w:val="28"/>
          <w:szCs w:val="28"/>
          <w:rtl/>
        </w:rPr>
        <w:t xml:space="preserve">الكافي ج 2 ص 527 ك 6 ب 48 ح 17.</w:t>
      </w:r>
    </w:p>
    <w:p>
      <w:pPr>
        <w:pStyle w:val="BookText"/>
      </w:pPr>
      <w:r>
        <w:rPr>
          <w:rFonts w:ascii="Amiri" w:hAnsi="Amiri" w:eastAsia="Amiri" w:cs="Amiri"/>
          <w:lang w:bidi="ar-SA"/>
          <w:color w:val="111111"/>
          <w:sz w:val="28"/>
          <w:szCs w:val="28"/>
          <w:rtl/>
        </w:rPr>
        <w:t xml:space="preserve">(واذكروا آلاء الله -) انظر الحجة</w:t>
      </w:r>
    </w:p>
    <w:p>
      <w:pPr>
        <w:pStyle w:val="BookText"/>
      </w:pPr>
      <w:r>
        <w:rPr>
          <w:rFonts w:ascii="IRNazanin" w:hAnsi="IRNazanin" w:eastAsia="IRNazanin" w:cs="IRNazanin"/>
          <w:lang w:bidi="fa-IR"/>
          <w:color w:val="111111"/>
          <w:sz w:val="28"/>
          <w:szCs w:val="28"/>
          <w:rtl/>
        </w:rPr>
        <w:t xml:space="preserve">(واذكروا الله ذكراً خالصاً -) تقدم في التقوی تحت عنوان (كان امیر الخ)</w:t>
      </w:r>
    </w:p>
    <w:p>
      <w:pPr>
        <w:pStyle w:val="BookText"/>
      </w:pPr>
      <w:r>
        <w:rPr>
          <w:rFonts w:ascii="IRNazanin" w:hAnsi="IRNazanin" w:eastAsia="IRNazanin" w:cs="IRNazanin"/>
          <w:lang w:bidi="fa-IR"/>
          <w:color w:val="111111"/>
          <w:sz w:val="28"/>
          <w:szCs w:val="28"/>
          <w:rtl/>
        </w:rPr>
        <w:t xml:space="preserve">(واذكروا الله في ايام معدودات -) انظر ایام التشريق</w:t>
      </w:r>
    </w:p>
    <w:p>
      <w:pPr>
        <w:pStyle w:val="BookText"/>
      </w:pPr>
      <w:r>
        <w:rPr>
          <w:rFonts w:ascii="Amiri" w:hAnsi="Amiri" w:eastAsia="Amiri" w:cs="Amiri"/>
          <w:lang w:bidi="ar-SA"/>
          <w:color w:val="111111"/>
          <w:sz w:val="28"/>
          <w:szCs w:val="28"/>
          <w:rtl/>
        </w:rPr>
        <w:t xml:space="preserve">(واذكروا الله في ايام معلومات -) انظر ذو الحجة</w:t>
      </w:r>
    </w:p>
    <w:p>
      <w:pPr>
        <w:pStyle w:val="BookText"/>
      </w:pPr>
      <w:r>
        <w:rPr>
          <w:rFonts w:ascii="Amiri" w:hAnsi="Amiri" w:eastAsia="Amiri" w:cs="Amiri"/>
          <w:lang w:bidi="ar-SA"/>
          <w:color w:val="111111"/>
          <w:sz w:val="28"/>
          <w:szCs w:val="28"/>
          <w:rtl/>
        </w:rPr>
        <w:t xml:space="preserve">«واعلموا ان الله لم يذكره احد من</w:t>
      </w:r>
    </w:p>
    <w:p>
      <w:pPr>
        <w:pStyle w:val="BookText"/>
      </w:pPr>
      <w:r>
        <w:rPr>
          <w:rFonts w:ascii="IRNazanin" w:hAnsi="IRNazanin" w:eastAsia="IRNazanin" w:cs="IRNazanin"/>
          <w:lang w:bidi="fa-IR"/>
          <w:color w:val="111111"/>
          <w:sz w:val="28"/>
          <w:szCs w:val="28"/>
          <w:rtl/>
        </w:rPr>
        <w:t xml:space="preserve">المؤمنين الا ذكره بخیر، -» (6)</w:t>
      </w:r>
    </w:p>
    <w:p>
      <w:pPr>
        <w:pStyle w:val="BookText"/>
      </w:pPr>
      <w:r>
        <w:rPr>
          <w:rFonts w:ascii="IRNazanin" w:hAnsi="IRNazanin" w:eastAsia="IRNazanin" w:cs="IRNazanin"/>
          <w:lang w:bidi="fa-IR"/>
          <w:color w:val="111111"/>
          <w:sz w:val="28"/>
          <w:szCs w:val="28"/>
          <w:rtl/>
        </w:rPr>
        <w:t xml:space="preserve">روضة الكافي ج 8 ص 7 ذیل ح 4.</w:t>
      </w:r>
    </w:p>
    <w:p>
      <w:pPr>
        <w:pStyle w:val="BookText"/>
      </w:pPr>
      <w:r>
        <w:rPr>
          <w:rFonts w:ascii="Amiri" w:hAnsi="Amiri" w:eastAsia="Amiri" w:cs="Amiri"/>
          <w:lang w:bidi="ar-SA"/>
          <w:color w:val="111111"/>
          <w:sz w:val="28"/>
          <w:szCs w:val="28"/>
          <w:rtl/>
        </w:rPr>
        <w:t xml:space="preserve">(وان ذكرت انك -) انظر النسيان</w:t>
      </w:r>
    </w:p>
    <w:p>
      <w:pPr>
        <w:pStyle w:val="BookText"/>
      </w:pPr>
      <w:r>
        <w:rPr>
          <w:rFonts w:ascii="Amiri" w:hAnsi="Amiri" w:eastAsia="Amiri" w:cs="Amiri"/>
          <w:lang w:bidi="ar-SA"/>
          <w:color w:val="111111"/>
          <w:sz w:val="28"/>
          <w:szCs w:val="28"/>
          <w:rtl/>
        </w:rPr>
        <w:t xml:space="preserve">(وان كنت ذكرت -) انظر النسيان</w:t>
      </w:r>
    </w:p>
    <w:p>
      <w:pPr>
        <w:pStyle w:val="BookText"/>
      </w:pPr>
      <w:r>
        <w:rPr>
          <w:rFonts w:ascii="Amiri" w:hAnsi="Amiri" w:eastAsia="Amiri" w:cs="Amiri"/>
          <w:lang w:bidi="ar-SA"/>
          <w:color w:val="111111"/>
          <w:sz w:val="28"/>
          <w:szCs w:val="28"/>
          <w:rtl/>
        </w:rPr>
        <w:t xml:space="preserve">(وانه لذكر لك ولقومك -) انظر الحجة</w:t>
      </w:r>
    </w:p>
    <w:p>
      <w:pPr>
        <w:pStyle w:val="BookText"/>
      </w:pPr>
      <w:r>
        <w:rPr>
          <w:rFonts w:ascii="Amiri" w:hAnsi="Amiri" w:eastAsia="Amiri" w:cs="Amiri"/>
          <w:lang w:bidi="ar-SA"/>
          <w:color w:val="111111"/>
          <w:sz w:val="28"/>
          <w:szCs w:val="28"/>
          <w:rtl/>
        </w:rPr>
        <w:t xml:space="preserve">«وذكر الله على كل حال ليس سبحان الله -» (6)</w:t>
      </w:r>
    </w:p>
    <w:p>
      <w:pPr>
        <w:pStyle w:val="BookText"/>
      </w:pPr>
      <w:r>
        <w:rPr>
          <w:rFonts w:ascii="IRNazanin" w:hAnsi="IRNazanin" w:eastAsia="IRNazanin" w:cs="IRNazanin"/>
          <w:lang w:bidi="fa-IR"/>
          <w:color w:val="111111"/>
          <w:sz w:val="28"/>
          <w:szCs w:val="28"/>
          <w:rtl/>
        </w:rPr>
        <w:t xml:space="preserve">الكافي ج 2 ص 144 ك 5 ب 66 ذیل ح 3.</w:t>
      </w:r>
    </w:p>
    <w:p>
      <w:pPr>
        <w:pStyle w:val="BookText"/>
      </w:pPr>
      <w:r>
        <w:rPr>
          <w:rFonts w:ascii="IRNazanin" w:hAnsi="IRNazanin" w:eastAsia="IRNazanin" w:cs="IRNazanin"/>
          <w:lang w:bidi="fa-IR"/>
          <w:color w:val="111111"/>
          <w:sz w:val="28"/>
          <w:szCs w:val="28"/>
          <w:rtl/>
        </w:rPr>
        <w:t xml:space="preserve">الكافي ج 2 ص 170 ك 5 ب 75 ذیل ح 3.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الفقيه ج 4 ص 259 ب 176 ذیل ح 4.</w:t>
      </w:r>
    </w:p>
    <w:p>
      <w:pPr>
        <w:pStyle w:val="BookText"/>
      </w:pPr>
      <w:r>
        <w:rPr>
          <w:rFonts w:ascii="Amiri" w:hAnsi="Amiri" w:eastAsia="Amiri" w:cs="Amiri"/>
          <w:lang w:bidi="ar-SA"/>
          <w:color w:val="111111"/>
          <w:sz w:val="28"/>
          <w:szCs w:val="28"/>
          <w:rtl/>
        </w:rPr>
        <w:t xml:space="preserve">«وذكر الله في كل موطن اما اني لا اقول سبحان الله -» (6)</w:t>
      </w:r>
    </w:p>
    <w:p>
      <w:pPr>
        <w:pStyle w:val="BookText"/>
      </w:pPr>
      <w:r>
        <w:rPr>
          <w:rFonts w:ascii="IRNazanin" w:hAnsi="IRNazanin" w:eastAsia="IRNazanin" w:cs="IRNazanin"/>
          <w:lang w:bidi="fa-IR"/>
          <w:color w:val="111111"/>
          <w:sz w:val="28"/>
          <w:szCs w:val="28"/>
          <w:rtl/>
        </w:rPr>
        <w:t xml:space="preserve">الكافي ج 2 ص 145 ك 5 ب 66 ذیل ح 8.</w:t>
      </w:r>
    </w:p>
    <w:p>
      <w:pPr>
        <w:pStyle w:val="BookText"/>
      </w:pPr>
      <w:r>
        <w:rPr>
          <w:rFonts w:ascii="Amiri" w:hAnsi="Amiri" w:eastAsia="Amiri" w:cs="Amiri"/>
          <w:lang w:bidi="ar-SA"/>
          <w:color w:val="111111"/>
          <w:sz w:val="28"/>
          <w:szCs w:val="28"/>
          <w:rtl/>
        </w:rPr>
        <w:t xml:space="preserve">«وذكر الله كثيراً اما اني لا اقول سبحان</w:t>
      </w:r>
    </w:p>
    <w:p>
      <w:pPr>
        <w:pStyle w:val="BookText"/>
      </w:pPr>
      <w:r>
        <w:rPr>
          <w:rFonts w:ascii="IRNazanin" w:hAnsi="IRNazanin" w:eastAsia="IRNazanin" w:cs="IRNazanin"/>
          <w:lang w:bidi="fa-IR"/>
          <w:color w:val="111111"/>
          <w:sz w:val="28"/>
          <w:szCs w:val="28"/>
          <w:rtl/>
        </w:rPr>
        <w:t xml:space="preserve">الله -» (6)</w:t>
      </w:r>
    </w:p>
    <w:p>
      <w:pPr>
        <w:pStyle w:val="BookText"/>
      </w:pPr>
      <w:r>
        <w:rPr>
          <w:rFonts w:ascii="IRNazanin" w:hAnsi="IRNazanin" w:eastAsia="IRNazanin" w:cs="IRNazanin"/>
          <w:lang w:bidi="fa-IR"/>
          <w:color w:val="111111"/>
          <w:sz w:val="28"/>
          <w:szCs w:val="28"/>
          <w:rtl/>
        </w:rPr>
        <w:t xml:space="preserve">الكافي ج 2 ص 145 ك 5 ب 66 ذیل ح 9.</w:t>
      </w:r>
    </w:p>
    <w:p>
      <w:pPr>
        <w:pStyle w:val="BookText"/>
      </w:pPr>
      <w:r>
        <w:rPr>
          <w:rFonts w:ascii="IRNazanin" w:hAnsi="IRNazanin" w:eastAsia="IRNazanin" w:cs="IRNazanin"/>
          <w:lang w:bidi="fa-IR"/>
          <w:color w:val="111111"/>
          <w:sz w:val="28"/>
          <w:szCs w:val="28"/>
          <w:rtl/>
        </w:rPr>
        <w:t xml:space="preserve">«وذكر الله كثيراً ثم قال لا اعنی سبحان</w:t>
      </w:r>
    </w:p>
    <w:p>
      <w:pPr>
        <w:pStyle w:val="BookText"/>
      </w:pPr>
      <w:r>
        <w:rPr>
          <w:rFonts w:ascii="IRNazanin" w:hAnsi="IRNazanin" w:eastAsia="IRNazanin" w:cs="IRNazanin"/>
          <w:lang w:bidi="fa-IR"/>
          <w:color w:val="111111"/>
          <w:sz w:val="28"/>
          <w:szCs w:val="28"/>
          <w:rtl/>
        </w:rPr>
        <w:t xml:space="preserve">الله -» (6)</w:t>
      </w:r>
    </w:p>
    <w:p>
      <w:pPr>
        <w:pStyle w:val="BookText"/>
      </w:pPr>
      <w:r>
        <w:rPr>
          <w:rFonts w:ascii="IRNazanin" w:hAnsi="IRNazanin" w:eastAsia="IRNazanin" w:cs="IRNazanin"/>
          <w:lang w:bidi="fa-IR"/>
          <w:color w:val="111111"/>
          <w:sz w:val="28"/>
          <w:szCs w:val="28"/>
          <w:rtl/>
        </w:rPr>
        <w:t xml:space="preserve">الكافي ج 2 ص 80 ك 5 ب 39 ذیل ح 4.</w:t>
      </w:r>
    </w:p>
    <w:p>
      <w:pPr>
        <w:pStyle w:val="BookText"/>
      </w:pPr>
      <w:r>
        <w:rPr>
          <w:rFonts w:ascii="Amiri" w:hAnsi="Amiri" w:eastAsia="Amiri" w:cs="Amiri"/>
          <w:lang w:bidi="ar-SA"/>
          <w:color w:val="111111"/>
          <w:sz w:val="28"/>
          <w:szCs w:val="28"/>
          <w:rtl/>
        </w:rPr>
        <w:t xml:space="preserve">(وذكرت الصلاة -) انظر الكعبة</w:t>
      </w:r>
    </w:p>
    <w:p>
      <w:pPr>
        <w:pStyle w:val="BookText"/>
      </w:pPr>
      <w:r>
        <w:rPr>
          <w:rFonts w:ascii="IRNazanin" w:hAnsi="IRNazanin" w:eastAsia="IRNazanin" w:cs="IRNazanin"/>
          <w:lang w:bidi="fa-IR"/>
          <w:color w:val="111111"/>
          <w:sz w:val="28"/>
          <w:szCs w:val="28"/>
          <w:rtl/>
        </w:rPr>
        <w:t xml:space="preserve">«وكان ابي علیه السلام كثير الذكر لقد كنت</w:t>
      </w:r>
    </w:p>
    <w:p>
      <w:pPr>
        <w:pStyle w:val="BookText"/>
      </w:pPr>
      <w:r>
        <w:rPr>
          <w:rFonts w:ascii="Amiri" w:hAnsi="Amiri" w:eastAsia="Amiri" w:cs="Amiri"/>
          <w:lang w:bidi="ar-SA"/>
          <w:color w:val="111111"/>
          <w:sz w:val="28"/>
          <w:szCs w:val="28"/>
          <w:rtl/>
        </w:rPr>
        <w:t xml:space="preserve">امشي معه وانه ليذكر الله</w:t>
      </w:r>
      <w:r>
        <w:rPr>
          <w:rStyle w:val="FootnoteReference"/>
        </w:rPr>
        <w:footnoteReference w:id="481"/>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2 ص 499 ك 6 ب 22 ذیل ح 1.</w:t>
      </w:r>
    </w:p>
    <w:p>
      <w:pPr>
        <w:pStyle w:val="BookText"/>
      </w:pPr>
      <w:r>
        <w:rPr>
          <w:rFonts w:ascii="Amiri" w:hAnsi="Amiri" w:eastAsia="Amiri" w:cs="Amiri"/>
          <w:lang w:bidi="ar-SA"/>
          <w:color w:val="111111"/>
          <w:sz w:val="28"/>
          <w:szCs w:val="28"/>
          <w:rtl/>
        </w:rPr>
        <w:t xml:space="preserve">(ولقد كتبنا في الزبور من بعد الذكر -) انظر الحجة</w:t>
      </w:r>
    </w:p>
    <w:p>
      <w:pPr>
        <w:pStyle w:val="BookText"/>
      </w:pPr>
      <w:r>
        <w:rPr>
          <w:rFonts w:ascii="Amiri" w:hAnsi="Amiri" w:eastAsia="Amiri" w:cs="Amiri"/>
          <w:lang w:bidi="ar-SA"/>
          <w:color w:val="111111"/>
          <w:sz w:val="28"/>
          <w:szCs w:val="28"/>
          <w:rtl/>
        </w:rPr>
        <w:t xml:space="preserve">(ومن اعرض عن ذكري -) انظر الحجة</w:t>
      </w:r>
    </w:p>
    <w:p>
      <w:pPr>
        <w:pStyle w:val="BookText"/>
      </w:pPr>
      <w:r>
        <w:rPr>
          <w:rFonts w:ascii="IRNazanin" w:hAnsi="IRNazanin" w:eastAsia="IRNazanin" w:cs="IRNazanin"/>
          <w:lang w:bidi="fa-IR"/>
          <w:color w:val="111111"/>
          <w:sz w:val="28"/>
          <w:szCs w:val="28"/>
          <w:rtl/>
        </w:rPr>
        <w:t xml:space="preserve">(یابن آدم اذكرني بعد الغداة -) انظر التعقيب</w:t>
      </w:r>
    </w:p>
    <w:p>
      <w:pPr>
        <w:pStyle w:val="BookText"/>
      </w:pPr>
      <w:r>
        <w:rPr>
          <w:rFonts w:ascii="Amiri" w:hAnsi="Amiri" w:eastAsia="Amiri" w:cs="Amiri"/>
          <w:lang w:bidi="ar-SA"/>
          <w:color w:val="111111"/>
          <w:sz w:val="28"/>
          <w:szCs w:val="28"/>
          <w:rtl/>
        </w:rPr>
        <w:t xml:space="preserve">(يابن آدم اذكرني بعد الفجر -) انظر التعقيب</w:t>
      </w:r>
    </w:p>
    <w:p>
      <w:pPr>
        <w:pStyle w:val="BookText"/>
      </w:pPr>
      <w:r>
        <w:rPr>
          <w:rFonts w:ascii="IRNazanin" w:hAnsi="IRNazanin" w:eastAsia="IRNazanin" w:cs="IRNazanin"/>
          <w:lang w:bidi="fa-IR"/>
          <w:color w:val="111111"/>
          <w:sz w:val="28"/>
          <w:szCs w:val="28"/>
          <w:rtl/>
        </w:rPr>
        <w:t xml:space="preserve">(یابن آدم اذكرني في ملاء -) انظر الدعاء</w:t>
      </w:r>
    </w:p>
    <w:p>
      <w:pPr>
        <w:pStyle w:val="BookText"/>
      </w:pPr>
      <w:r>
        <w:rPr>
          <w:rFonts w:ascii="IRNazanin" w:hAnsi="IRNazanin" w:eastAsia="IRNazanin" w:cs="IRNazanin"/>
          <w:lang w:bidi="fa-IR"/>
          <w:color w:val="111111"/>
          <w:sz w:val="28"/>
          <w:szCs w:val="28"/>
          <w:rtl/>
        </w:rPr>
        <w:t xml:space="preserve">«یا عیسی اذكرني في نفسك اذكرك في نفسي واذكرني في ملاءك</w:t>
      </w:r>
      <w:r>
        <w:rPr>
          <w:rStyle w:val="FootnoteReference"/>
        </w:rPr>
        <w:footnoteReference w:id="482"/>
      </w:r>
      <w:r>
        <w:rPr>
          <w:rFonts w:ascii="IRNazanin" w:hAnsi="IRNazanin" w:eastAsia="IRNazanin" w:cs="IRNazanin"/>
          <w:lang w:bidi="fa-IR"/>
          <w:color w:val="111111"/>
          <w:sz w:val="28"/>
          <w:szCs w:val="28"/>
          <w:rtl/>
        </w:rPr>
        <w:t xml:space="preserve">اذكرك في ملاء خير من ملاء الآدميين، یا عیسی اَلِن لي قلبك و اكثر ذكري في الخلوات واعلم ان سروري ان تبصبص الي</w:t>
      </w:r>
      <w:r>
        <w:rPr>
          <w:rStyle w:val="FootnoteReference"/>
        </w:rPr>
        <w:footnoteReference w:id="483"/>
      </w:r>
      <w:r>
        <w:rPr>
          <w:rFonts w:ascii="IRNazanin" w:hAnsi="IRNazanin" w:eastAsia="IRNazanin" w:cs="IRNazanin"/>
          <w:lang w:bidi="fa-IR"/>
          <w:color w:val="111111"/>
          <w:sz w:val="28"/>
          <w:szCs w:val="28"/>
          <w:rtl/>
        </w:rPr>
        <w:t xml:space="preserve">وكن في ذلك حیا ولاتكن ميتا» (غ)</w:t>
      </w:r>
    </w:p>
    <w:p>
      <w:pPr>
        <w:pStyle w:val="BookText"/>
      </w:pPr>
      <w:r>
        <w:rPr>
          <w:rFonts w:ascii="Amiri" w:hAnsi="Amiri" w:eastAsia="Amiri" w:cs="Amiri"/>
          <w:lang w:bidi="ar-SA"/>
          <w:color w:val="111111"/>
          <w:sz w:val="28"/>
          <w:szCs w:val="28"/>
          <w:rtl/>
        </w:rPr>
        <w:t xml:space="preserve">الكافي ج 2 ص 502 ك 6 ب 25 ح 3.</w:t>
      </w:r>
    </w:p>
    <w:p>
      <w:pPr>
        <w:pStyle w:val="BookText"/>
      </w:pPr>
      <w:r>
        <w:rPr>
          <w:rFonts w:ascii="IRNazanin" w:hAnsi="IRNazanin" w:eastAsia="IRNazanin" w:cs="IRNazanin"/>
          <w:lang w:bidi="fa-IR"/>
          <w:color w:val="111111"/>
          <w:sz w:val="28"/>
          <w:szCs w:val="28"/>
          <w:rtl/>
        </w:rPr>
        <w:t xml:space="preserve">روضة الكافي ج 8 ص 138 ذیل ح 103.</w:t>
      </w:r>
    </w:p>
    <w:p>
      <w:pPr>
        <w:pStyle w:val="BookText"/>
      </w:pPr>
      <w:r>
        <w:rPr>
          <w:rFonts w:ascii="IRNazanin" w:hAnsi="IRNazanin" w:eastAsia="IRNazanin" w:cs="IRNazanin"/>
          <w:lang w:bidi="fa-IR"/>
          <w:color w:val="111111"/>
          <w:sz w:val="28"/>
          <w:szCs w:val="28"/>
          <w:rtl/>
        </w:rPr>
        <w:t xml:space="preserve">روضة الكافي ج 8 ص 141 ذیل ح 103.</w:t>
      </w:r>
    </w:p>
    <w:p>
      <w:pPr>
        <w:pStyle w:val="BookText"/>
      </w:pPr>
      <w:r>
        <w:rPr>
          <w:rFonts w:ascii="IRNazanin" w:hAnsi="IRNazanin" w:eastAsia="IRNazanin" w:cs="IRNazanin"/>
          <w:lang w:bidi="fa-IR"/>
          <w:color w:val="111111"/>
          <w:sz w:val="28"/>
          <w:szCs w:val="28"/>
          <w:rtl/>
        </w:rPr>
        <w:t xml:space="preserve">(یا محمد بن مسلم لاتدعن ذكر الله على كل حال -) انظر الأذان</w:t>
      </w:r>
    </w:p>
    <w:p>
      <w:pPr>
        <w:pStyle w:val="BookText"/>
      </w:pPr>
      <w:r>
        <w:rPr>
          <w:rFonts w:ascii="IRNazanin" w:hAnsi="IRNazanin" w:eastAsia="IRNazanin" w:cs="IRNazanin"/>
          <w:lang w:bidi="fa-IR"/>
          <w:color w:val="111111"/>
          <w:sz w:val="28"/>
          <w:szCs w:val="28"/>
          <w:rtl/>
        </w:rPr>
        <w:t xml:space="preserve">«یا موسى اذكرني على كل حال» (غ)</w:t>
      </w:r>
    </w:p>
    <w:p>
      <w:pPr>
        <w:pStyle w:val="BookText"/>
      </w:pPr>
      <w:r>
        <w:rPr>
          <w:rFonts w:ascii="IRNazanin" w:hAnsi="IRNazanin" w:eastAsia="IRNazanin" w:cs="IRNazanin"/>
          <w:lang w:bidi="fa-IR"/>
          <w:color w:val="111111"/>
          <w:sz w:val="28"/>
          <w:szCs w:val="28"/>
          <w:rtl/>
        </w:rPr>
        <w:t xml:space="preserve">الفقيه ج 1 ص 20 ب 2 ذیل ح 23.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33" w:name="pg14649_345593"/>
    <w:bookmarkEnd w:id="33"/>
    <w:p>
      <w:pPr>
        <w:pStyle w:val="Heading3"/>
      </w:pPr>
      <w:bookmarkStart w:id="139" w:name="_Toc105"/>
      <w:r>
        <w:t>«ذِکریٰ»</w:t>
      </w:r>
      <w:bookmarkEnd w:id="139"/>
    </w:p>
    <w:p>
      <w:pPr>
        <w:pStyle w:val="BookText"/>
      </w:pPr>
      <w:r>
        <w:rPr>
          <w:rFonts w:ascii="Amiri" w:hAnsi="Amiri" w:eastAsia="Amiri" w:cs="Amiri"/>
          <w:lang w:bidi="ar-SA"/>
          <w:color w:val="111111"/>
          <w:sz w:val="28"/>
          <w:szCs w:val="28"/>
          <w:rtl/>
        </w:rPr>
        <w:t xml:space="preserve">(يريدون ليطفئوا - الى ان قال - وما هي الا ذكرى للبشر -) انظر الحجة</w:t>
      </w:r>
    </w:p>
    <w:p>
      <w:pPr>
        <w:pStyle w:val="Heading3"/>
      </w:pPr>
      <w:bookmarkStart w:id="140" w:name="_Toc106"/>
      <w:r>
        <w:t>«الذكور»</w:t>
      </w:r>
      <w:bookmarkEnd w:id="140"/>
    </w:p>
    <w:p>
      <w:pPr>
        <w:pStyle w:val="BookText"/>
      </w:pPr>
      <w:r>
        <w:rPr>
          <w:rFonts w:ascii="Amiri" w:hAnsi="Amiri" w:eastAsia="Amiri" w:cs="Amiri"/>
          <w:lang w:bidi="ar-SA"/>
          <w:color w:val="111111"/>
          <w:sz w:val="28"/>
          <w:szCs w:val="28"/>
          <w:rtl/>
        </w:rPr>
        <w:t xml:space="preserve">(ان الله على الاناث ارأف منه على الذكور -) انظر البنات</w:t>
      </w:r>
    </w:p>
    <w:p>
      <w:pPr>
        <w:pStyle w:val="BookText"/>
      </w:pPr>
      <w:r>
        <w:rPr>
          <w:rFonts w:ascii="Amiri" w:hAnsi="Amiri" w:eastAsia="Amiri" w:cs="Amiri"/>
          <w:lang w:bidi="ar-SA"/>
          <w:color w:val="111111"/>
          <w:sz w:val="28"/>
          <w:szCs w:val="28"/>
          <w:rtl/>
        </w:rPr>
        <w:t xml:space="preserve">(رجل له ولد ذكور -) انظر الوصية</w:t>
      </w:r>
    </w:p>
    <w:p>
      <w:pPr>
        <w:pStyle w:val="BookText"/>
      </w:pPr>
      <w:r>
        <w:rPr>
          <w:rFonts w:ascii="IRNazanin" w:hAnsi="IRNazanin" w:eastAsia="IRNazanin" w:cs="IRNazanin"/>
          <w:lang w:bidi="fa-IR"/>
          <w:color w:val="111111"/>
          <w:sz w:val="28"/>
          <w:szCs w:val="28"/>
          <w:rtl/>
        </w:rPr>
        <w:t xml:space="preserve">(عن رجل قال لرجل ادفع - الى ان قال - اناثها بذکورها -) انظر الربا</w:t>
      </w:r>
    </w:p>
    <w:p>
      <w:pPr>
        <w:pStyle w:val="BookText"/>
      </w:pPr>
      <w:r>
        <w:rPr>
          <w:rFonts w:ascii="IRNazanin" w:hAnsi="IRNazanin" w:eastAsia="IRNazanin" w:cs="IRNazanin"/>
          <w:lang w:bidi="fa-IR"/>
          <w:color w:val="111111"/>
          <w:sz w:val="28"/>
          <w:szCs w:val="28"/>
          <w:rtl/>
        </w:rPr>
        <w:t xml:space="preserve">(عن الرجل قال له رجل - الى ان قال - اناثها بذکورها او ذكورها باناثها -) انظر الغنم</w:t>
      </w:r>
    </w:p>
    <w:p>
      <w:pPr>
        <w:pStyle w:val="BookText"/>
      </w:pPr>
      <w:r>
        <w:rPr>
          <w:rFonts w:ascii="IRNazanin" w:hAnsi="IRNazanin" w:eastAsia="IRNazanin" w:cs="IRNazanin"/>
          <w:lang w:bidi="fa-IR"/>
          <w:color w:val="111111"/>
          <w:sz w:val="28"/>
          <w:szCs w:val="28"/>
          <w:rtl/>
        </w:rPr>
        <w:t xml:space="preserve">(واتی اعرابي الى النبي صلی الله علیه و آله فقال يا رسول الله انی کنت ذكورا -) انظر القيلولة</w:t>
      </w:r>
    </w:p>
    <w:p>
      <w:pPr>
        <w:pStyle w:val="Heading3"/>
      </w:pPr>
      <w:bookmarkStart w:id="141" w:name="_Toc107"/>
      <w:r>
        <w:t>«الذكورة»</w:t>
      </w:r>
      <w:bookmarkEnd w:id="141"/>
    </w:p>
    <w:p>
      <w:pPr>
        <w:pStyle w:val="BookText"/>
      </w:pPr>
      <w:r>
        <w:rPr>
          <w:rFonts w:ascii="Amiri" w:hAnsi="Amiri" w:eastAsia="Amiri" w:cs="Amiri"/>
          <w:lang w:bidi="ar-SA"/>
          <w:color w:val="111111"/>
          <w:sz w:val="28"/>
          <w:szCs w:val="28"/>
          <w:rtl/>
        </w:rPr>
        <w:t xml:space="preserve">(افضل البدن - الى ان قال - وقد يجزي الذكورة -) انظر البُدن</w:t>
      </w:r>
    </w:p>
    <w:p>
      <w:pPr>
        <w:pStyle w:val="BookText"/>
      </w:pPr>
      <w:r>
        <w:rPr>
          <w:rFonts w:ascii="Amiri" w:hAnsi="Amiri" w:eastAsia="Amiri" w:cs="Amiri"/>
          <w:lang w:bidi="ar-SA"/>
          <w:color w:val="111111"/>
          <w:sz w:val="28"/>
          <w:szCs w:val="28"/>
          <w:rtl/>
        </w:rPr>
        <w:t xml:space="preserve">(يجوز ذكورة الابل -) انظر الاضحية</w:t>
      </w:r>
    </w:p>
    <w:p>
      <w:pPr>
        <w:pStyle w:val="Heading3"/>
      </w:pPr>
      <w:bookmarkStart w:id="142" w:name="_Toc108"/>
      <w:r>
        <w:t>«الذكي»</w:t>
      </w:r>
      <w:bookmarkEnd w:id="142"/>
    </w:p>
    <w:p>
      <w:pPr>
        <w:pStyle w:val="BookText"/>
      </w:pPr>
      <w:r>
        <w:rPr>
          <w:rFonts w:ascii="Amiri" w:hAnsi="Amiri" w:eastAsia="Amiri" w:cs="Amiri"/>
          <w:lang w:bidi="ar-SA"/>
          <w:color w:val="111111"/>
          <w:sz w:val="28"/>
          <w:szCs w:val="28"/>
          <w:rtl/>
        </w:rPr>
        <w:t xml:space="preserve">(اذا اختلط الذكي -) انظر اللحوم</w:t>
      </w:r>
    </w:p>
    <w:p>
      <w:pPr>
        <w:pStyle w:val="BookText"/>
      </w:pPr>
      <w:r>
        <w:rPr>
          <w:rFonts w:ascii="Amiri" w:hAnsi="Amiri" w:eastAsia="Amiri" w:cs="Amiri"/>
          <w:lang w:bidi="ar-SA"/>
          <w:color w:val="111111"/>
          <w:sz w:val="28"/>
          <w:szCs w:val="28"/>
          <w:rtl/>
        </w:rPr>
        <w:t xml:space="preserve">(اذا وجدت لحما لا تعلم اذكي هو -) انظر اللحوم</w:t>
      </w:r>
    </w:p>
    <w:p>
      <w:pPr>
        <w:pStyle w:val="BookText"/>
      </w:pPr>
      <w:r>
        <w:rPr>
          <w:rFonts w:ascii="Amiri" w:hAnsi="Amiri" w:eastAsia="Amiri" w:cs="Amiri"/>
          <w:lang w:bidi="ar-SA"/>
          <w:color w:val="111111"/>
          <w:sz w:val="28"/>
          <w:szCs w:val="28"/>
          <w:rtl/>
        </w:rPr>
        <w:t xml:space="preserve">(اني ادخل - الى ان قال - اليس هي ذكية -) انظر الفراء</w:t>
      </w:r>
    </w:p>
    <w:p>
      <w:pPr>
        <w:pStyle w:val="BookText"/>
      </w:pPr>
      <w:r>
        <w:rPr>
          <w:rFonts w:ascii="Amiri" w:hAnsi="Amiri" w:eastAsia="Amiri" w:cs="Amiri"/>
          <w:lang w:bidi="ar-SA"/>
          <w:color w:val="111111"/>
          <w:sz w:val="28"/>
          <w:szCs w:val="28"/>
          <w:rtl/>
        </w:rPr>
        <w:t xml:space="preserve">(او ليس الذكي ما ذكي بالحديد -) يأتي في الفراء تحت عنوان (عن لباس انظر الفراء والصلاة الخ)</w:t>
      </w:r>
    </w:p>
    <w:p>
      <w:pPr>
        <w:pStyle w:val="BookText"/>
      </w:pPr>
      <w:r>
        <w:rPr>
          <w:rFonts w:ascii="IRNazanin" w:hAnsi="IRNazanin" w:eastAsia="IRNazanin" w:cs="IRNazanin"/>
          <w:lang w:bidi="fa-IR"/>
          <w:color w:val="111111"/>
          <w:sz w:val="28"/>
          <w:szCs w:val="28"/>
          <w:rtl/>
        </w:rPr>
        <w:t xml:space="preserve">(الرجل يبول - الى ان قال - كل شيء یابس ذكي -) انظر البول</w:t>
      </w:r>
    </w:p>
    <w:p>
      <w:pPr>
        <w:pStyle w:val="BookText"/>
      </w:pPr>
      <w:r>
        <w:rPr>
          <w:rFonts w:ascii="Amiri" w:hAnsi="Amiri" w:eastAsia="Amiri" w:cs="Amiri"/>
          <w:lang w:bidi="ar-SA"/>
          <w:color w:val="111111"/>
          <w:sz w:val="28"/>
          <w:szCs w:val="28"/>
          <w:rtl/>
        </w:rPr>
        <w:t xml:space="preserve">(عن الحيتان الذي - الى ان قال - الحيتان والجراد ذكي -) انظر السمك</w:t>
      </w:r>
    </w:p>
    <w:p>
      <w:pPr>
        <w:pStyle w:val="BookText"/>
      </w:pPr>
      <w:r>
        <w:rPr>
          <w:rFonts w:ascii="Amiri" w:hAnsi="Amiri" w:eastAsia="Amiri" w:cs="Amiri"/>
          <w:lang w:bidi="ar-SA"/>
          <w:color w:val="111111"/>
          <w:sz w:val="28"/>
          <w:szCs w:val="28"/>
          <w:rtl/>
        </w:rPr>
        <w:t xml:space="preserve">(عن الخفاف - الى ان قال - اذا كان ذكياً -) انظر الثعالب</w:t>
      </w:r>
    </w:p>
    <w:p>
      <w:pPr>
        <w:pStyle w:val="BookText"/>
      </w:pPr>
      <w:r>
        <w:rPr>
          <w:rFonts w:ascii="Amiri" w:hAnsi="Amiri" w:eastAsia="Amiri" w:cs="Amiri"/>
          <w:lang w:bidi="ar-SA"/>
          <w:color w:val="111111"/>
          <w:sz w:val="28"/>
          <w:szCs w:val="28"/>
          <w:rtl/>
        </w:rPr>
        <w:t xml:space="preserve">(عن الصلاة في الثعالب والفنك - الي</w:t>
      </w:r>
    </w:p>
    <w:p>
      <w:pPr>
        <w:pStyle w:val="BookText"/>
      </w:pPr>
      <w:r>
        <w:rPr>
          <w:rFonts w:ascii="Amiri" w:hAnsi="Amiri" w:eastAsia="Amiri" w:cs="Amiri"/>
          <w:lang w:bidi="ar-SA"/>
          <w:color w:val="111111"/>
          <w:sz w:val="28"/>
          <w:szCs w:val="28"/>
          <w:rtl/>
        </w:rPr>
        <w:t xml:space="preserve">ان قال - اذا علمت انه ذكي -) انظر الثعالب</w:t>
      </w:r>
    </w:p>
    <w:p>
      <w:pPr>
        <w:pStyle w:val="BookText"/>
      </w:pPr>
      <w:r>
        <w:rPr>
          <w:rFonts w:ascii="Amiri" w:hAnsi="Amiri" w:eastAsia="Amiri" w:cs="Amiri"/>
          <w:lang w:bidi="ar-SA"/>
          <w:color w:val="111111"/>
          <w:sz w:val="28"/>
          <w:szCs w:val="28"/>
          <w:rtl/>
        </w:rPr>
        <w:t xml:space="preserve">(عن الفرو والخف البسه و اصلي فيه -) انظر الفراء</w:t>
      </w:r>
    </w:p>
    <w:p>
      <w:pPr>
        <w:pStyle w:val="BookText"/>
      </w:pPr>
      <w:r>
        <w:rPr>
          <w:rFonts w:ascii="Amiri" w:hAnsi="Amiri" w:eastAsia="Amiri" w:cs="Amiri"/>
          <w:lang w:bidi="ar-SA"/>
          <w:color w:val="111111"/>
          <w:sz w:val="28"/>
          <w:szCs w:val="28"/>
          <w:rtl/>
        </w:rPr>
        <w:t xml:space="preserve">(عن اللحاف - الى ان قال - اذا كان ذكياً فلابأس به -) انظر الثعالب</w:t>
      </w:r>
    </w:p>
    <w:p>
      <w:pPr>
        <w:pStyle w:val="BookText"/>
      </w:pPr>
      <w:r>
        <w:rPr>
          <w:rFonts w:ascii="Amiri" w:hAnsi="Amiri" w:eastAsia="Amiri" w:cs="Amiri"/>
          <w:lang w:bidi="ar-SA"/>
          <w:color w:val="111111"/>
          <w:sz w:val="28"/>
          <w:szCs w:val="28"/>
          <w:rtl/>
        </w:rPr>
        <w:t xml:space="preserve">(ما تقول فيما - الى ان قال - الحيتان والجراد ذكي -) انظر السمك</w:t>
      </w:r>
    </w:p>
    <w:p>
      <w:pPr>
        <w:pStyle w:val="BookText"/>
      </w:pPr>
      <w:r>
        <w:rPr>
          <w:rFonts w:ascii="Amiri" w:hAnsi="Amiri" w:eastAsia="Amiri" w:cs="Amiri"/>
          <w:lang w:bidi="ar-SA"/>
          <w:color w:val="111111"/>
          <w:sz w:val="28"/>
          <w:szCs w:val="28"/>
          <w:rtl/>
        </w:rPr>
        <w:t xml:space="preserve">(وان وجدت سمكا ولم تعلم اذكي هو -) انظر السمك</w:t>
      </w:r>
    </w:p>
    <w:p>
      <w:pPr>
        <w:pStyle w:val="BookText"/>
      </w:pPr>
      <w:r>
        <w:rPr>
          <w:rFonts w:ascii="Amiri" w:hAnsi="Amiri" w:eastAsia="Amiri" w:cs="Amiri"/>
          <w:lang w:bidi="ar-SA"/>
          <w:color w:val="111111"/>
          <w:sz w:val="28"/>
          <w:szCs w:val="28"/>
          <w:rtl/>
        </w:rPr>
        <w:t xml:space="preserve">(هلى يصلي في قلنسوة عليها - الى ان قال - وان كان الوبر ذكياً -) انظر الصلاة</w:t>
      </w:r>
    </w:p>
    <w:p>
      <w:pPr>
        <w:pStyle w:val="BookText"/>
      </w:pPr>
      <w:r>
        <w:rPr>
          <w:rFonts w:ascii="Amiri" w:hAnsi="Amiri" w:eastAsia="Amiri" w:cs="Amiri"/>
          <w:lang w:bidi="ar-SA"/>
          <w:color w:val="111111"/>
          <w:sz w:val="28"/>
          <w:szCs w:val="28"/>
          <w:rtl/>
        </w:rPr>
        <w:t xml:space="preserve">(يجوز للرجل - الى ان قال - اذا كان ذكيا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34" w:name="pg14649_345594"/>
    <w:bookmarkEnd w:id="34"/>
    <w:p>
      <w:pPr>
        <w:pStyle w:val="BookText"/>
      </w:pPr>
      <w:r>
        <w:rPr>
          <w:rFonts w:ascii="Amiri" w:hAnsi="Amiri" w:eastAsia="Amiri" w:cs="Amiri"/>
          <w:lang w:bidi="ar-SA"/>
          <w:color w:val="111111"/>
          <w:sz w:val="28"/>
          <w:szCs w:val="28"/>
          <w:rtl/>
        </w:rPr>
        <w:t xml:space="preserve">انظر الصلاة</w:t>
      </w:r>
    </w:p>
    <w:p>
      <w:pPr>
        <w:pStyle w:val="Heading3"/>
      </w:pPr>
      <w:bookmarkStart w:id="143" w:name="_Toc109"/>
      <w:r>
        <w:t>«الذكية»</w:t>
      </w:r>
      <w:bookmarkEnd w:id="143"/>
    </w:p>
    <w:p>
      <w:pPr>
        <w:pStyle w:val="BookText"/>
      </w:pPr>
      <w:r>
        <w:rPr>
          <w:rFonts w:ascii="Amiri" w:hAnsi="Amiri" w:eastAsia="Amiri" w:cs="Amiri"/>
          <w:lang w:bidi="ar-SA"/>
          <w:color w:val="111111"/>
          <w:sz w:val="28"/>
          <w:szCs w:val="28"/>
          <w:rtl/>
        </w:rPr>
        <w:t xml:space="preserve">(اصلي في الفنك - الى ان قال - اذا كانت ذكية -) انظر الثعالب</w:t>
      </w:r>
    </w:p>
    <w:p>
      <w:pPr>
        <w:pStyle w:val="BookText"/>
      </w:pPr>
      <w:r>
        <w:rPr>
          <w:rFonts w:ascii="Amiri" w:hAnsi="Amiri" w:eastAsia="Amiri" w:cs="Amiri"/>
          <w:lang w:bidi="ar-SA"/>
          <w:color w:val="111111"/>
          <w:sz w:val="28"/>
          <w:szCs w:val="28"/>
          <w:rtl/>
        </w:rPr>
        <w:t xml:space="preserve">(خمسة اشياء ذكية -) انظر الذبايح</w:t>
      </w:r>
    </w:p>
    <w:p>
      <w:pPr>
        <w:pStyle w:val="BookText"/>
      </w:pPr>
      <w:r>
        <w:rPr>
          <w:rFonts w:ascii="Amiri" w:hAnsi="Amiri" w:eastAsia="Amiri" w:cs="Amiri"/>
          <w:lang w:bidi="ar-SA"/>
          <w:color w:val="111111"/>
          <w:sz w:val="28"/>
          <w:szCs w:val="28"/>
          <w:rtl/>
        </w:rPr>
        <w:t xml:space="preserve">(عن جلود الثعالب اذا كانت ذكية -) انظر الثعالب</w:t>
      </w:r>
    </w:p>
    <w:p>
      <w:pPr>
        <w:pStyle w:val="BookText"/>
      </w:pPr>
      <w:r>
        <w:rPr>
          <w:rFonts w:ascii="Amiri" w:hAnsi="Amiri" w:eastAsia="Amiri" w:cs="Amiri"/>
          <w:lang w:bidi="ar-SA"/>
          <w:color w:val="111111"/>
          <w:sz w:val="28"/>
          <w:szCs w:val="28"/>
          <w:rtl/>
        </w:rPr>
        <w:t xml:space="preserve">(عن جلود الثعالب الذكية -) انظر الثعالب</w:t>
      </w:r>
    </w:p>
    <w:p>
      <w:pPr>
        <w:pStyle w:val="BookText"/>
      </w:pPr>
      <w:r>
        <w:rPr>
          <w:rFonts w:ascii="Amiri" w:hAnsi="Amiri" w:eastAsia="Amiri" w:cs="Amiri"/>
          <w:lang w:bidi="ar-SA"/>
          <w:color w:val="111111"/>
          <w:sz w:val="28"/>
          <w:szCs w:val="28"/>
          <w:rtl/>
        </w:rPr>
        <w:t xml:space="preserve">(عن الرجل يأتي - الى ان قال -لا يدري اَذكية هي -) انظر الفراء</w:t>
      </w:r>
    </w:p>
    <w:p>
      <w:pPr>
        <w:pStyle w:val="BookText"/>
      </w:pPr>
      <w:r>
        <w:rPr>
          <w:rFonts w:ascii="Amiri" w:hAnsi="Amiri" w:eastAsia="Amiri" w:cs="Amiri"/>
          <w:lang w:bidi="ar-SA"/>
          <w:color w:val="111111"/>
          <w:sz w:val="28"/>
          <w:szCs w:val="28"/>
          <w:rtl/>
        </w:rPr>
        <w:t xml:space="preserve">(عن الصلاة في جلود الثعالب فقال اذا كانت ذكية فلا بأس -) انظر الثعالب</w:t>
      </w:r>
    </w:p>
    <w:p>
      <w:pPr>
        <w:pStyle w:val="BookText"/>
      </w:pPr>
      <w:r>
        <w:rPr>
          <w:rFonts w:ascii="Amiri" w:hAnsi="Amiri" w:eastAsia="Amiri" w:cs="Amiri"/>
          <w:lang w:bidi="ar-SA"/>
          <w:color w:val="111111"/>
          <w:sz w:val="28"/>
          <w:szCs w:val="28"/>
          <w:rtl/>
        </w:rPr>
        <w:t xml:space="preserve">(عن الفراء - الى ان قال - فيبيعني على انها ذكية -) انظر الفراء</w:t>
      </w:r>
    </w:p>
    <w:p>
      <w:pPr>
        <w:pStyle w:val="BookText"/>
      </w:pPr>
      <w:r>
        <w:rPr>
          <w:rFonts w:ascii="Amiri" w:hAnsi="Amiri" w:eastAsia="Amiri" w:cs="Amiri"/>
          <w:lang w:bidi="ar-SA"/>
          <w:color w:val="111111"/>
          <w:sz w:val="28"/>
          <w:szCs w:val="28"/>
          <w:rtl/>
        </w:rPr>
        <w:t xml:space="preserve">«قد فرغت من تبييض هذا الجزء (الثالث عشر) في يوم الجمعة الرابع والعشرين من شهر صفر المظفر لسنة 1393 في جوار عمتي المعصومة ببلدة قم والحمد لله اولاً وآخراً وصلى الله على محمد و آله»</w:t>
      </w:r>
    </w:p>
    <w:p>
      <w:pPr>
        <w:pStyle w:val="BookText"/>
      </w:pPr>
      <w:r>
        <w:rPr>
          <w:rFonts w:ascii="Amiri" w:hAnsi="Amiri" w:eastAsia="Amiri" w:cs="Amiri"/>
          <w:lang w:bidi="ar-SA"/>
          <w:color w:val="111111"/>
          <w:sz w:val="28"/>
          <w:szCs w:val="28"/>
          <w:rtl/>
        </w:rPr>
        <w:t xml:space="preserve">وانا الجاني المقرّ بالذنوب محمود بن السيد مهدي الموسوي الده سرخي النجفي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(وانا حاضر) ليس في التهذيب</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الدَيْن) ليس في الفقيه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(فان اولى القضاء كتاب الله عز وجل)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التهذيب (فان قضى لغرمائه)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الاستبصار: (فهذا الخبر مقطوع الاسناد مخالف لظاهر القرآن الخ) وذكر نحوه في موضع من التهذيب. هذا ولكن في الفقيه وموضع من التهذيب ليس الخبر بمقطوع الاسناد فالعمدة مخالفته لظاهر قوله تعالى: "من بعد وصية يوصي بها او دین"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راه اي جادله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(اما انا فاحب اليّ ان تاخذ و تحلف)</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(واظنه قال) ليست في الفقيه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(ان استيقن)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(فاهدي الي قال: أحسبه من دَينك)</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(فيعطيني)</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(اعيذك بالله ان تخرجه من ظل رأسه اعيذك بالله ان تخرجه من ظل رأسه)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التذهيب (والله اني لمحتاج في وقتي هذا الى درهم واحد وما يدخل ملكي منها در هم واحد)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(دينا) ليست في التهذيب</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(على اخيكم)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(وقتل أمير المؤمنين علیه السلام وعليه دين)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(انه كان لي على رجل عشرة دراهم وان السلطان الخ)</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(اغلا)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(فكتب لك الدراهم اولی)</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(ان الزم)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(ارجع فاده الی مودی دينك)</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(نعوذ بالله الخ)</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البوار: اي الكساد والایّم التي لا زوج لها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(ان يبرد علیه جلده الخ)</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(دخل على ابي عبدالله علیه السلام رجل الخ)</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(ما لاخيك فلان يشكوك)</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(انما خافوا ان يجور الله عليهم؟ لا والله الخ)</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(ليفرقه)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(فقال)</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(اليه) ليست في الاستبصار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والفقيه والاستبصار وموضع من التهذيب (في رجل كان له الخ)</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(فكيف)</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(فقال له)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(به) ليست في التهذيب</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(من الرجل الذي له عليه الدين)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(افا تقاضاه؟ قال: قال: لا تسلم عليه ولا تروعه الخ)</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(في تجارة)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(فان الورثة)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(ما في يديه)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(فيكون العبد وما في يده للورثة)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(كان العبد وما في يديه للغرماء) و في الاستبصار (وما في يديه من المال للغرماء)</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(قال) ليست في التهذيب</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(رده) و في الاستبصار (ردوه)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(ان كان على بدنه انفقه من غير فساد لم يؤاخذه الله عزوجل اذا علم من نيته الاداء الا الخ)</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(ان كان اتي على يديه من غير فساد الخ) و تقدم تحت عنوانه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(يكون في سعة من ذاك)</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(قال لهم ذاك)</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فأما ما بينك الخ</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(اذا كان الرجل الذي حلّك يضمن عنهم)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(فيحتمل لما ضمن لك)</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(ما ترضيه به)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(انما عنى اذا كان لها قلت الخ)</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(فان الرجل ضمن لي على الصبي)</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(فان مات قبل ان يبلغ الخ)</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التهذيب (ثم حلف ثم وقع الخ)</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التهذيب (افآخذه). و في الاستبصار وموضع من التهذيب (آخذه لمكان مالي)</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(عن الرجل يموت وترك الخ)</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والاستبصار (ان استيقن ان الذي عليه الخ). وفي موضع من الكافي و التهذيبين (ان کان یستيقن ان الذي ترك يحيط بجميع دينه فلا ينفق عليهم وان لم يكن يستيقن الخ)</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(فلا يعطيهم)</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(ووكيلهم)</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موضعين من التهذيب (فيصالحه على يأخذ بعضاً ويدع بعضاً)</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موضعين من التهذيب</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(عن الرجل يكون له الدين ومعه رهن ايشتريه قال نعم) وفي موضع من التهذيب (عن الرجل يكون له الدين على رجل ومعه رهن ایشتریه قال نعم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مملوك يشتري ويبيع الخ)</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(الغائب يقضى عليه الخ)</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(عن رجل كان له الخ) وتقدم تحت عنوانه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كلمة (قال) زیادة من النساخ</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الاستبصار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(أو أخت) ليس في موضع من التهذيب</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(على الرجل) وفي التهذيب وموضع من الكافي (على الرجل المال)</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(فيجحد)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و موضع من التهذيب (فليس له ان يأخذ شيئاً وان ترکه) وفي موضع آخر من التهذيب فليس له ان يأخذ منه شيئاً وان ترکه). وذاد في الفقيه بعد قوله (شيئاً) هذه الجملة (وان حبسه فليس له ان يأخذ منه شيئاً وان ترکه الخ)</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(فيجحده ایاه)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في مادة (ص ب ر): وفي حديث آخر (من حلف على يمين صبر) ای الزم بها وحبس عليها وكانت الازمة لصاحبها من جهة الحكم</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(ان ماله عليه شيء قال الخ)</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(به) ليست في موضع من الكافي والفقيه والتهذيب</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(ان بعته لزمك وان اعتقته الخ)</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(لم يلزمك الدين بعتقه)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(فعتقه)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(فيقسمه)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(فحلف لي وقد علمت أنه حلف لي يميناً فاجرة)</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التهذيب (فاردت ان اقبض الالف)</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(فاحلف علیها) وفي موضع من التهذيب (واحلف عليها)</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(فكتب علیه السلام الى)</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(ان تأخذه من تحت يدك) وفي موضع من التهذيب (ان تأخذ من تحت يدك)</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(الا الاداء أو يرضى صاحبه الخ)</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(ودخلت عليه امرأة الخ)</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النون: اي الحوت (يعني ماهي)</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اميم: مُصغّر اُمّ فعمران بن موسی ای موسی بن عمران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(من حبس حق امرئ)</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 (ان يغني)</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(على عياله ونفسه)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(فان غلب عليه ذلك)</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(والعاملين عليها والمؤلفة قلوبهم وفي الرقاب والغارمين)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(من كان عليه دين يريد قضاؤه) وفي التهذيب (ينوي قضاؤه)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والفقيه (تعوذوا بالله) و تقدم تحت عنوانه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(اليه) ليست في التهذيب</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(فيقول لي: بعنی متاعا حتى اقضيك فابيعه ايّاه ثم الخ)</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والتهذيب (انما الدين يحول الخ)</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تضجع في الامر اي قصّر فيه وتقعد ولم يقم به (المنجد)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(دية النصراني واليهودي الخ)</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(حتى انتقص)</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(برجال)</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(اليهم) ليست في التهذيب</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مِشقَص من (شقص) نصل السهم اذا كان طويلا غير عريض (المجمع) و در منتهی الارب گوید ز (مشقص) پیکان پهن، یا تیر پیکان پهن دار الخ</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(عن الخطأ الذي الخ) يأتي تحت عنوانه عن الكافي والتهذيب ايضاً فراجع</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الكافي (يقرأ ثم قسمت الدية على حروف المعجم فما لم يفصح الخ)</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(فما يفصح من الكلام كانت الدية الخ)</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(بالقياس من ذلك)</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(فاذا ضرب الرجل الخ)</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يقرأ ثم قسمت الدية على حروف المعجم) ليست في التهذيبين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(كانت له الدية بالقصاص من ذلك) و في الاستبصار (كانت الدية بالقصاص من ذلك)</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(قبلوا الدية من القاتل الخ)</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 رحمه الله الشتر انشقاق الشفة من اسلفلها اما خلقة واما من شيء اصابها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(مائة دينار و ثلاثة وثلاثون دیناراً و ثلث دینار)</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(واقادوا به)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(ان قتلت المرأة الرجل الخ) ثم اعلم ان الشيخ ذکر صدرالحديث في موضع من الاستبصار وذيله في موضع آخر منه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(من القاتل) ليست في التهذيبين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التهذيب</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(قام ولده من بعده مقامه في الدية)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(من بيت المال)</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(في الدية سواء) والى هنا تم حديث الفقيه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ليس كلمة (لي)</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(ان عليا علیه السلام رفع اليه الخ)</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(غرمه)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العَقْل: اي الدية، قال الصدوق رحمه الله سميت الدية عقلاً لان الديات كانت ابلا تُعقل بفناء ولى المقتول</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بمضمونه تحت عنوان (دية ولد الزنا الخ) و تحت عنوان (عن دية ولد الزنا الخ)</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تحت عنوان (اذا اطلع الرجل الخ)</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(وجبّر الزوج على امساكها) ثم اعلم ان الشيخ قدس سره حمله في الاستبصار على التقية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(رفع الی امیرالمؤمنين علیه السلام رجل داس بطن رجل الخ) ويأتي تحت عنوانه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(افتضت)</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العُقر بالضم وهودية فرج المرأة اذا اغضبت على نفسها (المجمع) وفي موضع من التهذيب (على التي فعلت عَقْلها) والعقل: الدية كما في المجمع و تقدم عن الصدوق ايضاً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وفي الترقوة الخ اقول يأتي تحت عنوانه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(انه قضى الخ). ويأتي تحت عنوانه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(قضی امیرالمؤمنين علیه السلام في اللحية الخ) ويأتي تحت عنوانه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 تحت عنوان (اذا قتلت المرأة الخ)</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(فان قطع روثة الانف الخ) ويأتي تحت عنوانه وروثة الانف طرف الارنبة والارنبة طرف الانف (المجمع)</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(او كنت فاعلا)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اقتحم الامر: رمی نفسه فيه بشدة ومشقة (المنجد الابجدي)</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خبطه خطبا ضربه ضرباً شديداً (المجمع)</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فتك بغلان: قتله على غفلة (المنجد الابجدي)</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الجبانة: الصحراء (المجمع)</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الزِقّ: السقاء او جلد يجز ولا ينتف للشرب أو غيره (المجمع)</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النطع: بساط من الادیم (المجمع)</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 تحت عنوان (ان عليا قضى في شحمة الاذن الخ)</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(ایما رجل قتله الحد والقصاص فلا دية له) وفي الفقيه (من قتله القصاص الخ) والى هنا تم حدیث الاستبصار والفقيه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(فقؤا عينه)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(من قتله الحد فلا دية له). وفي الفقيه (من قتله القصاص فلا دية له) ويأتي تحت عنوانه. وتقدم بمضمونه تحت عنوان (ایما رجل قتله الحدّ الخ)</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(ثمان مائة درهم واصبت الخ)</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الرفس: الضرب بالرِجل (المجمع)</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الأدر: من يصيبه فتق في احدى خصيتيه (المجمع). وفي التهذيب (ينكح ولا يولد له)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ايضاً تحت عنوان (في الجائفة الخ)</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(جراحة المرأة والرجل الخ)</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استنظفت الشيء اخذته كلّه (المجمع)</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الجنين تحت عنوان (فان خرج الخ)</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 (في قتل الخطأ مائة من الابل الخ) ويأتي تحت عنوانه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 اي الشق (المجمع)</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التي تنقب اللحم أو العظم او هما معا (المجمع)</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(لم ينقل) وكذا ما يأتي</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(فدية نقل عظامه) وفي الكافي و موضع آخر من التهذيب (معلوم دیته ونقل عظامه)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(فانها)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(ما ينتهی) و كذا ما يأتي</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(اجزأ القسامة على ستة نفر)</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(وان كان)</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 العينين)</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الجنين فراجع</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(اذا لم يرد الرجل القتل)</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(مائة فانها على اسنانها الخ)</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(ومن البقر مائتين)</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(اذا كانت في الجسد)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(فتلك تسمى المأمومة وفيها ثلث الدية ثلثمائة الخ)</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(ثلثا الدية كملا)</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(شنیا فاحشاً)</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(فسألت ابا جعفر علیه السلام)</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(لانها تمسك الماء والطعام مع الاسنان فلذلك الخ) وفي التهذيب (لانها تمسك الطعام والماء فلذلك الخ)</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الخَلِفة: الحامل من النوق (المجمع)</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(ان دية اليهودي الخ) و تقدم تحت عنوانه</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الاستبصار ثم اعلم ان الشيخ رحمه الله قال في الاستبصار: والوجه في هذين الخبرين ما ذكره. الحسين بن سعيد واحمد بن محمد بن عیسی معاً انه روی اصحابنا ان ذلك من وزن سنة، واذا كان كذلك فهو يرجع الى عشرة آلاف درهم الخ فراجع</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(في الدية قال: الف دينار او عشرة آلاف الخ) ويأتي تحت عنوانه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التهذيبين وموضع من الكافي</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(رجل حمل عليه رجل مجنون بالسيف الخ)</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(رجل دخل الحمام الخ و تقدم تحت عنوانه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(رجل طرق بغلام طرقة فقطع بعض الخ)</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 قبلوا نصف الدية)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امتعط اي سقط (المنجد الابجدي)</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(ان رجلا رفع الخ) و تقدم تحت عنوانه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(ان تداس)</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 نظير هذه القصة عن الكافي والتهذيب تحت عنوان (عن رجل استغاث به الخ) فراجع</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(فلما كان بالمدينة)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(وقلت له)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(يشتم امیرالمؤمنين عليا علیه السلام الخ)</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(على ما نعادي الناس)</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(فكيف قتلتهم يا ابا بجير فقال منهم من كنت اصعد سطحه بسلّم حتى اقتله ومنهم)</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(يا ابا بجير)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(عليك بكل رجل قتلته منهم کیش تذبحه بمنى لانك قتلته الخ)</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البحة: غلظة وخشونة في الصوت (المنجد)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انه من كلام المؤلف والظاهر انه ليس كذلك فانه ذكر نظير هذا التفسير في الفقيه والتهذيب ايضاً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والفقيه وموضع من التهذيب (والناقبة)</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عثم العظم المسكور اذا انجبر من غير استواء (المجمع)</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التهذيب (ولكل عظم كسر) وفي الكافي (فان دية كل عظم كسر)</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(معلوم فديته ونقل الخ) وفي موضع من التهذيب (معلوم فدية نقل عظامه الخ)</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التهذيب (مما وارث الثياب من ذلك غير الخ)</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والفقيه وموضع من التهذيب (في قرحة لا تبرأ ثلث دية ذلك العظم الخ) فعلی هذا يمكن ان يكون المتن غلطاً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موافقة الفقيه وموضع من التهذيب</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نقلت تمام الحديث مع اختلاف المتون تحت عنوان (عرضت کتاب علي علیه السلام على ابي الحسن) فلا اعيد فراجع</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بالمثل ما تقدم تحت عنوان (عرضت عليه الكتاب فقال هو صحيح الخ) فراجع</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(عرضت على ابي عبدالله الخ)</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(مائة دينار وخمسون دينارا)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بالمثل ما تقدم تحت عنوان (عرضت عليه الكتاب فقال هو صحيح الخ)</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(مازاد على عشرة اصابع ونقص الخ)</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(وعشرة اصابع في الرجلين الى قوله - فلا دية له) ليس في التهذيب</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(عين رجل)</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(عن رجل اعنف على امرأة فزعم انها ماتت الخ) ويأتي في القتل تحت عنوانه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بختي اعتلم فقتل رجلا الخ)</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(لو قتل الرجل امرأته عمداً الخ)</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(اهو الرجل يضرب الرجل فلا يتعمد قتله؟)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(قلت فاذا رمی شیئاً فاصاب رجلا الخ)</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(فان لم يكن ابل الخ)</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(ثمانمائة درهم قال: الخ) و في الاستبصار (ثمانمائة درهم ثمانمائة درهم) اقول والى هنا تمّ حدیث الاستبصار</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(فلما صار على ظهره انتبه فبعجه بعجة الخ). وفي التهذيب (فلما صار على ظهره ليقربه فيعجه فقتله الخ)</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بعج بطنه بالسكين بعجا اذا شقّه (المجمع)</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في الظئر</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نظير هذه القصة عن الفقيه تحت عنوان (رفع الى المأمون الخ) فراجع</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(اذا اطلع رجل على قوم الخ) و تقدم تحت عنوانه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(فوقع بها)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(اقض على هذا كما وصفت لك فقال) ليس في الفقيه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 والتهذيب، نعم ذكر في التهذيب في ذيل حديث آخر ويأتي تحت عنوان (من کابر امرأة الخ)</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(منها اوقات الصلاة)</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(قال فقلت له)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(فقال لا)</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(فالزمته)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(لالزمته جناية ما جنت الضربتان)</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(كائنا ما كانتا) وفي التهذيب (كائنة ما كانت)</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(بواحدة) ليست في الفقيه والتهذيب</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(کائنات ما کن) وفي التهذيب (کائنات ما كانت)</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(كائنة ما كانت ما لم يكن فيها الموت)</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(ضرب رجل رجلاً في هامته) و تقدم في الحيل في الاحكام تحت عنوانه فراجع</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(فلم ينقطع بوله)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(لانه قد منعه - الى قوله - فعليه الدية) ليست في الفقيه</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تحت عنوان (عن رجل ضرب رجلا فقطع بوله)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الجُبار اي الهدر لا غرم فيه (المجمع)</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الجُبار اي الهدر لا غرم فيه (المجمع)</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(عن رجل قتل مجنونا قال ان کان اراده الخ)</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(قال تقطع)</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(حتى ينتهي الى ثلت المرأة)</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(فاذا جاز الثلث اضعف الرجل)</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الاجتياح: ای الهلاك كما يستفاد من المنجد</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 في الجنين تحت عنوان ( پدية الجنين اذا ضربت اُمه الخ) فراجع</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فسدر: اي تحيّر (المجمع)</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طبع الآخوندي (رجل آخر) وهو غلط</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(فعليه الدية) فعلى هذا يظهر فائدة التفصيل بقوله (ان كان ولدته أمه الخ)</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(في رجل كان جالسا مع قوم فمات -) ويأتي تحت عنوانه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 (ان دية عين الذمي)</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اي ضرب و يأتي تحت عنوان (في رجل وجيء في اذنه الخ)</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 (عن الرجل يتفر الخ)</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وموضعين من التهذيب</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الذيل يأتي في الضمان عن الكافي والفقيه ايضاً مستقلا</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الرجل يضرب في اذنه فيذهب بعض بصره)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(يربط احداهما ثم يوضع الخ)</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(ثم يقاس بذلك من خلفه الخ)</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تحت عنوان (عن الرجل يصاب الخ) فلا اعيد فراجع</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موضعين من التهذيب (عن رجل ينفر الخ) و تقدم تحت عنوانه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(على ولي العبد)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(و) ليست في التهذيب</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(وان كانت)</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(انه لا يبصر بها قال الخ)</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(عن الغلام لم يدرك الخ)</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التهذيب والاستبصار (قد اوردت هاتين الروايتين - الى ان قال - فهو مخالف لقول الله تعالى لان الله عزوجل حكم في قتل الخطأ بالدية دون القود ولا يجوز ان يكون الخطأ عمداً كما لا يجوز أن يكون العمد خطأ الخ فراجع)</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(غضب لله ولرسوله)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(ظاهر) ليست في التهذيب)</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تحت عنوان (في الموضحة) فراجع</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وموضع من التهذيب</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بمضمونه تحت عنوان (في العين الخ)</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(وان نفذت)</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(عشر دية روثة الانف لانه النصف والحاجزيين المنخرين خمسون ديناراً)</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(وان كانت الرمية نفذت في احدى الخ)</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(يلزمه)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(ولا يقبل) وهكذا فيما يأتي</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(يلزمان دية اليد)</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(تقسم بينهما ويقطع ايديهما)</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(يجامعها وهم ينظرون ثم رجع الخ)</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(في الاصبع عشر من الابل اذا الخ)</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والتهذيبين (عشر الدية اذا قطعت الخ)</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الاستبصار</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معنى المارن في موضعه، وفي موضع من التهذيب (الدية كاملة)</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 تحت عنوان (الباضعة ثلاث من الابل)</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نخس الدابة اي غرز مؤخرها بعود ونحوه (المجمع)</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قمص الفرس و غیره هو أن يرفع يديه ويعجن برجليه ويضمهما معاً (المجمع)</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الحرصة: الشق (المجمع)</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(الدية الف دينار الخ)</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البازل من الابل عند اهل اللغة الذي تمّ له ثمان سنين ودخل في التاسعة وحينئذ يطلع نابه و تكمل قوّته ثم يقال له بعد ذلك بازل عام وبازل عامين (المجمع)</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الكافي ( وما فوق ذلك) وفي موضع من التهذيب (في الذكر اذا قطعت الحشفة الدية وما فوق ذلک)</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وموضع من الفقيه (في رجل راود امرأة الخ)</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(جاريته يعني الخ) وفي التهذيب (في رجل اقتضّ جارية يعني الخ)</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(ان رجلا افضى الخ) وتقدم تحت عنوانه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(وفي رواية هشام بن ابراهيم عن ابي الحسن علیه السلام: لها الدية)</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معارض يأتي تحت عنوان (في رجل حمل متاعا الخ)</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و موضع من الفقيه (او انكسر منه شيء فهو ضامن (وفي موضع من الفقيه (قال هو مأمون)</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(فقتله) ليست في الاستبصار</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الفقيه (في رجل اراد امرأة الخ)</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ركل اي ضرب برجله (المنجد)</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(فما افصح منها فلا شيء فيه ، وما لم يفصح الخ)</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(وهي تسعة وعشرون حرفا) بناء على جعل الالف حرفا والهمزة آخر) وفي الفقيه وهي ثمانية وعشرون حرفا) والعمل على ما في الفقيه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(ما لم يفصح منها) وفي الاستبصار (ثم يعطی دیته بحصته ما لم يفصح به منها)</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(وقطع انفه واذنيه)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التهذيب</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الاستبصار</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الذيل يأتي في القتل عن الفقيه والاستبصار مستقلا</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(عن رجل قطع رأس رجل ميت الخ) و تقدم تحت عنوانه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تحت عنوان (انا روينا عن ابي عبدالله علیه السلام حديثا الخ)</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(عن رجل كان جالسا) و تقدم تحت عنوانه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(ولا يبطل دمه ولكن يعقل) وفي الفقيه (ليس عليهم قود ولا يبطل دمه علیهم الدية)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(في رجل مسلم يقتل رجلا الخ)</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علي من يتعود قتل اهل الذمة وشاهد هذا الحمل ما تقدم في الدم تحت عنوان (عن دماء المجوس الخ) فراجع</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(امرأة)</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وجيء فلاناً بالسكين او بيده: ضربه في ايّ موضع كان (المنجد)</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(نقص من سمعه بها شيء)</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(فيضرب له بالجرس) وفي التهذيب (يضرب لها)</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(فاذا خفي عليه صوت الجرس علّم)</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(ثم يذهب بالجرس من خلفه فيضرب به من خلفه حتى يخفى عليه الصوت فاذا خفي عليه علّم) وفي التهذيب (حتى يخفى عليه الصوت تم يعلّم)</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(فيقوم من حساب ذلك) وفي التهذيب (فيعطى الارش بحساب ذلك)</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(في رجل وغلام اجتمعا)</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(اقتص منه واقتص له)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(فقضى)</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والاستبصار (على الرجل)</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 والاستبصار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التهذيب (ووسطه وصدره ويداه في قبيلة والباقي منه في قبيلة)</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(ووسطه - الى قوله - في قبيلة) ليس في موضع من التهذيب</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(وفي البيضتين)</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(فاقتسماها)</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(يده)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(لم تقطع)</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بمضمونها تحت عنوان (ان عليا علیه السلام قضى في شحمة الاذن) و تحت عنوان (انه قضى في شحمة الاذن الخ)</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 الظهر اذا كسر الخ)</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(وعلى العبد دین فقال: لتفقأ عينه الخ)</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(ان في لسان الاخرس الخ)</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(وذكر الخصي الحر الخ)</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الحدیث تحت عنوان (في الموضحة خمس الخ)</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تحت عنوان (اتي الربيع ابا جعفر المنصور الخ)</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 (يقومه)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(منها اربعون خلفة)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(وثلاثون ابنة لبون). وكذا فيما يأتي</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(ذكر من الابل)</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(قيمة كل واحد من الابل)</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(وقضى دية المقتولين على المجروحين وأمر أن تقاس)</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(وان مات احد المجروحين)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(فجرّ أحدهم)</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(فقضى بالاول انه فريسة الاسد وغرم الخ)</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(قضی اميرالمؤمنين علیه السلام في هدم حائط اشترك فيه ثلاثة الخ)</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(حتى يبصر بها)</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العجان؛ ککتان ما بين الخصية وحلقة الدبر (المجمع)</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(اذا قطع ولم ينبت او خرج الخ)</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(قال امير المؤمنين في عبد الخ)</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(بربع ثمنه يوم فقئت العين)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(في فرسین)</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 فارسين) وهو الظاهر</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(ان عليا علیه السلام قضى في اللحية الخ) و تقدم تحت عنوانه</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(يحتسب)</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(فيؤدّي به دية الحر)</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والاستبصار (دية العبد) وزاد في الفقيه (وقال: العبد لا يغرم اهله وراء نفسه شيئا)</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 النافذة تكون الخ)</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(فانه قال حذار فدرأ اميرالمؤمنين علیه السلام عنه القصاص) وفي التهذيب (بانه قال حذار فادرأ اميرالمؤمنين علیه السلام القصاص)</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(وذكر اسماعیل بن الحجاج بن ارطاة عن سماك بن حرب عن عبدالله بن ابي الجعد قال: كنت انا رابعهم فقضى علي علیه السلام هذه القضية فينا)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(ماساءه)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(اساَلوا)</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(فما اصبتم)</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فوقّ السهم من باب تعب انكسر فوقه (المجمع)</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(ثنية) لسيت في الفقيه والتهذيبين</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بمضمونه تحت عنوان (ما كان في الجسد الخ)</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(الأسنان واحد الخ) و تقدم في الاسنان</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والاستبصار (فرج امرأته لاغرمته لها) وفي التهذيب (فرج امرأة لاغرمته لها)</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(فان صلح رحمها وعاد طمنها الى ما كان الخ)</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(وهو بالشق الايمن)</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(فتنظر)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(عشرة من الابل)</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(عشرون من الابل)</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(ان هذا حكم رسول الله صلی الله علیه و آله)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 (اخذ منه الدية كاملة خمسة آلاف درهم)</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(يشترکان)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(ان كان اليسار ففيها ثلثا الدية)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والتهذيب</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ايضاً تحت عنوان (في المنقلة الخ)</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(ما) ليست في التهذيب والاستبصار</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(وهؤلاء من اعطاهم ذمة) وفي الاستبصار (وهؤلاء ممن اعطاهم ذمة)</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(جاز وان لم يتراضوا اُقيد)</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(اقيد منه)</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الاستبصار</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وبعض مواضع التهذيبين (من قتله القصاص فلا دية له) وفي موضع من التهذيب والاستبصار (من قتله القصاص او الحد لم يكن له دية)</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(من قتله بالقصاص الخ)</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الحدیث تحت عنوان (انا روينا عن ابی عبدالله الخ)</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تحت عنوان (عرضت هذه الرواية الخ)</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تحت عنوان (عرضت هذه الرواية الخ)</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تحت عنوان (عرضت هذه الرواية على ابی عبدالله علیه السلام فقال نعم الخ)</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سفق وجه: لطمه (المجمع)</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الحدیث تحت عنوان (عرضت هذه الرواية على ابی عبدالله فقال نعم الخ)</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تحت عنوان (عرضت هذه الرواية الخ)</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الرصغ لغة في الرسغ والرسغ مفصل ما بين الساعد والكف (المجمع)</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العثم: عثم العظم المكسور اذا انجبر من غير استواء (المجمع)</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(فما اوضح فديته الخ)</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(للموضحة)</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(خمس دية الرجلين)</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(فان عثمت الفخذ)</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(ودية نقبها ربع دية كسرها خمسون دیناراً). وهو الصحيح بمناسبة صدر الحديث</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(نصف دينار) موجودة في الفقيه والتهذيب ايضا</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العَفَل: بالتحريك هنة تخرج في قبل المرأة يمنع من وطئها (المجمع والنهاية)</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(في رجل اقتض الخ)</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ابن عباس تحت عنوان (بینا ابي جالس وعنده الخ)</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غزوة ذات الرقاع مشهورة وهي غزوة غزاها رسول الله صلی الله علیه و آله في السنة الخامسة غطفان فخاف الجمعان بعضهم بعضا فصلی رسول الله صلی الله علیه و آله صلاة الخوف وسميت الغزوة غزوة ذات الرقاع لوجوه، قيل: لانهم كانوا يلفون على ارجلهم الخرق من شدة الحرّ أو يعصبونها من حيث تنصب اقدامهم من المشي وقيل: لان الارض التي التقوا فيها كانت قطعا بيضاء وحمراء وسوداء کالرقاع المختلفة الالوان، وقيل: لانهم رفعوا راياتهم فيها، وقيل: هي اسم شجرة بذلك الموضع، وقيل: اسم جبل قريب من المدينة فيه بقع حمر وسود وبيض (المجمع)</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ای قلعه كما يسفاد من المجمع وغيره</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غورث بن الحارث، كما في المجمع</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(في نفسي والله لا برد لكما على ظهري) ليس في الاستبصار. وقال في الوافي ج 11 ص 37: لعله اريد بالذبيحة ذبيحة اهل الكتاب وكان ذلك معهودا بينه و بينهما لانهما كانا فيما بينهم، «لا برد لكما على ظهری» اما من الابراد بعمنى التهنی و ازالة التعب يعني لا تحمل لكما على ظهري المشقة وارفعهما عنكما فافتيكما بمرّ الحق من غير تقية، واِما لا نافية يعني لا راحة لكما بافتائي بالاباحة حاملا وزره على ظهري وعلى التقديرين ماخوذ من قولهم عيش بارد اَي هنيىء الخ)</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(الشاة اذا ذبحت الخ) ويتاتی تحت عنوانه</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المصع: الضرب والحركة (المجمع)</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(وابي الآخر اكلها) وفي الاستبصار (وابي أكلها الآخر)</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(وكذلك الصبي وكذلك الأعمى اذا سُدّد)</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(من) ليست في التهذيبين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(انا نكون في الجبل الخ)</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على حال الضرورة مع الغض عن ضعف السند فراجع</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(يدخل الحربة فيطعنه بها ویسمی و یأكل)</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(فقال لا تأكله)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(ويقول) ليس في التهذيب والاستبصار</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(اذا ذبحت الشاة الخ) و تقدم تحت عنوانه</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الحوار بالضم وهو ولد الناقة، قيل: ولا يزال حوار حتى ينفصل فاذا فصل عن امه فهو فصيل (المجمع)</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(اذا كان تاما الخ)</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(من المنحر)</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کتفته کتفا: شددت يده الى خلف بحبل ونحوه (المجمع)</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 ركية، والوهدة بالفتح فالسكون: المنخفض من الارض (المجمع)</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افلت الطائر تخلص (المجمع)</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ندای نفر و شرد كما يستفاد من المجمع والمنجد</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محمول اِمّا على حال الضرورة أو على التقية كما في الاستبصار فراجع</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(اَعْلمهن)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(عن الذبيحة بالعود الخ)</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(اعلمهن)</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المرجئة: قيل: هم فرقة من المسلمين يقولون: الايمان قول بلا عمل كانهم قدموا القول وارجوأ العمل ای اخرّوه الخ راجع تفصيله الى مقباس الهداية للممقاني قدس سره ص 145. واما الحروری وهم الذين تبرّوا من علي علیه السلام وشهدوا عليه بالكفر لعنهم الله نسبة اِلى حروراء موضع بقرب الكوفة كان اول مجمعهم فيه الخ (المقباس ص 144)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(حتى يكون يوما ما) وقال الشيخ يمكن ان يكون الخبر مختصاً بحال الضرورة الخ)</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(وان سمى المسيح فانه اراد به الله) اقول حمله في التهذيبين بعد الغض عن المعارضة على حال الضرورة أو التقية</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والاستبصار والكافي (لا تقربوها)</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(عن ذبيحة العود)</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الليطة هي قشر القصبة (المجمع)</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المروة: واحدة المرواي الحجارة الصلبة كما يستفاد من المنجد</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هذا الذيل عن الفقيه ايضاً تحت عنوانه</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نخع الذبيحة: هو أن يقطع نخاعها قبل موتها وهو الخيط وسط الفقار ممتداً من الرقبة الى اصل الذَنَب (المجمع)</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(فقطع الرأس قال) وفي التهذيب (فقطع فقال)</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وحية اي السريعة (المجمع)</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(ذكاة ولا بأس باکله) وفي الفقيه (ذكاة وحية فلا بأس باکله)</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المروة (من مرو) واحدة المَروْ: حجارة صلبة تعرف بالصوان (المنجد)</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(يذبح بهن اذا) وفي الفقيه (يذبح بهن الانسان اذا الخ)</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المجمع: افريت الاوداج، قطعتها</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(فسبقت مديته) وفي آخر (فسبقته حديدته)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ليس في الفقيه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(أتوكل ذبائحهم فقال كان علي علیه السلام ينهي الخ)</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(الغنم نرسل معها اليهودي الخ) وفي الاستبصار (الغنم ترسل فيها اليهودي الخ)</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(فيعرض فيها العارضة) و في الاستبصار (فيعرض فيها العارض)</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(فابتدروه قوم الخ)</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الوحية السريعة وفي التهذيب (ولحم حلال)</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الغض عن المعارض محمول اما على حال الضرورة واما على التقية</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(الذبيحة بغير حديدة الخ)</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(قال) ليست في التهذيب والاستبصار</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(سمعت علي بن الحسين علیهما السلام يقول لغلمانه الخ)</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الكافي</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الكافي (يضع السكين) ويأتي تحت عنوانه</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(يجعل السكين وتقدم)</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التطيحة: وهي التي نطحتها بهيمة اخرى حتى ماتت، والمتردية: التي تردت وسقطت من جيل او حائط او في بئر وما يدرك ذكاتها (المجمع)</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المصع: الحركة والضرب (المجمع)</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الاستبصار</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الموقوذة: هي المضروبة حتى تشرف على الموت (المجمع)</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الموقوذة: هي المضروبة حتى تشرف على الموت في (المجمع)</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(ان امير المؤمنين علیه السلام كان لا يذبح الشاة عند الشاة الخ)</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(ما لم يذبح بالحديد)</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الوافي (والمخ الذي يكون في الصلب) وفي التهذيب (والنخيع الذي يكون في الصلب)</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اللَبّة: المنحر وموضع القلادة (المجمع)</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(والذبح في الحلقوم)</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النطيحة: شاخ زده، ومتردية پرتاب شده از کوه و غیره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(فلايؤمن عليه) و في موضع آخر منه والتهذيب والاستبصار (ولا يؤمن عليها)</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الدعاء تحت عنوان (ما من شيء الا وله حد الخ)</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الملاء: الجماعة من الناس وقيل: هم اشراف الناس (المجمع) وفي نسخة (ملئي)</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تقبل الي بخوف وطمع ونقل الشهيد محمد بن مكي عن ابي جعفر بن بابویه ان البصبصة هي ان ترفع سبابتيك الى السماء و تحرّكهما وتدعو (المجمع)</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119E3A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مفتاح الکتب الاربعه جلد 13</dc:title>
  <dc:description/>
  <dc:subject/>
  <cp:keywords/>
  <cp:category/>
  <cp:lastModifiedBy/>
  <dcterms:created xsi:type="dcterms:W3CDTF">2026-08-24T19:29:48+03:30</dcterms:created>
  <dcterms:modified xsi:type="dcterms:W3CDTF">2026-08-24T19:29:48+03:30</dcterms:modified>
</cp:coreProperties>
</file>

<file path=docProps/custom.xml><?xml version="1.0" encoding="utf-8"?>
<Properties xmlns="http://schemas.openxmlformats.org/officeDocument/2006/custom-properties" xmlns:vt="http://schemas.openxmlformats.org/officeDocument/2006/docPropsVTypes"/>
</file>