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الملاحم و الفتن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8142_187842712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328144_187842712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328146_1878427129">
            <w:r>
              <w:rPr>
                <w:webHidden/>
                <w:rStyle w:val="IndexLink"/>
                <w:rtl w:val="true"/>
              </w:rPr>
              <w:t>باب القاف</w:t>
            </w:r>
            <w:r>
              <w:rPr>
                <w:rStyle w:val="IndexLink"/>
                <w:rtl w:val="true"/>
              </w:rPr>
              <w:tab/>
            </w:r>
            <w:r>
              <w:rPr>
                <w:rStyle w:val="IndexLink"/>
              </w:rPr>
              <w:t>15</w:t>
            </w:r>
          </w:hyperlink>
        </w:p>
        <w:p>
          <w:pPr>
            <w:pStyle w:val="Contents3"/>
            <w:tabs>
              <w:tab w:val="clear" w:pos="8459"/>
              <w:tab w:val="right" w:pos="9026" w:leader="dot"/>
            </w:tabs>
            <w:rPr/>
          </w:pPr>
          <w:hyperlink w:anchor="__RefHeading___Toc1328148_1878427129">
            <w:r>
              <w:rPr>
                <w:webHidden/>
                <w:rStyle w:val="IndexLink"/>
              </w:rPr>
              <w:t>1</w:t>
            </w:r>
            <w:r>
              <w:rPr>
                <w:rStyle w:val="IndexLink"/>
                <w:rtl w:val="true"/>
              </w:rPr>
              <w:t xml:space="preserve">- </w:t>
            </w:r>
            <w:r>
              <w:rPr>
                <w:rStyle w:val="IndexLink"/>
                <w:rtl w:val="true"/>
              </w:rPr>
              <w:t>ق</w:t>
            </w:r>
            <w:r>
              <w:rPr>
                <w:rStyle w:val="IndexLink"/>
                <w:rtl w:val="true"/>
              </w:rPr>
              <w:tab/>
            </w:r>
            <w:r>
              <w:rPr>
                <w:rStyle w:val="IndexLink"/>
              </w:rPr>
              <w:t>15</w:t>
            </w:r>
          </w:hyperlink>
        </w:p>
        <w:p>
          <w:pPr>
            <w:pStyle w:val="Contents3"/>
            <w:tabs>
              <w:tab w:val="clear" w:pos="8459"/>
              <w:tab w:val="right" w:pos="9026" w:leader="dot"/>
            </w:tabs>
            <w:rPr/>
          </w:pPr>
          <w:hyperlink w:anchor="__RefHeading___Toc1328150_1878427129">
            <w:r>
              <w:rPr>
                <w:webHidden/>
                <w:rStyle w:val="IndexLink"/>
              </w:rPr>
              <w:t>2</w:t>
            </w:r>
            <w:r>
              <w:rPr>
                <w:rStyle w:val="IndexLink"/>
                <w:rtl w:val="true"/>
              </w:rPr>
              <w:t xml:space="preserve">- </w:t>
            </w:r>
            <w:r>
              <w:rPr>
                <w:rStyle w:val="IndexLink"/>
                <w:rtl w:val="true"/>
              </w:rPr>
              <w:t>القائم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328152_1878427129">
            <w:r>
              <w:rPr>
                <w:webHidden/>
                <w:rStyle w:val="IndexLink"/>
              </w:rPr>
              <w:t>3</w:t>
            </w:r>
            <w:r>
              <w:rPr>
                <w:rStyle w:val="IndexLink"/>
                <w:rtl w:val="true"/>
              </w:rPr>
              <w:t xml:space="preserve">- </w:t>
            </w:r>
            <w:r>
              <w:rPr>
                <w:rStyle w:val="IndexLink"/>
                <w:rtl w:val="true"/>
              </w:rPr>
              <w:t>القائمين قبل الحجة</w:t>
            </w:r>
            <w:r>
              <w:rPr>
                <w:rStyle w:val="IndexLink"/>
                <w:rtl w:val="true"/>
              </w:rPr>
              <w:tab/>
            </w:r>
            <w:r>
              <w:rPr>
                <w:rStyle w:val="IndexLink"/>
              </w:rPr>
              <w:t>81</w:t>
            </w:r>
          </w:hyperlink>
        </w:p>
        <w:p>
          <w:pPr>
            <w:pStyle w:val="Contents3"/>
            <w:tabs>
              <w:tab w:val="clear" w:pos="8459"/>
              <w:tab w:val="right" w:pos="9026" w:leader="dot"/>
            </w:tabs>
            <w:rPr/>
          </w:pPr>
          <w:hyperlink w:anchor="__RefHeading___Toc1328154_1878427129">
            <w:r>
              <w:rPr>
                <w:webHidden/>
                <w:rStyle w:val="IndexLink"/>
              </w:rPr>
              <w:t>4</w:t>
            </w:r>
            <w:r>
              <w:rPr>
                <w:rStyle w:val="IndexLink"/>
                <w:rtl w:val="true"/>
              </w:rPr>
              <w:t xml:space="preserve">- </w:t>
            </w:r>
            <w:r>
              <w:rPr>
                <w:rStyle w:val="IndexLink"/>
                <w:rtl w:val="true"/>
              </w:rPr>
              <w:t>القابض</w:t>
            </w:r>
            <w:r>
              <w:rPr>
                <w:rStyle w:val="IndexLink"/>
                <w:rtl w:val="true"/>
              </w:rPr>
              <w:tab/>
            </w:r>
            <w:r>
              <w:rPr>
                <w:rStyle w:val="IndexLink"/>
              </w:rPr>
              <w:t>82</w:t>
            </w:r>
          </w:hyperlink>
        </w:p>
        <w:p>
          <w:pPr>
            <w:pStyle w:val="Contents3"/>
            <w:tabs>
              <w:tab w:val="clear" w:pos="8459"/>
              <w:tab w:val="right" w:pos="9026" w:leader="dot"/>
            </w:tabs>
            <w:rPr/>
          </w:pPr>
          <w:hyperlink w:anchor="__RefHeading___Toc1328156_1878427129">
            <w:r>
              <w:rPr>
                <w:webHidden/>
                <w:rStyle w:val="IndexLink"/>
              </w:rPr>
              <w:t>5</w:t>
            </w:r>
            <w:r>
              <w:rPr>
                <w:rStyle w:val="IndexLink"/>
                <w:rtl w:val="true"/>
              </w:rPr>
              <w:t xml:space="preserve">- </w:t>
            </w:r>
            <w:r>
              <w:rPr>
                <w:rStyle w:val="IndexLink"/>
                <w:rtl w:val="true"/>
              </w:rPr>
              <w:t>القاتل والمقتول</w:t>
            </w:r>
            <w:r>
              <w:rPr>
                <w:rStyle w:val="IndexLink"/>
                <w:rtl w:val="true"/>
              </w:rPr>
              <w:tab/>
            </w:r>
            <w:r>
              <w:rPr>
                <w:rStyle w:val="IndexLink"/>
              </w:rPr>
              <w:t>82</w:t>
            </w:r>
          </w:hyperlink>
        </w:p>
        <w:p>
          <w:pPr>
            <w:pStyle w:val="Contents3"/>
            <w:tabs>
              <w:tab w:val="clear" w:pos="8459"/>
              <w:tab w:val="right" w:pos="9026" w:leader="dot"/>
            </w:tabs>
            <w:rPr/>
          </w:pPr>
          <w:hyperlink w:anchor="__RefHeading___Toc1328158_1878427129">
            <w:r>
              <w:rPr>
                <w:webHidden/>
                <w:rStyle w:val="IndexLink"/>
              </w:rPr>
              <w:t>6</w:t>
            </w:r>
            <w:r>
              <w:rPr>
                <w:rStyle w:val="IndexLink"/>
                <w:rtl w:val="true"/>
              </w:rPr>
              <w:t xml:space="preserve">- </w:t>
            </w:r>
            <w:r>
              <w:rPr>
                <w:rStyle w:val="IndexLink"/>
                <w:rtl w:val="true"/>
              </w:rPr>
              <w:t>قاسم</w:t>
            </w:r>
            <w:r>
              <w:rPr>
                <w:rStyle w:val="IndexLink"/>
                <w:rtl w:val="true"/>
              </w:rPr>
              <w:tab/>
            </w:r>
            <w:r>
              <w:rPr>
                <w:rStyle w:val="IndexLink"/>
              </w:rPr>
              <w:t>83</w:t>
            </w:r>
          </w:hyperlink>
        </w:p>
        <w:p>
          <w:pPr>
            <w:pStyle w:val="Contents3"/>
            <w:tabs>
              <w:tab w:val="clear" w:pos="8459"/>
              <w:tab w:val="right" w:pos="9026" w:leader="dot"/>
            </w:tabs>
            <w:rPr/>
          </w:pPr>
          <w:hyperlink w:anchor="__RefHeading___Toc1328160_1878427129">
            <w:r>
              <w:rPr>
                <w:webHidden/>
                <w:rStyle w:val="IndexLink"/>
              </w:rPr>
              <w:t>7</w:t>
            </w:r>
            <w:r>
              <w:rPr>
                <w:rStyle w:val="IndexLink"/>
                <w:rtl w:val="true"/>
              </w:rPr>
              <w:t xml:space="preserve">- </w:t>
            </w:r>
            <w:r>
              <w:rPr>
                <w:rStyle w:val="IndexLink"/>
                <w:rtl w:val="true"/>
              </w:rPr>
              <w:t>قاسم بن العلاء</w:t>
            </w:r>
            <w:r>
              <w:rPr>
                <w:rStyle w:val="IndexLink"/>
                <w:rtl w:val="true"/>
              </w:rPr>
              <w:tab/>
            </w:r>
            <w:r>
              <w:rPr>
                <w:rStyle w:val="IndexLink"/>
              </w:rPr>
              <w:t>83</w:t>
            </w:r>
          </w:hyperlink>
        </w:p>
        <w:p>
          <w:pPr>
            <w:pStyle w:val="Contents3"/>
            <w:tabs>
              <w:tab w:val="clear" w:pos="8459"/>
              <w:tab w:val="right" w:pos="9026" w:leader="dot"/>
            </w:tabs>
            <w:rPr/>
          </w:pPr>
          <w:hyperlink w:anchor="__RefHeading___Toc1328162_1878427129">
            <w:r>
              <w:rPr>
                <w:webHidden/>
                <w:rStyle w:val="IndexLink"/>
              </w:rPr>
              <w:t>8</w:t>
            </w:r>
            <w:r>
              <w:rPr>
                <w:rStyle w:val="IndexLink"/>
                <w:rtl w:val="true"/>
              </w:rPr>
              <w:t xml:space="preserve">- </w:t>
            </w:r>
            <w:r>
              <w:rPr>
                <w:rStyle w:val="IndexLink"/>
                <w:rtl w:val="true"/>
              </w:rPr>
              <w:t>القاضي</w:t>
            </w:r>
            <w:r>
              <w:rPr>
                <w:rStyle w:val="IndexLink"/>
                <w:rtl w:val="true"/>
              </w:rPr>
              <w:tab/>
            </w:r>
            <w:r>
              <w:rPr>
                <w:rStyle w:val="IndexLink"/>
              </w:rPr>
              <w:t>83</w:t>
            </w:r>
          </w:hyperlink>
        </w:p>
        <w:p>
          <w:pPr>
            <w:pStyle w:val="Contents3"/>
            <w:tabs>
              <w:tab w:val="clear" w:pos="8459"/>
              <w:tab w:val="right" w:pos="9026" w:leader="dot"/>
            </w:tabs>
            <w:rPr/>
          </w:pPr>
          <w:hyperlink w:anchor="__RefHeading___Toc1328164_1878427129">
            <w:r>
              <w:rPr>
                <w:webHidden/>
                <w:rStyle w:val="IndexLink"/>
              </w:rPr>
              <w:t>9</w:t>
            </w:r>
            <w:r>
              <w:rPr>
                <w:rStyle w:val="IndexLink"/>
                <w:rtl w:val="true"/>
              </w:rPr>
              <w:t xml:space="preserve">- </w:t>
            </w:r>
            <w:r>
              <w:rPr>
                <w:rStyle w:val="IndexLink"/>
                <w:rtl w:val="true"/>
              </w:rPr>
              <w:t>القاطع</w:t>
            </w:r>
            <w:r>
              <w:rPr>
                <w:rStyle w:val="IndexLink"/>
                <w:rtl w:val="true"/>
              </w:rPr>
              <w:tab/>
            </w:r>
            <w:r>
              <w:rPr>
                <w:rStyle w:val="IndexLink"/>
              </w:rPr>
              <w:t>83</w:t>
            </w:r>
          </w:hyperlink>
        </w:p>
        <w:p>
          <w:pPr>
            <w:pStyle w:val="Contents3"/>
            <w:tabs>
              <w:tab w:val="clear" w:pos="8459"/>
              <w:tab w:val="right" w:pos="9026" w:leader="dot"/>
            </w:tabs>
            <w:rPr/>
          </w:pPr>
          <w:hyperlink w:anchor="__RefHeading___Toc1328166_1878427129">
            <w:r>
              <w:rPr>
                <w:webHidden/>
                <w:rStyle w:val="IndexLink"/>
              </w:rPr>
              <w:t>10</w:t>
            </w:r>
            <w:r>
              <w:rPr>
                <w:rStyle w:val="IndexLink"/>
                <w:rtl w:val="true"/>
              </w:rPr>
              <w:t xml:space="preserve">- </w:t>
            </w:r>
            <w:r>
              <w:rPr>
                <w:rStyle w:val="IndexLink"/>
                <w:rtl w:val="true"/>
              </w:rPr>
              <w:t>القاعد</w:t>
            </w:r>
            <w:r>
              <w:rPr>
                <w:rStyle w:val="IndexLink"/>
                <w:rtl w:val="true"/>
              </w:rPr>
              <w:tab/>
            </w:r>
            <w:r>
              <w:rPr>
                <w:rStyle w:val="IndexLink"/>
              </w:rPr>
              <w:t>84</w:t>
            </w:r>
          </w:hyperlink>
        </w:p>
        <w:p>
          <w:pPr>
            <w:pStyle w:val="Contents3"/>
            <w:tabs>
              <w:tab w:val="clear" w:pos="8459"/>
              <w:tab w:val="right" w:pos="9026" w:leader="dot"/>
            </w:tabs>
            <w:rPr/>
          </w:pPr>
          <w:hyperlink w:anchor="__RefHeading___Toc1328168_1878427129">
            <w:r>
              <w:rPr>
                <w:webHidden/>
                <w:rStyle w:val="IndexLink"/>
              </w:rPr>
              <w:t>11</w:t>
            </w:r>
            <w:r>
              <w:rPr>
                <w:rStyle w:val="IndexLink"/>
                <w:rtl w:val="true"/>
              </w:rPr>
              <w:t xml:space="preserve">- </w:t>
            </w:r>
            <w:r>
              <w:rPr>
                <w:rStyle w:val="IndexLink"/>
                <w:rtl w:val="true"/>
              </w:rPr>
              <w:t>قباء</w:t>
            </w:r>
            <w:r>
              <w:rPr>
                <w:rStyle w:val="IndexLink"/>
                <w:rtl w:val="true"/>
              </w:rPr>
              <w:tab/>
            </w:r>
            <w:r>
              <w:rPr>
                <w:rStyle w:val="IndexLink"/>
              </w:rPr>
              <w:t>84</w:t>
            </w:r>
          </w:hyperlink>
        </w:p>
        <w:p>
          <w:pPr>
            <w:pStyle w:val="Contents3"/>
            <w:tabs>
              <w:tab w:val="clear" w:pos="8459"/>
              <w:tab w:val="right" w:pos="9026" w:leader="dot"/>
            </w:tabs>
            <w:rPr/>
          </w:pPr>
          <w:hyperlink w:anchor="__RefHeading___Toc1328170_1878427129">
            <w:r>
              <w:rPr>
                <w:webHidden/>
                <w:rStyle w:val="IndexLink"/>
              </w:rPr>
              <w:t>12</w:t>
            </w:r>
            <w:r>
              <w:rPr>
                <w:rStyle w:val="IndexLink"/>
                <w:rtl w:val="true"/>
              </w:rPr>
              <w:t xml:space="preserve">- </w:t>
            </w:r>
            <w:r>
              <w:rPr>
                <w:rStyle w:val="IndexLink"/>
                <w:rtl w:val="true"/>
              </w:rPr>
              <w:t>القبائل</w:t>
            </w:r>
            <w:r>
              <w:rPr>
                <w:rStyle w:val="IndexLink"/>
                <w:rtl w:val="true"/>
              </w:rPr>
              <w:tab/>
            </w:r>
            <w:r>
              <w:rPr>
                <w:rStyle w:val="IndexLink"/>
              </w:rPr>
              <w:t>85</w:t>
            </w:r>
          </w:hyperlink>
        </w:p>
        <w:p>
          <w:pPr>
            <w:pStyle w:val="Contents3"/>
            <w:tabs>
              <w:tab w:val="clear" w:pos="8459"/>
              <w:tab w:val="right" w:pos="9026" w:leader="dot"/>
            </w:tabs>
            <w:rPr/>
          </w:pPr>
          <w:hyperlink w:anchor="__RefHeading___Toc1328172_1878427129">
            <w:r>
              <w:rPr>
                <w:webHidden/>
                <w:rStyle w:val="IndexLink"/>
              </w:rPr>
              <w:t>13</w:t>
            </w:r>
            <w:r>
              <w:rPr>
                <w:rStyle w:val="IndexLink"/>
                <w:rtl w:val="true"/>
              </w:rPr>
              <w:t xml:space="preserve">- </w:t>
            </w:r>
            <w:r>
              <w:rPr>
                <w:rStyle w:val="IndexLink"/>
                <w:rtl w:val="true"/>
              </w:rPr>
              <w:t>القبر</w:t>
            </w:r>
            <w:r>
              <w:rPr>
                <w:rStyle w:val="IndexLink"/>
                <w:rtl w:val="true"/>
              </w:rPr>
              <w:tab/>
            </w:r>
            <w:r>
              <w:rPr>
                <w:rStyle w:val="IndexLink"/>
              </w:rPr>
              <w:t>85</w:t>
            </w:r>
          </w:hyperlink>
        </w:p>
        <w:p>
          <w:pPr>
            <w:pStyle w:val="Contents3"/>
            <w:tabs>
              <w:tab w:val="clear" w:pos="8459"/>
              <w:tab w:val="right" w:pos="9026" w:leader="dot"/>
            </w:tabs>
            <w:rPr/>
          </w:pPr>
          <w:hyperlink w:anchor="__RefHeading___Toc1328174_1878427129">
            <w:r>
              <w:rPr>
                <w:webHidden/>
                <w:rStyle w:val="IndexLink"/>
              </w:rPr>
              <w:t>14</w:t>
            </w:r>
            <w:r>
              <w:rPr>
                <w:rStyle w:val="IndexLink"/>
                <w:rtl w:val="true"/>
              </w:rPr>
              <w:t xml:space="preserve">- </w:t>
            </w:r>
            <w:r>
              <w:rPr>
                <w:rStyle w:val="IndexLink"/>
                <w:rtl w:val="true"/>
              </w:rPr>
              <w:t>القبلة</w:t>
            </w:r>
            <w:r>
              <w:rPr>
                <w:rStyle w:val="IndexLink"/>
                <w:rtl w:val="true"/>
              </w:rPr>
              <w:tab/>
            </w:r>
            <w:r>
              <w:rPr>
                <w:rStyle w:val="IndexLink"/>
              </w:rPr>
              <w:t>86</w:t>
            </w:r>
          </w:hyperlink>
        </w:p>
        <w:p>
          <w:pPr>
            <w:pStyle w:val="Contents3"/>
            <w:tabs>
              <w:tab w:val="clear" w:pos="8459"/>
              <w:tab w:val="right" w:pos="9026" w:leader="dot"/>
            </w:tabs>
            <w:rPr/>
          </w:pPr>
          <w:hyperlink w:anchor="__RefHeading___Toc1328176_1878427129">
            <w:r>
              <w:rPr>
                <w:webHidden/>
                <w:rStyle w:val="IndexLink"/>
              </w:rPr>
              <w:t>15</w:t>
            </w:r>
            <w:r>
              <w:rPr>
                <w:rStyle w:val="IndexLink"/>
                <w:rtl w:val="true"/>
              </w:rPr>
              <w:t xml:space="preserve">- </w:t>
            </w:r>
            <w:r>
              <w:rPr>
                <w:rStyle w:val="IndexLink"/>
                <w:rtl w:val="true"/>
              </w:rPr>
              <w:t>القبيلة</w:t>
            </w:r>
            <w:r>
              <w:rPr>
                <w:rStyle w:val="IndexLink"/>
                <w:rtl w:val="true"/>
              </w:rPr>
              <w:tab/>
            </w:r>
            <w:r>
              <w:rPr>
                <w:rStyle w:val="IndexLink"/>
              </w:rPr>
              <w:t>86</w:t>
            </w:r>
          </w:hyperlink>
        </w:p>
        <w:p>
          <w:pPr>
            <w:pStyle w:val="Contents3"/>
            <w:tabs>
              <w:tab w:val="clear" w:pos="8459"/>
              <w:tab w:val="right" w:pos="9026" w:leader="dot"/>
            </w:tabs>
            <w:rPr/>
          </w:pPr>
          <w:hyperlink w:anchor="__RefHeading___Toc1328178_1878427129">
            <w:r>
              <w:rPr>
                <w:webHidden/>
                <w:rStyle w:val="IndexLink"/>
              </w:rPr>
              <w:t>16</w:t>
            </w:r>
            <w:r>
              <w:rPr>
                <w:rStyle w:val="IndexLink"/>
                <w:rtl w:val="true"/>
              </w:rPr>
              <w:t xml:space="preserve">- </w:t>
            </w:r>
            <w:r>
              <w:rPr>
                <w:rStyle w:val="IndexLink"/>
                <w:rtl w:val="true"/>
              </w:rPr>
              <w:t>القتال</w:t>
            </w:r>
            <w:r>
              <w:rPr>
                <w:rStyle w:val="IndexLink"/>
                <w:rtl w:val="true"/>
              </w:rPr>
              <w:tab/>
            </w:r>
            <w:r>
              <w:rPr>
                <w:rStyle w:val="IndexLink"/>
              </w:rPr>
              <w:t>87</w:t>
            </w:r>
          </w:hyperlink>
        </w:p>
        <w:p>
          <w:pPr>
            <w:pStyle w:val="Contents3"/>
            <w:tabs>
              <w:tab w:val="clear" w:pos="8459"/>
              <w:tab w:val="right" w:pos="9026" w:leader="dot"/>
            </w:tabs>
            <w:rPr/>
          </w:pPr>
          <w:hyperlink w:anchor="__RefHeading___Toc1328180_1878427129">
            <w:r>
              <w:rPr>
                <w:webHidden/>
                <w:rStyle w:val="IndexLink"/>
              </w:rPr>
              <w:t>17</w:t>
            </w:r>
            <w:r>
              <w:rPr>
                <w:rStyle w:val="IndexLink"/>
                <w:rtl w:val="true"/>
              </w:rPr>
              <w:t xml:space="preserve">- </w:t>
            </w:r>
            <w:r>
              <w:rPr>
                <w:rStyle w:val="IndexLink"/>
                <w:rtl w:val="true"/>
              </w:rPr>
              <w:t>القتل</w:t>
            </w:r>
            <w:r>
              <w:rPr>
                <w:rStyle w:val="IndexLink"/>
                <w:rtl w:val="true"/>
              </w:rPr>
              <w:tab/>
            </w:r>
            <w:r>
              <w:rPr>
                <w:rStyle w:val="IndexLink"/>
              </w:rPr>
              <w:t>87</w:t>
            </w:r>
          </w:hyperlink>
        </w:p>
        <w:p>
          <w:pPr>
            <w:pStyle w:val="Contents3"/>
            <w:tabs>
              <w:tab w:val="clear" w:pos="8459"/>
              <w:tab w:val="right" w:pos="9026" w:leader="dot"/>
            </w:tabs>
            <w:rPr/>
          </w:pPr>
          <w:hyperlink w:anchor="__RefHeading___Toc1328182_1878427129">
            <w:r>
              <w:rPr>
                <w:webHidden/>
                <w:rStyle w:val="IndexLink"/>
              </w:rPr>
              <w:t>18</w:t>
            </w:r>
            <w:r>
              <w:rPr>
                <w:rStyle w:val="IndexLink"/>
                <w:rtl w:val="true"/>
              </w:rPr>
              <w:t xml:space="preserve">- </w:t>
            </w:r>
            <w:r>
              <w:rPr>
                <w:rStyle w:val="IndexLink"/>
                <w:rtl w:val="true"/>
              </w:rPr>
              <w:t>القتلا</w:t>
            </w:r>
            <w:r>
              <w:rPr>
                <w:rStyle w:val="IndexLink"/>
                <w:rtl w:val="true"/>
              </w:rPr>
              <w:tab/>
            </w:r>
            <w:r>
              <w:rPr>
                <w:rStyle w:val="IndexLink"/>
              </w:rPr>
              <w:t>87</w:t>
            </w:r>
          </w:hyperlink>
        </w:p>
        <w:p>
          <w:pPr>
            <w:pStyle w:val="Contents3"/>
            <w:tabs>
              <w:tab w:val="clear" w:pos="8459"/>
              <w:tab w:val="right" w:pos="9026" w:leader="dot"/>
            </w:tabs>
            <w:rPr/>
          </w:pPr>
          <w:hyperlink w:anchor="__RefHeading___Toc1328184_1878427129">
            <w:r>
              <w:rPr>
                <w:webHidden/>
                <w:rStyle w:val="IndexLink"/>
              </w:rPr>
              <w:t>19</w:t>
            </w:r>
            <w:r>
              <w:rPr>
                <w:rStyle w:val="IndexLink"/>
                <w:rtl w:val="true"/>
              </w:rPr>
              <w:t xml:space="preserve">- </w:t>
            </w:r>
            <w:r>
              <w:rPr>
                <w:rStyle w:val="IndexLink"/>
                <w:rtl w:val="true"/>
              </w:rPr>
              <w:t>القحط</w:t>
            </w:r>
            <w:r>
              <w:rPr>
                <w:rStyle w:val="IndexLink"/>
                <w:rtl w:val="true"/>
              </w:rPr>
              <w:tab/>
            </w:r>
            <w:r>
              <w:rPr>
                <w:rStyle w:val="IndexLink"/>
              </w:rPr>
              <w:t>88</w:t>
            </w:r>
          </w:hyperlink>
        </w:p>
        <w:p>
          <w:pPr>
            <w:pStyle w:val="Contents3"/>
            <w:tabs>
              <w:tab w:val="clear" w:pos="8459"/>
              <w:tab w:val="right" w:pos="9026" w:leader="dot"/>
            </w:tabs>
            <w:rPr/>
          </w:pPr>
          <w:hyperlink w:anchor="__RefHeading___Toc1328186_1878427129">
            <w:r>
              <w:rPr>
                <w:webHidden/>
                <w:rStyle w:val="IndexLink"/>
              </w:rPr>
              <w:t>20</w:t>
            </w:r>
            <w:r>
              <w:rPr>
                <w:rStyle w:val="IndexLink"/>
                <w:rtl w:val="true"/>
              </w:rPr>
              <w:t xml:space="preserve">- </w:t>
            </w:r>
            <w:r>
              <w:rPr>
                <w:rStyle w:val="IndexLink"/>
                <w:rtl w:val="true"/>
              </w:rPr>
              <w:t>القحطاني</w:t>
            </w:r>
            <w:r>
              <w:rPr>
                <w:rStyle w:val="IndexLink"/>
                <w:rtl w:val="true"/>
              </w:rPr>
              <w:tab/>
            </w:r>
            <w:r>
              <w:rPr>
                <w:rStyle w:val="IndexLink"/>
              </w:rPr>
              <w:t>88</w:t>
            </w:r>
          </w:hyperlink>
        </w:p>
        <w:p>
          <w:pPr>
            <w:pStyle w:val="Contents3"/>
            <w:tabs>
              <w:tab w:val="clear" w:pos="8459"/>
              <w:tab w:val="right" w:pos="9026" w:leader="dot"/>
            </w:tabs>
            <w:rPr/>
          </w:pPr>
          <w:hyperlink w:anchor="__RefHeading___Toc1328188_1878427129">
            <w:r>
              <w:rPr>
                <w:webHidden/>
                <w:rStyle w:val="IndexLink"/>
              </w:rPr>
              <w:t>21</w:t>
            </w:r>
            <w:r>
              <w:rPr>
                <w:rStyle w:val="IndexLink"/>
                <w:rtl w:val="true"/>
              </w:rPr>
              <w:t xml:space="preserve">- </w:t>
            </w:r>
            <w:r>
              <w:rPr>
                <w:rStyle w:val="IndexLink"/>
                <w:rtl w:val="true"/>
              </w:rPr>
              <w:t>القد</w:t>
            </w:r>
            <w:r>
              <w:rPr>
                <w:rStyle w:val="IndexLink"/>
                <w:rtl w:val="true"/>
              </w:rPr>
              <w:tab/>
            </w:r>
            <w:r>
              <w:rPr>
                <w:rStyle w:val="IndexLink"/>
              </w:rPr>
              <w:t>89</w:t>
            </w:r>
          </w:hyperlink>
        </w:p>
        <w:p>
          <w:pPr>
            <w:pStyle w:val="Contents3"/>
            <w:tabs>
              <w:tab w:val="clear" w:pos="8459"/>
              <w:tab w:val="right" w:pos="9026" w:leader="dot"/>
            </w:tabs>
            <w:rPr/>
          </w:pPr>
          <w:hyperlink w:anchor="__RefHeading___Toc1328190_1878427129">
            <w:r>
              <w:rPr>
                <w:webHidden/>
                <w:rStyle w:val="IndexLink"/>
              </w:rPr>
              <w:t>22</w:t>
            </w:r>
            <w:r>
              <w:rPr>
                <w:rStyle w:val="IndexLink"/>
                <w:rtl w:val="true"/>
              </w:rPr>
              <w:t xml:space="preserve">- </w:t>
            </w:r>
            <w:r>
              <w:rPr>
                <w:rStyle w:val="IndexLink"/>
                <w:rtl w:val="true"/>
              </w:rPr>
              <w:t>القدام</w:t>
            </w:r>
            <w:r>
              <w:rPr>
                <w:rStyle w:val="IndexLink"/>
                <w:rtl w:val="true"/>
              </w:rPr>
              <w:tab/>
            </w:r>
            <w:r>
              <w:rPr>
                <w:rStyle w:val="IndexLink"/>
              </w:rPr>
              <w:t>89</w:t>
            </w:r>
          </w:hyperlink>
        </w:p>
        <w:p>
          <w:pPr>
            <w:pStyle w:val="Contents3"/>
            <w:tabs>
              <w:tab w:val="clear" w:pos="8459"/>
              <w:tab w:val="right" w:pos="9026" w:leader="dot"/>
            </w:tabs>
            <w:rPr/>
          </w:pPr>
          <w:hyperlink w:anchor="__RefHeading___Toc1328192_1878427129">
            <w:r>
              <w:rPr>
                <w:webHidden/>
                <w:rStyle w:val="IndexLink"/>
              </w:rPr>
              <w:t>23</w:t>
            </w:r>
            <w:r>
              <w:rPr>
                <w:rStyle w:val="IndexLink"/>
                <w:rtl w:val="true"/>
              </w:rPr>
              <w:t xml:space="preserve">- </w:t>
            </w:r>
            <w:r>
              <w:rPr>
                <w:rStyle w:val="IndexLink"/>
                <w:rtl w:val="true"/>
              </w:rPr>
              <w:t>القدح</w:t>
            </w:r>
            <w:r>
              <w:rPr>
                <w:rStyle w:val="IndexLink"/>
                <w:rtl w:val="true"/>
              </w:rPr>
              <w:tab/>
            </w:r>
            <w:r>
              <w:rPr>
                <w:rStyle w:val="IndexLink"/>
              </w:rPr>
              <w:t>90</w:t>
            </w:r>
          </w:hyperlink>
        </w:p>
        <w:p>
          <w:pPr>
            <w:pStyle w:val="Contents3"/>
            <w:tabs>
              <w:tab w:val="clear" w:pos="8459"/>
              <w:tab w:val="right" w:pos="9026" w:leader="dot"/>
            </w:tabs>
            <w:rPr/>
          </w:pPr>
          <w:hyperlink w:anchor="__RefHeading___Toc1328194_1878427129">
            <w:r>
              <w:rPr>
                <w:webHidden/>
                <w:rStyle w:val="IndexLink"/>
              </w:rPr>
              <w:t>24</w:t>
            </w:r>
            <w:r>
              <w:rPr>
                <w:rStyle w:val="IndexLink"/>
                <w:rtl w:val="true"/>
              </w:rPr>
              <w:t xml:space="preserve">- </w:t>
            </w:r>
            <w:r>
              <w:rPr>
                <w:rStyle w:val="IndexLink"/>
                <w:rtl w:val="true"/>
              </w:rPr>
              <w:t>القَدَر والقدرية</w:t>
            </w:r>
            <w:r>
              <w:rPr>
                <w:rStyle w:val="IndexLink"/>
                <w:rtl w:val="true"/>
              </w:rPr>
              <w:tab/>
            </w:r>
            <w:r>
              <w:rPr>
                <w:rStyle w:val="IndexLink"/>
              </w:rPr>
              <w:t>90</w:t>
            </w:r>
          </w:hyperlink>
        </w:p>
        <w:p>
          <w:pPr>
            <w:pStyle w:val="Contents3"/>
            <w:tabs>
              <w:tab w:val="clear" w:pos="8459"/>
              <w:tab w:val="right" w:pos="9026" w:leader="dot"/>
            </w:tabs>
            <w:rPr/>
          </w:pPr>
          <w:hyperlink w:anchor="__RefHeading___Toc1328196_1878427129">
            <w:r>
              <w:rPr>
                <w:webHidden/>
                <w:rStyle w:val="IndexLink"/>
              </w:rPr>
              <w:t>25</w:t>
            </w:r>
            <w:r>
              <w:rPr>
                <w:rStyle w:val="IndexLink"/>
                <w:rtl w:val="true"/>
              </w:rPr>
              <w:t xml:space="preserve">- </w:t>
            </w:r>
            <w:r>
              <w:rPr>
                <w:rStyle w:val="IndexLink"/>
                <w:rtl w:val="true"/>
              </w:rPr>
              <w:t>القذف</w:t>
            </w:r>
            <w:r>
              <w:rPr>
                <w:rStyle w:val="IndexLink"/>
                <w:rtl w:val="true"/>
              </w:rPr>
              <w:tab/>
            </w:r>
            <w:r>
              <w:rPr>
                <w:rStyle w:val="IndexLink"/>
              </w:rPr>
              <w:t>91</w:t>
            </w:r>
          </w:hyperlink>
        </w:p>
        <w:p>
          <w:pPr>
            <w:pStyle w:val="Contents3"/>
            <w:tabs>
              <w:tab w:val="clear" w:pos="8459"/>
              <w:tab w:val="right" w:pos="9026" w:leader="dot"/>
            </w:tabs>
            <w:rPr/>
          </w:pPr>
          <w:hyperlink w:anchor="__RefHeading___Toc1328198_1878427129">
            <w:r>
              <w:rPr>
                <w:webHidden/>
                <w:rStyle w:val="IndexLink"/>
              </w:rPr>
              <w:t>26</w:t>
            </w:r>
            <w:r>
              <w:rPr>
                <w:rStyle w:val="IndexLink"/>
                <w:rtl w:val="true"/>
              </w:rPr>
              <w:t xml:space="preserve">- </w:t>
            </w:r>
            <w:r>
              <w:rPr>
                <w:rStyle w:val="IndexLink"/>
                <w:rtl w:val="true"/>
              </w:rPr>
              <w:t>القرآن والقراء</w:t>
            </w:r>
            <w:r>
              <w:rPr>
                <w:rStyle w:val="IndexLink"/>
                <w:rtl w:val="true"/>
              </w:rPr>
              <w:tab/>
            </w:r>
            <w:r>
              <w:rPr>
                <w:rStyle w:val="IndexLink"/>
              </w:rPr>
              <w:t>92</w:t>
            </w:r>
          </w:hyperlink>
        </w:p>
        <w:p>
          <w:pPr>
            <w:pStyle w:val="Contents3"/>
            <w:tabs>
              <w:tab w:val="clear" w:pos="8459"/>
              <w:tab w:val="right" w:pos="9026" w:leader="dot"/>
            </w:tabs>
            <w:rPr/>
          </w:pPr>
          <w:hyperlink w:anchor="__RefHeading___Toc1328200_1878427129">
            <w:r>
              <w:rPr>
                <w:webHidden/>
                <w:rStyle w:val="IndexLink"/>
              </w:rPr>
              <w:t>27</w:t>
            </w:r>
            <w:r>
              <w:rPr>
                <w:rStyle w:val="IndexLink"/>
                <w:rtl w:val="true"/>
              </w:rPr>
              <w:t xml:space="preserve">- </w:t>
            </w:r>
            <w:r>
              <w:rPr>
                <w:rStyle w:val="IndexLink"/>
                <w:rtl w:val="true"/>
              </w:rPr>
              <w:t>القراء</w:t>
            </w:r>
            <w:r>
              <w:rPr>
                <w:rStyle w:val="IndexLink"/>
                <w:rtl w:val="true"/>
              </w:rPr>
              <w:tab/>
            </w:r>
            <w:r>
              <w:rPr>
                <w:rStyle w:val="IndexLink"/>
              </w:rPr>
              <w:t>98</w:t>
            </w:r>
          </w:hyperlink>
        </w:p>
        <w:p>
          <w:pPr>
            <w:pStyle w:val="Contents3"/>
            <w:tabs>
              <w:tab w:val="clear" w:pos="8459"/>
              <w:tab w:val="right" w:pos="9026" w:leader="dot"/>
            </w:tabs>
            <w:rPr/>
          </w:pPr>
          <w:hyperlink w:anchor="__RefHeading___Toc1328202_1878427129">
            <w:r>
              <w:rPr>
                <w:webHidden/>
                <w:rStyle w:val="IndexLink"/>
              </w:rPr>
              <w:t>28</w:t>
            </w:r>
            <w:r>
              <w:rPr>
                <w:rStyle w:val="IndexLink"/>
                <w:rtl w:val="true"/>
              </w:rPr>
              <w:t xml:space="preserve">- </w:t>
            </w:r>
            <w:r>
              <w:rPr>
                <w:rStyle w:val="IndexLink"/>
                <w:rtl w:val="true"/>
              </w:rPr>
              <w:t>القرابة</w:t>
            </w:r>
            <w:r>
              <w:rPr>
                <w:rStyle w:val="IndexLink"/>
                <w:rtl w:val="true"/>
              </w:rPr>
              <w:tab/>
            </w:r>
            <w:r>
              <w:rPr>
                <w:rStyle w:val="IndexLink"/>
              </w:rPr>
              <w:t>98</w:t>
            </w:r>
          </w:hyperlink>
        </w:p>
        <w:p>
          <w:pPr>
            <w:pStyle w:val="Contents3"/>
            <w:tabs>
              <w:tab w:val="clear" w:pos="8459"/>
              <w:tab w:val="right" w:pos="9026" w:leader="dot"/>
            </w:tabs>
            <w:rPr/>
          </w:pPr>
          <w:hyperlink w:anchor="__RefHeading___Toc1328204_1878427129">
            <w:r>
              <w:rPr>
                <w:webHidden/>
                <w:rStyle w:val="IndexLink"/>
              </w:rPr>
              <w:t>29</w:t>
            </w:r>
            <w:r>
              <w:rPr>
                <w:rStyle w:val="IndexLink"/>
                <w:rtl w:val="true"/>
              </w:rPr>
              <w:t xml:space="preserve">- </w:t>
            </w:r>
            <w:r>
              <w:rPr>
                <w:rStyle w:val="IndexLink"/>
                <w:rtl w:val="true"/>
              </w:rPr>
              <w:t>القرامطة</w:t>
            </w:r>
            <w:r>
              <w:rPr>
                <w:rStyle w:val="IndexLink"/>
                <w:rtl w:val="true"/>
              </w:rPr>
              <w:tab/>
            </w:r>
            <w:r>
              <w:rPr>
                <w:rStyle w:val="IndexLink"/>
              </w:rPr>
              <w:t>99</w:t>
            </w:r>
          </w:hyperlink>
        </w:p>
        <w:p>
          <w:pPr>
            <w:pStyle w:val="Contents3"/>
            <w:tabs>
              <w:tab w:val="clear" w:pos="8459"/>
              <w:tab w:val="right" w:pos="9026" w:leader="dot"/>
            </w:tabs>
            <w:rPr/>
          </w:pPr>
          <w:hyperlink w:anchor="__RefHeading___Toc1328206_1878427129">
            <w:r>
              <w:rPr>
                <w:webHidden/>
                <w:rStyle w:val="IndexLink"/>
              </w:rPr>
              <w:t>30</w:t>
            </w:r>
            <w:r>
              <w:rPr>
                <w:rStyle w:val="IndexLink"/>
                <w:rtl w:val="true"/>
              </w:rPr>
              <w:t xml:space="preserve">- </w:t>
            </w:r>
            <w:r>
              <w:rPr>
                <w:rStyle w:val="IndexLink"/>
                <w:rtl w:val="true"/>
              </w:rPr>
              <w:t>قَرقِیسیاء</w:t>
            </w:r>
            <w:r>
              <w:rPr>
                <w:rStyle w:val="IndexLink"/>
                <w:rtl w:val="true"/>
              </w:rPr>
              <w:tab/>
            </w:r>
            <w:r>
              <w:rPr>
                <w:rStyle w:val="IndexLink"/>
              </w:rPr>
              <w:t>100</w:t>
            </w:r>
          </w:hyperlink>
        </w:p>
        <w:p>
          <w:pPr>
            <w:pStyle w:val="Contents3"/>
            <w:tabs>
              <w:tab w:val="clear" w:pos="8459"/>
              <w:tab w:val="right" w:pos="9026" w:leader="dot"/>
            </w:tabs>
            <w:rPr/>
          </w:pPr>
          <w:hyperlink w:anchor="__RefHeading___Toc1328208_1878427129">
            <w:r>
              <w:rPr>
                <w:webHidden/>
                <w:rStyle w:val="IndexLink"/>
              </w:rPr>
              <w:t>31</w:t>
            </w:r>
            <w:r>
              <w:rPr>
                <w:rStyle w:val="IndexLink"/>
                <w:rtl w:val="true"/>
              </w:rPr>
              <w:t xml:space="preserve">- </w:t>
            </w:r>
            <w:r>
              <w:rPr>
                <w:rStyle w:val="IndexLink"/>
                <w:rtl w:val="true"/>
              </w:rPr>
              <w:t>قریش</w:t>
            </w:r>
            <w:r>
              <w:rPr>
                <w:rStyle w:val="IndexLink"/>
                <w:rtl w:val="true"/>
              </w:rPr>
              <w:tab/>
            </w:r>
            <w:r>
              <w:rPr>
                <w:rStyle w:val="IndexLink"/>
              </w:rPr>
              <w:t>101</w:t>
            </w:r>
          </w:hyperlink>
        </w:p>
        <w:p>
          <w:pPr>
            <w:pStyle w:val="Contents3"/>
            <w:tabs>
              <w:tab w:val="clear" w:pos="8459"/>
              <w:tab w:val="right" w:pos="9026" w:leader="dot"/>
            </w:tabs>
            <w:rPr/>
          </w:pPr>
          <w:hyperlink w:anchor="__RefHeading___Toc1328210_1878427129">
            <w:r>
              <w:rPr>
                <w:webHidden/>
                <w:rStyle w:val="IndexLink"/>
              </w:rPr>
              <w:t>32</w:t>
            </w:r>
            <w:r>
              <w:rPr>
                <w:rStyle w:val="IndexLink"/>
                <w:rtl w:val="true"/>
              </w:rPr>
              <w:t xml:space="preserve">- </w:t>
            </w:r>
            <w:r>
              <w:rPr>
                <w:rStyle w:val="IndexLink"/>
                <w:rtl w:val="true"/>
              </w:rPr>
              <w:t>القرية</w:t>
            </w:r>
            <w:r>
              <w:rPr>
                <w:rStyle w:val="IndexLink"/>
                <w:rtl w:val="true"/>
              </w:rPr>
              <w:tab/>
            </w:r>
            <w:r>
              <w:rPr>
                <w:rStyle w:val="IndexLink"/>
              </w:rPr>
              <w:t>104</w:t>
            </w:r>
          </w:hyperlink>
        </w:p>
        <w:p>
          <w:pPr>
            <w:pStyle w:val="Contents3"/>
            <w:tabs>
              <w:tab w:val="clear" w:pos="8459"/>
              <w:tab w:val="right" w:pos="9026" w:leader="dot"/>
            </w:tabs>
            <w:rPr/>
          </w:pPr>
          <w:hyperlink w:anchor="__RefHeading___Toc1328212_1878427129">
            <w:r>
              <w:rPr>
                <w:webHidden/>
                <w:rStyle w:val="IndexLink"/>
              </w:rPr>
              <w:t>33</w:t>
            </w:r>
            <w:r>
              <w:rPr>
                <w:rStyle w:val="IndexLink"/>
                <w:rtl w:val="true"/>
              </w:rPr>
              <w:t xml:space="preserve">- </w:t>
            </w:r>
            <w:r>
              <w:rPr>
                <w:rStyle w:val="IndexLink"/>
                <w:rtl w:val="true"/>
              </w:rPr>
              <w:t>القزع</w:t>
            </w:r>
            <w:r>
              <w:rPr>
                <w:rStyle w:val="IndexLink"/>
                <w:rtl w:val="true"/>
              </w:rPr>
              <w:tab/>
            </w:r>
            <w:r>
              <w:rPr>
                <w:rStyle w:val="IndexLink"/>
              </w:rPr>
              <w:t>104</w:t>
            </w:r>
          </w:hyperlink>
        </w:p>
        <w:p>
          <w:pPr>
            <w:pStyle w:val="Contents3"/>
            <w:tabs>
              <w:tab w:val="clear" w:pos="8459"/>
              <w:tab w:val="right" w:pos="9026" w:leader="dot"/>
            </w:tabs>
            <w:rPr/>
          </w:pPr>
          <w:hyperlink w:anchor="__RefHeading___Toc1328214_1878427129">
            <w:r>
              <w:rPr>
                <w:webHidden/>
                <w:rStyle w:val="IndexLink"/>
              </w:rPr>
              <w:t>34</w:t>
            </w:r>
            <w:r>
              <w:rPr>
                <w:rStyle w:val="IndexLink"/>
                <w:rtl w:val="true"/>
              </w:rPr>
              <w:t xml:space="preserve">- </w:t>
            </w:r>
            <w:r>
              <w:rPr>
                <w:rStyle w:val="IndexLink"/>
                <w:rtl w:val="true"/>
              </w:rPr>
              <w:t>القزوین</w:t>
            </w:r>
            <w:r>
              <w:rPr>
                <w:rStyle w:val="IndexLink"/>
                <w:rtl w:val="true"/>
              </w:rPr>
              <w:tab/>
            </w:r>
            <w:r>
              <w:rPr>
                <w:rStyle w:val="IndexLink"/>
              </w:rPr>
              <w:t>105</w:t>
            </w:r>
          </w:hyperlink>
        </w:p>
        <w:p>
          <w:pPr>
            <w:pStyle w:val="Contents3"/>
            <w:tabs>
              <w:tab w:val="clear" w:pos="8459"/>
              <w:tab w:val="right" w:pos="9026" w:leader="dot"/>
            </w:tabs>
            <w:rPr/>
          </w:pPr>
          <w:hyperlink w:anchor="__RefHeading___Toc1328216_1878427129">
            <w:r>
              <w:rPr>
                <w:webHidden/>
                <w:rStyle w:val="IndexLink"/>
              </w:rPr>
              <w:t>35</w:t>
            </w:r>
            <w:r>
              <w:rPr>
                <w:rStyle w:val="IndexLink"/>
                <w:rtl w:val="true"/>
              </w:rPr>
              <w:t xml:space="preserve">- </w:t>
            </w:r>
            <w:r>
              <w:rPr>
                <w:rStyle w:val="IndexLink"/>
                <w:rtl w:val="true"/>
              </w:rPr>
              <w:t>القسط</w:t>
            </w:r>
            <w:r>
              <w:rPr>
                <w:rStyle w:val="IndexLink"/>
                <w:rtl w:val="true"/>
              </w:rPr>
              <w:tab/>
            </w:r>
            <w:r>
              <w:rPr>
                <w:rStyle w:val="IndexLink"/>
              </w:rPr>
              <w:t>108</w:t>
            </w:r>
          </w:hyperlink>
        </w:p>
        <w:p>
          <w:pPr>
            <w:pStyle w:val="Contents3"/>
            <w:tabs>
              <w:tab w:val="clear" w:pos="8459"/>
              <w:tab w:val="right" w:pos="9026" w:leader="dot"/>
            </w:tabs>
            <w:rPr/>
          </w:pPr>
          <w:hyperlink w:anchor="__RefHeading___Toc1328218_1878427129">
            <w:r>
              <w:rPr>
                <w:webHidden/>
                <w:rStyle w:val="IndexLink"/>
              </w:rPr>
              <w:t>36</w:t>
            </w:r>
            <w:r>
              <w:rPr>
                <w:rStyle w:val="IndexLink"/>
                <w:rtl w:val="true"/>
              </w:rPr>
              <w:t xml:space="preserve">- </w:t>
            </w:r>
            <w:r>
              <w:rPr>
                <w:rStyle w:val="IndexLink"/>
                <w:rtl w:val="true"/>
              </w:rPr>
              <w:t>قُسطَنطينية</w:t>
            </w:r>
            <w:r>
              <w:rPr>
                <w:rStyle w:val="IndexLink"/>
                <w:rtl w:val="true"/>
              </w:rPr>
              <w:tab/>
            </w:r>
            <w:r>
              <w:rPr>
                <w:rStyle w:val="IndexLink"/>
              </w:rPr>
              <w:t>108</w:t>
            </w:r>
          </w:hyperlink>
        </w:p>
        <w:p>
          <w:pPr>
            <w:pStyle w:val="Contents3"/>
            <w:tabs>
              <w:tab w:val="clear" w:pos="8459"/>
              <w:tab w:val="right" w:pos="9026" w:leader="dot"/>
            </w:tabs>
            <w:rPr/>
          </w:pPr>
          <w:hyperlink w:anchor="__RefHeading___Toc1328220_1878427129">
            <w:r>
              <w:rPr>
                <w:webHidden/>
                <w:rStyle w:val="IndexLink"/>
              </w:rPr>
              <w:t>37</w:t>
            </w:r>
            <w:r>
              <w:rPr>
                <w:rStyle w:val="IndexLink"/>
                <w:rtl w:val="true"/>
              </w:rPr>
              <w:t xml:space="preserve">- </w:t>
            </w:r>
            <w:r>
              <w:rPr>
                <w:rStyle w:val="IndexLink"/>
                <w:rtl w:val="true"/>
              </w:rPr>
              <w:t>القشمیر</w:t>
            </w:r>
            <w:r>
              <w:rPr>
                <w:rStyle w:val="IndexLink"/>
                <w:rtl w:val="true"/>
              </w:rPr>
              <w:tab/>
            </w:r>
            <w:r>
              <w:rPr>
                <w:rStyle w:val="IndexLink"/>
              </w:rPr>
              <w:t>111</w:t>
            </w:r>
          </w:hyperlink>
        </w:p>
        <w:p>
          <w:pPr>
            <w:pStyle w:val="Contents3"/>
            <w:tabs>
              <w:tab w:val="clear" w:pos="8459"/>
              <w:tab w:val="right" w:pos="9026" w:leader="dot"/>
            </w:tabs>
            <w:rPr/>
          </w:pPr>
          <w:hyperlink w:anchor="__RefHeading___Toc1328222_1878427129">
            <w:r>
              <w:rPr>
                <w:webHidden/>
                <w:rStyle w:val="IndexLink"/>
              </w:rPr>
              <w:t>38</w:t>
            </w:r>
            <w:r>
              <w:rPr>
                <w:rStyle w:val="IndexLink"/>
                <w:rtl w:val="true"/>
              </w:rPr>
              <w:t xml:space="preserve">- </w:t>
            </w:r>
            <w:r>
              <w:rPr>
                <w:rStyle w:val="IndexLink"/>
                <w:rtl w:val="true"/>
              </w:rPr>
              <w:t>القصر</w:t>
            </w:r>
            <w:r>
              <w:rPr>
                <w:rStyle w:val="IndexLink"/>
                <w:rtl w:val="true"/>
              </w:rPr>
              <w:tab/>
            </w:r>
            <w:r>
              <w:rPr>
                <w:rStyle w:val="IndexLink"/>
              </w:rPr>
              <w:t>111</w:t>
            </w:r>
          </w:hyperlink>
        </w:p>
        <w:p>
          <w:pPr>
            <w:pStyle w:val="Contents3"/>
            <w:tabs>
              <w:tab w:val="clear" w:pos="8459"/>
              <w:tab w:val="right" w:pos="9026" w:leader="dot"/>
            </w:tabs>
            <w:rPr/>
          </w:pPr>
          <w:hyperlink w:anchor="__RefHeading___Toc1328224_1878427129">
            <w:r>
              <w:rPr>
                <w:webHidden/>
                <w:rStyle w:val="IndexLink"/>
              </w:rPr>
              <w:t>39</w:t>
            </w:r>
            <w:r>
              <w:rPr>
                <w:rStyle w:val="IndexLink"/>
                <w:rtl w:val="true"/>
              </w:rPr>
              <w:t xml:space="preserve">- </w:t>
            </w:r>
            <w:r>
              <w:rPr>
                <w:rStyle w:val="IndexLink"/>
                <w:rtl w:val="true"/>
              </w:rPr>
              <w:t>القضاء والقضاوة</w:t>
            </w:r>
            <w:r>
              <w:rPr>
                <w:rStyle w:val="IndexLink"/>
                <w:rtl w:val="true"/>
              </w:rPr>
              <w:tab/>
            </w:r>
            <w:r>
              <w:rPr>
                <w:rStyle w:val="IndexLink"/>
              </w:rPr>
              <w:t>111</w:t>
            </w:r>
          </w:hyperlink>
        </w:p>
        <w:p>
          <w:pPr>
            <w:pStyle w:val="Contents3"/>
            <w:tabs>
              <w:tab w:val="clear" w:pos="8459"/>
              <w:tab w:val="right" w:pos="9026" w:leader="dot"/>
            </w:tabs>
            <w:rPr/>
          </w:pPr>
          <w:hyperlink w:anchor="__RefHeading___Toc1328226_1878427129">
            <w:r>
              <w:rPr>
                <w:webHidden/>
                <w:rStyle w:val="IndexLink"/>
              </w:rPr>
              <w:t>40</w:t>
            </w:r>
            <w:r>
              <w:rPr>
                <w:rStyle w:val="IndexLink"/>
                <w:rtl w:val="true"/>
              </w:rPr>
              <w:t xml:space="preserve">- </w:t>
            </w:r>
            <w:r>
              <w:rPr>
                <w:rStyle w:val="IndexLink"/>
                <w:rtl w:val="true"/>
              </w:rPr>
              <w:t>قطع الرحم</w:t>
            </w:r>
            <w:r>
              <w:rPr>
                <w:rStyle w:val="IndexLink"/>
                <w:rtl w:val="true"/>
              </w:rPr>
              <w:tab/>
            </w:r>
            <w:r>
              <w:rPr>
                <w:rStyle w:val="IndexLink"/>
              </w:rPr>
              <w:t>112</w:t>
            </w:r>
          </w:hyperlink>
        </w:p>
        <w:p>
          <w:pPr>
            <w:pStyle w:val="Contents3"/>
            <w:tabs>
              <w:tab w:val="clear" w:pos="8459"/>
              <w:tab w:val="right" w:pos="9026" w:leader="dot"/>
            </w:tabs>
            <w:rPr/>
          </w:pPr>
          <w:hyperlink w:anchor="__RefHeading___Toc1328228_1878427129">
            <w:r>
              <w:rPr>
                <w:webHidden/>
                <w:rStyle w:val="IndexLink"/>
              </w:rPr>
              <w:t>41</w:t>
            </w:r>
            <w:r>
              <w:rPr>
                <w:rStyle w:val="IndexLink"/>
                <w:rtl w:val="true"/>
              </w:rPr>
              <w:t xml:space="preserve">- </w:t>
            </w:r>
            <w:r>
              <w:rPr>
                <w:rStyle w:val="IndexLink"/>
                <w:rtl w:val="true"/>
              </w:rPr>
              <w:t>القلانس</w:t>
            </w:r>
            <w:r>
              <w:rPr>
                <w:rStyle w:val="IndexLink"/>
                <w:rtl w:val="true"/>
              </w:rPr>
              <w:tab/>
            </w:r>
            <w:r>
              <w:rPr>
                <w:rStyle w:val="IndexLink"/>
              </w:rPr>
              <w:t>112</w:t>
            </w:r>
          </w:hyperlink>
        </w:p>
        <w:p>
          <w:pPr>
            <w:pStyle w:val="Contents3"/>
            <w:tabs>
              <w:tab w:val="clear" w:pos="8459"/>
              <w:tab w:val="right" w:pos="9026" w:leader="dot"/>
            </w:tabs>
            <w:rPr/>
          </w:pPr>
          <w:hyperlink w:anchor="__RefHeading___Toc1328230_1878427129">
            <w:r>
              <w:rPr>
                <w:webHidden/>
                <w:rStyle w:val="IndexLink"/>
              </w:rPr>
              <w:t>42</w:t>
            </w:r>
            <w:r>
              <w:rPr>
                <w:rStyle w:val="IndexLink"/>
                <w:rtl w:val="true"/>
              </w:rPr>
              <w:t xml:space="preserve">- </w:t>
            </w:r>
            <w:r>
              <w:rPr>
                <w:rStyle w:val="IndexLink"/>
                <w:rtl w:val="true"/>
              </w:rPr>
              <w:t>القلب والقلوب</w:t>
            </w:r>
            <w:r>
              <w:rPr>
                <w:rStyle w:val="IndexLink"/>
                <w:rtl w:val="true"/>
              </w:rPr>
              <w:tab/>
            </w:r>
            <w:r>
              <w:rPr>
                <w:rStyle w:val="IndexLink"/>
              </w:rPr>
              <w:t>113</w:t>
            </w:r>
          </w:hyperlink>
        </w:p>
        <w:p>
          <w:pPr>
            <w:pStyle w:val="Contents3"/>
            <w:tabs>
              <w:tab w:val="clear" w:pos="8459"/>
              <w:tab w:val="right" w:pos="9026" w:leader="dot"/>
            </w:tabs>
            <w:rPr/>
          </w:pPr>
          <w:hyperlink w:anchor="__RefHeading___Toc1328232_1878427129">
            <w:r>
              <w:rPr>
                <w:webHidden/>
                <w:rStyle w:val="IndexLink"/>
              </w:rPr>
              <w:t>43</w:t>
            </w:r>
            <w:r>
              <w:rPr>
                <w:rStyle w:val="IndexLink"/>
                <w:rtl w:val="true"/>
              </w:rPr>
              <w:t xml:space="preserve">- </w:t>
            </w:r>
            <w:r>
              <w:rPr>
                <w:rStyle w:val="IndexLink"/>
                <w:rtl w:val="true"/>
              </w:rPr>
              <w:t>القلم</w:t>
            </w:r>
            <w:r>
              <w:rPr>
                <w:rStyle w:val="IndexLink"/>
                <w:rtl w:val="true"/>
              </w:rPr>
              <w:tab/>
            </w:r>
            <w:r>
              <w:rPr>
                <w:rStyle w:val="IndexLink"/>
              </w:rPr>
              <w:t>114</w:t>
            </w:r>
          </w:hyperlink>
        </w:p>
        <w:p>
          <w:pPr>
            <w:pStyle w:val="Contents3"/>
            <w:tabs>
              <w:tab w:val="clear" w:pos="8459"/>
              <w:tab w:val="right" w:pos="9026" w:leader="dot"/>
            </w:tabs>
            <w:rPr/>
          </w:pPr>
          <w:hyperlink w:anchor="__RefHeading___Toc1328234_1878427129">
            <w:r>
              <w:rPr>
                <w:webHidden/>
                <w:rStyle w:val="IndexLink"/>
              </w:rPr>
              <w:t>44</w:t>
            </w:r>
            <w:r>
              <w:rPr>
                <w:rStyle w:val="IndexLink"/>
                <w:rtl w:val="true"/>
              </w:rPr>
              <w:t xml:space="preserve">- </w:t>
            </w:r>
            <w:r>
              <w:rPr>
                <w:rStyle w:val="IndexLink"/>
                <w:rtl w:val="true"/>
              </w:rPr>
              <w:t>قم</w:t>
            </w:r>
            <w:r>
              <w:rPr>
                <w:rStyle w:val="IndexLink"/>
                <w:rtl w:val="true"/>
              </w:rPr>
              <w:tab/>
            </w:r>
            <w:r>
              <w:rPr>
                <w:rStyle w:val="IndexLink"/>
              </w:rPr>
              <w:t>115</w:t>
            </w:r>
          </w:hyperlink>
        </w:p>
        <w:p>
          <w:pPr>
            <w:pStyle w:val="Contents3"/>
            <w:tabs>
              <w:tab w:val="clear" w:pos="8459"/>
              <w:tab w:val="right" w:pos="9026" w:leader="dot"/>
            </w:tabs>
            <w:rPr/>
          </w:pPr>
          <w:hyperlink w:anchor="__RefHeading___Toc1328236_1878427129">
            <w:r>
              <w:rPr>
                <w:webHidden/>
                <w:rStyle w:val="IndexLink"/>
              </w:rPr>
              <w:t>45</w:t>
            </w:r>
            <w:r>
              <w:rPr>
                <w:rStyle w:val="IndexLink"/>
                <w:rtl w:val="true"/>
              </w:rPr>
              <w:t xml:space="preserve">- </w:t>
            </w:r>
            <w:r>
              <w:rPr>
                <w:rStyle w:val="IndexLink"/>
                <w:rtl w:val="true"/>
              </w:rPr>
              <w:t>القمر</w:t>
            </w:r>
            <w:r>
              <w:rPr>
                <w:rStyle w:val="IndexLink"/>
                <w:rtl w:val="true"/>
              </w:rPr>
              <w:tab/>
            </w:r>
            <w:r>
              <w:rPr>
                <w:rStyle w:val="IndexLink"/>
              </w:rPr>
              <w:t>121</w:t>
            </w:r>
          </w:hyperlink>
        </w:p>
        <w:p>
          <w:pPr>
            <w:pStyle w:val="Contents3"/>
            <w:tabs>
              <w:tab w:val="clear" w:pos="8459"/>
              <w:tab w:val="right" w:pos="9026" w:leader="dot"/>
            </w:tabs>
            <w:rPr/>
          </w:pPr>
          <w:hyperlink w:anchor="__RefHeading___Toc1328238_1878427129">
            <w:r>
              <w:rPr>
                <w:webHidden/>
                <w:rStyle w:val="IndexLink"/>
              </w:rPr>
              <w:t>46</w:t>
            </w:r>
            <w:r>
              <w:rPr>
                <w:rStyle w:val="IndexLink"/>
                <w:rtl w:val="true"/>
              </w:rPr>
              <w:t xml:space="preserve">- </w:t>
            </w:r>
            <w:r>
              <w:rPr>
                <w:rStyle w:val="IndexLink"/>
                <w:rtl w:val="true"/>
              </w:rPr>
              <w:t>القميص</w:t>
            </w:r>
            <w:r>
              <w:rPr>
                <w:rStyle w:val="IndexLink"/>
                <w:rtl w:val="true"/>
              </w:rPr>
              <w:tab/>
            </w:r>
            <w:r>
              <w:rPr>
                <w:rStyle w:val="IndexLink"/>
              </w:rPr>
              <w:t>122</w:t>
            </w:r>
          </w:hyperlink>
        </w:p>
        <w:p>
          <w:pPr>
            <w:pStyle w:val="Contents3"/>
            <w:tabs>
              <w:tab w:val="clear" w:pos="8459"/>
              <w:tab w:val="right" w:pos="9026" w:leader="dot"/>
            </w:tabs>
            <w:rPr/>
          </w:pPr>
          <w:hyperlink w:anchor="__RefHeading___Toc1328240_1878427129">
            <w:r>
              <w:rPr>
                <w:webHidden/>
                <w:rStyle w:val="IndexLink"/>
              </w:rPr>
              <w:t>47</w:t>
            </w:r>
            <w:r>
              <w:rPr>
                <w:rStyle w:val="IndexLink"/>
                <w:rtl w:val="true"/>
              </w:rPr>
              <w:t xml:space="preserve">- </w:t>
            </w:r>
            <w:r>
              <w:rPr>
                <w:rStyle w:val="IndexLink"/>
                <w:rtl w:val="true"/>
              </w:rPr>
              <w:t>قنبر</w:t>
            </w:r>
            <w:r>
              <w:rPr>
                <w:rStyle w:val="IndexLink"/>
                <w:rtl w:val="true"/>
              </w:rPr>
              <w:tab/>
            </w:r>
            <w:r>
              <w:rPr>
                <w:rStyle w:val="IndexLink"/>
              </w:rPr>
              <w:t>123</w:t>
            </w:r>
          </w:hyperlink>
        </w:p>
        <w:p>
          <w:pPr>
            <w:pStyle w:val="Contents3"/>
            <w:tabs>
              <w:tab w:val="clear" w:pos="8459"/>
              <w:tab w:val="right" w:pos="9026" w:leader="dot"/>
            </w:tabs>
            <w:rPr/>
          </w:pPr>
          <w:hyperlink w:anchor="__RefHeading___Toc1328242_1878427129">
            <w:r>
              <w:rPr>
                <w:webHidden/>
                <w:rStyle w:val="IndexLink"/>
              </w:rPr>
              <w:t>48</w:t>
            </w:r>
            <w:r>
              <w:rPr>
                <w:rStyle w:val="IndexLink"/>
                <w:rtl w:val="true"/>
              </w:rPr>
              <w:t xml:space="preserve">- </w:t>
            </w:r>
            <w:r>
              <w:rPr>
                <w:rStyle w:val="IndexLink"/>
                <w:rtl w:val="true"/>
              </w:rPr>
              <w:t>القوّام</w:t>
            </w:r>
            <w:r>
              <w:rPr>
                <w:rStyle w:val="IndexLink"/>
                <w:rtl w:val="true"/>
              </w:rPr>
              <w:tab/>
            </w:r>
            <w:r>
              <w:rPr>
                <w:rStyle w:val="IndexLink"/>
              </w:rPr>
              <w:t>123</w:t>
            </w:r>
          </w:hyperlink>
        </w:p>
        <w:p>
          <w:pPr>
            <w:pStyle w:val="Contents3"/>
            <w:tabs>
              <w:tab w:val="clear" w:pos="8459"/>
              <w:tab w:val="right" w:pos="9026" w:leader="dot"/>
            </w:tabs>
            <w:rPr/>
          </w:pPr>
          <w:hyperlink w:anchor="__RefHeading___Toc1328244_1878427129">
            <w:r>
              <w:rPr>
                <w:webHidden/>
                <w:rStyle w:val="IndexLink"/>
              </w:rPr>
              <w:t>49</w:t>
            </w:r>
            <w:r>
              <w:rPr>
                <w:rStyle w:val="IndexLink"/>
                <w:rtl w:val="true"/>
              </w:rPr>
              <w:t xml:space="preserve">- </w:t>
            </w:r>
            <w:r>
              <w:rPr>
                <w:rStyle w:val="IndexLink"/>
                <w:rtl w:val="true"/>
              </w:rPr>
              <w:t>القوت</w:t>
            </w:r>
            <w:r>
              <w:rPr>
                <w:rStyle w:val="IndexLink"/>
                <w:rtl w:val="true"/>
              </w:rPr>
              <w:tab/>
            </w:r>
            <w:r>
              <w:rPr>
                <w:rStyle w:val="IndexLink"/>
              </w:rPr>
              <w:t>123</w:t>
            </w:r>
          </w:hyperlink>
        </w:p>
        <w:p>
          <w:pPr>
            <w:pStyle w:val="Contents3"/>
            <w:tabs>
              <w:tab w:val="clear" w:pos="8459"/>
              <w:tab w:val="right" w:pos="9026" w:leader="dot"/>
            </w:tabs>
            <w:rPr/>
          </w:pPr>
          <w:hyperlink w:anchor="__RefHeading___Toc1328246_1878427129">
            <w:r>
              <w:rPr>
                <w:webHidden/>
                <w:rStyle w:val="IndexLink"/>
              </w:rPr>
              <w:t>50</w:t>
            </w:r>
            <w:r>
              <w:rPr>
                <w:rStyle w:val="IndexLink"/>
                <w:rtl w:val="true"/>
              </w:rPr>
              <w:t xml:space="preserve">- </w:t>
            </w:r>
            <w:r>
              <w:rPr>
                <w:rStyle w:val="IndexLink"/>
                <w:rtl w:val="true"/>
              </w:rPr>
              <w:t>القونية</w:t>
            </w:r>
            <w:r>
              <w:rPr>
                <w:rStyle w:val="IndexLink"/>
                <w:rtl w:val="true"/>
              </w:rPr>
              <w:tab/>
            </w:r>
            <w:r>
              <w:rPr>
                <w:rStyle w:val="IndexLink"/>
              </w:rPr>
              <w:t>124</w:t>
            </w:r>
          </w:hyperlink>
        </w:p>
        <w:p>
          <w:pPr>
            <w:pStyle w:val="Contents3"/>
            <w:tabs>
              <w:tab w:val="clear" w:pos="8459"/>
              <w:tab w:val="right" w:pos="9026" w:leader="dot"/>
            </w:tabs>
            <w:rPr/>
          </w:pPr>
          <w:hyperlink w:anchor="__RefHeading___Toc1328248_1878427129">
            <w:r>
              <w:rPr>
                <w:webHidden/>
                <w:rStyle w:val="IndexLink"/>
              </w:rPr>
              <w:t>51</w:t>
            </w:r>
            <w:r>
              <w:rPr>
                <w:rStyle w:val="IndexLink"/>
                <w:rtl w:val="true"/>
              </w:rPr>
              <w:t xml:space="preserve">- </w:t>
            </w:r>
            <w:r>
              <w:rPr>
                <w:rStyle w:val="IndexLink"/>
                <w:rtl w:val="true"/>
              </w:rPr>
              <w:t>القوّة</w:t>
            </w:r>
            <w:r>
              <w:rPr>
                <w:rStyle w:val="IndexLink"/>
                <w:rtl w:val="true"/>
              </w:rPr>
              <w:tab/>
            </w:r>
            <w:r>
              <w:rPr>
                <w:rStyle w:val="IndexLink"/>
              </w:rPr>
              <w:t>124</w:t>
            </w:r>
          </w:hyperlink>
        </w:p>
        <w:p>
          <w:pPr>
            <w:pStyle w:val="Contents3"/>
            <w:tabs>
              <w:tab w:val="clear" w:pos="8459"/>
              <w:tab w:val="right" w:pos="9026" w:leader="dot"/>
            </w:tabs>
            <w:rPr/>
          </w:pPr>
          <w:hyperlink w:anchor="__RefHeading___Toc1328250_1878427129">
            <w:r>
              <w:rPr>
                <w:webHidden/>
                <w:rStyle w:val="IndexLink"/>
              </w:rPr>
              <w:t>52</w:t>
            </w:r>
            <w:r>
              <w:rPr>
                <w:rStyle w:val="IndexLink"/>
                <w:rtl w:val="true"/>
              </w:rPr>
              <w:t xml:space="preserve">- </w:t>
            </w:r>
            <w:r>
              <w:rPr>
                <w:rStyle w:val="IndexLink"/>
                <w:rtl w:val="true"/>
              </w:rPr>
              <w:t>القياس</w:t>
            </w:r>
            <w:r>
              <w:rPr>
                <w:rStyle w:val="IndexLink"/>
                <w:rtl w:val="true"/>
              </w:rPr>
              <w:tab/>
            </w:r>
            <w:r>
              <w:rPr>
                <w:rStyle w:val="IndexLink"/>
              </w:rPr>
              <w:t>125</w:t>
            </w:r>
          </w:hyperlink>
        </w:p>
        <w:p>
          <w:pPr>
            <w:pStyle w:val="Contents3"/>
            <w:tabs>
              <w:tab w:val="clear" w:pos="8459"/>
              <w:tab w:val="right" w:pos="9026" w:leader="dot"/>
            </w:tabs>
            <w:rPr/>
          </w:pPr>
          <w:hyperlink w:anchor="__RefHeading___Toc1328252_1878427129">
            <w:r>
              <w:rPr>
                <w:webHidden/>
                <w:rStyle w:val="IndexLink"/>
              </w:rPr>
              <w:t>53</w:t>
            </w:r>
            <w:r>
              <w:rPr>
                <w:rStyle w:val="IndexLink"/>
                <w:rtl w:val="true"/>
              </w:rPr>
              <w:t xml:space="preserve">- </w:t>
            </w:r>
            <w:r>
              <w:rPr>
                <w:rStyle w:val="IndexLink"/>
                <w:rtl w:val="true"/>
              </w:rPr>
              <w:t>القيامة</w:t>
            </w:r>
            <w:r>
              <w:rPr>
                <w:rStyle w:val="IndexLink"/>
                <w:rtl w:val="true"/>
              </w:rPr>
              <w:tab/>
            </w:r>
            <w:r>
              <w:rPr>
                <w:rStyle w:val="IndexLink"/>
              </w:rPr>
              <w:t>126</w:t>
            </w:r>
          </w:hyperlink>
        </w:p>
        <w:p>
          <w:pPr>
            <w:pStyle w:val="Contents3"/>
            <w:tabs>
              <w:tab w:val="clear" w:pos="8459"/>
              <w:tab w:val="right" w:pos="9026" w:leader="dot"/>
            </w:tabs>
            <w:rPr/>
          </w:pPr>
          <w:hyperlink w:anchor="__RefHeading___Toc1328254_1878427129">
            <w:r>
              <w:rPr>
                <w:webHidden/>
                <w:rStyle w:val="IndexLink"/>
              </w:rPr>
              <w:t>54</w:t>
            </w:r>
            <w:r>
              <w:rPr>
                <w:rStyle w:val="IndexLink"/>
                <w:rtl w:val="true"/>
              </w:rPr>
              <w:t xml:space="preserve">- </w:t>
            </w:r>
            <w:r>
              <w:rPr>
                <w:rStyle w:val="IndexLink"/>
                <w:rtl w:val="true"/>
              </w:rPr>
              <w:t>قیس</w:t>
            </w:r>
            <w:r>
              <w:rPr>
                <w:rStyle w:val="IndexLink"/>
                <w:rtl w:val="true"/>
              </w:rPr>
              <w:tab/>
            </w:r>
            <w:r>
              <w:rPr>
                <w:rStyle w:val="IndexLink"/>
              </w:rPr>
              <w:t>126</w:t>
            </w:r>
          </w:hyperlink>
        </w:p>
        <w:p>
          <w:pPr>
            <w:pStyle w:val="Contents3"/>
            <w:tabs>
              <w:tab w:val="clear" w:pos="8459"/>
              <w:tab w:val="right" w:pos="9026" w:leader="dot"/>
            </w:tabs>
            <w:rPr/>
          </w:pPr>
          <w:hyperlink w:anchor="__RefHeading___Toc1328256_1878427129">
            <w:r>
              <w:rPr>
                <w:webHidden/>
                <w:rStyle w:val="IndexLink"/>
              </w:rPr>
              <w:t>55</w:t>
            </w:r>
            <w:r>
              <w:rPr>
                <w:rStyle w:val="IndexLink"/>
                <w:rtl w:val="true"/>
              </w:rPr>
              <w:t xml:space="preserve">- </w:t>
            </w:r>
            <w:r>
              <w:rPr>
                <w:rStyle w:val="IndexLink"/>
                <w:rtl w:val="true"/>
              </w:rPr>
              <w:t>قيس عيلان</w:t>
            </w:r>
            <w:r>
              <w:rPr>
                <w:rStyle w:val="IndexLink"/>
                <w:rtl w:val="true"/>
              </w:rPr>
              <w:tab/>
            </w:r>
            <w:r>
              <w:rPr>
                <w:rStyle w:val="IndexLink"/>
              </w:rPr>
              <w:t>126</w:t>
            </w:r>
          </w:hyperlink>
        </w:p>
        <w:p>
          <w:pPr>
            <w:pStyle w:val="Contents3"/>
            <w:tabs>
              <w:tab w:val="clear" w:pos="8459"/>
              <w:tab w:val="right" w:pos="9026" w:leader="dot"/>
            </w:tabs>
            <w:rPr/>
          </w:pPr>
          <w:hyperlink w:anchor="__RefHeading___Toc1328258_1878427129">
            <w:r>
              <w:rPr>
                <w:webHidden/>
                <w:rStyle w:val="IndexLink"/>
              </w:rPr>
              <w:t>56</w:t>
            </w:r>
            <w:r>
              <w:rPr>
                <w:rStyle w:val="IndexLink"/>
                <w:rtl w:val="true"/>
              </w:rPr>
              <w:t xml:space="preserve">- </w:t>
            </w:r>
            <w:r>
              <w:rPr>
                <w:rStyle w:val="IndexLink"/>
                <w:rtl w:val="true"/>
              </w:rPr>
              <w:t>القيصوم</w:t>
            </w:r>
            <w:r>
              <w:rPr>
                <w:rStyle w:val="IndexLink"/>
                <w:rtl w:val="true"/>
              </w:rPr>
              <w:tab/>
            </w:r>
            <w:r>
              <w:rPr>
                <w:rStyle w:val="IndexLink"/>
              </w:rPr>
              <w:t>127</w:t>
            </w:r>
          </w:hyperlink>
        </w:p>
        <w:p>
          <w:pPr>
            <w:pStyle w:val="Contents3"/>
            <w:tabs>
              <w:tab w:val="clear" w:pos="8459"/>
              <w:tab w:val="right" w:pos="9026" w:leader="dot"/>
            </w:tabs>
            <w:rPr/>
          </w:pPr>
          <w:hyperlink w:anchor="__RefHeading___Toc1328260_1878427129">
            <w:r>
              <w:rPr>
                <w:webHidden/>
                <w:rStyle w:val="IndexLink"/>
              </w:rPr>
              <w:t>57</w:t>
            </w:r>
            <w:r>
              <w:rPr>
                <w:rStyle w:val="IndexLink"/>
                <w:rtl w:val="true"/>
              </w:rPr>
              <w:t xml:space="preserve">- </w:t>
            </w:r>
            <w:r>
              <w:rPr>
                <w:rStyle w:val="IndexLink"/>
                <w:rtl w:val="true"/>
              </w:rPr>
              <w:t>قيل وابن قيل</w:t>
            </w:r>
            <w:r>
              <w:rPr>
                <w:rStyle w:val="IndexLink"/>
                <w:rtl w:val="true"/>
              </w:rPr>
              <w:tab/>
            </w:r>
            <w:r>
              <w:rPr>
                <w:rStyle w:val="IndexLink"/>
              </w:rPr>
              <w:t>127</w:t>
            </w:r>
          </w:hyperlink>
        </w:p>
        <w:p>
          <w:pPr>
            <w:pStyle w:val="Contents3"/>
            <w:tabs>
              <w:tab w:val="clear" w:pos="8459"/>
              <w:tab w:val="right" w:pos="9026" w:leader="dot"/>
            </w:tabs>
            <w:rPr/>
          </w:pPr>
          <w:hyperlink w:anchor="__RefHeading___Toc1328262_1878427129">
            <w:r>
              <w:rPr>
                <w:webHidden/>
                <w:rStyle w:val="IndexLink"/>
              </w:rPr>
              <w:t>58</w:t>
            </w:r>
            <w:r>
              <w:rPr>
                <w:rStyle w:val="IndexLink"/>
                <w:rtl w:val="true"/>
              </w:rPr>
              <w:t xml:space="preserve">- </w:t>
            </w:r>
            <w:r>
              <w:rPr>
                <w:rStyle w:val="IndexLink"/>
                <w:rtl w:val="true"/>
              </w:rPr>
              <w:t>القيلولة</w:t>
            </w:r>
            <w:r>
              <w:rPr>
                <w:rStyle w:val="IndexLink"/>
                <w:rtl w:val="true"/>
              </w:rPr>
              <w:tab/>
            </w:r>
            <w:r>
              <w:rPr>
                <w:rStyle w:val="IndexLink"/>
              </w:rPr>
              <w:t>127</w:t>
            </w:r>
          </w:hyperlink>
        </w:p>
        <w:p>
          <w:pPr>
            <w:pStyle w:val="Contents3"/>
            <w:tabs>
              <w:tab w:val="clear" w:pos="8459"/>
              <w:tab w:val="right" w:pos="9026" w:leader="dot"/>
            </w:tabs>
            <w:rPr/>
          </w:pPr>
          <w:hyperlink w:anchor="__RefHeading___Toc1328264_1878427129">
            <w:r>
              <w:rPr>
                <w:webHidden/>
                <w:rStyle w:val="IndexLink"/>
              </w:rPr>
              <w:t>59</w:t>
            </w:r>
            <w:r>
              <w:rPr>
                <w:rStyle w:val="IndexLink"/>
                <w:rtl w:val="true"/>
              </w:rPr>
              <w:t xml:space="preserve">- </w:t>
            </w:r>
            <w:r>
              <w:rPr>
                <w:rStyle w:val="IndexLink"/>
                <w:rtl w:val="true"/>
              </w:rPr>
              <w:t>القيم</w:t>
            </w:r>
            <w:r>
              <w:rPr>
                <w:rStyle w:val="IndexLink"/>
                <w:rtl w:val="true"/>
              </w:rPr>
              <w:tab/>
            </w:r>
            <w:r>
              <w:rPr>
                <w:rStyle w:val="IndexLink"/>
              </w:rPr>
              <w:t>127</w:t>
            </w:r>
          </w:hyperlink>
        </w:p>
        <w:p>
          <w:pPr>
            <w:pStyle w:val="Contents3"/>
            <w:tabs>
              <w:tab w:val="clear" w:pos="8459"/>
              <w:tab w:val="right" w:pos="9026" w:leader="dot"/>
            </w:tabs>
            <w:rPr/>
          </w:pPr>
          <w:hyperlink w:anchor="__RefHeading___Toc1328266_1878427129">
            <w:r>
              <w:rPr>
                <w:webHidden/>
                <w:rStyle w:val="IndexLink"/>
              </w:rPr>
              <w:t>60</w:t>
            </w:r>
            <w:r>
              <w:rPr>
                <w:rStyle w:val="IndexLink"/>
                <w:rtl w:val="true"/>
              </w:rPr>
              <w:t xml:space="preserve">- </w:t>
            </w:r>
            <w:r>
              <w:rPr>
                <w:rStyle w:val="IndexLink"/>
                <w:rtl w:val="true"/>
              </w:rPr>
              <w:t>القينات</w:t>
            </w:r>
            <w:r>
              <w:rPr>
                <w:rStyle w:val="IndexLink"/>
                <w:rtl w:val="true"/>
              </w:rPr>
              <w:tab/>
            </w:r>
            <w:r>
              <w:rPr>
                <w:rStyle w:val="IndexLink"/>
              </w:rPr>
              <w:t>128</w:t>
            </w:r>
          </w:hyperlink>
        </w:p>
        <w:p>
          <w:pPr>
            <w:pStyle w:val="Contents2"/>
            <w:tabs>
              <w:tab w:val="clear" w:pos="8743"/>
              <w:tab w:val="right" w:pos="9026" w:leader="dot"/>
            </w:tabs>
            <w:rPr/>
          </w:pPr>
          <w:hyperlink w:anchor="__RefHeading___Toc1328268_1878427129">
            <w:r>
              <w:rPr>
                <w:webHidden/>
                <w:rStyle w:val="IndexLink"/>
                <w:rtl w:val="true"/>
              </w:rPr>
              <w:t>باب الکاف</w:t>
            </w:r>
            <w:r>
              <w:rPr>
                <w:rStyle w:val="IndexLink"/>
                <w:rtl w:val="true"/>
              </w:rPr>
              <w:tab/>
            </w:r>
            <w:r>
              <w:rPr>
                <w:rStyle w:val="IndexLink"/>
              </w:rPr>
              <w:t>129</w:t>
            </w:r>
          </w:hyperlink>
        </w:p>
        <w:p>
          <w:pPr>
            <w:pStyle w:val="Contents3"/>
            <w:tabs>
              <w:tab w:val="clear" w:pos="8459"/>
              <w:tab w:val="right" w:pos="9026" w:leader="dot"/>
            </w:tabs>
            <w:rPr/>
          </w:pPr>
          <w:hyperlink w:anchor="__RefHeading___Toc1328270_1878427129">
            <w:r>
              <w:rPr>
                <w:webHidden/>
                <w:rStyle w:val="IndexLink"/>
              </w:rPr>
              <w:t>1</w:t>
            </w:r>
            <w:r>
              <w:rPr>
                <w:rStyle w:val="IndexLink"/>
                <w:rtl w:val="true"/>
              </w:rPr>
              <w:t xml:space="preserve">- </w:t>
            </w:r>
            <w:r>
              <w:rPr>
                <w:rStyle w:val="IndexLink"/>
                <w:rtl w:val="true"/>
              </w:rPr>
              <w:t>کابل شاه</w:t>
            </w:r>
            <w:r>
              <w:rPr>
                <w:rStyle w:val="IndexLink"/>
                <w:rtl w:val="true"/>
              </w:rPr>
              <w:tab/>
            </w:r>
            <w:r>
              <w:rPr>
                <w:rStyle w:val="IndexLink"/>
              </w:rPr>
              <w:t>129</w:t>
            </w:r>
          </w:hyperlink>
        </w:p>
        <w:p>
          <w:pPr>
            <w:pStyle w:val="Contents3"/>
            <w:tabs>
              <w:tab w:val="clear" w:pos="8459"/>
              <w:tab w:val="right" w:pos="9026" w:leader="dot"/>
            </w:tabs>
            <w:rPr/>
          </w:pPr>
          <w:hyperlink w:anchor="__RefHeading___Toc1328272_1878427129">
            <w:r>
              <w:rPr>
                <w:webHidden/>
                <w:rStyle w:val="IndexLink"/>
              </w:rPr>
              <w:t>2</w:t>
            </w:r>
            <w:r>
              <w:rPr>
                <w:rStyle w:val="IndexLink"/>
                <w:rtl w:val="true"/>
              </w:rPr>
              <w:t xml:space="preserve">- </w:t>
            </w:r>
            <w:r>
              <w:rPr>
                <w:rStyle w:val="IndexLink"/>
                <w:rtl w:val="true"/>
              </w:rPr>
              <w:t>الكاتب</w:t>
            </w:r>
            <w:r>
              <w:rPr>
                <w:rStyle w:val="IndexLink"/>
                <w:rtl w:val="true"/>
              </w:rPr>
              <w:tab/>
            </w:r>
            <w:r>
              <w:rPr>
                <w:rStyle w:val="IndexLink"/>
              </w:rPr>
              <w:t>129</w:t>
            </w:r>
          </w:hyperlink>
        </w:p>
        <w:p>
          <w:pPr>
            <w:pStyle w:val="Contents3"/>
            <w:tabs>
              <w:tab w:val="clear" w:pos="8459"/>
              <w:tab w:val="right" w:pos="9026" w:leader="dot"/>
            </w:tabs>
            <w:rPr/>
          </w:pPr>
          <w:hyperlink w:anchor="__RefHeading___Toc1328274_1878427129">
            <w:r>
              <w:rPr>
                <w:webHidden/>
                <w:rStyle w:val="IndexLink"/>
              </w:rPr>
              <w:t>3</w:t>
            </w:r>
            <w:r>
              <w:rPr>
                <w:rStyle w:val="IndexLink"/>
                <w:rtl w:val="true"/>
              </w:rPr>
              <w:t xml:space="preserve">- </w:t>
            </w:r>
            <w:r>
              <w:rPr>
                <w:rStyle w:val="IndexLink"/>
                <w:rtl w:val="true"/>
              </w:rPr>
              <w:t>الكاذب</w:t>
            </w:r>
            <w:r>
              <w:rPr>
                <w:rStyle w:val="IndexLink"/>
                <w:rtl w:val="true"/>
              </w:rPr>
              <w:tab/>
            </w:r>
            <w:r>
              <w:rPr>
                <w:rStyle w:val="IndexLink"/>
              </w:rPr>
              <w:t>129</w:t>
            </w:r>
          </w:hyperlink>
        </w:p>
        <w:p>
          <w:pPr>
            <w:pStyle w:val="Contents3"/>
            <w:tabs>
              <w:tab w:val="clear" w:pos="8459"/>
              <w:tab w:val="right" w:pos="9026" w:leader="dot"/>
            </w:tabs>
            <w:rPr/>
          </w:pPr>
          <w:hyperlink w:anchor="__RefHeading___Toc1328276_1878427129">
            <w:r>
              <w:rPr>
                <w:webHidden/>
                <w:rStyle w:val="IndexLink"/>
              </w:rPr>
              <w:t>4</w:t>
            </w:r>
            <w:r>
              <w:rPr>
                <w:rStyle w:val="IndexLink"/>
                <w:rtl w:val="true"/>
              </w:rPr>
              <w:t xml:space="preserve">- </w:t>
            </w:r>
            <w:r>
              <w:rPr>
                <w:rStyle w:val="IndexLink"/>
                <w:rtl w:val="true"/>
              </w:rPr>
              <w:t>کاره</w:t>
            </w:r>
            <w:r>
              <w:rPr>
                <w:rStyle w:val="IndexLink"/>
                <w:rtl w:val="true"/>
              </w:rPr>
              <w:tab/>
            </w:r>
            <w:r>
              <w:rPr>
                <w:rStyle w:val="IndexLink"/>
              </w:rPr>
              <w:t>130</w:t>
            </w:r>
          </w:hyperlink>
        </w:p>
        <w:p>
          <w:pPr>
            <w:pStyle w:val="Contents3"/>
            <w:tabs>
              <w:tab w:val="clear" w:pos="8459"/>
              <w:tab w:val="right" w:pos="9026" w:leader="dot"/>
            </w:tabs>
            <w:rPr/>
          </w:pPr>
          <w:hyperlink w:anchor="__RefHeading___Toc1328278_1878427129">
            <w:r>
              <w:rPr>
                <w:webHidden/>
                <w:rStyle w:val="IndexLink"/>
              </w:rPr>
              <w:t>5</w:t>
            </w:r>
            <w:r>
              <w:rPr>
                <w:rStyle w:val="IndexLink"/>
                <w:rtl w:val="true"/>
              </w:rPr>
              <w:t xml:space="preserve">- </w:t>
            </w:r>
            <w:r>
              <w:rPr>
                <w:rStyle w:val="IndexLink"/>
                <w:rtl w:val="true"/>
              </w:rPr>
              <w:t>کاسیات</w:t>
            </w:r>
            <w:r>
              <w:rPr>
                <w:rStyle w:val="IndexLink"/>
                <w:rtl w:val="true"/>
              </w:rPr>
              <w:tab/>
            </w:r>
            <w:r>
              <w:rPr>
                <w:rStyle w:val="IndexLink"/>
              </w:rPr>
              <w:t>130</w:t>
            </w:r>
          </w:hyperlink>
        </w:p>
        <w:p>
          <w:pPr>
            <w:pStyle w:val="Contents3"/>
            <w:tabs>
              <w:tab w:val="clear" w:pos="8459"/>
              <w:tab w:val="right" w:pos="9026" w:leader="dot"/>
            </w:tabs>
            <w:rPr/>
          </w:pPr>
          <w:hyperlink w:anchor="__RefHeading___Toc1328280_1878427129">
            <w:r>
              <w:rPr>
                <w:webHidden/>
                <w:rStyle w:val="IndexLink"/>
              </w:rPr>
              <w:t>6</w:t>
            </w:r>
            <w:r>
              <w:rPr>
                <w:rStyle w:val="IndexLink"/>
                <w:rtl w:val="true"/>
              </w:rPr>
              <w:t xml:space="preserve">- </w:t>
            </w:r>
            <w:r>
              <w:rPr>
                <w:rStyle w:val="IndexLink"/>
                <w:rtl w:val="true"/>
              </w:rPr>
              <w:t>کاف ها یاع صاد</w:t>
            </w:r>
            <w:r>
              <w:rPr>
                <w:rStyle w:val="IndexLink"/>
                <w:rtl w:val="true"/>
              </w:rPr>
              <w:tab/>
            </w:r>
            <w:r>
              <w:rPr>
                <w:rStyle w:val="IndexLink"/>
              </w:rPr>
              <w:t>130</w:t>
            </w:r>
          </w:hyperlink>
        </w:p>
        <w:p>
          <w:pPr>
            <w:pStyle w:val="Contents3"/>
            <w:tabs>
              <w:tab w:val="clear" w:pos="8459"/>
              <w:tab w:val="right" w:pos="9026" w:leader="dot"/>
            </w:tabs>
            <w:rPr/>
          </w:pPr>
          <w:hyperlink w:anchor="__RefHeading___Toc1328282_1878427129">
            <w:r>
              <w:rPr>
                <w:webHidden/>
                <w:rStyle w:val="IndexLink"/>
              </w:rPr>
              <w:t>7</w:t>
            </w:r>
            <w:r>
              <w:rPr>
                <w:rStyle w:val="IndexLink"/>
                <w:rtl w:val="true"/>
              </w:rPr>
              <w:t xml:space="preserve">- </w:t>
            </w:r>
            <w:r>
              <w:rPr>
                <w:rStyle w:val="IndexLink"/>
                <w:rtl w:val="true"/>
              </w:rPr>
              <w:t>الكافر</w:t>
            </w:r>
            <w:r>
              <w:rPr>
                <w:rStyle w:val="IndexLink"/>
                <w:rtl w:val="true"/>
              </w:rPr>
              <w:tab/>
            </w:r>
            <w:r>
              <w:rPr>
                <w:rStyle w:val="IndexLink"/>
              </w:rPr>
              <w:t>130</w:t>
            </w:r>
          </w:hyperlink>
        </w:p>
        <w:p>
          <w:pPr>
            <w:pStyle w:val="Contents3"/>
            <w:tabs>
              <w:tab w:val="clear" w:pos="8459"/>
              <w:tab w:val="right" w:pos="9026" w:leader="dot"/>
            </w:tabs>
            <w:rPr/>
          </w:pPr>
          <w:hyperlink w:anchor="__RefHeading___Toc1328284_1878427129">
            <w:r>
              <w:rPr>
                <w:webHidden/>
                <w:rStyle w:val="IndexLink"/>
              </w:rPr>
              <w:t>8</w:t>
            </w:r>
            <w:r>
              <w:rPr>
                <w:rStyle w:val="IndexLink"/>
                <w:rtl w:val="true"/>
              </w:rPr>
              <w:t xml:space="preserve">- </w:t>
            </w:r>
            <w:r>
              <w:rPr>
                <w:rStyle w:val="IndexLink"/>
                <w:rtl w:val="true"/>
              </w:rPr>
              <w:t>كافور الخادم</w:t>
            </w:r>
            <w:r>
              <w:rPr>
                <w:rStyle w:val="IndexLink"/>
                <w:rtl w:val="true"/>
              </w:rPr>
              <w:tab/>
            </w:r>
            <w:r>
              <w:rPr>
                <w:rStyle w:val="IndexLink"/>
              </w:rPr>
              <w:t>131</w:t>
            </w:r>
          </w:hyperlink>
        </w:p>
        <w:p>
          <w:pPr>
            <w:pStyle w:val="Contents3"/>
            <w:tabs>
              <w:tab w:val="clear" w:pos="8459"/>
              <w:tab w:val="right" w:pos="9026" w:leader="dot"/>
            </w:tabs>
            <w:rPr/>
          </w:pPr>
          <w:hyperlink w:anchor="__RefHeading___Toc1328286_1878427129">
            <w:r>
              <w:rPr>
                <w:webHidden/>
                <w:rStyle w:val="IndexLink"/>
              </w:rPr>
              <w:t>9</w:t>
            </w:r>
            <w:r>
              <w:rPr>
                <w:rStyle w:val="IndexLink"/>
                <w:rtl w:val="true"/>
              </w:rPr>
              <w:t xml:space="preserve">- </w:t>
            </w:r>
            <w:r>
              <w:rPr>
                <w:rStyle w:val="IndexLink"/>
                <w:rtl w:val="true"/>
              </w:rPr>
              <w:t>کامل بن ابراهيم المديني</w:t>
            </w:r>
            <w:r>
              <w:rPr>
                <w:rStyle w:val="IndexLink"/>
                <w:rtl w:val="true"/>
              </w:rPr>
              <w:tab/>
            </w:r>
            <w:r>
              <w:rPr>
                <w:rStyle w:val="IndexLink"/>
              </w:rPr>
              <w:t>131</w:t>
            </w:r>
          </w:hyperlink>
        </w:p>
        <w:p>
          <w:pPr>
            <w:pStyle w:val="Contents3"/>
            <w:tabs>
              <w:tab w:val="clear" w:pos="8459"/>
              <w:tab w:val="right" w:pos="9026" w:leader="dot"/>
            </w:tabs>
            <w:rPr/>
          </w:pPr>
          <w:hyperlink w:anchor="__RefHeading___Toc1328288_1878427129">
            <w:r>
              <w:rPr>
                <w:webHidden/>
                <w:rStyle w:val="IndexLink"/>
              </w:rPr>
              <w:t>10</w:t>
            </w:r>
            <w:r>
              <w:rPr>
                <w:rStyle w:val="IndexLink"/>
                <w:rtl w:val="true"/>
              </w:rPr>
              <w:t xml:space="preserve">- </w:t>
            </w:r>
            <w:r>
              <w:rPr>
                <w:rStyle w:val="IndexLink"/>
                <w:rtl w:val="true"/>
              </w:rPr>
              <w:t>الكبد</w:t>
            </w:r>
            <w:r>
              <w:rPr>
                <w:rStyle w:val="IndexLink"/>
                <w:rtl w:val="true"/>
              </w:rPr>
              <w:tab/>
            </w:r>
            <w:r>
              <w:rPr>
                <w:rStyle w:val="IndexLink"/>
              </w:rPr>
              <w:t>131</w:t>
            </w:r>
          </w:hyperlink>
        </w:p>
        <w:p>
          <w:pPr>
            <w:pStyle w:val="Contents3"/>
            <w:tabs>
              <w:tab w:val="clear" w:pos="8459"/>
              <w:tab w:val="right" w:pos="9026" w:leader="dot"/>
            </w:tabs>
            <w:rPr/>
          </w:pPr>
          <w:hyperlink w:anchor="__RefHeading___Toc1328290_1878427129">
            <w:r>
              <w:rPr>
                <w:webHidden/>
                <w:rStyle w:val="IndexLink"/>
              </w:rPr>
              <w:t>11</w:t>
            </w:r>
            <w:r>
              <w:rPr>
                <w:rStyle w:val="IndexLink"/>
                <w:rtl w:val="true"/>
              </w:rPr>
              <w:t xml:space="preserve">- </w:t>
            </w:r>
            <w:r>
              <w:rPr>
                <w:rStyle w:val="IndexLink"/>
                <w:rtl w:val="true"/>
              </w:rPr>
              <w:t>الكبريت الأحمر</w:t>
            </w:r>
            <w:r>
              <w:rPr>
                <w:rStyle w:val="IndexLink"/>
                <w:rtl w:val="true"/>
              </w:rPr>
              <w:tab/>
            </w:r>
            <w:r>
              <w:rPr>
                <w:rStyle w:val="IndexLink"/>
              </w:rPr>
              <w:t>131</w:t>
            </w:r>
          </w:hyperlink>
        </w:p>
        <w:p>
          <w:pPr>
            <w:pStyle w:val="Contents3"/>
            <w:tabs>
              <w:tab w:val="clear" w:pos="8459"/>
              <w:tab w:val="right" w:pos="9026" w:leader="dot"/>
            </w:tabs>
            <w:rPr/>
          </w:pPr>
          <w:hyperlink w:anchor="__RefHeading___Toc1328292_1878427129">
            <w:r>
              <w:rPr>
                <w:webHidden/>
                <w:rStyle w:val="IndexLink"/>
              </w:rPr>
              <w:t>12</w:t>
            </w:r>
            <w:r>
              <w:rPr>
                <w:rStyle w:val="IndexLink"/>
                <w:rtl w:val="true"/>
              </w:rPr>
              <w:t xml:space="preserve">- </w:t>
            </w:r>
            <w:r>
              <w:rPr>
                <w:rStyle w:val="IndexLink"/>
                <w:rtl w:val="true"/>
              </w:rPr>
              <w:t>الكبش</w:t>
            </w:r>
            <w:r>
              <w:rPr>
                <w:rStyle w:val="IndexLink"/>
                <w:rtl w:val="true"/>
              </w:rPr>
              <w:tab/>
            </w:r>
            <w:r>
              <w:rPr>
                <w:rStyle w:val="IndexLink"/>
              </w:rPr>
              <w:t>132</w:t>
            </w:r>
          </w:hyperlink>
        </w:p>
        <w:p>
          <w:pPr>
            <w:pStyle w:val="Contents3"/>
            <w:tabs>
              <w:tab w:val="clear" w:pos="8459"/>
              <w:tab w:val="right" w:pos="9026" w:leader="dot"/>
            </w:tabs>
            <w:rPr/>
          </w:pPr>
          <w:hyperlink w:anchor="__RefHeading___Toc1328294_1878427129">
            <w:r>
              <w:rPr>
                <w:webHidden/>
                <w:rStyle w:val="IndexLink"/>
              </w:rPr>
              <w:t>13</w:t>
            </w:r>
            <w:r>
              <w:rPr>
                <w:rStyle w:val="IndexLink"/>
                <w:rtl w:val="true"/>
              </w:rPr>
              <w:t xml:space="preserve">- </w:t>
            </w:r>
            <w:r>
              <w:rPr>
                <w:rStyle w:val="IndexLink"/>
                <w:rtl w:val="true"/>
              </w:rPr>
              <w:t>الكبير</w:t>
            </w:r>
            <w:r>
              <w:rPr>
                <w:rStyle w:val="IndexLink"/>
                <w:rtl w:val="true"/>
              </w:rPr>
              <w:tab/>
            </w:r>
            <w:r>
              <w:rPr>
                <w:rStyle w:val="IndexLink"/>
              </w:rPr>
              <w:t>132</w:t>
            </w:r>
          </w:hyperlink>
        </w:p>
        <w:p>
          <w:pPr>
            <w:pStyle w:val="Contents3"/>
            <w:tabs>
              <w:tab w:val="clear" w:pos="8459"/>
              <w:tab w:val="right" w:pos="9026" w:leader="dot"/>
            </w:tabs>
            <w:rPr/>
          </w:pPr>
          <w:hyperlink w:anchor="__RefHeading___Toc1328296_1878427129">
            <w:r>
              <w:rPr>
                <w:webHidden/>
                <w:rStyle w:val="IndexLink"/>
              </w:rPr>
              <w:t>14</w:t>
            </w:r>
            <w:r>
              <w:rPr>
                <w:rStyle w:val="IndexLink"/>
                <w:rtl w:val="true"/>
              </w:rPr>
              <w:t xml:space="preserve">- </w:t>
            </w:r>
            <w:r>
              <w:rPr>
                <w:rStyle w:val="IndexLink"/>
                <w:rtl w:val="true"/>
              </w:rPr>
              <w:t>الكتاب</w:t>
            </w:r>
            <w:r>
              <w:rPr>
                <w:rStyle w:val="IndexLink"/>
                <w:rtl w:val="true"/>
              </w:rPr>
              <w:tab/>
            </w:r>
            <w:r>
              <w:rPr>
                <w:rStyle w:val="IndexLink"/>
              </w:rPr>
              <w:t>133</w:t>
            </w:r>
          </w:hyperlink>
        </w:p>
        <w:p>
          <w:pPr>
            <w:pStyle w:val="Contents3"/>
            <w:tabs>
              <w:tab w:val="clear" w:pos="8459"/>
              <w:tab w:val="right" w:pos="9026" w:leader="dot"/>
            </w:tabs>
            <w:rPr/>
          </w:pPr>
          <w:hyperlink w:anchor="__RefHeading___Toc1328298_1878427129">
            <w:r>
              <w:rPr>
                <w:webHidden/>
                <w:rStyle w:val="IndexLink"/>
              </w:rPr>
              <w:t>15</w:t>
            </w:r>
            <w:r>
              <w:rPr>
                <w:rStyle w:val="IndexLink"/>
                <w:rtl w:val="true"/>
              </w:rPr>
              <w:t xml:space="preserve">- </w:t>
            </w:r>
            <w:r>
              <w:rPr>
                <w:rStyle w:val="IndexLink"/>
                <w:rtl w:val="true"/>
              </w:rPr>
              <w:t>الكتب</w:t>
            </w:r>
            <w:r>
              <w:rPr>
                <w:rStyle w:val="IndexLink"/>
                <w:rtl w:val="true"/>
              </w:rPr>
              <w:tab/>
            </w:r>
            <w:r>
              <w:rPr>
                <w:rStyle w:val="IndexLink"/>
              </w:rPr>
              <w:t>136</w:t>
            </w:r>
          </w:hyperlink>
        </w:p>
        <w:p>
          <w:pPr>
            <w:pStyle w:val="Contents3"/>
            <w:tabs>
              <w:tab w:val="clear" w:pos="8459"/>
              <w:tab w:val="right" w:pos="9026" w:leader="dot"/>
            </w:tabs>
            <w:rPr/>
          </w:pPr>
          <w:hyperlink w:anchor="__RefHeading___Toc1328300_1878427129">
            <w:r>
              <w:rPr>
                <w:webHidden/>
                <w:rStyle w:val="IndexLink"/>
              </w:rPr>
              <w:t>16</w:t>
            </w:r>
            <w:r>
              <w:rPr>
                <w:rStyle w:val="IndexLink"/>
                <w:rtl w:val="true"/>
              </w:rPr>
              <w:t xml:space="preserve">- </w:t>
            </w:r>
            <w:r>
              <w:rPr>
                <w:rStyle w:val="IndexLink"/>
                <w:rtl w:val="true"/>
              </w:rPr>
              <w:t>الكحل</w:t>
            </w:r>
            <w:r>
              <w:rPr>
                <w:rStyle w:val="IndexLink"/>
                <w:rtl w:val="true"/>
              </w:rPr>
              <w:tab/>
            </w:r>
            <w:r>
              <w:rPr>
                <w:rStyle w:val="IndexLink"/>
              </w:rPr>
              <w:t>136</w:t>
            </w:r>
          </w:hyperlink>
        </w:p>
        <w:p>
          <w:pPr>
            <w:pStyle w:val="Contents3"/>
            <w:tabs>
              <w:tab w:val="clear" w:pos="8459"/>
              <w:tab w:val="right" w:pos="9026" w:leader="dot"/>
            </w:tabs>
            <w:rPr/>
          </w:pPr>
          <w:hyperlink w:anchor="__RefHeading___Toc1328302_1878427129">
            <w:r>
              <w:rPr>
                <w:webHidden/>
                <w:rStyle w:val="IndexLink"/>
              </w:rPr>
              <w:t>17</w:t>
            </w:r>
            <w:r>
              <w:rPr>
                <w:rStyle w:val="IndexLink"/>
                <w:rtl w:val="true"/>
              </w:rPr>
              <w:t xml:space="preserve">- </w:t>
            </w:r>
            <w:r>
              <w:rPr>
                <w:rStyle w:val="IndexLink"/>
                <w:rtl w:val="true"/>
              </w:rPr>
              <w:t>كدوس</w:t>
            </w:r>
            <w:r>
              <w:rPr>
                <w:rStyle w:val="IndexLink"/>
                <w:rtl w:val="true"/>
              </w:rPr>
              <w:tab/>
            </w:r>
            <w:r>
              <w:rPr>
                <w:rStyle w:val="IndexLink"/>
              </w:rPr>
              <w:t>137</w:t>
            </w:r>
          </w:hyperlink>
        </w:p>
        <w:p>
          <w:pPr>
            <w:pStyle w:val="Contents3"/>
            <w:tabs>
              <w:tab w:val="clear" w:pos="8459"/>
              <w:tab w:val="right" w:pos="9026" w:leader="dot"/>
            </w:tabs>
            <w:rPr/>
          </w:pPr>
          <w:hyperlink w:anchor="__RefHeading___Toc1328304_1878427129">
            <w:r>
              <w:rPr>
                <w:webHidden/>
                <w:rStyle w:val="IndexLink"/>
              </w:rPr>
              <w:t>18</w:t>
            </w:r>
            <w:r>
              <w:rPr>
                <w:rStyle w:val="IndexLink"/>
                <w:rtl w:val="true"/>
              </w:rPr>
              <w:t xml:space="preserve">- </w:t>
            </w:r>
            <w:r>
              <w:rPr>
                <w:rStyle w:val="IndexLink"/>
                <w:rtl w:val="true"/>
              </w:rPr>
              <w:t>الكذّاب</w:t>
            </w:r>
            <w:r>
              <w:rPr>
                <w:rStyle w:val="IndexLink"/>
                <w:rtl w:val="true"/>
              </w:rPr>
              <w:tab/>
            </w:r>
            <w:r>
              <w:rPr>
                <w:rStyle w:val="IndexLink"/>
              </w:rPr>
              <w:t>137</w:t>
            </w:r>
          </w:hyperlink>
        </w:p>
        <w:p>
          <w:pPr>
            <w:pStyle w:val="Contents3"/>
            <w:tabs>
              <w:tab w:val="clear" w:pos="8459"/>
              <w:tab w:val="right" w:pos="9026" w:leader="dot"/>
            </w:tabs>
            <w:rPr/>
          </w:pPr>
          <w:hyperlink w:anchor="__RefHeading___Toc1328306_1878427129">
            <w:r>
              <w:rPr>
                <w:webHidden/>
                <w:rStyle w:val="IndexLink"/>
              </w:rPr>
              <w:t>19</w:t>
            </w:r>
            <w:r>
              <w:rPr>
                <w:rStyle w:val="IndexLink"/>
                <w:rtl w:val="true"/>
              </w:rPr>
              <w:t xml:space="preserve">- </w:t>
            </w:r>
            <w:r>
              <w:rPr>
                <w:rStyle w:val="IndexLink"/>
                <w:rtl w:val="true"/>
              </w:rPr>
              <w:t>الكذب والكذّابون</w:t>
            </w:r>
            <w:r>
              <w:rPr>
                <w:rStyle w:val="IndexLink"/>
                <w:rtl w:val="true"/>
              </w:rPr>
              <w:tab/>
            </w:r>
            <w:r>
              <w:rPr>
                <w:rStyle w:val="IndexLink"/>
              </w:rPr>
              <w:t>137</w:t>
            </w:r>
          </w:hyperlink>
        </w:p>
        <w:p>
          <w:pPr>
            <w:pStyle w:val="Contents3"/>
            <w:tabs>
              <w:tab w:val="clear" w:pos="8459"/>
              <w:tab w:val="right" w:pos="9026" w:leader="dot"/>
            </w:tabs>
            <w:rPr/>
          </w:pPr>
          <w:hyperlink w:anchor="__RefHeading___Toc1328308_1878427129">
            <w:r>
              <w:rPr>
                <w:webHidden/>
                <w:rStyle w:val="IndexLink"/>
              </w:rPr>
              <w:t>20</w:t>
            </w:r>
            <w:r>
              <w:rPr>
                <w:rStyle w:val="IndexLink"/>
                <w:rtl w:val="true"/>
              </w:rPr>
              <w:t xml:space="preserve">- </w:t>
            </w:r>
            <w:r>
              <w:rPr>
                <w:rStyle w:val="IndexLink"/>
                <w:rtl w:val="true"/>
              </w:rPr>
              <w:t>کرامات الحجّة ومعجزاته</w:t>
            </w:r>
            <w:r>
              <w:rPr>
                <w:rStyle w:val="IndexLink"/>
                <w:rtl w:val="true"/>
              </w:rPr>
              <w:tab/>
            </w:r>
            <w:r>
              <w:rPr>
                <w:rStyle w:val="IndexLink"/>
              </w:rPr>
              <w:t>140</w:t>
            </w:r>
          </w:hyperlink>
        </w:p>
        <w:p>
          <w:pPr>
            <w:pStyle w:val="Contents3"/>
            <w:tabs>
              <w:tab w:val="clear" w:pos="8459"/>
              <w:tab w:val="right" w:pos="9026" w:leader="dot"/>
            </w:tabs>
            <w:rPr/>
          </w:pPr>
          <w:hyperlink w:anchor="__RefHeading___Toc1328310_1878427129">
            <w:r>
              <w:rPr>
                <w:webHidden/>
                <w:rStyle w:val="IndexLink"/>
              </w:rPr>
              <w:t>21</w:t>
            </w:r>
            <w:r>
              <w:rPr>
                <w:rStyle w:val="IndexLink"/>
                <w:rtl w:val="true"/>
              </w:rPr>
              <w:t xml:space="preserve">- </w:t>
            </w:r>
            <w:r>
              <w:rPr>
                <w:rStyle w:val="IndexLink"/>
                <w:rtl w:val="true"/>
              </w:rPr>
              <w:t>الكرامة</w:t>
            </w:r>
            <w:r>
              <w:rPr>
                <w:rStyle w:val="IndexLink"/>
                <w:rtl w:val="true"/>
              </w:rPr>
              <w:tab/>
            </w:r>
            <w:r>
              <w:rPr>
                <w:rStyle w:val="IndexLink"/>
              </w:rPr>
              <w:t>142</w:t>
            </w:r>
          </w:hyperlink>
        </w:p>
        <w:p>
          <w:pPr>
            <w:pStyle w:val="Contents3"/>
            <w:tabs>
              <w:tab w:val="clear" w:pos="8459"/>
              <w:tab w:val="right" w:pos="9026" w:leader="dot"/>
            </w:tabs>
            <w:rPr/>
          </w:pPr>
          <w:hyperlink w:anchor="__RefHeading___Toc1328312_1878427129">
            <w:r>
              <w:rPr>
                <w:webHidden/>
                <w:rStyle w:val="IndexLink"/>
              </w:rPr>
              <w:t>22</w:t>
            </w:r>
            <w:r>
              <w:rPr>
                <w:rStyle w:val="IndexLink"/>
                <w:rtl w:val="true"/>
              </w:rPr>
              <w:t xml:space="preserve">- </w:t>
            </w:r>
            <w:r>
              <w:rPr>
                <w:rStyle w:val="IndexLink"/>
                <w:rtl w:val="true"/>
              </w:rPr>
              <w:t>کربلاء</w:t>
            </w:r>
            <w:r>
              <w:rPr>
                <w:rStyle w:val="IndexLink"/>
                <w:rtl w:val="true"/>
              </w:rPr>
              <w:tab/>
            </w:r>
            <w:r>
              <w:rPr>
                <w:rStyle w:val="IndexLink"/>
              </w:rPr>
              <w:t>142</w:t>
            </w:r>
          </w:hyperlink>
        </w:p>
        <w:p>
          <w:pPr>
            <w:pStyle w:val="Contents3"/>
            <w:tabs>
              <w:tab w:val="clear" w:pos="8459"/>
              <w:tab w:val="right" w:pos="9026" w:leader="dot"/>
            </w:tabs>
            <w:rPr/>
          </w:pPr>
          <w:hyperlink w:anchor="__RefHeading___Toc1328314_1878427129">
            <w:r>
              <w:rPr>
                <w:webHidden/>
                <w:rStyle w:val="IndexLink"/>
              </w:rPr>
              <w:t>23</w:t>
            </w:r>
            <w:r>
              <w:rPr>
                <w:rStyle w:val="IndexLink"/>
                <w:rtl w:val="true"/>
              </w:rPr>
              <w:t xml:space="preserve">- </w:t>
            </w:r>
            <w:r>
              <w:rPr>
                <w:rStyle w:val="IndexLink"/>
                <w:rtl w:val="true"/>
              </w:rPr>
              <w:t>الكرخ</w:t>
            </w:r>
            <w:r>
              <w:rPr>
                <w:rStyle w:val="IndexLink"/>
                <w:rtl w:val="true"/>
              </w:rPr>
              <w:tab/>
            </w:r>
            <w:r>
              <w:rPr>
                <w:rStyle w:val="IndexLink"/>
              </w:rPr>
              <w:t>144</w:t>
            </w:r>
          </w:hyperlink>
        </w:p>
        <w:p>
          <w:pPr>
            <w:pStyle w:val="Contents3"/>
            <w:tabs>
              <w:tab w:val="clear" w:pos="8459"/>
              <w:tab w:val="right" w:pos="9026" w:leader="dot"/>
            </w:tabs>
            <w:rPr/>
          </w:pPr>
          <w:hyperlink w:anchor="__RefHeading___Toc1328316_1878427129">
            <w:r>
              <w:rPr>
                <w:webHidden/>
                <w:rStyle w:val="IndexLink"/>
              </w:rPr>
              <w:t>24</w:t>
            </w:r>
            <w:r>
              <w:rPr>
                <w:rStyle w:val="IndexLink"/>
                <w:rtl w:val="true"/>
              </w:rPr>
              <w:t xml:space="preserve">- </w:t>
            </w:r>
            <w:r>
              <w:rPr>
                <w:rStyle w:val="IndexLink"/>
                <w:rtl w:val="true"/>
              </w:rPr>
              <w:t>الكردي</w:t>
            </w:r>
            <w:r>
              <w:rPr>
                <w:rStyle w:val="IndexLink"/>
                <w:rtl w:val="true"/>
              </w:rPr>
              <w:tab/>
            </w:r>
            <w:r>
              <w:rPr>
                <w:rStyle w:val="IndexLink"/>
              </w:rPr>
              <w:t>145</w:t>
            </w:r>
          </w:hyperlink>
        </w:p>
        <w:p>
          <w:pPr>
            <w:pStyle w:val="Contents3"/>
            <w:tabs>
              <w:tab w:val="clear" w:pos="8459"/>
              <w:tab w:val="right" w:pos="9026" w:leader="dot"/>
            </w:tabs>
            <w:rPr/>
          </w:pPr>
          <w:hyperlink w:anchor="__RefHeading___Toc1328318_1878427129">
            <w:r>
              <w:rPr>
                <w:webHidden/>
                <w:rStyle w:val="IndexLink"/>
              </w:rPr>
              <w:t>25</w:t>
            </w:r>
            <w:r>
              <w:rPr>
                <w:rStyle w:val="IndexLink"/>
                <w:rtl w:val="true"/>
              </w:rPr>
              <w:t xml:space="preserve">- </w:t>
            </w:r>
            <w:r>
              <w:rPr>
                <w:rStyle w:val="IndexLink"/>
                <w:rtl w:val="true"/>
              </w:rPr>
              <w:t>کرعة</w:t>
            </w:r>
            <w:r>
              <w:rPr>
                <w:rStyle w:val="IndexLink"/>
                <w:rtl w:val="true"/>
              </w:rPr>
              <w:tab/>
            </w:r>
            <w:r>
              <w:rPr>
                <w:rStyle w:val="IndexLink"/>
              </w:rPr>
              <w:t>145</w:t>
            </w:r>
          </w:hyperlink>
        </w:p>
        <w:p>
          <w:pPr>
            <w:pStyle w:val="Contents3"/>
            <w:tabs>
              <w:tab w:val="clear" w:pos="8459"/>
              <w:tab w:val="right" w:pos="9026" w:leader="dot"/>
            </w:tabs>
            <w:rPr/>
          </w:pPr>
          <w:hyperlink w:anchor="__RefHeading___Toc1328320_1878427129">
            <w:r>
              <w:rPr>
                <w:webHidden/>
                <w:rStyle w:val="IndexLink"/>
              </w:rPr>
              <w:t>26</w:t>
            </w:r>
            <w:r>
              <w:rPr>
                <w:rStyle w:val="IndexLink"/>
                <w:rtl w:val="true"/>
              </w:rPr>
              <w:t xml:space="preserve">- </w:t>
            </w:r>
            <w:r>
              <w:rPr>
                <w:rStyle w:val="IndexLink"/>
                <w:rtl w:val="true"/>
              </w:rPr>
              <w:t>کرمان</w:t>
            </w:r>
            <w:r>
              <w:rPr>
                <w:rStyle w:val="IndexLink"/>
                <w:rtl w:val="true"/>
              </w:rPr>
              <w:tab/>
            </w:r>
            <w:r>
              <w:rPr>
                <w:rStyle w:val="IndexLink"/>
              </w:rPr>
              <w:t>145</w:t>
            </w:r>
          </w:hyperlink>
        </w:p>
        <w:p>
          <w:pPr>
            <w:pStyle w:val="Contents3"/>
            <w:tabs>
              <w:tab w:val="clear" w:pos="8459"/>
              <w:tab w:val="right" w:pos="9026" w:leader="dot"/>
            </w:tabs>
            <w:rPr/>
          </w:pPr>
          <w:hyperlink w:anchor="__RefHeading___Toc1328322_1878427129">
            <w:r>
              <w:rPr>
                <w:webHidden/>
                <w:rStyle w:val="IndexLink"/>
              </w:rPr>
              <w:t>27</w:t>
            </w:r>
            <w:r>
              <w:rPr>
                <w:rStyle w:val="IndexLink"/>
                <w:rtl w:val="true"/>
              </w:rPr>
              <w:t xml:space="preserve">- </w:t>
            </w:r>
            <w:r>
              <w:rPr>
                <w:rStyle w:val="IndexLink"/>
                <w:rtl w:val="true"/>
              </w:rPr>
              <w:t>الكسوف</w:t>
            </w:r>
            <w:r>
              <w:rPr>
                <w:rStyle w:val="IndexLink"/>
                <w:rtl w:val="true"/>
              </w:rPr>
              <w:tab/>
            </w:r>
            <w:r>
              <w:rPr>
                <w:rStyle w:val="IndexLink"/>
              </w:rPr>
              <w:t>146</w:t>
            </w:r>
          </w:hyperlink>
        </w:p>
        <w:p>
          <w:pPr>
            <w:pStyle w:val="Contents3"/>
            <w:tabs>
              <w:tab w:val="clear" w:pos="8459"/>
              <w:tab w:val="right" w:pos="9026" w:leader="dot"/>
            </w:tabs>
            <w:rPr/>
          </w:pPr>
          <w:hyperlink w:anchor="__RefHeading___Toc1328324_1878427129">
            <w:r>
              <w:rPr>
                <w:webHidden/>
                <w:rStyle w:val="IndexLink"/>
              </w:rPr>
              <w:t>28</w:t>
            </w:r>
            <w:r>
              <w:rPr>
                <w:rStyle w:val="IndexLink"/>
                <w:rtl w:val="true"/>
              </w:rPr>
              <w:t xml:space="preserve">- </w:t>
            </w:r>
            <w:r>
              <w:rPr>
                <w:rStyle w:val="IndexLink"/>
                <w:rtl w:val="true"/>
              </w:rPr>
              <w:t>الكشف</w:t>
            </w:r>
            <w:r>
              <w:rPr>
                <w:rStyle w:val="IndexLink"/>
                <w:rtl w:val="true"/>
              </w:rPr>
              <w:tab/>
            </w:r>
            <w:r>
              <w:rPr>
                <w:rStyle w:val="IndexLink"/>
              </w:rPr>
              <w:t>146</w:t>
            </w:r>
          </w:hyperlink>
        </w:p>
        <w:p>
          <w:pPr>
            <w:pStyle w:val="Contents3"/>
            <w:tabs>
              <w:tab w:val="clear" w:pos="8459"/>
              <w:tab w:val="right" w:pos="9026" w:leader="dot"/>
            </w:tabs>
            <w:rPr/>
          </w:pPr>
          <w:hyperlink w:anchor="__RefHeading___Toc1328326_1878427129">
            <w:r>
              <w:rPr>
                <w:webHidden/>
                <w:rStyle w:val="IndexLink"/>
              </w:rPr>
              <w:t>29</w:t>
            </w:r>
            <w:r>
              <w:rPr>
                <w:rStyle w:val="IndexLink"/>
                <w:rtl w:val="true"/>
              </w:rPr>
              <w:t xml:space="preserve">- </w:t>
            </w:r>
            <w:r>
              <w:rPr>
                <w:rStyle w:val="IndexLink"/>
                <w:rtl w:val="true"/>
              </w:rPr>
              <w:t>الكعبة</w:t>
            </w:r>
            <w:r>
              <w:rPr>
                <w:rStyle w:val="IndexLink"/>
                <w:rtl w:val="true"/>
              </w:rPr>
              <w:tab/>
            </w:r>
            <w:r>
              <w:rPr>
                <w:rStyle w:val="IndexLink"/>
              </w:rPr>
              <w:t>147</w:t>
            </w:r>
          </w:hyperlink>
        </w:p>
        <w:p>
          <w:pPr>
            <w:pStyle w:val="Contents3"/>
            <w:tabs>
              <w:tab w:val="clear" w:pos="8459"/>
              <w:tab w:val="right" w:pos="9026" w:leader="dot"/>
            </w:tabs>
            <w:rPr/>
          </w:pPr>
          <w:hyperlink w:anchor="__RefHeading___Toc1328328_1878427129">
            <w:r>
              <w:rPr>
                <w:webHidden/>
                <w:rStyle w:val="IndexLink"/>
              </w:rPr>
              <w:t>30</w:t>
            </w:r>
            <w:r>
              <w:rPr>
                <w:rStyle w:val="IndexLink"/>
                <w:rtl w:val="true"/>
              </w:rPr>
              <w:t xml:space="preserve">- </w:t>
            </w:r>
            <w:r>
              <w:rPr>
                <w:rStyle w:val="IndexLink"/>
                <w:rtl w:val="true"/>
              </w:rPr>
              <w:t>الكفّ</w:t>
            </w:r>
            <w:r>
              <w:rPr>
                <w:rStyle w:val="IndexLink"/>
                <w:rtl w:val="true"/>
              </w:rPr>
              <w:tab/>
            </w:r>
            <w:r>
              <w:rPr>
                <w:rStyle w:val="IndexLink"/>
              </w:rPr>
              <w:t>147</w:t>
            </w:r>
          </w:hyperlink>
        </w:p>
        <w:p>
          <w:pPr>
            <w:pStyle w:val="Contents3"/>
            <w:tabs>
              <w:tab w:val="clear" w:pos="8459"/>
              <w:tab w:val="right" w:pos="9026" w:leader="dot"/>
            </w:tabs>
            <w:rPr/>
          </w:pPr>
          <w:hyperlink w:anchor="__RefHeading___Toc1328330_1878427129">
            <w:r>
              <w:rPr>
                <w:webHidden/>
                <w:rStyle w:val="IndexLink"/>
              </w:rPr>
              <w:t>31</w:t>
            </w:r>
            <w:r>
              <w:rPr>
                <w:rStyle w:val="IndexLink"/>
                <w:rtl w:val="true"/>
              </w:rPr>
              <w:t xml:space="preserve">- </w:t>
            </w:r>
            <w:r>
              <w:rPr>
                <w:rStyle w:val="IndexLink"/>
                <w:rtl w:val="true"/>
              </w:rPr>
              <w:t>الكفّار</w:t>
            </w:r>
            <w:r>
              <w:rPr>
                <w:rStyle w:val="IndexLink"/>
                <w:rtl w:val="true"/>
              </w:rPr>
              <w:tab/>
            </w:r>
            <w:r>
              <w:rPr>
                <w:rStyle w:val="IndexLink"/>
              </w:rPr>
              <w:t>148</w:t>
            </w:r>
          </w:hyperlink>
        </w:p>
        <w:p>
          <w:pPr>
            <w:pStyle w:val="Contents3"/>
            <w:tabs>
              <w:tab w:val="clear" w:pos="8459"/>
              <w:tab w:val="right" w:pos="9026" w:leader="dot"/>
            </w:tabs>
            <w:rPr/>
          </w:pPr>
          <w:hyperlink w:anchor="__RefHeading___Toc1328332_1878427129">
            <w:r>
              <w:rPr>
                <w:webHidden/>
                <w:rStyle w:val="IndexLink"/>
              </w:rPr>
              <w:t>32</w:t>
            </w:r>
            <w:r>
              <w:rPr>
                <w:rStyle w:val="IndexLink"/>
                <w:rtl w:val="true"/>
              </w:rPr>
              <w:t xml:space="preserve">- </w:t>
            </w:r>
            <w:r>
              <w:rPr>
                <w:rStyle w:val="IndexLink"/>
                <w:rtl w:val="true"/>
              </w:rPr>
              <w:t>الكفن</w:t>
            </w:r>
            <w:r>
              <w:rPr>
                <w:rStyle w:val="IndexLink"/>
                <w:rtl w:val="true"/>
              </w:rPr>
              <w:tab/>
            </w:r>
            <w:r>
              <w:rPr>
                <w:rStyle w:val="IndexLink"/>
              </w:rPr>
              <w:t>149</w:t>
            </w:r>
          </w:hyperlink>
        </w:p>
        <w:p>
          <w:pPr>
            <w:pStyle w:val="Contents3"/>
            <w:tabs>
              <w:tab w:val="clear" w:pos="8459"/>
              <w:tab w:val="right" w:pos="9026" w:leader="dot"/>
            </w:tabs>
            <w:rPr/>
          </w:pPr>
          <w:hyperlink w:anchor="__RefHeading___Toc1328334_1878427129">
            <w:r>
              <w:rPr>
                <w:webHidden/>
                <w:rStyle w:val="IndexLink"/>
              </w:rPr>
              <w:t>33</w:t>
            </w:r>
            <w:r>
              <w:rPr>
                <w:rStyle w:val="IndexLink"/>
                <w:rtl w:val="true"/>
              </w:rPr>
              <w:t xml:space="preserve">- </w:t>
            </w:r>
            <w:r>
              <w:rPr>
                <w:rStyle w:val="IndexLink"/>
                <w:rtl w:val="true"/>
              </w:rPr>
              <w:t>الكلاب</w:t>
            </w:r>
            <w:r>
              <w:rPr>
                <w:rStyle w:val="IndexLink"/>
                <w:rtl w:val="true"/>
              </w:rPr>
              <w:tab/>
            </w:r>
            <w:r>
              <w:rPr>
                <w:rStyle w:val="IndexLink"/>
              </w:rPr>
              <w:t>149</w:t>
            </w:r>
          </w:hyperlink>
        </w:p>
        <w:p>
          <w:pPr>
            <w:pStyle w:val="Contents3"/>
            <w:tabs>
              <w:tab w:val="clear" w:pos="8459"/>
              <w:tab w:val="right" w:pos="9026" w:leader="dot"/>
            </w:tabs>
            <w:rPr/>
          </w:pPr>
          <w:hyperlink w:anchor="__RefHeading___Toc1328336_1878427129">
            <w:r>
              <w:rPr>
                <w:webHidden/>
                <w:rStyle w:val="IndexLink"/>
              </w:rPr>
              <w:t>34</w:t>
            </w:r>
            <w:r>
              <w:rPr>
                <w:rStyle w:val="IndexLink"/>
                <w:rtl w:val="true"/>
              </w:rPr>
              <w:t xml:space="preserve">- </w:t>
            </w:r>
            <w:r>
              <w:rPr>
                <w:rStyle w:val="IndexLink"/>
                <w:rtl w:val="true"/>
              </w:rPr>
              <w:t>الكلام</w:t>
            </w:r>
            <w:r>
              <w:rPr>
                <w:rStyle w:val="IndexLink"/>
                <w:rtl w:val="true"/>
              </w:rPr>
              <w:tab/>
            </w:r>
            <w:r>
              <w:rPr>
                <w:rStyle w:val="IndexLink"/>
              </w:rPr>
              <w:t>149</w:t>
            </w:r>
          </w:hyperlink>
        </w:p>
        <w:p>
          <w:pPr>
            <w:pStyle w:val="Contents3"/>
            <w:tabs>
              <w:tab w:val="clear" w:pos="8459"/>
              <w:tab w:val="right" w:pos="9026" w:leader="dot"/>
            </w:tabs>
            <w:rPr/>
          </w:pPr>
          <w:hyperlink w:anchor="__RefHeading___Toc1328338_1878427129">
            <w:r>
              <w:rPr>
                <w:webHidden/>
                <w:rStyle w:val="IndexLink"/>
              </w:rPr>
              <w:t>35</w:t>
            </w:r>
            <w:r>
              <w:rPr>
                <w:rStyle w:val="IndexLink"/>
                <w:rtl w:val="true"/>
              </w:rPr>
              <w:t xml:space="preserve">- </w:t>
            </w:r>
            <w:r>
              <w:rPr>
                <w:rStyle w:val="IndexLink"/>
                <w:rtl w:val="true"/>
              </w:rPr>
              <w:t>الكلب والكلبة والكلاب</w:t>
            </w:r>
            <w:r>
              <w:rPr>
                <w:rStyle w:val="IndexLink"/>
                <w:rtl w:val="true"/>
              </w:rPr>
              <w:tab/>
            </w:r>
            <w:r>
              <w:rPr>
                <w:rStyle w:val="IndexLink"/>
              </w:rPr>
              <w:t>149</w:t>
            </w:r>
          </w:hyperlink>
        </w:p>
        <w:p>
          <w:pPr>
            <w:pStyle w:val="Contents3"/>
            <w:tabs>
              <w:tab w:val="clear" w:pos="8459"/>
              <w:tab w:val="right" w:pos="9026" w:leader="dot"/>
            </w:tabs>
            <w:rPr/>
          </w:pPr>
          <w:hyperlink w:anchor="__RefHeading___Toc1328340_1878427129">
            <w:r>
              <w:rPr>
                <w:webHidden/>
                <w:rStyle w:val="IndexLink"/>
              </w:rPr>
              <w:t>36</w:t>
            </w:r>
            <w:r>
              <w:rPr>
                <w:rStyle w:val="IndexLink"/>
                <w:rtl w:val="true"/>
              </w:rPr>
              <w:t xml:space="preserve">- </w:t>
            </w:r>
            <w:r>
              <w:rPr>
                <w:rStyle w:val="IndexLink"/>
                <w:rtl w:val="true"/>
              </w:rPr>
              <w:t>الكلمة</w:t>
            </w:r>
            <w:r>
              <w:rPr>
                <w:rStyle w:val="IndexLink"/>
                <w:rtl w:val="true"/>
              </w:rPr>
              <w:tab/>
            </w:r>
            <w:r>
              <w:rPr>
                <w:rStyle w:val="IndexLink"/>
              </w:rPr>
              <w:t>151</w:t>
            </w:r>
          </w:hyperlink>
        </w:p>
        <w:p>
          <w:pPr>
            <w:pStyle w:val="Contents3"/>
            <w:tabs>
              <w:tab w:val="clear" w:pos="8459"/>
              <w:tab w:val="right" w:pos="9026" w:leader="dot"/>
            </w:tabs>
            <w:rPr/>
          </w:pPr>
          <w:hyperlink w:anchor="__RefHeading___Toc1328342_1878427129">
            <w:r>
              <w:rPr>
                <w:webHidden/>
                <w:rStyle w:val="IndexLink"/>
              </w:rPr>
              <w:t>37</w:t>
            </w:r>
            <w:r>
              <w:rPr>
                <w:rStyle w:val="IndexLink"/>
                <w:rtl w:val="true"/>
              </w:rPr>
              <w:t xml:space="preserve">- </w:t>
            </w:r>
            <w:r>
              <w:rPr>
                <w:rStyle w:val="IndexLink"/>
                <w:rtl w:val="true"/>
              </w:rPr>
              <w:t>الكمّ</w:t>
            </w:r>
            <w:r>
              <w:rPr>
                <w:rStyle w:val="IndexLink"/>
                <w:rtl w:val="true"/>
              </w:rPr>
              <w:tab/>
            </w:r>
            <w:r>
              <w:rPr>
                <w:rStyle w:val="IndexLink"/>
              </w:rPr>
              <w:t>151</w:t>
            </w:r>
          </w:hyperlink>
        </w:p>
        <w:p>
          <w:pPr>
            <w:pStyle w:val="Contents3"/>
            <w:tabs>
              <w:tab w:val="clear" w:pos="8459"/>
              <w:tab w:val="right" w:pos="9026" w:leader="dot"/>
            </w:tabs>
            <w:rPr/>
          </w:pPr>
          <w:hyperlink w:anchor="__RefHeading___Toc1328344_1878427129">
            <w:r>
              <w:rPr>
                <w:webHidden/>
                <w:rStyle w:val="IndexLink"/>
              </w:rPr>
              <w:t>38</w:t>
            </w:r>
            <w:r>
              <w:rPr>
                <w:rStyle w:val="IndexLink"/>
                <w:rtl w:val="true"/>
              </w:rPr>
              <w:t xml:space="preserve">- </w:t>
            </w:r>
            <w:r>
              <w:rPr>
                <w:rStyle w:val="IndexLink"/>
                <w:rtl w:val="true"/>
              </w:rPr>
              <w:t>كندة</w:t>
            </w:r>
            <w:r>
              <w:rPr>
                <w:rStyle w:val="IndexLink"/>
                <w:rtl w:val="true"/>
              </w:rPr>
              <w:tab/>
            </w:r>
            <w:r>
              <w:rPr>
                <w:rStyle w:val="IndexLink"/>
              </w:rPr>
              <w:t>151</w:t>
            </w:r>
          </w:hyperlink>
        </w:p>
        <w:p>
          <w:pPr>
            <w:pStyle w:val="Contents3"/>
            <w:tabs>
              <w:tab w:val="clear" w:pos="8459"/>
              <w:tab w:val="right" w:pos="9026" w:leader="dot"/>
            </w:tabs>
            <w:rPr/>
          </w:pPr>
          <w:hyperlink w:anchor="__RefHeading___Toc1328346_1878427129">
            <w:r>
              <w:rPr>
                <w:webHidden/>
                <w:rStyle w:val="IndexLink"/>
              </w:rPr>
              <w:t>39</w:t>
            </w:r>
            <w:r>
              <w:rPr>
                <w:rStyle w:val="IndexLink"/>
                <w:rtl w:val="true"/>
              </w:rPr>
              <w:t xml:space="preserve">- </w:t>
            </w:r>
            <w:r>
              <w:rPr>
                <w:rStyle w:val="IndexLink"/>
                <w:rtl w:val="true"/>
              </w:rPr>
              <w:t>الكنوز</w:t>
            </w:r>
            <w:r>
              <w:rPr>
                <w:rStyle w:val="IndexLink"/>
                <w:rtl w:val="true"/>
              </w:rPr>
              <w:tab/>
            </w:r>
            <w:r>
              <w:rPr>
                <w:rStyle w:val="IndexLink"/>
              </w:rPr>
              <w:t>151</w:t>
            </w:r>
          </w:hyperlink>
        </w:p>
        <w:p>
          <w:pPr>
            <w:pStyle w:val="Contents3"/>
            <w:tabs>
              <w:tab w:val="clear" w:pos="8459"/>
              <w:tab w:val="right" w:pos="9026" w:leader="dot"/>
            </w:tabs>
            <w:rPr/>
          </w:pPr>
          <w:hyperlink w:anchor="__RefHeading___Toc1328348_1878427129">
            <w:r>
              <w:rPr>
                <w:webHidden/>
                <w:rStyle w:val="IndexLink"/>
              </w:rPr>
              <w:t>40</w:t>
            </w:r>
            <w:r>
              <w:rPr>
                <w:rStyle w:val="IndexLink"/>
                <w:rtl w:val="true"/>
              </w:rPr>
              <w:t xml:space="preserve">- </w:t>
            </w:r>
            <w:r>
              <w:rPr>
                <w:rStyle w:val="IndexLink"/>
                <w:rtl w:val="true"/>
              </w:rPr>
              <w:t>كنيسة الذهب</w:t>
            </w:r>
            <w:r>
              <w:rPr>
                <w:rStyle w:val="IndexLink"/>
                <w:rtl w:val="true"/>
              </w:rPr>
              <w:tab/>
            </w:r>
            <w:r>
              <w:rPr>
                <w:rStyle w:val="IndexLink"/>
              </w:rPr>
              <w:t>152</w:t>
            </w:r>
          </w:hyperlink>
        </w:p>
        <w:p>
          <w:pPr>
            <w:pStyle w:val="Contents3"/>
            <w:tabs>
              <w:tab w:val="clear" w:pos="8459"/>
              <w:tab w:val="right" w:pos="9026" w:leader="dot"/>
            </w:tabs>
            <w:rPr/>
          </w:pPr>
          <w:hyperlink w:anchor="__RefHeading___Toc1328350_1878427129">
            <w:r>
              <w:rPr>
                <w:webHidden/>
                <w:rStyle w:val="IndexLink"/>
              </w:rPr>
              <w:t>41</w:t>
            </w:r>
            <w:r>
              <w:rPr>
                <w:rStyle w:val="IndexLink"/>
                <w:rtl w:val="true"/>
              </w:rPr>
              <w:t xml:space="preserve">- </w:t>
            </w:r>
            <w:r>
              <w:rPr>
                <w:rStyle w:val="IndexLink"/>
                <w:rtl w:val="true"/>
              </w:rPr>
              <w:t>كنية الحجّة</w:t>
            </w:r>
            <w:r>
              <w:rPr>
                <w:rStyle w:val="IndexLink"/>
                <w:rtl w:val="true"/>
              </w:rPr>
              <w:tab/>
            </w:r>
            <w:r>
              <w:rPr>
                <w:rStyle w:val="IndexLink"/>
              </w:rPr>
              <w:t>154</w:t>
            </w:r>
          </w:hyperlink>
        </w:p>
        <w:p>
          <w:pPr>
            <w:pStyle w:val="Contents3"/>
            <w:tabs>
              <w:tab w:val="clear" w:pos="8459"/>
              <w:tab w:val="right" w:pos="9026" w:leader="dot"/>
            </w:tabs>
            <w:rPr/>
          </w:pPr>
          <w:hyperlink w:anchor="__RefHeading___Toc1328352_1878427129">
            <w:r>
              <w:rPr>
                <w:webHidden/>
                <w:rStyle w:val="IndexLink"/>
              </w:rPr>
              <w:t>42</w:t>
            </w:r>
            <w:r>
              <w:rPr>
                <w:rStyle w:val="IndexLink"/>
                <w:rtl w:val="true"/>
              </w:rPr>
              <w:t xml:space="preserve">- </w:t>
            </w:r>
            <w:r>
              <w:rPr>
                <w:rStyle w:val="IndexLink"/>
                <w:rtl w:val="true"/>
              </w:rPr>
              <w:t>کوثی</w:t>
            </w:r>
            <w:r>
              <w:rPr>
                <w:rStyle w:val="IndexLink"/>
                <w:rtl w:val="true"/>
              </w:rPr>
              <w:tab/>
            </w:r>
            <w:r>
              <w:rPr>
                <w:rStyle w:val="IndexLink"/>
              </w:rPr>
              <w:t>154</w:t>
            </w:r>
          </w:hyperlink>
        </w:p>
        <w:p>
          <w:pPr>
            <w:pStyle w:val="Contents3"/>
            <w:tabs>
              <w:tab w:val="clear" w:pos="8459"/>
              <w:tab w:val="right" w:pos="9026" w:leader="dot"/>
            </w:tabs>
            <w:rPr/>
          </w:pPr>
          <w:hyperlink w:anchor="__RefHeading___Toc1328354_1878427129">
            <w:r>
              <w:rPr>
                <w:webHidden/>
                <w:rStyle w:val="IndexLink"/>
              </w:rPr>
              <w:t>43</w:t>
            </w:r>
            <w:r>
              <w:rPr>
                <w:rStyle w:val="IndexLink"/>
                <w:rtl w:val="true"/>
              </w:rPr>
              <w:t xml:space="preserve">- </w:t>
            </w:r>
            <w:r>
              <w:rPr>
                <w:rStyle w:val="IndexLink"/>
                <w:rtl w:val="true"/>
              </w:rPr>
              <w:t>الكوثر</w:t>
            </w:r>
            <w:r>
              <w:rPr>
                <w:rStyle w:val="IndexLink"/>
                <w:rtl w:val="true"/>
              </w:rPr>
              <w:tab/>
            </w:r>
            <w:r>
              <w:rPr>
                <w:rStyle w:val="IndexLink"/>
              </w:rPr>
              <w:t>155</w:t>
            </w:r>
          </w:hyperlink>
        </w:p>
        <w:p>
          <w:pPr>
            <w:pStyle w:val="Contents3"/>
            <w:tabs>
              <w:tab w:val="clear" w:pos="8459"/>
              <w:tab w:val="right" w:pos="9026" w:leader="dot"/>
            </w:tabs>
            <w:rPr/>
          </w:pPr>
          <w:hyperlink w:anchor="__RefHeading___Toc1328356_1878427129">
            <w:r>
              <w:rPr>
                <w:webHidden/>
                <w:rStyle w:val="IndexLink"/>
              </w:rPr>
              <w:t>44</w:t>
            </w:r>
            <w:r>
              <w:rPr>
                <w:rStyle w:val="IndexLink"/>
                <w:rtl w:val="true"/>
              </w:rPr>
              <w:t xml:space="preserve">- </w:t>
            </w:r>
            <w:r>
              <w:rPr>
                <w:rStyle w:val="IndexLink"/>
                <w:rtl w:val="true"/>
              </w:rPr>
              <w:t>الكوسج</w:t>
            </w:r>
            <w:r>
              <w:rPr>
                <w:rStyle w:val="IndexLink"/>
                <w:rtl w:val="true"/>
              </w:rPr>
              <w:tab/>
            </w:r>
            <w:r>
              <w:rPr>
                <w:rStyle w:val="IndexLink"/>
              </w:rPr>
              <w:t>155</w:t>
            </w:r>
          </w:hyperlink>
        </w:p>
        <w:p>
          <w:pPr>
            <w:pStyle w:val="Contents3"/>
            <w:tabs>
              <w:tab w:val="clear" w:pos="8459"/>
              <w:tab w:val="right" w:pos="9026" w:leader="dot"/>
            </w:tabs>
            <w:rPr/>
          </w:pPr>
          <w:hyperlink w:anchor="__RefHeading___Toc1328358_1878427129">
            <w:r>
              <w:rPr>
                <w:webHidden/>
                <w:rStyle w:val="IndexLink"/>
              </w:rPr>
              <w:t>45</w:t>
            </w:r>
            <w:r>
              <w:rPr>
                <w:rStyle w:val="IndexLink"/>
                <w:rtl w:val="true"/>
              </w:rPr>
              <w:t xml:space="preserve">- </w:t>
            </w:r>
            <w:r>
              <w:rPr>
                <w:rStyle w:val="IndexLink"/>
                <w:rtl w:val="true"/>
              </w:rPr>
              <w:t>الكوفة</w:t>
            </w:r>
            <w:r>
              <w:rPr>
                <w:rStyle w:val="IndexLink"/>
                <w:rtl w:val="true"/>
              </w:rPr>
              <w:tab/>
            </w:r>
            <w:r>
              <w:rPr>
                <w:rStyle w:val="IndexLink"/>
              </w:rPr>
              <w:t>156</w:t>
            </w:r>
          </w:hyperlink>
        </w:p>
        <w:p>
          <w:pPr>
            <w:pStyle w:val="Contents3"/>
            <w:tabs>
              <w:tab w:val="clear" w:pos="8459"/>
              <w:tab w:val="right" w:pos="9026" w:leader="dot"/>
            </w:tabs>
            <w:rPr/>
          </w:pPr>
          <w:hyperlink w:anchor="__RefHeading___Toc1328360_1878427129">
            <w:r>
              <w:rPr>
                <w:webHidden/>
                <w:rStyle w:val="IndexLink"/>
              </w:rPr>
              <w:t>46</w:t>
            </w:r>
            <w:r>
              <w:rPr>
                <w:rStyle w:val="IndexLink"/>
                <w:rtl w:val="true"/>
              </w:rPr>
              <w:t xml:space="preserve">- </w:t>
            </w:r>
            <w:r>
              <w:rPr>
                <w:rStyle w:val="IndexLink"/>
                <w:rtl w:val="true"/>
              </w:rPr>
              <w:t>الكهف</w:t>
            </w:r>
            <w:r>
              <w:rPr>
                <w:rStyle w:val="IndexLink"/>
                <w:rtl w:val="true"/>
              </w:rPr>
              <w:tab/>
            </w:r>
            <w:r>
              <w:rPr>
                <w:rStyle w:val="IndexLink"/>
              </w:rPr>
              <w:t>162</w:t>
            </w:r>
          </w:hyperlink>
        </w:p>
        <w:p>
          <w:pPr>
            <w:pStyle w:val="Contents3"/>
            <w:tabs>
              <w:tab w:val="clear" w:pos="8459"/>
              <w:tab w:val="right" w:pos="9026" w:leader="dot"/>
            </w:tabs>
            <w:rPr/>
          </w:pPr>
          <w:hyperlink w:anchor="__RefHeading___Toc1328362_1878427129">
            <w:r>
              <w:rPr>
                <w:webHidden/>
                <w:rStyle w:val="IndexLink"/>
              </w:rPr>
              <w:t>47</w:t>
            </w:r>
            <w:r>
              <w:rPr>
                <w:rStyle w:val="IndexLink"/>
                <w:rtl w:val="true"/>
              </w:rPr>
              <w:t xml:space="preserve">- </w:t>
            </w:r>
            <w:r>
              <w:rPr>
                <w:rStyle w:val="IndexLink"/>
                <w:rtl w:val="true"/>
              </w:rPr>
              <w:t>الكهل</w:t>
            </w:r>
            <w:r>
              <w:rPr>
                <w:rStyle w:val="IndexLink"/>
                <w:rtl w:val="true"/>
              </w:rPr>
              <w:tab/>
            </w:r>
            <w:r>
              <w:rPr>
                <w:rStyle w:val="IndexLink"/>
              </w:rPr>
              <w:t>163</w:t>
            </w:r>
          </w:hyperlink>
        </w:p>
        <w:p>
          <w:pPr>
            <w:pStyle w:val="Contents3"/>
            <w:tabs>
              <w:tab w:val="clear" w:pos="8459"/>
              <w:tab w:val="right" w:pos="9026" w:leader="dot"/>
            </w:tabs>
            <w:rPr/>
          </w:pPr>
          <w:hyperlink w:anchor="__RefHeading___Toc1328364_1878427129">
            <w:r>
              <w:rPr>
                <w:webHidden/>
                <w:rStyle w:val="IndexLink"/>
              </w:rPr>
              <w:t>48</w:t>
            </w:r>
            <w:r>
              <w:rPr>
                <w:rStyle w:val="IndexLink"/>
                <w:rtl w:val="true"/>
              </w:rPr>
              <w:t xml:space="preserve">- </w:t>
            </w:r>
            <w:r>
              <w:rPr>
                <w:rStyle w:val="IndexLink"/>
                <w:rtl w:val="true"/>
              </w:rPr>
              <w:t>الكيس</w:t>
            </w:r>
            <w:r>
              <w:rPr>
                <w:rStyle w:val="IndexLink"/>
                <w:rtl w:val="true"/>
              </w:rPr>
              <w:tab/>
            </w:r>
            <w:r>
              <w:rPr>
                <w:rStyle w:val="IndexLink"/>
              </w:rPr>
              <w:t>163</w:t>
            </w:r>
          </w:hyperlink>
        </w:p>
        <w:p>
          <w:pPr>
            <w:pStyle w:val="Contents3"/>
            <w:tabs>
              <w:tab w:val="clear" w:pos="8459"/>
              <w:tab w:val="right" w:pos="9026" w:leader="dot"/>
            </w:tabs>
            <w:rPr/>
          </w:pPr>
          <w:hyperlink w:anchor="__RefHeading___Toc1328366_1878427129">
            <w:r>
              <w:rPr>
                <w:webHidden/>
                <w:rStyle w:val="IndexLink"/>
              </w:rPr>
              <w:t>49</w:t>
            </w:r>
            <w:r>
              <w:rPr>
                <w:rStyle w:val="IndexLink"/>
                <w:rtl w:val="true"/>
              </w:rPr>
              <w:t xml:space="preserve">- </w:t>
            </w:r>
            <w:r>
              <w:rPr>
                <w:rStyle w:val="IndexLink"/>
                <w:rtl w:val="true"/>
              </w:rPr>
              <w:t>كيف</w:t>
            </w:r>
            <w:r>
              <w:rPr>
                <w:rStyle w:val="IndexLink"/>
                <w:rtl w:val="true"/>
              </w:rPr>
              <w:tab/>
            </w:r>
            <w:r>
              <w:rPr>
                <w:rStyle w:val="IndexLink"/>
              </w:rPr>
              <w:t>163</w:t>
            </w:r>
          </w:hyperlink>
        </w:p>
        <w:p>
          <w:pPr>
            <w:pStyle w:val="Contents3"/>
            <w:tabs>
              <w:tab w:val="clear" w:pos="8459"/>
              <w:tab w:val="right" w:pos="9026" w:leader="dot"/>
            </w:tabs>
            <w:rPr/>
          </w:pPr>
          <w:hyperlink w:anchor="__RefHeading___Toc1328368_1878427129">
            <w:r>
              <w:rPr>
                <w:webHidden/>
                <w:rStyle w:val="IndexLink"/>
              </w:rPr>
              <w:t>50</w:t>
            </w:r>
            <w:r>
              <w:rPr>
                <w:rStyle w:val="IndexLink"/>
                <w:rtl w:val="true"/>
              </w:rPr>
              <w:t xml:space="preserve">- </w:t>
            </w:r>
            <w:r>
              <w:rPr>
                <w:rStyle w:val="IndexLink"/>
                <w:rtl w:val="true"/>
              </w:rPr>
              <w:t>كيفية الظهور</w:t>
            </w:r>
            <w:r>
              <w:rPr>
                <w:rStyle w:val="IndexLink"/>
                <w:rtl w:val="true"/>
              </w:rPr>
              <w:tab/>
            </w:r>
            <w:r>
              <w:rPr>
                <w:rStyle w:val="IndexLink"/>
              </w:rPr>
              <w:t>165</w:t>
            </w:r>
          </w:hyperlink>
        </w:p>
        <w:p>
          <w:pPr>
            <w:pStyle w:val="Contents2"/>
            <w:tabs>
              <w:tab w:val="clear" w:pos="8743"/>
              <w:tab w:val="right" w:pos="9026" w:leader="dot"/>
            </w:tabs>
            <w:rPr/>
          </w:pPr>
          <w:hyperlink w:anchor="__RefHeading___Toc1328370_1878427129">
            <w:r>
              <w:rPr>
                <w:webHidden/>
                <w:rStyle w:val="IndexLink"/>
                <w:rtl w:val="true"/>
              </w:rPr>
              <w:t>باب اللام</w:t>
            </w:r>
            <w:r>
              <w:rPr>
                <w:rStyle w:val="IndexLink"/>
                <w:rtl w:val="true"/>
              </w:rPr>
              <w:tab/>
            </w:r>
            <w:r>
              <w:rPr>
                <w:rStyle w:val="IndexLink"/>
              </w:rPr>
              <w:t>168</w:t>
            </w:r>
          </w:hyperlink>
        </w:p>
        <w:p>
          <w:pPr>
            <w:pStyle w:val="Contents3"/>
            <w:tabs>
              <w:tab w:val="clear" w:pos="8459"/>
              <w:tab w:val="right" w:pos="9026" w:leader="dot"/>
            </w:tabs>
            <w:rPr/>
          </w:pPr>
          <w:hyperlink w:anchor="__RefHeading___Toc1328372_1878427129">
            <w:r>
              <w:rPr>
                <w:webHidden/>
                <w:rStyle w:val="IndexLink"/>
              </w:rPr>
              <w:t>1</w:t>
            </w:r>
            <w:r>
              <w:rPr>
                <w:rStyle w:val="IndexLink"/>
                <w:rtl w:val="true"/>
              </w:rPr>
              <w:t xml:space="preserve">- </w:t>
            </w:r>
            <w:r>
              <w:rPr>
                <w:rStyle w:val="IndexLink"/>
                <w:rtl w:val="true"/>
              </w:rPr>
              <w:t>اللّات والعزّى</w:t>
            </w:r>
            <w:r>
              <w:rPr>
                <w:rStyle w:val="IndexLink"/>
                <w:rtl w:val="true"/>
              </w:rPr>
              <w:tab/>
            </w:r>
            <w:r>
              <w:rPr>
                <w:rStyle w:val="IndexLink"/>
              </w:rPr>
              <w:t>168</w:t>
            </w:r>
          </w:hyperlink>
        </w:p>
        <w:p>
          <w:pPr>
            <w:pStyle w:val="Contents3"/>
            <w:tabs>
              <w:tab w:val="clear" w:pos="8459"/>
              <w:tab w:val="right" w:pos="9026" w:leader="dot"/>
            </w:tabs>
            <w:rPr/>
          </w:pPr>
          <w:hyperlink w:anchor="__RefHeading___Toc1328374_1878427129">
            <w:r>
              <w:rPr>
                <w:webHidden/>
                <w:rStyle w:val="IndexLink"/>
              </w:rPr>
              <w:t>2</w:t>
            </w:r>
            <w:r>
              <w:rPr>
                <w:rStyle w:val="IndexLink"/>
                <w:rtl w:val="true"/>
              </w:rPr>
              <w:t xml:space="preserve">- </w:t>
            </w:r>
            <w:r>
              <w:rPr>
                <w:rStyle w:val="IndexLink"/>
                <w:rtl w:val="true"/>
              </w:rPr>
              <w:t>اللباس</w:t>
            </w:r>
            <w:r>
              <w:rPr>
                <w:rStyle w:val="IndexLink"/>
                <w:rtl w:val="true"/>
              </w:rPr>
              <w:tab/>
            </w:r>
            <w:r>
              <w:rPr>
                <w:rStyle w:val="IndexLink"/>
              </w:rPr>
              <w:t>168</w:t>
            </w:r>
          </w:hyperlink>
        </w:p>
        <w:p>
          <w:pPr>
            <w:pStyle w:val="Contents3"/>
            <w:tabs>
              <w:tab w:val="clear" w:pos="8459"/>
              <w:tab w:val="right" w:pos="9026" w:leader="dot"/>
            </w:tabs>
            <w:rPr/>
          </w:pPr>
          <w:hyperlink w:anchor="__RefHeading___Toc1328376_1878427129">
            <w:r>
              <w:rPr>
                <w:webHidden/>
                <w:rStyle w:val="IndexLink"/>
              </w:rPr>
              <w:t>3</w:t>
            </w:r>
            <w:r>
              <w:rPr>
                <w:rStyle w:val="IndexLink"/>
                <w:rtl w:val="true"/>
              </w:rPr>
              <w:t xml:space="preserve">- </w:t>
            </w:r>
            <w:r>
              <w:rPr>
                <w:rStyle w:val="IndexLink"/>
                <w:rtl w:val="true"/>
              </w:rPr>
              <w:t>لباس السود</w:t>
            </w:r>
            <w:r>
              <w:rPr>
                <w:rStyle w:val="IndexLink"/>
                <w:rtl w:val="true"/>
              </w:rPr>
              <w:tab/>
            </w:r>
            <w:r>
              <w:rPr>
                <w:rStyle w:val="IndexLink"/>
              </w:rPr>
              <w:t>170</w:t>
            </w:r>
          </w:hyperlink>
        </w:p>
        <w:p>
          <w:pPr>
            <w:pStyle w:val="Contents3"/>
            <w:tabs>
              <w:tab w:val="clear" w:pos="8459"/>
              <w:tab w:val="right" w:pos="9026" w:leader="dot"/>
            </w:tabs>
            <w:rPr/>
          </w:pPr>
          <w:hyperlink w:anchor="__RefHeading___Toc1328378_1878427129">
            <w:r>
              <w:rPr>
                <w:webHidden/>
                <w:rStyle w:val="IndexLink"/>
              </w:rPr>
              <w:t>4</w:t>
            </w:r>
            <w:r>
              <w:rPr>
                <w:rStyle w:val="IndexLink"/>
                <w:rtl w:val="true"/>
              </w:rPr>
              <w:t xml:space="preserve">- </w:t>
            </w:r>
            <w:r>
              <w:rPr>
                <w:rStyle w:val="IndexLink"/>
                <w:rtl w:val="true"/>
              </w:rPr>
              <w:t>لبنان</w:t>
            </w:r>
            <w:r>
              <w:rPr>
                <w:rStyle w:val="IndexLink"/>
                <w:rtl w:val="true"/>
              </w:rPr>
              <w:tab/>
            </w:r>
            <w:r>
              <w:rPr>
                <w:rStyle w:val="IndexLink"/>
              </w:rPr>
              <w:t>170</w:t>
            </w:r>
          </w:hyperlink>
        </w:p>
        <w:p>
          <w:pPr>
            <w:pStyle w:val="Contents3"/>
            <w:tabs>
              <w:tab w:val="clear" w:pos="8459"/>
              <w:tab w:val="right" w:pos="9026" w:leader="dot"/>
            </w:tabs>
            <w:rPr/>
          </w:pPr>
          <w:hyperlink w:anchor="__RefHeading___Toc1328380_1878427129">
            <w:r>
              <w:rPr>
                <w:webHidden/>
                <w:rStyle w:val="IndexLink"/>
              </w:rPr>
              <w:t>5</w:t>
            </w:r>
            <w:r>
              <w:rPr>
                <w:rStyle w:val="IndexLink"/>
                <w:rtl w:val="true"/>
              </w:rPr>
              <w:t xml:space="preserve">- </w:t>
            </w:r>
            <w:r>
              <w:rPr>
                <w:rStyle w:val="IndexLink"/>
                <w:rtl w:val="true"/>
              </w:rPr>
              <w:t>اللحى واللحية</w:t>
            </w:r>
            <w:r>
              <w:rPr>
                <w:rStyle w:val="IndexLink"/>
                <w:rtl w:val="true"/>
              </w:rPr>
              <w:tab/>
            </w:r>
            <w:r>
              <w:rPr>
                <w:rStyle w:val="IndexLink"/>
              </w:rPr>
              <w:t>170</w:t>
            </w:r>
          </w:hyperlink>
        </w:p>
        <w:p>
          <w:pPr>
            <w:pStyle w:val="Contents3"/>
            <w:tabs>
              <w:tab w:val="clear" w:pos="8459"/>
              <w:tab w:val="right" w:pos="9026" w:leader="dot"/>
            </w:tabs>
            <w:rPr/>
          </w:pPr>
          <w:hyperlink w:anchor="__RefHeading___Toc1328382_1878427129">
            <w:r>
              <w:rPr>
                <w:webHidden/>
                <w:rStyle w:val="IndexLink"/>
              </w:rPr>
              <w:t>6</w:t>
            </w:r>
            <w:r>
              <w:rPr>
                <w:rStyle w:val="IndexLink"/>
                <w:rtl w:val="true"/>
              </w:rPr>
              <w:t xml:space="preserve">- </w:t>
            </w:r>
            <w:r>
              <w:rPr>
                <w:rStyle w:val="IndexLink"/>
                <w:rtl w:val="true"/>
              </w:rPr>
              <w:t>اللُدّ</w:t>
            </w:r>
            <w:r>
              <w:rPr>
                <w:rStyle w:val="IndexLink"/>
                <w:rtl w:val="true"/>
              </w:rPr>
              <w:tab/>
            </w:r>
            <w:r>
              <w:rPr>
                <w:rStyle w:val="IndexLink"/>
              </w:rPr>
              <w:t>170</w:t>
            </w:r>
          </w:hyperlink>
        </w:p>
        <w:p>
          <w:pPr>
            <w:pStyle w:val="Contents3"/>
            <w:tabs>
              <w:tab w:val="clear" w:pos="8459"/>
              <w:tab w:val="right" w:pos="9026" w:leader="dot"/>
            </w:tabs>
            <w:rPr/>
          </w:pPr>
          <w:hyperlink w:anchor="__RefHeading___Toc1328384_1878427129">
            <w:r>
              <w:rPr>
                <w:webHidden/>
                <w:rStyle w:val="IndexLink"/>
              </w:rPr>
              <w:t>7</w:t>
            </w:r>
            <w:r>
              <w:rPr>
                <w:rStyle w:val="IndexLink"/>
                <w:rtl w:val="true"/>
              </w:rPr>
              <w:t xml:space="preserve">- </w:t>
            </w:r>
            <w:r>
              <w:rPr>
                <w:rStyle w:val="IndexLink"/>
                <w:rtl w:val="true"/>
              </w:rPr>
              <w:t>اللسان</w:t>
            </w:r>
            <w:r>
              <w:rPr>
                <w:rStyle w:val="IndexLink"/>
                <w:rtl w:val="true"/>
              </w:rPr>
              <w:tab/>
            </w:r>
            <w:r>
              <w:rPr>
                <w:rStyle w:val="IndexLink"/>
              </w:rPr>
              <w:t>171</w:t>
            </w:r>
          </w:hyperlink>
        </w:p>
        <w:p>
          <w:pPr>
            <w:pStyle w:val="Contents3"/>
            <w:tabs>
              <w:tab w:val="clear" w:pos="8459"/>
              <w:tab w:val="right" w:pos="9026" w:leader="dot"/>
            </w:tabs>
            <w:rPr/>
          </w:pPr>
          <w:hyperlink w:anchor="__RefHeading___Toc1328386_1878427129">
            <w:r>
              <w:rPr>
                <w:webHidden/>
                <w:rStyle w:val="IndexLink"/>
              </w:rPr>
              <w:t>8</w:t>
            </w:r>
            <w:r>
              <w:rPr>
                <w:rStyle w:val="IndexLink"/>
                <w:rtl w:val="true"/>
              </w:rPr>
              <w:t xml:space="preserve">- </w:t>
            </w:r>
            <w:r>
              <w:rPr>
                <w:rStyle w:val="IndexLink"/>
                <w:rtl w:val="true"/>
              </w:rPr>
              <w:t>لعب الصبیان</w:t>
            </w:r>
            <w:r>
              <w:rPr>
                <w:rStyle w:val="IndexLink"/>
                <w:rtl w:val="true"/>
              </w:rPr>
              <w:tab/>
            </w:r>
            <w:r>
              <w:rPr>
                <w:rStyle w:val="IndexLink"/>
              </w:rPr>
              <w:t>171</w:t>
            </w:r>
          </w:hyperlink>
        </w:p>
        <w:p>
          <w:pPr>
            <w:pStyle w:val="Contents3"/>
            <w:tabs>
              <w:tab w:val="clear" w:pos="8459"/>
              <w:tab w:val="right" w:pos="9026" w:leader="dot"/>
            </w:tabs>
            <w:rPr/>
          </w:pPr>
          <w:hyperlink w:anchor="__RefHeading___Toc1328388_1878427129">
            <w:r>
              <w:rPr>
                <w:webHidden/>
                <w:rStyle w:val="IndexLink"/>
              </w:rPr>
              <w:t>9</w:t>
            </w:r>
            <w:r>
              <w:rPr>
                <w:rStyle w:val="IndexLink"/>
                <w:rtl w:val="true"/>
              </w:rPr>
              <w:t xml:space="preserve">- </w:t>
            </w:r>
            <w:r>
              <w:rPr>
                <w:rStyle w:val="IndexLink"/>
                <w:rtl w:val="true"/>
              </w:rPr>
              <w:t>اللعن</w:t>
            </w:r>
            <w:r>
              <w:rPr>
                <w:rStyle w:val="IndexLink"/>
                <w:rtl w:val="true"/>
              </w:rPr>
              <w:tab/>
            </w:r>
            <w:r>
              <w:rPr>
                <w:rStyle w:val="IndexLink"/>
              </w:rPr>
              <w:t>171</w:t>
            </w:r>
          </w:hyperlink>
        </w:p>
        <w:p>
          <w:pPr>
            <w:pStyle w:val="Contents3"/>
            <w:tabs>
              <w:tab w:val="clear" w:pos="8459"/>
              <w:tab w:val="right" w:pos="9026" w:leader="dot"/>
            </w:tabs>
            <w:rPr/>
          </w:pPr>
          <w:hyperlink w:anchor="__RefHeading___Toc1328390_1878427129">
            <w:r>
              <w:rPr>
                <w:webHidden/>
                <w:rStyle w:val="IndexLink"/>
              </w:rPr>
              <w:t>10</w:t>
            </w:r>
            <w:r>
              <w:rPr>
                <w:rStyle w:val="IndexLink"/>
                <w:rtl w:val="true"/>
              </w:rPr>
              <w:t xml:space="preserve">- </w:t>
            </w:r>
            <w:r>
              <w:rPr>
                <w:rStyle w:val="IndexLink"/>
                <w:rtl w:val="true"/>
              </w:rPr>
              <w:t>اللقب</w:t>
            </w:r>
            <w:r>
              <w:rPr>
                <w:rStyle w:val="IndexLink"/>
                <w:rtl w:val="true"/>
              </w:rPr>
              <w:tab/>
            </w:r>
            <w:r>
              <w:rPr>
                <w:rStyle w:val="IndexLink"/>
              </w:rPr>
              <w:t>173</w:t>
            </w:r>
          </w:hyperlink>
        </w:p>
        <w:p>
          <w:pPr>
            <w:pStyle w:val="Contents3"/>
            <w:tabs>
              <w:tab w:val="clear" w:pos="8459"/>
              <w:tab w:val="right" w:pos="9026" w:leader="dot"/>
            </w:tabs>
            <w:rPr/>
          </w:pPr>
          <w:hyperlink w:anchor="__RefHeading___Toc1328392_1878427129">
            <w:r>
              <w:rPr>
                <w:webHidden/>
                <w:rStyle w:val="IndexLink"/>
              </w:rPr>
              <w:t>11</w:t>
            </w:r>
            <w:r>
              <w:rPr>
                <w:rStyle w:val="IndexLink"/>
                <w:rtl w:val="true"/>
              </w:rPr>
              <w:t xml:space="preserve">- </w:t>
            </w:r>
            <w:r>
              <w:rPr>
                <w:rStyle w:val="IndexLink"/>
                <w:rtl w:val="true"/>
              </w:rPr>
              <w:t>لُكَع بن لُكَع</w:t>
            </w:r>
            <w:r>
              <w:rPr>
                <w:rStyle w:val="IndexLink"/>
                <w:rtl w:val="true"/>
              </w:rPr>
              <w:tab/>
            </w:r>
            <w:r>
              <w:rPr>
                <w:rStyle w:val="IndexLink"/>
              </w:rPr>
              <w:t>173</w:t>
            </w:r>
          </w:hyperlink>
        </w:p>
        <w:p>
          <w:pPr>
            <w:pStyle w:val="Contents3"/>
            <w:tabs>
              <w:tab w:val="clear" w:pos="8459"/>
              <w:tab w:val="right" w:pos="9026" w:leader="dot"/>
            </w:tabs>
            <w:rPr/>
          </w:pPr>
          <w:hyperlink w:anchor="__RefHeading___Toc1328394_1878427129">
            <w:r>
              <w:rPr>
                <w:webHidden/>
                <w:rStyle w:val="IndexLink"/>
              </w:rPr>
              <w:t>12</w:t>
            </w:r>
            <w:r>
              <w:rPr>
                <w:rStyle w:val="IndexLink"/>
                <w:rtl w:val="true"/>
              </w:rPr>
              <w:t xml:space="preserve">- </w:t>
            </w:r>
            <w:r>
              <w:rPr>
                <w:rStyle w:val="IndexLink"/>
                <w:rtl w:val="true"/>
              </w:rPr>
              <w:t>اللواء</w:t>
            </w:r>
            <w:r>
              <w:rPr>
                <w:rStyle w:val="IndexLink"/>
                <w:rtl w:val="true"/>
              </w:rPr>
              <w:tab/>
            </w:r>
            <w:r>
              <w:rPr>
                <w:rStyle w:val="IndexLink"/>
              </w:rPr>
              <w:t>174</w:t>
            </w:r>
          </w:hyperlink>
        </w:p>
        <w:p>
          <w:pPr>
            <w:pStyle w:val="Contents3"/>
            <w:tabs>
              <w:tab w:val="clear" w:pos="8459"/>
              <w:tab w:val="right" w:pos="9026" w:leader="dot"/>
            </w:tabs>
            <w:rPr/>
          </w:pPr>
          <w:hyperlink w:anchor="__RefHeading___Toc1328396_1878427129">
            <w:r>
              <w:rPr>
                <w:webHidden/>
                <w:rStyle w:val="IndexLink"/>
              </w:rPr>
              <w:t>13</w:t>
            </w:r>
            <w:r>
              <w:rPr>
                <w:rStyle w:val="IndexLink"/>
                <w:rtl w:val="true"/>
              </w:rPr>
              <w:t xml:space="preserve">- </w:t>
            </w:r>
            <w:r>
              <w:rPr>
                <w:rStyle w:val="IndexLink"/>
                <w:rtl w:val="true"/>
              </w:rPr>
              <w:t>اللواط</w:t>
            </w:r>
            <w:r>
              <w:rPr>
                <w:rStyle w:val="IndexLink"/>
                <w:rtl w:val="true"/>
              </w:rPr>
              <w:tab/>
            </w:r>
            <w:r>
              <w:rPr>
                <w:rStyle w:val="IndexLink"/>
              </w:rPr>
              <w:t>174</w:t>
            </w:r>
          </w:hyperlink>
        </w:p>
        <w:p>
          <w:pPr>
            <w:pStyle w:val="Contents3"/>
            <w:tabs>
              <w:tab w:val="clear" w:pos="8459"/>
              <w:tab w:val="right" w:pos="9026" w:leader="dot"/>
            </w:tabs>
            <w:rPr/>
          </w:pPr>
          <w:hyperlink w:anchor="__RefHeading___Toc1328398_1878427129">
            <w:r>
              <w:rPr>
                <w:webHidden/>
                <w:rStyle w:val="IndexLink"/>
              </w:rPr>
              <w:t>14</w:t>
            </w:r>
            <w:r>
              <w:rPr>
                <w:rStyle w:val="IndexLink"/>
                <w:rtl w:val="true"/>
              </w:rPr>
              <w:t xml:space="preserve">- </w:t>
            </w:r>
            <w:r>
              <w:rPr>
                <w:rStyle w:val="IndexLink"/>
                <w:rtl w:val="true"/>
              </w:rPr>
              <w:t>اللوح</w:t>
            </w:r>
            <w:r>
              <w:rPr>
                <w:rStyle w:val="IndexLink"/>
                <w:rtl w:val="true"/>
              </w:rPr>
              <w:tab/>
            </w:r>
            <w:r>
              <w:rPr>
                <w:rStyle w:val="IndexLink"/>
              </w:rPr>
              <w:t>174</w:t>
            </w:r>
          </w:hyperlink>
        </w:p>
        <w:p>
          <w:pPr>
            <w:pStyle w:val="Contents3"/>
            <w:tabs>
              <w:tab w:val="clear" w:pos="8459"/>
              <w:tab w:val="right" w:pos="9026" w:leader="dot"/>
            </w:tabs>
            <w:rPr/>
          </w:pPr>
          <w:hyperlink w:anchor="__RefHeading___Toc1328400_1878427129">
            <w:r>
              <w:rPr>
                <w:webHidden/>
                <w:rStyle w:val="IndexLink"/>
              </w:rPr>
              <w:t>15</w:t>
            </w:r>
            <w:r>
              <w:rPr>
                <w:rStyle w:val="IndexLink"/>
                <w:rtl w:val="true"/>
              </w:rPr>
              <w:t xml:space="preserve">- </w:t>
            </w:r>
            <w:r>
              <w:rPr>
                <w:rStyle w:val="IndexLink"/>
                <w:rtl w:val="true"/>
              </w:rPr>
              <w:t>لوط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328402_1878427129">
            <w:r>
              <w:rPr>
                <w:webHidden/>
                <w:rStyle w:val="IndexLink"/>
              </w:rPr>
              <w:t>16</w:t>
            </w:r>
            <w:r>
              <w:rPr>
                <w:rStyle w:val="IndexLink"/>
                <w:rtl w:val="true"/>
              </w:rPr>
              <w:t xml:space="preserve">- </w:t>
            </w:r>
            <w:r>
              <w:rPr>
                <w:rStyle w:val="IndexLink"/>
                <w:rtl w:val="true"/>
              </w:rPr>
              <w:t>اللون</w:t>
            </w:r>
            <w:r>
              <w:rPr>
                <w:rStyle w:val="IndexLink"/>
                <w:rtl w:val="true"/>
              </w:rPr>
              <w:tab/>
            </w:r>
            <w:r>
              <w:rPr>
                <w:rStyle w:val="IndexLink"/>
              </w:rPr>
              <w:t>177</w:t>
            </w:r>
          </w:hyperlink>
        </w:p>
        <w:p>
          <w:pPr>
            <w:pStyle w:val="Contents3"/>
            <w:tabs>
              <w:tab w:val="clear" w:pos="8459"/>
              <w:tab w:val="right" w:pos="9026" w:leader="dot"/>
            </w:tabs>
            <w:rPr/>
          </w:pPr>
          <w:hyperlink w:anchor="__RefHeading___Toc1328404_1878427129">
            <w:r>
              <w:rPr>
                <w:webHidden/>
                <w:rStyle w:val="IndexLink"/>
              </w:rPr>
              <w:t>17</w:t>
            </w:r>
            <w:r>
              <w:rPr>
                <w:rStyle w:val="IndexLink"/>
                <w:rtl w:val="true"/>
              </w:rPr>
              <w:t xml:space="preserve">- </w:t>
            </w:r>
            <w:r>
              <w:rPr>
                <w:rStyle w:val="IndexLink"/>
                <w:rtl w:val="true"/>
              </w:rPr>
              <w:t>اللهج</w:t>
            </w:r>
            <w:r>
              <w:rPr>
                <w:rStyle w:val="IndexLink"/>
                <w:rtl w:val="true"/>
              </w:rPr>
              <w:tab/>
            </w:r>
            <w:r>
              <w:rPr>
                <w:rStyle w:val="IndexLink"/>
              </w:rPr>
              <w:t>177</w:t>
            </w:r>
          </w:hyperlink>
        </w:p>
        <w:p>
          <w:pPr>
            <w:pStyle w:val="Contents3"/>
            <w:tabs>
              <w:tab w:val="clear" w:pos="8459"/>
              <w:tab w:val="right" w:pos="9026" w:leader="dot"/>
            </w:tabs>
            <w:rPr/>
          </w:pPr>
          <w:hyperlink w:anchor="__RefHeading___Toc1328406_1878427129">
            <w:r>
              <w:rPr>
                <w:webHidden/>
                <w:rStyle w:val="IndexLink"/>
              </w:rPr>
              <w:t>18</w:t>
            </w:r>
            <w:r>
              <w:rPr>
                <w:rStyle w:val="IndexLink"/>
                <w:rtl w:val="true"/>
              </w:rPr>
              <w:t xml:space="preserve">- </w:t>
            </w:r>
            <w:r>
              <w:rPr>
                <w:rStyle w:val="IndexLink"/>
                <w:rtl w:val="true"/>
              </w:rPr>
              <w:t>الليل والنهار</w:t>
            </w:r>
            <w:r>
              <w:rPr>
                <w:rStyle w:val="IndexLink"/>
                <w:rtl w:val="true"/>
              </w:rPr>
              <w:tab/>
            </w:r>
            <w:r>
              <w:rPr>
                <w:rStyle w:val="IndexLink"/>
              </w:rPr>
              <w:t>177</w:t>
            </w:r>
          </w:hyperlink>
        </w:p>
        <w:p>
          <w:pPr>
            <w:pStyle w:val="Contents3"/>
            <w:tabs>
              <w:tab w:val="clear" w:pos="8459"/>
              <w:tab w:val="right" w:pos="9026" w:leader="dot"/>
            </w:tabs>
            <w:rPr/>
          </w:pPr>
          <w:hyperlink w:anchor="__RefHeading___Toc1328408_1878427129">
            <w:r>
              <w:rPr>
                <w:webHidden/>
                <w:rStyle w:val="IndexLink"/>
              </w:rPr>
              <w:t>19</w:t>
            </w:r>
            <w:r>
              <w:rPr>
                <w:rStyle w:val="IndexLink"/>
                <w:rtl w:val="true"/>
              </w:rPr>
              <w:t xml:space="preserve">- </w:t>
            </w:r>
            <w:r>
              <w:rPr>
                <w:rStyle w:val="IndexLink"/>
                <w:rtl w:val="true"/>
              </w:rPr>
              <w:t>الليلة</w:t>
            </w:r>
            <w:r>
              <w:rPr>
                <w:rStyle w:val="IndexLink"/>
                <w:rtl w:val="true"/>
              </w:rPr>
              <w:tab/>
            </w:r>
            <w:r>
              <w:rPr>
                <w:rStyle w:val="IndexLink"/>
              </w:rPr>
              <w:t>177</w:t>
            </w:r>
          </w:hyperlink>
        </w:p>
        <w:p>
          <w:pPr>
            <w:pStyle w:val="Contents3"/>
            <w:tabs>
              <w:tab w:val="clear" w:pos="8459"/>
              <w:tab w:val="right" w:pos="9026" w:leader="dot"/>
            </w:tabs>
            <w:rPr/>
          </w:pPr>
          <w:hyperlink w:anchor="__RefHeading___Toc1328410_1878427129">
            <w:r>
              <w:rPr>
                <w:webHidden/>
                <w:rStyle w:val="IndexLink"/>
              </w:rPr>
              <w:t>20</w:t>
            </w:r>
            <w:r>
              <w:rPr>
                <w:rStyle w:val="IndexLink"/>
                <w:rtl w:val="true"/>
              </w:rPr>
              <w:t xml:space="preserve">- </w:t>
            </w:r>
            <w:r>
              <w:rPr>
                <w:rStyle w:val="IndexLink"/>
                <w:rtl w:val="true"/>
              </w:rPr>
              <w:t>ليلة العقبة</w:t>
            </w:r>
            <w:r>
              <w:rPr>
                <w:rStyle w:val="IndexLink"/>
                <w:rtl w:val="true"/>
              </w:rPr>
              <w:tab/>
            </w:r>
            <w:r>
              <w:rPr>
                <w:rStyle w:val="IndexLink"/>
              </w:rPr>
              <w:t>178</w:t>
            </w:r>
          </w:hyperlink>
        </w:p>
        <w:p>
          <w:pPr>
            <w:pStyle w:val="Contents2"/>
            <w:tabs>
              <w:tab w:val="clear" w:pos="8743"/>
              <w:tab w:val="right" w:pos="9026" w:leader="dot"/>
            </w:tabs>
            <w:rPr/>
          </w:pPr>
          <w:hyperlink w:anchor="__RefHeading___Toc1328412_1878427129">
            <w:r>
              <w:rPr>
                <w:webHidden/>
                <w:rStyle w:val="IndexLink"/>
                <w:rtl w:val="true"/>
              </w:rPr>
              <w:t>باب المیم</w:t>
            </w:r>
            <w:r>
              <w:rPr>
                <w:rStyle w:val="IndexLink"/>
                <w:rtl w:val="true"/>
              </w:rPr>
              <w:tab/>
            </w:r>
            <w:r>
              <w:rPr>
                <w:rStyle w:val="IndexLink"/>
              </w:rPr>
              <w:t>179</w:t>
            </w:r>
          </w:hyperlink>
        </w:p>
        <w:p>
          <w:pPr>
            <w:pStyle w:val="Contents3"/>
            <w:tabs>
              <w:tab w:val="clear" w:pos="8459"/>
              <w:tab w:val="right" w:pos="9026" w:leader="dot"/>
            </w:tabs>
            <w:rPr/>
          </w:pPr>
          <w:hyperlink w:anchor="__RefHeading___Toc1328414_1878427129">
            <w:r>
              <w:rPr>
                <w:webHidden/>
                <w:rStyle w:val="IndexLink"/>
              </w:rPr>
              <w:t>1</w:t>
            </w:r>
            <w:r>
              <w:rPr>
                <w:rStyle w:val="IndexLink"/>
                <w:rtl w:val="true"/>
              </w:rPr>
              <w:t xml:space="preserve">- </w:t>
            </w:r>
            <w:r>
              <w:rPr>
                <w:rStyle w:val="IndexLink"/>
                <w:rtl w:val="true"/>
              </w:rPr>
              <w:t>الماء</w:t>
            </w:r>
            <w:r>
              <w:rPr>
                <w:rStyle w:val="IndexLink"/>
                <w:rtl w:val="true"/>
              </w:rPr>
              <w:tab/>
            </w:r>
            <w:r>
              <w:rPr>
                <w:rStyle w:val="IndexLink"/>
              </w:rPr>
              <w:t>179</w:t>
            </w:r>
          </w:hyperlink>
        </w:p>
        <w:p>
          <w:pPr>
            <w:pStyle w:val="Contents3"/>
            <w:tabs>
              <w:tab w:val="clear" w:pos="8459"/>
              <w:tab w:val="right" w:pos="9026" w:leader="dot"/>
            </w:tabs>
            <w:rPr/>
          </w:pPr>
          <w:hyperlink w:anchor="__RefHeading___Toc1328416_1878427129">
            <w:r>
              <w:rPr>
                <w:webHidden/>
                <w:rStyle w:val="IndexLink"/>
              </w:rPr>
              <w:t>2</w:t>
            </w:r>
            <w:r>
              <w:rPr>
                <w:rStyle w:val="IndexLink"/>
                <w:rtl w:val="true"/>
              </w:rPr>
              <w:t xml:space="preserve">- </w:t>
            </w:r>
            <w:r>
              <w:rPr>
                <w:rStyle w:val="IndexLink"/>
                <w:rtl w:val="true"/>
              </w:rPr>
              <w:t>ماءة الف</w:t>
            </w:r>
            <w:r>
              <w:rPr>
                <w:rStyle w:val="IndexLink"/>
                <w:rtl w:val="true"/>
              </w:rPr>
              <w:tab/>
            </w:r>
            <w:r>
              <w:rPr>
                <w:rStyle w:val="IndexLink"/>
              </w:rPr>
              <w:t>180</w:t>
            </w:r>
          </w:hyperlink>
        </w:p>
        <w:p>
          <w:pPr>
            <w:pStyle w:val="Contents3"/>
            <w:tabs>
              <w:tab w:val="clear" w:pos="8459"/>
              <w:tab w:val="right" w:pos="9026" w:leader="dot"/>
            </w:tabs>
            <w:rPr/>
          </w:pPr>
          <w:hyperlink w:anchor="__RefHeading___Toc1328418_1878427129">
            <w:r>
              <w:rPr>
                <w:webHidden/>
                <w:rStyle w:val="IndexLink"/>
              </w:rPr>
              <w:t>3</w:t>
            </w:r>
            <w:r>
              <w:rPr>
                <w:rStyle w:val="IndexLink"/>
                <w:rtl w:val="true"/>
              </w:rPr>
              <w:t xml:space="preserve">- </w:t>
            </w:r>
            <w:r>
              <w:rPr>
                <w:rStyle w:val="IndexLink"/>
                <w:rtl w:val="true"/>
              </w:rPr>
              <w:t>مائة خصلة</w:t>
            </w:r>
            <w:r>
              <w:rPr>
                <w:rStyle w:val="IndexLink"/>
                <w:rtl w:val="true"/>
              </w:rPr>
              <w:tab/>
            </w:r>
            <w:r>
              <w:rPr>
                <w:rStyle w:val="IndexLink"/>
              </w:rPr>
              <w:t>180</w:t>
            </w:r>
          </w:hyperlink>
        </w:p>
        <w:p>
          <w:pPr>
            <w:pStyle w:val="Contents3"/>
            <w:tabs>
              <w:tab w:val="clear" w:pos="8459"/>
              <w:tab w:val="right" w:pos="9026" w:leader="dot"/>
            </w:tabs>
            <w:rPr/>
          </w:pPr>
          <w:hyperlink w:anchor="__RefHeading___Toc1328420_1878427129">
            <w:r>
              <w:rPr>
                <w:webHidden/>
                <w:rStyle w:val="IndexLink"/>
              </w:rPr>
              <w:t>4</w:t>
            </w:r>
            <w:r>
              <w:rPr>
                <w:rStyle w:val="IndexLink"/>
                <w:rtl w:val="true"/>
              </w:rPr>
              <w:t xml:space="preserve">- </w:t>
            </w:r>
            <w:r>
              <w:rPr>
                <w:rStyle w:val="IndexLink"/>
                <w:rtl w:val="true"/>
              </w:rPr>
              <w:t>ماءة سنة</w:t>
            </w:r>
            <w:r>
              <w:rPr>
                <w:rStyle w:val="IndexLink"/>
                <w:rtl w:val="true"/>
              </w:rPr>
              <w:tab/>
            </w:r>
            <w:r>
              <w:rPr>
                <w:rStyle w:val="IndexLink"/>
              </w:rPr>
              <w:t>180</w:t>
            </w:r>
          </w:hyperlink>
        </w:p>
        <w:p>
          <w:pPr>
            <w:pStyle w:val="Contents3"/>
            <w:tabs>
              <w:tab w:val="clear" w:pos="8459"/>
              <w:tab w:val="right" w:pos="9026" w:leader="dot"/>
            </w:tabs>
            <w:rPr/>
          </w:pPr>
          <w:hyperlink w:anchor="__RefHeading___Toc1328422_1878427129">
            <w:r>
              <w:rPr>
                <w:webHidden/>
                <w:rStyle w:val="IndexLink"/>
              </w:rPr>
              <w:t>5</w:t>
            </w:r>
            <w:r>
              <w:rPr>
                <w:rStyle w:val="IndexLink"/>
                <w:rtl w:val="true"/>
              </w:rPr>
              <w:t xml:space="preserve">- </w:t>
            </w:r>
            <w:r>
              <w:rPr>
                <w:rStyle w:val="IndexLink"/>
                <w:rtl w:val="true"/>
              </w:rPr>
              <w:t>المارّ</w:t>
            </w:r>
            <w:r>
              <w:rPr>
                <w:rStyle w:val="IndexLink"/>
                <w:rtl w:val="true"/>
              </w:rPr>
              <w:tab/>
            </w:r>
            <w:r>
              <w:rPr>
                <w:rStyle w:val="IndexLink"/>
              </w:rPr>
              <w:t>180</w:t>
            </w:r>
          </w:hyperlink>
        </w:p>
        <w:p>
          <w:pPr>
            <w:pStyle w:val="Contents3"/>
            <w:tabs>
              <w:tab w:val="clear" w:pos="8459"/>
              <w:tab w:val="right" w:pos="9026" w:leader="dot"/>
            </w:tabs>
            <w:rPr/>
          </w:pPr>
          <w:hyperlink w:anchor="__RefHeading___Toc1328424_1878427129">
            <w:r>
              <w:rPr>
                <w:webHidden/>
                <w:rStyle w:val="IndexLink"/>
              </w:rPr>
              <w:t>6</w:t>
            </w:r>
            <w:r>
              <w:rPr>
                <w:rStyle w:val="IndexLink"/>
                <w:rtl w:val="true"/>
              </w:rPr>
              <w:t xml:space="preserve">- </w:t>
            </w:r>
            <w:r>
              <w:rPr>
                <w:rStyle w:val="IndexLink"/>
                <w:rtl w:val="true"/>
              </w:rPr>
              <w:t>المارقة</w:t>
            </w:r>
            <w:r>
              <w:rPr>
                <w:rStyle w:val="IndexLink"/>
                <w:rtl w:val="true"/>
              </w:rPr>
              <w:tab/>
            </w:r>
            <w:r>
              <w:rPr>
                <w:rStyle w:val="IndexLink"/>
              </w:rPr>
              <w:t>181</w:t>
            </w:r>
          </w:hyperlink>
        </w:p>
        <w:p>
          <w:pPr>
            <w:pStyle w:val="Contents3"/>
            <w:tabs>
              <w:tab w:val="clear" w:pos="8459"/>
              <w:tab w:val="right" w:pos="9026" w:leader="dot"/>
            </w:tabs>
            <w:rPr/>
          </w:pPr>
          <w:hyperlink w:anchor="__RefHeading___Toc1328426_1878427129">
            <w:r>
              <w:rPr>
                <w:webHidden/>
                <w:rStyle w:val="IndexLink"/>
              </w:rPr>
              <w:t>7</w:t>
            </w:r>
            <w:r>
              <w:rPr>
                <w:rStyle w:val="IndexLink"/>
                <w:rtl w:val="true"/>
              </w:rPr>
              <w:t xml:space="preserve">- </w:t>
            </w:r>
            <w:r>
              <w:rPr>
                <w:rStyle w:val="IndexLink"/>
                <w:rtl w:val="true"/>
              </w:rPr>
              <w:t>مازندران</w:t>
            </w:r>
            <w:r>
              <w:rPr>
                <w:rStyle w:val="IndexLink"/>
                <w:rtl w:val="true"/>
              </w:rPr>
              <w:tab/>
            </w:r>
            <w:r>
              <w:rPr>
                <w:rStyle w:val="IndexLink"/>
              </w:rPr>
              <w:t>181</w:t>
            </w:r>
          </w:hyperlink>
        </w:p>
        <w:p>
          <w:pPr>
            <w:pStyle w:val="Contents3"/>
            <w:tabs>
              <w:tab w:val="clear" w:pos="8459"/>
              <w:tab w:val="right" w:pos="9026" w:leader="dot"/>
            </w:tabs>
            <w:rPr/>
          </w:pPr>
          <w:hyperlink w:anchor="__RefHeading___Toc1328428_1878427129">
            <w:r>
              <w:rPr>
                <w:webHidden/>
                <w:rStyle w:val="IndexLink"/>
              </w:rPr>
              <w:t>8</w:t>
            </w:r>
            <w:r>
              <w:rPr>
                <w:rStyle w:val="IndexLink"/>
                <w:rtl w:val="true"/>
              </w:rPr>
              <w:t xml:space="preserve">- </w:t>
            </w:r>
            <w:r>
              <w:rPr>
                <w:rStyle w:val="IndexLink"/>
                <w:rtl w:val="true"/>
              </w:rPr>
              <w:t>المال</w:t>
            </w:r>
            <w:r>
              <w:rPr>
                <w:rStyle w:val="IndexLink"/>
                <w:rtl w:val="true"/>
              </w:rPr>
              <w:tab/>
            </w:r>
            <w:r>
              <w:rPr>
                <w:rStyle w:val="IndexLink"/>
              </w:rPr>
              <w:t>181</w:t>
            </w:r>
          </w:hyperlink>
        </w:p>
        <w:p>
          <w:pPr>
            <w:pStyle w:val="Contents3"/>
            <w:tabs>
              <w:tab w:val="clear" w:pos="8459"/>
              <w:tab w:val="right" w:pos="9026" w:leader="dot"/>
            </w:tabs>
            <w:rPr/>
          </w:pPr>
          <w:hyperlink w:anchor="__RefHeading___Toc1328430_1878427129">
            <w:r>
              <w:rPr>
                <w:webHidden/>
                <w:rStyle w:val="IndexLink"/>
              </w:rPr>
              <w:t>9</w:t>
            </w:r>
            <w:r>
              <w:rPr>
                <w:rStyle w:val="IndexLink"/>
                <w:rtl w:val="true"/>
              </w:rPr>
              <w:t xml:space="preserve">- </w:t>
            </w:r>
            <w:r>
              <w:rPr>
                <w:rStyle w:val="IndexLink"/>
                <w:rtl w:val="true"/>
              </w:rPr>
              <w:t>ماوراء النهر</w:t>
            </w:r>
            <w:r>
              <w:rPr>
                <w:rStyle w:val="IndexLink"/>
                <w:rtl w:val="true"/>
              </w:rPr>
              <w:tab/>
            </w:r>
            <w:r>
              <w:rPr>
                <w:rStyle w:val="IndexLink"/>
              </w:rPr>
              <w:t>183</w:t>
            </w:r>
          </w:hyperlink>
        </w:p>
        <w:p>
          <w:pPr>
            <w:pStyle w:val="Contents3"/>
            <w:tabs>
              <w:tab w:val="clear" w:pos="8459"/>
              <w:tab w:val="right" w:pos="9026" w:leader="dot"/>
            </w:tabs>
            <w:rPr/>
          </w:pPr>
          <w:hyperlink w:anchor="__RefHeading___Toc1328432_1878427129">
            <w:r>
              <w:rPr>
                <w:webHidden/>
                <w:rStyle w:val="IndexLink"/>
              </w:rPr>
              <w:t>10</w:t>
            </w:r>
            <w:r>
              <w:rPr>
                <w:rStyle w:val="IndexLink"/>
                <w:rtl w:val="true"/>
              </w:rPr>
              <w:t xml:space="preserve">- </w:t>
            </w:r>
            <w:r>
              <w:rPr>
                <w:rStyle w:val="IndexLink"/>
                <w:rtl w:val="true"/>
              </w:rPr>
              <w:t>الموذي</w:t>
            </w:r>
            <w:r>
              <w:rPr>
                <w:rStyle w:val="IndexLink"/>
                <w:rtl w:val="true"/>
              </w:rPr>
              <w:tab/>
            </w:r>
            <w:r>
              <w:rPr>
                <w:rStyle w:val="IndexLink"/>
              </w:rPr>
              <w:t>184</w:t>
            </w:r>
          </w:hyperlink>
        </w:p>
        <w:p>
          <w:pPr>
            <w:pStyle w:val="Contents3"/>
            <w:tabs>
              <w:tab w:val="clear" w:pos="8459"/>
              <w:tab w:val="right" w:pos="9026" w:leader="dot"/>
            </w:tabs>
            <w:rPr/>
          </w:pPr>
          <w:hyperlink w:anchor="__RefHeading___Toc1328434_1878427129">
            <w:r>
              <w:rPr>
                <w:webHidden/>
                <w:rStyle w:val="IndexLink"/>
              </w:rPr>
              <w:t>11</w:t>
            </w:r>
            <w:r>
              <w:rPr>
                <w:rStyle w:val="IndexLink"/>
                <w:rtl w:val="true"/>
              </w:rPr>
              <w:t xml:space="preserve">- </w:t>
            </w:r>
            <w:r>
              <w:rPr>
                <w:rStyle w:val="IndexLink"/>
                <w:rtl w:val="true"/>
              </w:rPr>
              <w:t>المؤمن</w:t>
            </w:r>
            <w:r>
              <w:rPr>
                <w:rStyle w:val="IndexLink"/>
                <w:rtl w:val="true"/>
              </w:rPr>
              <w:tab/>
            </w:r>
            <w:r>
              <w:rPr>
                <w:rStyle w:val="IndexLink"/>
              </w:rPr>
              <w:t>184</w:t>
            </w:r>
          </w:hyperlink>
        </w:p>
        <w:p>
          <w:pPr>
            <w:pStyle w:val="Contents3"/>
            <w:tabs>
              <w:tab w:val="clear" w:pos="8459"/>
              <w:tab w:val="right" w:pos="9026" w:leader="dot"/>
            </w:tabs>
            <w:rPr/>
          </w:pPr>
          <w:hyperlink w:anchor="__RefHeading___Toc1328436_1878427129">
            <w:r>
              <w:rPr>
                <w:webHidden/>
                <w:rStyle w:val="IndexLink"/>
              </w:rPr>
              <w:t>12</w:t>
            </w:r>
            <w:r>
              <w:rPr>
                <w:rStyle w:val="IndexLink"/>
                <w:rtl w:val="true"/>
              </w:rPr>
              <w:t xml:space="preserve">- </w:t>
            </w:r>
            <w:r>
              <w:rPr>
                <w:rStyle w:val="IndexLink"/>
                <w:rtl w:val="true"/>
              </w:rPr>
              <w:t>مؤمن آل فرعون</w:t>
            </w:r>
            <w:r>
              <w:rPr>
                <w:rStyle w:val="IndexLink"/>
                <w:rtl w:val="true"/>
              </w:rPr>
              <w:tab/>
            </w:r>
            <w:r>
              <w:rPr>
                <w:rStyle w:val="IndexLink"/>
              </w:rPr>
              <w:t>187</w:t>
            </w:r>
          </w:hyperlink>
        </w:p>
        <w:p>
          <w:pPr>
            <w:pStyle w:val="Contents3"/>
            <w:tabs>
              <w:tab w:val="clear" w:pos="8459"/>
              <w:tab w:val="right" w:pos="9026" w:leader="dot"/>
            </w:tabs>
            <w:rPr/>
          </w:pPr>
          <w:hyperlink w:anchor="__RefHeading___Toc1328438_1878427129">
            <w:r>
              <w:rPr>
                <w:webHidden/>
                <w:rStyle w:val="IndexLink"/>
              </w:rPr>
              <w:t>13</w:t>
            </w:r>
            <w:r>
              <w:rPr>
                <w:rStyle w:val="IndexLink"/>
                <w:rtl w:val="true"/>
              </w:rPr>
              <w:t xml:space="preserve">- </w:t>
            </w:r>
            <w:r>
              <w:rPr>
                <w:rStyle w:val="IndexLink"/>
                <w:rtl w:val="true"/>
              </w:rPr>
              <w:t>المؤمنون</w:t>
            </w:r>
            <w:r>
              <w:rPr>
                <w:rStyle w:val="IndexLink"/>
                <w:rtl w:val="true"/>
              </w:rPr>
              <w:tab/>
            </w:r>
            <w:r>
              <w:rPr>
                <w:rStyle w:val="IndexLink"/>
              </w:rPr>
              <w:t>187</w:t>
            </w:r>
          </w:hyperlink>
        </w:p>
        <w:p>
          <w:pPr>
            <w:pStyle w:val="Contents3"/>
            <w:tabs>
              <w:tab w:val="clear" w:pos="8459"/>
              <w:tab w:val="right" w:pos="9026" w:leader="dot"/>
            </w:tabs>
            <w:rPr/>
          </w:pPr>
          <w:hyperlink w:anchor="__RefHeading___Toc1328440_1878427129">
            <w:r>
              <w:rPr>
                <w:webHidden/>
                <w:rStyle w:val="IndexLink"/>
              </w:rPr>
              <w:t>14</w:t>
            </w:r>
            <w:r>
              <w:rPr>
                <w:rStyle w:val="IndexLink"/>
                <w:rtl w:val="true"/>
              </w:rPr>
              <w:t xml:space="preserve">- </w:t>
            </w:r>
            <w:r>
              <w:rPr>
                <w:rStyle w:val="IndexLink"/>
                <w:rtl w:val="true"/>
              </w:rPr>
              <w:t>مبدح البطن</w:t>
            </w:r>
            <w:r>
              <w:rPr>
                <w:rStyle w:val="IndexLink"/>
                <w:rtl w:val="true"/>
              </w:rPr>
              <w:tab/>
            </w:r>
            <w:r>
              <w:rPr>
                <w:rStyle w:val="IndexLink"/>
              </w:rPr>
              <w:t>188</w:t>
            </w:r>
          </w:hyperlink>
        </w:p>
        <w:p>
          <w:pPr>
            <w:pStyle w:val="Contents3"/>
            <w:tabs>
              <w:tab w:val="clear" w:pos="8459"/>
              <w:tab w:val="right" w:pos="9026" w:leader="dot"/>
            </w:tabs>
            <w:rPr/>
          </w:pPr>
          <w:hyperlink w:anchor="__RefHeading___Toc1328442_1878427129">
            <w:r>
              <w:rPr>
                <w:webHidden/>
                <w:rStyle w:val="IndexLink"/>
              </w:rPr>
              <w:t>15</w:t>
            </w:r>
            <w:r>
              <w:rPr>
                <w:rStyle w:val="IndexLink"/>
                <w:rtl w:val="true"/>
              </w:rPr>
              <w:t xml:space="preserve">- </w:t>
            </w:r>
            <w:r>
              <w:rPr>
                <w:rStyle w:val="IndexLink"/>
                <w:rtl w:val="true"/>
              </w:rPr>
              <w:t>المتبسم</w:t>
            </w:r>
            <w:r>
              <w:rPr>
                <w:rStyle w:val="IndexLink"/>
                <w:rtl w:val="true"/>
              </w:rPr>
              <w:tab/>
            </w:r>
            <w:r>
              <w:rPr>
                <w:rStyle w:val="IndexLink"/>
              </w:rPr>
              <w:t>188</w:t>
            </w:r>
          </w:hyperlink>
        </w:p>
        <w:p>
          <w:pPr>
            <w:pStyle w:val="Contents3"/>
            <w:tabs>
              <w:tab w:val="clear" w:pos="8459"/>
              <w:tab w:val="right" w:pos="9026" w:leader="dot"/>
            </w:tabs>
            <w:rPr/>
          </w:pPr>
          <w:hyperlink w:anchor="__RefHeading___Toc1328444_1878427129">
            <w:r>
              <w:rPr>
                <w:webHidden/>
                <w:rStyle w:val="IndexLink"/>
              </w:rPr>
              <w:t>16</w:t>
            </w:r>
            <w:r>
              <w:rPr>
                <w:rStyle w:val="IndexLink"/>
                <w:rtl w:val="true"/>
              </w:rPr>
              <w:t xml:space="preserve">- </w:t>
            </w:r>
            <w:r>
              <w:rPr>
                <w:rStyle w:val="IndexLink"/>
                <w:rtl w:val="true"/>
              </w:rPr>
              <w:t>المتخلى بقلبه</w:t>
            </w:r>
            <w:r>
              <w:rPr>
                <w:rStyle w:val="IndexLink"/>
                <w:rtl w:val="true"/>
              </w:rPr>
              <w:tab/>
            </w:r>
            <w:r>
              <w:rPr>
                <w:rStyle w:val="IndexLink"/>
              </w:rPr>
              <w:t>189</w:t>
            </w:r>
          </w:hyperlink>
        </w:p>
        <w:p>
          <w:pPr>
            <w:pStyle w:val="Contents3"/>
            <w:tabs>
              <w:tab w:val="clear" w:pos="8459"/>
              <w:tab w:val="right" w:pos="9026" w:leader="dot"/>
            </w:tabs>
            <w:rPr/>
          </w:pPr>
          <w:hyperlink w:anchor="__RefHeading___Toc1328446_1878427129">
            <w:r>
              <w:rPr>
                <w:webHidden/>
                <w:rStyle w:val="IndexLink"/>
              </w:rPr>
              <w:t>17</w:t>
            </w:r>
            <w:r>
              <w:rPr>
                <w:rStyle w:val="IndexLink"/>
                <w:rtl w:val="true"/>
              </w:rPr>
              <w:t xml:space="preserve">- </w:t>
            </w:r>
            <w:r>
              <w:rPr>
                <w:rStyle w:val="IndexLink"/>
                <w:rtl w:val="true"/>
              </w:rPr>
              <w:t>المتعة</w:t>
            </w:r>
            <w:r>
              <w:rPr>
                <w:rStyle w:val="IndexLink"/>
                <w:rtl w:val="true"/>
              </w:rPr>
              <w:tab/>
            </w:r>
            <w:r>
              <w:rPr>
                <w:rStyle w:val="IndexLink"/>
              </w:rPr>
              <w:t>189</w:t>
            </w:r>
          </w:hyperlink>
        </w:p>
        <w:p>
          <w:pPr>
            <w:pStyle w:val="Contents3"/>
            <w:tabs>
              <w:tab w:val="clear" w:pos="8459"/>
              <w:tab w:val="right" w:pos="9026" w:leader="dot"/>
            </w:tabs>
            <w:rPr/>
          </w:pPr>
          <w:hyperlink w:anchor="__RefHeading___Toc1328448_1878427129">
            <w:r>
              <w:rPr>
                <w:webHidden/>
                <w:rStyle w:val="IndexLink"/>
              </w:rPr>
              <w:t>18</w:t>
            </w:r>
            <w:r>
              <w:rPr>
                <w:rStyle w:val="IndexLink"/>
                <w:rtl w:val="true"/>
              </w:rPr>
              <w:t xml:space="preserve">- </w:t>
            </w:r>
            <w:r>
              <w:rPr>
                <w:rStyle w:val="IndexLink"/>
                <w:rtl w:val="true"/>
              </w:rPr>
              <w:t>المتعلق</w:t>
            </w:r>
            <w:r>
              <w:rPr>
                <w:rStyle w:val="IndexLink"/>
                <w:rtl w:val="true"/>
              </w:rPr>
              <w:tab/>
            </w:r>
            <w:r>
              <w:rPr>
                <w:rStyle w:val="IndexLink"/>
              </w:rPr>
              <w:t>191</w:t>
            </w:r>
          </w:hyperlink>
        </w:p>
        <w:p>
          <w:pPr>
            <w:pStyle w:val="Contents3"/>
            <w:tabs>
              <w:tab w:val="clear" w:pos="8459"/>
              <w:tab w:val="right" w:pos="9026" w:leader="dot"/>
            </w:tabs>
            <w:rPr/>
          </w:pPr>
          <w:hyperlink w:anchor="__RefHeading___Toc1328450_1878427129">
            <w:r>
              <w:rPr>
                <w:webHidden/>
                <w:rStyle w:val="IndexLink"/>
              </w:rPr>
              <w:t>19</w:t>
            </w:r>
            <w:r>
              <w:rPr>
                <w:rStyle w:val="IndexLink"/>
                <w:rtl w:val="true"/>
              </w:rPr>
              <w:t xml:space="preserve">- </w:t>
            </w:r>
            <w:r>
              <w:rPr>
                <w:rStyle w:val="IndexLink"/>
                <w:rtl w:val="true"/>
              </w:rPr>
              <w:t>المتقون</w:t>
            </w:r>
            <w:r>
              <w:rPr>
                <w:rStyle w:val="IndexLink"/>
                <w:rtl w:val="true"/>
              </w:rPr>
              <w:tab/>
            </w:r>
            <w:r>
              <w:rPr>
                <w:rStyle w:val="IndexLink"/>
              </w:rPr>
              <w:t>191</w:t>
            </w:r>
          </w:hyperlink>
        </w:p>
        <w:p>
          <w:pPr>
            <w:pStyle w:val="Contents3"/>
            <w:tabs>
              <w:tab w:val="clear" w:pos="8459"/>
              <w:tab w:val="right" w:pos="9026" w:leader="dot"/>
            </w:tabs>
            <w:rPr/>
          </w:pPr>
          <w:hyperlink w:anchor="__RefHeading___Toc1328452_1878427129">
            <w:r>
              <w:rPr>
                <w:webHidden/>
                <w:rStyle w:val="IndexLink"/>
              </w:rPr>
              <w:t>20</w:t>
            </w:r>
            <w:r>
              <w:rPr>
                <w:rStyle w:val="IndexLink"/>
                <w:rtl w:val="true"/>
              </w:rPr>
              <w:t xml:space="preserve">- </w:t>
            </w:r>
            <w:r>
              <w:rPr>
                <w:rStyle w:val="IndexLink"/>
                <w:rtl w:val="true"/>
              </w:rPr>
              <w:t>المثبور</w:t>
            </w:r>
            <w:r>
              <w:rPr>
                <w:rStyle w:val="IndexLink"/>
                <w:rtl w:val="true"/>
              </w:rPr>
              <w:tab/>
            </w:r>
            <w:r>
              <w:rPr>
                <w:rStyle w:val="IndexLink"/>
              </w:rPr>
              <w:t>191</w:t>
            </w:r>
          </w:hyperlink>
        </w:p>
        <w:p>
          <w:pPr>
            <w:pStyle w:val="Contents3"/>
            <w:tabs>
              <w:tab w:val="clear" w:pos="8459"/>
              <w:tab w:val="right" w:pos="9026" w:leader="dot"/>
            </w:tabs>
            <w:rPr/>
          </w:pPr>
          <w:hyperlink w:anchor="__RefHeading___Toc1328454_1878427129">
            <w:r>
              <w:rPr>
                <w:webHidden/>
                <w:rStyle w:val="IndexLink"/>
              </w:rPr>
              <w:t>21</w:t>
            </w:r>
            <w:r>
              <w:rPr>
                <w:rStyle w:val="IndexLink"/>
                <w:rtl w:val="true"/>
              </w:rPr>
              <w:t xml:space="preserve">- </w:t>
            </w:r>
            <w:r>
              <w:rPr>
                <w:rStyle w:val="IndexLink"/>
                <w:rtl w:val="true"/>
              </w:rPr>
              <w:t>المّثل</w:t>
            </w:r>
            <w:r>
              <w:rPr>
                <w:rStyle w:val="IndexLink"/>
                <w:rtl w:val="true"/>
              </w:rPr>
              <w:tab/>
            </w:r>
            <w:r>
              <w:rPr>
                <w:rStyle w:val="IndexLink"/>
              </w:rPr>
              <w:t>191</w:t>
            </w:r>
          </w:hyperlink>
        </w:p>
        <w:p>
          <w:pPr>
            <w:pStyle w:val="Contents3"/>
            <w:tabs>
              <w:tab w:val="clear" w:pos="8459"/>
              <w:tab w:val="right" w:pos="9026" w:leader="dot"/>
            </w:tabs>
            <w:rPr/>
          </w:pPr>
          <w:hyperlink w:anchor="__RefHeading___Toc1328456_1878427129">
            <w:r>
              <w:rPr>
                <w:webHidden/>
                <w:rStyle w:val="IndexLink"/>
              </w:rPr>
              <w:t>22</w:t>
            </w:r>
            <w:r>
              <w:rPr>
                <w:rStyle w:val="IndexLink"/>
                <w:rtl w:val="true"/>
              </w:rPr>
              <w:t xml:space="preserve">- </w:t>
            </w:r>
            <w:r>
              <w:rPr>
                <w:rStyle w:val="IndexLink"/>
                <w:rtl w:val="true"/>
              </w:rPr>
              <w:t>الَمثَل</w:t>
            </w:r>
            <w:r>
              <w:rPr>
                <w:rStyle w:val="IndexLink"/>
                <w:rtl w:val="true"/>
              </w:rPr>
              <w:tab/>
            </w:r>
            <w:r>
              <w:rPr>
                <w:rStyle w:val="IndexLink"/>
              </w:rPr>
              <w:t>192</w:t>
            </w:r>
          </w:hyperlink>
        </w:p>
        <w:p>
          <w:pPr>
            <w:pStyle w:val="Contents3"/>
            <w:tabs>
              <w:tab w:val="clear" w:pos="8459"/>
              <w:tab w:val="right" w:pos="9026" w:leader="dot"/>
            </w:tabs>
            <w:rPr/>
          </w:pPr>
          <w:hyperlink w:anchor="__RefHeading___Toc1328458_1878427129">
            <w:r>
              <w:rPr>
                <w:webHidden/>
                <w:rStyle w:val="IndexLink"/>
              </w:rPr>
              <w:t>23</w:t>
            </w:r>
            <w:r>
              <w:rPr>
                <w:rStyle w:val="IndexLink"/>
                <w:rtl w:val="true"/>
              </w:rPr>
              <w:t xml:space="preserve">- </w:t>
            </w:r>
            <w:r>
              <w:rPr>
                <w:rStyle w:val="IndexLink"/>
                <w:rtl w:val="true"/>
              </w:rPr>
              <w:t>مثل أهل بيتي</w:t>
            </w:r>
            <w:r>
              <w:rPr>
                <w:rStyle w:val="IndexLink"/>
                <w:rtl w:val="true"/>
              </w:rPr>
              <w:tab/>
            </w:r>
            <w:r>
              <w:rPr>
                <w:rStyle w:val="IndexLink"/>
              </w:rPr>
              <w:t>192</w:t>
            </w:r>
          </w:hyperlink>
        </w:p>
        <w:p>
          <w:pPr>
            <w:pStyle w:val="Contents3"/>
            <w:tabs>
              <w:tab w:val="clear" w:pos="8459"/>
              <w:tab w:val="right" w:pos="9026" w:leader="dot"/>
            </w:tabs>
            <w:rPr/>
          </w:pPr>
          <w:hyperlink w:anchor="__RefHeading___Toc1328460_1878427129">
            <w:r>
              <w:rPr>
                <w:webHidden/>
                <w:rStyle w:val="IndexLink"/>
              </w:rPr>
              <w:t>24</w:t>
            </w:r>
            <w:r>
              <w:rPr>
                <w:rStyle w:val="IndexLink"/>
                <w:rtl w:val="true"/>
              </w:rPr>
              <w:t xml:space="preserve">- </w:t>
            </w:r>
            <w:r>
              <w:rPr>
                <w:rStyle w:val="IndexLink"/>
                <w:rtl w:val="true"/>
              </w:rPr>
              <w:t>المثناة</w:t>
            </w:r>
            <w:r>
              <w:rPr>
                <w:rStyle w:val="IndexLink"/>
                <w:rtl w:val="true"/>
              </w:rPr>
              <w:tab/>
            </w:r>
            <w:r>
              <w:rPr>
                <w:rStyle w:val="IndexLink"/>
              </w:rPr>
              <w:t>193</w:t>
            </w:r>
          </w:hyperlink>
        </w:p>
        <w:p>
          <w:pPr>
            <w:pStyle w:val="Contents3"/>
            <w:tabs>
              <w:tab w:val="clear" w:pos="8459"/>
              <w:tab w:val="right" w:pos="9026" w:leader="dot"/>
            </w:tabs>
            <w:rPr/>
          </w:pPr>
          <w:hyperlink w:anchor="__RefHeading___Toc1328462_1878427129">
            <w:r>
              <w:rPr>
                <w:webHidden/>
                <w:rStyle w:val="IndexLink"/>
              </w:rPr>
              <w:t>25</w:t>
            </w:r>
            <w:r>
              <w:rPr>
                <w:rStyle w:val="IndexLink"/>
                <w:rtl w:val="true"/>
              </w:rPr>
              <w:t xml:space="preserve">- </w:t>
            </w:r>
            <w:r>
              <w:rPr>
                <w:rStyle w:val="IndexLink"/>
                <w:rtl w:val="true"/>
              </w:rPr>
              <w:t>المجادلة</w:t>
            </w:r>
            <w:r>
              <w:rPr>
                <w:rStyle w:val="IndexLink"/>
                <w:rtl w:val="true"/>
              </w:rPr>
              <w:tab/>
            </w:r>
            <w:r>
              <w:rPr>
                <w:rStyle w:val="IndexLink"/>
              </w:rPr>
              <w:t>193</w:t>
            </w:r>
          </w:hyperlink>
        </w:p>
        <w:p>
          <w:pPr>
            <w:pStyle w:val="Contents3"/>
            <w:tabs>
              <w:tab w:val="clear" w:pos="8459"/>
              <w:tab w:val="right" w:pos="9026" w:leader="dot"/>
            </w:tabs>
            <w:rPr/>
          </w:pPr>
          <w:hyperlink w:anchor="__RefHeading___Toc1328464_1878427129">
            <w:r>
              <w:rPr>
                <w:webHidden/>
                <w:rStyle w:val="IndexLink"/>
              </w:rPr>
              <w:t>26</w:t>
            </w:r>
            <w:r>
              <w:rPr>
                <w:rStyle w:val="IndexLink"/>
                <w:rtl w:val="true"/>
              </w:rPr>
              <w:t xml:space="preserve">- </w:t>
            </w:r>
            <w:r>
              <w:rPr>
                <w:rStyle w:val="IndexLink"/>
                <w:rtl w:val="true"/>
              </w:rPr>
              <w:t>المجالس</w:t>
            </w:r>
            <w:r>
              <w:rPr>
                <w:rStyle w:val="IndexLink"/>
                <w:rtl w:val="true"/>
              </w:rPr>
              <w:tab/>
            </w:r>
            <w:r>
              <w:rPr>
                <w:rStyle w:val="IndexLink"/>
              </w:rPr>
              <w:t>193</w:t>
            </w:r>
          </w:hyperlink>
        </w:p>
        <w:p>
          <w:pPr>
            <w:pStyle w:val="Contents3"/>
            <w:tabs>
              <w:tab w:val="clear" w:pos="8459"/>
              <w:tab w:val="right" w:pos="9026" w:leader="dot"/>
            </w:tabs>
            <w:rPr/>
          </w:pPr>
          <w:hyperlink w:anchor="__RefHeading___Toc1328466_1878427129">
            <w:r>
              <w:rPr>
                <w:webHidden/>
                <w:rStyle w:val="IndexLink"/>
              </w:rPr>
              <w:t>27</w:t>
            </w:r>
            <w:r>
              <w:rPr>
                <w:rStyle w:val="IndexLink"/>
                <w:rtl w:val="true"/>
              </w:rPr>
              <w:t xml:space="preserve">- </w:t>
            </w:r>
            <w:r>
              <w:rPr>
                <w:rStyle w:val="IndexLink"/>
                <w:rtl w:val="true"/>
              </w:rPr>
              <w:t>المجرمون</w:t>
            </w:r>
            <w:r>
              <w:rPr>
                <w:rStyle w:val="IndexLink"/>
                <w:rtl w:val="true"/>
              </w:rPr>
              <w:tab/>
            </w:r>
            <w:r>
              <w:rPr>
                <w:rStyle w:val="IndexLink"/>
              </w:rPr>
              <w:t>194</w:t>
            </w:r>
          </w:hyperlink>
        </w:p>
        <w:p>
          <w:pPr>
            <w:pStyle w:val="Contents3"/>
            <w:tabs>
              <w:tab w:val="clear" w:pos="8459"/>
              <w:tab w:val="right" w:pos="9026" w:leader="dot"/>
            </w:tabs>
            <w:rPr/>
          </w:pPr>
          <w:hyperlink w:anchor="__RefHeading___Toc1328468_1878427129">
            <w:r>
              <w:rPr>
                <w:webHidden/>
                <w:rStyle w:val="IndexLink"/>
              </w:rPr>
              <w:t>28</w:t>
            </w:r>
            <w:r>
              <w:rPr>
                <w:rStyle w:val="IndexLink"/>
                <w:rtl w:val="true"/>
              </w:rPr>
              <w:t xml:space="preserve">- </w:t>
            </w:r>
            <w:r>
              <w:rPr>
                <w:rStyle w:val="IndexLink"/>
                <w:rtl w:val="true"/>
              </w:rPr>
              <w:t>المجلس</w:t>
            </w:r>
            <w:r>
              <w:rPr>
                <w:rStyle w:val="IndexLink"/>
                <w:rtl w:val="true"/>
              </w:rPr>
              <w:tab/>
            </w:r>
            <w:r>
              <w:rPr>
                <w:rStyle w:val="IndexLink"/>
              </w:rPr>
              <w:t>194</w:t>
            </w:r>
          </w:hyperlink>
        </w:p>
        <w:p>
          <w:pPr>
            <w:pStyle w:val="Contents3"/>
            <w:tabs>
              <w:tab w:val="clear" w:pos="8459"/>
              <w:tab w:val="right" w:pos="9026" w:leader="dot"/>
            </w:tabs>
            <w:rPr/>
          </w:pPr>
          <w:hyperlink w:anchor="__RefHeading___Toc1328470_1878427129">
            <w:r>
              <w:rPr>
                <w:webHidden/>
                <w:rStyle w:val="IndexLink"/>
              </w:rPr>
              <w:t>29</w:t>
            </w:r>
            <w:r>
              <w:rPr>
                <w:rStyle w:val="IndexLink"/>
                <w:rtl w:val="true"/>
              </w:rPr>
              <w:t xml:space="preserve">- </w:t>
            </w:r>
            <w:r>
              <w:rPr>
                <w:rStyle w:val="IndexLink"/>
                <w:rtl w:val="true"/>
              </w:rPr>
              <w:t>المجوس</w:t>
            </w:r>
            <w:r>
              <w:rPr>
                <w:rStyle w:val="IndexLink"/>
                <w:rtl w:val="true"/>
              </w:rPr>
              <w:tab/>
            </w:r>
            <w:r>
              <w:rPr>
                <w:rStyle w:val="IndexLink"/>
              </w:rPr>
              <w:t>194</w:t>
            </w:r>
          </w:hyperlink>
        </w:p>
        <w:p>
          <w:pPr>
            <w:pStyle w:val="Contents3"/>
            <w:tabs>
              <w:tab w:val="clear" w:pos="8459"/>
              <w:tab w:val="right" w:pos="9026" w:leader="dot"/>
            </w:tabs>
            <w:rPr/>
          </w:pPr>
          <w:hyperlink w:anchor="__RefHeading___Toc1328472_1878427129">
            <w:r>
              <w:rPr>
                <w:webHidden/>
                <w:rStyle w:val="IndexLink"/>
              </w:rPr>
              <w:t>30</w:t>
            </w:r>
            <w:r>
              <w:rPr>
                <w:rStyle w:val="IndexLink"/>
                <w:rtl w:val="true"/>
              </w:rPr>
              <w:t xml:space="preserve">- </w:t>
            </w:r>
            <w:r>
              <w:rPr>
                <w:rStyle w:val="IndexLink"/>
                <w:rtl w:val="true"/>
              </w:rPr>
              <w:t>المحاجة</w:t>
            </w:r>
            <w:r>
              <w:rPr>
                <w:rStyle w:val="IndexLink"/>
                <w:rtl w:val="true"/>
              </w:rPr>
              <w:tab/>
            </w:r>
            <w:r>
              <w:rPr>
                <w:rStyle w:val="IndexLink"/>
              </w:rPr>
              <w:t>195</w:t>
            </w:r>
          </w:hyperlink>
        </w:p>
        <w:p>
          <w:pPr>
            <w:pStyle w:val="Contents3"/>
            <w:tabs>
              <w:tab w:val="clear" w:pos="8459"/>
              <w:tab w:val="right" w:pos="9026" w:leader="dot"/>
            </w:tabs>
            <w:rPr/>
          </w:pPr>
          <w:hyperlink w:anchor="__RefHeading___Toc1328474_1878427129">
            <w:r>
              <w:rPr>
                <w:webHidden/>
                <w:rStyle w:val="IndexLink"/>
              </w:rPr>
              <w:t>31</w:t>
            </w:r>
            <w:r>
              <w:rPr>
                <w:rStyle w:val="IndexLink"/>
                <w:rtl w:val="true"/>
              </w:rPr>
              <w:t xml:space="preserve">- </w:t>
            </w:r>
            <w:r>
              <w:rPr>
                <w:rStyle w:val="IndexLink"/>
                <w:rtl w:val="true"/>
              </w:rPr>
              <w:t>المحاربة مع القائم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1328476_1878427129">
            <w:r>
              <w:rPr>
                <w:webHidden/>
                <w:rStyle w:val="IndexLink"/>
              </w:rPr>
              <w:t>32</w:t>
            </w:r>
            <w:r>
              <w:rPr>
                <w:rStyle w:val="IndexLink"/>
                <w:rtl w:val="true"/>
              </w:rPr>
              <w:t xml:space="preserve">- </w:t>
            </w:r>
            <w:r>
              <w:rPr>
                <w:rStyle w:val="IndexLink"/>
                <w:rtl w:val="true"/>
              </w:rPr>
              <w:t>المحاريب</w:t>
            </w:r>
            <w:r>
              <w:rPr>
                <w:rStyle w:val="IndexLink"/>
                <w:rtl w:val="true"/>
              </w:rPr>
              <w:tab/>
            </w:r>
            <w:r>
              <w:rPr>
                <w:rStyle w:val="IndexLink"/>
              </w:rPr>
              <w:t>196</w:t>
            </w:r>
          </w:hyperlink>
        </w:p>
        <w:p>
          <w:pPr>
            <w:pStyle w:val="Contents3"/>
            <w:tabs>
              <w:tab w:val="clear" w:pos="8459"/>
              <w:tab w:val="right" w:pos="9026" w:leader="dot"/>
            </w:tabs>
            <w:rPr/>
          </w:pPr>
          <w:hyperlink w:anchor="__RefHeading___Toc1328478_1878427129">
            <w:r>
              <w:rPr>
                <w:webHidden/>
                <w:rStyle w:val="IndexLink"/>
              </w:rPr>
              <w:t>33</w:t>
            </w:r>
            <w:r>
              <w:rPr>
                <w:rStyle w:val="IndexLink"/>
                <w:rtl w:val="true"/>
              </w:rPr>
              <w:t xml:space="preserve">- </w:t>
            </w:r>
            <w:r>
              <w:rPr>
                <w:rStyle w:val="IndexLink"/>
                <w:rtl w:val="true"/>
              </w:rPr>
              <w:t>المحاضیر</w:t>
            </w:r>
            <w:r>
              <w:rPr>
                <w:rStyle w:val="IndexLink"/>
                <w:rtl w:val="true"/>
              </w:rPr>
              <w:tab/>
            </w:r>
            <w:r>
              <w:rPr>
                <w:rStyle w:val="IndexLink"/>
              </w:rPr>
              <w:t>196</w:t>
            </w:r>
          </w:hyperlink>
        </w:p>
        <w:p>
          <w:pPr>
            <w:pStyle w:val="Contents3"/>
            <w:tabs>
              <w:tab w:val="clear" w:pos="8459"/>
              <w:tab w:val="right" w:pos="9026" w:leader="dot"/>
            </w:tabs>
            <w:rPr/>
          </w:pPr>
          <w:hyperlink w:anchor="__RefHeading___Toc1328480_1878427129">
            <w:r>
              <w:rPr>
                <w:webHidden/>
                <w:rStyle w:val="IndexLink"/>
              </w:rPr>
              <w:t>34</w:t>
            </w:r>
            <w:r>
              <w:rPr>
                <w:rStyle w:val="IndexLink"/>
                <w:rtl w:val="true"/>
              </w:rPr>
              <w:t xml:space="preserve">- </w:t>
            </w:r>
            <w:r>
              <w:rPr>
                <w:rStyle w:val="IndexLink"/>
                <w:rtl w:val="true"/>
              </w:rPr>
              <w:t>المحبة</w:t>
            </w:r>
            <w:r>
              <w:rPr>
                <w:rStyle w:val="IndexLink"/>
                <w:rtl w:val="true"/>
              </w:rPr>
              <w:tab/>
            </w:r>
            <w:r>
              <w:rPr>
                <w:rStyle w:val="IndexLink"/>
              </w:rPr>
              <w:t>197</w:t>
            </w:r>
          </w:hyperlink>
        </w:p>
        <w:p>
          <w:pPr>
            <w:pStyle w:val="Contents3"/>
            <w:tabs>
              <w:tab w:val="clear" w:pos="8459"/>
              <w:tab w:val="right" w:pos="9026" w:leader="dot"/>
            </w:tabs>
            <w:rPr/>
          </w:pPr>
          <w:hyperlink w:anchor="__RefHeading___Toc1328482_1878427129">
            <w:r>
              <w:rPr>
                <w:webHidden/>
                <w:rStyle w:val="IndexLink"/>
              </w:rPr>
              <w:t>35</w:t>
            </w:r>
            <w:r>
              <w:rPr>
                <w:rStyle w:val="IndexLink"/>
                <w:rtl w:val="true"/>
              </w:rPr>
              <w:t xml:space="preserve">- </w:t>
            </w:r>
            <w:r>
              <w:rPr>
                <w:rStyle w:val="IndexLink"/>
                <w:rtl w:val="true"/>
              </w:rPr>
              <w:t>المحتوم</w:t>
            </w:r>
            <w:r>
              <w:rPr>
                <w:rStyle w:val="IndexLink"/>
                <w:rtl w:val="true"/>
              </w:rPr>
              <w:tab/>
            </w:r>
            <w:r>
              <w:rPr>
                <w:rStyle w:val="IndexLink"/>
              </w:rPr>
              <w:t>197</w:t>
            </w:r>
          </w:hyperlink>
        </w:p>
        <w:p>
          <w:pPr>
            <w:pStyle w:val="Contents3"/>
            <w:tabs>
              <w:tab w:val="clear" w:pos="8459"/>
              <w:tab w:val="right" w:pos="9026" w:leader="dot"/>
            </w:tabs>
            <w:rPr/>
          </w:pPr>
          <w:hyperlink w:anchor="__RefHeading___Toc1328484_1878427129">
            <w:r>
              <w:rPr>
                <w:webHidden/>
                <w:rStyle w:val="IndexLink"/>
              </w:rPr>
              <w:t>36</w:t>
            </w:r>
            <w:r>
              <w:rPr>
                <w:rStyle w:val="IndexLink"/>
                <w:rtl w:val="true"/>
              </w:rPr>
              <w:t xml:space="preserve">- </w:t>
            </w:r>
            <w:r>
              <w:rPr>
                <w:rStyle w:val="IndexLink"/>
                <w:rtl w:val="true"/>
              </w:rPr>
              <w:t>المحجوج</w:t>
            </w:r>
            <w:r>
              <w:rPr>
                <w:rStyle w:val="IndexLink"/>
                <w:rtl w:val="true"/>
              </w:rPr>
              <w:tab/>
            </w:r>
            <w:r>
              <w:rPr>
                <w:rStyle w:val="IndexLink"/>
              </w:rPr>
              <w:t>197</w:t>
            </w:r>
          </w:hyperlink>
        </w:p>
        <w:p>
          <w:pPr>
            <w:pStyle w:val="Contents3"/>
            <w:tabs>
              <w:tab w:val="clear" w:pos="8459"/>
              <w:tab w:val="right" w:pos="9026" w:leader="dot"/>
            </w:tabs>
            <w:rPr/>
          </w:pPr>
          <w:hyperlink w:anchor="__RefHeading___Toc1328486_1878427129">
            <w:r>
              <w:rPr>
                <w:webHidden/>
                <w:rStyle w:val="IndexLink"/>
              </w:rPr>
              <w:t>37</w:t>
            </w:r>
            <w:r>
              <w:rPr>
                <w:rStyle w:val="IndexLink"/>
                <w:rtl w:val="true"/>
              </w:rPr>
              <w:t xml:space="preserve">- </w:t>
            </w:r>
            <w:r>
              <w:rPr>
                <w:rStyle w:val="IndexLink"/>
                <w:rtl w:val="true"/>
              </w:rPr>
              <w:t>المحرّم</w:t>
            </w:r>
            <w:r>
              <w:rPr>
                <w:rStyle w:val="IndexLink"/>
                <w:rtl w:val="true"/>
              </w:rPr>
              <w:tab/>
            </w:r>
            <w:r>
              <w:rPr>
                <w:rStyle w:val="IndexLink"/>
              </w:rPr>
              <w:t>197</w:t>
            </w:r>
          </w:hyperlink>
        </w:p>
        <w:p>
          <w:pPr>
            <w:pStyle w:val="Contents3"/>
            <w:tabs>
              <w:tab w:val="clear" w:pos="8459"/>
              <w:tab w:val="right" w:pos="9026" w:leader="dot"/>
            </w:tabs>
            <w:rPr/>
          </w:pPr>
          <w:hyperlink w:anchor="__RefHeading___Toc1328488_1878427129">
            <w:r>
              <w:rPr>
                <w:webHidden/>
                <w:rStyle w:val="IndexLink"/>
              </w:rPr>
              <w:t>38</w:t>
            </w:r>
            <w:r>
              <w:rPr>
                <w:rStyle w:val="IndexLink"/>
                <w:rtl w:val="true"/>
              </w:rPr>
              <w:t xml:space="preserve">- </w:t>
            </w:r>
            <w:r>
              <w:rPr>
                <w:rStyle w:val="IndexLink"/>
                <w:rtl w:val="true"/>
              </w:rPr>
              <w:t>المحفل</w:t>
            </w:r>
            <w:r>
              <w:rPr>
                <w:rStyle w:val="IndexLink"/>
                <w:rtl w:val="true"/>
              </w:rPr>
              <w:tab/>
            </w:r>
            <w:r>
              <w:rPr>
                <w:rStyle w:val="IndexLink"/>
              </w:rPr>
              <w:t>199</w:t>
            </w:r>
          </w:hyperlink>
        </w:p>
        <w:p>
          <w:pPr>
            <w:pStyle w:val="Contents3"/>
            <w:tabs>
              <w:tab w:val="clear" w:pos="8459"/>
              <w:tab w:val="right" w:pos="9026" w:leader="dot"/>
            </w:tabs>
            <w:rPr/>
          </w:pPr>
          <w:hyperlink w:anchor="__RefHeading___Toc1328490_1878427129">
            <w:r>
              <w:rPr>
                <w:webHidden/>
                <w:rStyle w:val="IndexLink"/>
              </w:rPr>
              <w:t>39</w:t>
            </w:r>
            <w:r>
              <w:rPr>
                <w:rStyle w:val="IndexLink"/>
                <w:rtl w:val="true"/>
              </w:rPr>
              <w:t xml:space="preserve">- </w:t>
            </w:r>
            <w:r>
              <w:rPr>
                <w:rStyle w:val="IndexLink"/>
                <w:rtl w:val="true"/>
              </w:rPr>
              <w:t>المحلة</w:t>
            </w:r>
            <w:r>
              <w:rPr>
                <w:rStyle w:val="IndexLink"/>
                <w:rtl w:val="true"/>
              </w:rPr>
              <w:tab/>
            </w:r>
            <w:r>
              <w:rPr>
                <w:rStyle w:val="IndexLink"/>
              </w:rPr>
              <w:t>199</w:t>
            </w:r>
          </w:hyperlink>
        </w:p>
        <w:p>
          <w:pPr>
            <w:pStyle w:val="Contents3"/>
            <w:tabs>
              <w:tab w:val="clear" w:pos="8459"/>
              <w:tab w:val="right" w:pos="9026" w:leader="dot"/>
            </w:tabs>
            <w:rPr/>
          </w:pPr>
          <w:hyperlink w:anchor="__RefHeading___Toc1328492_1878427129">
            <w:r>
              <w:rPr>
                <w:webHidden/>
                <w:rStyle w:val="IndexLink"/>
              </w:rPr>
              <w:t>40</w:t>
            </w:r>
            <w:r>
              <w:rPr>
                <w:rStyle w:val="IndexLink"/>
                <w:rtl w:val="true"/>
              </w:rPr>
              <w:t xml:space="preserve">- </w:t>
            </w:r>
            <w:r>
              <w:rPr>
                <w:rStyle w:val="IndexLink"/>
                <w:rtl w:val="true"/>
              </w:rPr>
              <w:t>محمّدصلی الله علیه وآله</w:t>
            </w:r>
            <w:r>
              <w:rPr>
                <w:rStyle w:val="IndexLink"/>
                <w:rtl w:val="true"/>
              </w:rPr>
              <w:tab/>
            </w:r>
            <w:r>
              <w:rPr>
                <w:rStyle w:val="IndexLink"/>
              </w:rPr>
              <w:t>199</w:t>
            </w:r>
          </w:hyperlink>
        </w:p>
        <w:p>
          <w:pPr>
            <w:pStyle w:val="Contents3"/>
            <w:tabs>
              <w:tab w:val="clear" w:pos="8459"/>
              <w:tab w:val="right" w:pos="9026" w:leader="dot"/>
            </w:tabs>
            <w:rPr/>
          </w:pPr>
          <w:hyperlink w:anchor="__RefHeading___Toc1328494_1878427129">
            <w:r>
              <w:rPr>
                <w:webHidden/>
                <w:rStyle w:val="IndexLink"/>
              </w:rPr>
              <w:t>41</w:t>
            </w:r>
            <w:r>
              <w:rPr>
                <w:rStyle w:val="IndexLink"/>
                <w:rtl w:val="true"/>
              </w:rPr>
              <w:t xml:space="preserve">- </w:t>
            </w:r>
            <w:r>
              <w:rPr>
                <w:rStyle w:val="IndexLink"/>
                <w:rtl w:val="true"/>
              </w:rPr>
              <w:t>محمّد بن ابراهيم</w:t>
            </w:r>
            <w:r>
              <w:rPr>
                <w:rStyle w:val="IndexLink"/>
                <w:rtl w:val="true"/>
              </w:rPr>
              <w:tab/>
            </w:r>
            <w:r>
              <w:rPr>
                <w:rStyle w:val="IndexLink"/>
              </w:rPr>
              <w:t>199</w:t>
            </w:r>
          </w:hyperlink>
        </w:p>
        <w:p>
          <w:pPr>
            <w:pStyle w:val="Contents3"/>
            <w:tabs>
              <w:tab w:val="clear" w:pos="8459"/>
              <w:tab w:val="right" w:pos="9026" w:leader="dot"/>
            </w:tabs>
            <w:rPr/>
          </w:pPr>
          <w:hyperlink w:anchor="__RefHeading___Toc1328496_1878427129">
            <w:r>
              <w:rPr>
                <w:webHidden/>
                <w:rStyle w:val="IndexLink"/>
              </w:rPr>
              <w:t>42</w:t>
            </w:r>
            <w:r>
              <w:rPr>
                <w:rStyle w:val="IndexLink"/>
                <w:rtl w:val="true"/>
              </w:rPr>
              <w:t xml:space="preserve">- </w:t>
            </w:r>
            <w:r>
              <w:rPr>
                <w:rStyle w:val="IndexLink"/>
                <w:rtl w:val="true"/>
              </w:rPr>
              <w:t>محمّد بن احمد الصفواني</w:t>
            </w:r>
            <w:r>
              <w:rPr>
                <w:rStyle w:val="IndexLink"/>
                <w:rtl w:val="true"/>
              </w:rPr>
              <w:tab/>
            </w:r>
            <w:r>
              <w:rPr>
                <w:rStyle w:val="IndexLink"/>
              </w:rPr>
              <w:t>199</w:t>
            </w:r>
          </w:hyperlink>
        </w:p>
        <w:p>
          <w:pPr>
            <w:pStyle w:val="Contents3"/>
            <w:tabs>
              <w:tab w:val="clear" w:pos="8459"/>
              <w:tab w:val="right" w:pos="9026" w:leader="dot"/>
            </w:tabs>
            <w:rPr/>
          </w:pPr>
          <w:hyperlink w:anchor="__RefHeading___Toc1328498_1878427129">
            <w:r>
              <w:rPr>
                <w:webHidden/>
                <w:rStyle w:val="IndexLink"/>
              </w:rPr>
              <w:t>43</w:t>
            </w:r>
            <w:r>
              <w:rPr>
                <w:rStyle w:val="IndexLink"/>
                <w:rtl w:val="true"/>
              </w:rPr>
              <w:t xml:space="preserve">- </w:t>
            </w:r>
            <w:r>
              <w:rPr>
                <w:rStyle w:val="IndexLink"/>
                <w:rtl w:val="true"/>
              </w:rPr>
              <w:t>محمد بن اسماعیل بن موسی</w:t>
            </w:r>
            <w:r>
              <w:rPr>
                <w:rStyle w:val="IndexLink"/>
                <w:rtl w:val="true"/>
              </w:rPr>
              <w:tab/>
            </w:r>
            <w:r>
              <w:rPr>
                <w:rStyle w:val="IndexLink"/>
              </w:rPr>
              <w:t>199</w:t>
            </w:r>
          </w:hyperlink>
        </w:p>
        <w:p>
          <w:pPr>
            <w:pStyle w:val="Contents3"/>
            <w:tabs>
              <w:tab w:val="clear" w:pos="8459"/>
              <w:tab w:val="right" w:pos="9026" w:leader="dot"/>
            </w:tabs>
            <w:rPr/>
          </w:pPr>
          <w:hyperlink w:anchor="__RefHeading___Toc1328500_1878427129">
            <w:r>
              <w:rPr>
                <w:webHidden/>
                <w:rStyle w:val="IndexLink"/>
              </w:rPr>
              <w:t>44</w:t>
            </w:r>
            <w:r>
              <w:rPr>
                <w:rStyle w:val="IndexLink"/>
                <w:rtl w:val="true"/>
              </w:rPr>
              <w:t xml:space="preserve">- </w:t>
            </w:r>
            <w:r>
              <w:rPr>
                <w:rStyle w:val="IndexLink"/>
                <w:rtl w:val="true"/>
              </w:rPr>
              <w:t>محمّد بن ایوب بن نوح</w:t>
            </w:r>
            <w:r>
              <w:rPr>
                <w:rStyle w:val="IndexLink"/>
                <w:rtl w:val="true"/>
              </w:rPr>
              <w:tab/>
            </w:r>
            <w:r>
              <w:rPr>
                <w:rStyle w:val="IndexLink"/>
              </w:rPr>
              <w:t>200</w:t>
            </w:r>
          </w:hyperlink>
        </w:p>
        <w:p>
          <w:pPr>
            <w:pStyle w:val="Contents3"/>
            <w:tabs>
              <w:tab w:val="clear" w:pos="8459"/>
              <w:tab w:val="right" w:pos="9026" w:leader="dot"/>
            </w:tabs>
            <w:rPr/>
          </w:pPr>
          <w:hyperlink w:anchor="__RefHeading___Toc1328502_1878427129">
            <w:r>
              <w:rPr>
                <w:webHidden/>
                <w:rStyle w:val="IndexLink"/>
              </w:rPr>
              <w:t>45</w:t>
            </w:r>
            <w:r>
              <w:rPr>
                <w:rStyle w:val="IndexLink"/>
                <w:rtl w:val="true"/>
              </w:rPr>
              <w:t xml:space="preserve">- </w:t>
            </w:r>
            <w:r>
              <w:rPr>
                <w:rStyle w:val="IndexLink"/>
                <w:rtl w:val="true"/>
              </w:rPr>
              <w:t>محمّد بن الحسن بن عليّ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1328504_1878427129">
            <w:r>
              <w:rPr>
                <w:webHidden/>
                <w:rStyle w:val="IndexLink"/>
              </w:rPr>
              <w:t>46</w:t>
            </w:r>
            <w:r>
              <w:rPr>
                <w:rStyle w:val="IndexLink"/>
                <w:rtl w:val="true"/>
              </w:rPr>
              <w:t xml:space="preserve">- </w:t>
            </w:r>
            <w:r>
              <w:rPr>
                <w:rStyle w:val="IndexLink"/>
                <w:rtl w:val="true"/>
              </w:rPr>
              <w:t>محمد بن الحسن الصيرفي الدورقي</w:t>
            </w:r>
            <w:r>
              <w:rPr>
                <w:rStyle w:val="IndexLink"/>
                <w:rtl w:val="true"/>
              </w:rPr>
              <w:tab/>
            </w:r>
            <w:r>
              <w:rPr>
                <w:rStyle w:val="IndexLink"/>
              </w:rPr>
              <w:t>200</w:t>
            </w:r>
          </w:hyperlink>
        </w:p>
        <w:p>
          <w:pPr>
            <w:pStyle w:val="Contents3"/>
            <w:tabs>
              <w:tab w:val="clear" w:pos="8459"/>
              <w:tab w:val="right" w:pos="9026" w:leader="dot"/>
            </w:tabs>
            <w:rPr/>
          </w:pPr>
          <w:hyperlink w:anchor="__RefHeading___Toc1328506_1878427129">
            <w:r>
              <w:rPr>
                <w:webHidden/>
                <w:rStyle w:val="IndexLink"/>
              </w:rPr>
              <w:t>47</w:t>
            </w:r>
            <w:r>
              <w:rPr>
                <w:rStyle w:val="IndexLink"/>
                <w:rtl w:val="true"/>
              </w:rPr>
              <w:t xml:space="preserve">- </w:t>
            </w:r>
            <w:r>
              <w:rPr>
                <w:rStyle w:val="IndexLink"/>
                <w:rtl w:val="true"/>
              </w:rPr>
              <w:t>محمّد بن الحسن الكرخي</w:t>
            </w:r>
            <w:r>
              <w:rPr>
                <w:rStyle w:val="IndexLink"/>
                <w:rtl w:val="true"/>
              </w:rPr>
              <w:tab/>
            </w:r>
            <w:r>
              <w:rPr>
                <w:rStyle w:val="IndexLink"/>
              </w:rPr>
              <w:t>200</w:t>
            </w:r>
          </w:hyperlink>
        </w:p>
        <w:p>
          <w:pPr>
            <w:pStyle w:val="Contents3"/>
            <w:tabs>
              <w:tab w:val="clear" w:pos="8459"/>
              <w:tab w:val="right" w:pos="9026" w:leader="dot"/>
            </w:tabs>
            <w:rPr/>
          </w:pPr>
          <w:hyperlink w:anchor="__RefHeading___Toc1328508_1878427129">
            <w:r>
              <w:rPr>
                <w:webHidden/>
                <w:rStyle w:val="IndexLink"/>
              </w:rPr>
              <w:t>48</w:t>
            </w:r>
            <w:r>
              <w:rPr>
                <w:rStyle w:val="IndexLink"/>
                <w:rtl w:val="true"/>
              </w:rPr>
              <w:t xml:space="preserve">- </w:t>
            </w:r>
            <w:r>
              <w:rPr>
                <w:rStyle w:val="IndexLink"/>
                <w:rtl w:val="true"/>
              </w:rPr>
              <w:t>محمّد بن سعيد</w:t>
            </w:r>
            <w:r>
              <w:rPr>
                <w:rStyle w:val="IndexLink"/>
                <w:rtl w:val="true"/>
              </w:rPr>
              <w:tab/>
            </w:r>
            <w:r>
              <w:rPr>
                <w:rStyle w:val="IndexLink"/>
              </w:rPr>
              <w:t>200</w:t>
            </w:r>
          </w:hyperlink>
        </w:p>
        <w:p>
          <w:pPr>
            <w:pStyle w:val="Contents3"/>
            <w:tabs>
              <w:tab w:val="clear" w:pos="8459"/>
              <w:tab w:val="right" w:pos="9026" w:leader="dot"/>
            </w:tabs>
            <w:rPr/>
          </w:pPr>
          <w:hyperlink w:anchor="__RefHeading___Toc1328510_1878427129">
            <w:r>
              <w:rPr>
                <w:webHidden/>
                <w:rStyle w:val="IndexLink"/>
              </w:rPr>
              <w:t>49</w:t>
            </w:r>
            <w:r>
              <w:rPr>
                <w:rStyle w:val="IndexLink"/>
                <w:rtl w:val="true"/>
              </w:rPr>
              <w:t xml:space="preserve">- </w:t>
            </w:r>
            <w:r>
              <w:rPr>
                <w:rStyle w:val="IndexLink"/>
                <w:rtl w:val="true"/>
              </w:rPr>
              <w:t>محمّد بن شاذان</w:t>
            </w:r>
            <w:r>
              <w:rPr>
                <w:rStyle w:val="IndexLink"/>
                <w:rtl w:val="true"/>
              </w:rPr>
              <w:tab/>
            </w:r>
            <w:r>
              <w:rPr>
                <w:rStyle w:val="IndexLink"/>
              </w:rPr>
              <w:t>200</w:t>
            </w:r>
          </w:hyperlink>
        </w:p>
        <w:p>
          <w:pPr>
            <w:pStyle w:val="Contents3"/>
            <w:tabs>
              <w:tab w:val="clear" w:pos="8459"/>
              <w:tab w:val="right" w:pos="9026" w:leader="dot"/>
            </w:tabs>
            <w:rPr/>
          </w:pPr>
          <w:hyperlink w:anchor="__RefHeading___Toc1328512_1878427129">
            <w:r>
              <w:rPr>
                <w:webHidden/>
                <w:rStyle w:val="IndexLink"/>
              </w:rPr>
              <w:t>50</w:t>
            </w:r>
            <w:r>
              <w:rPr>
                <w:rStyle w:val="IndexLink"/>
                <w:rtl w:val="true"/>
              </w:rPr>
              <w:t xml:space="preserve">- </w:t>
            </w:r>
            <w:r>
              <w:rPr>
                <w:rStyle w:val="IndexLink"/>
                <w:rtl w:val="true"/>
              </w:rPr>
              <w:t>محمّد بن الشجری</w:t>
            </w:r>
            <w:r>
              <w:rPr>
                <w:rStyle w:val="IndexLink"/>
                <w:rtl w:val="true"/>
              </w:rPr>
              <w:tab/>
            </w:r>
            <w:r>
              <w:rPr>
                <w:rStyle w:val="IndexLink"/>
              </w:rPr>
              <w:t>200</w:t>
            </w:r>
          </w:hyperlink>
        </w:p>
        <w:p>
          <w:pPr>
            <w:pStyle w:val="Contents3"/>
            <w:tabs>
              <w:tab w:val="clear" w:pos="8459"/>
              <w:tab w:val="right" w:pos="9026" w:leader="dot"/>
            </w:tabs>
            <w:rPr/>
          </w:pPr>
          <w:hyperlink w:anchor="__RefHeading___Toc1328514_1878427129">
            <w:r>
              <w:rPr>
                <w:webHidden/>
                <w:rStyle w:val="IndexLink"/>
              </w:rPr>
              <w:t>51</w:t>
            </w:r>
            <w:r>
              <w:rPr>
                <w:rStyle w:val="IndexLink"/>
                <w:rtl w:val="true"/>
              </w:rPr>
              <w:t xml:space="preserve">- </w:t>
            </w:r>
            <w:r>
              <w:rPr>
                <w:rStyle w:val="IndexLink"/>
                <w:rtl w:val="true"/>
              </w:rPr>
              <w:t>محمّد بن صالح الهمداني</w:t>
            </w:r>
            <w:r>
              <w:rPr>
                <w:rStyle w:val="IndexLink"/>
                <w:rtl w:val="true"/>
              </w:rPr>
              <w:tab/>
            </w:r>
            <w:r>
              <w:rPr>
                <w:rStyle w:val="IndexLink"/>
              </w:rPr>
              <w:t>200</w:t>
            </w:r>
          </w:hyperlink>
        </w:p>
        <w:p>
          <w:pPr>
            <w:pStyle w:val="Contents3"/>
            <w:tabs>
              <w:tab w:val="clear" w:pos="8459"/>
              <w:tab w:val="right" w:pos="9026" w:leader="dot"/>
            </w:tabs>
            <w:rPr/>
          </w:pPr>
          <w:hyperlink w:anchor="__RefHeading___Toc1328516_1878427129">
            <w:r>
              <w:rPr>
                <w:webHidden/>
                <w:rStyle w:val="IndexLink"/>
              </w:rPr>
              <w:t>52</w:t>
            </w:r>
            <w:r>
              <w:rPr>
                <w:rStyle w:val="IndexLink"/>
                <w:rtl w:val="true"/>
              </w:rPr>
              <w:t xml:space="preserve">- </w:t>
            </w:r>
            <w:r>
              <w:rPr>
                <w:rStyle w:val="IndexLink"/>
                <w:rtl w:val="true"/>
              </w:rPr>
              <w:t>محمّد بن عبدالله بن حسن</w:t>
            </w:r>
            <w:r>
              <w:rPr>
                <w:rStyle w:val="IndexLink"/>
                <w:rtl w:val="true"/>
              </w:rPr>
              <w:tab/>
            </w:r>
            <w:r>
              <w:rPr>
                <w:rStyle w:val="IndexLink"/>
              </w:rPr>
              <w:t>201</w:t>
            </w:r>
          </w:hyperlink>
        </w:p>
        <w:p>
          <w:pPr>
            <w:pStyle w:val="Contents3"/>
            <w:tabs>
              <w:tab w:val="clear" w:pos="8459"/>
              <w:tab w:val="right" w:pos="9026" w:leader="dot"/>
            </w:tabs>
            <w:rPr/>
          </w:pPr>
          <w:hyperlink w:anchor="__RefHeading___Toc1328518_1878427129">
            <w:r>
              <w:rPr>
                <w:webHidden/>
                <w:rStyle w:val="IndexLink"/>
              </w:rPr>
              <w:t>53</w:t>
            </w:r>
            <w:r>
              <w:rPr>
                <w:rStyle w:val="IndexLink"/>
                <w:rtl w:val="true"/>
              </w:rPr>
              <w:t xml:space="preserve">- </w:t>
            </w:r>
            <w:r>
              <w:rPr>
                <w:rStyle w:val="IndexLink"/>
                <w:rtl w:val="true"/>
              </w:rPr>
              <w:t>محمّد بن عثمان العمري</w:t>
            </w:r>
            <w:r>
              <w:rPr>
                <w:rStyle w:val="IndexLink"/>
                <w:rtl w:val="true"/>
              </w:rPr>
              <w:tab/>
            </w:r>
            <w:r>
              <w:rPr>
                <w:rStyle w:val="IndexLink"/>
              </w:rPr>
              <w:t>201</w:t>
            </w:r>
          </w:hyperlink>
        </w:p>
        <w:p>
          <w:pPr>
            <w:pStyle w:val="Contents3"/>
            <w:tabs>
              <w:tab w:val="clear" w:pos="8459"/>
              <w:tab w:val="right" w:pos="9026" w:leader="dot"/>
            </w:tabs>
            <w:rPr/>
          </w:pPr>
          <w:hyperlink w:anchor="__RefHeading___Toc1328520_1878427129">
            <w:r>
              <w:rPr>
                <w:webHidden/>
                <w:rStyle w:val="IndexLink"/>
              </w:rPr>
              <w:t>54</w:t>
            </w:r>
            <w:r>
              <w:rPr>
                <w:rStyle w:val="IndexLink"/>
                <w:rtl w:val="true"/>
              </w:rPr>
              <w:t xml:space="preserve">- </w:t>
            </w:r>
            <w:r>
              <w:rPr>
                <w:rStyle w:val="IndexLink"/>
                <w:rtl w:val="true"/>
              </w:rPr>
              <w:t>محمّد بن علي بن مهزیار</w:t>
            </w:r>
            <w:r>
              <w:rPr>
                <w:rStyle w:val="IndexLink"/>
                <w:rtl w:val="true"/>
              </w:rPr>
              <w:tab/>
            </w:r>
            <w:r>
              <w:rPr>
                <w:rStyle w:val="IndexLink"/>
              </w:rPr>
              <w:t>201</w:t>
            </w:r>
          </w:hyperlink>
        </w:p>
        <w:p>
          <w:pPr>
            <w:pStyle w:val="Contents3"/>
            <w:tabs>
              <w:tab w:val="clear" w:pos="8459"/>
              <w:tab w:val="right" w:pos="9026" w:leader="dot"/>
            </w:tabs>
            <w:rPr/>
          </w:pPr>
          <w:hyperlink w:anchor="__RefHeading___Toc1328522_1878427129">
            <w:r>
              <w:rPr>
                <w:webHidden/>
                <w:rStyle w:val="IndexLink"/>
              </w:rPr>
              <w:t>55</w:t>
            </w:r>
            <w:r>
              <w:rPr>
                <w:rStyle w:val="IndexLink"/>
                <w:rtl w:val="true"/>
              </w:rPr>
              <w:t xml:space="preserve">- </w:t>
            </w:r>
            <w:r>
              <w:rPr>
                <w:rStyle w:val="IndexLink"/>
                <w:rtl w:val="true"/>
              </w:rPr>
              <w:t>محمّد بن القاسم العلوي</w:t>
            </w:r>
            <w:r>
              <w:rPr>
                <w:rStyle w:val="IndexLink"/>
                <w:rtl w:val="true"/>
              </w:rPr>
              <w:tab/>
            </w:r>
            <w:r>
              <w:rPr>
                <w:rStyle w:val="IndexLink"/>
              </w:rPr>
              <w:t>201</w:t>
            </w:r>
          </w:hyperlink>
        </w:p>
        <w:p>
          <w:pPr>
            <w:pStyle w:val="Contents3"/>
            <w:tabs>
              <w:tab w:val="clear" w:pos="8459"/>
              <w:tab w:val="right" w:pos="9026" w:leader="dot"/>
            </w:tabs>
            <w:rPr/>
          </w:pPr>
          <w:hyperlink w:anchor="__RefHeading___Toc1328524_1878427129">
            <w:r>
              <w:rPr>
                <w:webHidden/>
                <w:rStyle w:val="IndexLink"/>
              </w:rPr>
              <w:t>56</w:t>
            </w:r>
            <w:r>
              <w:rPr>
                <w:rStyle w:val="IndexLink"/>
                <w:rtl w:val="true"/>
              </w:rPr>
              <w:t xml:space="preserve">- </w:t>
            </w:r>
            <w:r>
              <w:rPr>
                <w:rStyle w:val="IndexLink"/>
                <w:rtl w:val="true"/>
              </w:rPr>
              <w:t>محمّد بن کشمرد</w:t>
            </w:r>
            <w:r>
              <w:rPr>
                <w:rStyle w:val="IndexLink"/>
                <w:rtl w:val="true"/>
              </w:rPr>
              <w:tab/>
            </w:r>
            <w:r>
              <w:rPr>
                <w:rStyle w:val="IndexLink"/>
              </w:rPr>
              <w:t>201</w:t>
            </w:r>
          </w:hyperlink>
        </w:p>
        <w:p>
          <w:pPr>
            <w:pStyle w:val="Contents3"/>
            <w:tabs>
              <w:tab w:val="clear" w:pos="8459"/>
              <w:tab w:val="right" w:pos="9026" w:leader="dot"/>
            </w:tabs>
            <w:rPr/>
          </w:pPr>
          <w:hyperlink w:anchor="__RefHeading___Toc1328526_1878427129">
            <w:r>
              <w:rPr>
                <w:webHidden/>
                <w:rStyle w:val="IndexLink"/>
              </w:rPr>
              <w:t>57</w:t>
            </w:r>
            <w:r>
              <w:rPr>
                <w:rStyle w:val="IndexLink"/>
                <w:rtl w:val="true"/>
              </w:rPr>
              <w:t xml:space="preserve">- </w:t>
            </w:r>
            <w:r>
              <w:rPr>
                <w:rStyle w:val="IndexLink"/>
                <w:rtl w:val="true"/>
              </w:rPr>
              <w:t>محمّد بن محمّد الأشعري</w:t>
            </w:r>
            <w:r>
              <w:rPr>
                <w:rStyle w:val="IndexLink"/>
                <w:rtl w:val="true"/>
              </w:rPr>
              <w:tab/>
            </w:r>
            <w:r>
              <w:rPr>
                <w:rStyle w:val="IndexLink"/>
              </w:rPr>
              <w:t>202</w:t>
            </w:r>
          </w:hyperlink>
        </w:p>
        <w:p>
          <w:pPr>
            <w:pStyle w:val="Contents3"/>
            <w:tabs>
              <w:tab w:val="clear" w:pos="8459"/>
              <w:tab w:val="right" w:pos="9026" w:leader="dot"/>
            </w:tabs>
            <w:rPr/>
          </w:pPr>
          <w:hyperlink w:anchor="__RefHeading___Toc1328528_1878427129">
            <w:r>
              <w:rPr>
                <w:webHidden/>
                <w:rStyle w:val="IndexLink"/>
              </w:rPr>
              <w:t>58</w:t>
            </w:r>
            <w:r>
              <w:rPr>
                <w:rStyle w:val="IndexLink"/>
                <w:rtl w:val="true"/>
              </w:rPr>
              <w:t xml:space="preserve">- </w:t>
            </w:r>
            <w:r>
              <w:rPr>
                <w:rStyle w:val="IndexLink"/>
                <w:rtl w:val="true"/>
              </w:rPr>
              <w:t xml:space="preserve">محمّد بن محمّد البصري </w:t>
            </w:r>
            <w:r>
              <w:rPr>
                <w:rStyle w:val="IndexLink"/>
                <w:rtl w:val="true"/>
              </w:rPr>
              <w:t xml:space="preserve">- </w:t>
            </w:r>
            <w:r>
              <w:rPr>
                <w:rStyle w:val="IndexLink"/>
                <w:rtl w:val="true"/>
              </w:rPr>
              <w:t>القصري</w:t>
            </w:r>
            <w:r>
              <w:rPr>
                <w:rStyle w:val="IndexLink"/>
                <w:rtl w:val="true"/>
              </w:rPr>
              <w:tab/>
            </w:r>
            <w:r>
              <w:rPr>
                <w:rStyle w:val="IndexLink"/>
              </w:rPr>
              <w:t>202</w:t>
            </w:r>
          </w:hyperlink>
        </w:p>
        <w:p>
          <w:pPr>
            <w:pStyle w:val="Contents3"/>
            <w:tabs>
              <w:tab w:val="clear" w:pos="8459"/>
              <w:tab w:val="right" w:pos="9026" w:leader="dot"/>
            </w:tabs>
            <w:rPr/>
          </w:pPr>
          <w:hyperlink w:anchor="__RefHeading___Toc1328530_1878427129">
            <w:r>
              <w:rPr>
                <w:webHidden/>
                <w:rStyle w:val="IndexLink"/>
              </w:rPr>
              <w:t>59</w:t>
            </w:r>
            <w:r>
              <w:rPr>
                <w:rStyle w:val="IndexLink"/>
                <w:rtl w:val="true"/>
              </w:rPr>
              <w:t xml:space="preserve">- </w:t>
            </w:r>
            <w:r>
              <w:rPr>
                <w:rStyle w:val="IndexLink"/>
                <w:rtl w:val="true"/>
              </w:rPr>
              <w:t>محمّد بن نصير النميري</w:t>
            </w:r>
            <w:r>
              <w:rPr>
                <w:rStyle w:val="IndexLink"/>
                <w:rtl w:val="true"/>
              </w:rPr>
              <w:tab/>
            </w:r>
            <w:r>
              <w:rPr>
                <w:rStyle w:val="IndexLink"/>
              </w:rPr>
              <w:t>202</w:t>
            </w:r>
          </w:hyperlink>
        </w:p>
        <w:p>
          <w:pPr>
            <w:pStyle w:val="Contents3"/>
            <w:tabs>
              <w:tab w:val="clear" w:pos="8459"/>
              <w:tab w:val="right" w:pos="9026" w:leader="dot"/>
            </w:tabs>
            <w:rPr/>
          </w:pPr>
          <w:hyperlink w:anchor="__RefHeading___Toc1328532_1878427129">
            <w:r>
              <w:rPr>
                <w:webHidden/>
                <w:rStyle w:val="IndexLink"/>
              </w:rPr>
              <w:t>60</w:t>
            </w:r>
            <w:r>
              <w:rPr>
                <w:rStyle w:val="IndexLink"/>
                <w:rtl w:val="true"/>
              </w:rPr>
              <w:t xml:space="preserve">- </w:t>
            </w:r>
            <w:r>
              <w:rPr>
                <w:rStyle w:val="IndexLink"/>
                <w:rtl w:val="true"/>
              </w:rPr>
              <w:t>محمّد بن هارون</w:t>
            </w:r>
            <w:r>
              <w:rPr>
                <w:rStyle w:val="IndexLink"/>
                <w:rtl w:val="true"/>
              </w:rPr>
              <w:tab/>
            </w:r>
            <w:r>
              <w:rPr>
                <w:rStyle w:val="IndexLink"/>
              </w:rPr>
              <w:t>202</w:t>
            </w:r>
          </w:hyperlink>
        </w:p>
        <w:p>
          <w:pPr>
            <w:pStyle w:val="Contents3"/>
            <w:tabs>
              <w:tab w:val="clear" w:pos="8459"/>
              <w:tab w:val="right" w:pos="9026" w:leader="dot"/>
            </w:tabs>
            <w:rPr/>
          </w:pPr>
          <w:hyperlink w:anchor="__RefHeading___Toc1328534_1878427129">
            <w:r>
              <w:rPr>
                <w:webHidden/>
                <w:rStyle w:val="IndexLink"/>
              </w:rPr>
              <w:t>61</w:t>
            </w:r>
            <w:r>
              <w:rPr>
                <w:rStyle w:val="IndexLink"/>
                <w:rtl w:val="true"/>
              </w:rPr>
              <w:t xml:space="preserve">- </w:t>
            </w:r>
            <w:r>
              <w:rPr>
                <w:rStyle w:val="IndexLink"/>
                <w:rtl w:val="true"/>
              </w:rPr>
              <w:t xml:space="preserve">محمّد بن يَزدان </w:t>
            </w:r>
            <w:r>
              <w:rPr>
                <w:rStyle w:val="IndexLink"/>
                <w:rtl w:val="true"/>
              </w:rPr>
              <w:t xml:space="preserve">- </w:t>
            </w:r>
            <w:r>
              <w:rPr>
                <w:rStyle w:val="IndexLink"/>
                <w:rtl w:val="true"/>
              </w:rPr>
              <w:t>یزداذ</w:t>
            </w:r>
            <w:r>
              <w:rPr>
                <w:rStyle w:val="IndexLink"/>
                <w:rtl w:val="true"/>
              </w:rPr>
              <w:tab/>
            </w:r>
            <w:r>
              <w:rPr>
                <w:rStyle w:val="IndexLink"/>
              </w:rPr>
              <w:t>202</w:t>
            </w:r>
          </w:hyperlink>
        </w:p>
        <w:p>
          <w:pPr>
            <w:pStyle w:val="Contents3"/>
            <w:tabs>
              <w:tab w:val="clear" w:pos="8459"/>
              <w:tab w:val="right" w:pos="9026" w:leader="dot"/>
            </w:tabs>
            <w:rPr/>
          </w:pPr>
          <w:hyperlink w:anchor="__RefHeading___Toc1328536_1878427129">
            <w:r>
              <w:rPr>
                <w:webHidden/>
                <w:rStyle w:val="IndexLink"/>
              </w:rPr>
              <w:t>62</w:t>
            </w:r>
            <w:r>
              <w:rPr>
                <w:rStyle w:val="IndexLink"/>
                <w:rtl w:val="true"/>
              </w:rPr>
              <w:t xml:space="preserve">- </w:t>
            </w:r>
            <w:r>
              <w:rPr>
                <w:rStyle w:val="IndexLink"/>
                <w:rtl w:val="true"/>
              </w:rPr>
              <w:t>محمّد وفاطمة</w:t>
            </w:r>
            <w:r>
              <w:rPr>
                <w:rStyle w:val="IndexLink"/>
                <w:rtl w:val="true"/>
              </w:rPr>
              <w:tab/>
            </w:r>
            <w:r>
              <w:rPr>
                <w:rStyle w:val="IndexLink"/>
              </w:rPr>
              <w:t>202</w:t>
            </w:r>
          </w:hyperlink>
        </w:p>
        <w:p>
          <w:pPr>
            <w:pStyle w:val="Contents3"/>
            <w:tabs>
              <w:tab w:val="clear" w:pos="8459"/>
              <w:tab w:val="right" w:pos="9026" w:leader="dot"/>
            </w:tabs>
            <w:rPr/>
          </w:pPr>
          <w:hyperlink w:anchor="__RefHeading___Toc1328538_1878427129">
            <w:r>
              <w:rPr>
                <w:webHidden/>
                <w:rStyle w:val="IndexLink"/>
              </w:rPr>
              <w:t>63</w:t>
            </w:r>
            <w:r>
              <w:rPr>
                <w:rStyle w:val="IndexLink"/>
                <w:rtl w:val="true"/>
              </w:rPr>
              <w:t xml:space="preserve">- </w:t>
            </w:r>
            <w:r>
              <w:rPr>
                <w:rStyle w:val="IndexLink"/>
                <w:rtl w:val="true"/>
              </w:rPr>
              <w:t>المحمودي</w:t>
            </w:r>
            <w:r>
              <w:rPr>
                <w:rStyle w:val="IndexLink"/>
                <w:rtl w:val="true"/>
              </w:rPr>
              <w:tab/>
            </w:r>
            <w:r>
              <w:rPr>
                <w:rStyle w:val="IndexLink"/>
              </w:rPr>
              <w:t>203</w:t>
            </w:r>
          </w:hyperlink>
        </w:p>
        <w:p>
          <w:pPr>
            <w:pStyle w:val="Contents3"/>
            <w:tabs>
              <w:tab w:val="clear" w:pos="8459"/>
              <w:tab w:val="right" w:pos="9026" w:leader="dot"/>
            </w:tabs>
            <w:rPr/>
          </w:pPr>
          <w:hyperlink w:anchor="__RefHeading___Toc1328540_1878427129">
            <w:r>
              <w:rPr>
                <w:webHidden/>
                <w:rStyle w:val="IndexLink"/>
              </w:rPr>
              <w:t>64</w:t>
            </w:r>
            <w:r>
              <w:rPr>
                <w:rStyle w:val="IndexLink"/>
                <w:rtl w:val="true"/>
              </w:rPr>
              <w:t xml:space="preserve">- </w:t>
            </w:r>
            <w:r>
              <w:rPr>
                <w:rStyle w:val="IndexLink"/>
                <w:rtl w:val="true"/>
              </w:rPr>
              <w:t>المخاطبة</w:t>
            </w:r>
            <w:r>
              <w:rPr>
                <w:rStyle w:val="IndexLink"/>
                <w:rtl w:val="true"/>
              </w:rPr>
              <w:tab/>
            </w:r>
            <w:r>
              <w:rPr>
                <w:rStyle w:val="IndexLink"/>
              </w:rPr>
              <w:t>203</w:t>
            </w:r>
          </w:hyperlink>
        </w:p>
        <w:p>
          <w:pPr>
            <w:pStyle w:val="Contents3"/>
            <w:tabs>
              <w:tab w:val="clear" w:pos="8459"/>
              <w:tab w:val="right" w:pos="9026" w:leader="dot"/>
            </w:tabs>
            <w:rPr/>
          </w:pPr>
          <w:hyperlink w:anchor="__RefHeading___Toc1328542_1878427129">
            <w:r>
              <w:rPr>
                <w:webHidden/>
                <w:rStyle w:val="IndexLink"/>
              </w:rPr>
              <w:t>65</w:t>
            </w:r>
            <w:r>
              <w:rPr>
                <w:rStyle w:val="IndexLink"/>
                <w:rtl w:val="true"/>
              </w:rPr>
              <w:t xml:space="preserve">- </w:t>
            </w:r>
            <w:r>
              <w:rPr>
                <w:rStyle w:val="IndexLink"/>
                <w:rtl w:val="true"/>
              </w:rPr>
              <w:t>المختار</w:t>
            </w:r>
            <w:r>
              <w:rPr>
                <w:rStyle w:val="IndexLink"/>
                <w:rtl w:val="true"/>
              </w:rPr>
              <w:tab/>
            </w:r>
            <w:r>
              <w:rPr>
                <w:rStyle w:val="IndexLink"/>
              </w:rPr>
              <w:t>203</w:t>
            </w:r>
          </w:hyperlink>
        </w:p>
        <w:p>
          <w:pPr>
            <w:pStyle w:val="Contents3"/>
            <w:tabs>
              <w:tab w:val="clear" w:pos="8459"/>
              <w:tab w:val="right" w:pos="9026" w:leader="dot"/>
            </w:tabs>
            <w:rPr/>
          </w:pPr>
          <w:hyperlink w:anchor="__RefHeading___Toc1328544_1878427129">
            <w:r>
              <w:rPr>
                <w:webHidden/>
                <w:rStyle w:val="IndexLink"/>
              </w:rPr>
              <w:t>66</w:t>
            </w:r>
            <w:r>
              <w:rPr>
                <w:rStyle w:val="IndexLink"/>
                <w:rtl w:val="true"/>
              </w:rPr>
              <w:t xml:space="preserve">- </w:t>
            </w:r>
            <w:r>
              <w:rPr>
                <w:rStyle w:val="IndexLink"/>
                <w:rtl w:val="true"/>
              </w:rPr>
              <w:t>المخمسة</w:t>
            </w:r>
            <w:r>
              <w:rPr>
                <w:rStyle w:val="IndexLink"/>
                <w:rtl w:val="true"/>
              </w:rPr>
              <w:tab/>
            </w:r>
            <w:r>
              <w:rPr>
                <w:rStyle w:val="IndexLink"/>
              </w:rPr>
              <w:t>203</w:t>
            </w:r>
          </w:hyperlink>
        </w:p>
        <w:p>
          <w:pPr>
            <w:pStyle w:val="Contents3"/>
            <w:tabs>
              <w:tab w:val="clear" w:pos="8459"/>
              <w:tab w:val="right" w:pos="9026" w:leader="dot"/>
            </w:tabs>
            <w:rPr/>
          </w:pPr>
          <w:hyperlink w:anchor="__RefHeading___Toc1328546_1878427129">
            <w:r>
              <w:rPr>
                <w:webHidden/>
                <w:rStyle w:val="IndexLink"/>
              </w:rPr>
              <w:t>67</w:t>
            </w:r>
            <w:r>
              <w:rPr>
                <w:rStyle w:val="IndexLink"/>
                <w:rtl w:val="true"/>
              </w:rPr>
              <w:t xml:space="preserve">- </w:t>
            </w:r>
            <w:r>
              <w:rPr>
                <w:rStyle w:val="IndexLink"/>
                <w:rtl w:val="true"/>
              </w:rPr>
              <w:t>المُدّ</w:t>
            </w:r>
            <w:r>
              <w:rPr>
                <w:rStyle w:val="IndexLink"/>
                <w:rtl w:val="true"/>
              </w:rPr>
              <w:tab/>
            </w:r>
            <w:r>
              <w:rPr>
                <w:rStyle w:val="IndexLink"/>
              </w:rPr>
              <w:t>203</w:t>
            </w:r>
          </w:hyperlink>
        </w:p>
        <w:p>
          <w:pPr>
            <w:pStyle w:val="Contents3"/>
            <w:tabs>
              <w:tab w:val="clear" w:pos="8459"/>
              <w:tab w:val="right" w:pos="9026" w:leader="dot"/>
            </w:tabs>
            <w:rPr/>
          </w:pPr>
          <w:hyperlink w:anchor="__RefHeading___Toc1328548_1878427129">
            <w:r>
              <w:rPr>
                <w:webHidden/>
                <w:rStyle w:val="IndexLink"/>
              </w:rPr>
              <w:t>68</w:t>
            </w:r>
            <w:r>
              <w:rPr>
                <w:rStyle w:val="IndexLink"/>
                <w:rtl w:val="true"/>
              </w:rPr>
              <w:t xml:space="preserve">- </w:t>
            </w:r>
            <w:r>
              <w:rPr>
                <w:rStyle w:val="IndexLink"/>
                <w:rtl w:val="true"/>
              </w:rPr>
              <w:t>المداد</w:t>
            </w:r>
            <w:r>
              <w:rPr>
                <w:rStyle w:val="IndexLink"/>
                <w:rtl w:val="true"/>
              </w:rPr>
              <w:tab/>
            </w:r>
            <w:r>
              <w:rPr>
                <w:rStyle w:val="IndexLink"/>
              </w:rPr>
              <w:t>204</w:t>
            </w:r>
          </w:hyperlink>
        </w:p>
        <w:p>
          <w:pPr>
            <w:pStyle w:val="Contents3"/>
            <w:tabs>
              <w:tab w:val="clear" w:pos="8459"/>
              <w:tab w:val="right" w:pos="9026" w:leader="dot"/>
            </w:tabs>
            <w:rPr/>
          </w:pPr>
          <w:hyperlink w:anchor="__RefHeading___Toc1328550_1878427129">
            <w:r>
              <w:rPr>
                <w:webHidden/>
                <w:rStyle w:val="IndexLink"/>
              </w:rPr>
              <w:t>69</w:t>
            </w:r>
            <w:r>
              <w:rPr>
                <w:rStyle w:val="IndexLink"/>
                <w:rtl w:val="true"/>
              </w:rPr>
              <w:t xml:space="preserve">- </w:t>
            </w:r>
            <w:r>
              <w:rPr>
                <w:rStyle w:val="IndexLink"/>
                <w:rtl w:val="true"/>
              </w:rPr>
              <w:t>المداهن</w:t>
            </w:r>
            <w:r>
              <w:rPr>
                <w:rStyle w:val="IndexLink"/>
                <w:rtl w:val="true"/>
              </w:rPr>
              <w:tab/>
            </w:r>
            <w:r>
              <w:rPr>
                <w:rStyle w:val="IndexLink"/>
              </w:rPr>
              <w:t>204</w:t>
            </w:r>
          </w:hyperlink>
        </w:p>
        <w:p>
          <w:pPr>
            <w:pStyle w:val="Contents3"/>
            <w:tabs>
              <w:tab w:val="clear" w:pos="8459"/>
              <w:tab w:val="right" w:pos="9026" w:leader="dot"/>
            </w:tabs>
            <w:rPr/>
          </w:pPr>
          <w:hyperlink w:anchor="__RefHeading___Toc1328552_1878427129">
            <w:r>
              <w:rPr>
                <w:webHidden/>
                <w:rStyle w:val="IndexLink"/>
              </w:rPr>
              <w:t>70</w:t>
            </w:r>
            <w:r>
              <w:rPr>
                <w:rStyle w:val="IndexLink"/>
                <w:rtl w:val="true"/>
              </w:rPr>
              <w:t xml:space="preserve">- </w:t>
            </w:r>
            <w:r>
              <w:rPr>
                <w:rStyle w:val="IndexLink"/>
                <w:rtl w:val="true"/>
              </w:rPr>
              <w:t>مدفن المهدي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1328554_1878427129">
            <w:r>
              <w:rPr>
                <w:webHidden/>
                <w:rStyle w:val="IndexLink"/>
              </w:rPr>
              <w:t>71</w:t>
            </w:r>
            <w:r>
              <w:rPr>
                <w:rStyle w:val="IndexLink"/>
                <w:rtl w:val="true"/>
              </w:rPr>
              <w:t xml:space="preserve">- </w:t>
            </w:r>
            <w:r>
              <w:rPr>
                <w:rStyle w:val="IndexLink"/>
                <w:rtl w:val="true"/>
              </w:rPr>
              <w:t>المدّة</w:t>
            </w:r>
            <w:r>
              <w:rPr>
                <w:rStyle w:val="IndexLink"/>
                <w:rtl w:val="true"/>
              </w:rPr>
              <w:tab/>
            </w:r>
            <w:r>
              <w:rPr>
                <w:rStyle w:val="IndexLink"/>
              </w:rPr>
              <w:t>205</w:t>
            </w:r>
          </w:hyperlink>
        </w:p>
        <w:p>
          <w:pPr>
            <w:pStyle w:val="Contents3"/>
            <w:tabs>
              <w:tab w:val="clear" w:pos="8459"/>
              <w:tab w:val="right" w:pos="9026" w:leader="dot"/>
            </w:tabs>
            <w:rPr/>
          </w:pPr>
          <w:hyperlink w:anchor="__RefHeading___Toc1328556_1878427129">
            <w:r>
              <w:rPr>
                <w:webHidden/>
                <w:rStyle w:val="IndexLink"/>
              </w:rPr>
              <w:t>72</w:t>
            </w:r>
            <w:r>
              <w:rPr>
                <w:rStyle w:val="IndexLink"/>
                <w:rtl w:val="true"/>
              </w:rPr>
              <w:t xml:space="preserve">- </w:t>
            </w:r>
            <w:r>
              <w:rPr>
                <w:rStyle w:val="IndexLink"/>
                <w:rtl w:val="true"/>
              </w:rPr>
              <w:t>مدة حكومته</w:t>
            </w:r>
            <w:r>
              <w:rPr>
                <w:rStyle w:val="IndexLink"/>
                <w:rtl w:val="true"/>
              </w:rPr>
              <w:tab/>
            </w:r>
            <w:r>
              <w:rPr>
                <w:rStyle w:val="IndexLink"/>
              </w:rPr>
              <w:t>205</w:t>
            </w:r>
          </w:hyperlink>
        </w:p>
        <w:p>
          <w:pPr>
            <w:pStyle w:val="Contents3"/>
            <w:tabs>
              <w:tab w:val="clear" w:pos="8459"/>
              <w:tab w:val="right" w:pos="9026" w:leader="dot"/>
            </w:tabs>
            <w:rPr/>
          </w:pPr>
          <w:hyperlink w:anchor="__RefHeading___Toc1328558_1878427129">
            <w:r>
              <w:rPr>
                <w:webHidden/>
                <w:rStyle w:val="IndexLink"/>
              </w:rPr>
              <w:t>73</w:t>
            </w:r>
            <w:r>
              <w:rPr>
                <w:rStyle w:val="IndexLink"/>
                <w:rtl w:val="true"/>
              </w:rPr>
              <w:t xml:space="preserve">- </w:t>
            </w:r>
            <w:r>
              <w:rPr>
                <w:rStyle w:val="IndexLink"/>
                <w:rtl w:val="true"/>
              </w:rPr>
              <w:t>المدينة</w:t>
            </w:r>
            <w:r>
              <w:rPr>
                <w:rStyle w:val="IndexLink"/>
                <w:rtl w:val="true"/>
              </w:rPr>
              <w:tab/>
            </w:r>
            <w:r>
              <w:rPr>
                <w:rStyle w:val="IndexLink"/>
              </w:rPr>
              <w:t>205</w:t>
            </w:r>
          </w:hyperlink>
        </w:p>
        <w:p>
          <w:pPr>
            <w:pStyle w:val="Contents3"/>
            <w:tabs>
              <w:tab w:val="clear" w:pos="8459"/>
              <w:tab w:val="right" w:pos="9026" w:leader="dot"/>
            </w:tabs>
            <w:rPr/>
          </w:pPr>
          <w:hyperlink w:anchor="__RefHeading___Toc1328560_1878427129">
            <w:r>
              <w:rPr>
                <w:webHidden/>
                <w:rStyle w:val="IndexLink"/>
              </w:rPr>
              <w:t>74</w:t>
            </w:r>
            <w:r>
              <w:rPr>
                <w:rStyle w:val="IndexLink"/>
                <w:rtl w:val="true"/>
              </w:rPr>
              <w:t xml:space="preserve">- </w:t>
            </w:r>
            <w:r>
              <w:rPr>
                <w:rStyle w:val="IndexLink"/>
                <w:rtl w:val="true"/>
              </w:rPr>
              <w:t>مدينة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1328562_1878427129">
            <w:r>
              <w:rPr>
                <w:webHidden/>
                <w:rStyle w:val="IndexLink"/>
              </w:rPr>
              <w:t>75</w:t>
            </w:r>
            <w:r>
              <w:rPr>
                <w:rStyle w:val="IndexLink"/>
                <w:rtl w:val="true"/>
              </w:rPr>
              <w:t xml:space="preserve">- </w:t>
            </w:r>
            <w:r>
              <w:rPr>
                <w:rStyle w:val="IndexLink"/>
                <w:rtl w:val="true"/>
              </w:rPr>
              <w:t>المذاهب</w:t>
            </w:r>
            <w:r>
              <w:rPr>
                <w:rStyle w:val="IndexLink"/>
                <w:rtl w:val="true"/>
              </w:rPr>
              <w:tab/>
            </w:r>
            <w:r>
              <w:rPr>
                <w:rStyle w:val="IndexLink"/>
              </w:rPr>
              <w:t>213</w:t>
            </w:r>
          </w:hyperlink>
        </w:p>
        <w:p>
          <w:pPr>
            <w:pStyle w:val="Contents3"/>
            <w:tabs>
              <w:tab w:val="clear" w:pos="8459"/>
              <w:tab w:val="right" w:pos="9026" w:leader="dot"/>
            </w:tabs>
            <w:rPr/>
          </w:pPr>
          <w:hyperlink w:anchor="__RefHeading___Toc1328564_1878427129">
            <w:r>
              <w:rPr>
                <w:webHidden/>
                <w:rStyle w:val="IndexLink"/>
              </w:rPr>
              <w:t>76</w:t>
            </w:r>
            <w:r>
              <w:rPr>
                <w:rStyle w:val="IndexLink"/>
                <w:rtl w:val="true"/>
              </w:rPr>
              <w:t xml:space="preserve">- </w:t>
            </w:r>
            <w:r>
              <w:rPr>
                <w:rStyle w:val="IndexLink"/>
                <w:rtl w:val="true"/>
              </w:rPr>
              <w:t>المذل</w:t>
            </w:r>
            <w:r>
              <w:rPr>
                <w:rStyle w:val="IndexLink"/>
                <w:rtl w:val="true"/>
              </w:rPr>
              <w:tab/>
            </w:r>
            <w:r>
              <w:rPr>
                <w:rStyle w:val="IndexLink"/>
              </w:rPr>
              <w:t>213</w:t>
            </w:r>
          </w:hyperlink>
        </w:p>
        <w:p>
          <w:pPr>
            <w:pStyle w:val="Contents3"/>
            <w:tabs>
              <w:tab w:val="clear" w:pos="8459"/>
              <w:tab w:val="right" w:pos="9026" w:leader="dot"/>
            </w:tabs>
            <w:rPr/>
          </w:pPr>
          <w:hyperlink w:anchor="__RefHeading___Toc1328566_1878427129">
            <w:r>
              <w:rPr>
                <w:webHidden/>
                <w:rStyle w:val="IndexLink"/>
              </w:rPr>
              <w:t>77</w:t>
            </w:r>
            <w:r>
              <w:rPr>
                <w:rStyle w:val="IndexLink"/>
                <w:rtl w:val="true"/>
              </w:rPr>
              <w:t xml:space="preserve">- </w:t>
            </w:r>
            <w:r>
              <w:rPr>
                <w:rStyle w:val="IndexLink"/>
                <w:rtl w:val="true"/>
              </w:rPr>
              <w:t>المذهب</w:t>
            </w:r>
            <w:r>
              <w:rPr>
                <w:rStyle w:val="IndexLink"/>
                <w:rtl w:val="true"/>
              </w:rPr>
              <w:tab/>
            </w:r>
            <w:r>
              <w:rPr>
                <w:rStyle w:val="IndexLink"/>
              </w:rPr>
              <w:t>213</w:t>
            </w:r>
          </w:hyperlink>
        </w:p>
        <w:p>
          <w:pPr>
            <w:pStyle w:val="Contents3"/>
            <w:tabs>
              <w:tab w:val="clear" w:pos="8459"/>
              <w:tab w:val="right" w:pos="9026" w:leader="dot"/>
            </w:tabs>
            <w:rPr/>
          </w:pPr>
          <w:hyperlink w:anchor="__RefHeading___Toc1328568_1878427129">
            <w:r>
              <w:rPr>
                <w:webHidden/>
                <w:rStyle w:val="IndexLink"/>
              </w:rPr>
              <w:t>78</w:t>
            </w:r>
            <w:r>
              <w:rPr>
                <w:rStyle w:val="IndexLink"/>
                <w:rtl w:val="true"/>
              </w:rPr>
              <w:t xml:space="preserve">- </w:t>
            </w:r>
            <w:r>
              <w:rPr>
                <w:rStyle w:val="IndexLink"/>
                <w:rtl w:val="true"/>
              </w:rPr>
              <w:t>المرابط والسياح</w:t>
            </w:r>
            <w:r>
              <w:rPr>
                <w:rStyle w:val="IndexLink"/>
                <w:rtl w:val="true"/>
              </w:rPr>
              <w:tab/>
            </w:r>
            <w:r>
              <w:rPr>
                <w:rStyle w:val="IndexLink"/>
              </w:rPr>
              <w:t>213</w:t>
            </w:r>
          </w:hyperlink>
        </w:p>
        <w:p>
          <w:pPr>
            <w:pStyle w:val="Contents3"/>
            <w:tabs>
              <w:tab w:val="clear" w:pos="8459"/>
              <w:tab w:val="right" w:pos="9026" w:leader="dot"/>
            </w:tabs>
            <w:rPr/>
          </w:pPr>
          <w:hyperlink w:anchor="__RefHeading___Toc1328570_1878427129">
            <w:r>
              <w:rPr>
                <w:webHidden/>
                <w:rStyle w:val="IndexLink"/>
              </w:rPr>
              <w:t>79</w:t>
            </w:r>
            <w:r>
              <w:rPr>
                <w:rStyle w:val="IndexLink"/>
                <w:rtl w:val="true"/>
              </w:rPr>
              <w:t xml:space="preserve">- </w:t>
            </w:r>
            <w:r>
              <w:rPr>
                <w:rStyle w:val="IndexLink"/>
                <w:rtl w:val="true"/>
              </w:rPr>
              <w:t>المراودة</w:t>
            </w:r>
            <w:r>
              <w:rPr>
                <w:rStyle w:val="IndexLink"/>
                <w:rtl w:val="true"/>
              </w:rPr>
              <w:tab/>
            </w:r>
            <w:r>
              <w:rPr>
                <w:rStyle w:val="IndexLink"/>
              </w:rPr>
              <w:t>214</w:t>
            </w:r>
          </w:hyperlink>
        </w:p>
        <w:p>
          <w:pPr>
            <w:pStyle w:val="Contents3"/>
            <w:tabs>
              <w:tab w:val="clear" w:pos="8459"/>
              <w:tab w:val="right" w:pos="9026" w:leader="dot"/>
            </w:tabs>
            <w:rPr/>
          </w:pPr>
          <w:hyperlink w:anchor="__RefHeading___Toc1328572_1878427129">
            <w:r>
              <w:rPr>
                <w:webHidden/>
                <w:rStyle w:val="IndexLink"/>
              </w:rPr>
              <w:t>80</w:t>
            </w:r>
            <w:r>
              <w:rPr>
                <w:rStyle w:val="IndexLink"/>
                <w:rtl w:val="true"/>
              </w:rPr>
              <w:t xml:space="preserve">- </w:t>
            </w:r>
            <w:r>
              <w:rPr>
                <w:rStyle w:val="IndexLink"/>
                <w:rtl w:val="true"/>
              </w:rPr>
              <w:t>المرأة</w:t>
            </w:r>
            <w:r>
              <w:rPr>
                <w:rStyle w:val="IndexLink"/>
                <w:rtl w:val="true"/>
              </w:rPr>
              <w:tab/>
            </w:r>
            <w:r>
              <w:rPr>
                <w:rStyle w:val="IndexLink"/>
              </w:rPr>
              <w:t>214</w:t>
            </w:r>
          </w:hyperlink>
        </w:p>
        <w:p>
          <w:pPr>
            <w:pStyle w:val="Contents3"/>
            <w:tabs>
              <w:tab w:val="clear" w:pos="8459"/>
              <w:tab w:val="right" w:pos="9026" w:leader="dot"/>
            </w:tabs>
            <w:rPr/>
          </w:pPr>
          <w:hyperlink w:anchor="__RefHeading___Toc1328574_1878427129">
            <w:r>
              <w:rPr>
                <w:webHidden/>
                <w:rStyle w:val="IndexLink"/>
              </w:rPr>
              <w:t>81</w:t>
            </w:r>
            <w:r>
              <w:rPr>
                <w:rStyle w:val="IndexLink"/>
                <w:rtl w:val="true"/>
              </w:rPr>
              <w:t xml:space="preserve">- </w:t>
            </w:r>
            <w:r>
              <w:rPr>
                <w:rStyle w:val="IndexLink"/>
                <w:rtl w:val="true"/>
              </w:rPr>
              <w:t>المرجئة</w:t>
            </w:r>
            <w:r>
              <w:rPr>
                <w:rStyle w:val="IndexLink"/>
                <w:rtl w:val="true"/>
              </w:rPr>
              <w:tab/>
            </w:r>
            <w:r>
              <w:rPr>
                <w:rStyle w:val="IndexLink"/>
              </w:rPr>
              <w:t>214</w:t>
            </w:r>
          </w:hyperlink>
        </w:p>
        <w:p>
          <w:pPr>
            <w:pStyle w:val="Contents3"/>
            <w:tabs>
              <w:tab w:val="clear" w:pos="8459"/>
              <w:tab w:val="right" w:pos="9026" w:leader="dot"/>
            </w:tabs>
            <w:rPr/>
          </w:pPr>
          <w:hyperlink w:anchor="__RefHeading___Toc1328576_1878427129">
            <w:r>
              <w:rPr>
                <w:webHidden/>
                <w:rStyle w:val="IndexLink"/>
              </w:rPr>
              <w:t>82</w:t>
            </w:r>
            <w:r>
              <w:rPr>
                <w:rStyle w:val="IndexLink"/>
                <w:rtl w:val="true"/>
              </w:rPr>
              <w:t xml:space="preserve">- </w:t>
            </w:r>
            <w:r>
              <w:rPr>
                <w:rStyle w:val="IndexLink"/>
                <w:rtl w:val="true"/>
              </w:rPr>
              <w:t>المرجئي</w:t>
            </w:r>
            <w:r>
              <w:rPr>
                <w:rStyle w:val="IndexLink"/>
                <w:rtl w:val="true"/>
              </w:rPr>
              <w:tab/>
            </w:r>
            <w:r>
              <w:rPr>
                <w:rStyle w:val="IndexLink"/>
              </w:rPr>
              <w:t>215</w:t>
            </w:r>
          </w:hyperlink>
        </w:p>
        <w:p>
          <w:pPr>
            <w:pStyle w:val="Contents3"/>
            <w:tabs>
              <w:tab w:val="clear" w:pos="8459"/>
              <w:tab w:val="right" w:pos="9026" w:leader="dot"/>
            </w:tabs>
            <w:rPr/>
          </w:pPr>
          <w:hyperlink w:anchor="__RefHeading___Toc1328578_1878427129">
            <w:r>
              <w:rPr>
                <w:webHidden/>
                <w:rStyle w:val="IndexLink"/>
              </w:rPr>
              <w:t>83</w:t>
            </w:r>
            <w:r>
              <w:rPr>
                <w:rStyle w:val="IndexLink"/>
                <w:rtl w:val="true"/>
              </w:rPr>
              <w:t xml:space="preserve">- </w:t>
            </w:r>
            <w:r>
              <w:rPr>
                <w:rStyle w:val="IndexLink"/>
                <w:rtl w:val="true"/>
              </w:rPr>
              <w:t>المرحومة</w:t>
            </w:r>
            <w:r>
              <w:rPr>
                <w:rStyle w:val="IndexLink"/>
                <w:rtl w:val="true"/>
              </w:rPr>
              <w:tab/>
            </w:r>
            <w:r>
              <w:rPr>
                <w:rStyle w:val="IndexLink"/>
              </w:rPr>
              <w:t>216</w:t>
            </w:r>
          </w:hyperlink>
        </w:p>
        <w:p>
          <w:pPr>
            <w:pStyle w:val="Contents3"/>
            <w:tabs>
              <w:tab w:val="clear" w:pos="8459"/>
              <w:tab w:val="right" w:pos="9026" w:leader="dot"/>
            </w:tabs>
            <w:rPr/>
          </w:pPr>
          <w:hyperlink w:anchor="__RefHeading___Toc1328580_1878427129">
            <w:r>
              <w:rPr>
                <w:webHidden/>
                <w:rStyle w:val="IndexLink"/>
              </w:rPr>
              <w:t>84</w:t>
            </w:r>
            <w:r>
              <w:rPr>
                <w:rStyle w:val="IndexLink"/>
                <w:rtl w:val="true"/>
              </w:rPr>
              <w:t xml:space="preserve">- </w:t>
            </w:r>
            <w:r>
              <w:rPr>
                <w:rStyle w:val="IndexLink"/>
                <w:rtl w:val="true"/>
              </w:rPr>
              <w:t>المرض</w:t>
            </w:r>
            <w:r>
              <w:rPr>
                <w:rStyle w:val="IndexLink"/>
                <w:rtl w:val="true"/>
              </w:rPr>
              <w:tab/>
            </w:r>
            <w:r>
              <w:rPr>
                <w:rStyle w:val="IndexLink"/>
              </w:rPr>
              <w:t>216</w:t>
            </w:r>
          </w:hyperlink>
        </w:p>
        <w:p>
          <w:pPr>
            <w:pStyle w:val="Contents3"/>
            <w:tabs>
              <w:tab w:val="clear" w:pos="8459"/>
              <w:tab w:val="right" w:pos="9026" w:leader="dot"/>
            </w:tabs>
            <w:rPr/>
          </w:pPr>
          <w:hyperlink w:anchor="__RefHeading___Toc1328582_1878427129">
            <w:r>
              <w:rPr>
                <w:webHidden/>
                <w:rStyle w:val="IndexLink"/>
              </w:rPr>
              <w:t>85</w:t>
            </w:r>
            <w:r>
              <w:rPr>
                <w:rStyle w:val="IndexLink"/>
                <w:rtl w:val="true"/>
              </w:rPr>
              <w:t xml:space="preserve">- </w:t>
            </w:r>
            <w:r>
              <w:rPr>
                <w:rStyle w:val="IndexLink"/>
                <w:rtl w:val="true"/>
              </w:rPr>
              <w:t>المرقد</w:t>
            </w:r>
            <w:r>
              <w:rPr>
                <w:rStyle w:val="IndexLink"/>
                <w:rtl w:val="true"/>
              </w:rPr>
              <w:tab/>
            </w:r>
            <w:r>
              <w:rPr>
                <w:rStyle w:val="IndexLink"/>
              </w:rPr>
              <w:t>216</w:t>
            </w:r>
          </w:hyperlink>
        </w:p>
        <w:p>
          <w:pPr>
            <w:pStyle w:val="Contents3"/>
            <w:tabs>
              <w:tab w:val="clear" w:pos="8459"/>
              <w:tab w:val="right" w:pos="9026" w:leader="dot"/>
            </w:tabs>
            <w:rPr/>
          </w:pPr>
          <w:hyperlink w:anchor="__RefHeading___Toc1328584_1878427129">
            <w:r>
              <w:rPr>
                <w:webHidden/>
                <w:rStyle w:val="IndexLink"/>
              </w:rPr>
              <w:t>86</w:t>
            </w:r>
            <w:r>
              <w:rPr>
                <w:rStyle w:val="IndexLink"/>
                <w:rtl w:val="true"/>
              </w:rPr>
              <w:t xml:space="preserve">- </w:t>
            </w:r>
            <w:r>
              <w:rPr>
                <w:rStyle w:val="IndexLink"/>
                <w:rtl w:val="true"/>
              </w:rPr>
              <w:t>المرو</w:t>
            </w:r>
            <w:r>
              <w:rPr>
                <w:rStyle w:val="IndexLink"/>
                <w:rtl w:val="true"/>
              </w:rPr>
              <w:tab/>
            </w:r>
            <w:r>
              <w:rPr>
                <w:rStyle w:val="IndexLink"/>
              </w:rPr>
              <w:t>216</w:t>
            </w:r>
          </w:hyperlink>
        </w:p>
        <w:p>
          <w:pPr>
            <w:pStyle w:val="Contents3"/>
            <w:tabs>
              <w:tab w:val="clear" w:pos="8459"/>
              <w:tab w:val="right" w:pos="9026" w:leader="dot"/>
            </w:tabs>
            <w:rPr/>
          </w:pPr>
          <w:hyperlink w:anchor="__RefHeading___Toc1328586_1878427129">
            <w:r>
              <w:rPr>
                <w:webHidden/>
                <w:rStyle w:val="IndexLink"/>
              </w:rPr>
              <w:t>87</w:t>
            </w:r>
            <w:r>
              <w:rPr>
                <w:rStyle w:val="IndexLink"/>
                <w:rtl w:val="true"/>
              </w:rPr>
              <w:t xml:space="preserve">- </w:t>
            </w:r>
            <w:r>
              <w:rPr>
                <w:rStyle w:val="IndexLink"/>
                <w:rtl w:val="true"/>
              </w:rPr>
              <w:t>مروان</w:t>
            </w:r>
            <w:r>
              <w:rPr>
                <w:rStyle w:val="IndexLink"/>
                <w:rtl w:val="true"/>
              </w:rPr>
              <w:tab/>
            </w:r>
            <w:r>
              <w:rPr>
                <w:rStyle w:val="IndexLink"/>
              </w:rPr>
              <w:t>216</w:t>
            </w:r>
          </w:hyperlink>
        </w:p>
        <w:p>
          <w:pPr>
            <w:pStyle w:val="Contents3"/>
            <w:tabs>
              <w:tab w:val="clear" w:pos="8459"/>
              <w:tab w:val="right" w:pos="9026" w:leader="dot"/>
            </w:tabs>
            <w:rPr/>
          </w:pPr>
          <w:hyperlink w:anchor="__RefHeading___Toc1328588_1878427129">
            <w:r>
              <w:rPr>
                <w:webHidden/>
                <w:rStyle w:val="IndexLink"/>
              </w:rPr>
              <w:t>88</w:t>
            </w:r>
            <w:r>
              <w:rPr>
                <w:rStyle w:val="IndexLink"/>
                <w:rtl w:val="true"/>
              </w:rPr>
              <w:t xml:space="preserve">- </w:t>
            </w:r>
            <w:r>
              <w:rPr>
                <w:rStyle w:val="IndexLink"/>
                <w:rtl w:val="true"/>
              </w:rPr>
              <w:t>المروزي</w:t>
            </w:r>
            <w:r>
              <w:rPr>
                <w:rStyle w:val="IndexLink"/>
                <w:rtl w:val="true"/>
              </w:rPr>
              <w:tab/>
            </w:r>
            <w:r>
              <w:rPr>
                <w:rStyle w:val="IndexLink"/>
              </w:rPr>
              <w:t>216</w:t>
            </w:r>
          </w:hyperlink>
        </w:p>
        <w:p>
          <w:pPr>
            <w:pStyle w:val="Contents3"/>
            <w:tabs>
              <w:tab w:val="clear" w:pos="8459"/>
              <w:tab w:val="right" w:pos="9026" w:leader="dot"/>
            </w:tabs>
            <w:rPr/>
          </w:pPr>
          <w:hyperlink w:anchor="__RefHeading___Toc1328590_1878427129">
            <w:r>
              <w:rPr>
                <w:webHidden/>
                <w:rStyle w:val="IndexLink"/>
              </w:rPr>
              <w:t>89</w:t>
            </w:r>
            <w:r>
              <w:rPr>
                <w:rStyle w:val="IndexLink"/>
                <w:rtl w:val="true"/>
              </w:rPr>
              <w:t xml:space="preserve">- </w:t>
            </w:r>
            <w:r>
              <w:rPr>
                <w:rStyle w:val="IndexLink"/>
                <w:rtl w:val="true"/>
              </w:rPr>
              <w:t>المزامير</w:t>
            </w:r>
            <w:r>
              <w:rPr>
                <w:rStyle w:val="IndexLink"/>
                <w:rtl w:val="true"/>
              </w:rPr>
              <w:tab/>
            </w:r>
            <w:r>
              <w:rPr>
                <w:rStyle w:val="IndexLink"/>
              </w:rPr>
              <w:t>217</w:t>
            </w:r>
          </w:hyperlink>
        </w:p>
        <w:p>
          <w:pPr>
            <w:pStyle w:val="Contents3"/>
            <w:tabs>
              <w:tab w:val="clear" w:pos="8459"/>
              <w:tab w:val="right" w:pos="9026" w:leader="dot"/>
            </w:tabs>
            <w:rPr/>
          </w:pPr>
          <w:hyperlink w:anchor="__RefHeading___Toc1328592_1878427129">
            <w:r>
              <w:rPr>
                <w:webHidden/>
                <w:rStyle w:val="IndexLink"/>
              </w:rPr>
              <w:t>90</w:t>
            </w:r>
            <w:r>
              <w:rPr>
                <w:rStyle w:val="IndexLink"/>
                <w:rtl w:val="true"/>
              </w:rPr>
              <w:t xml:space="preserve">- </w:t>
            </w:r>
            <w:r>
              <w:rPr>
                <w:rStyle w:val="IndexLink"/>
                <w:rtl w:val="true"/>
              </w:rPr>
              <w:t>المساجد</w:t>
            </w:r>
            <w:r>
              <w:rPr>
                <w:rStyle w:val="IndexLink"/>
                <w:rtl w:val="true"/>
              </w:rPr>
              <w:tab/>
            </w:r>
            <w:r>
              <w:rPr>
                <w:rStyle w:val="IndexLink"/>
              </w:rPr>
              <w:t>217</w:t>
            </w:r>
          </w:hyperlink>
        </w:p>
        <w:p>
          <w:pPr>
            <w:pStyle w:val="Contents3"/>
            <w:tabs>
              <w:tab w:val="clear" w:pos="8459"/>
              <w:tab w:val="right" w:pos="9026" w:leader="dot"/>
            </w:tabs>
            <w:rPr/>
          </w:pPr>
          <w:hyperlink w:anchor="__RefHeading___Toc1328594_1878427129">
            <w:r>
              <w:rPr>
                <w:webHidden/>
                <w:rStyle w:val="IndexLink"/>
              </w:rPr>
              <w:t>91</w:t>
            </w:r>
            <w:r>
              <w:rPr>
                <w:rStyle w:val="IndexLink"/>
                <w:rtl w:val="true"/>
              </w:rPr>
              <w:t xml:space="preserve">- </w:t>
            </w:r>
            <w:r>
              <w:rPr>
                <w:rStyle w:val="IndexLink"/>
                <w:rtl w:val="true"/>
              </w:rPr>
              <w:t>المسألة</w:t>
            </w:r>
            <w:r>
              <w:rPr>
                <w:rStyle w:val="IndexLink"/>
                <w:rtl w:val="true"/>
              </w:rPr>
              <w:tab/>
            </w:r>
            <w:r>
              <w:rPr>
                <w:rStyle w:val="IndexLink"/>
              </w:rPr>
              <w:t>219</w:t>
            </w:r>
          </w:hyperlink>
        </w:p>
        <w:p>
          <w:pPr>
            <w:pStyle w:val="Contents3"/>
            <w:tabs>
              <w:tab w:val="clear" w:pos="8459"/>
              <w:tab w:val="right" w:pos="9026" w:leader="dot"/>
            </w:tabs>
            <w:rPr/>
          </w:pPr>
          <w:hyperlink w:anchor="__RefHeading___Toc1328596_1878427129">
            <w:r>
              <w:rPr>
                <w:webHidden/>
                <w:rStyle w:val="IndexLink"/>
              </w:rPr>
              <w:t>92</w:t>
            </w:r>
            <w:r>
              <w:rPr>
                <w:rStyle w:val="IndexLink"/>
                <w:rtl w:val="true"/>
              </w:rPr>
              <w:t xml:space="preserve">- </w:t>
            </w:r>
            <w:r>
              <w:rPr>
                <w:rStyle w:val="IndexLink"/>
                <w:rtl w:val="true"/>
              </w:rPr>
              <w:t>المستأكل بعلمه</w:t>
            </w:r>
            <w:r>
              <w:rPr>
                <w:rStyle w:val="IndexLink"/>
                <w:rtl w:val="true"/>
              </w:rPr>
              <w:tab/>
            </w:r>
            <w:r>
              <w:rPr>
                <w:rStyle w:val="IndexLink"/>
              </w:rPr>
              <w:t>219</w:t>
            </w:r>
          </w:hyperlink>
        </w:p>
        <w:p>
          <w:pPr>
            <w:pStyle w:val="Contents3"/>
            <w:tabs>
              <w:tab w:val="clear" w:pos="8459"/>
              <w:tab w:val="right" w:pos="9026" w:leader="dot"/>
            </w:tabs>
            <w:rPr/>
          </w:pPr>
          <w:hyperlink w:anchor="__RefHeading___Toc1328598_1878427129">
            <w:r>
              <w:rPr>
                <w:webHidden/>
                <w:rStyle w:val="IndexLink"/>
              </w:rPr>
              <w:t>93</w:t>
            </w:r>
            <w:r>
              <w:rPr>
                <w:rStyle w:val="IndexLink"/>
                <w:rtl w:val="true"/>
              </w:rPr>
              <w:t xml:space="preserve">- </w:t>
            </w:r>
            <w:r>
              <w:rPr>
                <w:rStyle w:val="IndexLink"/>
                <w:rtl w:val="true"/>
              </w:rPr>
              <w:t>المستأمنة</w:t>
            </w:r>
            <w:r>
              <w:rPr>
                <w:rStyle w:val="IndexLink"/>
                <w:rtl w:val="true"/>
              </w:rPr>
              <w:tab/>
            </w:r>
            <w:r>
              <w:rPr>
                <w:rStyle w:val="IndexLink"/>
              </w:rPr>
              <w:t>219</w:t>
            </w:r>
          </w:hyperlink>
        </w:p>
        <w:p>
          <w:pPr>
            <w:pStyle w:val="Contents3"/>
            <w:tabs>
              <w:tab w:val="clear" w:pos="8459"/>
              <w:tab w:val="right" w:pos="9026" w:leader="dot"/>
            </w:tabs>
            <w:rPr/>
          </w:pPr>
          <w:hyperlink w:anchor="__RefHeading___Toc1328600_1878427129">
            <w:r>
              <w:rPr>
                <w:webHidden/>
                <w:rStyle w:val="IndexLink"/>
              </w:rPr>
              <w:t>94</w:t>
            </w:r>
            <w:r>
              <w:rPr>
                <w:rStyle w:val="IndexLink"/>
                <w:rtl w:val="true"/>
              </w:rPr>
              <w:t xml:space="preserve">- </w:t>
            </w:r>
            <w:r>
              <w:rPr>
                <w:rStyle w:val="IndexLink"/>
                <w:rtl w:val="true"/>
              </w:rPr>
              <w:t>المستجار</w:t>
            </w:r>
            <w:r>
              <w:rPr>
                <w:rStyle w:val="IndexLink"/>
                <w:rtl w:val="true"/>
              </w:rPr>
              <w:tab/>
            </w:r>
            <w:r>
              <w:rPr>
                <w:rStyle w:val="IndexLink"/>
              </w:rPr>
              <w:t>221</w:t>
            </w:r>
          </w:hyperlink>
        </w:p>
        <w:p>
          <w:pPr>
            <w:pStyle w:val="Contents3"/>
            <w:tabs>
              <w:tab w:val="clear" w:pos="8459"/>
              <w:tab w:val="right" w:pos="9026" w:leader="dot"/>
            </w:tabs>
            <w:rPr/>
          </w:pPr>
          <w:hyperlink w:anchor="__RefHeading___Toc1328602_1878427129">
            <w:r>
              <w:rPr>
                <w:webHidden/>
                <w:rStyle w:val="IndexLink"/>
              </w:rPr>
              <w:t>95</w:t>
            </w:r>
            <w:r>
              <w:rPr>
                <w:rStyle w:val="IndexLink"/>
                <w:rtl w:val="true"/>
              </w:rPr>
              <w:t xml:space="preserve">- </w:t>
            </w:r>
            <w:r>
              <w:rPr>
                <w:rStyle w:val="IndexLink"/>
                <w:rtl w:val="true"/>
              </w:rPr>
              <w:t>المستعجلون</w:t>
            </w:r>
            <w:r>
              <w:rPr>
                <w:rStyle w:val="IndexLink"/>
                <w:rtl w:val="true"/>
              </w:rPr>
              <w:tab/>
            </w:r>
            <w:r>
              <w:rPr>
                <w:rStyle w:val="IndexLink"/>
              </w:rPr>
              <w:t>221</w:t>
            </w:r>
          </w:hyperlink>
        </w:p>
        <w:p>
          <w:pPr>
            <w:pStyle w:val="Contents3"/>
            <w:tabs>
              <w:tab w:val="clear" w:pos="8459"/>
              <w:tab w:val="right" w:pos="9026" w:leader="dot"/>
            </w:tabs>
            <w:rPr/>
          </w:pPr>
          <w:hyperlink w:anchor="__RefHeading___Toc1328604_1878427129">
            <w:r>
              <w:rPr>
                <w:webHidden/>
                <w:rStyle w:val="IndexLink"/>
              </w:rPr>
              <w:t>96</w:t>
            </w:r>
            <w:r>
              <w:rPr>
                <w:rStyle w:val="IndexLink"/>
                <w:rtl w:val="true"/>
              </w:rPr>
              <w:t xml:space="preserve">- </w:t>
            </w:r>
            <w:r>
              <w:rPr>
                <w:rStyle w:val="IndexLink"/>
                <w:rtl w:val="true"/>
              </w:rPr>
              <w:t>المسجد</w:t>
            </w:r>
            <w:r>
              <w:rPr>
                <w:rStyle w:val="IndexLink"/>
                <w:rtl w:val="true"/>
              </w:rPr>
              <w:tab/>
            </w:r>
            <w:r>
              <w:rPr>
                <w:rStyle w:val="IndexLink"/>
              </w:rPr>
              <w:t>222</w:t>
            </w:r>
          </w:hyperlink>
        </w:p>
        <w:p>
          <w:pPr>
            <w:pStyle w:val="Contents3"/>
            <w:tabs>
              <w:tab w:val="clear" w:pos="8459"/>
              <w:tab w:val="right" w:pos="9026" w:leader="dot"/>
            </w:tabs>
            <w:rPr/>
          </w:pPr>
          <w:hyperlink w:anchor="__RefHeading___Toc1328606_1878427129">
            <w:r>
              <w:rPr>
                <w:webHidden/>
                <w:rStyle w:val="IndexLink"/>
              </w:rPr>
              <w:t>97</w:t>
            </w:r>
            <w:r>
              <w:rPr>
                <w:rStyle w:val="IndexLink"/>
                <w:rtl w:val="true"/>
              </w:rPr>
              <w:t xml:space="preserve">- </w:t>
            </w:r>
            <w:r>
              <w:rPr>
                <w:rStyle w:val="IndexLink"/>
                <w:rtl w:val="true"/>
              </w:rPr>
              <w:t>مسجد الحرام</w:t>
            </w:r>
            <w:r>
              <w:rPr>
                <w:rStyle w:val="IndexLink"/>
                <w:rtl w:val="true"/>
              </w:rPr>
              <w:tab/>
            </w:r>
            <w:r>
              <w:rPr>
                <w:rStyle w:val="IndexLink"/>
              </w:rPr>
              <w:t>223</w:t>
            </w:r>
          </w:hyperlink>
        </w:p>
        <w:p>
          <w:pPr>
            <w:pStyle w:val="Contents3"/>
            <w:tabs>
              <w:tab w:val="clear" w:pos="8459"/>
              <w:tab w:val="right" w:pos="9026" w:leader="dot"/>
            </w:tabs>
            <w:rPr/>
          </w:pPr>
          <w:hyperlink w:anchor="__RefHeading___Toc1328608_1878427129">
            <w:r>
              <w:rPr>
                <w:webHidden/>
                <w:rStyle w:val="IndexLink"/>
              </w:rPr>
              <w:t>98</w:t>
            </w:r>
            <w:r>
              <w:rPr>
                <w:rStyle w:val="IndexLink"/>
                <w:rtl w:val="true"/>
              </w:rPr>
              <w:t xml:space="preserve">- </w:t>
            </w:r>
            <w:r>
              <w:rPr>
                <w:rStyle w:val="IndexLink"/>
                <w:rtl w:val="true"/>
              </w:rPr>
              <w:t>مسجد السهلة</w:t>
            </w:r>
            <w:r>
              <w:rPr>
                <w:rStyle w:val="IndexLink"/>
                <w:rtl w:val="true"/>
              </w:rPr>
              <w:tab/>
            </w:r>
            <w:r>
              <w:rPr>
                <w:rStyle w:val="IndexLink"/>
              </w:rPr>
              <w:t>223</w:t>
            </w:r>
          </w:hyperlink>
        </w:p>
        <w:p>
          <w:pPr>
            <w:pStyle w:val="Contents3"/>
            <w:tabs>
              <w:tab w:val="clear" w:pos="8459"/>
              <w:tab w:val="right" w:pos="9026" w:leader="dot"/>
            </w:tabs>
            <w:rPr/>
          </w:pPr>
          <w:hyperlink w:anchor="__RefHeading___Toc1328610_1878427129">
            <w:r>
              <w:rPr>
                <w:webHidden/>
                <w:rStyle w:val="IndexLink"/>
              </w:rPr>
              <w:t>99</w:t>
            </w:r>
            <w:r>
              <w:rPr>
                <w:rStyle w:val="IndexLink"/>
                <w:rtl w:val="true"/>
              </w:rPr>
              <w:t xml:space="preserve">- </w:t>
            </w:r>
            <w:r>
              <w:rPr>
                <w:rStyle w:val="IndexLink"/>
                <w:rtl w:val="true"/>
              </w:rPr>
              <w:t>مسجد الكوفة</w:t>
            </w:r>
            <w:r>
              <w:rPr>
                <w:rStyle w:val="IndexLink"/>
                <w:rtl w:val="true"/>
              </w:rPr>
              <w:tab/>
            </w:r>
            <w:r>
              <w:rPr>
                <w:rStyle w:val="IndexLink"/>
              </w:rPr>
              <w:t>223</w:t>
            </w:r>
          </w:hyperlink>
        </w:p>
        <w:p>
          <w:pPr>
            <w:pStyle w:val="Contents3"/>
            <w:tabs>
              <w:tab w:val="clear" w:pos="8459"/>
              <w:tab w:val="right" w:pos="9026" w:leader="dot"/>
            </w:tabs>
            <w:rPr/>
          </w:pPr>
          <w:hyperlink w:anchor="__RefHeading___Toc1328612_1878427129">
            <w:r>
              <w:rPr>
                <w:webHidden/>
                <w:rStyle w:val="IndexLink"/>
              </w:rPr>
              <w:t>100</w:t>
            </w:r>
            <w:r>
              <w:rPr>
                <w:rStyle w:val="IndexLink"/>
                <w:rtl w:val="true"/>
              </w:rPr>
              <w:t xml:space="preserve">- </w:t>
            </w:r>
            <w:r>
              <w:rPr>
                <w:rStyle w:val="IndexLink"/>
                <w:rtl w:val="true"/>
              </w:rPr>
              <w:t>المسخ</w:t>
            </w:r>
            <w:r>
              <w:rPr>
                <w:rStyle w:val="IndexLink"/>
                <w:rtl w:val="true"/>
              </w:rPr>
              <w:tab/>
            </w:r>
            <w:r>
              <w:rPr>
                <w:rStyle w:val="IndexLink"/>
              </w:rPr>
              <w:t>223</w:t>
            </w:r>
          </w:hyperlink>
        </w:p>
        <w:p>
          <w:pPr>
            <w:pStyle w:val="Contents3"/>
            <w:tabs>
              <w:tab w:val="clear" w:pos="8459"/>
              <w:tab w:val="right" w:pos="9026" w:leader="dot"/>
            </w:tabs>
            <w:rPr/>
          </w:pPr>
          <w:hyperlink w:anchor="__RefHeading___Toc1328614_1878427129">
            <w:r>
              <w:rPr>
                <w:webHidden/>
                <w:rStyle w:val="IndexLink"/>
              </w:rPr>
              <w:t>101</w:t>
            </w:r>
            <w:r>
              <w:rPr>
                <w:rStyle w:val="IndexLink"/>
                <w:rtl w:val="true"/>
              </w:rPr>
              <w:t xml:space="preserve">- </w:t>
            </w:r>
            <w:r>
              <w:rPr>
                <w:rStyle w:val="IndexLink"/>
                <w:rtl w:val="true"/>
              </w:rPr>
              <w:t>مسکن الحجة</w:t>
            </w:r>
            <w:r>
              <w:rPr>
                <w:rStyle w:val="IndexLink"/>
                <w:rtl w:val="true"/>
              </w:rPr>
              <w:tab/>
            </w:r>
            <w:r>
              <w:rPr>
                <w:rStyle w:val="IndexLink"/>
              </w:rPr>
              <w:t>225</w:t>
            </w:r>
          </w:hyperlink>
        </w:p>
        <w:p>
          <w:pPr>
            <w:pStyle w:val="Contents3"/>
            <w:tabs>
              <w:tab w:val="clear" w:pos="8459"/>
              <w:tab w:val="right" w:pos="9026" w:leader="dot"/>
            </w:tabs>
            <w:rPr/>
          </w:pPr>
          <w:hyperlink w:anchor="__RefHeading___Toc1328616_1878427129">
            <w:r>
              <w:rPr>
                <w:webHidden/>
                <w:rStyle w:val="IndexLink"/>
              </w:rPr>
              <w:t>102</w:t>
            </w:r>
            <w:r>
              <w:rPr>
                <w:rStyle w:val="IndexLink"/>
                <w:rtl w:val="true"/>
              </w:rPr>
              <w:t xml:space="preserve">- </w:t>
            </w:r>
            <w:r>
              <w:rPr>
                <w:rStyle w:val="IndexLink"/>
                <w:rtl w:val="true"/>
              </w:rPr>
              <w:t>المسلمون</w:t>
            </w:r>
            <w:r>
              <w:rPr>
                <w:rStyle w:val="IndexLink"/>
                <w:rtl w:val="true"/>
              </w:rPr>
              <w:tab/>
            </w:r>
            <w:r>
              <w:rPr>
                <w:rStyle w:val="IndexLink"/>
              </w:rPr>
              <w:t>225</w:t>
            </w:r>
          </w:hyperlink>
        </w:p>
        <w:p>
          <w:pPr>
            <w:pStyle w:val="Contents3"/>
            <w:tabs>
              <w:tab w:val="clear" w:pos="8459"/>
              <w:tab w:val="right" w:pos="9026" w:leader="dot"/>
            </w:tabs>
            <w:rPr/>
          </w:pPr>
          <w:hyperlink w:anchor="__RefHeading___Toc1328618_1878427129">
            <w:r>
              <w:rPr>
                <w:webHidden/>
                <w:rStyle w:val="IndexLink"/>
              </w:rPr>
              <w:t>103</w:t>
            </w:r>
            <w:r>
              <w:rPr>
                <w:rStyle w:val="IndexLink"/>
                <w:rtl w:val="true"/>
              </w:rPr>
              <w:t xml:space="preserve">- </w:t>
            </w:r>
            <w:r>
              <w:rPr>
                <w:rStyle w:val="IndexLink"/>
                <w:rtl w:val="true"/>
              </w:rPr>
              <w:t>المسودة</w:t>
            </w:r>
            <w:r>
              <w:rPr>
                <w:rStyle w:val="IndexLink"/>
                <w:rtl w:val="true"/>
              </w:rPr>
              <w:tab/>
            </w:r>
            <w:r>
              <w:rPr>
                <w:rStyle w:val="IndexLink"/>
              </w:rPr>
              <w:t>226</w:t>
            </w:r>
          </w:hyperlink>
        </w:p>
        <w:p>
          <w:pPr>
            <w:pStyle w:val="Contents3"/>
            <w:tabs>
              <w:tab w:val="clear" w:pos="8459"/>
              <w:tab w:val="right" w:pos="9026" w:leader="dot"/>
            </w:tabs>
            <w:rPr/>
          </w:pPr>
          <w:hyperlink w:anchor="__RefHeading___Toc1328620_1878427129">
            <w:r>
              <w:rPr>
                <w:webHidden/>
                <w:rStyle w:val="IndexLink"/>
              </w:rPr>
              <w:t>104</w:t>
            </w:r>
            <w:r>
              <w:rPr>
                <w:rStyle w:val="IndexLink"/>
                <w:rtl w:val="true"/>
              </w:rPr>
              <w:t xml:space="preserve">- </w:t>
            </w:r>
            <w:r>
              <w:rPr>
                <w:rStyle w:val="IndexLink"/>
                <w:rtl w:val="true"/>
              </w:rPr>
              <w:t>المسيح الدجال</w:t>
            </w:r>
            <w:r>
              <w:rPr>
                <w:rStyle w:val="IndexLink"/>
                <w:rtl w:val="true"/>
              </w:rPr>
              <w:tab/>
            </w:r>
            <w:r>
              <w:rPr>
                <w:rStyle w:val="IndexLink"/>
              </w:rPr>
              <w:t>226</w:t>
            </w:r>
          </w:hyperlink>
        </w:p>
        <w:p>
          <w:pPr>
            <w:pStyle w:val="Contents3"/>
            <w:tabs>
              <w:tab w:val="clear" w:pos="8459"/>
              <w:tab w:val="right" w:pos="9026" w:leader="dot"/>
            </w:tabs>
            <w:rPr/>
          </w:pPr>
          <w:hyperlink w:anchor="__RefHeading___Toc1328622_1878427129">
            <w:r>
              <w:rPr>
                <w:webHidden/>
                <w:rStyle w:val="IndexLink"/>
              </w:rPr>
              <w:t>105</w:t>
            </w:r>
            <w:r>
              <w:rPr>
                <w:rStyle w:val="IndexLink"/>
                <w:rtl w:val="true"/>
              </w:rPr>
              <w:t xml:space="preserve">- </w:t>
            </w:r>
            <w:r>
              <w:rPr>
                <w:rStyle w:val="IndexLink"/>
                <w:rtl w:val="true"/>
              </w:rPr>
              <w:t>مشاش</w:t>
            </w:r>
            <w:r>
              <w:rPr>
                <w:rStyle w:val="IndexLink"/>
                <w:rtl w:val="true"/>
              </w:rPr>
              <w:tab/>
            </w:r>
            <w:r>
              <w:rPr>
                <w:rStyle w:val="IndexLink"/>
              </w:rPr>
              <w:t>226</w:t>
            </w:r>
          </w:hyperlink>
        </w:p>
        <w:p>
          <w:pPr>
            <w:pStyle w:val="Contents3"/>
            <w:tabs>
              <w:tab w:val="clear" w:pos="8459"/>
              <w:tab w:val="right" w:pos="9026" w:leader="dot"/>
            </w:tabs>
            <w:rPr/>
          </w:pPr>
          <w:hyperlink w:anchor="__RefHeading___Toc1328624_1878427129">
            <w:r>
              <w:rPr>
                <w:webHidden/>
                <w:rStyle w:val="IndexLink"/>
              </w:rPr>
              <w:t>106</w:t>
            </w:r>
            <w:r>
              <w:rPr>
                <w:rStyle w:val="IndexLink"/>
                <w:rtl w:val="true"/>
              </w:rPr>
              <w:t xml:space="preserve">- </w:t>
            </w:r>
            <w:r>
              <w:rPr>
                <w:rStyle w:val="IndexLink"/>
                <w:rtl w:val="true"/>
              </w:rPr>
              <w:t>المشاورة</w:t>
            </w:r>
            <w:r>
              <w:rPr>
                <w:rStyle w:val="IndexLink"/>
                <w:rtl w:val="true"/>
              </w:rPr>
              <w:tab/>
            </w:r>
            <w:r>
              <w:rPr>
                <w:rStyle w:val="IndexLink"/>
              </w:rPr>
              <w:t>226</w:t>
            </w:r>
          </w:hyperlink>
        </w:p>
        <w:p>
          <w:pPr>
            <w:pStyle w:val="Contents3"/>
            <w:tabs>
              <w:tab w:val="clear" w:pos="8459"/>
              <w:tab w:val="right" w:pos="9026" w:leader="dot"/>
            </w:tabs>
            <w:rPr/>
          </w:pPr>
          <w:hyperlink w:anchor="__RefHeading___Toc1328626_1878427129">
            <w:r>
              <w:rPr>
                <w:webHidden/>
                <w:rStyle w:val="IndexLink"/>
              </w:rPr>
              <w:t>107</w:t>
            </w:r>
            <w:r>
              <w:rPr>
                <w:rStyle w:val="IndexLink"/>
                <w:rtl w:val="true"/>
              </w:rPr>
              <w:t xml:space="preserve">- </w:t>
            </w:r>
            <w:r>
              <w:rPr>
                <w:rStyle w:val="IndexLink"/>
                <w:rtl w:val="true"/>
              </w:rPr>
              <w:t>المشاهدة</w:t>
            </w:r>
            <w:r>
              <w:rPr>
                <w:rStyle w:val="IndexLink"/>
                <w:rtl w:val="true"/>
              </w:rPr>
              <w:tab/>
            </w:r>
            <w:r>
              <w:rPr>
                <w:rStyle w:val="IndexLink"/>
              </w:rPr>
              <w:t>227</w:t>
            </w:r>
          </w:hyperlink>
        </w:p>
        <w:p>
          <w:pPr>
            <w:pStyle w:val="Contents3"/>
            <w:tabs>
              <w:tab w:val="clear" w:pos="8459"/>
              <w:tab w:val="right" w:pos="9026" w:leader="dot"/>
            </w:tabs>
            <w:rPr/>
          </w:pPr>
          <w:hyperlink w:anchor="__RefHeading___Toc1328628_1878427129">
            <w:r>
              <w:rPr>
                <w:webHidden/>
                <w:rStyle w:val="IndexLink"/>
              </w:rPr>
              <w:t>108</w:t>
            </w:r>
            <w:r>
              <w:rPr>
                <w:rStyle w:val="IndexLink"/>
                <w:rtl w:val="true"/>
              </w:rPr>
              <w:t xml:space="preserve">- </w:t>
            </w:r>
            <w:r>
              <w:rPr>
                <w:rStyle w:val="IndexLink"/>
                <w:rtl w:val="true"/>
              </w:rPr>
              <w:t>المشتبهة</w:t>
            </w:r>
            <w:r>
              <w:rPr>
                <w:rStyle w:val="IndexLink"/>
                <w:rtl w:val="true"/>
              </w:rPr>
              <w:tab/>
            </w:r>
            <w:r>
              <w:rPr>
                <w:rStyle w:val="IndexLink"/>
              </w:rPr>
              <w:t>272</w:t>
            </w:r>
          </w:hyperlink>
        </w:p>
        <w:p>
          <w:pPr>
            <w:pStyle w:val="Contents3"/>
            <w:tabs>
              <w:tab w:val="clear" w:pos="8459"/>
              <w:tab w:val="right" w:pos="9026" w:leader="dot"/>
            </w:tabs>
            <w:rPr/>
          </w:pPr>
          <w:hyperlink w:anchor="__RefHeading___Toc1328630_1878427129">
            <w:r>
              <w:rPr>
                <w:webHidden/>
                <w:rStyle w:val="IndexLink"/>
              </w:rPr>
              <w:t>109</w:t>
            </w:r>
            <w:r>
              <w:rPr>
                <w:rStyle w:val="IndexLink"/>
                <w:rtl w:val="true"/>
              </w:rPr>
              <w:t xml:space="preserve">- </w:t>
            </w:r>
            <w:r>
              <w:rPr>
                <w:rStyle w:val="IndexLink"/>
                <w:rtl w:val="true"/>
              </w:rPr>
              <w:t>المشرق</w:t>
            </w:r>
            <w:r>
              <w:rPr>
                <w:rStyle w:val="IndexLink"/>
                <w:rtl w:val="true"/>
              </w:rPr>
              <w:tab/>
            </w:r>
            <w:r>
              <w:rPr>
                <w:rStyle w:val="IndexLink"/>
              </w:rPr>
              <w:t>272</w:t>
            </w:r>
          </w:hyperlink>
        </w:p>
        <w:p>
          <w:pPr>
            <w:pStyle w:val="Contents3"/>
            <w:tabs>
              <w:tab w:val="clear" w:pos="8459"/>
              <w:tab w:val="right" w:pos="9026" w:leader="dot"/>
            </w:tabs>
            <w:rPr/>
          </w:pPr>
          <w:hyperlink w:anchor="__RefHeading___Toc1328632_1878427129">
            <w:r>
              <w:rPr>
                <w:webHidden/>
                <w:rStyle w:val="IndexLink"/>
              </w:rPr>
              <w:t>110</w:t>
            </w:r>
            <w:r>
              <w:rPr>
                <w:rStyle w:val="IndexLink"/>
                <w:rtl w:val="true"/>
              </w:rPr>
              <w:t xml:space="preserve">- </w:t>
            </w:r>
            <w:r>
              <w:rPr>
                <w:rStyle w:val="IndexLink"/>
                <w:rtl w:val="true"/>
              </w:rPr>
              <w:t>المصباح</w:t>
            </w:r>
            <w:r>
              <w:rPr>
                <w:rStyle w:val="IndexLink"/>
                <w:rtl w:val="true"/>
              </w:rPr>
              <w:tab/>
            </w:r>
            <w:r>
              <w:rPr>
                <w:rStyle w:val="IndexLink"/>
              </w:rPr>
              <w:t>273</w:t>
            </w:r>
          </w:hyperlink>
        </w:p>
        <w:p>
          <w:pPr>
            <w:pStyle w:val="Contents3"/>
            <w:tabs>
              <w:tab w:val="clear" w:pos="8459"/>
              <w:tab w:val="right" w:pos="9026" w:leader="dot"/>
            </w:tabs>
            <w:rPr/>
          </w:pPr>
          <w:hyperlink w:anchor="__RefHeading___Toc1328634_1878427129">
            <w:r>
              <w:rPr>
                <w:webHidden/>
                <w:rStyle w:val="IndexLink"/>
              </w:rPr>
              <w:t>111</w:t>
            </w:r>
            <w:r>
              <w:rPr>
                <w:rStyle w:val="IndexLink"/>
                <w:rtl w:val="true"/>
              </w:rPr>
              <w:t xml:space="preserve">- </w:t>
            </w:r>
            <w:r>
              <w:rPr>
                <w:rStyle w:val="IndexLink"/>
                <w:rtl w:val="true"/>
              </w:rPr>
              <w:t>المصر</w:t>
            </w:r>
            <w:r>
              <w:rPr>
                <w:rStyle w:val="IndexLink"/>
                <w:rtl w:val="true"/>
              </w:rPr>
              <w:tab/>
            </w:r>
            <w:r>
              <w:rPr>
                <w:rStyle w:val="IndexLink"/>
              </w:rPr>
              <w:t>273</w:t>
            </w:r>
          </w:hyperlink>
        </w:p>
        <w:p>
          <w:pPr>
            <w:pStyle w:val="Contents3"/>
            <w:tabs>
              <w:tab w:val="clear" w:pos="8459"/>
              <w:tab w:val="right" w:pos="9026" w:leader="dot"/>
            </w:tabs>
            <w:rPr/>
          </w:pPr>
          <w:hyperlink w:anchor="__RefHeading___Toc1328636_1878427129">
            <w:r>
              <w:rPr>
                <w:webHidden/>
                <w:rStyle w:val="IndexLink"/>
              </w:rPr>
              <w:t>112</w:t>
            </w:r>
            <w:r>
              <w:rPr>
                <w:rStyle w:val="IndexLink"/>
                <w:rtl w:val="true"/>
              </w:rPr>
              <w:t xml:space="preserve">- </w:t>
            </w:r>
            <w:r>
              <w:rPr>
                <w:rStyle w:val="IndexLink"/>
                <w:rtl w:val="true"/>
              </w:rPr>
              <w:t>مصريّ</w:t>
            </w:r>
            <w:r>
              <w:rPr>
                <w:rStyle w:val="IndexLink"/>
                <w:rtl w:val="true"/>
              </w:rPr>
              <w:tab/>
            </w:r>
            <w:r>
              <w:rPr>
                <w:rStyle w:val="IndexLink"/>
              </w:rPr>
              <w:t>275</w:t>
            </w:r>
          </w:hyperlink>
        </w:p>
        <w:p>
          <w:pPr>
            <w:pStyle w:val="Contents3"/>
            <w:tabs>
              <w:tab w:val="clear" w:pos="8459"/>
              <w:tab w:val="right" w:pos="9026" w:leader="dot"/>
            </w:tabs>
            <w:rPr/>
          </w:pPr>
          <w:hyperlink w:anchor="__RefHeading___Toc1328638_1878427129">
            <w:r>
              <w:rPr>
                <w:webHidden/>
                <w:rStyle w:val="IndexLink"/>
              </w:rPr>
              <w:t>113</w:t>
            </w:r>
            <w:r>
              <w:rPr>
                <w:rStyle w:val="IndexLink"/>
                <w:rtl w:val="true"/>
              </w:rPr>
              <w:t xml:space="preserve">- </w:t>
            </w:r>
            <w:r>
              <w:rPr>
                <w:rStyle w:val="IndexLink"/>
                <w:rtl w:val="true"/>
              </w:rPr>
              <w:t>المصطكي</w:t>
            </w:r>
            <w:r>
              <w:rPr>
                <w:rStyle w:val="IndexLink"/>
                <w:rtl w:val="true"/>
              </w:rPr>
              <w:tab/>
            </w:r>
            <w:r>
              <w:rPr>
                <w:rStyle w:val="IndexLink"/>
              </w:rPr>
              <w:t>275</w:t>
            </w:r>
          </w:hyperlink>
        </w:p>
        <w:p>
          <w:pPr>
            <w:pStyle w:val="Contents3"/>
            <w:tabs>
              <w:tab w:val="clear" w:pos="8459"/>
              <w:tab w:val="right" w:pos="9026" w:leader="dot"/>
            </w:tabs>
            <w:rPr/>
          </w:pPr>
          <w:hyperlink w:anchor="__RefHeading___Toc1328640_1878427129">
            <w:r>
              <w:rPr>
                <w:webHidden/>
                <w:rStyle w:val="IndexLink"/>
              </w:rPr>
              <w:t>114</w:t>
            </w:r>
            <w:r>
              <w:rPr>
                <w:rStyle w:val="IndexLink"/>
                <w:rtl w:val="true"/>
              </w:rPr>
              <w:t xml:space="preserve">- </w:t>
            </w:r>
            <w:r>
              <w:rPr>
                <w:rStyle w:val="IndexLink"/>
                <w:rtl w:val="true"/>
              </w:rPr>
              <w:t>المصلي</w:t>
            </w:r>
            <w:r>
              <w:rPr>
                <w:rStyle w:val="IndexLink"/>
                <w:rtl w:val="true"/>
              </w:rPr>
              <w:tab/>
            </w:r>
            <w:r>
              <w:rPr>
                <w:rStyle w:val="IndexLink"/>
              </w:rPr>
              <w:t>276</w:t>
            </w:r>
          </w:hyperlink>
        </w:p>
        <w:p>
          <w:pPr>
            <w:pStyle w:val="Contents3"/>
            <w:tabs>
              <w:tab w:val="clear" w:pos="8459"/>
              <w:tab w:val="right" w:pos="9026" w:leader="dot"/>
            </w:tabs>
            <w:rPr/>
          </w:pPr>
          <w:hyperlink w:anchor="__RefHeading___Toc1328642_1878427129">
            <w:r>
              <w:rPr>
                <w:webHidden/>
                <w:rStyle w:val="IndexLink"/>
              </w:rPr>
              <w:t>115</w:t>
            </w:r>
            <w:r>
              <w:rPr>
                <w:rStyle w:val="IndexLink"/>
                <w:rtl w:val="true"/>
              </w:rPr>
              <w:t xml:space="preserve">- </w:t>
            </w:r>
            <w:r>
              <w:rPr>
                <w:rStyle w:val="IndexLink"/>
                <w:rtl w:val="true"/>
              </w:rPr>
              <w:t>المصيصة</w:t>
            </w:r>
            <w:r>
              <w:rPr>
                <w:rStyle w:val="IndexLink"/>
                <w:rtl w:val="true"/>
              </w:rPr>
              <w:tab/>
            </w:r>
            <w:r>
              <w:rPr>
                <w:rStyle w:val="IndexLink"/>
              </w:rPr>
              <w:t>276</w:t>
            </w:r>
          </w:hyperlink>
        </w:p>
        <w:p>
          <w:pPr>
            <w:pStyle w:val="Contents3"/>
            <w:tabs>
              <w:tab w:val="clear" w:pos="8459"/>
              <w:tab w:val="right" w:pos="9026" w:leader="dot"/>
            </w:tabs>
            <w:rPr/>
          </w:pPr>
          <w:hyperlink w:anchor="__RefHeading___Toc1328644_1878427129">
            <w:r>
              <w:rPr>
                <w:webHidden/>
                <w:rStyle w:val="IndexLink"/>
              </w:rPr>
              <w:t>116</w:t>
            </w:r>
            <w:r>
              <w:rPr>
                <w:rStyle w:val="IndexLink"/>
                <w:rtl w:val="true"/>
              </w:rPr>
              <w:t xml:space="preserve">- </w:t>
            </w:r>
            <w:r>
              <w:rPr>
                <w:rStyle w:val="IndexLink"/>
                <w:rtl w:val="true"/>
              </w:rPr>
              <w:t>المضر</w:t>
            </w:r>
            <w:r>
              <w:rPr>
                <w:rStyle w:val="IndexLink"/>
                <w:rtl w:val="true"/>
              </w:rPr>
              <w:tab/>
            </w:r>
            <w:r>
              <w:rPr>
                <w:rStyle w:val="IndexLink"/>
              </w:rPr>
              <w:t>276</w:t>
            </w:r>
          </w:hyperlink>
        </w:p>
        <w:p>
          <w:pPr>
            <w:pStyle w:val="Contents3"/>
            <w:tabs>
              <w:tab w:val="clear" w:pos="8459"/>
              <w:tab w:val="right" w:pos="9026" w:leader="dot"/>
            </w:tabs>
            <w:rPr/>
          </w:pPr>
          <w:hyperlink w:anchor="__RefHeading___Toc1328646_1878427129">
            <w:r>
              <w:rPr>
                <w:webHidden/>
                <w:rStyle w:val="IndexLink"/>
              </w:rPr>
              <w:t>117</w:t>
            </w:r>
            <w:r>
              <w:rPr>
                <w:rStyle w:val="IndexLink"/>
                <w:rtl w:val="true"/>
              </w:rPr>
              <w:t xml:space="preserve">- </w:t>
            </w:r>
            <w:r>
              <w:rPr>
                <w:rStyle w:val="IndexLink"/>
                <w:rtl w:val="true"/>
              </w:rPr>
              <w:t>المضطر</w:t>
            </w:r>
            <w:r>
              <w:rPr>
                <w:rStyle w:val="IndexLink"/>
                <w:rtl w:val="true"/>
              </w:rPr>
              <w:tab/>
            </w:r>
            <w:r>
              <w:rPr>
                <w:rStyle w:val="IndexLink"/>
              </w:rPr>
              <w:t>276</w:t>
            </w:r>
          </w:hyperlink>
        </w:p>
        <w:p>
          <w:pPr>
            <w:pStyle w:val="Contents3"/>
            <w:tabs>
              <w:tab w:val="clear" w:pos="8459"/>
              <w:tab w:val="right" w:pos="9026" w:leader="dot"/>
            </w:tabs>
            <w:rPr/>
          </w:pPr>
          <w:hyperlink w:anchor="__RefHeading___Toc1328648_1878427129">
            <w:r>
              <w:rPr>
                <w:webHidden/>
                <w:rStyle w:val="IndexLink"/>
              </w:rPr>
              <w:t>118</w:t>
            </w:r>
            <w:r>
              <w:rPr>
                <w:rStyle w:val="IndexLink"/>
                <w:rtl w:val="true"/>
              </w:rPr>
              <w:t xml:space="preserve">- </w:t>
            </w:r>
            <w:r>
              <w:rPr>
                <w:rStyle w:val="IndexLink"/>
                <w:rtl w:val="true"/>
              </w:rPr>
              <w:t>المضلّون</w:t>
            </w:r>
            <w:r>
              <w:rPr>
                <w:rStyle w:val="IndexLink"/>
                <w:rtl w:val="true"/>
              </w:rPr>
              <w:tab/>
            </w:r>
            <w:r>
              <w:rPr>
                <w:rStyle w:val="IndexLink"/>
              </w:rPr>
              <w:t>276</w:t>
            </w:r>
          </w:hyperlink>
        </w:p>
        <w:p>
          <w:pPr>
            <w:pStyle w:val="Contents3"/>
            <w:tabs>
              <w:tab w:val="clear" w:pos="8459"/>
              <w:tab w:val="right" w:pos="9026" w:leader="dot"/>
            </w:tabs>
            <w:rPr/>
          </w:pPr>
          <w:hyperlink w:anchor="__RefHeading___Toc1328650_1878427129">
            <w:r>
              <w:rPr>
                <w:webHidden/>
                <w:rStyle w:val="IndexLink"/>
              </w:rPr>
              <w:t>119</w:t>
            </w:r>
            <w:r>
              <w:rPr>
                <w:rStyle w:val="IndexLink"/>
                <w:rtl w:val="true"/>
              </w:rPr>
              <w:t xml:space="preserve">- </w:t>
            </w:r>
            <w:r>
              <w:rPr>
                <w:rStyle w:val="IndexLink"/>
                <w:rtl w:val="true"/>
              </w:rPr>
              <w:t>المطر</w:t>
            </w:r>
            <w:r>
              <w:rPr>
                <w:rStyle w:val="IndexLink"/>
                <w:rtl w:val="true"/>
              </w:rPr>
              <w:tab/>
            </w:r>
            <w:r>
              <w:rPr>
                <w:rStyle w:val="IndexLink"/>
              </w:rPr>
              <w:t>276</w:t>
            </w:r>
          </w:hyperlink>
        </w:p>
        <w:p>
          <w:pPr>
            <w:pStyle w:val="Contents3"/>
            <w:tabs>
              <w:tab w:val="clear" w:pos="8459"/>
              <w:tab w:val="right" w:pos="9026" w:leader="dot"/>
            </w:tabs>
            <w:rPr/>
          </w:pPr>
          <w:hyperlink w:anchor="__RefHeading___Toc1328652_1878427129">
            <w:r>
              <w:rPr>
                <w:webHidden/>
                <w:rStyle w:val="IndexLink"/>
              </w:rPr>
              <w:t>120</w:t>
            </w:r>
            <w:r>
              <w:rPr>
                <w:rStyle w:val="IndexLink"/>
                <w:rtl w:val="true"/>
              </w:rPr>
              <w:t xml:space="preserve">- </w:t>
            </w:r>
            <w:r>
              <w:rPr>
                <w:rStyle w:val="IndexLink"/>
                <w:rtl w:val="true"/>
              </w:rPr>
              <w:t>المظالم</w:t>
            </w:r>
            <w:r>
              <w:rPr>
                <w:rStyle w:val="IndexLink"/>
                <w:rtl w:val="true"/>
              </w:rPr>
              <w:tab/>
            </w:r>
            <w:r>
              <w:rPr>
                <w:rStyle w:val="IndexLink"/>
              </w:rPr>
              <w:t>277</w:t>
            </w:r>
          </w:hyperlink>
        </w:p>
        <w:p>
          <w:pPr>
            <w:pStyle w:val="Contents3"/>
            <w:tabs>
              <w:tab w:val="clear" w:pos="8459"/>
              <w:tab w:val="right" w:pos="9026" w:leader="dot"/>
            </w:tabs>
            <w:rPr/>
          </w:pPr>
          <w:hyperlink w:anchor="__RefHeading___Toc1328654_1878427129">
            <w:r>
              <w:rPr>
                <w:webHidden/>
                <w:rStyle w:val="IndexLink"/>
              </w:rPr>
              <w:t>121</w:t>
            </w:r>
            <w:r>
              <w:rPr>
                <w:rStyle w:val="IndexLink"/>
                <w:rtl w:val="true"/>
              </w:rPr>
              <w:t xml:space="preserve">- </w:t>
            </w:r>
            <w:r>
              <w:rPr>
                <w:rStyle w:val="IndexLink"/>
                <w:rtl w:val="true"/>
              </w:rPr>
              <w:t>المعادن</w:t>
            </w:r>
            <w:r>
              <w:rPr>
                <w:rStyle w:val="IndexLink"/>
                <w:rtl w:val="true"/>
              </w:rPr>
              <w:tab/>
            </w:r>
            <w:r>
              <w:rPr>
                <w:rStyle w:val="IndexLink"/>
              </w:rPr>
              <w:t>277</w:t>
            </w:r>
          </w:hyperlink>
        </w:p>
        <w:p>
          <w:pPr>
            <w:pStyle w:val="Contents3"/>
            <w:tabs>
              <w:tab w:val="clear" w:pos="8459"/>
              <w:tab w:val="right" w:pos="9026" w:leader="dot"/>
            </w:tabs>
            <w:rPr/>
          </w:pPr>
          <w:hyperlink w:anchor="__RefHeading___Toc1328656_1878427129">
            <w:r>
              <w:rPr>
                <w:webHidden/>
                <w:rStyle w:val="IndexLink"/>
              </w:rPr>
              <w:t>122</w:t>
            </w:r>
            <w:r>
              <w:rPr>
                <w:rStyle w:val="IndexLink"/>
                <w:rtl w:val="true"/>
              </w:rPr>
              <w:t xml:space="preserve">- </w:t>
            </w:r>
            <w:r>
              <w:rPr>
                <w:rStyle w:val="IndexLink"/>
                <w:rtl w:val="true"/>
              </w:rPr>
              <w:t>المعاقل</w:t>
            </w:r>
            <w:r>
              <w:rPr>
                <w:rStyle w:val="IndexLink"/>
                <w:rtl w:val="true"/>
              </w:rPr>
              <w:tab/>
            </w:r>
            <w:r>
              <w:rPr>
                <w:rStyle w:val="IndexLink"/>
              </w:rPr>
              <w:t>278</w:t>
            </w:r>
          </w:hyperlink>
        </w:p>
        <w:p>
          <w:pPr>
            <w:pStyle w:val="Contents3"/>
            <w:tabs>
              <w:tab w:val="clear" w:pos="8459"/>
              <w:tab w:val="right" w:pos="9026" w:leader="dot"/>
            </w:tabs>
            <w:rPr/>
          </w:pPr>
          <w:hyperlink w:anchor="__RefHeading___Toc1328658_1878427129">
            <w:r>
              <w:rPr>
                <w:webHidden/>
                <w:rStyle w:val="IndexLink"/>
              </w:rPr>
              <w:t>123</w:t>
            </w:r>
            <w:r>
              <w:rPr>
                <w:rStyle w:val="IndexLink"/>
                <w:rtl w:val="true"/>
              </w:rPr>
              <w:t xml:space="preserve">- </w:t>
            </w:r>
            <w:r>
              <w:rPr>
                <w:rStyle w:val="IndexLink"/>
                <w:rtl w:val="true"/>
              </w:rPr>
              <w:t>معاوية</w:t>
            </w:r>
            <w:r>
              <w:rPr>
                <w:rStyle w:val="IndexLink"/>
                <w:rtl w:val="true"/>
              </w:rPr>
              <w:tab/>
            </w:r>
            <w:r>
              <w:rPr>
                <w:rStyle w:val="IndexLink"/>
              </w:rPr>
              <w:t>278</w:t>
            </w:r>
          </w:hyperlink>
        </w:p>
        <w:p>
          <w:pPr>
            <w:pStyle w:val="Contents3"/>
            <w:tabs>
              <w:tab w:val="clear" w:pos="8459"/>
              <w:tab w:val="right" w:pos="9026" w:leader="dot"/>
            </w:tabs>
            <w:rPr/>
          </w:pPr>
          <w:hyperlink w:anchor="__RefHeading___Toc1328660_1878427129">
            <w:r>
              <w:rPr>
                <w:webHidden/>
                <w:rStyle w:val="IndexLink"/>
              </w:rPr>
              <w:t>124</w:t>
            </w:r>
            <w:r>
              <w:rPr>
                <w:rStyle w:val="IndexLink"/>
                <w:rtl w:val="true"/>
              </w:rPr>
              <w:t xml:space="preserve">- </w:t>
            </w:r>
            <w:r>
              <w:rPr>
                <w:rStyle w:val="IndexLink"/>
                <w:rtl w:val="true"/>
              </w:rPr>
              <w:t>معاوية بن حکیم</w:t>
            </w:r>
            <w:r>
              <w:rPr>
                <w:rStyle w:val="IndexLink"/>
                <w:rtl w:val="true"/>
              </w:rPr>
              <w:tab/>
            </w:r>
            <w:r>
              <w:rPr>
                <w:rStyle w:val="IndexLink"/>
              </w:rPr>
              <w:t>280</w:t>
            </w:r>
          </w:hyperlink>
        </w:p>
        <w:p>
          <w:pPr>
            <w:pStyle w:val="Contents3"/>
            <w:tabs>
              <w:tab w:val="clear" w:pos="8459"/>
              <w:tab w:val="right" w:pos="9026" w:leader="dot"/>
            </w:tabs>
            <w:rPr/>
          </w:pPr>
          <w:hyperlink w:anchor="__RefHeading___Toc1328662_1878427129">
            <w:r>
              <w:rPr>
                <w:webHidden/>
                <w:rStyle w:val="IndexLink"/>
              </w:rPr>
              <w:t>125</w:t>
            </w:r>
            <w:r>
              <w:rPr>
                <w:rStyle w:val="IndexLink"/>
                <w:rtl w:val="true"/>
              </w:rPr>
              <w:t xml:space="preserve">- </w:t>
            </w:r>
            <w:r>
              <w:rPr>
                <w:rStyle w:val="IndexLink"/>
                <w:rtl w:val="true"/>
              </w:rPr>
              <w:t>المعتضد</w:t>
            </w:r>
            <w:r>
              <w:rPr>
                <w:rStyle w:val="IndexLink"/>
                <w:rtl w:val="true"/>
              </w:rPr>
              <w:tab/>
            </w:r>
            <w:r>
              <w:rPr>
                <w:rStyle w:val="IndexLink"/>
              </w:rPr>
              <w:t>280</w:t>
            </w:r>
          </w:hyperlink>
        </w:p>
        <w:p>
          <w:pPr>
            <w:pStyle w:val="Contents3"/>
            <w:tabs>
              <w:tab w:val="clear" w:pos="8459"/>
              <w:tab w:val="right" w:pos="9026" w:leader="dot"/>
            </w:tabs>
            <w:rPr/>
          </w:pPr>
          <w:hyperlink w:anchor="__RefHeading___Toc1328664_1878427129">
            <w:r>
              <w:rPr>
                <w:webHidden/>
                <w:rStyle w:val="IndexLink"/>
              </w:rPr>
              <w:t>126</w:t>
            </w:r>
            <w:r>
              <w:rPr>
                <w:rStyle w:val="IndexLink"/>
                <w:rtl w:val="true"/>
              </w:rPr>
              <w:t xml:space="preserve">- </w:t>
            </w:r>
            <w:r>
              <w:rPr>
                <w:rStyle w:val="IndexLink"/>
                <w:rtl w:val="true"/>
              </w:rPr>
              <w:t>معجزات الحجة علیه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1328666_1878427129">
            <w:r>
              <w:rPr>
                <w:webHidden/>
                <w:rStyle w:val="IndexLink"/>
              </w:rPr>
              <w:t>127</w:t>
            </w:r>
            <w:r>
              <w:rPr>
                <w:rStyle w:val="IndexLink"/>
                <w:rtl w:val="true"/>
              </w:rPr>
              <w:t xml:space="preserve">- </w:t>
            </w:r>
            <w:r>
              <w:rPr>
                <w:rStyle w:val="IndexLink"/>
                <w:rtl w:val="true"/>
              </w:rPr>
              <w:t>المعز</w:t>
            </w:r>
            <w:r>
              <w:rPr>
                <w:rStyle w:val="IndexLink"/>
                <w:rtl w:val="true"/>
              </w:rPr>
              <w:tab/>
            </w:r>
            <w:r>
              <w:rPr>
                <w:rStyle w:val="IndexLink"/>
              </w:rPr>
              <w:t>281</w:t>
            </w:r>
          </w:hyperlink>
        </w:p>
        <w:p>
          <w:pPr>
            <w:pStyle w:val="Contents3"/>
            <w:tabs>
              <w:tab w:val="clear" w:pos="8459"/>
              <w:tab w:val="right" w:pos="9026" w:leader="dot"/>
            </w:tabs>
            <w:rPr/>
          </w:pPr>
          <w:hyperlink w:anchor="__RefHeading___Toc1328668_1878427129">
            <w:r>
              <w:rPr>
                <w:webHidden/>
                <w:rStyle w:val="IndexLink"/>
              </w:rPr>
              <w:t>128</w:t>
            </w:r>
            <w:r>
              <w:rPr>
                <w:rStyle w:val="IndexLink"/>
                <w:rtl w:val="true"/>
              </w:rPr>
              <w:t xml:space="preserve">- </w:t>
            </w:r>
            <w:r>
              <w:rPr>
                <w:rStyle w:val="IndexLink"/>
                <w:rtl w:val="true"/>
              </w:rPr>
              <w:t>المعضلات</w:t>
            </w:r>
            <w:r>
              <w:rPr>
                <w:rStyle w:val="IndexLink"/>
                <w:rtl w:val="true"/>
              </w:rPr>
              <w:tab/>
            </w:r>
            <w:r>
              <w:rPr>
                <w:rStyle w:val="IndexLink"/>
              </w:rPr>
              <w:t>281</w:t>
            </w:r>
          </w:hyperlink>
        </w:p>
        <w:p>
          <w:pPr>
            <w:pStyle w:val="Contents3"/>
            <w:tabs>
              <w:tab w:val="clear" w:pos="8459"/>
              <w:tab w:val="right" w:pos="9026" w:leader="dot"/>
            </w:tabs>
            <w:rPr/>
          </w:pPr>
          <w:hyperlink w:anchor="__RefHeading___Toc1328670_1878427129">
            <w:r>
              <w:rPr>
                <w:webHidden/>
                <w:rStyle w:val="IndexLink"/>
              </w:rPr>
              <w:t>129</w:t>
            </w:r>
            <w:r>
              <w:rPr>
                <w:rStyle w:val="IndexLink"/>
                <w:rtl w:val="true"/>
              </w:rPr>
              <w:t xml:space="preserve">- </w:t>
            </w:r>
            <w:r>
              <w:rPr>
                <w:rStyle w:val="IndexLink"/>
                <w:rtl w:val="true"/>
              </w:rPr>
              <w:t>المعمرون</w:t>
            </w:r>
            <w:r>
              <w:rPr>
                <w:rStyle w:val="IndexLink"/>
                <w:rtl w:val="true"/>
              </w:rPr>
              <w:tab/>
            </w:r>
            <w:r>
              <w:rPr>
                <w:rStyle w:val="IndexLink"/>
              </w:rPr>
              <w:t>281</w:t>
            </w:r>
          </w:hyperlink>
        </w:p>
        <w:p>
          <w:pPr>
            <w:pStyle w:val="Contents3"/>
            <w:tabs>
              <w:tab w:val="clear" w:pos="8459"/>
              <w:tab w:val="right" w:pos="9026" w:leader="dot"/>
            </w:tabs>
            <w:rPr/>
          </w:pPr>
          <w:hyperlink w:anchor="__RefHeading___Toc1328672_1878427129">
            <w:r>
              <w:rPr>
                <w:webHidden/>
                <w:rStyle w:val="IndexLink"/>
              </w:rPr>
              <w:t>130</w:t>
            </w:r>
            <w:r>
              <w:rPr>
                <w:rStyle w:val="IndexLink"/>
                <w:rtl w:val="true"/>
              </w:rPr>
              <w:t xml:space="preserve">- </w:t>
            </w:r>
            <w:r>
              <w:rPr>
                <w:rStyle w:val="IndexLink"/>
                <w:rtl w:val="true"/>
              </w:rPr>
              <w:t>المعول</w:t>
            </w:r>
            <w:r>
              <w:rPr>
                <w:rStyle w:val="IndexLink"/>
                <w:rtl w:val="true"/>
              </w:rPr>
              <w:tab/>
            </w:r>
            <w:r>
              <w:rPr>
                <w:rStyle w:val="IndexLink"/>
              </w:rPr>
              <w:t>282</w:t>
            </w:r>
          </w:hyperlink>
        </w:p>
        <w:p>
          <w:pPr>
            <w:pStyle w:val="Contents3"/>
            <w:tabs>
              <w:tab w:val="clear" w:pos="8459"/>
              <w:tab w:val="right" w:pos="9026" w:leader="dot"/>
            </w:tabs>
            <w:rPr/>
          </w:pPr>
          <w:hyperlink w:anchor="__RefHeading___Toc1328674_1878427129">
            <w:r>
              <w:rPr>
                <w:webHidden/>
                <w:rStyle w:val="IndexLink"/>
              </w:rPr>
              <w:t>131</w:t>
            </w:r>
            <w:r>
              <w:rPr>
                <w:rStyle w:val="IndexLink"/>
                <w:rtl w:val="true"/>
              </w:rPr>
              <w:t xml:space="preserve">- </w:t>
            </w:r>
            <w:r>
              <w:rPr>
                <w:rStyle w:val="IndexLink"/>
                <w:rtl w:val="true"/>
              </w:rPr>
              <w:t>المعيشة</w:t>
            </w:r>
            <w:r>
              <w:rPr>
                <w:rStyle w:val="IndexLink"/>
                <w:rtl w:val="true"/>
              </w:rPr>
              <w:tab/>
            </w:r>
            <w:r>
              <w:rPr>
                <w:rStyle w:val="IndexLink"/>
              </w:rPr>
              <w:t>282</w:t>
            </w:r>
          </w:hyperlink>
        </w:p>
        <w:p>
          <w:pPr>
            <w:pStyle w:val="Contents3"/>
            <w:tabs>
              <w:tab w:val="clear" w:pos="8459"/>
              <w:tab w:val="right" w:pos="9026" w:leader="dot"/>
            </w:tabs>
            <w:rPr/>
          </w:pPr>
          <w:hyperlink w:anchor="__RefHeading___Toc1328676_1878427129">
            <w:r>
              <w:rPr>
                <w:webHidden/>
                <w:rStyle w:val="IndexLink"/>
              </w:rPr>
              <w:t>132</w:t>
            </w:r>
            <w:r>
              <w:rPr>
                <w:rStyle w:val="IndexLink"/>
                <w:rtl w:val="true"/>
              </w:rPr>
              <w:t xml:space="preserve">- </w:t>
            </w:r>
            <w:r>
              <w:rPr>
                <w:rStyle w:val="IndexLink"/>
                <w:rtl w:val="true"/>
              </w:rPr>
              <w:t>المغرب</w:t>
            </w:r>
            <w:r>
              <w:rPr>
                <w:rStyle w:val="IndexLink"/>
                <w:rtl w:val="true"/>
              </w:rPr>
              <w:tab/>
            </w:r>
            <w:r>
              <w:rPr>
                <w:rStyle w:val="IndexLink"/>
              </w:rPr>
              <w:t>283</w:t>
            </w:r>
          </w:hyperlink>
        </w:p>
        <w:p>
          <w:pPr>
            <w:pStyle w:val="Contents3"/>
            <w:tabs>
              <w:tab w:val="clear" w:pos="8459"/>
              <w:tab w:val="right" w:pos="9026" w:leader="dot"/>
            </w:tabs>
            <w:rPr/>
          </w:pPr>
          <w:hyperlink w:anchor="__RefHeading___Toc1328678_1878427129">
            <w:r>
              <w:rPr>
                <w:webHidden/>
                <w:rStyle w:val="IndexLink"/>
              </w:rPr>
              <w:t>133</w:t>
            </w:r>
            <w:r>
              <w:rPr>
                <w:rStyle w:val="IndexLink"/>
                <w:rtl w:val="true"/>
              </w:rPr>
              <w:t xml:space="preserve">- </w:t>
            </w:r>
            <w:r>
              <w:rPr>
                <w:rStyle w:val="IndexLink"/>
                <w:rtl w:val="true"/>
              </w:rPr>
              <w:t>المغنيّات والمغنية</w:t>
            </w:r>
            <w:r>
              <w:rPr>
                <w:rStyle w:val="IndexLink"/>
                <w:rtl w:val="true"/>
              </w:rPr>
              <w:tab/>
            </w:r>
            <w:r>
              <w:rPr>
                <w:rStyle w:val="IndexLink"/>
              </w:rPr>
              <w:t>283</w:t>
            </w:r>
          </w:hyperlink>
        </w:p>
        <w:p>
          <w:pPr>
            <w:pStyle w:val="Contents3"/>
            <w:tabs>
              <w:tab w:val="clear" w:pos="8459"/>
              <w:tab w:val="right" w:pos="9026" w:leader="dot"/>
            </w:tabs>
            <w:rPr/>
          </w:pPr>
          <w:hyperlink w:anchor="__RefHeading___Toc1328680_1878427129">
            <w:r>
              <w:rPr>
                <w:webHidden/>
                <w:rStyle w:val="IndexLink"/>
              </w:rPr>
              <w:t>134</w:t>
            </w:r>
            <w:r>
              <w:rPr>
                <w:rStyle w:val="IndexLink"/>
                <w:rtl w:val="true"/>
              </w:rPr>
              <w:t xml:space="preserve">- </w:t>
            </w:r>
            <w:r>
              <w:rPr>
                <w:rStyle w:val="IndexLink"/>
                <w:rtl w:val="true"/>
              </w:rPr>
              <w:t>مفتاح</w:t>
            </w:r>
            <w:r>
              <w:rPr>
                <w:rStyle w:val="IndexLink"/>
                <w:rtl w:val="true"/>
              </w:rPr>
              <w:tab/>
            </w:r>
            <w:r>
              <w:rPr>
                <w:rStyle w:val="IndexLink"/>
              </w:rPr>
              <w:t>284</w:t>
            </w:r>
          </w:hyperlink>
        </w:p>
        <w:p>
          <w:pPr>
            <w:pStyle w:val="Contents3"/>
            <w:tabs>
              <w:tab w:val="clear" w:pos="8459"/>
              <w:tab w:val="right" w:pos="9026" w:leader="dot"/>
            </w:tabs>
            <w:rPr/>
          </w:pPr>
          <w:hyperlink w:anchor="__RefHeading___Toc1328682_1878427129">
            <w:r>
              <w:rPr>
                <w:webHidden/>
                <w:rStyle w:val="IndexLink"/>
              </w:rPr>
              <w:t>135</w:t>
            </w:r>
            <w:r>
              <w:rPr>
                <w:rStyle w:val="IndexLink"/>
                <w:rtl w:val="true"/>
              </w:rPr>
              <w:t xml:space="preserve">- </w:t>
            </w:r>
            <w:r>
              <w:rPr>
                <w:rStyle w:val="IndexLink"/>
                <w:rtl w:val="true"/>
              </w:rPr>
              <w:t>المفتقدون</w:t>
            </w:r>
            <w:r>
              <w:rPr>
                <w:rStyle w:val="IndexLink"/>
                <w:rtl w:val="true"/>
              </w:rPr>
              <w:tab/>
            </w:r>
            <w:r>
              <w:rPr>
                <w:rStyle w:val="IndexLink"/>
              </w:rPr>
              <w:t>284</w:t>
            </w:r>
          </w:hyperlink>
        </w:p>
        <w:p>
          <w:pPr>
            <w:pStyle w:val="Contents3"/>
            <w:tabs>
              <w:tab w:val="clear" w:pos="8459"/>
              <w:tab w:val="right" w:pos="9026" w:leader="dot"/>
            </w:tabs>
            <w:rPr/>
          </w:pPr>
          <w:hyperlink w:anchor="__RefHeading___Toc1328684_1878427129">
            <w:r>
              <w:rPr>
                <w:webHidden/>
                <w:rStyle w:val="IndexLink"/>
              </w:rPr>
              <w:t>136</w:t>
            </w:r>
            <w:r>
              <w:rPr>
                <w:rStyle w:val="IndexLink"/>
                <w:rtl w:val="true"/>
              </w:rPr>
              <w:t xml:space="preserve">- </w:t>
            </w:r>
            <w:r>
              <w:rPr>
                <w:rStyle w:val="IndexLink"/>
                <w:rtl w:val="true"/>
              </w:rPr>
              <w:t>مفضل بن عمر</w:t>
            </w:r>
            <w:r>
              <w:rPr>
                <w:rStyle w:val="IndexLink"/>
                <w:rtl w:val="true"/>
              </w:rPr>
              <w:tab/>
            </w:r>
            <w:r>
              <w:rPr>
                <w:rStyle w:val="IndexLink"/>
              </w:rPr>
              <w:t>284</w:t>
            </w:r>
          </w:hyperlink>
        </w:p>
        <w:p>
          <w:pPr>
            <w:pStyle w:val="Contents3"/>
            <w:tabs>
              <w:tab w:val="clear" w:pos="8459"/>
              <w:tab w:val="right" w:pos="9026" w:leader="dot"/>
            </w:tabs>
            <w:rPr/>
          </w:pPr>
          <w:hyperlink w:anchor="__RefHeading___Toc1328686_1878427129">
            <w:r>
              <w:rPr>
                <w:webHidden/>
                <w:rStyle w:val="IndexLink"/>
              </w:rPr>
              <w:t>137</w:t>
            </w:r>
            <w:r>
              <w:rPr>
                <w:rStyle w:val="IndexLink"/>
                <w:rtl w:val="true"/>
              </w:rPr>
              <w:t xml:space="preserve">- </w:t>
            </w:r>
            <w:r>
              <w:rPr>
                <w:rStyle w:val="IndexLink"/>
                <w:rtl w:val="true"/>
              </w:rPr>
              <w:t>المفقود</w:t>
            </w:r>
            <w:r>
              <w:rPr>
                <w:rStyle w:val="IndexLink"/>
                <w:rtl w:val="true"/>
              </w:rPr>
              <w:tab/>
            </w:r>
            <w:r>
              <w:rPr>
                <w:rStyle w:val="IndexLink"/>
              </w:rPr>
              <w:t>285</w:t>
            </w:r>
          </w:hyperlink>
        </w:p>
        <w:p>
          <w:pPr>
            <w:pStyle w:val="Contents3"/>
            <w:tabs>
              <w:tab w:val="clear" w:pos="8459"/>
              <w:tab w:val="right" w:pos="9026" w:leader="dot"/>
            </w:tabs>
            <w:rPr/>
          </w:pPr>
          <w:hyperlink w:anchor="__RefHeading___Toc1328688_1878427129">
            <w:r>
              <w:rPr>
                <w:webHidden/>
                <w:rStyle w:val="IndexLink"/>
              </w:rPr>
              <w:t>138</w:t>
            </w:r>
            <w:r>
              <w:rPr>
                <w:rStyle w:val="IndexLink"/>
                <w:rtl w:val="true"/>
              </w:rPr>
              <w:t xml:space="preserve">- </w:t>
            </w:r>
            <w:r>
              <w:rPr>
                <w:rStyle w:val="IndexLink"/>
                <w:rtl w:val="true"/>
              </w:rPr>
              <w:t>المفقودون</w:t>
            </w:r>
            <w:r>
              <w:rPr>
                <w:rStyle w:val="IndexLink"/>
                <w:rtl w:val="true"/>
              </w:rPr>
              <w:tab/>
            </w:r>
            <w:r>
              <w:rPr>
                <w:rStyle w:val="IndexLink"/>
              </w:rPr>
              <w:t>285</w:t>
            </w:r>
          </w:hyperlink>
        </w:p>
        <w:p>
          <w:pPr>
            <w:pStyle w:val="Contents3"/>
            <w:tabs>
              <w:tab w:val="clear" w:pos="8459"/>
              <w:tab w:val="right" w:pos="9026" w:leader="dot"/>
            </w:tabs>
            <w:rPr/>
          </w:pPr>
          <w:hyperlink w:anchor="__RefHeading___Toc1328690_1878427129">
            <w:r>
              <w:rPr>
                <w:webHidden/>
                <w:rStyle w:val="IndexLink"/>
              </w:rPr>
              <w:t>139</w:t>
            </w:r>
            <w:r>
              <w:rPr>
                <w:rStyle w:val="IndexLink"/>
                <w:rtl w:val="true"/>
              </w:rPr>
              <w:t xml:space="preserve">- </w:t>
            </w:r>
            <w:r>
              <w:rPr>
                <w:rStyle w:val="IndexLink"/>
                <w:rtl w:val="true"/>
              </w:rPr>
              <w:t>المفيد</w:t>
            </w:r>
            <w:r>
              <w:rPr>
                <w:rStyle w:val="IndexLink"/>
                <w:rtl w:val="true"/>
              </w:rPr>
              <w:tab/>
            </w:r>
            <w:r>
              <w:rPr>
                <w:rStyle w:val="IndexLink"/>
              </w:rPr>
              <w:t>285</w:t>
            </w:r>
          </w:hyperlink>
        </w:p>
        <w:p>
          <w:pPr>
            <w:pStyle w:val="Contents3"/>
            <w:tabs>
              <w:tab w:val="clear" w:pos="8459"/>
              <w:tab w:val="right" w:pos="9026" w:leader="dot"/>
            </w:tabs>
            <w:rPr/>
          </w:pPr>
          <w:hyperlink w:anchor="__RefHeading___Toc1328692_1878427129">
            <w:r>
              <w:rPr>
                <w:webHidden/>
                <w:rStyle w:val="IndexLink"/>
              </w:rPr>
              <w:t>140</w:t>
            </w:r>
            <w:r>
              <w:rPr>
                <w:rStyle w:val="IndexLink"/>
                <w:rtl w:val="true"/>
              </w:rPr>
              <w:t xml:space="preserve">- </w:t>
            </w:r>
            <w:r>
              <w:rPr>
                <w:rStyle w:val="IndexLink"/>
                <w:rtl w:val="true"/>
              </w:rPr>
              <w:t>المقائیس</w:t>
            </w:r>
            <w:r>
              <w:rPr>
                <w:rStyle w:val="IndexLink"/>
                <w:rtl w:val="true"/>
              </w:rPr>
              <w:tab/>
            </w:r>
            <w:r>
              <w:rPr>
                <w:rStyle w:val="IndexLink"/>
              </w:rPr>
              <w:t>285</w:t>
            </w:r>
          </w:hyperlink>
        </w:p>
        <w:p>
          <w:pPr>
            <w:pStyle w:val="Contents3"/>
            <w:tabs>
              <w:tab w:val="clear" w:pos="8459"/>
              <w:tab w:val="right" w:pos="9026" w:leader="dot"/>
            </w:tabs>
            <w:rPr/>
          </w:pPr>
          <w:hyperlink w:anchor="__RefHeading___Toc1328694_1878427129">
            <w:r>
              <w:rPr>
                <w:webHidden/>
                <w:rStyle w:val="IndexLink"/>
              </w:rPr>
              <w:t>141</w:t>
            </w:r>
            <w:r>
              <w:rPr>
                <w:rStyle w:val="IndexLink"/>
                <w:rtl w:val="true"/>
              </w:rPr>
              <w:t xml:space="preserve">- </w:t>
            </w:r>
            <w:r>
              <w:rPr>
                <w:rStyle w:val="IndexLink"/>
                <w:rtl w:val="true"/>
              </w:rPr>
              <w:t>المقاتلة</w:t>
            </w:r>
            <w:r>
              <w:rPr>
                <w:rStyle w:val="IndexLink"/>
                <w:rtl w:val="true"/>
              </w:rPr>
              <w:tab/>
            </w:r>
            <w:r>
              <w:rPr>
                <w:rStyle w:val="IndexLink"/>
              </w:rPr>
              <w:t>285</w:t>
            </w:r>
          </w:hyperlink>
        </w:p>
        <w:p>
          <w:pPr>
            <w:pStyle w:val="Contents3"/>
            <w:tabs>
              <w:tab w:val="clear" w:pos="8459"/>
              <w:tab w:val="right" w:pos="9026" w:leader="dot"/>
            </w:tabs>
            <w:rPr/>
          </w:pPr>
          <w:hyperlink w:anchor="__RefHeading___Toc1328696_1878427129">
            <w:r>
              <w:rPr>
                <w:webHidden/>
                <w:rStyle w:val="IndexLink"/>
              </w:rPr>
              <w:t>142</w:t>
            </w:r>
            <w:r>
              <w:rPr>
                <w:rStyle w:val="IndexLink"/>
                <w:rtl w:val="true"/>
              </w:rPr>
              <w:t xml:space="preserve">- </w:t>
            </w:r>
            <w:r>
              <w:rPr>
                <w:rStyle w:val="IndexLink"/>
                <w:rtl w:val="true"/>
              </w:rPr>
              <w:t>المقام</w:t>
            </w:r>
            <w:r>
              <w:rPr>
                <w:rStyle w:val="IndexLink"/>
                <w:rtl w:val="true"/>
              </w:rPr>
              <w:tab/>
            </w:r>
            <w:r>
              <w:rPr>
                <w:rStyle w:val="IndexLink"/>
              </w:rPr>
              <w:t>285</w:t>
            </w:r>
          </w:hyperlink>
        </w:p>
        <w:p>
          <w:pPr>
            <w:pStyle w:val="Contents3"/>
            <w:tabs>
              <w:tab w:val="clear" w:pos="8459"/>
              <w:tab w:val="right" w:pos="9026" w:leader="dot"/>
            </w:tabs>
            <w:rPr/>
          </w:pPr>
          <w:hyperlink w:anchor="__RefHeading___Toc1328698_1878427129">
            <w:r>
              <w:rPr>
                <w:webHidden/>
                <w:rStyle w:val="IndexLink"/>
              </w:rPr>
              <w:t>143</w:t>
            </w:r>
            <w:r>
              <w:rPr>
                <w:rStyle w:val="IndexLink"/>
                <w:rtl w:val="true"/>
              </w:rPr>
              <w:t xml:space="preserve">- </w:t>
            </w:r>
            <w:r>
              <w:rPr>
                <w:rStyle w:val="IndexLink"/>
                <w:rtl w:val="true"/>
              </w:rPr>
              <w:t>المقامع</w:t>
            </w:r>
            <w:r>
              <w:rPr>
                <w:rStyle w:val="IndexLink"/>
                <w:rtl w:val="true"/>
              </w:rPr>
              <w:tab/>
            </w:r>
            <w:r>
              <w:rPr>
                <w:rStyle w:val="IndexLink"/>
              </w:rPr>
              <w:t>286</w:t>
            </w:r>
          </w:hyperlink>
        </w:p>
        <w:p>
          <w:pPr>
            <w:pStyle w:val="Contents3"/>
            <w:tabs>
              <w:tab w:val="clear" w:pos="8459"/>
              <w:tab w:val="right" w:pos="9026" w:leader="dot"/>
            </w:tabs>
            <w:rPr/>
          </w:pPr>
          <w:hyperlink w:anchor="__RefHeading___Toc1328700_1878427129">
            <w:r>
              <w:rPr>
                <w:webHidden/>
                <w:rStyle w:val="IndexLink"/>
              </w:rPr>
              <w:t>144</w:t>
            </w:r>
            <w:r>
              <w:rPr>
                <w:rStyle w:val="IndexLink"/>
                <w:rtl w:val="true"/>
              </w:rPr>
              <w:t xml:space="preserve">- </w:t>
            </w:r>
            <w:r>
              <w:rPr>
                <w:rStyle w:val="IndexLink"/>
                <w:rtl w:val="true"/>
              </w:rPr>
              <w:t>المقتول</w:t>
            </w:r>
            <w:r>
              <w:rPr>
                <w:rStyle w:val="IndexLink"/>
                <w:rtl w:val="true"/>
              </w:rPr>
              <w:tab/>
            </w:r>
            <w:r>
              <w:rPr>
                <w:rStyle w:val="IndexLink"/>
              </w:rPr>
              <w:t>286</w:t>
            </w:r>
          </w:hyperlink>
        </w:p>
        <w:p>
          <w:pPr>
            <w:pStyle w:val="Contents3"/>
            <w:tabs>
              <w:tab w:val="clear" w:pos="8459"/>
              <w:tab w:val="right" w:pos="9026" w:leader="dot"/>
            </w:tabs>
            <w:rPr/>
          </w:pPr>
          <w:hyperlink w:anchor="__RefHeading___Toc1328702_1878427129">
            <w:r>
              <w:rPr>
                <w:webHidden/>
                <w:rStyle w:val="IndexLink"/>
              </w:rPr>
              <w:t>145</w:t>
            </w:r>
            <w:r>
              <w:rPr>
                <w:rStyle w:val="IndexLink"/>
                <w:rtl w:val="true"/>
              </w:rPr>
              <w:t xml:space="preserve">- </w:t>
            </w:r>
            <w:r>
              <w:rPr>
                <w:rStyle w:val="IndexLink"/>
                <w:rtl w:val="true"/>
              </w:rPr>
              <w:t>مقداد</w:t>
            </w:r>
            <w:r>
              <w:rPr>
                <w:rStyle w:val="IndexLink"/>
                <w:rtl w:val="true"/>
              </w:rPr>
              <w:tab/>
            </w:r>
            <w:r>
              <w:rPr>
                <w:rStyle w:val="IndexLink"/>
              </w:rPr>
              <w:t>286</w:t>
            </w:r>
          </w:hyperlink>
        </w:p>
        <w:p>
          <w:pPr>
            <w:pStyle w:val="Contents3"/>
            <w:tabs>
              <w:tab w:val="clear" w:pos="8459"/>
              <w:tab w:val="right" w:pos="9026" w:leader="dot"/>
            </w:tabs>
            <w:rPr/>
          </w:pPr>
          <w:hyperlink w:anchor="__RefHeading___Toc1328704_1878427129">
            <w:r>
              <w:rPr>
                <w:webHidden/>
                <w:rStyle w:val="IndexLink"/>
              </w:rPr>
              <w:t>146</w:t>
            </w:r>
            <w:r>
              <w:rPr>
                <w:rStyle w:val="IndexLink"/>
                <w:rtl w:val="true"/>
              </w:rPr>
              <w:t xml:space="preserve">- </w:t>
            </w:r>
            <w:r>
              <w:rPr>
                <w:rStyle w:val="IndexLink"/>
                <w:rtl w:val="true"/>
              </w:rPr>
              <w:t>المقصرة</w:t>
            </w:r>
            <w:r>
              <w:rPr>
                <w:rStyle w:val="IndexLink"/>
                <w:rtl w:val="true"/>
              </w:rPr>
              <w:tab/>
            </w:r>
            <w:r>
              <w:rPr>
                <w:rStyle w:val="IndexLink"/>
              </w:rPr>
              <w:t>287</w:t>
            </w:r>
          </w:hyperlink>
        </w:p>
        <w:p>
          <w:pPr>
            <w:pStyle w:val="Contents3"/>
            <w:tabs>
              <w:tab w:val="clear" w:pos="8459"/>
              <w:tab w:val="right" w:pos="9026" w:leader="dot"/>
            </w:tabs>
            <w:rPr/>
          </w:pPr>
          <w:hyperlink w:anchor="__RefHeading___Toc1328706_1878427129">
            <w:r>
              <w:rPr>
                <w:webHidden/>
                <w:rStyle w:val="IndexLink"/>
              </w:rPr>
              <w:t>147</w:t>
            </w:r>
            <w:r>
              <w:rPr>
                <w:rStyle w:val="IndexLink"/>
                <w:rtl w:val="true"/>
              </w:rPr>
              <w:t xml:space="preserve">- </w:t>
            </w:r>
            <w:r>
              <w:rPr>
                <w:rStyle w:val="IndexLink"/>
                <w:rtl w:val="true"/>
              </w:rPr>
              <w:t>مقلّب القلوب</w:t>
            </w:r>
            <w:r>
              <w:rPr>
                <w:rStyle w:val="IndexLink"/>
                <w:rtl w:val="true"/>
              </w:rPr>
              <w:tab/>
            </w:r>
            <w:r>
              <w:rPr>
                <w:rStyle w:val="IndexLink"/>
              </w:rPr>
              <w:t>287</w:t>
            </w:r>
          </w:hyperlink>
        </w:p>
        <w:p>
          <w:pPr>
            <w:pStyle w:val="Contents3"/>
            <w:tabs>
              <w:tab w:val="clear" w:pos="8459"/>
              <w:tab w:val="right" w:pos="9026" w:leader="dot"/>
            </w:tabs>
            <w:rPr/>
          </w:pPr>
          <w:hyperlink w:anchor="__RefHeading___Toc1328708_1878427129">
            <w:r>
              <w:rPr>
                <w:webHidden/>
                <w:rStyle w:val="IndexLink"/>
              </w:rPr>
              <w:t>148</w:t>
            </w:r>
            <w:r>
              <w:rPr>
                <w:rStyle w:val="IndexLink"/>
                <w:rtl w:val="true"/>
              </w:rPr>
              <w:t xml:space="preserve">- </w:t>
            </w:r>
            <w:r>
              <w:rPr>
                <w:rStyle w:val="IndexLink"/>
                <w:rtl w:val="true"/>
              </w:rPr>
              <w:t>المقيم</w:t>
            </w:r>
            <w:r>
              <w:rPr>
                <w:rStyle w:val="IndexLink"/>
                <w:rtl w:val="true"/>
              </w:rPr>
              <w:tab/>
            </w:r>
            <w:r>
              <w:rPr>
                <w:rStyle w:val="IndexLink"/>
              </w:rPr>
              <w:t>287</w:t>
            </w:r>
          </w:hyperlink>
        </w:p>
        <w:p>
          <w:pPr>
            <w:pStyle w:val="Contents3"/>
            <w:tabs>
              <w:tab w:val="clear" w:pos="8459"/>
              <w:tab w:val="right" w:pos="9026" w:leader="dot"/>
            </w:tabs>
            <w:rPr/>
          </w:pPr>
          <w:hyperlink w:anchor="__RefHeading___Toc1328710_1878427129">
            <w:r>
              <w:rPr>
                <w:webHidden/>
                <w:rStyle w:val="IndexLink"/>
              </w:rPr>
              <w:t>149</w:t>
            </w:r>
            <w:r>
              <w:rPr>
                <w:rStyle w:val="IndexLink"/>
                <w:rtl w:val="true"/>
              </w:rPr>
              <w:t xml:space="preserve">- </w:t>
            </w:r>
            <w:r>
              <w:rPr>
                <w:rStyle w:val="IndexLink"/>
                <w:rtl w:val="true"/>
              </w:rPr>
              <w:t>المكان</w:t>
            </w:r>
            <w:r>
              <w:rPr>
                <w:rStyle w:val="IndexLink"/>
                <w:rtl w:val="true"/>
              </w:rPr>
              <w:tab/>
            </w:r>
            <w:r>
              <w:rPr>
                <w:rStyle w:val="IndexLink"/>
              </w:rPr>
              <w:t>287</w:t>
            </w:r>
          </w:hyperlink>
        </w:p>
        <w:p>
          <w:pPr>
            <w:pStyle w:val="Contents3"/>
            <w:tabs>
              <w:tab w:val="clear" w:pos="8459"/>
              <w:tab w:val="right" w:pos="9026" w:leader="dot"/>
            </w:tabs>
            <w:rPr/>
          </w:pPr>
          <w:hyperlink w:anchor="__RefHeading___Toc1328712_1878427129">
            <w:r>
              <w:rPr>
                <w:webHidden/>
                <w:rStyle w:val="IndexLink"/>
              </w:rPr>
              <w:t>150</w:t>
            </w:r>
            <w:r>
              <w:rPr>
                <w:rStyle w:val="IndexLink"/>
                <w:rtl w:val="true"/>
              </w:rPr>
              <w:t xml:space="preserve">- </w:t>
            </w:r>
            <w:r>
              <w:rPr>
                <w:rStyle w:val="IndexLink"/>
                <w:rtl w:val="true"/>
              </w:rPr>
              <w:t>المكتل</w:t>
            </w:r>
            <w:r>
              <w:rPr>
                <w:rStyle w:val="IndexLink"/>
                <w:rtl w:val="true"/>
              </w:rPr>
              <w:tab/>
            </w:r>
            <w:r>
              <w:rPr>
                <w:rStyle w:val="IndexLink"/>
              </w:rPr>
              <w:t>287</w:t>
            </w:r>
          </w:hyperlink>
        </w:p>
        <w:p>
          <w:pPr>
            <w:pStyle w:val="Contents3"/>
            <w:tabs>
              <w:tab w:val="clear" w:pos="8459"/>
              <w:tab w:val="right" w:pos="9026" w:leader="dot"/>
            </w:tabs>
            <w:rPr/>
          </w:pPr>
          <w:hyperlink w:anchor="__RefHeading___Toc1328714_1878427129">
            <w:r>
              <w:rPr>
                <w:webHidden/>
                <w:rStyle w:val="IndexLink"/>
              </w:rPr>
              <w:t>151</w:t>
            </w:r>
            <w:r>
              <w:rPr>
                <w:rStyle w:val="IndexLink"/>
                <w:rtl w:val="true"/>
              </w:rPr>
              <w:t xml:space="preserve">- </w:t>
            </w:r>
            <w:r>
              <w:rPr>
                <w:rStyle w:val="IndexLink"/>
                <w:rtl w:val="true"/>
              </w:rPr>
              <w:t>المكر</w:t>
            </w:r>
            <w:r>
              <w:rPr>
                <w:rStyle w:val="IndexLink"/>
                <w:rtl w:val="true"/>
              </w:rPr>
              <w:tab/>
            </w:r>
            <w:r>
              <w:rPr>
                <w:rStyle w:val="IndexLink"/>
              </w:rPr>
              <w:t>288</w:t>
            </w:r>
          </w:hyperlink>
        </w:p>
        <w:p>
          <w:pPr>
            <w:pStyle w:val="Contents3"/>
            <w:tabs>
              <w:tab w:val="clear" w:pos="8459"/>
              <w:tab w:val="right" w:pos="9026" w:leader="dot"/>
            </w:tabs>
            <w:rPr/>
          </w:pPr>
          <w:hyperlink w:anchor="__RefHeading___Toc1328716_1878427129">
            <w:r>
              <w:rPr>
                <w:webHidden/>
                <w:rStyle w:val="IndexLink"/>
              </w:rPr>
              <w:t>152</w:t>
            </w:r>
            <w:r>
              <w:rPr>
                <w:rStyle w:val="IndexLink"/>
                <w:rtl w:val="true"/>
              </w:rPr>
              <w:t xml:space="preserve">- </w:t>
            </w:r>
            <w:r>
              <w:rPr>
                <w:rStyle w:val="IndexLink"/>
                <w:rtl w:val="true"/>
              </w:rPr>
              <w:t>مكة</w:t>
            </w:r>
            <w:r>
              <w:rPr>
                <w:rStyle w:val="IndexLink"/>
                <w:rtl w:val="true"/>
              </w:rPr>
              <w:tab/>
            </w:r>
            <w:r>
              <w:rPr>
                <w:rStyle w:val="IndexLink"/>
              </w:rPr>
              <w:t>288</w:t>
            </w:r>
          </w:hyperlink>
        </w:p>
        <w:p>
          <w:pPr>
            <w:pStyle w:val="Contents3"/>
            <w:tabs>
              <w:tab w:val="clear" w:pos="8459"/>
              <w:tab w:val="right" w:pos="9026" w:leader="dot"/>
            </w:tabs>
            <w:rPr/>
          </w:pPr>
          <w:hyperlink w:anchor="__RefHeading___Toc1328718_1878427129">
            <w:r>
              <w:rPr>
                <w:webHidden/>
                <w:rStyle w:val="IndexLink"/>
              </w:rPr>
              <w:t>153</w:t>
            </w:r>
            <w:r>
              <w:rPr>
                <w:rStyle w:val="IndexLink"/>
                <w:rtl w:val="true"/>
              </w:rPr>
              <w:t xml:space="preserve">- </w:t>
            </w:r>
            <w:r>
              <w:rPr>
                <w:rStyle w:val="IndexLink"/>
                <w:rtl w:val="true"/>
              </w:rPr>
              <w:t>المكيال</w:t>
            </w:r>
            <w:r>
              <w:rPr>
                <w:rStyle w:val="IndexLink"/>
                <w:rtl w:val="true"/>
              </w:rPr>
              <w:tab/>
            </w:r>
            <w:r>
              <w:rPr>
                <w:rStyle w:val="IndexLink"/>
              </w:rPr>
              <w:t>289</w:t>
            </w:r>
          </w:hyperlink>
        </w:p>
        <w:p>
          <w:pPr>
            <w:pStyle w:val="Contents3"/>
            <w:tabs>
              <w:tab w:val="clear" w:pos="8459"/>
              <w:tab w:val="right" w:pos="9026" w:leader="dot"/>
            </w:tabs>
            <w:rPr/>
          </w:pPr>
          <w:hyperlink w:anchor="__RefHeading___Toc1328720_1878427129">
            <w:r>
              <w:rPr>
                <w:webHidden/>
                <w:rStyle w:val="IndexLink"/>
              </w:rPr>
              <w:t>154</w:t>
            </w:r>
            <w:r>
              <w:rPr>
                <w:rStyle w:val="IndexLink"/>
                <w:rtl w:val="true"/>
              </w:rPr>
              <w:t xml:space="preserve">- </w:t>
            </w:r>
            <w:r>
              <w:rPr>
                <w:rStyle w:val="IndexLink"/>
                <w:rtl w:val="true"/>
              </w:rPr>
              <w:t>الملائكة</w:t>
            </w:r>
            <w:r>
              <w:rPr>
                <w:rStyle w:val="IndexLink"/>
                <w:rtl w:val="true"/>
              </w:rPr>
              <w:tab/>
            </w:r>
            <w:r>
              <w:rPr>
                <w:rStyle w:val="IndexLink"/>
              </w:rPr>
              <w:t>289</w:t>
            </w:r>
          </w:hyperlink>
        </w:p>
        <w:p>
          <w:pPr>
            <w:pStyle w:val="Contents3"/>
            <w:tabs>
              <w:tab w:val="clear" w:pos="8459"/>
              <w:tab w:val="right" w:pos="9026" w:leader="dot"/>
            </w:tabs>
            <w:rPr/>
          </w:pPr>
          <w:hyperlink w:anchor="__RefHeading___Toc1328722_1878427129">
            <w:r>
              <w:rPr>
                <w:webHidden/>
                <w:rStyle w:val="IndexLink"/>
              </w:rPr>
              <w:t>155</w:t>
            </w:r>
            <w:r>
              <w:rPr>
                <w:rStyle w:val="IndexLink"/>
                <w:rtl w:val="true"/>
              </w:rPr>
              <w:t xml:space="preserve">- </w:t>
            </w:r>
            <w:r>
              <w:rPr>
                <w:rStyle w:val="IndexLink"/>
                <w:rtl w:val="true"/>
              </w:rPr>
              <w:t>الملاحم</w:t>
            </w:r>
            <w:r>
              <w:rPr>
                <w:rStyle w:val="IndexLink"/>
                <w:rtl w:val="true"/>
              </w:rPr>
              <w:tab/>
            </w:r>
            <w:r>
              <w:rPr>
                <w:rStyle w:val="IndexLink"/>
              </w:rPr>
              <w:t>290</w:t>
            </w:r>
          </w:hyperlink>
        </w:p>
        <w:p>
          <w:pPr>
            <w:pStyle w:val="Contents3"/>
            <w:tabs>
              <w:tab w:val="clear" w:pos="8459"/>
              <w:tab w:val="right" w:pos="9026" w:leader="dot"/>
            </w:tabs>
            <w:rPr/>
          </w:pPr>
          <w:hyperlink w:anchor="__RefHeading___Toc1328724_1878427129">
            <w:r>
              <w:rPr>
                <w:webHidden/>
                <w:rStyle w:val="IndexLink"/>
              </w:rPr>
              <w:t>156</w:t>
            </w:r>
            <w:r>
              <w:rPr>
                <w:rStyle w:val="IndexLink"/>
                <w:rtl w:val="true"/>
              </w:rPr>
              <w:t xml:space="preserve">- </w:t>
            </w:r>
            <w:r>
              <w:rPr>
                <w:rStyle w:val="IndexLink"/>
                <w:rtl w:val="true"/>
              </w:rPr>
              <w:t>الملاهي</w:t>
            </w:r>
            <w:r>
              <w:rPr>
                <w:rStyle w:val="IndexLink"/>
                <w:rtl w:val="true"/>
              </w:rPr>
              <w:tab/>
            </w:r>
            <w:r>
              <w:rPr>
                <w:rStyle w:val="IndexLink"/>
              </w:rPr>
              <w:t>291</w:t>
            </w:r>
          </w:hyperlink>
        </w:p>
        <w:p>
          <w:pPr>
            <w:pStyle w:val="Contents3"/>
            <w:tabs>
              <w:tab w:val="clear" w:pos="8459"/>
              <w:tab w:val="right" w:pos="9026" w:leader="dot"/>
            </w:tabs>
            <w:rPr/>
          </w:pPr>
          <w:hyperlink w:anchor="__RefHeading___Toc1328726_1878427129">
            <w:r>
              <w:rPr>
                <w:webHidden/>
                <w:rStyle w:val="IndexLink"/>
              </w:rPr>
              <w:t>157</w:t>
            </w:r>
            <w:r>
              <w:rPr>
                <w:rStyle w:val="IndexLink"/>
                <w:rtl w:val="true"/>
              </w:rPr>
              <w:t xml:space="preserve">- </w:t>
            </w:r>
            <w:r>
              <w:rPr>
                <w:rStyle w:val="IndexLink"/>
                <w:rtl w:val="true"/>
              </w:rPr>
              <w:t>الملتان</w:t>
            </w:r>
            <w:r>
              <w:rPr>
                <w:rStyle w:val="IndexLink"/>
                <w:rtl w:val="true"/>
              </w:rPr>
              <w:tab/>
            </w:r>
            <w:r>
              <w:rPr>
                <w:rStyle w:val="IndexLink"/>
              </w:rPr>
              <w:t>291</w:t>
            </w:r>
          </w:hyperlink>
        </w:p>
        <w:p>
          <w:pPr>
            <w:pStyle w:val="Contents3"/>
            <w:tabs>
              <w:tab w:val="clear" w:pos="8459"/>
              <w:tab w:val="right" w:pos="9026" w:leader="dot"/>
            </w:tabs>
            <w:rPr/>
          </w:pPr>
          <w:hyperlink w:anchor="__RefHeading___Toc1328728_1878427129">
            <w:r>
              <w:rPr>
                <w:webHidden/>
                <w:rStyle w:val="IndexLink"/>
              </w:rPr>
              <w:t>158</w:t>
            </w:r>
            <w:r>
              <w:rPr>
                <w:rStyle w:val="IndexLink"/>
                <w:rtl w:val="true"/>
              </w:rPr>
              <w:t xml:space="preserve">- </w:t>
            </w:r>
            <w:r>
              <w:rPr>
                <w:rStyle w:val="IndexLink"/>
                <w:rtl w:val="true"/>
              </w:rPr>
              <w:t>الملجأ</w:t>
            </w:r>
            <w:r>
              <w:rPr>
                <w:rStyle w:val="IndexLink"/>
                <w:rtl w:val="true"/>
              </w:rPr>
              <w:tab/>
            </w:r>
            <w:r>
              <w:rPr>
                <w:rStyle w:val="IndexLink"/>
              </w:rPr>
              <w:t>291</w:t>
            </w:r>
          </w:hyperlink>
        </w:p>
        <w:p>
          <w:pPr>
            <w:pStyle w:val="Contents3"/>
            <w:tabs>
              <w:tab w:val="clear" w:pos="8459"/>
              <w:tab w:val="right" w:pos="9026" w:leader="dot"/>
            </w:tabs>
            <w:rPr/>
          </w:pPr>
          <w:hyperlink w:anchor="__RefHeading___Toc1328730_1878427129">
            <w:r>
              <w:rPr>
                <w:webHidden/>
                <w:rStyle w:val="IndexLink"/>
              </w:rPr>
              <w:t>159</w:t>
            </w:r>
            <w:r>
              <w:rPr>
                <w:rStyle w:val="IndexLink"/>
                <w:rtl w:val="true"/>
              </w:rPr>
              <w:t xml:space="preserve">- </w:t>
            </w:r>
            <w:r>
              <w:rPr>
                <w:rStyle w:val="IndexLink"/>
                <w:rtl w:val="true"/>
              </w:rPr>
              <w:t>الملعون</w:t>
            </w:r>
            <w:r>
              <w:rPr>
                <w:rStyle w:val="IndexLink"/>
                <w:rtl w:val="true"/>
              </w:rPr>
              <w:tab/>
            </w:r>
            <w:r>
              <w:rPr>
                <w:rStyle w:val="IndexLink"/>
              </w:rPr>
              <w:t>292</w:t>
            </w:r>
          </w:hyperlink>
        </w:p>
        <w:p>
          <w:pPr>
            <w:pStyle w:val="Contents3"/>
            <w:tabs>
              <w:tab w:val="clear" w:pos="8459"/>
              <w:tab w:val="right" w:pos="9026" w:leader="dot"/>
            </w:tabs>
            <w:rPr/>
          </w:pPr>
          <w:hyperlink w:anchor="__RefHeading___Toc1328732_1878427129">
            <w:r>
              <w:rPr>
                <w:webHidden/>
                <w:rStyle w:val="IndexLink"/>
              </w:rPr>
              <w:t>160</w:t>
            </w:r>
            <w:r>
              <w:rPr>
                <w:rStyle w:val="IndexLink"/>
                <w:rtl w:val="true"/>
              </w:rPr>
              <w:t xml:space="preserve">- </w:t>
            </w:r>
            <w:r>
              <w:rPr>
                <w:rStyle w:val="IndexLink"/>
                <w:rtl w:val="true"/>
              </w:rPr>
              <w:t>ملعونة</w:t>
            </w:r>
            <w:r>
              <w:rPr>
                <w:rStyle w:val="IndexLink"/>
                <w:rtl w:val="true"/>
              </w:rPr>
              <w:tab/>
            </w:r>
            <w:r>
              <w:rPr>
                <w:rStyle w:val="IndexLink"/>
              </w:rPr>
              <w:t>292</w:t>
            </w:r>
          </w:hyperlink>
        </w:p>
        <w:p>
          <w:pPr>
            <w:pStyle w:val="Contents3"/>
            <w:tabs>
              <w:tab w:val="clear" w:pos="8459"/>
              <w:tab w:val="right" w:pos="9026" w:leader="dot"/>
            </w:tabs>
            <w:rPr/>
          </w:pPr>
          <w:hyperlink w:anchor="__RefHeading___Toc1328734_1878427129">
            <w:r>
              <w:rPr>
                <w:webHidden/>
                <w:rStyle w:val="IndexLink"/>
              </w:rPr>
              <w:t>161</w:t>
            </w:r>
            <w:r>
              <w:rPr>
                <w:rStyle w:val="IndexLink"/>
                <w:rtl w:val="true"/>
              </w:rPr>
              <w:t xml:space="preserve">- </w:t>
            </w:r>
            <w:r>
              <w:rPr>
                <w:rStyle w:val="IndexLink"/>
                <w:rtl w:val="true"/>
              </w:rPr>
              <w:t>المَلَك</w:t>
            </w:r>
            <w:r>
              <w:rPr>
                <w:rStyle w:val="IndexLink"/>
                <w:rtl w:val="true"/>
              </w:rPr>
              <w:tab/>
            </w:r>
            <w:r>
              <w:rPr>
                <w:rStyle w:val="IndexLink"/>
              </w:rPr>
              <w:t>292</w:t>
            </w:r>
          </w:hyperlink>
        </w:p>
        <w:p>
          <w:pPr>
            <w:pStyle w:val="Contents3"/>
            <w:tabs>
              <w:tab w:val="clear" w:pos="8459"/>
              <w:tab w:val="right" w:pos="9026" w:leader="dot"/>
            </w:tabs>
            <w:rPr/>
          </w:pPr>
          <w:hyperlink w:anchor="__RefHeading___Toc1328736_1878427129">
            <w:r>
              <w:rPr>
                <w:webHidden/>
                <w:rStyle w:val="IndexLink"/>
              </w:rPr>
              <w:t>162</w:t>
            </w:r>
            <w:r>
              <w:rPr>
                <w:rStyle w:val="IndexLink"/>
                <w:rtl w:val="true"/>
              </w:rPr>
              <w:t xml:space="preserve">- </w:t>
            </w:r>
            <w:r>
              <w:rPr>
                <w:rStyle w:val="IndexLink"/>
                <w:rtl w:val="true"/>
              </w:rPr>
              <w:t>المَلِك</w:t>
            </w:r>
            <w:r>
              <w:rPr>
                <w:rStyle w:val="IndexLink"/>
                <w:rtl w:val="true"/>
              </w:rPr>
              <w:tab/>
            </w:r>
            <w:r>
              <w:rPr>
                <w:rStyle w:val="IndexLink"/>
              </w:rPr>
              <w:t>293</w:t>
            </w:r>
          </w:hyperlink>
        </w:p>
        <w:p>
          <w:pPr>
            <w:pStyle w:val="Contents3"/>
            <w:tabs>
              <w:tab w:val="clear" w:pos="8459"/>
              <w:tab w:val="right" w:pos="9026" w:leader="dot"/>
            </w:tabs>
            <w:rPr/>
          </w:pPr>
          <w:hyperlink w:anchor="__RefHeading___Toc1328738_1878427129">
            <w:r>
              <w:rPr>
                <w:webHidden/>
                <w:rStyle w:val="IndexLink"/>
              </w:rPr>
              <w:t>163</w:t>
            </w:r>
            <w:r>
              <w:rPr>
                <w:rStyle w:val="IndexLink"/>
                <w:rtl w:val="true"/>
              </w:rPr>
              <w:t xml:space="preserve">- </w:t>
            </w:r>
            <w:r>
              <w:rPr>
                <w:rStyle w:val="IndexLink"/>
                <w:rtl w:val="true"/>
              </w:rPr>
              <w:t>المُلك</w:t>
            </w:r>
            <w:r>
              <w:rPr>
                <w:rStyle w:val="IndexLink"/>
                <w:rtl w:val="true"/>
              </w:rPr>
              <w:tab/>
            </w:r>
            <w:r>
              <w:rPr>
                <w:rStyle w:val="IndexLink"/>
              </w:rPr>
              <w:t>293</w:t>
            </w:r>
          </w:hyperlink>
        </w:p>
        <w:p>
          <w:pPr>
            <w:pStyle w:val="Contents3"/>
            <w:tabs>
              <w:tab w:val="clear" w:pos="8459"/>
              <w:tab w:val="right" w:pos="9026" w:leader="dot"/>
            </w:tabs>
            <w:rPr/>
          </w:pPr>
          <w:hyperlink w:anchor="__RefHeading___Toc1328740_1878427129">
            <w:r>
              <w:rPr>
                <w:webHidden/>
                <w:rStyle w:val="IndexLink"/>
              </w:rPr>
              <w:t>164</w:t>
            </w:r>
            <w:r>
              <w:rPr>
                <w:rStyle w:val="IndexLink"/>
                <w:rtl w:val="true"/>
              </w:rPr>
              <w:t xml:space="preserve">- </w:t>
            </w:r>
            <w:r>
              <w:rPr>
                <w:rStyle w:val="IndexLink"/>
                <w:rtl w:val="true"/>
              </w:rPr>
              <w:t>المليح</w:t>
            </w:r>
            <w:r>
              <w:rPr>
                <w:rStyle w:val="IndexLink"/>
                <w:rtl w:val="true"/>
              </w:rPr>
              <w:tab/>
            </w:r>
            <w:r>
              <w:rPr>
                <w:rStyle w:val="IndexLink"/>
              </w:rPr>
              <w:t>293</w:t>
            </w:r>
          </w:hyperlink>
        </w:p>
        <w:p>
          <w:pPr>
            <w:pStyle w:val="Contents3"/>
            <w:tabs>
              <w:tab w:val="clear" w:pos="8459"/>
              <w:tab w:val="right" w:pos="9026" w:leader="dot"/>
            </w:tabs>
            <w:rPr/>
          </w:pPr>
          <w:hyperlink w:anchor="__RefHeading___Toc1328742_1878427129">
            <w:r>
              <w:rPr>
                <w:webHidden/>
                <w:rStyle w:val="IndexLink"/>
              </w:rPr>
              <w:t>165</w:t>
            </w:r>
            <w:r>
              <w:rPr>
                <w:rStyle w:val="IndexLink"/>
                <w:rtl w:val="true"/>
              </w:rPr>
              <w:t xml:space="preserve">- </w:t>
            </w:r>
            <w:r>
              <w:rPr>
                <w:rStyle w:val="IndexLink"/>
                <w:rtl w:val="true"/>
              </w:rPr>
              <w:t>مِنی</w:t>
            </w:r>
            <w:r>
              <w:rPr>
                <w:rStyle w:val="IndexLink"/>
                <w:rtl w:val="true"/>
              </w:rPr>
              <w:tab/>
            </w:r>
            <w:r>
              <w:rPr>
                <w:rStyle w:val="IndexLink"/>
              </w:rPr>
              <w:t>294</w:t>
            </w:r>
          </w:hyperlink>
        </w:p>
        <w:p>
          <w:pPr>
            <w:pStyle w:val="Contents3"/>
            <w:tabs>
              <w:tab w:val="clear" w:pos="8459"/>
              <w:tab w:val="right" w:pos="9026" w:leader="dot"/>
            </w:tabs>
            <w:rPr/>
          </w:pPr>
          <w:hyperlink w:anchor="__RefHeading___Toc1328744_1878427129">
            <w:r>
              <w:rPr>
                <w:webHidden/>
                <w:rStyle w:val="IndexLink"/>
              </w:rPr>
              <w:t>166</w:t>
            </w:r>
            <w:r>
              <w:rPr>
                <w:rStyle w:val="IndexLink"/>
                <w:rtl w:val="true"/>
              </w:rPr>
              <w:t xml:space="preserve">- </w:t>
            </w:r>
            <w:r>
              <w:rPr>
                <w:rStyle w:val="IndexLink"/>
                <w:rtl w:val="true"/>
              </w:rPr>
              <w:t>منابت الشيح</w:t>
            </w:r>
            <w:r>
              <w:rPr>
                <w:rStyle w:val="IndexLink"/>
                <w:rtl w:val="true"/>
              </w:rPr>
              <w:tab/>
            </w:r>
            <w:r>
              <w:rPr>
                <w:rStyle w:val="IndexLink"/>
              </w:rPr>
              <w:t>294</w:t>
            </w:r>
          </w:hyperlink>
        </w:p>
        <w:p>
          <w:pPr>
            <w:pStyle w:val="Contents3"/>
            <w:tabs>
              <w:tab w:val="clear" w:pos="8459"/>
              <w:tab w:val="right" w:pos="9026" w:leader="dot"/>
            </w:tabs>
            <w:rPr/>
          </w:pPr>
          <w:hyperlink w:anchor="__RefHeading___Toc1328746_1878427129">
            <w:r>
              <w:rPr>
                <w:webHidden/>
                <w:rStyle w:val="IndexLink"/>
              </w:rPr>
              <w:t>167</w:t>
            </w:r>
            <w:r>
              <w:rPr>
                <w:rStyle w:val="IndexLink"/>
                <w:rtl w:val="true"/>
              </w:rPr>
              <w:t xml:space="preserve">- </w:t>
            </w:r>
            <w:r>
              <w:rPr>
                <w:rStyle w:val="IndexLink"/>
                <w:rtl w:val="true"/>
              </w:rPr>
              <w:t>المنابر</w:t>
            </w:r>
            <w:r>
              <w:rPr>
                <w:rStyle w:val="IndexLink"/>
                <w:rtl w:val="true"/>
              </w:rPr>
              <w:tab/>
            </w:r>
            <w:r>
              <w:rPr>
                <w:rStyle w:val="IndexLink"/>
              </w:rPr>
              <w:t>295</w:t>
            </w:r>
          </w:hyperlink>
        </w:p>
        <w:p>
          <w:pPr>
            <w:pStyle w:val="Contents3"/>
            <w:tabs>
              <w:tab w:val="clear" w:pos="8459"/>
              <w:tab w:val="right" w:pos="9026" w:leader="dot"/>
            </w:tabs>
            <w:rPr/>
          </w:pPr>
          <w:hyperlink w:anchor="__RefHeading___Toc1328748_1878427129">
            <w:r>
              <w:rPr>
                <w:webHidden/>
                <w:rStyle w:val="IndexLink"/>
              </w:rPr>
              <w:t>168</w:t>
            </w:r>
            <w:r>
              <w:rPr>
                <w:rStyle w:val="IndexLink"/>
                <w:rtl w:val="true"/>
              </w:rPr>
              <w:t xml:space="preserve">- </w:t>
            </w:r>
            <w:r>
              <w:rPr>
                <w:rStyle w:val="IndexLink"/>
                <w:rtl w:val="true"/>
              </w:rPr>
              <w:t>المنادي</w:t>
            </w:r>
            <w:r>
              <w:rPr>
                <w:rStyle w:val="IndexLink"/>
                <w:rtl w:val="true"/>
              </w:rPr>
              <w:tab/>
            </w:r>
            <w:r>
              <w:rPr>
                <w:rStyle w:val="IndexLink"/>
              </w:rPr>
              <w:t>295</w:t>
            </w:r>
          </w:hyperlink>
        </w:p>
        <w:p>
          <w:pPr>
            <w:pStyle w:val="Contents3"/>
            <w:tabs>
              <w:tab w:val="clear" w:pos="8459"/>
              <w:tab w:val="right" w:pos="9026" w:leader="dot"/>
            </w:tabs>
            <w:rPr/>
          </w:pPr>
          <w:hyperlink w:anchor="__RefHeading___Toc1328750_1878427129">
            <w:r>
              <w:rPr>
                <w:webHidden/>
                <w:rStyle w:val="IndexLink"/>
              </w:rPr>
              <w:t>169</w:t>
            </w:r>
            <w:r>
              <w:rPr>
                <w:rStyle w:val="IndexLink"/>
                <w:rtl w:val="true"/>
              </w:rPr>
              <w:t xml:space="preserve">- </w:t>
            </w:r>
            <w:r>
              <w:rPr>
                <w:rStyle w:val="IndexLink"/>
                <w:rtl w:val="true"/>
              </w:rPr>
              <w:t>المنارة</w:t>
            </w:r>
            <w:r>
              <w:rPr>
                <w:rStyle w:val="IndexLink"/>
                <w:rtl w:val="true"/>
              </w:rPr>
              <w:tab/>
            </w:r>
            <w:r>
              <w:rPr>
                <w:rStyle w:val="IndexLink"/>
              </w:rPr>
              <w:t>297</w:t>
            </w:r>
          </w:hyperlink>
        </w:p>
        <w:p>
          <w:pPr>
            <w:pStyle w:val="Contents3"/>
            <w:tabs>
              <w:tab w:val="clear" w:pos="8459"/>
              <w:tab w:val="right" w:pos="9026" w:leader="dot"/>
            </w:tabs>
            <w:rPr/>
          </w:pPr>
          <w:hyperlink w:anchor="__RefHeading___Toc1328752_1878427129">
            <w:r>
              <w:rPr>
                <w:webHidden/>
                <w:rStyle w:val="IndexLink"/>
              </w:rPr>
              <w:t>170</w:t>
            </w:r>
            <w:r>
              <w:rPr>
                <w:rStyle w:val="IndexLink"/>
                <w:rtl w:val="true"/>
              </w:rPr>
              <w:t xml:space="preserve">- </w:t>
            </w:r>
            <w:r>
              <w:rPr>
                <w:rStyle w:val="IndexLink"/>
                <w:rtl w:val="true"/>
              </w:rPr>
              <w:t>المنافق والمنافقون</w:t>
            </w:r>
            <w:r>
              <w:rPr>
                <w:rStyle w:val="IndexLink"/>
                <w:rtl w:val="true"/>
              </w:rPr>
              <w:tab/>
            </w:r>
            <w:r>
              <w:rPr>
                <w:rStyle w:val="IndexLink"/>
              </w:rPr>
              <w:t>297</w:t>
            </w:r>
          </w:hyperlink>
        </w:p>
        <w:p>
          <w:pPr>
            <w:pStyle w:val="Contents3"/>
            <w:tabs>
              <w:tab w:val="clear" w:pos="8459"/>
              <w:tab w:val="right" w:pos="9026" w:leader="dot"/>
            </w:tabs>
            <w:rPr/>
          </w:pPr>
          <w:hyperlink w:anchor="__RefHeading___Toc1328754_1878427129">
            <w:r>
              <w:rPr>
                <w:webHidden/>
                <w:rStyle w:val="IndexLink"/>
              </w:rPr>
              <w:t>171</w:t>
            </w:r>
            <w:r>
              <w:rPr>
                <w:rStyle w:val="IndexLink"/>
                <w:rtl w:val="true"/>
              </w:rPr>
              <w:t xml:space="preserve">- </w:t>
            </w:r>
            <w:r>
              <w:rPr>
                <w:rStyle w:val="IndexLink"/>
                <w:rtl w:val="true"/>
              </w:rPr>
              <w:t>منبر</w:t>
            </w:r>
            <w:r>
              <w:rPr>
                <w:rStyle w:val="IndexLink"/>
                <w:rtl w:val="true"/>
              </w:rPr>
              <w:tab/>
            </w:r>
            <w:r>
              <w:rPr>
                <w:rStyle w:val="IndexLink"/>
              </w:rPr>
              <w:t>299</w:t>
            </w:r>
          </w:hyperlink>
        </w:p>
        <w:p>
          <w:pPr>
            <w:pStyle w:val="Contents3"/>
            <w:tabs>
              <w:tab w:val="clear" w:pos="8459"/>
              <w:tab w:val="right" w:pos="9026" w:leader="dot"/>
            </w:tabs>
            <w:rPr/>
          </w:pPr>
          <w:hyperlink w:anchor="__RefHeading___Toc1328756_1878427129">
            <w:r>
              <w:rPr>
                <w:webHidden/>
                <w:rStyle w:val="IndexLink"/>
              </w:rPr>
              <w:t>172</w:t>
            </w:r>
            <w:r>
              <w:rPr>
                <w:rStyle w:val="IndexLink"/>
                <w:rtl w:val="true"/>
              </w:rPr>
              <w:t xml:space="preserve">- </w:t>
            </w:r>
            <w:r>
              <w:rPr>
                <w:rStyle w:val="IndexLink"/>
                <w:rtl w:val="true"/>
              </w:rPr>
              <w:t>المنتظر</w:t>
            </w:r>
            <w:r>
              <w:rPr>
                <w:rStyle w:val="IndexLink"/>
                <w:rtl w:val="true"/>
              </w:rPr>
              <w:tab/>
            </w:r>
            <w:r>
              <w:rPr>
                <w:rStyle w:val="IndexLink"/>
              </w:rPr>
              <w:t>300</w:t>
            </w:r>
          </w:hyperlink>
        </w:p>
        <w:p>
          <w:pPr>
            <w:pStyle w:val="Contents3"/>
            <w:tabs>
              <w:tab w:val="clear" w:pos="8459"/>
              <w:tab w:val="right" w:pos="9026" w:leader="dot"/>
            </w:tabs>
            <w:rPr/>
          </w:pPr>
          <w:hyperlink w:anchor="__RefHeading___Toc1328758_1878427129">
            <w:r>
              <w:rPr>
                <w:webHidden/>
                <w:rStyle w:val="IndexLink"/>
              </w:rPr>
              <w:t>173</w:t>
            </w:r>
            <w:r>
              <w:rPr>
                <w:rStyle w:val="IndexLink"/>
                <w:rtl w:val="true"/>
              </w:rPr>
              <w:t xml:space="preserve">- </w:t>
            </w:r>
            <w:r>
              <w:rPr>
                <w:rStyle w:val="IndexLink"/>
                <w:rtl w:val="true"/>
              </w:rPr>
              <w:t>المنتقم</w:t>
            </w:r>
            <w:r>
              <w:rPr>
                <w:rStyle w:val="IndexLink"/>
                <w:rtl w:val="true"/>
              </w:rPr>
              <w:tab/>
            </w:r>
            <w:r>
              <w:rPr>
                <w:rStyle w:val="IndexLink"/>
              </w:rPr>
              <w:t>300</w:t>
            </w:r>
          </w:hyperlink>
        </w:p>
        <w:p>
          <w:pPr>
            <w:pStyle w:val="Contents3"/>
            <w:tabs>
              <w:tab w:val="clear" w:pos="8459"/>
              <w:tab w:val="right" w:pos="9026" w:leader="dot"/>
            </w:tabs>
            <w:rPr/>
          </w:pPr>
          <w:hyperlink w:anchor="__RefHeading___Toc1328760_1878427129">
            <w:r>
              <w:rPr>
                <w:webHidden/>
                <w:rStyle w:val="IndexLink"/>
              </w:rPr>
              <w:t>174</w:t>
            </w:r>
            <w:r>
              <w:rPr>
                <w:rStyle w:val="IndexLink"/>
                <w:rtl w:val="true"/>
              </w:rPr>
              <w:t xml:space="preserve">- </w:t>
            </w:r>
            <w:r>
              <w:rPr>
                <w:rStyle w:val="IndexLink"/>
                <w:rtl w:val="true"/>
              </w:rPr>
              <w:t>المنجمون</w:t>
            </w:r>
            <w:r>
              <w:rPr>
                <w:rStyle w:val="IndexLink"/>
                <w:rtl w:val="true"/>
              </w:rPr>
              <w:tab/>
            </w:r>
            <w:r>
              <w:rPr>
                <w:rStyle w:val="IndexLink"/>
              </w:rPr>
              <w:t>300</w:t>
            </w:r>
          </w:hyperlink>
        </w:p>
        <w:p>
          <w:pPr>
            <w:pStyle w:val="Contents3"/>
            <w:tabs>
              <w:tab w:val="clear" w:pos="8459"/>
              <w:tab w:val="right" w:pos="9026" w:leader="dot"/>
            </w:tabs>
            <w:rPr/>
          </w:pPr>
          <w:hyperlink w:anchor="__RefHeading___Toc1328762_1878427129">
            <w:r>
              <w:rPr>
                <w:webHidden/>
                <w:rStyle w:val="IndexLink"/>
              </w:rPr>
              <w:t>175</w:t>
            </w:r>
            <w:r>
              <w:rPr>
                <w:rStyle w:val="IndexLink"/>
                <w:rtl w:val="true"/>
              </w:rPr>
              <w:t xml:space="preserve">- </w:t>
            </w:r>
            <w:r>
              <w:rPr>
                <w:rStyle w:val="IndexLink"/>
                <w:rtl w:val="true"/>
              </w:rPr>
              <w:t>المنذر</w:t>
            </w:r>
            <w:r>
              <w:rPr>
                <w:rStyle w:val="IndexLink"/>
                <w:rtl w:val="true"/>
              </w:rPr>
              <w:tab/>
            </w:r>
            <w:r>
              <w:rPr>
                <w:rStyle w:val="IndexLink"/>
              </w:rPr>
              <w:t>300</w:t>
            </w:r>
          </w:hyperlink>
        </w:p>
        <w:p>
          <w:pPr>
            <w:pStyle w:val="Contents3"/>
            <w:tabs>
              <w:tab w:val="clear" w:pos="8459"/>
              <w:tab w:val="right" w:pos="9026" w:leader="dot"/>
            </w:tabs>
            <w:rPr/>
          </w:pPr>
          <w:hyperlink w:anchor="__RefHeading___Toc1328764_1878427129">
            <w:r>
              <w:rPr>
                <w:webHidden/>
                <w:rStyle w:val="IndexLink"/>
              </w:rPr>
              <w:t>176</w:t>
            </w:r>
            <w:r>
              <w:rPr>
                <w:rStyle w:val="IndexLink"/>
                <w:rtl w:val="true"/>
              </w:rPr>
              <w:t xml:space="preserve">- </w:t>
            </w:r>
            <w:r>
              <w:rPr>
                <w:rStyle w:val="IndexLink"/>
                <w:rtl w:val="true"/>
              </w:rPr>
              <w:t>المنزل</w:t>
            </w:r>
            <w:r>
              <w:rPr>
                <w:rStyle w:val="IndexLink"/>
                <w:rtl w:val="true"/>
              </w:rPr>
              <w:tab/>
            </w:r>
            <w:r>
              <w:rPr>
                <w:rStyle w:val="IndexLink"/>
              </w:rPr>
              <w:t>301</w:t>
            </w:r>
          </w:hyperlink>
        </w:p>
        <w:p>
          <w:pPr>
            <w:pStyle w:val="Contents3"/>
            <w:tabs>
              <w:tab w:val="clear" w:pos="8459"/>
              <w:tab w:val="right" w:pos="9026" w:leader="dot"/>
            </w:tabs>
            <w:rPr/>
          </w:pPr>
          <w:hyperlink w:anchor="__RefHeading___Toc1328766_1878427129">
            <w:r>
              <w:rPr>
                <w:webHidden/>
                <w:rStyle w:val="IndexLink"/>
              </w:rPr>
              <w:t>177</w:t>
            </w:r>
            <w:r>
              <w:rPr>
                <w:rStyle w:val="IndexLink"/>
                <w:rtl w:val="true"/>
              </w:rPr>
              <w:t xml:space="preserve">- </w:t>
            </w:r>
            <w:r>
              <w:rPr>
                <w:rStyle w:val="IndexLink"/>
                <w:rtl w:val="true"/>
              </w:rPr>
              <w:t>المنزلة</w:t>
            </w:r>
            <w:r>
              <w:rPr>
                <w:rStyle w:val="IndexLink"/>
                <w:rtl w:val="true"/>
              </w:rPr>
              <w:tab/>
            </w:r>
            <w:r>
              <w:rPr>
                <w:rStyle w:val="IndexLink"/>
              </w:rPr>
              <w:t>301</w:t>
            </w:r>
          </w:hyperlink>
        </w:p>
        <w:p>
          <w:pPr>
            <w:pStyle w:val="Contents3"/>
            <w:tabs>
              <w:tab w:val="clear" w:pos="8459"/>
              <w:tab w:val="right" w:pos="9026" w:leader="dot"/>
            </w:tabs>
            <w:rPr/>
          </w:pPr>
          <w:hyperlink w:anchor="__RefHeading___Toc1328768_1878427129">
            <w:r>
              <w:rPr>
                <w:webHidden/>
                <w:rStyle w:val="IndexLink"/>
              </w:rPr>
              <w:t>178</w:t>
            </w:r>
            <w:r>
              <w:rPr>
                <w:rStyle w:val="IndexLink"/>
                <w:rtl w:val="true"/>
              </w:rPr>
              <w:t xml:space="preserve">- </w:t>
            </w:r>
            <w:r>
              <w:rPr>
                <w:rStyle w:val="IndexLink"/>
                <w:rtl w:val="true"/>
              </w:rPr>
              <w:t>المنشار</w:t>
            </w:r>
            <w:r>
              <w:rPr>
                <w:rStyle w:val="IndexLink"/>
                <w:rtl w:val="true"/>
              </w:rPr>
              <w:tab/>
            </w:r>
            <w:r>
              <w:rPr>
                <w:rStyle w:val="IndexLink"/>
              </w:rPr>
              <w:t>301</w:t>
            </w:r>
          </w:hyperlink>
        </w:p>
        <w:p>
          <w:pPr>
            <w:pStyle w:val="Contents3"/>
            <w:tabs>
              <w:tab w:val="clear" w:pos="8459"/>
              <w:tab w:val="right" w:pos="9026" w:leader="dot"/>
            </w:tabs>
            <w:rPr/>
          </w:pPr>
          <w:hyperlink w:anchor="__RefHeading___Toc1328770_1878427129">
            <w:r>
              <w:rPr>
                <w:webHidden/>
                <w:rStyle w:val="IndexLink"/>
              </w:rPr>
              <w:t>179</w:t>
            </w:r>
            <w:r>
              <w:rPr>
                <w:rStyle w:val="IndexLink"/>
                <w:rtl w:val="true"/>
              </w:rPr>
              <w:t xml:space="preserve">- </w:t>
            </w:r>
            <w:r>
              <w:rPr>
                <w:rStyle w:val="IndexLink"/>
                <w:rtl w:val="true"/>
              </w:rPr>
              <w:t>المنصور</w:t>
            </w:r>
            <w:r>
              <w:rPr>
                <w:rStyle w:val="IndexLink"/>
                <w:rtl w:val="true"/>
              </w:rPr>
              <w:tab/>
            </w:r>
            <w:r>
              <w:rPr>
                <w:rStyle w:val="IndexLink"/>
              </w:rPr>
              <w:t>302</w:t>
            </w:r>
          </w:hyperlink>
        </w:p>
        <w:p>
          <w:pPr>
            <w:pStyle w:val="Contents3"/>
            <w:tabs>
              <w:tab w:val="clear" w:pos="8459"/>
              <w:tab w:val="right" w:pos="9026" w:leader="dot"/>
            </w:tabs>
            <w:rPr/>
          </w:pPr>
          <w:hyperlink w:anchor="__RefHeading___Toc1328772_1878427129">
            <w:r>
              <w:rPr>
                <w:webHidden/>
                <w:rStyle w:val="IndexLink"/>
              </w:rPr>
              <w:t>180</w:t>
            </w:r>
            <w:r>
              <w:rPr>
                <w:rStyle w:val="IndexLink"/>
                <w:rtl w:val="true"/>
              </w:rPr>
              <w:t xml:space="preserve">- </w:t>
            </w:r>
            <w:r>
              <w:rPr>
                <w:rStyle w:val="IndexLink"/>
                <w:rtl w:val="true"/>
              </w:rPr>
              <w:t>المنقار</w:t>
            </w:r>
            <w:r>
              <w:rPr>
                <w:rStyle w:val="IndexLink"/>
                <w:rtl w:val="true"/>
              </w:rPr>
              <w:tab/>
            </w:r>
            <w:r>
              <w:rPr>
                <w:rStyle w:val="IndexLink"/>
              </w:rPr>
              <w:t>302</w:t>
            </w:r>
          </w:hyperlink>
        </w:p>
        <w:p>
          <w:pPr>
            <w:pStyle w:val="Contents3"/>
            <w:tabs>
              <w:tab w:val="clear" w:pos="8459"/>
              <w:tab w:val="right" w:pos="9026" w:leader="dot"/>
            </w:tabs>
            <w:rPr/>
          </w:pPr>
          <w:hyperlink w:anchor="__RefHeading___Toc1328774_1878427129">
            <w:r>
              <w:rPr>
                <w:webHidden/>
                <w:rStyle w:val="IndexLink"/>
              </w:rPr>
              <w:t>181</w:t>
            </w:r>
            <w:r>
              <w:rPr>
                <w:rStyle w:val="IndexLink"/>
                <w:rtl w:val="true"/>
              </w:rPr>
              <w:t xml:space="preserve">- </w:t>
            </w:r>
            <w:r>
              <w:rPr>
                <w:rStyle w:val="IndexLink"/>
                <w:rtl w:val="true"/>
              </w:rPr>
              <w:t>الموالي</w:t>
            </w:r>
            <w:r>
              <w:rPr>
                <w:rStyle w:val="IndexLink"/>
                <w:rtl w:val="true"/>
              </w:rPr>
              <w:tab/>
            </w:r>
            <w:r>
              <w:rPr>
                <w:rStyle w:val="IndexLink"/>
              </w:rPr>
              <w:t>302</w:t>
            </w:r>
          </w:hyperlink>
        </w:p>
        <w:p>
          <w:pPr>
            <w:pStyle w:val="Contents3"/>
            <w:tabs>
              <w:tab w:val="clear" w:pos="8459"/>
              <w:tab w:val="right" w:pos="9026" w:leader="dot"/>
            </w:tabs>
            <w:rPr/>
          </w:pPr>
          <w:hyperlink w:anchor="__RefHeading___Toc1328776_1878427129">
            <w:r>
              <w:rPr>
                <w:webHidden/>
                <w:rStyle w:val="IndexLink"/>
              </w:rPr>
              <w:t>182</w:t>
            </w:r>
            <w:r>
              <w:rPr>
                <w:rStyle w:val="IndexLink"/>
                <w:rtl w:val="true"/>
              </w:rPr>
              <w:t xml:space="preserve">- </w:t>
            </w:r>
            <w:r>
              <w:rPr>
                <w:rStyle w:val="IndexLink"/>
                <w:rtl w:val="true"/>
              </w:rPr>
              <w:t>الموت</w:t>
            </w:r>
            <w:r>
              <w:rPr>
                <w:rStyle w:val="IndexLink"/>
                <w:rtl w:val="true"/>
              </w:rPr>
              <w:tab/>
            </w:r>
            <w:r>
              <w:rPr>
                <w:rStyle w:val="IndexLink"/>
              </w:rPr>
              <w:t>303</w:t>
            </w:r>
          </w:hyperlink>
        </w:p>
        <w:p>
          <w:pPr>
            <w:pStyle w:val="Contents3"/>
            <w:tabs>
              <w:tab w:val="clear" w:pos="8459"/>
              <w:tab w:val="right" w:pos="9026" w:leader="dot"/>
            </w:tabs>
            <w:rPr/>
          </w:pPr>
          <w:hyperlink w:anchor="__RefHeading___Toc1328778_1878427129">
            <w:r>
              <w:rPr>
                <w:webHidden/>
                <w:rStyle w:val="IndexLink"/>
              </w:rPr>
              <w:t>183</w:t>
            </w:r>
            <w:r>
              <w:rPr>
                <w:rStyle w:val="IndexLink"/>
                <w:rtl w:val="true"/>
              </w:rPr>
              <w:t xml:space="preserve">- </w:t>
            </w:r>
            <w:r>
              <w:rPr>
                <w:rStyle w:val="IndexLink"/>
                <w:rtl w:val="true"/>
              </w:rPr>
              <w:t>الموتور</w:t>
            </w:r>
            <w:r>
              <w:rPr>
                <w:rStyle w:val="IndexLink"/>
                <w:rtl w:val="true"/>
              </w:rPr>
              <w:tab/>
            </w:r>
            <w:r>
              <w:rPr>
                <w:rStyle w:val="IndexLink"/>
              </w:rPr>
              <w:t>304</w:t>
            </w:r>
          </w:hyperlink>
        </w:p>
        <w:p>
          <w:pPr>
            <w:pStyle w:val="Contents3"/>
            <w:tabs>
              <w:tab w:val="clear" w:pos="8459"/>
              <w:tab w:val="right" w:pos="9026" w:leader="dot"/>
            </w:tabs>
            <w:rPr/>
          </w:pPr>
          <w:hyperlink w:anchor="__RefHeading___Toc1328780_1878427129">
            <w:r>
              <w:rPr>
                <w:webHidden/>
                <w:rStyle w:val="IndexLink"/>
              </w:rPr>
              <w:t>184</w:t>
            </w:r>
            <w:r>
              <w:rPr>
                <w:rStyle w:val="IndexLink"/>
                <w:rtl w:val="true"/>
              </w:rPr>
              <w:t xml:space="preserve">- </w:t>
            </w:r>
            <w:r>
              <w:rPr>
                <w:rStyle w:val="IndexLink"/>
                <w:rtl w:val="true"/>
              </w:rPr>
              <w:t>الموذی</w:t>
            </w:r>
            <w:r>
              <w:rPr>
                <w:rStyle w:val="IndexLink"/>
                <w:rtl w:val="true"/>
              </w:rPr>
              <w:tab/>
            </w:r>
            <w:r>
              <w:rPr>
                <w:rStyle w:val="IndexLink"/>
              </w:rPr>
              <w:t>304</w:t>
            </w:r>
          </w:hyperlink>
        </w:p>
        <w:p>
          <w:pPr>
            <w:pStyle w:val="Contents3"/>
            <w:tabs>
              <w:tab w:val="clear" w:pos="8459"/>
              <w:tab w:val="right" w:pos="9026" w:leader="dot"/>
            </w:tabs>
            <w:rPr/>
          </w:pPr>
          <w:hyperlink w:anchor="__RefHeading___Toc1328782_1878427129">
            <w:r>
              <w:rPr>
                <w:webHidden/>
                <w:rStyle w:val="IndexLink"/>
              </w:rPr>
              <w:t>185</w:t>
            </w:r>
            <w:r>
              <w:rPr>
                <w:rStyle w:val="IndexLink"/>
                <w:rtl w:val="true"/>
              </w:rPr>
              <w:t xml:space="preserve">- </w:t>
            </w:r>
            <w:r>
              <w:rPr>
                <w:rStyle w:val="IndexLink"/>
                <w:rtl w:val="true"/>
              </w:rPr>
              <w:t>موسی بن عمران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1328784_1878427129">
            <w:r>
              <w:rPr>
                <w:webHidden/>
                <w:rStyle w:val="IndexLink"/>
              </w:rPr>
              <w:t>186</w:t>
            </w:r>
            <w:r>
              <w:rPr>
                <w:rStyle w:val="IndexLink"/>
                <w:rtl w:val="true"/>
              </w:rPr>
              <w:t xml:space="preserve">- </w:t>
            </w:r>
            <w:r>
              <w:rPr>
                <w:rStyle w:val="IndexLink"/>
                <w:rtl w:val="true"/>
              </w:rPr>
              <w:t>موصل</w:t>
            </w:r>
            <w:r>
              <w:rPr>
                <w:rStyle w:val="IndexLink"/>
                <w:rtl w:val="true"/>
              </w:rPr>
              <w:tab/>
            </w:r>
            <w:r>
              <w:rPr>
                <w:rStyle w:val="IndexLink"/>
              </w:rPr>
              <w:t>320</w:t>
            </w:r>
          </w:hyperlink>
        </w:p>
        <w:p>
          <w:pPr>
            <w:pStyle w:val="Contents3"/>
            <w:tabs>
              <w:tab w:val="clear" w:pos="8459"/>
              <w:tab w:val="right" w:pos="9026" w:leader="dot"/>
            </w:tabs>
            <w:rPr/>
          </w:pPr>
          <w:hyperlink w:anchor="__RefHeading___Toc1328786_1878427129">
            <w:r>
              <w:rPr>
                <w:webHidden/>
                <w:rStyle w:val="IndexLink"/>
              </w:rPr>
              <w:t>187</w:t>
            </w:r>
            <w:r>
              <w:rPr>
                <w:rStyle w:val="IndexLink"/>
                <w:rtl w:val="true"/>
              </w:rPr>
              <w:t xml:space="preserve">- </w:t>
            </w:r>
            <w:r>
              <w:rPr>
                <w:rStyle w:val="IndexLink"/>
                <w:rtl w:val="true"/>
              </w:rPr>
              <w:t>الموعظة</w:t>
            </w:r>
            <w:r>
              <w:rPr>
                <w:rStyle w:val="IndexLink"/>
                <w:rtl w:val="true"/>
              </w:rPr>
              <w:tab/>
            </w:r>
            <w:r>
              <w:rPr>
                <w:rStyle w:val="IndexLink"/>
              </w:rPr>
              <w:t>320</w:t>
            </w:r>
          </w:hyperlink>
        </w:p>
        <w:p>
          <w:pPr>
            <w:pStyle w:val="Contents3"/>
            <w:tabs>
              <w:tab w:val="clear" w:pos="8459"/>
              <w:tab w:val="right" w:pos="9026" w:leader="dot"/>
            </w:tabs>
            <w:rPr/>
          </w:pPr>
          <w:hyperlink w:anchor="__RefHeading___Toc1328788_1878427129">
            <w:r>
              <w:rPr>
                <w:webHidden/>
                <w:rStyle w:val="IndexLink"/>
              </w:rPr>
              <w:t>188</w:t>
            </w:r>
            <w:r>
              <w:rPr>
                <w:rStyle w:val="IndexLink"/>
                <w:rtl w:val="true"/>
              </w:rPr>
              <w:t xml:space="preserve">- </w:t>
            </w:r>
            <w:r>
              <w:rPr>
                <w:rStyle w:val="IndexLink"/>
                <w:rtl w:val="true"/>
              </w:rPr>
              <w:t>مولد الصاحب علیه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1328790_1878427129">
            <w:r>
              <w:rPr>
                <w:webHidden/>
                <w:rStyle w:val="IndexLink"/>
              </w:rPr>
              <w:t>189</w:t>
            </w:r>
            <w:r>
              <w:rPr>
                <w:rStyle w:val="IndexLink"/>
                <w:rtl w:val="true"/>
              </w:rPr>
              <w:t xml:space="preserve">- </w:t>
            </w:r>
            <w:r>
              <w:rPr>
                <w:rStyle w:val="IndexLink"/>
                <w:rtl w:val="true"/>
              </w:rPr>
              <w:t>المولود</w:t>
            </w:r>
            <w:r>
              <w:rPr>
                <w:rStyle w:val="IndexLink"/>
                <w:rtl w:val="true"/>
              </w:rPr>
              <w:tab/>
            </w:r>
            <w:r>
              <w:rPr>
                <w:rStyle w:val="IndexLink"/>
              </w:rPr>
              <w:t>321</w:t>
            </w:r>
          </w:hyperlink>
        </w:p>
        <w:p>
          <w:pPr>
            <w:pStyle w:val="Contents3"/>
            <w:tabs>
              <w:tab w:val="clear" w:pos="8459"/>
              <w:tab w:val="right" w:pos="9026" w:leader="dot"/>
            </w:tabs>
            <w:rPr/>
          </w:pPr>
          <w:hyperlink w:anchor="__RefHeading___Toc1328792_1878427129">
            <w:r>
              <w:rPr>
                <w:webHidden/>
                <w:rStyle w:val="IndexLink"/>
              </w:rPr>
              <w:t>190</w:t>
            </w:r>
            <w:r>
              <w:rPr>
                <w:rStyle w:val="IndexLink"/>
                <w:rtl w:val="true"/>
              </w:rPr>
              <w:t xml:space="preserve">- </w:t>
            </w:r>
            <w:r>
              <w:rPr>
                <w:rStyle w:val="IndexLink"/>
                <w:rtl w:val="true"/>
              </w:rPr>
              <w:t>مهاجر ابراهیم</w:t>
            </w:r>
            <w:r>
              <w:rPr>
                <w:rStyle w:val="IndexLink"/>
                <w:rtl w:val="true"/>
              </w:rPr>
              <w:tab/>
            </w:r>
            <w:r>
              <w:rPr>
                <w:rStyle w:val="IndexLink"/>
              </w:rPr>
              <w:t>321</w:t>
            </w:r>
          </w:hyperlink>
        </w:p>
        <w:p>
          <w:pPr>
            <w:pStyle w:val="Contents3"/>
            <w:tabs>
              <w:tab w:val="clear" w:pos="8459"/>
              <w:tab w:val="right" w:pos="9026" w:leader="dot"/>
            </w:tabs>
            <w:rPr/>
          </w:pPr>
          <w:hyperlink w:anchor="__RefHeading___Toc1328794_1878427129">
            <w:r>
              <w:rPr>
                <w:webHidden/>
                <w:rStyle w:val="IndexLink"/>
              </w:rPr>
              <w:t>191</w:t>
            </w:r>
            <w:r>
              <w:rPr>
                <w:rStyle w:val="IndexLink"/>
                <w:rtl w:val="true"/>
              </w:rPr>
              <w:t xml:space="preserve">- </w:t>
            </w:r>
            <w:r>
              <w:rPr>
                <w:rStyle w:val="IndexLink"/>
                <w:rtl w:val="true"/>
              </w:rPr>
              <w:t>المهدي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1328796_1878427129">
            <w:r>
              <w:rPr>
                <w:webHidden/>
                <w:rStyle w:val="IndexLink"/>
              </w:rPr>
              <w:t>192</w:t>
            </w:r>
            <w:r>
              <w:rPr>
                <w:rStyle w:val="IndexLink"/>
                <w:rtl w:val="true"/>
              </w:rPr>
              <w:t xml:space="preserve">- </w:t>
            </w:r>
            <w:r>
              <w:rPr>
                <w:rStyle w:val="IndexLink"/>
                <w:rtl w:val="true"/>
              </w:rPr>
              <w:t>المهزم</w:t>
            </w:r>
            <w:r>
              <w:rPr>
                <w:rStyle w:val="IndexLink"/>
                <w:rtl w:val="true"/>
              </w:rPr>
              <w:tab/>
            </w:r>
            <w:r>
              <w:rPr>
                <w:rStyle w:val="IndexLink"/>
              </w:rPr>
              <w:t>348</w:t>
            </w:r>
          </w:hyperlink>
        </w:p>
        <w:p>
          <w:pPr>
            <w:pStyle w:val="Contents3"/>
            <w:tabs>
              <w:tab w:val="clear" w:pos="8459"/>
              <w:tab w:val="right" w:pos="9026" w:leader="dot"/>
            </w:tabs>
            <w:rPr/>
          </w:pPr>
          <w:hyperlink w:anchor="__RefHeading___Toc1328798_1878427129">
            <w:r>
              <w:rPr>
                <w:webHidden/>
                <w:rStyle w:val="IndexLink"/>
              </w:rPr>
              <w:t>193</w:t>
            </w:r>
            <w:r>
              <w:rPr>
                <w:rStyle w:val="IndexLink"/>
                <w:rtl w:val="true"/>
              </w:rPr>
              <w:t xml:space="preserve">- </w:t>
            </w:r>
            <w:r>
              <w:rPr>
                <w:rStyle w:val="IndexLink"/>
                <w:rtl w:val="true"/>
              </w:rPr>
              <w:t>المهزیار</w:t>
            </w:r>
            <w:r>
              <w:rPr>
                <w:rStyle w:val="IndexLink"/>
                <w:rtl w:val="true"/>
              </w:rPr>
              <w:tab/>
            </w:r>
            <w:r>
              <w:rPr>
                <w:rStyle w:val="IndexLink"/>
              </w:rPr>
              <w:t>348</w:t>
            </w:r>
          </w:hyperlink>
        </w:p>
        <w:p>
          <w:pPr>
            <w:pStyle w:val="Contents3"/>
            <w:tabs>
              <w:tab w:val="clear" w:pos="8459"/>
              <w:tab w:val="right" w:pos="9026" w:leader="dot"/>
            </w:tabs>
            <w:rPr/>
          </w:pPr>
          <w:hyperlink w:anchor="__RefHeading___Toc1328800_1878427129">
            <w:r>
              <w:rPr>
                <w:webHidden/>
                <w:rStyle w:val="IndexLink"/>
              </w:rPr>
              <w:t>194</w:t>
            </w:r>
            <w:r>
              <w:rPr>
                <w:rStyle w:val="IndexLink"/>
                <w:rtl w:val="true"/>
              </w:rPr>
              <w:t xml:space="preserve">- </w:t>
            </w:r>
            <w:r>
              <w:rPr>
                <w:rStyle w:val="IndexLink"/>
                <w:rtl w:val="true"/>
              </w:rPr>
              <w:t>المهزیاري</w:t>
            </w:r>
            <w:r>
              <w:rPr>
                <w:rStyle w:val="IndexLink"/>
                <w:rtl w:val="true"/>
              </w:rPr>
              <w:tab/>
            </w:r>
            <w:r>
              <w:rPr>
                <w:rStyle w:val="IndexLink"/>
              </w:rPr>
              <w:t>348</w:t>
            </w:r>
          </w:hyperlink>
        </w:p>
        <w:p>
          <w:pPr>
            <w:pStyle w:val="Contents3"/>
            <w:tabs>
              <w:tab w:val="clear" w:pos="8459"/>
              <w:tab w:val="right" w:pos="9026" w:leader="dot"/>
            </w:tabs>
            <w:rPr/>
          </w:pPr>
          <w:hyperlink w:anchor="__RefHeading___Toc1328802_1878427129">
            <w:r>
              <w:rPr>
                <w:webHidden/>
                <w:rStyle w:val="IndexLink"/>
              </w:rPr>
              <w:t>195</w:t>
            </w:r>
            <w:r>
              <w:rPr>
                <w:rStyle w:val="IndexLink"/>
                <w:rtl w:val="true"/>
              </w:rPr>
              <w:t xml:space="preserve">- </w:t>
            </w:r>
            <w:r>
              <w:rPr>
                <w:rStyle w:val="IndexLink"/>
                <w:rtl w:val="true"/>
              </w:rPr>
              <w:t>المهموم</w:t>
            </w:r>
            <w:r>
              <w:rPr>
                <w:rStyle w:val="IndexLink"/>
                <w:rtl w:val="true"/>
              </w:rPr>
              <w:tab/>
            </w:r>
            <w:r>
              <w:rPr>
                <w:rStyle w:val="IndexLink"/>
              </w:rPr>
              <w:t>349</w:t>
            </w:r>
          </w:hyperlink>
        </w:p>
        <w:p>
          <w:pPr>
            <w:pStyle w:val="Contents3"/>
            <w:tabs>
              <w:tab w:val="clear" w:pos="8459"/>
              <w:tab w:val="right" w:pos="9026" w:leader="dot"/>
            </w:tabs>
            <w:rPr/>
          </w:pPr>
          <w:hyperlink w:anchor="__RefHeading___Toc1328804_1878427129">
            <w:r>
              <w:rPr>
                <w:webHidden/>
                <w:rStyle w:val="IndexLink"/>
              </w:rPr>
              <w:t>196</w:t>
            </w:r>
            <w:r>
              <w:rPr>
                <w:rStyle w:val="IndexLink"/>
                <w:rtl w:val="true"/>
              </w:rPr>
              <w:t xml:space="preserve">- </w:t>
            </w:r>
            <w:r>
              <w:rPr>
                <w:rStyle w:val="IndexLink"/>
                <w:rtl w:val="true"/>
              </w:rPr>
              <w:t>المياثر</w:t>
            </w:r>
            <w:r>
              <w:rPr>
                <w:rStyle w:val="IndexLink"/>
                <w:rtl w:val="true"/>
              </w:rPr>
              <w:tab/>
            </w:r>
            <w:r>
              <w:rPr>
                <w:rStyle w:val="IndexLink"/>
              </w:rPr>
              <w:t>349</w:t>
            </w:r>
          </w:hyperlink>
        </w:p>
        <w:p>
          <w:pPr>
            <w:pStyle w:val="Contents3"/>
            <w:tabs>
              <w:tab w:val="clear" w:pos="8459"/>
              <w:tab w:val="right" w:pos="9026" w:leader="dot"/>
            </w:tabs>
            <w:rPr/>
          </w:pPr>
          <w:hyperlink w:anchor="__RefHeading___Toc1328806_1878427129">
            <w:r>
              <w:rPr>
                <w:webHidden/>
                <w:rStyle w:val="IndexLink"/>
              </w:rPr>
              <w:t>197</w:t>
            </w:r>
            <w:r>
              <w:rPr>
                <w:rStyle w:val="IndexLink"/>
                <w:rtl w:val="true"/>
              </w:rPr>
              <w:t xml:space="preserve">- </w:t>
            </w:r>
            <w:r>
              <w:rPr>
                <w:rStyle w:val="IndexLink"/>
                <w:rtl w:val="true"/>
              </w:rPr>
              <w:t>الميثمي</w:t>
            </w:r>
            <w:r>
              <w:rPr>
                <w:rStyle w:val="IndexLink"/>
                <w:rtl w:val="true"/>
              </w:rPr>
              <w:tab/>
            </w:r>
            <w:r>
              <w:rPr>
                <w:rStyle w:val="IndexLink"/>
              </w:rPr>
              <w:t>349</w:t>
            </w:r>
          </w:hyperlink>
        </w:p>
        <w:p>
          <w:pPr>
            <w:pStyle w:val="Contents3"/>
            <w:tabs>
              <w:tab w:val="clear" w:pos="8459"/>
              <w:tab w:val="right" w:pos="9026" w:leader="dot"/>
            </w:tabs>
            <w:rPr/>
          </w:pPr>
          <w:hyperlink w:anchor="__RefHeading___Toc1328808_1878427129">
            <w:r>
              <w:rPr>
                <w:webHidden/>
                <w:rStyle w:val="IndexLink"/>
              </w:rPr>
              <w:t>198</w:t>
            </w:r>
            <w:r>
              <w:rPr>
                <w:rStyle w:val="IndexLink"/>
                <w:rtl w:val="true"/>
              </w:rPr>
              <w:t xml:space="preserve">- </w:t>
            </w:r>
            <w:r>
              <w:rPr>
                <w:rStyle w:val="IndexLink"/>
                <w:rtl w:val="true"/>
              </w:rPr>
              <w:t>الميزاب</w:t>
            </w:r>
            <w:r>
              <w:rPr>
                <w:rStyle w:val="IndexLink"/>
                <w:rtl w:val="true"/>
              </w:rPr>
              <w:tab/>
            </w:r>
            <w:r>
              <w:rPr>
                <w:rStyle w:val="IndexLink"/>
              </w:rPr>
              <w:t>349</w:t>
            </w:r>
          </w:hyperlink>
        </w:p>
        <w:p>
          <w:pPr>
            <w:pStyle w:val="Contents3"/>
            <w:tabs>
              <w:tab w:val="clear" w:pos="8459"/>
              <w:tab w:val="right" w:pos="9026" w:leader="dot"/>
            </w:tabs>
            <w:rPr/>
          </w:pPr>
          <w:hyperlink w:anchor="__RefHeading___Toc1328810_1878427129">
            <w:r>
              <w:rPr>
                <w:webHidden/>
                <w:rStyle w:val="IndexLink"/>
              </w:rPr>
              <w:t>199</w:t>
            </w:r>
            <w:r>
              <w:rPr>
                <w:rStyle w:val="IndexLink"/>
                <w:rtl w:val="true"/>
              </w:rPr>
              <w:t xml:space="preserve">- </w:t>
            </w:r>
            <w:r>
              <w:rPr>
                <w:rStyle w:val="IndexLink"/>
                <w:rtl w:val="true"/>
              </w:rPr>
              <w:t>الميزان</w:t>
            </w:r>
            <w:r>
              <w:rPr>
                <w:rStyle w:val="IndexLink"/>
                <w:rtl w:val="true"/>
              </w:rPr>
              <w:tab/>
            </w:r>
            <w:r>
              <w:rPr>
                <w:rStyle w:val="IndexLink"/>
              </w:rPr>
              <w:t>349</w:t>
            </w:r>
          </w:hyperlink>
        </w:p>
        <w:p>
          <w:pPr>
            <w:pStyle w:val="Contents3"/>
            <w:tabs>
              <w:tab w:val="clear" w:pos="8459"/>
              <w:tab w:val="right" w:pos="9026" w:leader="dot"/>
            </w:tabs>
            <w:rPr/>
          </w:pPr>
          <w:hyperlink w:anchor="__RefHeading___Toc1328812_1878427129">
            <w:r>
              <w:rPr>
                <w:webHidden/>
                <w:rStyle w:val="IndexLink"/>
              </w:rPr>
              <w:t>200</w:t>
            </w:r>
            <w:r>
              <w:rPr>
                <w:rStyle w:val="IndexLink"/>
                <w:rtl w:val="true"/>
              </w:rPr>
              <w:t xml:space="preserve">- </w:t>
            </w:r>
            <w:r>
              <w:rPr>
                <w:rStyle w:val="IndexLink"/>
                <w:rtl w:val="true"/>
              </w:rPr>
              <w:t>میسان</w:t>
            </w:r>
            <w:r>
              <w:rPr>
                <w:rStyle w:val="IndexLink"/>
                <w:rtl w:val="true"/>
              </w:rPr>
              <w:tab/>
            </w:r>
            <w:r>
              <w:rPr>
                <w:rStyle w:val="IndexLink"/>
              </w:rPr>
              <w:t>350</w:t>
            </w:r>
          </w:hyperlink>
        </w:p>
        <w:p>
          <w:pPr>
            <w:pStyle w:val="Contents3"/>
            <w:tabs>
              <w:tab w:val="clear" w:pos="8459"/>
              <w:tab w:val="right" w:pos="9026" w:leader="dot"/>
            </w:tabs>
            <w:rPr/>
          </w:pPr>
          <w:hyperlink w:anchor="__RefHeading___Toc1328814_1878427129">
            <w:r>
              <w:rPr>
                <w:webHidden/>
                <w:rStyle w:val="IndexLink"/>
              </w:rPr>
              <w:t>201</w:t>
            </w:r>
            <w:r>
              <w:rPr>
                <w:rStyle w:val="IndexLink"/>
                <w:rtl w:val="true"/>
              </w:rPr>
              <w:t xml:space="preserve">- </w:t>
            </w:r>
            <w:r>
              <w:rPr>
                <w:rStyle w:val="IndexLink"/>
                <w:rtl w:val="true"/>
              </w:rPr>
              <w:t>الميعاد</w:t>
            </w:r>
            <w:r>
              <w:rPr>
                <w:rStyle w:val="IndexLink"/>
                <w:rtl w:val="true"/>
              </w:rPr>
              <w:tab/>
            </w:r>
            <w:r>
              <w:rPr>
                <w:rStyle w:val="IndexLink"/>
              </w:rPr>
              <w:t>350</w:t>
            </w:r>
          </w:hyperlink>
        </w:p>
        <w:p>
          <w:pPr>
            <w:pStyle w:val="Contents3"/>
            <w:tabs>
              <w:tab w:val="clear" w:pos="8459"/>
              <w:tab w:val="right" w:pos="9026" w:leader="dot"/>
            </w:tabs>
            <w:rPr/>
          </w:pPr>
          <w:hyperlink w:anchor="__RefHeading___Toc1328816_1878427129">
            <w:r>
              <w:rPr>
                <w:webHidden/>
                <w:rStyle w:val="IndexLink"/>
              </w:rPr>
              <w:t>202</w:t>
            </w:r>
            <w:r>
              <w:rPr>
                <w:rStyle w:val="IndexLink"/>
                <w:rtl w:val="true"/>
              </w:rPr>
              <w:t xml:space="preserve">- </w:t>
            </w:r>
            <w:r>
              <w:rPr>
                <w:rStyle w:val="IndexLink"/>
                <w:rtl w:val="true"/>
              </w:rPr>
              <w:t>الميم</w:t>
            </w:r>
            <w:r>
              <w:rPr>
                <w:rStyle w:val="IndexLink"/>
                <w:rtl w:val="true"/>
              </w:rPr>
              <w:tab/>
            </w:r>
            <w:r>
              <w:rPr>
                <w:rStyle w:val="IndexLink"/>
              </w:rPr>
              <w:t>350</w:t>
            </w:r>
          </w:hyperlink>
        </w:p>
        <w:p>
          <w:pPr>
            <w:pStyle w:val="Contents2"/>
            <w:tabs>
              <w:tab w:val="clear" w:pos="8743"/>
              <w:tab w:val="right" w:pos="9026" w:leader="dot"/>
            </w:tabs>
            <w:rPr/>
          </w:pPr>
          <w:hyperlink w:anchor="__RefHeading___Toc1328818_1878427129">
            <w:r>
              <w:rPr>
                <w:webHidden/>
                <w:rStyle w:val="IndexLink"/>
                <w:rtl w:val="true"/>
              </w:rPr>
              <w:t>باب النون</w:t>
            </w:r>
            <w:r>
              <w:rPr>
                <w:rStyle w:val="IndexLink"/>
                <w:rtl w:val="true"/>
              </w:rPr>
              <w:tab/>
            </w:r>
            <w:r>
              <w:rPr>
                <w:rStyle w:val="IndexLink"/>
              </w:rPr>
              <w:t>351</w:t>
            </w:r>
          </w:hyperlink>
        </w:p>
        <w:p>
          <w:pPr>
            <w:pStyle w:val="Contents3"/>
            <w:tabs>
              <w:tab w:val="clear" w:pos="8459"/>
              <w:tab w:val="right" w:pos="9026" w:leader="dot"/>
            </w:tabs>
            <w:rPr/>
          </w:pPr>
          <w:hyperlink w:anchor="__RefHeading___Toc1328820_1878427129">
            <w:r>
              <w:rPr>
                <w:webHidden/>
                <w:rStyle w:val="IndexLink"/>
              </w:rPr>
              <w:t>1</w:t>
            </w:r>
            <w:r>
              <w:rPr>
                <w:rStyle w:val="IndexLink"/>
                <w:rtl w:val="true"/>
              </w:rPr>
              <w:t xml:space="preserve">- </w:t>
            </w:r>
            <w:r>
              <w:rPr>
                <w:rStyle w:val="IndexLink"/>
                <w:rtl w:val="true"/>
              </w:rPr>
              <w:t>النائم</w:t>
            </w:r>
            <w:r>
              <w:rPr>
                <w:rStyle w:val="IndexLink"/>
                <w:rtl w:val="true"/>
              </w:rPr>
              <w:tab/>
            </w:r>
            <w:r>
              <w:rPr>
                <w:rStyle w:val="IndexLink"/>
              </w:rPr>
              <w:t>351</w:t>
            </w:r>
          </w:hyperlink>
        </w:p>
        <w:p>
          <w:pPr>
            <w:pStyle w:val="Contents3"/>
            <w:tabs>
              <w:tab w:val="clear" w:pos="8459"/>
              <w:tab w:val="right" w:pos="9026" w:leader="dot"/>
            </w:tabs>
            <w:rPr/>
          </w:pPr>
          <w:hyperlink w:anchor="__RefHeading___Toc1328822_1878427129">
            <w:r>
              <w:rPr>
                <w:webHidden/>
                <w:rStyle w:val="IndexLink"/>
              </w:rPr>
              <w:t>2</w:t>
            </w:r>
            <w:r>
              <w:rPr>
                <w:rStyle w:val="IndexLink"/>
                <w:rtl w:val="true"/>
              </w:rPr>
              <w:t xml:space="preserve">- </w:t>
            </w:r>
            <w:r>
              <w:rPr>
                <w:rStyle w:val="IndexLink"/>
                <w:rtl w:val="true"/>
              </w:rPr>
              <w:t>الناجي</w:t>
            </w:r>
            <w:r>
              <w:rPr>
                <w:rStyle w:val="IndexLink"/>
                <w:rtl w:val="true"/>
              </w:rPr>
              <w:tab/>
            </w:r>
            <w:r>
              <w:rPr>
                <w:rStyle w:val="IndexLink"/>
              </w:rPr>
              <w:t>351</w:t>
            </w:r>
          </w:hyperlink>
        </w:p>
        <w:p>
          <w:pPr>
            <w:pStyle w:val="Contents3"/>
            <w:tabs>
              <w:tab w:val="clear" w:pos="8459"/>
              <w:tab w:val="right" w:pos="9026" w:leader="dot"/>
            </w:tabs>
            <w:rPr/>
          </w:pPr>
          <w:hyperlink w:anchor="__RefHeading___Toc1328824_1878427129">
            <w:r>
              <w:rPr>
                <w:webHidden/>
                <w:rStyle w:val="IndexLink"/>
              </w:rPr>
              <w:t>3</w:t>
            </w:r>
            <w:r>
              <w:rPr>
                <w:rStyle w:val="IndexLink"/>
                <w:rtl w:val="true"/>
              </w:rPr>
              <w:t xml:space="preserve">- </w:t>
            </w:r>
            <w:r>
              <w:rPr>
                <w:rStyle w:val="IndexLink"/>
                <w:rtl w:val="true"/>
              </w:rPr>
              <w:t>الناحية</w:t>
            </w:r>
            <w:r>
              <w:rPr>
                <w:rStyle w:val="IndexLink"/>
                <w:rtl w:val="true"/>
              </w:rPr>
              <w:tab/>
            </w:r>
            <w:r>
              <w:rPr>
                <w:rStyle w:val="IndexLink"/>
              </w:rPr>
              <w:t>351</w:t>
            </w:r>
          </w:hyperlink>
        </w:p>
        <w:p>
          <w:pPr>
            <w:pStyle w:val="Contents3"/>
            <w:tabs>
              <w:tab w:val="clear" w:pos="8459"/>
              <w:tab w:val="right" w:pos="9026" w:leader="dot"/>
            </w:tabs>
            <w:rPr/>
          </w:pPr>
          <w:hyperlink w:anchor="__RefHeading___Toc1328826_1878427129">
            <w:r>
              <w:rPr>
                <w:webHidden/>
                <w:rStyle w:val="IndexLink"/>
              </w:rPr>
              <w:t>4</w:t>
            </w:r>
            <w:r>
              <w:rPr>
                <w:rStyle w:val="IndexLink"/>
                <w:rtl w:val="true"/>
              </w:rPr>
              <w:t xml:space="preserve">- </w:t>
            </w:r>
            <w:r>
              <w:rPr>
                <w:rStyle w:val="IndexLink"/>
                <w:rtl w:val="true"/>
              </w:rPr>
              <w:t>النار</w:t>
            </w:r>
            <w:r>
              <w:rPr>
                <w:rStyle w:val="IndexLink"/>
                <w:rtl w:val="true"/>
              </w:rPr>
              <w:tab/>
            </w:r>
            <w:r>
              <w:rPr>
                <w:rStyle w:val="IndexLink"/>
              </w:rPr>
              <w:t>351</w:t>
            </w:r>
          </w:hyperlink>
        </w:p>
        <w:p>
          <w:pPr>
            <w:pStyle w:val="Contents3"/>
            <w:tabs>
              <w:tab w:val="clear" w:pos="8459"/>
              <w:tab w:val="right" w:pos="9026" w:leader="dot"/>
            </w:tabs>
            <w:rPr/>
          </w:pPr>
          <w:hyperlink w:anchor="__RefHeading___Toc1328828_1878427129">
            <w:r>
              <w:rPr>
                <w:webHidden/>
                <w:rStyle w:val="IndexLink"/>
              </w:rPr>
              <w:t>5</w:t>
            </w:r>
            <w:r>
              <w:rPr>
                <w:rStyle w:val="IndexLink"/>
                <w:rtl w:val="true"/>
              </w:rPr>
              <w:t xml:space="preserve">- </w:t>
            </w:r>
            <w:r>
              <w:rPr>
                <w:rStyle w:val="IndexLink"/>
                <w:rtl w:val="true"/>
              </w:rPr>
              <w:t>النازلون بسرنديب</w:t>
            </w:r>
            <w:r>
              <w:rPr>
                <w:rStyle w:val="IndexLink"/>
                <w:rtl w:val="true"/>
              </w:rPr>
              <w:tab/>
            </w:r>
            <w:r>
              <w:rPr>
                <w:rStyle w:val="IndexLink"/>
              </w:rPr>
              <w:t>356</w:t>
            </w:r>
          </w:hyperlink>
        </w:p>
        <w:p>
          <w:pPr>
            <w:pStyle w:val="Contents3"/>
            <w:tabs>
              <w:tab w:val="clear" w:pos="8459"/>
              <w:tab w:val="right" w:pos="9026" w:leader="dot"/>
            </w:tabs>
            <w:rPr/>
          </w:pPr>
          <w:hyperlink w:anchor="__RefHeading___Toc1328830_1878427129">
            <w:r>
              <w:rPr>
                <w:webHidden/>
                <w:rStyle w:val="IndexLink"/>
              </w:rPr>
              <w:t>6</w:t>
            </w:r>
            <w:r>
              <w:rPr>
                <w:rStyle w:val="IndexLink"/>
                <w:rtl w:val="true"/>
              </w:rPr>
              <w:t xml:space="preserve">- </w:t>
            </w:r>
            <w:r>
              <w:rPr>
                <w:rStyle w:val="IndexLink"/>
                <w:rtl w:val="true"/>
              </w:rPr>
              <w:t>الناس</w:t>
            </w:r>
            <w:r>
              <w:rPr>
                <w:rStyle w:val="IndexLink"/>
                <w:rtl w:val="true"/>
              </w:rPr>
              <w:tab/>
            </w:r>
            <w:r>
              <w:rPr>
                <w:rStyle w:val="IndexLink"/>
              </w:rPr>
              <w:t>356</w:t>
            </w:r>
          </w:hyperlink>
        </w:p>
        <w:p>
          <w:pPr>
            <w:pStyle w:val="Contents3"/>
            <w:tabs>
              <w:tab w:val="clear" w:pos="8459"/>
              <w:tab w:val="right" w:pos="9026" w:leader="dot"/>
            </w:tabs>
            <w:rPr/>
          </w:pPr>
          <w:hyperlink w:anchor="__RefHeading___Toc1328832_1878427129">
            <w:r>
              <w:rPr>
                <w:webHidden/>
                <w:rStyle w:val="IndexLink"/>
              </w:rPr>
              <w:t>7</w:t>
            </w:r>
            <w:r>
              <w:rPr>
                <w:rStyle w:val="IndexLink"/>
                <w:rtl w:val="true"/>
              </w:rPr>
              <w:t xml:space="preserve">- </w:t>
            </w:r>
            <w:r>
              <w:rPr>
                <w:rStyle w:val="IndexLink"/>
                <w:rtl w:val="true"/>
              </w:rPr>
              <w:t>الناصب</w:t>
            </w:r>
            <w:r>
              <w:rPr>
                <w:rStyle w:val="IndexLink"/>
                <w:rtl w:val="true"/>
              </w:rPr>
              <w:tab/>
            </w:r>
            <w:r>
              <w:rPr>
                <w:rStyle w:val="IndexLink"/>
              </w:rPr>
              <w:t>358</w:t>
            </w:r>
          </w:hyperlink>
        </w:p>
        <w:p>
          <w:pPr>
            <w:pStyle w:val="Contents3"/>
            <w:tabs>
              <w:tab w:val="clear" w:pos="8459"/>
              <w:tab w:val="right" w:pos="9026" w:leader="dot"/>
            </w:tabs>
            <w:rPr/>
          </w:pPr>
          <w:hyperlink w:anchor="__RefHeading___Toc1328834_1878427129">
            <w:r>
              <w:rPr>
                <w:webHidden/>
                <w:rStyle w:val="IndexLink"/>
              </w:rPr>
              <w:t>8</w:t>
            </w:r>
            <w:r>
              <w:rPr>
                <w:rStyle w:val="IndexLink"/>
                <w:rtl w:val="true"/>
              </w:rPr>
              <w:t xml:space="preserve">- </w:t>
            </w:r>
            <w:r>
              <w:rPr>
                <w:rStyle w:val="IndexLink"/>
                <w:rtl w:val="true"/>
              </w:rPr>
              <w:t>الناقور</w:t>
            </w:r>
            <w:r>
              <w:rPr>
                <w:rStyle w:val="IndexLink"/>
                <w:rtl w:val="true"/>
              </w:rPr>
              <w:tab/>
            </w:r>
            <w:r>
              <w:rPr>
                <w:rStyle w:val="IndexLink"/>
              </w:rPr>
              <w:t>358</w:t>
            </w:r>
          </w:hyperlink>
        </w:p>
        <w:p>
          <w:pPr>
            <w:pStyle w:val="Contents3"/>
            <w:tabs>
              <w:tab w:val="clear" w:pos="8459"/>
              <w:tab w:val="right" w:pos="9026" w:leader="dot"/>
            </w:tabs>
            <w:rPr/>
          </w:pPr>
          <w:hyperlink w:anchor="__RefHeading___Toc1328836_1878427129">
            <w:r>
              <w:rPr>
                <w:webHidden/>
                <w:rStyle w:val="IndexLink"/>
              </w:rPr>
              <w:t>9</w:t>
            </w:r>
            <w:r>
              <w:rPr>
                <w:rStyle w:val="IndexLink"/>
                <w:rtl w:val="true"/>
              </w:rPr>
              <w:t xml:space="preserve">- </w:t>
            </w:r>
            <w:r>
              <w:rPr>
                <w:rStyle w:val="IndexLink"/>
                <w:rtl w:val="true"/>
              </w:rPr>
              <w:t>الناقوس</w:t>
            </w:r>
            <w:r>
              <w:rPr>
                <w:rStyle w:val="IndexLink"/>
                <w:rtl w:val="true"/>
              </w:rPr>
              <w:tab/>
            </w:r>
            <w:r>
              <w:rPr>
                <w:rStyle w:val="IndexLink"/>
              </w:rPr>
              <w:t>358</w:t>
            </w:r>
          </w:hyperlink>
        </w:p>
        <w:p>
          <w:pPr>
            <w:pStyle w:val="Contents3"/>
            <w:tabs>
              <w:tab w:val="clear" w:pos="8459"/>
              <w:tab w:val="right" w:pos="9026" w:leader="dot"/>
            </w:tabs>
            <w:rPr/>
          </w:pPr>
          <w:hyperlink w:anchor="__RefHeading___Toc1328838_1878427129">
            <w:r>
              <w:rPr>
                <w:webHidden/>
                <w:rStyle w:val="IndexLink"/>
              </w:rPr>
              <w:t>10</w:t>
            </w:r>
            <w:r>
              <w:rPr>
                <w:rStyle w:val="IndexLink"/>
                <w:rtl w:val="true"/>
              </w:rPr>
              <w:t xml:space="preserve">- </w:t>
            </w:r>
            <w:r>
              <w:rPr>
                <w:rStyle w:val="IndexLink"/>
                <w:rtl w:val="true"/>
              </w:rPr>
              <w:t>الناقة</w:t>
            </w:r>
            <w:r>
              <w:rPr>
                <w:rStyle w:val="IndexLink"/>
                <w:rtl w:val="true"/>
              </w:rPr>
              <w:tab/>
            </w:r>
            <w:r>
              <w:rPr>
                <w:rStyle w:val="IndexLink"/>
              </w:rPr>
              <w:t>360</w:t>
            </w:r>
          </w:hyperlink>
        </w:p>
        <w:p>
          <w:pPr>
            <w:pStyle w:val="Contents3"/>
            <w:tabs>
              <w:tab w:val="clear" w:pos="8459"/>
              <w:tab w:val="right" w:pos="9026" w:leader="dot"/>
            </w:tabs>
            <w:rPr/>
          </w:pPr>
          <w:hyperlink w:anchor="__RefHeading___Toc1328840_1878427129">
            <w:r>
              <w:rPr>
                <w:webHidden/>
                <w:rStyle w:val="IndexLink"/>
              </w:rPr>
              <w:t>11</w:t>
            </w:r>
            <w:r>
              <w:rPr>
                <w:rStyle w:val="IndexLink"/>
                <w:rtl w:val="true"/>
              </w:rPr>
              <w:t xml:space="preserve">- </w:t>
            </w:r>
            <w:r>
              <w:rPr>
                <w:rStyle w:val="IndexLink"/>
                <w:rtl w:val="true"/>
              </w:rPr>
              <w:t>النبش</w:t>
            </w:r>
            <w:r>
              <w:rPr>
                <w:rStyle w:val="IndexLink"/>
                <w:rtl w:val="true"/>
              </w:rPr>
              <w:tab/>
            </w:r>
            <w:r>
              <w:rPr>
                <w:rStyle w:val="IndexLink"/>
              </w:rPr>
              <w:t>360</w:t>
            </w:r>
          </w:hyperlink>
        </w:p>
        <w:p>
          <w:pPr>
            <w:pStyle w:val="Contents3"/>
            <w:tabs>
              <w:tab w:val="clear" w:pos="8459"/>
              <w:tab w:val="right" w:pos="9026" w:leader="dot"/>
            </w:tabs>
            <w:rPr/>
          </w:pPr>
          <w:hyperlink w:anchor="__RefHeading___Toc1328842_1878427129">
            <w:r>
              <w:rPr>
                <w:webHidden/>
                <w:rStyle w:val="IndexLink"/>
              </w:rPr>
              <w:t>12</w:t>
            </w:r>
            <w:r>
              <w:rPr>
                <w:rStyle w:val="IndexLink"/>
                <w:rtl w:val="true"/>
              </w:rPr>
              <w:t xml:space="preserve">- </w:t>
            </w:r>
            <w:r>
              <w:rPr>
                <w:rStyle w:val="IndexLink"/>
                <w:rtl w:val="true"/>
              </w:rPr>
              <w:t>النبطية</w:t>
            </w:r>
            <w:r>
              <w:rPr>
                <w:rStyle w:val="IndexLink"/>
                <w:rtl w:val="true"/>
              </w:rPr>
              <w:tab/>
            </w:r>
            <w:r>
              <w:rPr>
                <w:rStyle w:val="IndexLink"/>
              </w:rPr>
              <w:t>361</w:t>
            </w:r>
          </w:hyperlink>
        </w:p>
        <w:p>
          <w:pPr>
            <w:pStyle w:val="Contents3"/>
            <w:tabs>
              <w:tab w:val="clear" w:pos="8459"/>
              <w:tab w:val="right" w:pos="9026" w:leader="dot"/>
            </w:tabs>
            <w:rPr/>
          </w:pPr>
          <w:hyperlink w:anchor="__RefHeading___Toc1328844_1878427129">
            <w:r>
              <w:rPr>
                <w:webHidden/>
                <w:rStyle w:val="IndexLink"/>
              </w:rPr>
              <w:t>13</w:t>
            </w:r>
            <w:r>
              <w:rPr>
                <w:rStyle w:val="IndexLink"/>
                <w:rtl w:val="true"/>
              </w:rPr>
              <w:t xml:space="preserve">- </w:t>
            </w:r>
            <w:r>
              <w:rPr>
                <w:rStyle w:val="IndexLink"/>
                <w:rtl w:val="true"/>
              </w:rPr>
              <w:t>النبوة</w:t>
            </w:r>
            <w:r>
              <w:rPr>
                <w:rStyle w:val="IndexLink"/>
                <w:rtl w:val="true"/>
              </w:rPr>
              <w:tab/>
            </w:r>
            <w:r>
              <w:rPr>
                <w:rStyle w:val="IndexLink"/>
              </w:rPr>
              <w:t>361</w:t>
            </w:r>
          </w:hyperlink>
        </w:p>
        <w:p>
          <w:pPr>
            <w:pStyle w:val="Contents3"/>
            <w:tabs>
              <w:tab w:val="clear" w:pos="8459"/>
              <w:tab w:val="right" w:pos="9026" w:leader="dot"/>
            </w:tabs>
            <w:rPr/>
          </w:pPr>
          <w:hyperlink w:anchor="__RefHeading___Toc1328846_1878427129">
            <w:r>
              <w:rPr>
                <w:webHidden/>
                <w:rStyle w:val="IndexLink"/>
              </w:rPr>
              <w:t>14</w:t>
            </w:r>
            <w:r>
              <w:rPr>
                <w:rStyle w:val="IndexLink"/>
                <w:rtl w:val="true"/>
              </w:rPr>
              <w:t xml:space="preserve">- </w:t>
            </w:r>
            <w:r>
              <w:rPr>
                <w:rStyle w:val="IndexLink"/>
                <w:rtl w:val="true"/>
              </w:rPr>
              <w:t>النجاة في آخر الزمان</w:t>
            </w:r>
            <w:r>
              <w:rPr>
                <w:rStyle w:val="IndexLink"/>
                <w:rtl w:val="true"/>
              </w:rPr>
              <w:tab/>
            </w:r>
            <w:r>
              <w:rPr>
                <w:rStyle w:val="IndexLink"/>
              </w:rPr>
              <w:t>361</w:t>
            </w:r>
          </w:hyperlink>
        </w:p>
        <w:p>
          <w:pPr>
            <w:pStyle w:val="Contents3"/>
            <w:tabs>
              <w:tab w:val="clear" w:pos="8459"/>
              <w:tab w:val="right" w:pos="9026" w:leader="dot"/>
            </w:tabs>
            <w:rPr/>
          </w:pPr>
          <w:hyperlink w:anchor="__RefHeading___Toc1328848_1878427129">
            <w:r>
              <w:rPr>
                <w:webHidden/>
                <w:rStyle w:val="IndexLink"/>
              </w:rPr>
              <w:t>15</w:t>
            </w:r>
            <w:r>
              <w:rPr>
                <w:rStyle w:val="IndexLink"/>
                <w:rtl w:val="true"/>
              </w:rPr>
              <w:t xml:space="preserve">- </w:t>
            </w:r>
            <w:r>
              <w:rPr>
                <w:rStyle w:val="IndexLink"/>
                <w:rtl w:val="true"/>
              </w:rPr>
              <w:t>النجف</w:t>
            </w:r>
            <w:r>
              <w:rPr>
                <w:rStyle w:val="IndexLink"/>
                <w:rtl w:val="true"/>
              </w:rPr>
              <w:tab/>
            </w:r>
            <w:r>
              <w:rPr>
                <w:rStyle w:val="IndexLink"/>
              </w:rPr>
              <w:t>362</w:t>
            </w:r>
          </w:hyperlink>
        </w:p>
        <w:p>
          <w:pPr>
            <w:pStyle w:val="Contents3"/>
            <w:tabs>
              <w:tab w:val="clear" w:pos="8459"/>
              <w:tab w:val="right" w:pos="9026" w:leader="dot"/>
            </w:tabs>
            <w:rPr/>
          </w:pPr>
          <w:hyperlink w:anchor="__RefHeading___Toc1328850_1878427129">
            <w:r>
              <w:rPr>
                <w:webHidden/>
                <w:rStyle w:val="IndexLink"/>
              </w:rPr>
              <w:t>16</w:t>
            </w:r>
            <w:r>
              <w:rPr>
                <w:rStyle w:val="IndexLink"/>
                <w:rtl w:val="true"/>
              </w:rPr>
              <w:t xml:space="preserve">- </w:t>
            </w:r>
            <w:r>
              <w:rPr>
                <w:rStyle w:val="IndexLink"/>
                <w:rtl w:val="true"/>
              </w:rPr>
              <w:t>النجم</w:t>
            </w:r>
            <w:r>
              <w:rPr>
                <w:rStyle w:val="IndexLink"/>
                <w:rtl w:val="true"/>
              </w:rPr>
              <w:tab/>
            </w:r>
            <w:r>
              <w:rPr>
                <w:rStyle w:val="IndexLink"/>
              </w:rPr>
              <w:t>364</w:t>
            </w:r>
          </w:hyperlink>
        </w:p>
        <w:p>
          <w:pPr>
            <w:pStyle w:val="Contents3"/>
            <w:tabs>
              <w:tab w:val="clear" w:pos="8459"/>
              <w:tab w:val="right" w:pos="9026" w:leader="dot"/>
            </w:tabs>
            <w:rPr/>
          </w:pPr>
          <w:hyperlink w:anchor="__RefHeading___Toc1328852_1878427129">
            <w:r>
              <w:rPr>
                <w:webHidden/>
                <w:rStyle w:val="IndexLink"/>
              </w:rPr>
              <w:t>17</w:t>
            </w:r>
            <w:r>
              <w:rPr>
                <w:rStyle w:val="IndexLink"/>
                <w:rtl w:val="true"/>
              </w:rPr>
              <w:t xml:space="preserve">- </w:t>
            </w:r>
            <w:r>
              <w:rPr>
                <w:rStyle w:val="IndexLink"/>
                <w:rtl w:val="true"/>
              </w:rPr>
              <w:t>النحل</w:t>
            </w:r>
            <w:r>
              <w:rPr>
                <w:rStyle w:val="IndexLink"/>
                <w:rtl w:val="true"/>
              </w:rPr>
              <w:tab/>
            </w:r>
            <w:r>
              <w:rPr>
                <w:rStyle w:val="IndexLink"/>
              </w:rPr>
              <w:t>364</w:t>
            </w:r>
          </w:hyperlink>
        </w:p>
        <w:p>
          <w:pPr>
            <w:pStyle w:val="Contents3"/>
            <w:tabs>
              <w:tab w:val="clear" w:pos="8459"/>
              <w:tab w:val="right" w:pos="9026" w:leader="dot"/>
            </w:tabs>
            <w:rPr/>
          </w:pPr>
          <w:hyperlink w:anchor="__RefHeading___Toc1328854_1878427129">
            <w:r>
              <w:rPr>
                <w:webHidden/>
                <w:rStyle w:val="IndexLink"/>
              </w:rPr>
              <w:t>18</w:t>
            </w:r>
            <w:r>
              <w:rPr>
                <w:rStyle w:val="IndexLink"/>
                <w:rtl w:val="true"/>
              </w:rPr>
              <w:t xml:space="preserve">- </w:t>
            </w:r>
            <w:r>
              <w:rPr>
                <w:rStyle w:val="IndexLink"/>
                <w:rtl w:val="true"/>
              </w:rPr>
              <w:t>النداء</w:t>
            </w:r>
            <w:r>
              <w:rPr>
                <w:rStyle w:val="IndexLink"/>
                <w:rtl w:val="true"/>
              </w:rPr>
              <w:tab/>
            </w:r>
            <w:r>
              <w:rPr>
                <w:rStyle w:val="IndexLink"/>
              </w:rPr>
              <w:t>365</w:t>
            </w:r>
          </w:hyperlink>
        </w:p>
        <w:p>
          <w:pPr>
            <w:pStyle w:val="Contents3"/>
            <w:tabs>
              <w:tab w:val="clear" w:pos="8459"/>
              <w:tab w:val="right" w:pos="9026" w:leader="dot"/>
            </w:tabs>
            <w:rPr/>
          </w:pPr>
          <w:hyperlink w:anchor="__RefHeading___Toc1328856_1878427129">
            <w:r>
              <w:rPr>
                <w:webHidden/>
                <w:rStyle w:val="IndexLink"/>
              </w:rPr>
              <w:t>19</w:t>
            </w:r>
            <w:r>
              <w:rPr>
                <w:rStyle w:val="IndexLink"/>
                <w:rtl w:val="true"/>
              </w:rPr>
              <w:t xml:space="preserve">- </w:t>
            </w:r>
            <w:r>
              <w:rPr>
                <w:rStyle w:val="IndexLink"/>
                <w:rtl w:val="true"/>
              </w:rPr>
              <w:t>نرجس أم القائم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1328858_1878427129">
            <w:r>
              <w:rPr>
                <w:webHidden/>
                <w:rStyle w:val="IndexLink"/>
              </w:rPr>
              <w:t>20</w:t>
            </w:r>
            <w:r>
              <w:rPr>
                <w:rStyle w:val="IndexLink"/>
                <w:rtl w:val="true"/>
              </w:rPr>
              <w:t xml:space="preserve">- </w:t>
            </w:r>
            <w:r>
              <w:rPr>
                <w:rStyle w:val="IndexLink"/>
                <w:rtl w:val="true"/>
              </w:rPr>
              <w:t>النساء في آخر الزمان</w:t>
            </w:r>
            <w:r>
              <w:rPr>
                <w:rStyle w:val="IndexLink"/>
                <w:rtl w:val="true"/>
              </w:rPr>
              <w:tab/>
            </w:r>
            <w:r>
              <w:rPr>
                <w:rStyle w:val="IndexLink"/>
              </w:rPr>
              <w:t>376</w:t>
            </w:r>
          </w:hyperlink>
        </w:p>
        <w:p>
          <w:pPr>
            <w:pStyle w:val="Contents3"/>
            <w:tabs>
              <w:tab w:val="clear" w:pos="8459"/>
              <w:tab w:val="right" w:pos="9026" w:leader="dot"/>
            </w:tabs>
            <w:rPr/>
          </w:pPr>
          <w:hyperlink w:anchor="__RefHeading___Toc1328860_1878427129">
            <w:r>
              <w:rPr>
                <w:webHidden/>
                <w:rStyle w:val="IndexLink"/>
              </w:rPr>
              <w:t>21</w:t>
            </w:r>
            <w:r>
              <w:rPr>
                <w:rStyle w:val="IndexLink"/>
                <w:rtl w:val="true"/>
              </w:rPr>
              <w:t xml:space="preserve">- </w:t>
            </w:r>
            <w:r>
              <w:rPr>
                <w:rStyle w:val="IndexLink"/>
                <w:rtl w:val="true"/>
              </w:rPr>
              <w:t>نسیم خادم ابي محمّد علیه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1328862_1878427129">
            <w:r>
              <w:rPr>
                <w:webHidden/>
                <w:rStyle w:val="IndexLink"/>
              </w:rPr>
              <w:t>22</w:t>
            </w:r>
            <w:r>
              <w:rPr>
                <w:rStyle w:val="IndexLink"/>
                <w:rtl w:val="true"/>
              </w:rPr>
              <w:t xml:space="preserve">- </w:t>
            </w:r>
            <w:r>
              <w:rPr>
                <w:rStyle w:val="IndexLink"/>
                <w:rtl w:val="true"/>
              </w:rPr>
              <w:t>النصر</w:t>
            </w:r>
            <w:r>
              <w:rPr>
                <w:rStyle w:val="IndexLink"/>
                <w:rtl w:val="true"/>
              </w:rPr>
              <w:tab/>
            </w:r>
            <w:r>
              <w:rPr>
                <w:rStyle w:val="IndexLink"/>
              </w:rPr>
              <w:t>382</w:t>
            </w:r>
          </w:hyperlink>
        </w:p>
        <w:p>
          <w:pPr>
            <w:pStyle w:val="Contents3"/>
            <w:tabs>
              <w:tab w:val="clear" w:pos="8459"/>
              <w:tab w:val="right" w:pos="9026" w:leader="dot"/>
            </w:tabs>
            <w:rPr/>
          </w:pPr>
          <w:hyperlink w:anchor="__RefHeading___Toc1328864_1878427129">
            <w:r>
              <w:rPr>
                <w:webHidden/>
                <w:rStyle w:val="IndexLink"/>
              </w:rPr>
              <w:t>23</w:t>
            </w:r>
            <w:r>
              <w:rPr>
                <w:rStyle w:val="IndexLink"/>
                <w:rtl w:val="true"/>
              </w:rPr>
              <w:t xml:space="preserve">- </w:t>
            </w:r>
            <w:r>
              <w:rPr>
                <w:rStyle w:val="IndexLink"/>
                <w:rtl w:val="true"/>
              </w:rPr>
              <w:t>نصر بن الصباح</w:t>
            </w:r>
            <w:r>
              <w:rPr>
                <w:rStyle w:val="IndexLink"/>
                <w:rtl w:val="true"/>
              </w:rPr>
              <w:tab/>
            </w:r>
            <w:r>
              <w:rPr>
                <w:rStyle w:val="IndexLink"/>
              </w:rPr>
              <w:t>383</w:t>
            </w:r>
          </w:hyperlink>
        </w:p>
        <w:p>
          <w:pPr>
            <w:pStyle w:val="Contents3"/>
            <w:tabs>
              <w:tab w:val="clear" w:pos="8459"/>
              <w:tab w:val="right" w:pos="9026" w:leader="dot"/>
            </w:tabs>
            <w:rPr/>
          </w:pPr>
          <w:hyperlink w:anchor="__RefHeading___Toc1328866_1878427129">
            <w:r>
              <w:rPr>
                <w:webHidden/>
                <w:rStyle w:val="IndexLink"/>
              </w:rPr>
              <w:t>24</w:t>
            </w:r>
            <w:r>
              <w:rPr>
                <w:rStyle w:val="IndexLink"/>
                <w:rtl w:val="true"/>
              </w:rPr>
              <w:t xml:space="preserve">- </w:t>
            </w:r>
            <w:r>
              <w:rPr>
                <w:rStyle w:val="IndexLink"/>
                <w:rtl w:val="true"/>
              </w:rPr>
              <w:t>النصيب</w:t>
            </w:r>
            <w:r>
              <w:rPr>
                <w:rStyle w:val="IndexLink"/>
                <w:rtl w:val="true"/>
              </w:rPr>
              <w:tab/>
            </w:r>
            <w:r>
              <w:rPr>
                <w:rStyle w:val="IndexLink"/>
              </w:rPr>
              <w:t>383</w:t>
            </w:r>
          </w:hyperlink>
        </w:p>
        <w:p>
          <w:pPr>
            <w:pStyle w:val="Contents3"/>
            <w:tabs>
              <w:tab w:val="clear" w:pos="8459"/>
              <w:tab w:val="right" w:pos="9026" w:leader="dot"/>
            </w:tabs>
            <w:rPr/>
          </w:pPr>
          <w:hyperlink w:anchor="__RefHeading___Toc1328868_1878427129">
            <w:r>
              <w:rPr>
                <w:webHidden/>
                <w:rStyle w:val="IndexLink"/>
              </w:rPr>
              <w:t>25</w:t>
            </w:r>
            <w:r>
              <w:rPr>
                <w:rStyle w:val="IndexLink"/>
                <w:rtl w:val="true"/>
              </w:rPr>
              <w:t xml:space="preserve">- </w:t>
            </w:r>
            <w:r>
              <w:rPr>
                <w:rStyle w:val="IndexLink"/>
                <w:rtl w:val="true"/>
              </w:rPr>
              <w:t>النظر</w:t>
            </w:r>
            <w:r>
              <w:rPr>
                <w:rStyle w:val="IndexLink"/>
                <w:rtl w:val="true"/>
              </w:rPr>
              <w:tab/>
            </w:r>
            <w:r>
              <w:rPr>
                <w:rStyle w:val="IndexLink"/>
              </w:rPr>
              <w:t>383</w:t>
            </w:r>
          </w:hyperlink>
        </w:p>
        <w:p>
          <w:pPr>
            <w:pStyle w:val="Contents3"/>
            <w:tabs>
              <w:tab w:val="clear" w:pos="8459"/>
              <w:tab w:val="right" w:pos="9026" w:leader="dot"/>
            </w:tabs>
            <w:rPr/>
          </w:pPr>
          <w:hyperlink w:anchor="__RefHeading___Toc1328870_1878427129">
            <w:r>
              <w:rPr>
                <w:webHidden/>
                <w:rStyle w:val="IndexLink"/>
              </w:rPr>
              <w:t>26</w:t>
            </w:r>
            <w:r>
              <w:rPr>
                <w:rStyle w:val="IndexLink"/>
                <w:rtl w:val="true"/>
              </w:rPr>
              <w:t xml:space="preserve">- </w:t>
            </w:r>
            <w:r>
              <w:rPr>
                <w:rStyle w:val="IndexLink"/>
                <w:rtl w:val="true"/>
              </w:rPr>
              <w:t>النعال</w:t>
            </w:r>
            <w:r>
              <w:rPr>
                <w:rStyle w:val="IndexLink"/>
                <w:rtl w:val="true"/>
              </w:rPr>
              <w:tab/>
            </w:r>
            <w:r>
              <w:rPr>
                <w:rStyle w:val="IndexLink"/>
              </w:rPr>
              <w:t>383</w:t>
            </w:r>
          </w:hyperlink>
        </w:p>
        <w:p>
          <w:pPr>
            <w:pStyle w:val="Contents3"/>
            <w:tabs>
              <w:tab w:val="clear" w:pos="8459"/>
              <w:tab w:val="right" w:pos="9026" w:leader="dot"/>
            </w:tabs>
            <w:rPr/>
          </w:pPr>
          <w:hyperlink w:anchor="__RefHeading___Toc1328872_1878427129">
            <w:r>
              <w:rPr>
                <w:webHidden/>
                <w:rStyle w:val="IndexLink"/>
              </w:rPr>
              <w:t>27</w:t>
            </w:r>
            <w:r>
              <w:rPr>
                <w:rStyle w:val="IndexLink"/>
                <w:rtl w:val="true"/>
              </w:rPr>
              <w:t xml:space="preserve">- </w:t>
            </w:r>
            <w:r>
              <w:rPr>
                <w:rStyle w:val="IndexLink"/>
                <w:rtl w:val="true"/>
              </w:rPr>
              <w:t>النعل</w:t>
            </w:r>
            <w:r>
              <w:rPr>
                <w:rStyle w:val="IndexLink"/>
                <w:rtl w:val="true"/>
              </w:rPr>
              <w:tab/>
            </w:r>
            <w:r>
              <w:rPr>
                <w:rStyle w:val="IndexLink"/>
              </w:rPr>
              <w:t>383</w:t>
            </w:r>
          </w:hyperlink>
        </w:p>
        <w:p>
          <w:pPr>
            <w:pStyle w:val="Contents3"/>
            <w:tabs>
              <w:tab w:val="clear" w:pos="8459"/>
              <w:tab w:val="right" w:pos="9026" w:leader="dot"/>
            </w:tabs>
            <w:rPr/>
          </w:pPr>
          <w:hyperlink w:anchor="__RefHeading___Toc1328874_1878427129">
            <w:r>
              <w:rPr>
                <w:webHidden/>
                <w:rStyle w:val="IndexLink"/>
              </w:rPr>
              <w:t>28</w:t>
            </w:r>
            <w:r>
              <w:rPr>
                <w:rStyle w:val="IndexLink"/>
                <w:rtl w:val="true"/>
              </w:rPr>
              <w:t xml:space="preserve">- </w:t>
            </w:r>
            <w:r>
              <w:rPr>
                <w:rStyle w:val="IndexLink"/>
                <w:rtl w:val="true"/>
              </w:rPr>
              <w:t>النعمة</w:t>
            </w:r>
            <w:r>
              <w:rPr>
                <w:rStyle w:val="IndexLink"/>
                <w:rtl w:val="true"/>
              </w:rPr>
              <w:tab/>
            </w:r>
            <w:r>
              <w:rPr>
                <w:rStyle w:val="IndexLink"/>
              </w:rPr>
              <w:t>384</w:t>
            </w:r>
          </w:hyperlink>
        </w:p>
        <w:p>
          <w:pPr>
            <w:pStyle w:val="Contents3"/>
            <w:tabs>
              <w:tab w:val="clear" w:pos="8459"/>
              <w:tab w:val="right" w:pos="9026" w:leader="dot"/>
            </w:tabs>
            <w:rPr/>
          </w:pPr>
          <w:hyperlink w:anchor="__RefHeading___Toc1328876_1878427129">
            <w:r>
              <w:rPr>
                <w:webHidden/>
                <w:rStyle w:val="IndexLink"/>
              </w:rPr>
              <w:t>29</w:t>
            </w:r>
            <w:r>
              <w:rPr>
                <w:rStyle w:val="IndexLink"/>
                <w:rtl w:val="true"/>
              </w:rPr>
              <w:t xml:space="preserve">- </w:t>
            </w:r>
            <w:r>
              <w:rPr>
                <w:rStyle w:val="IndexLink"/>
                <w:rtl w:val="true"/>
              </w:rPr>
              <w:t>النفس</w:t>
            </w:r>
            <w:r>
              <w:rPr>
                <w:rStyle w:val="IndexLink"/>
                <w:rtl w:val="true"/>
              </w:rPr>
              <w:tab/>
            </w:r>
            <w:r>
              <w:rPr>
                <w:rStyle w:val="IndexLink"/>
              </w:rPr>
              <w:t>384</w:t>
            </w:r>
          </w:hyperlink>
        </w:p>
        <w:p>
          <w:pPr>
            <w:pStyle w:val="Contents3"/>
            <w:tabs>
              <w:tab w:val="clear" w:pos="8459"/>
              <w:tab w:val="right" w:pos="9026" w:leader="dot"/>
            </w:tabs>
            <w:rPr/>
          </w:pPr>
          <w:hyperlink w:anchor="__RefHeading___Toc1328878_1878427129">
            <w:r>
              <w:rPr>
                <w:webHidden/>
                <w:rStyle w:val="IndexLink"/>
              </w:rPr>
              <w:t>30</w:t>
            </w:r>
            <w:r>
              <w:rPr>
                <w:rStyle w:val="IndexLink"/>
                <w:rtl w:val="true"/>
              </w:rPr>
              <w:t xml:space="preserve">- </w:t>
            </w:r>
            <w:r>
              <w:rPr>
                <w:rStyle w:val="IndexLink"/>
                <w:rtl w:val="true"/>
              </w:rPr>
              <w:t>نفس الزكية</w:t>
            </w:r>
            <w:r>
              <w:rPr>
                <w:rStyle w:val="IndexLink"/>
                <w:rtl w:val="true"/>
              </w:rPr>
              <w:tab/>
            </w:r>
            <w:r>
              <w:rPr>
                <w:rStyle w:val="IndexLink"/>
              </w:rPr>
              <w:t>385</w:t>
            </w:r>
          </w:hyperlink>
        </w:p>
        <w:p>
          <w:pPr>
            <w:pStyle w:val="Contents3"/>
            <w:tabs>
              <w:tab w:val="clear" w:pos="8459"/>
              <w:tab w:val="right" w:pos="9026" w:leader="dot"/>
            </w:tabs>
            <w:rPr/>
          </w:pPr>
          <w:hyperlink w:anchor="__RefHeading___Toc1328880_1878427129">
            <w:r>
              <w:rPr>
                <w:webHidden/>
                <w:rStyle w:val="IndexLink"/>
              </w:rPr>
              <w:t>31</w:t>
            </w:r>
            <w:r>
              <w:rPr>
                <w:rStyle w:val="IndexLink"/>
                <w:rtl w:val="true"/>
              </w:rPr>
              <w:t xml:space="preserve">- </w:t>
            </w:r>
            <w:r>
              <w:rPr>
                <w:rStyle w:val="IndexLink"/>
                <w:rtl w:val="true"/>
              </w:rPr>
              <w:t>النقباء</w:t>
            </w:r>
            <w:r>
              <w:rPr>
                <w:rStyle w:val="IndexLink"/>
                <w:rtl w:val="true"/>
              </w:rPr>
              <w:tab/>
            </w:r>
            <w:r>
              <w:rPr>
                <w:rStyle w:val="IndexLink"/>
              </w:rPr>
              <w:t>386</w:t>
            </w:r>
          </w:hyperlink>
        </w:p>
        <w:p>
          <w:pPr>
            <w:pStyle w:val="Contents3"/>
            <w:tabs>
              <w:tab w:val="clear" w:pos="8459"/>
              <w:tab w:val="right" w:pos="9026" w:leader="dot"/>
            </w:tabs>
            <w:rPr/>
          </w:pPr>
          <w:hyperlink w:anchor="__RefHeading___Toc1328882_1878427129">
            <w:r>
              <w:rPr>
                <w:webHidden/>
                <w:rStyle w:val="IndexLink"/>
              </w:rPr>
              <w:t>32</w:t>
            </w:r>
            <w:r>
              <w:rPr>
                <w:rStyle w:val="IndexLink"/>
                <w:rtl w:val="true"/>
              </w:rPr>
              <w:t xml:space="preserve">- </w:t>
            </w:r>
            <w:r>
              <w:rPr>
                <w:rStyle w:val="IndexLink"/>
                <w:rtl w:val="true"/>
              </w:rPr>
              <w:t>النقمة</w:t>
            </w:r>
            <w:r>
              <w:rPr>
                <w:rStyle w:val="IndexLink"/>
                <w:rtl w:val="true"/>
              </w:rPr>
              <w:tab/>
            </w:r>
            <w:r>
              <w:rPr>
                <w:rStyle w:val="IndexLink"/>
              </w:rPr>
              <w:t>387</w:t>
            </w:r>
          </w:hyperlink>
        </w:p>
        <w:p>
          <w:pPr>
            <w:pStyle w:val="Contents3"/>
            <w:tabs>
              <w:tab w:val="clear" w:pos="8459"/>
              <w:tab w:val="right" w:pos="9026" w:leader="dot"/>
            </w:tabs>
            <w:rPr/>
          </w:pPr>
          <w:hyperlink w:anchor="__RefHeading___Toc1328884_1878427129">
            <w:r>
              <w:rPr>
                <w:webHidden/>
                <w:rStyle w:val="IndexLink"/>
              </w:rPr>
              <w:t>33</w:t>
            </w:r>
            <w:r>
              <w:rPr>
                <w:rStyle w:val="IndexLink"/>
                <w:rtl w:val="true"/>
              </w:rPr>
              <w:t xml:space="preserve">- </w:t>
            </w:r>
            <w:r>
              <w:rPr>
                <w:rStyle w:val="IndexLink"/>
                <w:rtl w:val="true"/>
              </w:rPr>
              <w:t>النواب الأربعة</w:t>
            </w:r>
            <w:r>
              <w:rPr>
                <w:rStyle w:val="IndexLink"/>
                <w:rtl w:val="true"/>
              </w:rPr>
              <w:tab/>
            </w:r>
            <w:r>
              <w:rPr>
                <w:rStyle w:val="IndexLink"/>
              </w:rPr>
              <w:t>387</w:t>
            </w:r>
          </w:hyperlink>
        </w:p>
        <w:p>
          <w:pPr>
            <w:pStyle w:val="Contents3"/>
            <w:tabs>
              <w:tab w:val="clear" w:pos="8459"/>
              <w:tab w:val="right" w:pos="9026" w:leader="dot"/>
            </w:tabs>
            <w:rPr/>
          </w:pPr>
          <w:hyperlink w:anchor="__RefHeading___Toc1328886_1878427129">
            <w:r>
              <w:rPr>
                <w:webHidden/>
                <w:rStyle w:val="IndexLink"/>
              </w:rPr>
              <w:t>34</w:t>
            </w:r>
            <w:r>
              <w:rPr>
                <w:rStyle w:val="IndexLink"/>
                <w:rtl w:val="true"/>
              </w:rPr>
              <w:t xml:space="preserve">- </w:t>
            </w:r>
            <w:r>
              <w:rPr>
                <w:rStyle w:val="IndexLink"/>
                <w:rtl w:val="true"/>
              </w:rPr>
              <w:t>النائب الأول</w:t>
            </w:r>
            <w:r>
              <w:rPr>
                <w:rStyle w:val="IndexLink"/>
                <w:rtl w:val="true"/>
              </w:rPr>
              <w:tab/>
            </w:r>
            <w:r>
              <w:rPr>
                <w:rStyle w:val="IndexLink"/>
              </w:rPr>
              <w:t>387</w:t>
            </w:r>
          </w:hyperlink>
        </w:p>
        <w:p>
          <w:pPr>
            <w:pStyle w:val="Contents3"/>
            <w:tabs>
              <w:tab w:val="clear" w:pos="8459"/>
              <w:tab w:val="right" w:pos="9026" w:leader="dot"/>
            </w:tabs>
            <w:rPr/>
          </w:pPr>
          <w:hyperlink w:anchor="__RefHeading___Toc1328888_1878427129">
            <w:r>
              <w:rPr>
                <w:webHidden/>
                <w:rStyle w:val="IndexLink"/>
              </w:rPr>
              <w:t>35</w:t>
            </w:r>
            <w:r>
              <w:rPr>
                <w:rStyle w:val="IndexLink"/>
                <w:rtl w:val="true"/>
              </w:rPr>
              <w:t xml:space="preserve">- </w:t>
            </w:r>
            <w:r>
              <w:rPr>
                <w:rStyle w:val="IndexLink"/>
                <w:rtl w:val="true"/>
              </w:rPr>
              <w:t>النائب الثاني</w:t>
            </w:r>
            <w:r>
              <w:rPr>
                <w:rStyle w:val="IndexLink"/>
                <w:rtl w:val="true"/>
              </w:rPr>
              <w:tab/>
            </w:r>
            <w:r>
              <w:rPr>
                <w:rStyle w:val="IndexLink"/>
              </w:rPr>
              <w:t>389</w:t>
            </w:r>
          </w:hyperlink>
        </w:p>
        <w:p>
          <w:pPr>
            <w:pStyle w:val="Contents3"/>
            <w:tabs>
              <w:tab w:val="clear" w:pos="8459"/>
              <w:tab w:val="right" w:pos="9026" w:leader="dot"/>
            </w:tabs>
            <w:rPr/>
          </w:pPr>
          <w:hyperlink w:anchor="__RefHeading___Toc1328890_1878427129">
            <w:r>
              <w:rPr>
                <w:webHidden/>
                <w:rStyle w:val="IndexLink"/>
              </w:rPr>
              <w:t>36</w:t>
            </w:r>
            <w:r>
              <w:rPr>
                <w:rStyle w:val="IndexLink"/>
                <w:rtl w:val="true"/>
              </w:rPr>
              <w:t xml:space="preserve">- </w:t>
            </w:r>
            <w:r>
              <w:rPr>
                <w:rStyle w:val="IndexLink"/>
                <w:rtl w:val="true"/>
              </w:rPr>
              <w:t>النائب الثالث</w:t>
            </w:r>
            <w:r>
              <w:rPr>
                <w:rStyle w:val="IndexLink"/>
                <w:rtl w:val="true"/>
              </w:rPr>
              <w:tab/>
            </w:r>
            <w:r>
              <w:rPr>
                <w:rStyle w:val="IndexLink"/>
              </w:rPr>
              <w:t>393</w:t>
            </w:r>
          </w:hyperlink>
        </w:p>
        <w:p>
          <w:pPr>
            <w:pStyle w:val="Contents3"/>
            <w:tabs>
              <w:tab w:val="clear" w:pos="8459"/>
              <w:tab w:val="right" w:pos="9026" w:leader="dot"/>
            </w:tabs>
            <w:rPr/>
          </w:pPr>
          <w:hyperlink w:anchor="__RefHeading___Toc1328892_1878427129">
            <w:r>
              <w:rPr>
                <w:webHidden/>
                <w:rStyle w:val="IndexLink"/>
              </w:rPr>
              <w:t>37</w:t>
            </w:r>
            <w:r>
              <w:rPr>
                <w:rStyle w:val="IndexLink"/>
                <w:rtl w:val="true"/>
              </w:rPr>
              <w:t xml:space="preserve">- </w:t>
            </w:r>
            <w:r>
              <w:rPr>
                <w:rStyle w:val="IndexLink"/>
                <w:rtl w:val="true"/>
              </w:rPr>
              <w:t>النائب الرابع</w:t>
            </w:r>
            <w:r>
              <w:rPr>
                <w:rStyle w:val="IndexLink"/>
                <w:rtl w:val="true"/>
              </w:rPr>
              <w:tab/>
            </w:r>
            <w:r>
              <w:rPr>
                <w:rStyle w:val="IndexLink"/>
              </w:rPr>
              <w:t>395</w:t>
            </w:r>
          </w:hyperlink>
        </w:p>
        <w:p>
          <w:pPr>
            <w:pStyle w:val="Contents3"/>
            <w:tabs>
              <w:tab w:val="clear" w:pos="8459"/>
              <w:tab w:val="right" w:pos="9026" w:leader="dot"/>
            </w:tabs>
            <w:rPr/>
          </w:pPr>
          <w:hyperlink w:anchor="__RefHeading___Toc1328894_1878427129">
            <w:r>
              <w:rPr>
                <w:webHidden/>
                <w:rStyle w:val="IndexLink"/>
              </w:rPr>
              <w:t>38</w:t>
            </w:r>
            <w:r>
              <w:rPr>
                <w:rStyle w:val="IndexLink"/>
                <w:rtl w:val="true"/>
              </w:rPr>
              <w:t xml:space="preserve">- </w:t>
            </w:r>
            <w:r>
              <w:rPr>
                <w:rStyle w:val="IndexLink"/>
                <w:rtl w:val="true"/>
              </w:rPr>
              <w:t>النواصب</w:t>
            </w:r>
            <w:r>
              <w:rPr>
                <w:rStyle w:val="IndexLink"/>
                <w:rtl w:val="true"/>
              </w:rPr>
              <w:tab/>
            </w:r>
            <w:r>
              <w:rPr>
                <w:rStyle w:val="IndexLink"/>
              </w:rPr>
              <w:t>396</w:t>
            </w:r>
          </w:hyperlink>
        </w:p>
        <w:p>
          <w:pPr>
            <w:pStyle w:val="Contents3"/>
            <w:tabs>
              <w:tab w:val="clear" w:pos="8459"/>
              <w:tab w:val="right" w:pos="9026" w:leader="dot"/>
            </w:tabs>
            <w:rPr/>
          </w:pPr>
          <w:hyperlink w:anchor="__RefHeading___Toc1328896_1878427129">
            <w:r>
              <w:rPr>
                <w:webHidden/>
                <w:rStyle w:val="IndexLink"/>
              </w:rPr>
              <w:t>39</w:t>
            </w:r>
            <w:r>
              <w:rPr>
                <w:rStyle w:val="IndexLink"/>
                <w:rtl w:val="true"/>
              </w:rPr>
              <w:t xml:space="preserve">- </w:t>
            </w:r>
            <w:r>
              <w:rPr>
                <w:rStyle w:val="IndexLink"/>
                <w:rtl w:val="true"/>
              </w:rPr>
              <w:t>النوبختي</w:t>
            </w:r>
            <w:r>
              <w:rPr>
                <w:rStyle w:val="IndexLink"/>
                <w:rtl w:val="true"/>
              </w:rPr>
              <w:tab/>
            </w:r>
            <w:r>
              <w:rPr>
                <w:rStyle w:val="IndexLink"/>
              </w:rPr>
              <w:t>396</w:t>
            </w:r>
          </w:hyperlink>
        </w:p>
        <w:p>
          <w:pPr>
            <w:pStyle w:val="Contents3"/>
            <w:tabs>
              <w:tab w:val="clear" w:pos="8459"/>
              <w:tab w:val="right" w:pos="9026" w:leader="dot"/>
            </w:tabs>
            <w:rPr/>
          </w:pPr>
          <w:hyperlink w:anchor="__RefHeading___Toc1328898_1878427129">
            <w:r>
              <w:rPr>
                <w:webHidden/>
                <w:rStyle w:val="IndexLink"/>
              </w:rPr>
              <w:t>40</w:t>
            </w:r>
            <w:r>
              <w:rPr>
                <w:rStyle w:val="IndexLink"/>
                <w:rtl w:val="true"/>
              </w:rPr>
              <w:t xml:space="preserve">- </w:t>
            </w:r>
            <w:r>
              <w:rPr>
                <w:rStyle w:val="IndexLink"/>
                <w:rtl w:val="true"/>
              </w:rPr>
              <w:t>نوح علیه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1328900_1878427129">
            <w:r>
              <w:rPr>
                <w:webHidden/>
                <w:rStyle w:val="IndexLink"/>
              </w:rPr>
              <w:t>41</w:t>
            </w:r>
            <w:r>
              <w:rPr>
                <w:rStyle w:val="IndexLink"/>
                <w:rtl w:val="true"/>
              </w:rPr>
              <w:t xml:space="preserve">- </w:t>
            </w:r>
            <w:r>
              <w:rPr>
                <w:rStyle w:val="IndexLink"/>
                <w:rtl w:val="true"/>
              </w:rPr>
              <w:t>النور</w:t>
            </w:r>
            <w:r>
              <w:rPr>
                <w:rStyle w:val="IndexLink"/>
                <w:rtl w:val="true"/>
              </w:rPr>
              <w:tab/>
            </w:r>
            <w:r>
              <w:rPr>
                <w:rStyle w:val="IndexLink"/>
              </w:rPr>
              <w:t>397</w:t>
            </w:r>
          </w:hyperlink>
        </w:p>
        <w:p>
          <w:pPr>
            <w:pStyle w:val="Contents3"/>
            <w:tabs>
              <w:tab w:val="clear" w:pos="8459"/>
              <w:tab w:val="right" w:pos="9026" w:leader="dot"/>
            </w:tabs>
            <w:rPr/>
          </w:pPr>
          <w:hyperlink w:anchor="__RefHeading___Toc1328902_1878427129">
            <w:r>
              <w:rPr>
                <w:webHidden/>
                <w:rStyle w:val="IndexLink"/>
              </w:rPr>
              <w:t>42</w:t>
            </w:r>
            <w:r>
              <w:rPr>
                <w:rStyle w:val="IndexLink"/>
                <w:rtl w:val="true"/>
              </w:rPr>
              <w:t xml:space="preserve">- </w:t>
            </w:r>
            <w:r>
              <w:rPr>
                <w:rStyle w:val="IndexLink"/>
                <w:rtl w:val="true"/>
              </w:rPr>
              <w:t>النوفلی</w:t>
            </w:r>
            <w:r>
              <w:rPr>
                <w:rStyle w:val="IndexLink"/>
                <w:rtl w:val="true"/>
              </w:rPr>
              <w:tab/>
            </w:r>
            <w:r>
              <w:rPr>
                <w:rStyle w:val="IndexLink"/>
              </w:rPr>
              <w:t>398</w:t>
            </w:r>
          </w:hyperlink>
        </w:p>
        <w:p>
          <w:pPr>
            <w:pStyle w:val="Contents3"/>
            <w:tabs>
              <w:tab w:val="clear" w:pos="8459"/>
              <w:tab w:val="right" w:pos="9026" w:leader="dot"/>
            </w:tabs>
            <w:rPr/>
          </w:pPr>
          <w:hyperlink w:anchor="__RefHeading___Toc1328904_1878427129">
            <w:r>
              <w:rPr>
                <w:webHidden/>
                <w:rStyle w:val="IndexLink"/>
              </w:rPr>
              <w:t>43</w:t>
            </w:r>
            <w:r>
              <w:rPr>
                <w:rStyle w:val="IndexLink"/>
                <w:rtl w:val="true"/>
              </w:rPr>
              <w:t xml:space="preserve">- </w:t>
            </w:r>
            <w:r>
              <w:rPr>
                <w:rStyle w:val="IndexLink"/>
                <w:rtl w:val="true"/>
              </w:rPr>
              <w:t>النوکی</w:t>
            </w:r>
            <w:r>
              <w:rPr>
                <w:rStyle w:val="IndexLink"/>
                <w:rtl w:val="true"/>
              </w:rPr>
              <w:tab/>
            </w:r>
            <w:r>
              <w:rPr>
                <w:rStyle w:val="IndexLink"/>
              </w:rPr>
              <w:t>398</w:t>
            </w:r>
          </w:hyperlink>
        </w:p>
        <w:p>
          <w:pPr>
            <w:pStyle w:val="Contents3"/>
            <w:tabs>
              <w:tab w:val="clear" w:pos="8459"/>
              <w:tab w:val="right" w:pos="9026" w:leader="dot"/>
            </w:tabs>
            <w:rPr/>
          </w:pPr>
          <w:hyperlink w:anchor="__RefHeading___Toc1328906_1878427129">
            <w:r>
              <w:rPr>
                <w:webHidden/>
                <w:rStyle w:val="IndexLink"/>
              </w:rPr>
              <w:t>44</w:t>
            </w:r>
            <w:r>
              <w:rPr>
                <w:rStyle w:val="IndexLink"/>
                <w:rtl w:val="true"/>
              </w:rPr>
              <w:t xml:space="preserve">- </w:t>
            </w:r>
            <w:r>
              <w:rPr>
                <w:rStyle w:val="IndexLink"/>
                <w:rtl w:val="true"/>
              </w:rPr>
              <w:t>النومة</w:t>
            </w:r>
            <w:r>
              <w:rPr>
                <w:rStyle w:val="IndexLink"/>
                <w:rtl w:val="true"/>
              </w:rPr>
              <w:tab/>
            </w:r>
            <w:r>
              <w:rPr>
                <w:rStyle w:val="IndexLink"/>
              </w:rPr>
              <w:t>398</w:t>
            </w:r>
          </w:hyperlink>
        </w:p>
        <w:p>
          <w:pPr>
            <w:pStyle w:val="Contents3"/>
            <w:tabs>
              <w:tab w:val="clear" w:pos="8459"/>
              <w:tab w:val="right" w:pos="9026" w:leader="dot"/>
            </w:tabs>
            <w:rPr/>
          </w:pPr>
          <w:hyperlink w:anchor="__RefHeading___Toc1328908_1878427129">
            <w:r>
              <w:rPr>
                <w:webHidden/>
                <w:rStyle w:val="IndexLink"/>
              </w:rPr>
              <w:t>45</w:t>
            </w:r>
            <w:r>
              <w:rPr>
                <w:rStyle w:val="IndexLink"/>
                <w:rtl w:val="true"/>
              </w:rPr>
              <w:t xml:space="preserve">- </w:t>
            </w:r>
            <w:r>
              <w:rPr>
                <w:rStyle w:val="IndexLink"/>
                <w:rtl w:val="true"/>
              </w:rPr>
              <w:t>نهاوند</w:t>
            </w:r>
            <w:r>
              <w:rPr>
                <w:rStyle w:val="IndexLink"/>
                <w:rtl w:val="true"/>
              </w:rPr>
              <w:tab/>
            </w:r>
            <w:r>
              <w:rPr>
                <w:rStyle w:val="IndexLink"/>
              </w:rPr>
              <w:t>400</w:t>
            </w:r>
          </w:hyperlink>
        </w:p>
        <w:p>
          <w:pPr>
            <w:pStyle w:val="Contents3"/>
            <w:tabs>
              <w:tab w:val="clear" w:pos="8459"/>
              <w:tab w:val="right" w:pos="9026" w:leader="dot"/>
            </w:tabs>
            <w:rPr/>
          </w:pPr>
          <w:hyperlink w:anchor="__RefHeading___Toc1328910_1878427129">
            <w:r>
              <w:rPr>
                <w:webHidden/>
                <w:rStyle w:val="IndexLink"/>
              </w:rPr>
              <w:t>46</w:t>
            </w:r>
            <w:r>
              <w:rPr>
                <w:rStyle w:val="IndexLink"/>
                <w:rtl w:val="true"/>
              </w:rPr>
              <w:t xml:space="preserve">- </w:t>
            </w:r>
            <w:r>
              <w:rPr>
                <w:rStyle w:val="IndexLink"/>
                <w:rtl w:val="true"/>
              </w:rPr>
              <w:t>النهب والغارة</w:t>
            </w:r>
            <w:r>
              <w:rPr>
                <w:rStyle w:val="IndexLink"/>
                <w:rtl w:val="true"/>
              </w:rPr>
              <w:tab/>
            </w:r>
            <w:r>
              <w:rPr>
                <w:rStyle w:val="IndexLink"/>
              </w:rPr>
              <w:t>400</w:t>
            </w:r>
          </w:hyperlink>
        </w:p>
        <w:p>
          <w:pPr>
            <w:pStyle w:val="Contents3"/>
            <w:tabs>
              <w:tab w:val="clear" w:pos="8459"/>
              <w:tab w:val="right" w:pos="9026" w:leader="dot"/>
            </w:tabs>
            <w:rPr/>
          </w:pPr>
          <w:hyperlink w:anchor="__RefHeading___Toc1328912_1878427129">
            <w:r>
              <w:rPr>
                <w:webHidden/>
                <w:rStyle w:val="IndexLink"/>
              </w:rPr>
              <w:t>47</w:t>
            </w:r>
            <w:r>
              <w:rPr>
                <w:rStyle w:val="IndexLink"/>
                <w:rtl w:val="true"/>
              </w:rPr>
              <w:t xml:space="preserve">- </w:t>
            </w:r>
            <w:r>
              <w:rPr>
                <w:rStyle w:val="IndexLink"/>
                <w:rtl w:val="true"/>
              </w:rPr>
              <w:t>النهر</w:t>
            </w:r>
            <w:r>
              <w:rPr>
                <w:rStyle w:val="IndexLink"/>
                <w:rtl w:val="true"/>
              </w:rPr>
              <w:tab/>
            </w:r>
            <w:r>
              <w:rPr>
                <w:rStyle w:val="IndexLink"/>
              </w:rPr>
              <w:t>400</w:t>
            </w:r>
          </w:hyperlink>
        </w:p>
        <w:p>
          <w:pPr>
            <w:pStyle w:val="Contents3"/>
            <w:tabs>
              <w:tab w:val="clear" w:pos="8459"/>
              <w:tab w:val="right" w:pos="9026" w:leader="dot"/>
            </w:tabs>
            <w:rPr/>
          </w:pPr>
          <w:hyperlink w:anchor="__RefHeading___Toc1328914_1878427129">
            <w:r>
              <w:rPr>
                <w:webHidden/>
                <w:rStyle w:val="IndexLink"/>
              </w:rPr>
              <w:t>48</w:t>
            </w:r>
            <w:r>
              <w:rPr>
                <w:rStyle w:val="IndexLink"/>
                <w:rtl w:val="true"/>
              </w:rPr>
              <w:t xml:space="preserve">- </w:t>
            </w:r>
            <w:r>
              <w:rPr>
                <w:rStyle w:val="IndexLink"/>
                <w:rtl w:val="true"/>
              </w:rPr>
              <w:t>النهي عن الخروج قبل قيام القائم</w:t>
            </w:r>
            <w:r>
              <w:rPr>
                <w:rStyle w:val="IndexLink"/>
                <w:rtl w:val="true"/>
              </w:rPr>
              <w:tab/>
            </w:r>
            <w:r>
              <w:rPr>
                <w:rStyle w:val="IndexLink"/>
              </w:rPr>
              <w:t>401</w:t>
            </w:r>
          </w:hyperlink>
        </w:p>
        <w:p>
          <w:pPr>
            <w:pStyle w:val="Contents3"/>
            <w:tabs>
              <w:tab w:val="clear" w:pos="8459"/>
              <w:tab w:val="right" w:pos="9026" w:leader="dot"/>
            </w:tabs>
            <w:rPr/>
          </w:pPr>
          <w:hyperlink w:anchor="__RefHeading___Toc1328916_1878427129">
            <w:r>
              <w:rPr>
                <w:webHidden/>
                <w:rStyle w:val="IndexLink"/>
              </w:rPr>
              <w:t>49</w:t>
            </w:r>
            <w:r>
              <w:rPr>
                <w:rStyle w:val="IndexLink"/>
                <w:rtl w:val="true"/>
              </w:rPr>
              <w:t xml:space="preserve">- </w:t>
            </w:r>
            <w:r>
              <w:rPr>
                <w:rStyle w:val="IndexLink"/>
                <w:rtl w:val="true"/>
              </w:rPr>
              <w:t>النيروز</w:t>
            </w:r>
            <w:r>
              <w:rPr>
                <w:rStyle w:val="IndexLink"/>
                <w:rtl w:val="true"/>
              </w:rPr>
              <w:tab/>
            </w:r>
            <w:r>
              <w:rPr>
                <w:rStyle w:val="IndexLink"/>
              </w:rPr>
              <w:t>401</w:t>
            </w:r>
          </w:hyperlink>
        </w:p>
        <w:p>
          <w:pPr>
            <w:pStyle w:val="Contents3"/>
            <w:tabs>
              <w:tab w:val="clear" w:pos="8459"/>
              <w:tab w:val="right" w:pos="9026" w:leader="dot"/>
            </w:tabs>
            <w:rPr/>
          </w:pPr>
          <w:hyperlink w:anchor="__RefHeading___Toc1328918_1878427129">
            <w:r>
              <w:rPr>
                <w:webHidden/>
                <w:rStyle w:val="IndexLink"/>
              </w:rPr>
              <w:t>50</w:t>
            </w:r>
            <w:r>
              <w:rPr>
                <w:rStyle w:val="IndexLink"/>
                <w:rtl w:val="true"/>
              </w:rPr>
              <w:t xml:space="preserve">- </w:t>
            </w:r>
            <w:r>
              <w:rPr>
                <w:rStyle w:val="IndexLink"/>
                <w:rtl w:val="true"/>
              </w:rPr>
              <w:t>النيل</w:t>
            </w:r>
            <w:r>
              <w:rPr>
                <w:rStyle w:val="IndexLink"/>
                <w:rtl w:val="true"/>
              </w:rPr>
              <w:tab/>
            </w:r>
            <w:r>
              <w:rPr>
                <w:rStyle w:val="IndexLink"/>
              </w:rPr>
              <w:t>401</w:t>
            </w:r>
          </w:hyperlink>
        </w:p>
        <w:p>
          <w:pPr>
            <w:pStyle w:val="Contents2"/>
            <w:tabs>
              <w:tab w:val="clear" w:pos="8743"/>
              <w:tab w:val="right" w:pos="9026" w:leader="dot"/>
            </w:tabs>
            <w:rPr/>
          </w:pPr>
          <w:hyperlink w:anchor="__RefHeading___Toc1328920_1878427129">
            <w:r>
              <w:rPr>
                <w:webHidden/>
                <w:rStyle w:val="IndexLink"/>
                <w:rtl w:val="true"/>
              </w:rPr>
              <w:t>باب الواو</w:t>
            </w:r>
            <w:r>
              <w:rPr>
                <w:rStyle w:val="IndexLink"/>
                <w:rtl w:val="true"/>
              </w:rPr>
              <w:tab/>
            </w:r>
            <w:r>
              <w:rPr>
                <w:rStyle w:val="IndexLink"/>
              </w:rPr>
              <w:t>402</w:t>
            </w:r>
          </w:hyperlink>
        </w:p>
        <w:p>
          <w:pPr>
            <w:pStyle w:val="Contents3"/>
            <w:tabs>
              <w:tab w:val="clear" w:pos="8459"/>
              <w:tab w:val="right" w:pos="9026" w:leader="dot"/>
            </w:tabs>
            <w:rPr/>
          </w:pPr>
          <w:hyperlink w:anchor="__RefHeading___Toc1328922_1878427129">
            <w:r>
              <w:rPr>
                <w:webHidden/>
                <w:rStyle w:val="IndexLink"/>
              </w:rPr>
              <w:t>1</w:t>
            </w:r>
            <w:r>
              <w:rPr>
                <w:rStyle w:val="IndexLink"/>
                <w:rtl w:val="true"/>
              </w:rPr>
              <w:t xml:space="preserve">- </w:t>
            </w:r>
            <w:r>
              <w:rPr>
                <w:rStyle w:val="IndexLink"/>
                <w:rtl w:val="true"/>
              </w:rPr>
              <w:t>وادي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1328924_1878427129">
            <w:r>
              <w:rPr>
                <w:webHidden/>
                <w:rStyle w:val="IndexLink"/>
              </w:rPr>
              <w:t>2</w:t>
            </w:r>
            <w:r>
              <w:rPr>
                <w:rStyle w:val="IndexLink"/>
                <w:rtl w:val="true"/>
              </w:rPr>
              <w:t xml:space="preserve">- </w:t>
            </w:r>
            <w:r>
              <w:rPr>
                <w:rStyle w:val="IndexLink"/>
                <w:rtl w:val="true"/>
              </w:rPr>
              <w:t>وادي اليابس</w:t>
            </w:r>
            <w:r>
              <w:rPr>
                <w:rStyle w:val="IndexLink"/>
                <w:rtl w:val="true"/>
              </w:rPr>
              <w:tab/>
            </w:r>
            <w:r>
              <w:rPr>
                <w:rStyle w:val="IndexLink"/>
              </w:rPr>
              <w:t>402</w:t>
            </w:r>
          </w:hyperlink>
        </w:p>
        <w:p>
          <w:pPr>
            <w:pStyle w:val="Contents3"/>
            <w:tabs>
              <w:tab w:val="clear" w:pos="8459"/>
              <w:tab w:val="right" w:pos="9026" w:leader="dot"/>
            </w:tabs>
            <w:rPr/>
          </w:pPr>
          <w:hyperlink w:anchor="__RefHeading___Toc1328926_1878427129">
            <w:r>
              <w:rPr>
                <w:webHidden/>
                <w:rStyle w:val="IndexLink"/>
              </w:rPr>
              <w:t>3</w:t>
            </w:r>
            <w:r>
              <w:rPr>
                <w:rStyle w:val="IndexLink"/>
                <w:rtl w:val="true"/>
              </w:rPr>
              <w:t xml:space="preserve">- </w:t>
            </w:r>
            <w:r>
              <w:rPr>
                <w:rStyle w:val="IndexLink"/>
                <w:rtl w:val="true"/>
              </w:rPr>
              <w:t>واسط</w:t>
            </w:r>
            <w:r>
              <w:rPr>
                <w:rStyle w:val="IndexLink"/>
                <w:rtl w:val="true"/>
              </w:rPr>
              <w:tab/>
            </w:r>
            <w:r>
              <w:rPr>
                <w:rStyle w:val="IndexLink"/>
              </w:rPr>
              <w:t>403</w:t>
            </w:r>
          </w:hyperlink>
        </w:p>
        <w:p>
          <w:pPr>
            <w:pStyle w:val="Contents3"/>
            <w:tabs>
              <w:tab w:val="clear" w:pos="8459"/>
              <w:tab w:val="right" w:pos="9026" w:leader="dot"/>
            </w:tabs>
            <w:rPr/>
          </w:pPr>
          <w:hyperlink w:anchor="__RefHeading___Toc1328928_1878427129">
            <w:r>
              <w:rPr>
                <w:webHidden/>
                <w:rStyle w:val="IndexLink"/>
              </w:rPr>
              <w:t>4</w:t>
            </w:r>
            <w:r>
              <w:rPr>
                <w:rStyle w:val="IndexLink"/>
                <w:rtl w:val="true"/>
              </w:rPr>
              <w:t xml:space="preserve">- </w:t>
            </w:r>
            <w:r>
              <w:rPr>
                <w:rStyle w:val="IndexLink"/>
                <w:rtl w:val="true"/>
              </w:rPr>
              <w:t>الوباء</w:t>
            </w:r>
            <w:r>
              <w:rPr>
                <w:rStyle w:val="IndexLink"/>
                <w:rtl w:val="true"/>
              </w:rPr>
              <w:tab/>
            </w:r>
            <w:r>
              <w:rPr>
                <w:rStyle w:val="IndexLink"/>
              </w:rPr>
              <w:t>403</w:t>
            </w:r>
          </w:hyperlink>
        </w:p>
        <w:p>
          <w:pPr>
            <w:pStyle w:val="Contents3"/>
            <w:tabs>
              <w:tab w:val="clear" w:pos="8459"/>
              <w:tab w:val="right" w:pos="9026" w:leader="dot"/>
            </w:tabs>
            <w:rPr/>
          </w:pPr>
          <w:hyperlink w:anchor="__RefHeading___Toc1328930_1878427129">
            <w:r>
              <w:rPr>
                <w:webHidden/>
                <w:rStyle w:val="IndexLink"/>
              </w:rPr>
              <w:t>5</w:t>
            </w:r>
            <w:r>
              <w:rPr>
                <w:rStyle w:val="IndexLink"/>
                <w:rtl w:val="true"/>
              </w:rPr>
              <w:t xml:space="preserve">- </w:t>
            </w:r>
            <w:r>
              <w:rPr>
                <w:rStyle w:val="IndexLink"/>
                <w:rtl w:val="true"/>
              </w:rPr>
              <w:t>الوتر</w:t>
            </w:r>
            <w:r>
              <w:rPr>
                <w:rStyle w:val="IndexLink"/>
                <w:rtl w:val="true"/>
              </w:rPr>
              <w:tab/>
            </w:r>
            <w:r>
              <w:rPr>
                <w:rStyle w:val="IndexLink"/>
              </w:rPr>
              <w:t>403</w:t>
            </w:r>
          </w:hyperlink>
        </w:p>
        <w:p>
          <w:pPr>
            <w:pStyle w:val="Contents3"/>
            <w:tabs>
              <w:tab w:val="clear" w:pos="8459"/>
              <w:tab w:val="right" w:pos="9026" w:leader="dot"/>
            </w:tabs>
            <w:rPr/>
          </w:pPr>
          <w:hyperlink w:anchor="__RefHeading___Toc1328932_1878427129">
            <w:r>
              <w:rPr>
                <w:webHidden/>
                <w:rStyle w:val="IndexLink"/>
              </w:rPr>
              <w:t>6</w:t>
            </w:r>
            <w:r>
              <w:rPr>
                <w:rStyle w:val="IndexLink"/>
                <w:rtl w:val="true"/>
              </w:rPr>
              <w:t xml:space="preserve">- </w:t>
            </w:r>
            <w:r>
              <w:rPr>
                <w:rStyle w:val="IndexLink"/>
                <w:rtl w:val="true"/>
              </w:rPr>
              <w:t>الوجه</w:t>
            </w:r>
            <w:r>
              <w:rPr>
                <w:rStyle w:val="IndexLink"/>
                <w:rtl w:val="true"/>
              </w:rPr>
              <w:tab/>
            </w:r>
            <w:r>
              <w:rPr>
                <w:rStyle w:val="IndexLink"/>
              </w:rPr>
              <w:t>403</w:t>
            </w:r>
          </w:hyperlink>
        </w:p>
        <w:p>
          <w:pPr>
            <w:pStyle w:val="Contents3"/>
            <w:tabs>
              <w:tab w:val="clear" w:pos="8459"/>
              <w:tab w:val="right" w:pos="9026" w:leader="dot"/>
            </w:tabs>
            <w:rPr/>
          </w:pPr>
          <w:hyperlink w:anchor="__RefHeading___Toc1328934_1878427129">
            <w:r>
              <w:rPr>
                <w:webHidden/>
                <w:rStyle w:val="IndexLink"/>
              </w:rPr>
              <w:t>7</w:t>
            </w:r>
            <w:r>
              <w:rPr>
                <w:rStyle w:val="IndexLink"/>
                <w:rtl w:val="true"/>
              </w:rPr>
              <w:t xml:space="preserve">- </w:t>
            </w:r>
            <w:r>
              <w:rPr>
                <w:rStyle w:val="IndexLink"/>
                <w:rtl w:val="true"/>
              </w:rPr>
              <w:t>الوجوه</w:t>
            </w:r>
            <w:r>
              <w:rPr>
                <w:rStyle w:val="IndexLink"/>
                <w:rtl w:val="true"/>
              </w:rPr>
              <w:tab/>
            </w:r>
            <w:r>
              <w:rPr>
                <w:rStyle w:val="IndexLink"/>
              </w:rPr>
              <w:t>404</w:t>
            </w:r>
          </w:hyperlink>
        </w:p>
        <w:p>
          <w:pPr>
            <w:pStyle w:val="Contents3"/>
            <w:tabs>
              <w:tab w:val="clear" w:pos="8459"/>
              <w:tab w:val="right" w:pos="9026" w:leader="dot"/>
            </w:tabs>
            <w:rPr/>
          </w:pPr>
          <w:hyperlink w:anchor="__RefHeading___Toc1328936_1878427129">
            <w:r>
              <w:rPr>
                <w:webHidden/>
                <w:rStyle w:val="IndexLink"/>
              </w:rPr>
              <w:t>8</w:t>
            </w:r>
            <w:r>
              <w:rPr>
                <w:rStyle w:val="IndexLink"/>
                <w:rtl w:val="true"/>
              </w:rPr>
              <w:t xml:space="preserve">- </w:t>
            </w:r>
            <w:r>
              <w:rPr>
                <w:rStyle w:val="IndexLink"/>
                <w:rtl w:val="true"/>
              </w:rPr>
              <w:t>الوحي</w:t>
            </w:r>
            <w:r>
              <w:rPr>
                <w:rStyle w:val="IndexLink"/>
                <w:rtl w:val="true"/>
              </w:rPr>
              <w:tab/>
            </w:r>
            <w:r>
              <w:rPr>
                <w:rStyle w:val="IndexLink"/>
              </w:rPr>
              <w:t>404</w:t>
            </w:r>
          </w:hyperlink>
        </w:p>
        <w:p>
          <w:pPr>
            <w:pStyle w:val="Contents3"/>
            <w:tabs>
              <w:tab w:val="clear" w:pos="8459"/>
              <w:tab w:val="right" w:pos="9026" w:leader="dot"/>
            </w:tabs>
            <w:rPr/>
          </w:pPr>
          <w:hyperlink w:anchor="__RefHeading___Toc1328938_1878427129">
            <w:r>
              <w:rPr>
                <w:webHidden/>
                <w:rStyle w:val="IndexLink"/>
              </w:rPr>
              <w:t>9</w:t>
            </w:r>
            <w:r>
              <w:rPr>
                <w:rStyle w:val="IndexLink"/>
                <w:rtl w:val="true"/>
              </w:rPr>
              <w:t xml:space="preserve">- </w:t>
            </w:r>
            <w:r>
              <w:rPr>
                <w:rStyle w:val="IndexLink"/>
                <w:rtl w:val="true"/>
              </w:rPr>
              <w:t>الوديعة</w:t>
            </w:r>
            <w:r>
              <w:rPr>
                <w:rStyle w:val="IndexLink"/>
                <w:rtl w:val="true"/>
              </w:rPr>
              <w:tab/>
            </w:r>
            <w:r>
              <w:rPr>
                <w:rStyle w:val="IndexLink"/>
              </w:rPr>
              <w:t>404</w:t>
            </w:r>
          </w:hyperlink>
        </w:p>
        <w:p>
          <w:pPr>
            <w:pStyle w:val="Contents3"/>
            <w:tabs>
              <w:tab w:val="clear" w:pos="8459"/>
              <w:tab w:val="right" w:pos="9026" w:leader="dot"/>
            </w:tabs>
            <w:rPr/>
          </w:pPr>
          <w:hyperlink w:anchor="__RefHeading___Toc1328940_1878427129">
            <w:r>
              <w:rPr>
                <w:webHidden/>
                <w:rStyle w:val="IndexLink"/>
              </w:rPr>
              <w:t>10</w:t>
            </w:r>
            <w:r>
              <w:rPr>
                <w:rStyle w:val="IndexLink"/>
                <w:rtl w:val="true"/>
              </w:rPr>
              <w:t xml:space="preserve">- </w:t>
            </w:r>
            <w:r>
              <w:rPr>
                <w:rStyle w:val="IndexLink"/>
                <w:rtl w:val="true"/>
              </w:rPr>
              <w:t>وراء النهر</w:t>
            </w:r>
            <w:r>
              <w:rPr>
                <w:rStyle w:val="IndexLink"/>
                <w:rtl w:val="true"/>
              </w:rPr>
              <w:tab/>
            </w:r>
            <w:r>
              <w:rPr>
                <w:rStyle w:val="IndexLink"/>
              </w:rPr>
              <w:t>405</w:t>
            </w:r>
          </w:hyperlink>
        </w:p>
        <w:p>
          <w:pPr>
            <w:pStyle w:val="Contents3"/>
            <w:tabs>
              <w:tab w:val="clear" w:pos="8459"/>
              <w:tab w:val="right" w:pos="9026" w:leader="dot"/>
            </w:tabs>
            <w:rPr/>
          </w:pPr>
          <w:hyperlink w:anchor="__RefHeading___Toc1328942_1878427129">
            <w:r>
              <w:rPr>
                <w:webHidden/>
                <w:rStyle w:val="IndexLink"/>
              </w:rPr>
              <w:t>11</w:t>
            </w:r>
            <w:r>
              <w:rPr>
                <w:rStyle w:val="IndexLink"/>
                <w:rtl w:val="true"/>
              </w:rPr>
              <w:t xml:space="preserve">- </w:t>
            </w:r>
            <w:r>
              <w:rPr>
                <w:rStyle w:val="IndexLink"/>
                <w:rtl w:val="true"/>
              </w:rPr>
              <w:t>وراردهار</w:t>
            </w:r>
            <w:r>
              <w:rPr>
                <w:rStyle w:val="IndexLink"/>
                <w:rtl w:val="true"/>
              </w:rPr>
              <w:tab/>
            </w:r>
            <w:r>
              <w:rPr>
                <w:rStyle w:val="IndexLink"/>
              </w:rPr>
              <w:t>405</w:t>
            </w:r>
          </w:hyperlink>
        </w:p>
        <w:p>
          <w:pPr>
            <w:pStyle w:val="Contents3"/>
            <w:tabs>
              <w:tab w:val="clear" w:pos="8459"/>
              <w:tab w:val="right" w:pos="9026" w:leader="dot"/>
            </w:tabs>
            <w:rPr/>
          </w:pPr>
          <w:hyperlink w:anchor="__RefHeading___Toc1328944_1878427129">
            <w:r>
              <w:rPr>
                <w:webHidden/>
                <w:rStyle w:val="IndexLink"/>
              </w:rPr>
              <w:t>12</w:t>
            </w:r>
            <w:r>
              <w:rPr>
                <w:rStyle w:val="IndexLink"/>
                <w:rtl w:val="true"/>
              </w:rPr>
              <w:t xml:space="preserve">- </w:t>
            </w:r>
            <w:r>
              <w:rPr>
                <w:rStyle w:val="IndexLink"/>
                <w:rtl w:val="true"/>
              </w:rPr>
              <w:t>الوزغ</w:t>
            </w:r>
            <w:r>
              <w:rPr>
                <w:rStyle w:val="IndexLink"/>
                <w:rtl w:val="true"/>
              </w:rPr>
              <w:tab/>
            </w:r>
            <w:r>
              <w:rPr>
                <w:rStyle w:val="IndexLink"/>
              </w:rPr>
              <w:t>405</w:t>
            </w:r>
          </w:hyperlink>
        </w:p>
        <w:p>
          <w:pPr>
            <w:pStyle w:val="Contents3"/>
            <w:tabs>
              <w:tab w:val="clear" w:pos="8459"/>
              <w:tab w:val="right" w:pos="9026" w:leader="dot"/>
            </w:tabs>
            <w:rPr/>
          </w:pPr>
          <w:hyperlink w:anchor="__RefHeading___Toc1328946_1878427129">
            <w:r>
              <w:rPr>
                <w:webHidden/>
                <w:rStyle w:val="IndexLink"/>
              </w:rPr>
              <w:t>13</w:t>
            </w:r>
            <w:r>
              <w:rPr>
                <w:rStyle w:val="IndexLink"/>
                <w:rtl w:val="true"/>
              </w:rPr>
              <w:t xml:space="preserve">- </w:t>
            </w:r>
            <w:r>
              <w:rPr>
                <w:rStyle w:val="IndexLink"/>
                <w:rtl w:val="true"/>
              </w:rPr>
              <w:t>الوزير</w:t>
            </w:r>
            <w:r>
              <w:rPr>
                <w:rStyle w:val="IndexLink"/>
                <w:rtl w:val="true"/>
              </w:rPr>
              <w:tab/>
            </w:r>
            <w:r>
              <w:rPr>
                <w:rStyle w:val="IndexLink"/>
              </w:rPr>
              <w:t>406</w:t>
            </w:r>
          </w:hyperlink>
        </w:p>
        <w:p>
          <w:pPr>
            <w:pStyle w:val="Contents3"/>
            <w:tabs>
              <w:tab w:val="clear" w:pos="8459"/>
              <w:tab w:val="right" w:pos="9026" w:leader="dot"/>
            </w:tabs>
            <w:rPr/>
          </w:pPr>
          <w:hyperlink w:anchor="__RefHeading___Toc1328948_1878427129">
            <w:r>
              <w:rPr>
                <w:webHidden/>
                <w:rStyle w:val="IndexLink"/>
              </w:rPr>
              <w:t>14</w:t>
            </w:r>
            <w:r>
              <w:rPr>
                <w:rStyle w:val="IndexLink"/>
                <w:rtl w:val="true"/>
              </w:rPr>
              <w:t xml:space="preserve">- </w:t>
            </w:r>
            <w:r>
              <w:rPr>
                <w:rStyle w:val="IndexLink"/>
                <w:rtl w:val="true"/>
              </w:rPr>
              <w:t>الوسط</w:t>
            </w:r>
            <w:r>
              <w:rPr>
                <w:rStyle w:val="IndexLink"/>
                <w:rtl w:val="true"/>
              </w:rPr>
              <w:tab/>
            </w:r>
            <w:r>
              <w:rPr>
                <w:rStyle w:val="IndexLink"/>
              </w:rPr>
              <w:t>406</w:t>
            </w:r>
          </w:hyperlink>
        </w:p>
        <w:p>
          <w:pPr>
            <w:pStyle w:val="Contents3"/>
            <w:tabs>
              <w:tab w:val="clear" w:pos="8459"/>
              <w:tab w:val="right" w:pos="9026" w:leader="dot"/>
            </w:tabs>
            <w:rPr/>
          </w:pPr>
          <w:hyperlink w:anchor="__RefHeading___Toc1328950_1878427129">
            <w:r>
              <w:rPr>
                <w:webHidden/>
                <w:rStyle w:val="IndexLink"/>
              </w:rPr>
              <w:t>15</w:t>
            </w:r>
            <w:r>
              <w:rPr>
                <w:rStyle w:val="IndexLink"/>
                <w:rtl w:val="true"/>
              </w:rPr>
              <w:t xml:space="preserve">- </w:t>
            </w:r>
            <w:r>
              <w:rPr>
                <w:rStyle w:val="IndexLink"/>
                <w:rtl w:val="true"/>
              </w:rPr>
              <w:t>الوصف</w:t>
            </w:r>
            <w:r>
              <w:rPr>
                <w:rStyle w:val="IndexLink"/>
                <w:rtl w:val="true"/>
              </w:rPr>
              <w:tab/>
            </w:r>
            <w:r>
              <w:rPr>
                <w:rStyle w:val="IndexLink"/>
              </w:rPr>
              <w:t>406</w:t>
            </w:r>
          </w:hyperlink>
        </w:p>
        <w:p>
          <w:pPr>
            <w:pStyle w:val="Contents3"/>
            <w:tabs>
              <w:tab w:val="clear" w:pos="8459"/>
              <w:tab w:val="right" w:pos="9026" w:leader="dot"/>
            </w:tabs>
            <w:rPr/>
          </w:pPr>
          <w:hyperlink w:anchor="__RefHeading___Toc1328952_1878427129">
            <w:r>
              <w:rPr>
                <w:webHidden/>
                <w:rStyle w:val="IndexLink"/>
              </w:rPr>
              <w:t>16</w:t>
            </w:r>
            <w:r>
              <w:rPr>
                <w:rStyle w:val="IndexLink"/>
                <w:rtl w:val="true"/>
              </w:rPr>
              <w:t xml:space="preserve">- </w:t>
            </w:r>
            <w:r>
              <w:rPr>
                <w:rStyle w:val="IndexLink"/>
                <w:rtl w:val="true"/>
              </w:rPr>
              <w:t>الوصيّ والوصيّة</w:t>
            </w:r>
            <w:r>
              <w:rPr>
                <w:rStyle w:val="IndexLink"/>
                <w:rtl w:val="true"/>
              </w:rPr>
              <w:tab/>
            </w:r>
            <w:r>
              <w:rPr>
                <w:rStyle w:val="IndexLink"/>
              </w:rPr>
              <w:t>407</w:t>
            </w:r>
          </w:hyperlink>
        </w:p>
        <w:p>
          <w:pPr>
            <w:pStyle w:val="Contents3"/>
            <w:tabs>
              <w:tab w:val="clear" w:pos="8459"/>
              <w:tab w:val="right" w:pos="9026" w:leader="dot"/>
            </w:tabs>
            <w:rPr/>
          </w:pPr>
          <w:hyperlink w:anchor="__RefHeading___Toc1328954_1878427129">
            <w:r>
              <w:rPr>
                <w:webHidden/>
                <w:rStyle w:val="IndexLink"/>
              </w:rPr>
              <w:t>17</w:t>
            </w:r>
            <w:r>
              <w:rPr>
                <w:rStyle w:val="IndexLink"/>
                <w:rtl w:val="true"/>
              </w:rPr>
              <w:t xml:space="preserve">- </w:t>
            </w:r>
            <w:r>
              <w:rPr>
                <w:rStyle w:val="IndexLink"/>
                <w:rtl w:val="true"/>
              </w:rPr>
              <w:t>الوعد</w:t>
            </w:r>
            <w:r>
              <w:rPr>
                <w:rStyle w:val="IndexLink"/>
                <w:rtl w:val="true"/>
              </w:rPr>
              <w:tab/>
            </w:r>
            <w:r>
              <w:rPr>
                <w:rStyle w:val="IndexLink"/>
              </w:rPr>
              <w:t>408</w:t>
            </w:r>
          </w:hyperlink>
        </w:p>
        <w:p>
          <w:pPr>
            <w:pStyle w:val="Contents3"/>
            <w:tabs>
              <w:tab w:val="clear" w:pos="8459"/>
              <w:tab w:val="right" w:pos="9026" w:leader="dot"/>
            </w:tabs>
            <w:rPr/>
          </w:pPr>
          <w:hyperlink w:anchor="__RefHeading___Toc1328956_1878427129">
            <w:r>
              <w:rPr>
                <w:webHidden/>
                <w:rStyle w:val="IndexLink"/>
              </w:rPr>
              <w:t>18</w:t>
            </w:r>
            <w:r>
              <w:rPr>
                <w:rStyle w:val="IndexLink"/>
                <w:rtl w:val="true"/>
              </w:rPr>
              <w:t xml:space="preserve">- </w:t>
            </w:r>
            <w:r>
              <w:rPr>
                <w:rStyle w:val="IndexLink"/>
                <w:rtl w:val="true"/>
              </w:rPr>
              <w:t>الوعول</w:t>
            </w:r>
            <w:r>
              <w:rPr>
                <w:rStyle w:val="IndexLink"/>
                <w:rtl w:val="true"/>
              </w:rPr>
              <w:tab/>
            </w:r>
            <w:r>
              <w:rPr>
                <w:rStyle w:val="IndexLink"/>
              </w:rPr>
              <w:t>409</w:t>
            </w:r>
          </w:hyperlink>
        </w:p>
        <w:p>
          <w:pPr>
            <w:pStyle w:val="Contents3"/>
            <w:tabs>
              <w:tab w:val="clear" w:pos="8459"/>
              <w:tab w:val="right" w:pos="9026" w:leader="dot"/>
            </w:tabs>
            <w:rPr/>
          </w:pPr>
          <w:hyperlink w:anchor="__RefHeading___Toc1328958_1878427129">
            <w:r>
              <w:rPr>
                <w:webHidden/>
                <w:rStyle w:val="IndexLink"/>
              </w:rPr>
              <w:t>19</w:t>
            </w:r>
            <w:r>
              <w:rPr>
                <w:rStyle w:val="IndexLink"/>
                <w:rtl w:val="true"/>
              </w:rPr>
              <w:t xml:space="preserve">- </w:t>
            </w:r>
            <w:r>
              <w:rPr>
                <w:rStyle w:val="IndexLink"/>
                <w:rtl w:val="true"/>
              </w:rPr>
              <w:t>الوفاء</w:t>
            </w:r>
            <w:r>
              <w:rPr>
                <w:rStyle w:val="IndexLink"/>
                <w:rtl w:val="true"/>
              </w:rPr>
              <w:tab/>
            </w:r>
            <w:r>
              <w:rPr>
                <w:rStyle w:val="IndexLink"/>
              </w:rPr>
              <w:t>410</w:t>
            </w:r>
          </w:hyperlink>
        </w:p>
        <w:p>
          <w:pPr>
            <w:pStyle w:val="Contents3"/>
            <w:tabs>
              <w:tab w:val="clear" w:pos="8459"/>
              <w:tab w:val="right" w:pos="9026" w:leader="dot"/>
            </w:tabs>
            <w:rPr/>
          </w:pPr>
          <w:hyperlink w:anchor="__RefHeading___Toc1328960_1878427129">
            <w:r>
              <w:rPr>
                <w:webHidden/>
                <w:rStyle w:val="IndexLink"/>
              </w:rPr>
              <w:t>20</w:t>
            </w:r>
            <w:r>
              <w:rPr>
                <w:rStyle w:val="IndexLink"/>
                <w:rtl w:val="true"/>
              </w:rPr>
              <w:t xml:space="preserve">- </w:t>
            </w:r>
            <w:r>
              <w:rPr>
                <w:rStyle w:val="IndexLink"/>
                <w:rtl w:val="true"/>
              </w:rPr>
              <w:t>الوفد</w:t>
            </w:r>
            <w:r>
              <w:rPr>
                <w:rStyle w:val="IndexLink"/>
                <w:rtl w:val="true"/>
              </w:rPr>
              <w:tab/>
            </w:r>
            <w:r>
              <w:rPr>
                <w:rStyle w:val="IndexLink"/>
              </w:rPr>
              <w:t>410</w:t>
            </w:r>
          </w:hyperlink>
        </w:p>
        <w:p>
          <w:pPr>
            <w:pStyle w:val="Contents3"/>
            <w:tabs>
              <w:tab w:val="clear" w:pos="8459"/>
              <w:tab w:val="right" w:pos="9026" w:leader="dot"/>
            </w:tabs>
            <w:rPr/>
          </w:pPr>
          <w:hyperlink w:anchor="__RefHeading___Toc1328962_1878427129">
            <w:r>
              <w:rPr>
                <w:webHidden/>
                <w:rStyle w:val="IndexLink"/>
              </w:rPr>
              <w:t>21</w:t>
            </w:r>
            <w:r>
              <w:rPr>
                <w:rStyle w:val="IndexLink"/>
                <w:rtl w:val="true"/>
              </w:rPr>
              <w:t xml:space="preserve">- </w:t>
            </w:r>
            <w:r>
              <w:rPr>
                <w:rStyle w:val="IndexLink"/>
                <w:rtl w:val="true"/>
              </w:rPr>
              <w:t>الوقاتون</w:t>
            </w:r>
            <w:r>
              <w:rPr>
                <w:rStyle w:val="IndexLink"/>
                <w:rtl w:val="true"/>
              </w:rPr>
              <w:tab/>
            </w:r>
            <w:r>
              <w:rPr>
                <w:rStyle w:val="IndexLink"/>
              </w:rPr>
              <w:t>410</w:t>
            </w:r>
          </w:hyperlink>
        </w:p>
        <w:p>
          <w:pPr>
            <w:pStyle w:val="Contents3"/>
            <w:tabs>
              <w:tab w:val="clear" w:pos="8459"/>
              <w:tab w:val="right" w:pos="9026" w:leader="dot"/>
            </w:tabs>
            <w:rPr/>
          </w:pPr>
          <w:hyperlink w:anchor="__RefHeading___Toc1328964_1878427129">
            <w:r>
              <w:rPr>
                <w:webHidden/>
                <w:rStyle w:val="IndexLink"/>
              </w:rPr>
              <w:t>22</w:t>
            </w:r>
            <w:r>
              <w:rPr>
                <w:rStyle w:val="IndexLink"/>
                <w:rtl w:val="true"/>
              </w:rPr>
              <w:t xml:space="preserve">- </w:t>
            </w:r>
            <w:r>
              <w:rPr>
                <w:rStyle w:val="IndexLink"/>
                <w:rtl w:val="true"/>
              </w:rPr>
              <w:t>الوقف</w:t>
            </w:r>
            <w:r>
              <w:rPr>
                <w:rStyle w:val="IndexLink"/>
                <w:rtl w:val="true"/>
              </w:rPr>
              <w:tab/>
            </w:r>
            <w:r>
              <w:rPr>
                <w:rStyle w:val="IndexLink"/>
              </w:rPr>
              <w:t>410</w:t>
            </w:r>
          </w:hyperlink>
        </w:p>
        <w:p>
          <w:pPr>
            <w:pStyle w:val="Contents3"/>
            <w:tabs>
              <w:tab w:val="clear" w:pos="8459"/>
              <w:tab w:val="right" w:pos="9026" w:leader="dot"/>
            </w:tabs>
            <w:rPr/>
          </w:pPr>
          <w:hyperlink w:anchor="__RefHeading___Toc1328966_1878427129">
            <w:r>
              <w:rPr>
                <w:webHidden/>
                <w:rStyle w:val="IndexLink"/>
              </w:rPr>
              <w:t>23</w:t>
            </w:r>
            <w:r>
              <w:rPr>
                <w:rStyle w:val="IndexLink"/>
                <w:rtl w:val="true"/>
              </w:rPr>
              <w:t xml:space="preserve">- </w:t>
            </w:r>
            <w:r>
              <w:rPr>
                <w:rStyle w:val="IndexLink"/>
                <w:rtl w:val="true"/>
              </w:rPr>
              <w:t>الوكلاء</w:t>
            </w:r>
            <w:r>
              <w:rPr>
                <w:rStyle w:val="IndexLink"/>
                <w:rtl w:val="true"/>
              </w:rPr>
              <w:tab/>
            </w:r>
            <w:r>
              <w:rPr>
                <w:rStyle w:val="IndexLink"/>
              </w:rPr>
              <w:t>410</w:t>
            </w:r>
          </w:hyperlink>
        </w:p>
        <w:p>
          <w:pPr>
            <w:pStyle w:val="Contents3"/>
            <w:tabs>
              <w:tab w:val="clear" w:pos="8459"/>
              <w:tab w:val="right" w:pos="9026" w:leader="dot"/>
            </w:tabs>
            <w:rPr/>
          </w:pPr>
          <w:hyperlink w:anchor="__RefHeading___Toc1328968_1878427129">
            <w:r>
              <w:rPr>
                <w:webHidden/>
                <w:rStyle w:val="IndexLink"/>
              </w:rPr>
              <w:t>24</w:t>
            </w:r>
            <w:r>
              <w:rPr>
                <w:rStyle w:val="IndexLink"/>
                <w:rtl w:val="true"/>
              </w:rPr>
              <w:t xml:space="preserve">- </w:t>
            </w:r>
            <w:r>
              <w:rPr>
                <w:rStyle w:val="IndexLink"/>
                <w:rtl w:val="true"/>
              </w:rPr>
              <w:t>ولادة الحجة علیه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1328970_1878427129">
            <w:r>
              <w:rPr>
                <w:webHidden/>
                <w:rStyle w:val="IndexLink"/>
              </w:rPr>
              <w:t>25</w:t>
            </w:r>
            <w:r>
              <w:rPr>
                <w:rStyle w:val="IndexLink"/>
                <w:rtl w:val="true"/>
              </w:rPr>
              <w:t xml:space="preserve">- </w:t>
            </w:r>
            <w:r>
              <w:rPr>
                <w:rStyle w:val="IndexLink"/>
                <w:rtl w:val="true"/>
              </w:rPr>
              <w:t>الولایة</w:t>
            </w:r>
            <w:r>
              <w:rPr>
                <w:rStyle w:val="IndexLink"/>
                <w:rtl w:val="true"/>
              </w:rPr>
              <w:tab/>
            </w:r>
            <w:r>
              <w:rPr>
                <w:rStyle w:val="IndexLink"/>
              </w:rPr>
              <w:t>425</w:t>
            </w:r>
          </w:hyperlink>
        </w:p>
        <w:p>
          <w:pPr>
            <w:pStyle w:val="Contents3"/>
            <w:tabs>
              <w:tab w:val="clear" w:pos="8459"/>
              <w:tab w:val="right" w:pos="9026" w:leader="dot"/>
            </w:tabs>
            <w:rPr/>
          </w:pPr>
          <w:hyperlink w:anchor="__RefHeading___Toc1328972_1878427129">
            <w:r>
              <w:rPr>
                <w:webHidden/>
                <w:rStyle w:val="IndexLink"/>
              </w:rPr>
              <w:t>26</w:t>
            </w:r>
            <w:r>
              <w:rPr>
                <w:rStyle w:val="IndexLink"/>
                <w:rtl w:val="true"/>
              </w:rPr>
              <w:t xml:space="preserve">- </w:t>
            </w:r>
            <w:r>
              <w:rPr>
                <w:rStyle w:val="IndexLink"/>
                <w:rtl w:val="true"/>
              </w:rPr>
              <w:t>الولد</w:t>
            </w:r>
            <w:r>
              <w:rPr>
                <w:rStyle w:val="IndexLink"/>
                <w:rtl w:val="true"/>
              </w:rPr>
              <w:tab/>
            </w:r>
            <w:r>
              <w:rPr>
                <w:rStyle w:val="IndexLink"/>
              </w:rPr>
              <w:t>426</w:t>
            </w:r>
          </w:hyperlink>
        </w:p>
        <w:p>
          <w:pPr>
            <w:pStyle w:val="Contents3"/>
            <w:tabs>
              <w:tab w:val="clear" w:pos="8459"/>
              <w:tab w:val="right" w:pos="9026" w:leader="dot"/>
            </w:tabs>
            <w:rPr/>
          </w:pPr>
          <w:hyperlink w:anchor="__RefHeading___Toc1328974_1878427129">
            <w:r>
              <w:rPr>
                <w:webHidden/>
                <w:rStyle w:val="IndexLink"/>
              </w:rPr>
              <w:t>27</w:t>
            </w:r>
            <w:r>
              <w:rPr>
                <w:rStyle w:val="IndexLink"/>
                <w:rtl w:val="true"/>
              </w:rPr>
              <w:t xml:space="preserve">- </w:t>
            </w:r>
            <w:r>
              <w:rPr>
                <w:rStyle w:val="IndexLink"/>
                <w:rtl w:val="true"/>
              </w:rPr>
              <w:t>الوليّ</w:t>
            </w:r>
            <w:r>
              <w:rPr>
                <w:rStyle w:val="IndexLink"/>
                <w:rtl w:val="true"/>
              </w:rPr>
              <w:tab/>
            </w:r>
            <w:r>
              <w:rPr>
                <w:rStyle w:val="IndexLink"/>
              </w:rPr>
              <w:t>427</w:t>
            </w:r>
          </w:hyperlink>
        </w:p>
        <w:p>
          <w:pPr>
            <w:pStyle w:val="Contents3"/>
            <w:tabs>
              <w:tab w:val="clear" w:pos="8459"/>
              <w:tab w:val="right" w:pos="9026" w:leader="dot"/>
            </w:tabs>
            <w:rPr/>
          </w:pPr>
          <w:hyperlink w:anchor="__RefHeading___Toc1328976_1878427129">
            <w:r>
              <w:rPr>
                <w:webHidden/>
                <w:rStyle w:val="IndexLink"/>
              </w:rPr>
              <w:t>28</w:t>
            </w:r>
            <w:r>
              <w:rPr>
                <w:rStyle w:val="IndexLink"/>
                <w:rtl w:val="true"/>
              </w:rPr>
              <w:t xml:space="preserve">- </w:t>
            </w:r>
            <w:r>
              <w:rPr>
                <w:rStyle w:val="IndexLink"/>
                <w:rtl w:val="true"/>
              </w:rPr>
              <w:t>الوهن</w:t>
            </w:r>
            <w:r>
              <w:rPr>
                <w:rStyle w:val="IndexLink"/>
                <w:rtl w:val="true"/>
              </w:rPr>
              <w:tab/>
            </w:r>
            <w:r>
              <w:rPr>
                <w:rStyle w:val="IndexLink"/>
              </w:rPr>
              <w:t>428</w:t>
            </w:r>
          </w:hyperlink>
        </w:p>
        <w:p>
          <w:pPr>
            <w:pStyle w:val="Contents3"/>
            <w:tabs>
              <w:tab w:val="clear" w:pos="8459"/>
              <w:tab w:val="right" w:pos="9026" w:leader="dot"/>
            </w:tabs>
            <w:rPr/>
          </w:pPr>
          <w:hyperlink w:anchor="__RefHeading___Toc1328978_1878427129">
            <w:r>
              <w:rPr>
                <w:webHidden/>
                <w:rStyle w:val="IndexLink"/>
              </w:rPr>
              <w:t>29</w:t>
            </w:r>
            <w:r>
              <w:rPr>
                <w:rStyle w:val="IndexLink"/>
                <w:rtl w:val="true"/>
              </w:rPr>
              <w:t xml:space="preserve">- </w:t>
            </w:r>
            <w:r>
              <w:rPr>
                <w:rStyle w:val="IndexLink"/>
                <w:rtl w:val="true"/>
              </w:rPr>
              <w:t>الويح</w:t>
            </w:r>
            <w:r>
              <w:rPr>
                <w:rStyle w:val="IndexLink"/>
                <w:rtl w:val="true"/>
              </w:rPr>
              <w:tab/>
            </w:r>
            <w:r>
              <w:rPr>
                <w:rStyle w:val="IndexLink"/>
              </w:rPr>
              <w:t>428</w:t>
            </w:r>
          </w:hyperlink>
        </w:p>
        <w:p>
          <w:pPr>
            <w:pStyle w:val="Contents3"/>
            <w:tabs>
              <w:tab w:val="clear" w:pos="8459"/>
              <w:tab w:val="right" w:pos="9026" w:leader="dot"/>
            </w:tabs>
            <w:rPr/>
          </w:pPr>
          <w:hyperlink w:anchor="__RefHeading___Toc1328980_1878427129">
            <w:r>
              <w:rPr>
                <w:webHidden/>
                <w:rStyle w:val="IndexLink"/>
              </w:rPr>
              <w:t>30</w:t>
            </w:r>
            <w:r>
              <w:rPr>
                <w:rStyle w:val="IndexLink"/>
                <w:rtl w:val="true"/>
              </w:rPr>
              <w:t xml:space="preserve">- </w:t>
            </w:r>
            <w:r>
              <w:rPr>
                <w:rStyle w:val="IndexLink"/>
                <w:rtl w:val="true"/>
              </w:rPr>
              <w:t>الويل</w:t>
            </w:r>
            <w:r>
              <w:rPr>
                <w:rStyle w:val="IndexLink"/>
                <w:rtl w:val="true"/>
              </w:rPr>
              <w:tab/>
            </w:r>
            <w:r>
              <w:rPr>
                <w:rStyle w:val="IndexLink"/>
              </w:rPr>
              <w:t>428</w:t>
            </w:r>
          </w:hyperlink>
        </w:p>
        <w:p>
          <w:pPr>
            <w:pStyle w:val="Contents2"/>
            <w:tabs>
              <w:tab w:val="clear" w:pos="8743"/>
              <w:tab w:val="right" w:pos="9026" w:leader="dot"/>
            </w:tabs>
            <w:rPr/>
          </w:pPr>
          <w:hyperlink w:anchor="__RefHeading___Toc1328982_1878427129">
            <w:r>
              <w:rPr>
                <w:webHidden/>
                <w:rStyle w:val="IndexLink"/>
                <w:rtl w:val="true"/>
              </w:rPr>
              <w:t>باب الهاء</w:t>
            </w:r>
            <w:r>
              <w:rPr>
                <w:rStyle w:val="IndexLink"/>
                <w:rtl w:val="true"/>
              </w:rPr>
              <w:tab/>
            </w:r>
            <w:r>
              <w:rPr>
                <w:rStyle w:val="IndexLink"/>
              </w:rPr>
              <w:t>429</w:t>
            </w:r>
          </w:hyperlink>
        </w:p>
        <w:p>
          <w:pPr>
            <w:pStyle w:val="Contents3"/>
            <w:tabs>
              <w:tab w:val="clear" w:pos="8459"/>
              <w:tab w:val="right" w:pos="9026" w:leader="dot"/>
            </w:tabs>
            <w:rPr/>
          </w:pPr>
          <w:hyperlink w:anchor="__RefHeading___Toc1328984_1878427129">
            <w:r>
              <w:rPr>
                <w:webHidden/>
                <w:rStyle w:val="IndexLink"/>
              </w:rPr>
              <w:t>1</w:t>
            </w:r>
            <w:r>
              <w:rPr>
                <w:rStyle w:val="IndexLink"/>
                <w:rtl w:val="true"/>
              </w:rPr>
              <w:t xml:space="preserve">- </w:t>
            </w:r>
            <w:r>
              <w:rPr>
                <w:rStyle w:val="IndexLink"/>
                <w:rtl w:val="true"/>
              </w:rPr>
              <w:t>الهاتف</w:t>
            </w:r>
            <w:r>
              <w:rPr>
                <w:rStyle w:val="IndexLink"/>
                <w:rtl w:val="true"/>
              </w:rPr>
              <w:tab/>
            </w:r>
            <w:r>
              <w:rPr>
                <w:rStyle w:val="IndexLink"/>
              </w:rPr>
              <w:t>429</w:t>
            </w:r>
          </w:hyperlink>
        </w:p>
        <w:p>
          <w:pPr>
            <w:pStyle w:val="Contents3"/>
            <w:tabs>
              <w:tab w:val="clear" w:pos="8459"/>
              <w:tab w:val="right" w:pos="9026" w:leader="dot"/>
            </w:tabs>
            <w:rPr/>
          </w:pPr>
          <w:hyperlink w:anchor="__RefHeading___Toc1328986_1878427129">
            <w:r>
              <w:rPr>
                <w:webHidden/>
                <w:rStyle w:val="IndexLink"/>
              </w:rPr>
              <w:t>2</w:t>
            </w:r>
            <w:r>
              <w:rPr>
                <w:rStyle w:val="IndexLink"/>
                <w:rtl w:val="true"/>
              </w:rPr>
              <w:t xml:space="preserve">- </w:t>
            </w:r>
            <w:r>
              <w:rPr>
                <w:rStyle w:val="IndexLink"/>
                <w:rtl w:val="true"/>
              </w:rPr>
              <w:t>الهارب</w:t>
            </w:r>
            <w:r>
              <w:rPr>
                <w:rStyle w:val="IndexLink"/>
                <w:rtl w:val="true"/>
              </w:rPr>
              <w:tab/>
            </w:r>
            <w:r>
              <w:rPr>
                <w:rStyle w:val="IndexLink"/>
              </w:rPr>
              <w:t>429</w:t>
            </w:r>
          </w:hyperlink>
        </w:p>
        <w:p>
          <w:pPr>
            <w:pStyle w:val="Contents3"/>
            <w:tabs>
              <w:tab w:val="clear" w:pos="8459"/>
              <w:tab w:val="right" w:pos="9026" w:leader="dot"/>
            </w:tabs>
            <w:rPr/>
          </w:pPr>
          <w:hyperlink w:anchor="__RefHeading___Toc1328988_1878427129">
            <w:r>
              <w:rPr>
                <w:webHidden/>
                <w:rStyle w:val="IndexLink"/>
              </w:rPr>
              <w:t>3</w:t>
            </w:r>
            <w:r>
              <w:rPr>
                <w:rStyle w:val="IndexLink"/>
                <w:rtl w:val="true"/>
              </w:rPr>
              <w:t xml:space="preserve">- </w:t>
            </w:r>
            <w:r>
              <w:rPr>
                <w:rStyle w:val="IndexLink"/>
                <w:rtl w:val="true"/>
              </w:rPr>
              <w:t>الهاربان</w:t>
            </w:r>
            <w:r>
              <w:rPr>
                <w:rStyle w:val="IndexLink"/>
                <w:rtl w:val="true"/>
              </w:rPr>
              <w:tab/>
            </w:r>
            <w:r>
              <w:rPr>
                <w:rStyle w:val="IndexLink"/>
              </w:rPr>
              <w:t>429</w:t>
            </w:r>
          </w:hyperlink>
        </w:p>
        <w:p>
          <w:pPr>
            <w:pStyle w:val="Contents3"/>
            <w:tabs>
              <w:tab w:val="clear" w:pos="8459"/>
              <w:tab w:val="right" w:pos="9026" w:leader="dot"/>
            </w:tabs>
            <w:rPr/>
          </w:pPr>
          <w:hyperlink w:anchor="__RefHeading___Toc1328990_1878427129">
            <w:r>
              <w:rPr>
                <w:webHidden/>
                <w:rStyle w:val="IndexLink"/>
              </w:rPr>
              <w:t>4</w:t>
            </w:r>
            <w:r>
              <w:rPr>
                <w:rStyle w:val="IndexLink"/>
                <w:rtl w:val="true"/>
              </w:rPr>
              <w:t xml:space="preserve">- </w:t>
            </w:r>
            <w:r>
              <w:rPr>
                <w:rStyle w:val="IndexLink"/>
                <w:rtl w:val="true"/>
              </w:rPr>
              <w:t>هارون بن موسی</w:t>
            </w:r>
            <w:r>
              <w:rPr>
                <w:rStyle w:val="IndexLink"/>
                <w:rtl w:val="true"/>
              </w:rPr>
              <w:tab/>
            </w:r>
            <w:r>
              <w:rPr>
                <w:rStyle w:val="IndexLink"/>
              </w:rPr>
              <w:t>430</w:t>
            </w:r>
          </w:hyperlink>
        </w:p>
        <w:p>
          <w:pPr>
            <w:pStyle w:val="Contents3"/>
            <w:tabs>
              <w:tab w:val="clear" w:pos="8459"/>
              <w:tab w:val="right" w:pos="9026" w:leader="dot"/>
            </w:tabs>
            <w:rPr/>
          </w:pPr>
          <w:hyperlink w:anchor="__RefHeading___Toc1328992_1878427129">
            <w:r>
              <w:rPr>
                <w:webHidden/>
                <w:rStyle w:val="IndexLink"/>
              </w:rPr>
              <w:t>5</w:t>
            </w:r>
            <w:r>
              <w:rPr>
                <w:rStyle w:val="IndexLink"/>
                <w:rtl w:val="true"/>
              </w:rPr>
              <w:t xml:space="preserve">- </w:t>
            </w:r>
            <w:r>
              <w:rPr>
                <w:rStyle w:val="IndexLink"/>
                <w:rtl w:val="true"/>
              </w:rPr>
              <w:t>الهاشمي</w:t>
            </w:r>
            <w:r>
              <w:rPr>
                <w:rStyle w:val="IndexLink"/>
                <w:rtl w:val="true"/>
              </w:rPr>
              <w:tab/>
            </w:r>
            <w:r>
              <w:rPr>
                <w:rStyle w:val="IndexLink"/>
              </w:rPr>
              <w:t>430</w:t>
            </w:r>
          </w:hyperlink>
        </w:p>
        <w:p>
          <w:pPr>
            <w:pStyle w:val="Contents3"/>
            <w:tabs>
              <w:tab w:val="clear" w:pos="8459"/>
              <w:tab w:val="right" w:pos="9026" w:leader="dot"/>
            </w:tabs>
            <w:rPr/>
          </w:pPr>
          <w:hyperlink w:anchor="__RefHeading___Toc1328994_1878427129">
            <w:r>
              <w:rPr>
                <w:webHidden/>
                <w:rStyle w:val="IndexLink"/>
              </w:rPr>
              <w:t>6</w:t>
            </w:r>
            <w:r>
              <w:rPr>
                <w:rStyle w:val="IndexLink"/>
                <w:rtl w:val="true"/>
              </w:rPr>
              <w:t xml:space="preserve">- </w:t>
            </w:r>
            <w:r>
              <w:rPr>
                <w:rStyle w:val="IndexLink"/>
                <w:rtl w:val="true"/>
              </w:rPr>
              <w:t>هجر</w:t>
            </w:r>
            <w:r>
              <w:rPr>
                <w:rStyle w:val="IndexLink"/>
                <w:rtl w:val="true"/>
              </w:rPr>
              <w:tab/>
            </w:r>
            <w:r>
              <w:rPr>
                <w:rStyle w:val="IndexLink"/>
              </w:rPr>
              <w:t>430</w:t>
            </w:r>
          </w:hyperlink>
        </w:p>
        <w:p>
          <w:pPr>
            <w:pStyle w:val="Contents3"/>
            <w:tabs>
              <w:tab w:val="clear" w:pos="8459"/>
              <w:tab w:val="right" w:pos="9026" w:leader="dot"/>
            </w:tabs>
            <w:rPr/>
          </w:pPr>
          <w:hyperlink w:anchor="__RefHeading___Toc1328996_1878427129">
            <w:r>
              <w:rPr>
                <w:webHidden/>
                <w:rStyle w:val="IndexLink"/>
              </w:rPr>
              <w:t>7</w:t>
            </w:r>
            <w:r>
              <w:rPr>
                <w:rStyle w:val="IndexLink"/>
                <w:rtl w:val="true"/>
              </w:rPr>
              <w:t xml:space="preserve">- </w:t>
            </w:r>
            <w:r>
              <w:rPr>
                <w:rStyle w:val="IndexLink"/>
                <w:rtl w:val="true"/>
              </w:rPr>
              <w:t>الهجرة</w:t>
            </w:r>
            <w:r>
              <w:rPr>
                <w:rStyle w:val="IndexLink"/>
                <w:rtl w:val="true"/>
              </w:rPr>
              <w:tab/>
            </w:r>
            <w:r>
              <w:rPr>
                <w:rStyle w:val="IndexLink"/>
              </w:rPr>
              <w:t>430</w:t>
            </w:r>
          </w:hyperlink>
        </w:p>
        <w:p>
          <w:pPr>
            <w:pStyle w:val="Contents3"/>
            <w:tabs>
              <w:tab w:val="clear" w:pos="8459"/>
              <w:tab w:val="right" w:pos="9026" w:leader="dot"/>
            </w:tabs>
            <w:rPr/>
          </w:pPr>
          <w:hyperlink w:anchor="__RefHeading___Toc1328998_1878427129">
            <w:r>
              <w:rPr>
                <w:webHidden/>
                <w:rStyle w:val="IndexLink"/>
              </w:rPr>
              <w:t>8</w:t>
            </w:r>
            <w:r>
              <w:rPr>
                <w:rStyle w:val="IndexLink"/>
                <w:rtl w:val="true"/>
              </w:rPr>
              <w:t xml:space="preserve">- </w:t>
            </w:r>
            <w:r>
              <w:rPr>
                <w:rStyle w:val="IndexLink"/>
                <w:rtl w:val="true"/>
              </w:rPr>
              <w:t>الهدايا</w:t>
            </w:r>
            <w:r>
              <w:rPr>
                <w:rStyle w:val="IndexLink"/>
                <w:rtl w:val="true"/>
              </w:rPr>
              <w:tab/>
            </w:r>
            <w:r>
              <w:rPr>
                <w:rStyle w:val="IndexLink"/>
              </w:rPr>
              <w:t>431</w:t>
            </w:r>
          </w:hyperlink>
        </w:p>
        <w:p>
          <w:pPr>
            <w:pStyle w:val="Contents3"/>
            <w:tabs>
              <w:tab w:val="clear" w:pos="8459"/>
              <w:tab w:val="right" w:pos="9026" w:leader="dot"/>
            </w:tabs>
            <w:rPr/>
          </w:pPr>
          <w:hyperlink w:anchor="__RefHeading___Toc1329000_1878427129">
            <w:r>
              <w:rPr>
                <w:webHidden/>
                <w:rStyle w:val="IndexLink"/>
              </w:rPr>
              <w:t>9</w:t>
            </w:r>
            <w:r>
              <w:rPr>
                <w:rStyle w:val="IndexLink"/>
                <w:rtl w:val="true"/>
              </w:rPr>
              <w:t xml:space="preserve">- </w:t>
            </w:r>
            <w:r>
              <w:rPr>
                <w:rStyle w:val="IndexLink"/>
                <w:rtl w:val="true"/>
              </w:rPr>
              <w:t>الهداية</w:t>
            </w:r>
            <w:r>
              <w:rPr>
                <w:rStyle w:val="IndexLink"/>
                <w:rtl w:val="true"/>
              </w:rPr>
              <w:tab/>
            </w:r>
            <w:r>
              <w:rPr>
                <w:rStyle w:val="IndexLink"/>
              </w:rPr>
              <w:t>431</w:t>
            </w:r>
          </w:hyperlink>
        </w:p>
        <w:p>
          <w:pPr>
            <w:pStyle w:val="Contents3"/>
            <w:tabs>
              <w:tab w:val="clear" w:pos="8459"/>
              <w:tab w:val="right" w:pos="9026" w:leader="dot"/>
            </w:tabs>
            <w:rPr/>
          </w:pPr>
          <w:hyperlink w:anchor="__RefHeading___Toc1329002_1878427129">
            <w:r>
              <w:rPr>
                <w:webHidden/>
                <w:rStyle w:val="IndexLink"/>
              </w:rPr>
              <w:t>10</w:t>
            </w:r>
            <w:r>
              <w:rPr>
                <w:rStyle w:val="IndexLink"/>
                <w:rtl w:val="true"/>
              </w:rPr>
              <w:t xml:space="preserve">- </w:t>
            </w:r>
            <w:r>
              <w:rPr>
                <w:rStyle w:val="IndexLink"/>
                <w:rtl w:val="true"/>
              </w:rPr>
              <w:t>الهدم</w:t>
            </w:r>
            <w:r>
              <w:rPr>
                <w:rStyle w:val="IndexLink"/>
                <w:rtl w:val="true"/>
              </w:rPr>
              <w:tab/>
            </w:r>
            <w:r>
              <w:rPr>
                <w:rStyle w:val="IndexLink"/>
              </w:rPr>
              <w:t>431</w:t>
            </w:r>
          </w:hyperlink>
        </w:p>
        <w:p>
          <w:pPr>
            <w:pStyle w:val="Contents3"/>
            <w:tabs>
              <w:tab w:val="clear" w:pos="8459"/>
              <w:tab w:val="right" w:pos="9026" w:leader="dot"/>
            </w:tabs>
            <w:rPr/>
          </w:pPr>
          <w:hyperlink w:anchor="__RefHeading___Toc1329004_1878427129">
            <w:r>
              <w:rPr>
                <w:webHidden/>
                <w:rStyle w:val="IndexLink"/>
              </w:rPr>
              <w:t>11</w:t>
            </w:r>
            <w:r>
              <w:rPr>
                <w:rStyle w:val="IndexLink"/>
                <w:rtl w:val="true"/>
              </w:rPr>
              <w:t xml:space="preserve">- </w:t>
            </w:r>
            <w:r>
              <w:rPr>
                <w:rStyle w:val="IndexLink"/>
                <w:rtl w:val="true"/>
              </w:rPr>
              <w:t>الهدنة</w:t>
            </w:r>
            <w:r>
              <w:rPr>
                <w:rStyle w:val="IndexLink"/>
                <w:rtl w:val="true"/>
              </w:rPr>
              <w:tab/>
            </w:r>
            <w:r>
              <w:rPr>
                <w:rStyle w:val="IndexLink"/>
              </w:rPr>
              <w:t>431</w:t>
            </w:r>
          </w:hyperlink>
        </w:p>
        <w:p>
          <w:pPr>
            <w:pStyle w:val="Contents3"/>
            <w:tabs>
              <w:tab w:val="clear" w:pos="8459"/>
              <w:tab w:val="right" w:pos="9026" w:leader="dot"/>
            </w:tabs>
            <w:rPr/>
          </w:pPr>
          <w:hyperlink w:anchor="__RefHeading___Toc1329006_1878427129">
            <w:r>
              <w:rPr>
                <w:webHidden/>
                <w:rStyle w:val="IndexLink"/>
              </w:rPr>
              <w:t>12</w:t>
            </w:r>
            <w:r>
              <w:rPr>
                <w:rStyle w:val="IndexLink"/>
                <w:rtl w:val="true"/>
              </w:rPr>
              <w:t xml:space="preserve">- </w:t>
            </w:r>
            <w:r>
              <w:rPr>
                <w:rStyle w:val="IndexLink"/>
                <w:rtl w:val="true"/>
              </w:rPr>
              <w:t>الهدة</w:t>
            </w:r>
            <w:r>
              <w:rPr>
                <w:rStyle w:val="IndexLink"/>
                <w:rtl w:val="true"/>
              </w:rPr>
              <w:tab/>
            </w:r>
            <w:r>
              <w:rPr>
                <w:rStyle w:val="IndexLink"/>
              </w:rPr>
              <w:t>433</w:t>
            </w:r>
          </w:hyperlink>
        </w:p>
        <w:p>
          <w:pPr>
            <w:pStyle w:val="Contents3"/>
            <w:tabs>
              <w:tab w:val="clear" w:pos="8459"/>
              <w:tab w:val="right" w:pos="9026" w:leader="dot"/>
            </w:tabs>
            <w:rPr/>
          </w:pPr>
          <w:hyperlink w:anchor="__RefHeading___Toc1329008_1878427129">
            <w:r>
              <w:rPr>
                <w:webHidden/>
                <w:rStyle w:val="IndexLink"/>
              </w:rPr>
              <w:t>13</w:t>
            </w:r>
            <w:r>
              <w:rPr>
                <w:rStyle w:val="IndexLink"/>
                <w:rtl w:val="true"/>
              </w:rPr>
              <w:t xml:space="preserve">- </w:t>
            </w:r>
            <w:r>
              <w:rPr>
                <w:rStyle w:val="IndexLink"/>
                <w:rtl w:val="true"/>
              </w:rPr>
              <w:t>الهرات</w:t>
            </w:r>
            <w:r>
              <w:rPr>
                <w:rStyle w:val="IndexLink"/>
                <w:rtl w:val="true"/>
              </w:rPr>
              <w:tab/>
            </w:r>
            <w:r>
              <w:rPr>
                <w:rStyle w:val="IndexLink"/>
              </w:rPr>
              <w:t>435</w:t>
            </w:r>
          </w:hyperlink>
        </w:p>
        <w:p>
          <w:pPr>
            <w:pStyle w:val="Contents3"/>
            <w:tabs>
              <w:tab w:val="clear" w:pos="8459"/>
              <w:tab w:val="right" w:pos="9026" w:leader="dot"/>
            </w:tabs>
            <w:rPr/>
          </w:pPr>
          <w:hyperlink w:anchor="__RefHeading___Toc1329010_1878427129">
            <w:r>
              <w:rPr>
                <w:webHidden/>
                <w:rStyle w:val="IndexLink"/>
              </w:rPr>
              <w:t>14</w:t>
            </w:r>
            <w:r>
              <w:rPr>
                <w:rStyle w:val="IndexLink"/>
                <w:rtl w:val="true"/>
              </w:rPr>
              <w:t xml:space="preserve">- </w:t>
            </w:r>
            <w:r>
              <w:rPr>
                <w:rStyle w:val="IndexLink"/>
                <w:rtl w:val="true"/>
              </w:rPr>
              <w:t>الهراوة</w:t>
            </w:r>
            <w:r>
              <w:rPr>
                <w:rStyle w:val="IndexLink"/>
                <w:rtl w:val="true"/>
              </w:rPr>
              <w:tab/>
            </w:r>
            <w:r>
              <w:rPr>
                <w:rStyle w:val="IndexLink"/>
              </w:rPr>
              <w:t>435</w:t>
            </w:r>
          </w:hyperlink>
        </w:p>
        <w:p>
          <w:pPr>
            <w:pStyle w:val="Contents3"/>
            <w:tabs>
              <w:tab w:val="clear" w:pos="8459"/>
              <w:tab w:val="right" w:pos="9026" w:leader="dot"/>
            </w:tabs>
            <w:rPr/>
          </w:pPr>
          <w:hyperlink w:anchor="__RefHeading___Toc1329012_1878427129">
            <w:r>
              <w:rPr>
                <w:webHidden/>
                <w:rStyle w:val="IndexLink"/>
              </w:rPr>
              <w:t>15</w:t>
            </w:r>
            <w:r>
              <w:rPr>
                <w:rStyle w:val="IndexLink"/>
                <w:rtl w:val="true"/>
              </w:rPr>
              <w:t xml:space="preserve">- </w:t>
            </w:r>
            <w:r>
              <w:rPr>
                <w:rStyle w:val="IndexLink"/>
                <w:rtl w:val="true"/>
              </w:rPr>
              <w:t>الهرب</w:t>
            </w:r>
            <w:r>
              <w:rPr>
                <w:rStyle w:val="IndexLink"/>
                <w:rtl w:val="true"/>
              </w:rPr>
              <w:tab/>
            </w:r>
            <w:r>
              <w:rPr>
                <w:rStyle w:val="IndexLink"/>
              </w:rPr>
              <w:t>435</w:t>
            </w:r>
          </w:hyperlink>
        </w:p>
        <w:p>
          <w:pPr>
            <w:pStyle w:val="Contents3"/>
            <w:tabs>
              <w:tab w:val="clear" w:pos="8459"/>
              <w:tab w:val="right" w:pos="9026" w:leader="dot"/>
            </w:tabs>
            <w:rPr/>
          </w:pPr>
          <w:hyperlink w:anchor="__RefHeading___Toc1329014_1878427129">
            <w:r>
              <w:rPr>
                <w:webHidden/>
                <w:rStyle w:val="IndexLink"/>
              </w:rPr>
              <w:t>16</w:t>
            </w:r>
            <w:r>
              <w:rPr>
                <w:rStyle w:val="IndexLink"/>
                <w:rtl w:val="true"/>
              </w:rPr>
              <w:t xml:space="preserve">- </w:t>
            </w:r>
            <w:r>
              <w:rPr>
                <w:rStyle w:val="IndexLink"/>
                <w:rtl w:val="true"/>
              </w:rPr>
              <w:t>الهرج</w:t>
            </w:r>
            <w:r>
              <w:rPr>
                <w:rStyle w:val="IndexLink"/>
                <w:rtl w:val="true"/>
              </w:rPr>
              <w:tab/>
            </w:r>
            <w:r>
              <w:rPr>
                <w:rStyle w:val="IndexLink"/>
              </w:rPr>
              <w:t>436</w:t>
            </w:r>
          </w:hyperlink>
        </w:p>
        <w:p>
          <w:pPr>
            <w:pStyle w:val="Contents3"/>
            <w:tabs>
              <w:tab w:val="clear" w:pos="8459"/>
              <w:tab w:val="right" w:pos="9026" w:leader="dot"/>
            </w:tabs>
            <w:rPr/>
          </w:pPr>
          <w:hyperlink w:anchor="__RefHeading___Toc1329016_1878427129">
            <w:r>
              <w:rPr>
                <w:webHidden/>
                <w:rStyle w:val="IndexLink"/>
              </w:rPr>
              <w:t>17</w:t>
            </w:r>
            <w:r>
              <w:rPr>
                <w:rStyle w:val="IndexLink"/>
                <w:rtl w:val="true"/>
              </w:rPr>
              <w:t xml:space="preserve">- </w:t>
            </w:r>
            <w:r>
              <w:rPr>
                <w:rStyle w:val="IndexLink"/>
                <w:rtl w:val="true"/>
              </w:rPr>
              <w:t>الهلاك</w:t>
            </w:r>
            <w:r>
              <w:rPr>
                <w:rStyle w:val="IndexLink"/>
                <w:rtl w:val="true"/>
              </w:rPr>
              <w:tab/>
            </w:r>
            <w:r>
              <w:rPr>
                <w:rStyle w:val="IndexLink"/>
              </w:rPr>
              <w:t>437</w:t>
            </w:r>
          </w:hyperlink>
        </w:p>
        <w:p>
          <w:pPr>
            <w:pStyle w:val="Contents3"/>
            <w:tabs>
              <w:tab w:val="clear" w:pos="8459"/>
              <w:tab w:val="right" w:pos="9026" w:leader="dot"/>
            </w:tabs>
            <w:rPr/>
          </w:pPr>
          <w:hyperlink w:anchor="__RefHeading___Toc1329018_1878427129">
            <w:r>
              <w:rPr>
                <w:webHidden/>
                <w:rStyle w:val="IndexLink"/>
              </w:rPr>
              <w:t>18</w:t>
            </w:r>
            <w:r>
              <w:rPr>
                <w:rStyle w:val="IndexLink"/>
                <w:rtl w:val="true"/>
              </w:rPr>
              <w:t xml:space="preserve">- </w:t>
            </w:r>
            <w:r>
              <w:rPr>
                <w:rStyle w:val="IndexLink"/>
                <w:rtl w:val="true"/>
              </w:rPr>
              <w:t>الهلال</w:t>
            </w:r>
            <w:r>
              <w:rPr>
                <w:rStyle w:val="IndexLink"/>
                <w:rtl w:val="true"/>
              </w:rPr>
              <w:tab/>
            </w:r>
            <w:r>
              <w:rPr>
                <w:rStyle w:val="IndexLink"/>
              </w:rPr>
              <w:t>438</w:t>
            </w:r>
          </w:hyperlink>
        </w:p>
        <w:p>
          <w:pPr>
            <w:pStyle w:val="Contents3"/>
            <w:tabs>
              <w:tab w:val="clear" w:pos="8459"/>
              <w:tab w:val="right" w:pos="9026" w:leader="dot"/>
            </w:tabs>
            <w:rPr/>
          </w:pPr>
          <w:hyperlink w:anchor="__RefHeading___Toc1329020_1878427129">
            <w:r>
              <w:rPr>
                <w:webHidden/>
                <w:rStyle w:val="IndexLink"/>
              </w:rPr>
              <w:t>19</w:t>
            </w:r>
            <w:r>
              <w:rPr>
                <w:rStyle w:val="IndexLink"/>
                <w:rtl w:val="true"/>
              </w:rPr>
              <w:t xml:space="preserve">- </w:t>
            </w:r>
            <w:r>
              <w:rPr>
                <w:rStyle w:val="IndexLink"/>
                <w:rtl w:val="true"/>
              </w:rPr>
              <w:t>هما</w:t>
            </w:r>
            <w:r>
              <w:rPr>
                <w:rStyle w:val="IndexLink"/>
                <w:rtl w:val="true"/>
              </w:rPr>
              <w:tab/>
            </w:r>
            <w:r>
              <w:rPr>
                <w:rStyle w:val="IndexLink"/>
              </w:rPr>
              <w:t>439</w:t>
            </w:r>
          </w:hyperlink>
        </w:p>
        <w:p>
          <w:pPr>
            <w:pStyle w:val="Contents3"/>
            <w:tabs>
              <w:tab w:val="clear" w:pos="8459"/>
              <w:tab w:val="right" w:pos="9026" w:leader="dot"/>
            </w:tabs>
            <w:rPr/>
          </w:pPr>
          <w:hyperlink w:anchor="__RefHeading___Toc1329022_1878427129">
            <w:r>
              <w:rPr>
                <w:webHidden/>
                <w:rStyle w:val="IndexLink"/>
              </w:rPr>
              <w:t>20</w:t>
            </w:r>
            <w:r>
              <w:rPr>
                <w:rStyle w:val="IndexLink"/>
                <w:rtl w:val="true"/>
              </w:rPr>
              <w:t xml:space="preserve">- </w:t>
            </w:r>
            <w:r>
              <w:rPr>
                <w:rStyle w:val="IndexLink"/>
                <w:rtl w:val="true"/>
              </w:rPr>
              <w:t>همدان</w:t>
            </w:r>
            <w:r>
              <w:rPr>
                <w:rStyle w:val="IndexLink"/>
                <w:rtl w:val="true"/>
              </w:rPr>
              <w:tab/>
            </w:r>
            <w:r>
              <w:rPr>
                <w:rStyle w:val="IndexLink"/>
              </w:rPr>
              <w:t>440</w:t>
            </w:r>
          </w:hyperlink>
        </w:p>
        <w:p>
          <w:pPr>
            <w:pStyle w:val="Contents3"/>
            <w:tabs>
              <w:tab w:val="clear" w:pos="8459"/>
              <w:tab w:val="right" w:pos="9026" w:leader="dot"/>
            </w:tabs>
            <w:rPr/>
          </w:pPr>
          <w:hyperlink w:anchor="__RefHeading___Toc1329024_1878427129">
            <w:r>
              <w:rPr>
                <w:webHidden/>
                <w:rStyle w:val="IndexLink"/>
              </w:rPr>
              <w:t>21</w:t>
            </w:r>
            <w:r>
              <w:rPr>
                <w:rStyle w:val="IndexLink"/>
                <w:rtl w:val="true"/>
              </w:rPr>
              <w:t xml:space="preserve">- </w:t>
            </w:r>
            <w:r>
              <w:rPr>
                <w:rStyle w:val="IndexLink"/>
                <w:rtl w:val="true"/>
              </w:rPr>
              <w:t>الهمة</w:t>
            </w:r>
            <w:r>
              <w:rPr>
                <w:rStyle w:val="IndexLink"/>
                <w:rtl w:val="true"/>
              </w:rPr>
              <w:tab/>
            </w:r>
            <w:r>
              <w:rPr>
                <w:rStyle w:val="IndexLink"/>
              </w:rPr>
              <w:t>440</w:t>
            </w:r>
          </w:hyperlink>
        </w:p>
        <w:p>
          <w:pPr>
            <w:pStyle w:val="Contents3"/>
            <w:tabs>
              <w:tab w:val="clear" w:pos="8459"/>
              <w:tab w:val="right" w:pos="9026" w:leader="dot"/>
            </w:tabs>
            <w:rPr/>
          </w:pPr>
          <w:hyperlink w:anchor="__RefHeading___Toc1329026_1878427129">
            <w:r>
              <w:rPr>
                <w:webHidden/>
                <w:rStyle w:val="IndexLink"/>
              </w:rPr>
              <w:t>22</w:t>
            </w:r>
            <w:r>
              <w:rPr>
                <w:rStyle w:val="IndexLink"/>
                <w:rtl w:val="true"/>
              </w:rPr>
              <w:t xml:space="preserve">- </w:t>
            </w:r>
            <w:r>
              <w:rPr>
                <w:rStyle w:val="IndexLink"/>
                <w:rtl w:val="true"/>
              </w:rPr>
              <w:t>الهميان</w:t>
            </w:r>
            <w:r>
              <w:rPr>
                <w:rStyle w:val="IndexLink"/>
                <w:rtl w:val="true"/>
              </w:rPr>
              <w:tab/>
            </w:r>
            <w:r>
              <w:rPr>
                <w:rStyle w:val="IndexLink"/>
              </w:rPr>
              <w:t>441</w:t>
            </w:r>
          </w:hyperlink>
        </w:p>
        <w:p>
          <w:pPr>
            <w:pStyle w:val="Contents3"/>
            <w:tabs>
              <w:tab w:val="clear" w:pos="8459"/>
              <w:tab w:val="right" w:pos="9026" w:leader="dot"/>
            </w:tabs>
            <w:rPr/>
          </w:pPr>
          <w:hyperlink w:anchor="__RefHeading___Toc1329028_1878427129">
            <w:r>
              <w:rPr>
                <w:webHidden/>
                <w:rStyle w:val="IndexLink"/>
              </w:rPr>
              <w:t>23</w:t>
            </w:r>
            <w:r>
              <w:rPr>
                <w:rStyle w:val="IndexLink"/>
                <w:rtl w:val="true"/>
              </w:rPr>
              <w:t xml:space="preserve">- </w:t>
            </w:r>
            <w:r>
              <w:rPr>
                <w:rStyle w:val="IndexLink"/>
                <w:rtl w:val="true"/>
              </w:rPr>
              <w:t>الهند</w:t>
            </w:r>
            <w:r>
              <w:rPr>
                <w:rStyle w:val="IndexLink"/>
                <w:rtl w:val="true"/>
              </w:rPr>
              <w:tab/>
            </w:r>
            <w:r>
              <w:rPr>
                <w:rStyle w:val="IndexLink"/>
              </w:rPr>
              <w:t>441</w:t>
            </w:r>
          </w:hyperlink>
        </w:p>
        <w:p>
          <w:pPr>
            <w:pStyle w:val="Contents3"/>
            <w:tabs>
              <w:tab w:val="clear" w:pos="8459"/>
              <w:tab w:val="right" w:pos="9026" w:leader="dot"/>
            </w:tabs>
            <w:rPr/>
          </w:pPr>
          <w:hyperlink w:anchor="__RefHeading___Toc1329030_1878427129">
            <w:r>
              <w:rPr>
                <w:webHidden/>
                <w:rStyle w:val="IndexLink"/>
              </w:rPr>
              <w:t>24</w:t>
            </w:r>
            <w:r>
              <w:rPr>
                <w:rStyle w:val="IndexLink"/>
                <w:rtl w:val="true"/>
              </w:rPr>
              <w:t xml:space="preserve">- </w:t>
            </w:r>
            <w:r>
              <w:rPr>
                <w:rStyle w:val="IndexLink"/>
                <w:rtl w:val="true"/>
              </w:rPr>
              <w:t>الهوی</w:t>
            </w:r>
            <w:r>
              <w:rPr>
                <w:rStyle w:val="IndexLink"/>
                <w:rtl w:val="true"/>
              </w:rPr>
              <w:tab/>
            </w:r>
            <w:r>
              <w:rPr>
                <w:rStyle w:val="IndexLink"/>
              </w:rPr>
              <w:t>441</w:t>
            </w:r>
          </w:hyperlink>
        </w:p>
        <w:p>
          <w:pPr>
            <w:pStyle w:val="Contents3"/>
            <w:tabs>
              <w:tab w:val="clear" w:pos="8459"/>
              <w:tab w:val="right" w:pos="9026" w:leader="dot"/>
            </w:tabs>
            <w:rPr/>
          </w:pPr>
          <w:hyperlink w:anchor="__RefHeading___Toc1329032_1878427129">
            <w:r>
              <w:rPr>
                <w:webHidden/>
                <w:rStyle w:val="IndexLink"/>
              </w:rPr>
              <w:t>25</w:t>
            </w:r>
            <w:r>
              <w:rPr>
                <w:rStyle w:val="IndexLink"/>
                <w:rtl w:val="true"/>
              </w:rPr>
              <w:t xml:space="preserve">- </w:t>
            </w:r>
            <w:r>
              <w:rPr>
                <w:rStyle w:val="IndexLink"/>
                <w:rtl w:val="true"/>
              </w:rPr>
              <w:t>الهود</w:t>
            </w:r>
            <w:r>
              <w:rPr>
                <w:rStyle w:val="IndexLink"/>
                <w:rtl w:val="true"/>
              </w:rPr>
              <w:tab/>
            </w:r>
            <w:r>
              <w:rPr>
                <w:rStyle w:val="IndexLink"/>
              </w:rPr>
              <w:t>442</w:t>
            </w:r>
          </w:hyperlink>
        </w:p>
        <w:p>
          <w:pPr>
            <w:pStyle w:val="Contents2"/>
            <w:tabs>
              <w:tab w:val="clear" w:pos="8743"/>
              <w:tab w:val="right" w:pos="9026" w:leader="dot"/>
            </w:tabs>
            <w:rPr/>
          </w:pPr>
          <w:hyperlink w:anchor="__RefHeading___Toc1329034_1878427129">
            <w:r>
              <w:rPr>
                <w:webHidden/>
                <w:rStyle w:val="IndexLink"/>
                <w:rtl w:val="true"/>
              </w:rPr>
              <w:t>باب الياء</w:t>
            </w:r>
            <w:r>
              <w:rPr>
                <w:rStyle w:val="IndexLink"/>
                <w:rtl w:val="true"/>
              </w:rPr>
              <w:tab/>
            </w:r>
            <w:r>
              <w:rPr>
                <w:rStyle w:val="IndexLink"/>
              </w:rPr>
              <w:t>443</w:t>
            </w:r>
          </w:hyperlink>
        </w:p>
        <w:p>
          <w:pPr>
            <w:pStyle w:val="Contents3"/>
            <w:tabs>
              <w:tab w:val="clear" w:pos="8459"/>
              <w:tab w:val="right" w:pos="9026" w:leader="dot"/>
            </w:tabs>
            <w:rPr/>
          </w:pPr>
          <w:hyperlink w:anchor="__RefHeading___Toc1329036_1878427129">
            <w:r>
              <w:rPr>
                <w:webHidden/>
                <w:rStyle w:val="IndexLink"/>
              </w:rPr>
              <w:t>1</w:t>
            </w:r>
            <w:r>
              <w:rPr>
                <w:rStyle w:val="IndexLink"/>
                <w:rtl w:val="true"/>
              </w:rPr>
              <w:t xml:space="preserve">- </w:t>
            </w:r>
            <w:r>
              <w:rPr>
                <w:rStyle w:val="IndexLink"/>
                <w:rtl w:val="true"/>
              </w:rPr>
              <w:t>يأتي على الناس زمان</w:t>
            </w:r>
            <w:r>
              <w:rPr>
                <w:rStyle w:val="IndexLink"/>
                <w:rtl w:val="true"/>
              </w:rPr>
              <w:tab/>
            </w:r>
            <w:r>
              <w:rPr>
                <w:rStyle w:val="IndexLink"/>
              </w:rPr>
              <w:t>443</w:t>
            </w:r>
          </w:hyperlink>
        </w:p>
        <w:p>
          <w:pPr>
            <w:pStyle w:val="Contents3"/>
            <w:tabs>
              <w:tab w:val="clear" w:pos="8459"/>
              <w:tab w:val="right" w:pos="9026" w:leader="dot"/>
            </w:tabs>
            <w:rPr/>
          </w:pPr>
          <w:hyperlink w:anchor="__RefHeading___Toc1329038_1878427129">
            <w:r>
              <w:rPr>
                <w:webHidden/>
                <w:rStyle w:val="IndexLink"/>
              </w:rPr>
              <w:t>2</w:t>
            </w:r>
            <w:r>
              <w:rPr>
                <w:rStyle w:val="IndexLink"/>
                <w:rtl w:val="true"/>
              </w:rPr>
              <w:t xml:space="preserve">- </w:t>
            </w:r>
            <w:r>
              <w:rPr>
                <w:rStyle w:val="IndexLink"/>
                <w:rtl w:val="true"/>
              </w:rPr>
              <w:t>يأجوج ومأجوج</w:t>
            </w:r>
            <w:r>
              <w:rPr>
                <w:rStyle w:val="IndexLink"/>
                <w:rtl w:val="true"/>
              </w:rPr>
              <w:tab/>
            </w:r>
            <w:r>
              <w:rPr>
                <w:rStyle w:val="IndexLink"/>
              </w:rPr>
              <w:t>443</w:t>
            </w:r>
          </w:hyperlink>
        </w:p>
        <w:p>
          <w:pPr>
            <w:pStyle w:val="Contents3"/>
            <w:tabs>
              <w:tab w:val="clear" w:pos="8459"/>
              <w:tab w:val="right" w:pos="9026" w:leader="dot"/>
            </w:tabs>
            <w:rPr/>
          </w:pPr>
          <w:hyperlink w:anchor="__RefHeading___Toc1329040_1878427129">
            <w:r>
              <w:rPr>
                <w:webHidden/>
                <w:rStyle w:val="IndexLink"/>
              </w:rPr>
              <w:t>3</w:t>
            </w:r>
            <w:r>
              <w:rPr>
                <w:rStyle w:val="IndexLink"/>
                <w:rtl w:val="true"/>
              </w:rPr>
              <w:t xml:space="preserve">- </w:t>
            </w:r>
            <w:r>
              <w:rPr>
                <w:rStyle w:val="IndexLink"/>
                <w:rtl w:val="true"/>
              </w:rPr>
              <w:t>یحیی بن زکریا</w:t>
            </w:r>
            <w:r>
              <w:rPr>
                <w:rStyle w:val="IndexLink"/>
                <w:rtl w:val="true"/>
              </w:rPr>
              <w:tab/>
            </w:r>
            <w:r>
              <w:rPr>
                <w:rStyle w:val="IndexLink"/>
              </w:rPr>
              <w:t>449</w:t>
            </w:r>
          </w:hyperlink>
        </w:p>
        <w:p>
          <w:pPr>
            <w:pStyle w:val="Contents3"/>
            <w:tabs>
              <w:tab w:val="clear" w:pos="8459"/>
              <w:tab w:val="right" w:pos="9026" w:leader="dot"/>
            </w:tabs>
            <w:rPr/>
          </w:pPr>
          <w:hyperlink w:anchor="__RefHeading___Toc1329042_1878427129">
            <w:r>
              <w:rPr>
                <w:webHidden/>
                <w:rStyle w:val="IndexLink"/>
              </w:rPr>
              <w:t>4</w:t>
            </w:r>
            <w:r>
              <w:rPr>
                <w:rStyle w:val="IndexLink"/>
                <w:rtl w:val="true"/>
              </w:rPr>
              <w:t xml:space="preserve">- </w:t>
            </w:r>
            <w:r>
              <w:rPr>
                <w:rStyle w:val="IndexLink"/>
                <w:rtl w:val="true"/>
              </w:rPr>
              <w:t>اليد</w:t>
            </w:r>
            <w:r>
              <w:rPr>
                <w:rStyle w:val="IndexLink"/>
                <w:rtl w:val="true"/>
              </w:rPr>
              <w:tab/>
            </w:r>
            <w:r>
              <w:rPr>
                <w:rStyle w:val="IndexLink"/>
              </w:rPr>
              <w:t>449</w:t>
            </w:r>
          </w:hyperlink>
        </w:p>
        <w:p>
          <w:pPr>
            <w:pStyle w:val="Contents3"/>
            <w:tabs>
              <w:tab w:val="clear" w:pos="8459"/>
              <w:tab w:val="right" w:pos="9026" w:leader="dot"/>
            </w:tabs>
            <w:rPr/>
          </w:pPr>
          <w:hyperlink w:anchor="__RefHeading___Toc1329044_1878427129">
            <w:r>
              <w:rPr>
                <w:webHidden/>
                <w:rStyle w:val="IndexLink"/>
              </w:rPr>
              <w:t>5</w:t>
            </w:r>
            <w:r>
              <w:rPr>
                <w:rStyle w:val="IndexLink"/>
                <w:rtl w:val="true"/>
              </w:rPr>
              <w:t xml:space="preserve">- </w:t>
            </w:r>
            <w:r>
              <w:rPr>
                <w:rStyle w:val="IndexLink"/>
                <w:rtl w:val="true"/>
              </w:rPr>
              <w:t>یزدجرد</w:t>
            </w:r>
            <w:r>
              <w:rPr>
                <w:rStyle w:val="IndexLink"/>
                <w:rtl w:val="true"/>
              </w:rPr>
              <w:tab/>
            </w:r>
            <w:r>
              <w:rPr>
                <w:rStyle w:val="IndexLink"/>
              </w:rPr>
              <w:t>449</w:t>
            </w:r>
          </w:hyperlink>
        </w:p>
        <w:p>
          <w:pPr>
            <w:pStyle w:val="Contents3"/>
            <w:tabs>
              <w:tab w:val="clear" w:pos="8459"/>
              <w:tab w:val="right" w:pos="9026" w:leader="dot"/>
            </w:tabs>
            <w:rPr/>
          </w:pPr>
          <w:hyperlink w:anchor="__RefHeading___Toc1329046_1878427129">
            <w:r>
              <w:rPr>
                <w:webHidden/>
                <w:rStyle w:val="IndexLink"/>
              </w:rPr>
              <w:t>6</w:t>
            </w:r>
            <w:r>
              <w:rPr>
                <w:rStyle w:val="IndexLink"/>
                <w:rtl w:val="true"/>
              </w:rPr>
              <w:t xml:space="preserve">- </w:t>
            </w:r>
            <w:r>
              <w:rPr>
                <w:rStyle w:val="IndexLink"/>
                <w:rtl w:val="true"/>
              </w:rPr>
              <w:t>يعقوب بن منقوش منفوس</w:t>
            </w:r>
            <w:r>
              <w:rPr>
                <w:rStyle w:val="IndexLink"/>
                <w:rtl w:val="true"/>
              </w:rPr>
              <w:tab/>
            </w:r>
            <w:r>
              <w:rPr>
                <w:rStyle w:val="IndexLink"/>
              </w:rPr>
              <w:t>450</w:t>
            </w:r>
          </w:hyperlink>
        </w:p>
        <w:p>
          <w:pPr>
            <w:pStyle w:val="Contents3"/>
            <w:tabs>
              <w:tab w:val="clear" w:pos="8459"/>
              <w:tab w:val="right" w:pos="9026" w:leader="dot"/>
            </w:tabs>
            <w:rPr/>
          </w:pPr>
          <w:hyperlink w:anchor="__RefHeading___Toc1329048_1878427129">
            <w:r>
              <w:rPr>
                <w:webHidden/>
                <w:rStyle w:val="IndexLink"/>
              </w:rPr>
              <w:t>7</w:t>
            </w:r>
            <w:r>
              <w:rPr>
                <w:rStyle w:val="IndexLink"/>
                <w:rtl w:val="true"/>
              </w:rPr>
              <w:t xml:space="preserve">- </w:t>
            </w:r>
            <w:r>
              <w:rPr>
                <w:rStyle w:val="IndexLink"/>
                <w:rtl w:val="true"/>
              </w:rPr>
              <w:t>اليماني</w:t>
            </w:r>
            <w:r>
              <w:rPr>
                <w:rStyle w:val="IndexLink"/>
                <w:rtl w:val="true"/>
              </w:rPr>
              <w:tab/>
            </w:r>
            <w:r>
              <w:rPr>
                <w:rStyle w:val="IndexLink"/>
              </w:rPr>
              <w:t>450</w:t>
            </w:r>
          </w:hyperlink>
        </w:p>
        <w:p>
          <w:pPr>
            <w:pStyle w:val="Contents3"/>
            <w:tabs>
              <w:tab w:val="clear" w:pos="8459"/>
              <w:tab w:val="right" w:pos="9026" w:leader="dot"/>
            </w:tabs>
            <w:rPr/>
          </w:pPr>
          <w:hyperlink w:anchor="__RefHeading___Toc1329050_1878427129">
            <w:r>
              <w:rPr>
                <w:webHidden/>
                <w:rStyle w:val="IndexLink"/>
              </w:rPr>
              <w:t>8</w:t>
            </w:r>
            <w:r>
              <w:rPr>
                <w:rStyle w:val="IndexLink"/>
                <w:rtl w:val="true"/>
              </w:rPr>
              <w:t xml:space="preserve">- </w:t>
            </w:r>
            <w:r>
              <w:rPr>
                <w:rStyle w:val="IndexLink"/>
                <w:rtl w:val="true"/>
              </w:rPr>
              <w:t>اليمن</w:t>
            </w:r>
            <w:r>
              <w:rPr>
                <w:rStyle w:val="IndexLink"/>
                <w:rtl w:val="true"/>
              </w:rPr>
              <w:tab/>
            </w:r>
            <w:r>
              <w:rPr>
                <w:rStyle w:val="IndexLink"/>
              </w:rPr>
              <w:t>451</w:t>
            </w:r>
          </w:hyperlink>
        </w:p>
        <w:p>
          <w:pPr>
            <w:pStyle w:val="Contents3"/>
            <w:tabs>
              <w:tab w:val="clear" w:pos="8459"/>
              <w:tab w:val="right" w:pos="9026" w:leader="dot"/>
            </w:tabs>
            <w:rPr/>
          </w:pPr>
          <w:hyperlink w:anchor="__RefHeading___Toc1329052_1878427129">
            <w:r>
              <w:rPr>
                <w:webHidden/>
                <w:rStyle w:val="IndexLink"/>
              </w:rPr>
              <w:t>9</w:t>
            </w:r>
            <w:r>
              <w:rPr>
                <w:rStyle w:val="IndexLink"/>
                <w:rtl w:val="true"/>
              </w:rPr>
              <w:t xml:space="preserve">- </w:t>
            </w:r>
            <w:r>
              <w:rPr>
                <w:rStyle w:val="IndexLink"/>
                <w:rtl w:val="true"/>
              </w:rPr>
              <w:t>يوسف علیه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1329054_1878427129">
            <w:r>
              <w:rPr>
                <w:webHidden/>
                <w:rStyle w:val="IndexLink"/>
              </w:rPr>
              <w:t>10</w:t>
            </w:r>
            <w:r>
              <w:rPr>
                <w:rStyle w:val="IndexLink"/>
                <w:rtl w:val="true"/>
              </w:rPr>
              <w:t xml:space="preserve">- </w:t>
            </w:r>
            <w:r>
              <w:rPr>
                <w:rStyle w:val="IndexLink"/>
                <w:rtl w:val="true"/>
              </w:rPr>
              <w:t>يوسف بن احمد الجعفري</w:t>
            </w:r>
            <w:r>
              <w:rPr>
                <w:rStyle w:val="IndexLink"/>
                <w:rtl w:val="true"/>
              </w:rPr>
              <w:tab/>
            </w:r>
            <w:r>
              <w:rPr>
                <w:rStyle w:val="IndexLink"/>
              </w:rPr>
              <w:t>455</w:t>
            </w:r>
          </w:hyperlink>
        </w:p>
        <w:p>
          <w:pPr>
            <w:pStyle w:val="Contents3"/>
            <w:tabs>
              <w:tab w:val="clear" w:pos="8459"/>
              <w:tab w:val="right" w:pos="9026" w:leader="dot"/>
            </w:tabs>
            <w:rPr/>
          </w:pPr>
          <w:hyperlink w:anchor="__RefHeading___Toc1329056_1878427129">
            <w:r>
              <w:rPr>
                <w:webHidden/>
                <w:rStyle w:val="IndexLink"/>
              </w:rPr>
              <w:t>11</w:t>
            </w:r>
            <w:r>
              <w:rPr>
                <w:rStyle w:val="IndexLink"/>
                <w:rtl w:val="true"/>
              </w:rPr>
              <w:t xml:space="preserve">- </w:t>
            </w:r>
            <w:r>
              <w:rPr>
                <w:rStyle w:val="IndexLink"/>
                <w:rtl w:val="true"/>
              </w:rPr>
              <w:t>يوشع بن نون</w:t>
            </w:r>
            <w:r>
              <w:rPr>
                <w:rStyle w:val="IndexLink"/>
                <w:rtl w:val="true"/>
              </w:rPr>
              <w:tab/>
            </w:r>
            <w:r>
              <w:rPr>
                <w:rStyle w:val="IndexLink"/>
              </w:rPr>
              <w:t>455</w:t>
            </w:r>
          </w:hyperlink>
        </w:p>
        <w:p>
          <w:pPr>
            <w:pStyle w:val="Contents3"/>
            <w:tabs>
              <w:tab w:val="clear" w:pos="8459"/>
              <w:tab w:val="right" w:pos="9026" w:leader="dot"/>
            </w:tabs>
            <w:rPr/>
          </w:pPr>
          <w:hyperlink w:anchor="__RefHeading___Toc1329058_1878427129">
            <w:r>
              <w:rPr>
                <w:webHidden/>
                <w:rStyle w:val="IndexLink"/>
              </w:rPr>
              <w:t>12</w:t>
            </w:r>
            <w:r>
              <w:rPr>
                <w:rStyle w:val="IndexLink"/>
                <w:rtl w:val="true"/>
              </w:rPr>
              <w:t xml:space="preserve">- </w:t>
            </w:r>
            <w:r>
              <w:rPr>
                <w:rStyle w:val="IndexLink"/>
                <w:rtl w:val="true"/>
              </w:rPr>
              <w:t>يوم الابدال</w:t>
            </w:r>
            <w:r>
              <w:rPr>
                <w:rStyle w:val="IndexLink"/>
                <w:rtl w:val="true"/>
              </w:rPr>
              <w:tab/>
            </w:r>
            <w:r>
              <w:rPr>
                <w:rStyle w:val="IndexLink"/>
              </w:rPr>
              <w:t>455</w:t>
            </w:r>
          </w:hyperlink>
        </w:p>
        <w:p>
          <w:pPr>
            <w:pStyle w:val="Contents3"/>
            <w:tabs>
              <w:tab w:val="clear" w:pos="8459"/>
              <w:tab w:val="right" w:pos="9026" w:leader="dot"/>
            </w:tabs>
            <w:rPr/>
          </w:pPr>
          <w:hyperlink w:anchor="__RefHeading___Toc1329060_1878427129">
            <w:r>
              <w:rPr>
                <w:webHidden/>
                <w:rStyle w:val="IndexLink"/>
              </w:rPr>
              <w:t>13</w:t>
            </w:r>
            <w:r>
              <w:rPr>
                <w:rStyle w:val="IndexLink"/>
                <w:rtl w:val="true"/>
              </w:rPr>
              <w:t xml:space="preserve">- </w:t>
            </w:r>
            <w:r>
              <w:rPr>
                <w:rStyle w:val="IndexLink"/>
                <w:rtl w:val="true"/>
              </w:rPr>
              <w:t>يوم الخلاص</w:t>
            </w:r>
            <w:r>
              <w:rPr>
                <w:rStyle w:val="IndexLink"/>
                <w:rtl w:val="true"/>
              </w:rPr>
              <w:tab/>
            </w:r>
            <w:r>
              <w:rPr>
                <w:rStyle w:val="IndexLink"/>
              </w:rPr>
              <w:t>456</w:t>
            </w:r>
          </w:hyperlink>
        </w:p>
        <w:p>
          <w:pPr>
            <w:pStyle w:val="Contents3"/>
            <w:tabs>
              <w:tab w:val="clear" w:pos="8459"/>
              <w:tab w:val="right" w:pos="9026" w:leader="dot"/>
            </w:tabs>
            <w:rPr/>
          </w:pPr>
          <w:hyperlink w:anchor="__RefHeading___Toc1329062_1878427129">
            <w:r>
              <w:rPr>
                <w:webHidden/>
                <w:rStyle w:val="IndexLink"/>
              </w:rPr>
              <w:t>14</w:t>
            </w:r>
            <w:r>
              <w:rPr>
                <w:rStyle w:val="IndexLink"/>
                <w:rtl w:val="true"/>
              </w:rPr>
              <w:t xml:space="preserve">- </w:t>
            </w:r>
            <w:r>
              <w:rPr>
                <w:rStyle w:val="IndexLink"/>
                <w:rtl w:val="true"/>
              </w:rPr>
              <w:t>يونس علیه السلام</w:t>
            </w:r>
            <w:r>
              <w:rPr>
                <w:rStyle w:val="IndexLink"/>
                <w:rtl w:val="true"/>
              </w:rPr>
              <w:tab/>
            </w:r>
            <w:r>
              <w:rPr>
                <w:rStyle w:val="IndexLink"/>
              </w:rPr>
              <w:t>456</w:t>
            </w:r>
          </w:hyperlink>
        </w:p>
        <w:p>
          <w:pPr>
            <w:pStyle w:val="Contents3"/>
            <w:tabs>
              <w:tab w:val="clear" w:pos="8459"/>
              <w:tab w:val="right" w:pos="9026" w:leader="dot"/>
            </w:tabs>
            <w:rPr/>
          </w:pPr>
          <w:hyperlink w:anchor="__RefHeading___Toc1329064_1878427129">
            <w:r>
              <w:rPr>
                <w:webHidden/>
                <w:rStyle w:val="IndexLink"/>
              </w:rPr>
              <w:t>15</w:t>
            </w:r>
            <w:r>
              <w:rPr>
                <w:rStyle w:val="IndexLink"/>
                <w:rtl w:val="true"/>
              </w:rPr>
              <w:t xml:space="preserve">- </w:t>
            </w:r>
            <w:r>
              <w:rPr>
                <w:rStyle w:val="IndexLink"/>
                <w:rtl w:val="true"/>
              </w:rPr>
              <w:t>اليهود واليهودي</w:t>
            </w:r>
            <w:r>
              <w:rPr>
                <w:rStyle w:val="IndexLink"/>
                <w:rtl w:val="true"/>
              </w:rPr>
              <w:tab/>
            </w:r>
            <w:r>
              <w:rPr>
                <w:rStyle w:val="IndexLink"/>
              </w:rPr>
              <w:t>457</w:t>
            </w:r>
          </w:hyperlink>
        </w:p>
        <w:p>
          <w:pPr>
            <w:pStyle w:val="Contents3"/>
            <w:tabs>
              <w:tab w:val="clear" w:pos="8459"/>
              <w:tab w:val="right" w:pos="9026" w:leader="dot"/>
            </w:tabs>
            <w:rPr/>
          </w:pPr>
          <w:hyperlink w:anchor="__RefHeading___Toc1329066_1878427129">
            <w:r>
              <w:rPr>
                <w:webHidden/>
                <w:rStyle w:val="IndexLink"/>
              </w:rPr>
              <w:t>16</w:t>
            </w:r>
            <w:r>
              <w:rPr>
                <w:rStyle w:val="IndexLink"/>
                <w:rtl w:val="true"/>
              </w:rPr>
              <w:t xml:space="preserve">- </w:t>
            </w:r>
            <w:r>
              <w:rPr>
                <w:rStyle w:val="IndexLink"/>
                <w:rtl w:val="true"/>
              </w:rPr>
              <w:t>يهودية اصبهان</w:t>
            </w:r>
            <w:r>
              <w:rPr>
                <w:rStyle w:val="IndexLink"/>
                <w:rtl w:val="true"/>
              </w:rPr>
              <w:tab/>
            </w:r>
            <w:r>
              <w:rPr>
                <w:rStyle w:val="IndexLink"/>
              </w:rPr>
              <w:t>457</w:t>
            </w:r>
          </w:hyperlink>
        </w:p>
        <w:p>
          <w:pPr>
            <w:pStyle w:val="Contents3"/>
            <w:tabs>
              <w:tab w:val="clear" w:pos="8459"/>
              <w:tab w:val="right" w:pos="9026" w:leader="dot"/>
            </w:tabs>
            <w:rPr/>
          </w:pPr>
          <w:hyperlink w:anchor="__RefHeading___Toc1329068_1878427129">
            <w:r>
              <w:rPr>
                <w:webHidden/>
                <w:rStyle w:val="IndexLink"/>
              </w:rPr>
              <w:t>17</w:t>
            </w:r>
            <w:r>
              <w:rPr>
                <w:rStyle w:val="IndexLink"/>
                <w:rtl w:val="true"/>
              </w:rPr>
              <w:t xml:space="preserve">- </w:t>
            </w:r>
            <w:r>
              <w:rPr>
                <w:rStyle w:val="IndexLink"/>
                <w:rtl w:val="true"/>
              </w:rPr>
              <w:t>إلى هنا</w:t>
            </w:r>
            <w:r>
              <w:rPr>
                <w:rStyle w:val="IndexLink"/>
                <w:rtl w:val="true"/>
              </w:rPr>
              <w:tab/>
            </w:r>
            <w:r>
              <w:rPr>
                <w:rStyle w:val="IndexLink"/>
              </w:rPr>
              <w:t>458</w:t>
            </w:r>
          </w:hyperlink>
        </w:p>
        <w:p>
          <w:pPr>
            <w:pStyle w:val="Contents2"/>
            <w:tabs>
              <w:tab w:val="clear" w:pos="8743"/>
              <w:tab w:val="right" w:pos="9026" w:leader="dot"/>
            </w:tabs>
            <w:rPr/>
          </w:pPr>
          <w:hyperlink w:anchor="__RefHeading___Toc1329070_1878427129">
            <w:r>
              <w:rPr>
                <w:webHidden/>
                <w:rStyle w:val="IndexLink"/>
                <w:rtl w:val="true"/>
              </w:rPr>
              <w:t>فهرس الجزء الرابع من معجم الملاحم والفتن</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04_150869"/>
      <w:bookmarkStart w:id="1" w:name="pg14604_150869"/>
      <w:bookmarkEnd w:id="1"/>
    </w:p>
    <w:p>
      <w:pPr>
        <w:pStyle w:val="Heading2"/>
        <w:numPr>
          <w:ilvl w:val="1"/>
          <w:numId w:val="1"/>
        </w:numPr>
        <w:rPr/>
      </w:pPr>
      <w:bookmarkStart w:id="2" w:name="pg14604_150869"/>
      <w:bookmarkStart w:id="3" w:name="__RefHeading___Toc1328142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مهدی الموسوی الده‌سرخی الاصفهانی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موسوی دهسرخی اصفهانی،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297/46203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5609</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8144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معجم الملاحم و الفتن</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بن السید مهدی الموسوی الده سرخی الاصفهانی</w:t>
      </w:r>
    </w:p>
    <w:p>
      <w:pPr>
        <w:pStyle w:val="BookText"/>
        <w:rPr/>
      </w:pPr>
      <w:r>
        <w:rPr>
          <w:rFonts w:ascii="Amiri" w:hAnsi="Amiri" w:eastAsia="Amiri" w:cs="Amiri"/>
          <w:color w:val="111111"/>
          <w:sz w:val="28"/>
          <w:sz w:val="28"/>
          <w:szCs w:val="28"/>
          <w:rtl w:val="true"/>
          <w:lang w:bidi="ar-SA"/>
        </w:rPr>
        <w:t>جميع حقوق الطبع عرفاً و شرعاً وقانوناً محفوظة للمؤلف</w:t>
      </w:r>
    </w:p>
    <w:p>
      <w:pPr>
        <w:pStyle w:val="BookText"/>
        <w:rPr/>
      </w:pPr>
      <w:r>
        <w:rPr>
          <w:rFonts w:ascii="IRNazanin" w:hAnsi="IRNazanin" w:eastAsia="IRNazanin"/>
          <w:color w:val="111111"/>
          <w:sz w:val="28"/>
          <w:sz w:val="28"/>
          <w:szCs w:val="28"/>
          <w:rtl w:val="true"/>
          <w:lang w:bidi="fa-IR"/>
        </w:rPr>
        <w:t>الشابک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6439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964 - 6439 - 20 - 9</w:t>
      </w:r>
    </w:p>
    <w:p>
      <w:pPr>
        <w:pStyle w:val="BookText"/>
        <w:rPr/>
      </w:pPr>
      <w:r>
        <w:rPr>
          <w:rFonts w:ascii="Amiri" w:hAnsi="Amiri" w:eastAsia="Amiri" w:cs="Amiri"/>
          <w:color w:val="111111"/>
          <w:sz w:val="28"/>
          <w:sz w:val="28"/>
          <w:szCs w:val="28"/>
          <w:rtl w:val="true"/>
          <w:lang w:bidi="ar-SA"/>
        </w:rPr>
        <w:t xml:space="preserve">شابك الدورة </w:t>
      </w:r>
      <w:r>
        <w:rPr>
          <w:rFonts w:eastAsia="Times New Roman" w:cs="Times New Roman" w:ascii="Times New Roman" w:hAnsi="Times New Roman"/>
          <w:color w:val="111111"/>
          <w:sz w:val="28"/>
          <w:szCs w:val="28"/>
          <w:lang w:val="en-US" w:bidi="en-US"/>
        </w:rPr>
        <w:t>X 9-25-6439-964</w:t>
      </w:r>
    </w:p>
    <w:p>
      <w:pPr>
        <w:pStyle w:val="BookText"/>
        <w:rPr/>
      </w:pPr>
      <w:r>
        <w:rPr>
          <w:rFonts w:ascii="IRNazanin" w:hAnsi="IRNazanin" w:eastAsia="IRNazanin"/>
          <w:color w:val="111111"/>
          <w:sz w:val="28"/>
          <w:sz w:val="28"/>
          <w:szCs w:val="28"/>
          <w:rtl w:val="true"/>
          <w:lang w:bidi="fa-IR"/>
        </w:rPr>
        <w:t>مرکز التوزیع</w:t>
      </w:r>
    </w:p>
    <w:p>
      <w:pPr>
        <w:pStyle w:val="BookText"/>
        <w:rPr/>
      </w:pPr>
      <w:r>
        <w:rPr>
          <w:rFonts w:ascii="IRNazanin" w:hAnsi="IRNazanin" w:eastAsia="IRNazanin"/>
          <w:color w:val="111111"/>
          <w:sz w:val="28"/>
          <w:sz w:val="28"/>
          <w:szCs w:val="28"/>
          <w:rtl w:val="true"/>
          <w:lang w:bidi="fa-IR"/>
        </w:rPr>
        <w:t>مکتبة الامام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w:t>
      </w:r>
      <w:r>
        <w:rPr>
          <w:rFonts w:eastAsia="IRNazanin" w:cs="IRNazanin"/>
          <w:color w:val="111111"/>
          <w:sz w:val="28"/>
          <w:szCs w:val="28"/>
          <w:lang w:bidi="fa-IR"/>
        </w:rPr>
        <w:t>7808493280</w:t>
      </w:r>
      <w:r>
        <w:rPr>
          <w:rFonts w:eastAsia="IRNazanin" w:cs="IRNazanin"/>
          <w:color w:val="111111"/>
          <w:sz w:val="28"/>
          <w:szCs w:val="28"/>
          <w:rtl w:val="true"/>
          <w:lang w:bidi="fa-IR"/>
        </w:rPr>
        <w:t>-</w:t>
      </w:r>
      <w:r>
        <w:rPr>
          <w:rFonts w:eastAsia="IRNazanin" w:cs="IRNazanin"/>
          <w:color w:val="111111"/>
          <w:sz w:val="28"/>
          <w:szCs w:val="28"/>
          <w:lang w:bidi="fa-IR"/>
        </w:rPr>
        <w:t>00964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7837853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 xml:space="preserve"> </w:t>
      </w:r>
      <w:bookmarkStart w:id="7" w:name="pg14604_150871"/>
    </w:p>
    <w:p>
      <w:pPr>
        <w:pStyle w:val="Heading2"/>
        <w:numPr>
          <w:ilvl w:val="1"/>
          <w:numId w:val="1"/>
        </w:numPr>
        <w:rPr/>
      </w:pPr>
      <w:bookmarkStart w:id="8" w:name="__RefHeading___Toc1328146_1878427129"/>
      <w:bookmarkStart w:id="9" w:name="_Toc3"/>
      <w:bookmarkEnd w:id="7"/>
      <w:bookmarkEnd w:id="8"/>
      <w:r>
        <w:rPr>
          <w:rtl w:val="true"/>
        </w:rPr>
        <w:t>باب القاف</w:t>
      </w:r>
      <w:bookmarkEnd w:id="9"/>
    </w:p>
    <w:p>
      <w:pPr>
        <w:pStyle w:val="Heading3"/>
        <w:numPr>
          <w:ilvl w:val="2"/>
          <w:numId w:val="1"/>
        </w:numPr>
        <w:rPr/>
      </w:pPr>
      <w:bookmarkStart w:id="10" w:name="__RefHeading___Toc1328148_1878427129"/>
      <w:bookmarkStart w:id="11" w:name="_Toc4"/>
      <w:bookmarkEnd w:id="10"/>
      <w:r>
        <w:rPr/>
        <w:t>1</w:t>
      </w:r>
      <w:r>
        <w:rPr>
          <w:rtl w:val="true"/>
        </w:rPr>
        <w:t xml:space="preserve">- </w:t>
      </w:r>
      <w:r>
        <w:rPr>
          <w:rtl w:val="true"/>
        </w:rPr>
        <w:t>ق</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محيط بالدنيا وراء يأجوج ومأجوج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البحار ج</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328150_1878427129"/>
      <w:bookmarkStart w:id="13" w:name="_Toc5"/>
      <w:bookmarkEnd w:id="12"/>
      <w:r>
        <w:rPr/>
        <w:t>2</w:t>
      </w:r>
      <w:r>
        <w:rPr>
          <w:rtl w:val="true"/>
        </w:rPr>
        <w:t xml:space="preserve">- </w:t>
      </w:r>
      <w:r>
        <w:rPr>
          <w:rtl w:val="true"/>
        </w:rPr>
        <w:t>القائم علیه السلام</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آخرهم التاسع من ولدي وهو الامام القائم بالحق يحي الله به الأرض بعد موتها ويظهر به الدين ويحقّ الحقّ على الدين كلّه ولو كره المشركون، له غيبة يرتد فيها اقوام ويثبت على الدين فيها آخرون فيؤذن ويقال لهم متى هذا الوعد إن كنتم صادقین ، امّا انّ الصابر في غيبته على الأذى والتكذيب بمنزلة المجاهد بالسيف بين يدي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آخرهم القائم الذي يفتح الله عزّوجلّ على يديه مشارق الأرض ومغاربها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عن النبي صلی الله علیه وآله في النص على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آخرهم القائم الذي يقوم بعد غيبته فيقتل الدجال ويطهر الارض من كلّ جور و ظلم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عن الصادق علیه السلام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آخرهم القائم بالحق بقية الله في الأرض وصاحب الزمان، والله لو بقي في غیبته ما بقي نوح في قومه لم يخرج من الدنيا حتى يظهر فيملاً قسطا وعدلا كما ملأت </w:t>
      </w:r>
    </w:p>
    <w:p>
      <w:pPr>
        <w:pStyle w:val="BookText"/>
        <w:rPr/>
      </w:pPr>
      <w:r>
        <w:rPr>
          <w:rFonts w:ascii="IRNazanin" w:hAnsi="IRNazanin" w:eastAsia="IRNazanin"/>
          <w:color w:val="111111"/>
          <w:sz w:val="28"/>
          <w:sz w:val="28"/>
          <w:szCs w:val="28"/>
          <w:rtl w:val="true"/>
          <w:lang w:bidi="fa-IR"/>
        </w:rPr>
        <w:t>جوراً و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الحميري عن الصادق علیه السلام و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ما روي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آخرهم القائم، ثلاثة منهم محمّد واربعة منهم علي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ما روي عن النبي صلی الله علیه وآله في النصّ على القائم علیه السلام وص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النصوص على القائم علیه السلام في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آخرهم القائم،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فيها محمّداً محمّداً محمّداً في ثلاثة مواضع ،وعلياً وعلياً وعلياً وعلياً في أربعة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ذکر النصوص على القائم علیه السلام في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الآيات هم الأئمّة والآية المنتظرة هو القائم علیه السلام فيومئذ لا ينفع نفساً ايمانها لم تكن آمنت من قبل قيامه بالسيف، وإن آمنت بمن تقدم من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الدين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آيتان تكونان قبل القائم لم تکونا منذ هبط آدم علیه السلام الى الأرض، تنکسف الشمس في آخر الشهر والقمر في آخره،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تنکسف الشمس في آخر الشهر والقمر في النصف ؟ فقال أبو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لأعلم بما تقول ولكنّهما آيتان لم تکونا منذ هبط 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والنعماني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بعدي اثني عشر اولهم عليّ بن ابیطالب وآخرهم القائم، هم خلفائي واوصياني واوليائي وحجج الله على اُمّتي بعدي المقرّ بهم مؤمن والمنكر لهم 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عن النبي صلی الله علیه وآۀه في النص على القائم عَلَیهِ السَّلامُ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الأئمة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علي، والمتهدى الحسن، والناصر الحسين، والمنصور عليّ بن الحسين، والشفاع محمّد بن علي ، والنفاع جعفر بن محمّد، والامين موسی بن جعفر، والمؤتمن عليّ بن موسى، والامام محمّد بن علي، والفعال عليّ بن محمّد، والعلام الحسن بن علي ، وَمَن يصلي خلفه عیسی بن مريم علیه السلام القائم علیه السلام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اتدري ما كان قميص يوسف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من صار هذا القميص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أهله وهو مع قائمنا اذا 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الكتاب ويأتي في القميص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العرب فانّ لهم خبر سوء امّا انّه لا يخرج مع القائم منهم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عن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انا ولا الذي تمدّون إليه اعناقكم، ولا يعرف ولادته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يسير؟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سار به رسول الله صلی الله علیه وآله، هدر ما قبله واستقبل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اجمعت ثلاثة أسامي متوالية محمّد، وعلي، والحسن، فالرابع القائم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الصادق علیه السلام من النص على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اذن الله جلّ وعزّ للقائم في الخروج صعد المنبر فدعا الناس الى نفسه وناشدهم الله ودعاهم إلى حقّه وأن يسير فيهم بسنة رسول الله صلی الله علیه وآله ويعمل فيهم بعلمه فيبعث الله تعالى جبرئيل حتّى يأتيه فينزل على الحطيم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تدعو ؟ فيخبره القائم علیه السلام فيقول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اوّل من يبايعك ابسط يدك فيمسح على يده وقد وافاه ثلثمأة وبضعة عشر رجلا فيبايعونه ويقيم بمكة حتّى يتم اصحابه عشرة آلاف ثمّ يسير منها الى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اراد الله قيام القائم بعث جبرئيل في صورة طایر ابيض فيضع احدی رجليه على الكعبة والأخرى على بيت المقدس ثمّ ينادي باعلى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أمر الله فلا تستعجلوه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فيحضر القائم فيصلي عند مقام ابراهيم ركعتين ثمّ ينصرف وحواليه اصحابه وهم ثلاثة مأة و ثلاثة عشر رجلا انّ فيهم لمن يسرى من فراشه ليلا فيخرج ومعه الحجر فيلقيه فتشعب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بلغ السّفياني أنّ القائم قد توجّه اليه الخ تقدم في السفياني وبيعته مع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تمنّى أحد كم القائم فليتمنّه في عافية، فانّ الله بعث محمّداً صلی الله علیه وآله رحمة </w:t>
      </w:r>
    </w:p>
    <w:p>
      <w:pPr>
        <w:pStyle w:val="BookText"/>
        <w:rPr/>
      </w:pPr>
      <w:r>
        <w:rPr>
          <w:rFonts w:ascii="IRNazanin" w:hAnsi="IRNazanin" w:eastAsia="IRNazanin"/>
          <w:color w:val="111111"/>
          <w:sz w:val="28"/>
          <w:sz w:val="28"/>
          <w:szCs w:val="28"/>
          <w:rtl w:val="true"/>
          <w:lang w:bidi="fa-IR"/>
        </w:rPr>
        <w:t>ويبعث القائم علیه السلام نقمة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الحديث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توالت اربعة اسماء من الأئمة من ولدي محمّد وعلي والحسن فرابعها هوالقائم المأمول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توالت ثلاثة اسماء محمّد وعلي والحسن کان رابعهم قائمهم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خرج القائم علیه السلامخرج من هذا الأمر من كان يرى أنه من أهله ودخل فيه شبه عبدة الشمس والقمر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خرج القائم قتل ذراري قتلة الحسين علیه السلام الخ 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ما تقول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خرج القائم علیه السلام لم يبق بين يديه أحد إلا عرفه صالح او طالح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خرج القائم علیه السلام لم يكن بينه وبين العرب والفرس إلّا السيف لا يأخذها إلّا بالسيف ولا يعطيها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خرج القائم لم يكن بينه وبين العرب وقريش إلّا السيف، ما يأخذ منها إلّا السيف، وما يستعجلون بخروج القائم؟والله ما لبأسه إلّا الغليظ، وما طعامه إلّا الشعير الجَشِبُ، وما هو إلّا السيف، والموت تحت ظل 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خرج القائم علیه السلام من مكة ينادي مناديه ألا لا يحملن أحد طعاماً ولا شرابا، وحمل معه حجر موسی بن عمران علیه السلام وهو وقر بعير، ولا ينزل منزلا إلّا انفجرت</w:t>
      </w:r>
      <w:r>
        <w:rPr>
          <w:rStyle w:val="FootnoteAnchor"/>
          <w:rtl w:val="true"/>
        </w:rPr>
        <w:footnoteReference w:id="3"/>
      </w:r>
      <w:r>
        <w:rPr>
          <w:rFonts w:ascii="Amiri" w:hAnsi="Amiri" w:eastAsia="Amiri" w:cs="Amiri"/>
          <w:color w:val="111111"/>
          <w:sz w:val="28"/>
          <w:sz w:val="28"/>
          <w:szCs w:val="28"/>
          <w:rtl w:val="true"/>
          <w:lang w:bidi="ar-SA"/>
        </w:rPr>
        <w:t xml:space="preserve">منه عيون، فمن كان جائعاً شبع ومن كان ظمآناً روي ورويت دوابهم حتّى ينزلوا النجف من بطن </w:t>
      </w:r>
      <w:r>
        <w:rPr>
          <w:rStyle w:val="FootnoteAnchor"/>
          <w:rtl w:val="true"/>
        </w:rPr>
        <w:footnoteReference w:id="4"/>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الكتاب </w:t>
      </w:r>
    </w:p>
    <w:p>
      <w:pPr>
        <w:pStyle w:val="BookText"/>
        <w:rPr/>
      </w:pPr>
      <w:r>
        <w:rPr>
          <w:rFonts w:ascii="IRNazanin" w:hAnsi="IRNazanin" w:eastAsia="IRNazanin"/>
          <w:color w:val="111111"/>
          <w:sz w:val="28"/>
          <w:sz w:val="28"/>
          <w:szCs w:val="28"/>
          <w:rtl w:val="true"/>
          <w:lang w:bidi="fa-IR"/>
        </w:rPr>
        <w:t xml:space="preserve">وغيبة النعماني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والصادق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القائم الكوفة لم يبق مؤمن إلا وهو بها او يجيء اليها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الطوسي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ظهر القائم علیه السلام ظهر براية رسول الله صلی الله علیه وآله وخاتم سليمان،وحجر موسی وعصاه، ثمّ يأمر منادیه فینادي الا لا يحملنّ رجل منكم طعاماً ولا شراباً ولا علفا، فيقول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يريد أن يقتلنا ويقتل دوابنا من الجوع والعطش، فيسير ويسيرون معه، فأوّل منزل ينزله يضرب الحجر فينبع منه طعام وشراب وعلف فيأكلون ويشربون ، ودوابهم حتّى ينزلوا النجف بظهر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ظهر القائم علیه السلام قام بين الركن والمقام وينادي بنداءات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انا الامام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اهل العالم انا الصمصام المنتقم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اهل العالم أنّ جدّي الحسين علیه السلام قتلوه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 اهل العالم انّ جدّي الحسين علیه السلام طرحوه عریاناً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اهل العالم أنّ جدّي الحسين علیه السلام سحقوه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الزام</w:t>
      </w:r>
    </w:p>
    <w:p>
      <w:pPr>
        <w:pStyle w:val="BookText"/>
        <w:rPr/>
      </w:pPr>
      <w:r>
        <w:rPr>
          <w:rFonts w:ascii="IRNazanin" w:hAnsi="IRNazanin" w:eastAsia="IRNazanin"/>
          <w:color w:val="111111"/>
          <w:sz w:val="28"/>
          <w:sz w:val="28"/>
          <w:szCs w:val="28"/>
          <w:rtl w:val="true"/>
          <w:lang w:bidi="fa-IR"/>
        </w:rPr>
        <w:t xml:space="preserve">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ظهر القائم من ظهر هذا البيت بعث الله معه سبعة وعشرين رجلا منهم اربعة عشر رجلا من قوم موسى وهم الذين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اُمَّة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 الكهف ثمانية والمقداد وجابر الأنصاري ومؤمن آل فرعون ويوشع بن نون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الامامةص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ظهر القائم ودخل الكوفة بعث الله تعالى من ظهر الكوفة سبعين الف صدّیق فیکونون في أصحابه وانصاره ويردّ السواد الى أهله، هم أهله، ويعطي الناس عطايا مرتين في السنة ويرزقهم في الشهر رزقين ويسوي بين الناس حتّى لا </w:t>
      </w:r>
    </w:p>
    <w:p>
      <w:pPr>
        <w:pStyle w:val="BookText"/>
        <w:rPr/>
      </w:pPr>
      <w:r>
        <w:rPr>
          <w:rFonts w:ascii="IRNazanin" w:hAnsi="IRNazanin" w:eastAsia="IRNazanin"/>
          <w:color w:val="111111"/>
          <w:sz w:val="28"/>
          <w:sz w:val="28"/>
          <w:szCs w:val="28"/>
          <w:rtl w:val="true"/>
          <w:lang w:bidi="fa-IR"/>
        </w:rPr>
        <w:t>ترئ محتاجاً إلى الزكاة، ويجيء صاحب الزكاة بزكاتهم الى المحاويج من شیعته فلا يقبلونها فيصيّرونها ويدرون في دورهم، فيخرجون اليهم،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 دراهمكم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ويجتمع اليه اموال أهل الدنيا كلّها من بطن الارض وظهرها، فيقال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إلى ما قطعتم فيه الارحام وسفكتم فيه الدم الحرام وركبتم فيه المحارم، فيعطي عطاء لم يعطه أحد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 آل محمّد حكم بحكم داود وسليمان لا يسأل 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قام قائم آل محمد كيف السلام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ادركته ولن تدركه إلّا أن تكون مكروراً فستراني إلى جنبه راكبا على فرس لي ذنوب اغر محجل مطلق يده اليمني على عامة لي من عصب اليمن فأنا أول من يسلّم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قام قائم اهل البيت قسّم بالسوية وعدل في الرعية فمن أطاعه فقد اطاع الله ومن عصاه فقد عصى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قائمنا بعث الله في أقاليم الارض في كلّ اقليم رجلا فيقول عهدك في كفّك واعمل بما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ردّ الله كلّ موذي للمؤمنين في زمانه في الصورة التي كانوا عليها وفيها بين اظهرهم لینتصف منهم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قائمنا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الفرسان سيروا في وسط الطريق، یا معشر الرجال سيروا على جنبي الطريق فایّما فارس أخذ على جنبي الطريق فأصاب رجلا عيب الزمناه الدية، وایّما رجل أخذ في وسط الطريق فأصابه عيب فلا دية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جعفرعلیه السلام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قام قائمنا كان هذا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اللباس تمام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وضع الله يده على رؤوس العباد فجمع بها عقولهم وكملت به احلامهم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علیه السلام أتى رحبة الكوفة فقال برجله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وأومأ بيده إلى موضع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احفرو هاهنا، فيحفرون فيستخرجون اثني عشر ألف درع واثنی عشر ألف سيف واثني عشر ألف بيضة لكل بيضة وجهان ثمّ يدعو اثنی عشر ألف رجل من الموالي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والعجم ، فيلبسهم ذلك،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عليه مثل ما عليكم فاقتلوه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أذهب الله عن كلّ مؤمن العاهة وردّ إليه 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استنزل المؤمن الطير من الهواء فيذبحه فیشویه ويأكل لحمله ولا يكسر عظمه ثمّ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 باذن الله فيحيي ويطير وكذلك الظباء من الصحاري ويكون ضوء البلاد ونورها ولا يحتاجون الى الشمس ولا قمر ولا يكون على وجه الارض موذي ولا شرّ ولا سم ولا فساد اصلا فانّ الدعوة سماوية ليست بارضية ولا يكون للشيطان فيها وسوسة ولا عمل ولا حسد ولا شيء من الفساد ولا تشوك الأرض والشجر وتبقی الارض قائمة كلّما أخذ منها شيء نبت من وقته وعاد كحاله وانّ الرجل ليکسوا إبنه الثوب فيطول معه كلّما طال ويتلون عليه ايّ لون أحب وشاء ولو أنّ الرجل الكافر دخل جحر ضب او توارئ خلف مدرة أو حجر او شجر لانطق الله ذلك الشيء الذي يتوارى فيه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خلفي کافر فخذه فيؤخذ ويقتل ولا يكون لابليس هیکل يسكن فيه والهيكل البدن ويصافح المؤمنون الملائكة ويوحي اليهم ويحيون ويجتمعون الموتى باذن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لا يكون المؤمن الّا بالكوفة او يحنّ اليها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قام القائم امر بهدم المنارة والمقاصير التي في المساجد، فقلت في نفسي </w:t>
      </w:r>
    </w:p>
    <w:p>
      <w:pPr>
        <w:pStyle w:val="BookText"/>
        <w:rPr/>
      </w:pPr>
      <w:r>
        <w:rPr>
          <w:rFonts w:ascii="IRNazanin" w:hAnsi="IRNazanin" w:eastAsia="IRNazanin"/>
          <w:color w:val="111111"/>
          <w:sz w:val="28"/>
          <w:sz w:val="28"/>
          <w:szCs w:val="28"/>
          <w:rtl w:val="true"/>
          <w:lang w:bidi="fa-IR"/>
        </w:rPr>
        <w:t>لأيّ معنى هذا فأقبل إلىّ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هذا محدثة مبتدعة لم يبنها نبيّ ولا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عن أبي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علیه السلام بأي سيرة يسير في الناس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يهدم ما قبله كما صنع</w:t>
      </w:r>
    </w:p>
    <w:p>
      <w:pPr>
        <w:pStyle w:val="BookText"/>
        <w:rPr/>
      </w:pPr>
      <w:r>
        <w:rPr>
          <w:rFonts w:ascii="IRNazanin" w:hAnsi="IRNazanin" w:eastAsia="IRNazanin"/>
          <w:color w:val="111111"/>
          <w:sz w:val="28"/>
          <w:sz w:val="28"/>
          <w:szCs w:val="28"/>
          <w:rtl w:val="true"/>
          <w:lang w:bidi="fa-IR"/>
        </w:rPr>
        <w:t>رسول الله صلی الله علیه وآله ويستأنف الاسلام جديداً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بخراسان،وغلب على ارض کوفان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وملتان، وجاز جزيرة بني کاوان، وقام منّا قائم بجيلان واجابته الآبر والديلم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لولدي رايات الترك الخ وتقدم تمام الحديث في علامات الظهور الحديث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بعث في أقاليم الارض في كلّ اقليم رجلا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عهدك في كفّك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ورد عليك امر لا تفهمه ولا تعرف القضاء فيه فانظر الى كفّك واعمل بما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جنداً الى القسطنطينية ، فاذا بلغوا الخليج كتبوا على اقدامهم شيئاً ومشوا على الماء، فاذا نظر اليهم الروم يمشون على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 يمشون على الماء، فكيف هو؟ فعند ذلك يفتحون لهم أبواب المدينة، فيدخلونها، فيحكمون فيها ما يشاؤون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ففررت منكم لمّا خفتکم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جاء بأمر غير الذي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القائم جائت المزاملة الخ تقدم في الكيس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قام القائم علیه السلام دخل الكوفة وامر بهدم المساجد الأربعة حتّى يبلغ أساسها ويصيرها عريشا كعريش موسى، وتكون المساجد كلّها جماء لا شرف لها كما كانت على عهد رسول الله صلی الله علیه وآله ويوسع الطريق الأعظم فيصير ستين ذراعاً، ويهدم كلّ مسجد کوّة إلى الطريق وكلّ جناح وكنيف وميزاب الى الطريق،ويأمر الله الفلك في زمانه فیبطیء في دوره حتّى يكون اليوم في ايّامه كعشرة من ايامكم والشهر عشرة </w:t>
      </w:r>
    </w:p>
    <w:p>
      <w:pPr>
        <w:pStyle w:val="BookText"/>
        <w:rPr/>
      </w:pPr>
      <w:r>
        <w:rPr>
          <w:rFonts w:ascii="IRNazanin" w:hAnsi="IRNazanin" w:eastAsia="IRNazanin"/>
          <w:color w:val="111111"/>
          <w:sz w:val="28"/>
          <w:sz w:val="28"/>
          <w:szCs w:val="28"/>
          <w:rtl w:val="true"/>
          <w:lang w:bidi="fa-IR"/>
        </w:rPr>
        <w:t xml:space="preserve">أشهر والسنة كعشر سنين من سنيّكم، ثمّ لا يلبث إلا قليلاً حتّى يخرج عليه مارقة الموالي برميلة الدسكرة عشرة آلاف شعارهم یا عثمان یا عثمان فيدعو رجلا من الموالي فيقلده سيفه فيخرج اليهم فيقتلهم حتّى لا يبقى منهم أحد، ثمّ يتوجه الى كابل شاه وهي مدينة لم يفتحها أحد قط غيره فيفتحها، ثمّ يتوجه الى الكوفة فينزلها وتكون داره ويبهرج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قبيلة من قبائل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يفتح قسطنطينية وارومية وبلاد الصين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دعا الناس إلى الاسلام جديداً وهداهم الى اَمر قد دثر فضلّ عنه الجمهور وانّما سمّي القائم مهدياً لانه يهدي إلى اَمر مضلول عنه وسمّي بالقائم لقيامه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عرض الايمان على كلّ ناصب فان دخل فيه بحقيقة وإلاّ ضرب عنقه او يؤدي الجزية كما يؤديها اليوم أهل الذمة ويشدّ على وسطه الهميان ويخرجهم من الأمصار الى السواد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جعفرعلیه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فَفَرَّتْ مِنْكُمْ لَمَّا خفتکم فَوَهَبَ لِي رَبِّيُّ حُكْمًا وَجَعِلَنِي 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قام القائم علیه السلام لم يقم بين يديه أحد من خلق الرحمن إلّا عرفه صالح او طالح ألا وفيه آية للمتوسّمين وهي السبيل المقيم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من آل محمّد أقام خمسمائة من قریش فرض اعناقهم ثمّ أقام خمسمائة فضرب اعناقهم ثمّ خمسمائة أخرئ يفعل ذلك ست مرّات،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ويبلغ عدد هؤلاء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منهم ومن مواليهم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نزلت سيوف القتال ، على كلّ سیف اسم الرجل واسم أبيه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 قام القائم صلوات الله عليه نزلت ملائكة بدر، وهم خمسة آلاف ثلث على خيول شُهبٍ، وثلث على خيول بُلقٍ، وثلث على خيول حُوّ،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القائم وبعث الى بني أمية بالشام هربوا إلى الروم فيقول لهم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ندخلنّكم حتّى تتنصّروا فيعلقون في اعناقهم الصلبان فيدخلونهم، فاذا نزل بحضرتهم اصحاب القائم طلبوا الأمان والصلح فيقول اصحاب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حتّى تدفعوا إلينا من قبلكم 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فيدفعونهم اليهم فذلك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تركضوا وارجعوا الى ما اترفتهم فيه ومساكنكم لعلّكم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يسألهم الكنوز وهو اعلم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اَناً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دَعْوِيِّهِمْ حَتَّى جَعلِنَاهُمّ حَصِيدًا خَامِدِينَ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الكافي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قام القائم ودخل الكوفة لم يبق مؤمن الا وهو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علیه السلام هدم المسجد الحرام حتّی یردّه الى أساسه، وحوّل المقام الى الموضع الذي كان فيه ، وقطع أيدي بني شيبة وعلّقها بالكعبة وكتب عليها سرّاق الكعبة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یأمر الله الملائكة بالسلام على المؤمنين والجلوس معهم في مجالسهم فاذا اراد واحد حاجة ارسل القائم من بعض الملائكة أن يحمله فيحمله الملك حتى يأتي القائم فيقضي حاجته ، ثمّ يردّه و من المؤمنين من يسير في السحاب ومنهم من يطير مع الملائكة ومنهم من يمشي مع الملائكة مشيا ومنهم من يسبق الملائكة ومنهم من يصيره القائم قاضياً بين مائة الف ملك من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قدم القائم علیه السلام وثب أن يكسر الحائط الذي على القبر فيبعث الله تعالى ريحاً شديدة وصواعق ورعوداً حتى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ذا لذا، فيتفرق أصحابه عنه حتى لا يبقى معه أحد، فيأخذ المعول بيده، فيكون اول من ضرب بالمعول ثمّ يرجع </w:t>
      </w:r>
    </w:p>
    <w:p>
      <w:pPr>
        <w:pStyle w:val="BookText"/>
        <w:rPr/>
      </w:pPr>
      <w:r>
        <w:rPr>
          <w:rFonts w:ascii="IRNazanin" w:hAnsi="IRNazanin" w:eastAsia="IRNazanin"/>
          <w:color w:val="111111"/>
          <w:sz w:val="28"/>
          <w:sz w:val="28"/>
          <w:szCs w:val="28"/>
          <w:rtl w:val="true"/>
          <w:lang w:bidi="fa-IR"/>
        </w:rPr>
        <w:t>اليه اصحابه اذا رأوه يضرب المعول ،فيكون ذلك اليوم فضل بعضهم على بعض بقدر سبقهم إليه، فيهدمون الحائط ثمّ يخرجهما غضيين رطبین فیلعنهما ويتبرأ منهما ويصلبهما ثم ينزلهما ويحرقهما ثمّ يذريهما في 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عند خروج القائم ينادي مناد من السماء ايّها الناس قطع عنكم مدة الجبّارين وولّي الأمر خير أمة محمّد فالحقوا بمكة، فيخرج النجباء من مصر والأبدال من الشام وعصائب العراق رهبان بالليل، ليوث بالنهار، كأن قلوبهم زبر الحديد فيبايعونه بين الركن والمقام،</w:t>
      </w:r>
    </w:p>
    <w:p>
      <w:pPr>
        <w:pStyle w:val="BookText"/>
        <w:rPr/>
      </w:pPr>
      <w:r>
        <w:rPr>
          <w:rFonts w:ascii="IRNazanin" w:hAnsi="IRNazanin" w:eastAsia="IRNazanin"/>
          <w:color w:val="111111"/>
          <w:sz w:val="28"/>
          <w:sz w:val="28"/>
          <w:szCs w:val="28"/>
          <w:rtl w:val="true"/>
          <w:lang w:bidi="fa-IR"/>
        </w:rPr>
        <w:t xml:space="preserve">قال عمران بن الحصين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صف لنا هذا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من ولد الحسين كأنه من رجال شنوءة </w:t>
      </w:r>
      <w:r>
        <w:rPr>
          <w:rStyle w:val="FootnoteAnchor"/>
          <w:rtl w:val="true"/>
        </w:rPr>
        <w:footnoteReference w:id="5"/>
      </w:r>
      <w:r>
        <w:rPr>
          <w:rFonts w:ascii="IRNazanin" w:hAnsi="IRNazanin" w:eastAsia="IRNazanin"/>
          <w:color w:val="111111"/>
          <w:sz w:val="28"/>
          <w:sz w:val="28"/>
          <w:szCs w:val="28"/>
          <w:rtl w:val="true"/>
          <w:lang w:bidi="fa-IR"/>
        </w:rPr>
        <w:t>عليه عباءتان قطوانيتان، اسمه اسمي ، فعند ذلك تفرخ الطيور في أوكارها، والحيتان في بحارها، وتمّد الانها، وتفيض العيون و تنبت الارض ضعف أكلها، ثم يسير مقدمته جبرئیل ، وساقته اسرافیل فیملأ الأرض عدلا وقسطا كما ملئت جورا وظلما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عن الاختصاص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مضى الأمام القائم من أهل البيت فبأي شيء يعرف من يجيء بعده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بالهدى والاطراق و اقرار آل محمّد له بالفضل، ولا يسأل عن شيء بين صدفيها إلا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لأبي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وقعت النار في حجازکم وجرى الماء بنجفكم، فتوقعوا ظهور قائمكم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المستقيم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 للذين يقاتلون بأنّهم ظلموا وأنّ الله على نصرهم 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في القائم علیه السلام وأصحابه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اصحاب القائم ثلاثمائة وثلاثة عشر رجلا أولاد العجم، بعضهم يُحمل في </w:t>
      </w:r>
    </w:p>
    <w:p>
      <w:pPr>
        <w:pStyle w:val="BookText"/>
        <w:rPr/>
      </w:pPr>
      <w:r>
        <w:rPr>
          <w:rFonts w:ascii="Amiri" w:hAnsi="Amiri" w:eastAsia="Amiri" w:cs="Amiri"/>
          <w:color w:val="111111"/>
          <w:sz w:val="28"/>
          <w:sz w:val="28"/>
          <w:szCs w:val="28"/>
          <w:rtl w:val="true"/>
          <w:lang w:bidi="ar-SA"/>
        </w:rPr>
        <w:t xml:space="preserve">السحاب نهاراً، يعرف باسمه واسم أبيه ونسبه وحليته، وبعضهم نائم على فراشه فيوافيه في مكة </w:t>
      </w:r>
      <w:r>
        <w:rPr>
          <w:rStyle w:val="FootnoteAnchor"/>
          <w:rtl w:val="true"/>
        </w:rPr>
        <w:footnoteReference w:id="6"/>
      </w:r>
      <w:r>
        <w:rPr>
          <w:rFonts w:ascii="IRNazanin" w:hAnsi="IRNazanin" w:eastAsia="IRNazanin"/>
          <w:color w:val="111111"/>
          <w:sz w:val="28"/>
          <w:sz w:val="28"/>
          <w:szCs w:val="28"/>
          <w:rtl w:val="true"/>
          <w:lang w:bidi="fa-IR"/>
        </w:rPr>
        <w:t xml:space="preserve">على غير ميعاد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يحييها الله عزّوجلّ بالقائم علیه السلام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بموتها كفر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الاكال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عن أبي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أخبركم بما لا يقبل الله عزّوجلّ من العباد عملا إلّا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بما أمر الله ، والولاية لنا، والبراءة من اعدائنا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الأئمة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والتسليم لهم، والورع والاجتهاد والطمأنينة ، والانتظار للقائم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دولة يجيء الله بها اذا شاء،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يكون من اصحاب القائم فلينتظر واليعمل بالورع ومحاسن الأخلاق، وهو منتظر، فان مات وقام القائم بعده كان له من الأجر مثل اَجر من ادرکه، فَجِدّوا وانتظروا هنيئاً لكم ايتها العصابة المرحومة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بصير عن أبي عبدالله علیه السلام انه قال ذات يوم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أنّ في قائمنا اهل البَيت كفاية للمستبصرين، وعبرة للمعتبرين ومحنة للمتكبرين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النَّاي يَوْمَ يَأْتِيهُمِ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قائمنا المغيب لانه عذاب على الكافرين وشفاء ورحمة للمؤمنين يظهر وله من العمر اربعين عاماً فیمکث في قومه ثمانين سنة وقيل لهم 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خطبة البيان عن امیرالمؤمنين علیه السلام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أنّ منّا قائماً عفيفة أحسابه ، سادة أصحابه ، ينادي عند اصطلام اعداء الله باسمه واسم أبيه في شهر رمضان ثلاثا بعد هرج وقتال ، وضنك وخبال ، وقيام من البلاء، ألا وانّي لأعلم الى من تخرج الأرض ودائعها وتسلم إليه خزائنها، ولو شئتُ أن أضرب برجلي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من هنا بيضاً ودروعاً، كيف انتم يا ابن هنات، </w:t>
      </w:r>
    </w:p>
    <w:p>
      <w:pPr>
        <w:pStyle w:val="BookText"/>
        <w:rPr/>
      </w:pPr>
      <w:r>
        <w:rPr>
          <w:rFonts w:ascii="IRNazanin" w:hAnsi="IRNazanin" w:eastAsia="IRNazanin"/>
          <w:color w:val="111111"/>
          <w:sz w:val="28"/>
          <w:sz w:val="28"/>
          <w:szCs w:val="28"/>
          <w:rtl w:val="true"/>
          <w:lang w:bidi="fa-IR"/>
        </w:rPr>
        <w:t xml:space="preserve">اذا كانت سيوفكم بايمانكم مصلتاتٍ، ثم رملتم رملات ليلة البيات، ليستخلفنّ الله خليفة يثبت على الهدى ولا يأخذ على حكمه الرشي، اذا دعوات بعيدات المدي، دامغات للمنافقين ، فارجات على المؤمنين ، ألا أنّ ذلك كائن على رغم الراغمين والحمد لله ربّ العالمين، وصلاته على سيّدنا محمّد خاتم النبيّين، وآله واصحابه اجمعين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اريك قميص القائم الذي يقوم عليه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بقمطر ففتحه واخرج منه قمیص کرابیس فنشره فاذا في كمّه الايسر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صلی الله علیه وآله الذي عليه يوم ضربت رباعيته وفيه يقوم القائم، فقبّلت الدم ووضعته على وجهي ، ثمّ طواه ابو عبدالله علیه السلام ورفعه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شعيب عن أبي عبدالله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انّك لا تخلو الارض من قائم بحجّة ظاهر او خاف مغمور لئلا تبطل حجج الله وبیّناته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اخبر به اميرالمؤمنين علهی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بلى لا تخلو الارض من قائم لله بحجّة ظاهر او خاف مغمور لئلّا تبطل حجج الله وبیّناته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بلي لا تخلو الارض من قائم لله بحجّة ظاهر او خاف مغمور لئلا تبطل حججك وبیّناتك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اخبر به اميرالمؤمنين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بالقائم علیه السلام وغيبته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انّ النداء من السماء باسم القائم في كتاب الله لبیّن،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هو اصلحك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سمعوا الصوت اصبحوا وكأنما على رؤوسهم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ص</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محمد عن ابي عبدالله علیه السلام انه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 قائمنا اذا قام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وسوّى قبلته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 قائمنا لو قد قام لأخذ بني شيبة وقطع ایدیهم وطاف بهم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علمتم انّه ما منّا أحد إلّا ويقع في عنقه بيعة لطاغية امام زمانه إلّا القائم الذي يصلّي روح الله عیسی بن مریم علیه السلام خلفه، فانّ الله عزّوجلّ يخفي ولادته ويغيب شخصه لئلّا يكون لأحد في عنقه بيعة اذا خرج ذلك التاسع من ولد أخي الحسين بن سيدة النساء يطيل عمره في غيبته ، ثم يظهره بقدرته في صورة شاب دون اربعين سنة وذلك يعلم أنّ الله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اخبر به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 قام القائم لقد ردّت إليه الملحميراء حتّى يجلدها الحدّ وينتقم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ولم يجلدها الحد؟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لفريتها على امّ ابراهيم،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اخّره الله عزّوجلّ للقائم؟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تبارك وتعالى بعث محمداً رحمة ويبعث القائم نقمة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والله لو قد قام قائمنا وتكلّم متكلّمنا لأبدي من امورهما ما کان یکتم ویکتم من أمورهما ما كان يظهر ، والله ما اسّست من بلية ولا قضية تجري علينا أهل البيت إلّا هما أسّسا اوّلها فعليهما لعنة الله والملائكة والناس اجمعين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ذیل حدیث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اصحاب القائم شباب لاکهول فيهم إلّا كالكحل في العين،او کالملح في الزاد، وأقلّ الزاد الملح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النعاني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 بعدي الحسن ابني وبعد الحسن ابنه القائم الذي يملأ الأرض قسطا وعدلا كما ملئت جوراً وظلماً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اخبر به الامام الهادي علیه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الأمام بعدي ابني علي، امره أمري ، وقوله قولي وطاعته طاعتي، والامام بعده الحسن امره امر أبيه ، وقوله قول أبيه وطاعته طاعة أبيه، ثمّ سكت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فمن الأمام بعد الحسن ؟ فبكى علیه السلام بكاءاً شديداً،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بعد </w:t>
      </w:r>
    </w:p>
    <w:p>
      <w:pPr>
        <w:pStyle w:val="BookText"/>
        <w:rPr/>
      </w:pPr>
      <w:r>
        <w:rPr>
          <w:rFonts w:ascii="IRNazanin" w:hAnsi="IRNazanin" w:eastAsia="IRNazanin"/>
          <w:color w:val="111111"/>
          <w:sz w:val="28"/>
          <w:sz w:val="28"/>
          <w:szCs w:val="28"/>
          <w:rtl w:val="true"/>
          <w:lang w:bidi="fa-IR"/>
        </w:rPr>
        <w:t>الحسن ابنه القائم بالحق المنتظر،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رسول الله ولم سمّى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يقوم بعد موت ذکره وارتداد اكثر القائلين بأمامته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سمّى المنتظر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 غيبة يكثر آياتها ويطول أمدها فينتظر خروجه المخلصون وینكره المرتابون ويستهزيء بذكره الجاحدون ويكذب فيه الوقاتون ويهلك فيه المستعجلون وينجو فيه 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الاكال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اخبر به محمّد بن عليّ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بين يدي القائم علیه السلامسنین خداعة، يكذّب فيها الصادق، ويصدّق فيها الكاذب ، ويقرّب فيها الماحل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وينطق فيها الروبيضة،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الرويبضة وما الماحل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 تقرؤون القرآن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شَدِيدُ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المكر،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الماحل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المكّار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التسليم على القائم علیه السلام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في أرضه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الاكال 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علامات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سنن الأنبياء علیهم السلام بما وقع بهم من الغيبات حادثة في القائم منّا أهل البيت حذو النعل بالنعل والقذة بالقذة ،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ومن القائم منكم اهل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هو الخامس من ولد ابني موسى ذلك ابن سيدة الاماء يغيب غيبة يرتاب فيها المبطلون ثم يظهره الله عزّوجلّ فيفتح الله على يده مشارق الأرض ومغاربها، وينزل روح الله عیسی بن مریم علیه السلام فيصلي خلفه فتشرق الأرض بنور ربّها ولا تبقي في الارض قطعة عبد فيها غيرالله عزّوجلّ إلّا عبد الله عزّوجلّ فيه ويكون الدين كلّه لله ولوكره المشركون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الاكال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اخبر به الصادق علیه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عليا علیه السلامكان عندكم فأتي بني ديوان واشترى ثلاثة أثواب بدينار القميص الى فوق الكعب ، والازار الى نصف الساق، والرداء من بين يديه الى ثدييه، ومن خلفه الى إليتيه ثمّ رفع يده إلى السماء فلم يزل يحمد الله على ما كساه حتّى دخل منزله،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اللباس الذي ينبغي للمسلمين أن يلبسوه ، قال ابو </w:t>
      </w:r>
    </w:p>
    <w:p>
      <w:pPr>
        <w:pStyle w:val="BookText"/>
        <w:rPr/>
      </w:pPr>
      <w:r>
        <w:rPr>
          <w:rFonts w:ascii="IRNazanin" w:hAnsi="IRNazanin" w:eastAsia="IRNazanin"/>
          <w:color w:val="111111"/>
          <w:sz w:val="28"/>
          <w:sz w:val="28"/>
          <w:szCs w:val="28"/>
          <w:rtl w:val="true"/>
          <w:lang w:bidi="fa-IR"/>
        </w:rPr>
        <w:t xml:space="preserve">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يقدرون أن يلبسوا هذا اليوم ولو فعلناه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مرائيُّ والله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وثيابك ارفعها ولا تجرّها، واذا قام قائمنا كان هذا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معلّى بن خنیس عن ابي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علياً وصيّي ومن ولده القائم المنتظر المهدي الذي يملأ الأرض قسطاً وعدلاً كما ملئت جوراً وظلماً والذي بعثني بالحق بشيراً ونذيراً انّ الثابتين على القول بأمامته في زمان غيبته لأعزّ من الكبريت الأحمر، فقام إليه جابر بن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وللقائم من ولدك غيبة؟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ليمحّص الله الذين آمنوا ويمحق الكافرين،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انّ هذا أمر من امر الله وسرّ من سرّ الله فایّاك والشك فانّ الشك في أمر الله عزّوجلّ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عليّ بن ابیطالب علیه السلام امام اُمّتي وخليفتي عليها من بعدي، ومن ولده القائم المنتظر الذي يملأ الله به الأرض عدلا وقسطا كما ملئت جوراً وظلما، والذي بعثني بالحق بشيراً ونذيراً انّ الثابتين على القول به في زمان غیبته لاعزّ من الكبريت الأحمر، فقام اليه جابر بن عبدالله الانصاري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وللقائم من ولدك غيبة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وَلَيُمَحِّصُ اللهُ الَّذِينَ آمنوا وَيَمْحَقُ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انّ هذا الأمر من امر الله وسرّ من سرّ الله مطويّ عن عباد الله ، فاياك والشك فيه ، فانّ الشك في أمر الله عزّوجلّ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النبي صلی الله علیه وآله في النص على غيبة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قائمنا اذا خرج يجتمع اليه ثلاثمائة وثلاثة عشر رجلا عدد رجال بدر فاذا كان وقت خروجه يكون له سيف مغمود ناداه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وليّ الله فاقتل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قائمنا اذا قام اتى الناس وكلّهم يتأول عليه كتاب الله يحتج عليه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قائمنا اذا قام استقبل من جهل الناس أشدّ ممّا استقبله رسول الله صلی الله علیه وآله من جهّال الجاهلية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أتى الناس وهم يعبدون الحجارة والصخور والعيدان والخشب المنحوتة، وانّ قائمنا اذا قام أتي الناس وكلّهم يتأوّل عليه كتاب الله يحتج عليه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ليدخلنّ عليهم عدله جوف بيوتهم كما يدخل الحرّ والقُرّ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قائمنا اذا قام اشرقت الارض بنور ربّها، واستغنى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ضوء الشمس کما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ويعمر الرجل في ملكه حتّى يولد له ألف ذكر لا يولد فيهم انثى،ويبني في ظهر الكوفة مسجداً له ألف باب وتتصل بيوت الكوفة بنهر کربلا وبالحيرة حتى يخرج الرجل يوم الجمعة على بغلة سفراء يريد الجمعة فلا يدركها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قائمنا اذا قام اشرقت الارض بنوره واستغنى العباد عن ضوء الشمس وذهبت الظلمة ويعمر الرجل في ملكه حتّى يولد له الف ذكر لا يولد فيهم انثي تظهر الأرض كنوزها حتى يراها الناس على وجهها ويطلب الرجل منكم من يصله ويأخذ منه زكاته فلا يجد أحداً يقبل منه واستغنى الناس بما رزقهم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قائمنا اذا قام دعا الناس الى امر جدید کما دعا إليه رسول الله صلی الله علیه وآله وانّ الاسلام بدأ غريبا وسيعود غريباً كما بدأ، فطوبى للغرباء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كامل عن أبي جعفرعلیه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قائمنا اذا قام مدّ الله عزّوجلّ لشيعتنا في اسماعهم وابصارهم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بينهم وبين القائم برید يكلّهم فيسمعون وينظرون إليه وهو في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قائمنا اهل البيت اذا قام لبس ثياب عليّ علیه السلام وسار بسيرة علي علیه السلام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قائمنا لو قد قام كان نصيبك في الارض اكثر منها ولو قد قام قائمنا علیه السلام كان</w:t>
      </w:r>
    </w:p>
    <w:p>
      <w:pPr>
        <w:pStyle w:val="BookText"/>
        <w:rPr/>
      </w:pPr>
      <w:r>
        <w:rPr>
          <w:rFonts w:ascii="IRNazanin" w:hAnsi="IRNazanin" w:eastAsia="IRNazanin"/>
          <w:color w:val="111111"/>
          <w:sz w:val="28"/>
          <w:sz w:val="28"/>
          <w:szCs w:val="28"/>
          <w:rtl w:val="true"/>
          <w:lang w:bidi="fa-IR"/>
        </w:rPr>
        <w:t>الاستان امثل من قطائعهم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القائم علیه السلام اذا خرج يكون عليه قميص يوسف علیه السلام ومعه عصا موسى وخاتم</w:t>
      </w:r>
    </w:p>
    <w:p>
      <w:pPr>
        <w:pStyle w:val="BookText"/>
        <w:rPr/>
      </w:pPr>
      <w:r>
        <w:rPr>
          <w:rFonts w:ascii="IRNazanin" w:hAnsi="IRNazanin" w:eastAsia="IRNazanin"/>
          <w:color w:val="111111"/>
          <w:sz w:val="28"/>
          <w:sz w:val="28"/>
          <w:szCs w:val="28"/>
          <w:rtl w:val="true"/>
          <w:lang w:bidi="fa-IR"/>
        </w:rPr>
        <w:t>سلیمان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غيبة يوسف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القائم اذا قام بمكة وأراد أن يتوجّه إلى الكوفة نادى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 أحد منكم طعاماً ولا شرابا ، ويحمل حجر موسی بن عمران وهو وقر بعير، فلا ينزل منزلاً إلا انبعث عين منه، فمن كان جائعاً شبع ومن كان ظامئاً رؤى، فهو زادهم حتّى ينزلوا النجف من ظهر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القائم بالا اذا قام ردّ البيت الحرام الى أساسه و مسجد الرسول الى أساسه و مسجد الكوفة إلى أساسه، وقال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موضع التمارين من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القائم اذا قام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ذلك ؟ وقد بلیت عظامه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القائم الذي يخرج في آخر الزمان فيملأ الأرض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ذريتك من ولد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 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القائم منّا اذا قام لم يكن لأحد في عنقه بيعة فلذلك تخفي ولادته ويغيب شخصه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أخبر به اميرالمؤمنين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القائم من ولد عليّ علیه السلام له غيبة كغيبة يوسف ، ورجعة كرجعة عیسی بن مريم، ثمّ يظهر بعد غيبته مع طلوع النجم الأحمر، وخراب الزوراء وهي الري، وخسف المزورة وهي بغداد، وخروج السفياني، وحرب ولد العباس مع فتيان ارمينية وآذربيجان ، تلك حرب يقتل فيها ألوف وألوف كل يقبض على سيف محلّى، تخفق عليه رايات سود، تلك حرب يشوبها الموت الأحمر والطاعون الأغبر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الاحبار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القائم المهدي من نسل عليّ اشبه الناس بعيسى بن مريم خَلقا وخُلقا وسمتاً وهيبة ، يعطيه الله جلّ وعزّ ما أعطى الانبياء ويزيده ويفضّله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عن کعب الأحبار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القائم واسع الصدر، مسترسل المنكبين، عريض ما بينهما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ان أبي لبس درع رسول الله صَلَی اللهُ عَلَیهِ وَآلِه وكانت تسحب على الارض وانّي لبستها فكانت وكانت وانّها تكون من القائم كما كانت من رسول الله صلی الله علیه وآله مشمرة كائه ترفع نطاقها بحلقتين وليس صاحب هذا الأمر من جاز اربعین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القائم يملك ثلاثمائة و تسع سنین کا لبث أهل الكهف في كهفهم ، يملأ الأرض عدلا وقسطا كما ملئت ظلما وجوراً، ويفتح الله له شرق الأرض وغربها، ويقتل الناس حتّى لا يبقى الّا دین محمّد صصلی الله علیه وآله يسير بسيرة سلمان بن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القائم صلی الله علیه وآله ينادي اسمه ليلة ثلاث وعشرين ويقوم يوم عاشوراء يوم قتل فيه الحسين بن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القائم يهبط من ثنية ذي طوى في عدة 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ثلاثمائة وثلاثة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يسند ظهره الى الحجر الأسود، ويهزّ الراية الغالبة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لأبي الحسن موسی بن جعفر علیهما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علیه السلام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قدام القائم علامات تكون من الله عزّوجلّ للمؤمنين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المؤمنين قبل خروج القائم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بِشَيْء مَن الخُوَّف وَالجُوع وَنَقَصَ مَن الأَمْوال وَالأَنْفُس وَالثَمَرات 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لنبلونّكم بشيء من الخوف من ملوك بني فلان في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اَسعارهم،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التجارات </w:t>
      </w:r>
    </w:p>
    <w:p>
      <w:pPr>
        <w:pStyle w:val="BookText"/>
        <w:rPr/>
      </w:pPr>
      <w:r>
        <w:rPr>
          <w:rFonts w:ascii="Amiri" w:hAnsi="Amiri" w:eastAsia="Amiri" w:cs="Amiri"/>
          <w:color w:val="111111"/>
          <w:sz w:val="28"/>
          <w:sz w:val="28"/>
          <w:szCs w:val="28"/>
          <w:rtl w:val="true"/>
          <w:lang w:bidi="ar-SA"/>
        </w:rPr>
        <w:t>وقلة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ريع ما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بتعجيل خروج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يا محمّد هذا تأويله انّ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علامات خروج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قدام القائم لسنة غيداقة يفسد التمر في النخل فلا تشكوا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قدام القائم لسنة غيداقة يفسد فيها الثمار والتمر في النخل فلا تشكوا في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الارشاد للمفيد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قدام قيام القائم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بلوئ من الله تعالى لعباده المؤمنين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والانفس وَالثَّمَرَاتِ 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لنبلونّكم يعني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بني فلان في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بغلاء أسعارهم،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التجارات وقلة الفضل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سريع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وقِلة بركة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بخروج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تأويله 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 تبارك وتعالى آخى بين الأرواح في الاظلة قبل أن يخلق الأجساد بألفي عام، فلو قد قام قائمنا اهل البيت ورث الأخ الذي آخي بينهما في الاظلة ولم يورّث الأخ في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تبارك وتعالى أدار للقائم منّا ثلاثة أدارها لثلاثة من الرسل علیهم السلام، قدّر مولده تقدیر مولد موسى علیه السلام ، وقدّر غيبته تقدير غيبة عيسى علیه السلام،وقدّر ابطاءه بتقدير ابطاء نوح علیه السلام، وجعل له من بعد ذلك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اعني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عمره،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اکشف لنا يابن رسول الله عن وجوه هذه المعاني ؟ قال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مولد موسى علیه السلام فانّ فرعون لما وقف على أنّ زوال ملكه على يده اَمَر بإحضار الكهنة، فدلّوه على نسبه وانّه يكون من بنی اسرائیل ولم يزل يأمر أصحابه بشقّ بطون الحوامل من نساء بني اسرائيل حتّى قتل في طلبه نَيّفاً وعشرين ألف مولود، وتعذر عليه الوصول الى قتل موسی علیه السلام بحفظ الله تبارك وتعالى ايّاه كذلك بنو أميّة وبنو العباس لمّا وقفوا على أنّ زوال ملك الأمراء والجبابرة منهم على يد القائم منّا ناصبونا العداوة ووضعوا سيوفهم في قتل آل الرسول صلی الله علیه وآله وابادة نسله طمعاً منهم في الوصول الى قتل القائم ويأبى الله عزّ وجلّ أن يكشف اَمره لواحد من الظلمة إلّا أن يتمّ نوره ولو 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غيبة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اليهود والنصارى اتفقت على أنّه قتل ، فكذّبهم الله جلّ ذكره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غيبة القائم فان الأمّة ستنكرها لطولها ، فمن قائل هذي بانّه لم يلد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ولد ومات ، وقائل يكفر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حادي عشرنا كان عقيماً، وقائل يمرق بقوله انّه يتعدى الى ثالث عشر وما عدا ، وقائل يعصى الله عزّوجلّ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روح القائم ينطق في هيكل غيره،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ابطاء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لمّا استنزلت العقوبة على قومه من السمآء بعث الله تبارك وتعالى جبرئيل الروح الأمين معه سبع نوايات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انّ الله تبارك وتعالى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خلائقی وعبادي لست ابیدهم بصاعقة من صواعق إلّا بعد تأكيد الدعوة والزام الحجة فعاود اجتهادك في الدعوة لقومك فانّي مثيبك عليه واغرس هذا النوی فانّ ذلك في نباتها وبلوغها وادراكها اذا أثمرت الفرج والخلاص، فبشّر بذلك من اتبعك من المؤمنين ، فلمّا نبتت الأشجار وتأزرت و تشوقت واعتصبت واثمرت وزهي الثمر على ما كان بعد زمان طويل استنجز من الله العدة فأمره الله تبارك وتعالى أن يغرس نوى تلك الأشجار ويعاود الصبر والاجتهاد، ويؤكد الحجة على قومه فأخبر بذلك الطوائف التي آمنت به فارتدّ منهم ثلاثمائة رجل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ما يدّعيه نوح حقّا لما وقع في وعد ربّه خلف،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الله تبارك وتعالى لم يزل يأمره عند كلّ مرة بأن يغرسها مرّة بعد أخرى الى غرسها سبع مرّات، فما زالت تلك الطوائف من المؤمنين ترتدّ منه طائفة بعد طائفة إلى أن عاد الى نيف وسبعين رجلا فاوحى الله تبارك وتعالى عند ذلك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الآن اسفر الصبح عن الليل يغنيك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صرح الحق محصه وصفاء الكدر بارتداد كلّ من كانت طينته خبيثة ، فلو انّي اهلكت الكفار وأبقيت من قد ارتد من الطوائف التي كانت آمنت بك لما كنت صدقت وعدي السابق للمؤمنين الذين اخلصوا التوحيد من قومك واعتصموا بحبل نبوتك فانّي استخلفهم في الارض وامكّن لهم دينهم وابّدل خوفهم بالامن لكي تخلص العبادة لي بذهاب الشرك من قلوبهم، وكيف يكون الاستخلاف والتمكين وبدل الأمن منّي لهم مع ما كنت اعلم من ضعف يقين الذين ارتدوا وخبث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طينهم وسوءسرائرهم التي كانت نتائج النفاق، وشيوخ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نسوح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انّهم تنسموا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تسنموا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آوي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أوتي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الاستخلاف أذا أهلكت اعدائهم لتنشقوا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لنشقوا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روائح صفاته وإلّا استحكمت من أثر نفاقهم</w:t>
      </w:r>
      <w:r>
        <w:rPr>
          <w:rStyle w:val="FootnoteAnchor"/>
          <w:rtl w:val="true"/>
        </w:rPr>
        <w:footnoteReference w:id="7"/>
      </w:r>
      <w:r>
        <w:rPr>
          <w:rFonts w:ascii="Amiri" w:hAnsi="Amiri" w:eastAsia="Amiri" w:cs="Amiri"/>
          <w:color w:val="111111"/>
          <w:sz w:val="28"/>
          <w:sz w:val="28"/>
          <w:szCs w:val="28"/>
          <w:rtl w:val="true"/>
          <w:lang w:bidi="ar-SA"/>
        </w:rPr>
        <w:t xml:space="preserve">وتادت جبال ملالة قلوبهم </w:t>
      </w:r>
      <w:r>
        <w:rPr>
          <w:rStyle w:val="FootnoteAnchor"/>
          <w:rtl w:val="true"/>
        </w:rPr>
        <w:footnoteReference w:id="8"/>
      </w:r>
      <w:r>
        <w:rPr>
          <w:rFonts w:ascii="IRNazanin" w:hAnsi="IRNazanin" w:eastAsia="IRNazanin"/>
          <w:color w:val="111111"/>
          <w:sz w:val="28"/>
          <w:sz w:val="28"/>
          <w:szCs w:val="28"/>
          <w:rtl w:val="true"/>
          <w:lang w:bidi="fa-IR"/>
        </w:rPr>
        <w:t xml:space="preserve">ولكاشفوا إخوانهم بالعداوة وحاربوهم على طلب الرئاسة، والتفرّد بالأمر والنهي ، وكيف يكون التمكين في الدين وانتشار الأمر في المؤمنين مع اثارة الفتن وایقاع الحروب كلّا فاصنع الفلك باعیننا ووحينا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القائم فانّه تمتدّ ایّام غیبته فيصرح الحق من محضه ويصفو الايمان من الكدر بارتداد كلّ من كانت طينته خبيثة من الشيعة الذين يحس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النفاق،اذا احسّوا بالاستخلاف والتمكين والامر المنتشر</w:t>
      </w:r>
      <w:r>
        <w:rPr>
          <w:rStyle w:val="FootnoteAnchor"/>
          <w:rtl w:val="true"/>
        </w:rPr>
        <w:footnoteReference w:id="9"/>
      </w:r>
      <w:r>
        <w:rPr>
          <w:rFonts w:ascii="IRNazanin" w:hAnsi="IRNazanin" w:eastAsia="IRNazanin"/>
          <w:color w:val="111111"/>
          <w:sz w:val="28"/>
          <w:sz w:val="28"/>
          <w:szCs w:val="28"/>
          <w:rtl w:val="true"/>
          <w:lang w:bidi="fa-IR"/>
        </w:rPr>
        <w:t>في عهد القائم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فانّ هذه النواصب تزعم أنّ هذه الآية</w:t>
      </w:r>
      <w:r>
        <w:rPr>
          <w:rStyle w:val="FootnoteAnchor"/>
          <w:rtl w:val="true"/>
        </w:rPr>
        <w:footnoteReference w:id="10"/>
      </w:r>
      <w:r>
        <w:rPr>
          <w:rFonts w:ascii="IRNazanin" w:hAnsi="IRNazanin" w:eastAsia="IRNazanin"/>
          <w:color w:val="111111"/>
          <w:sz w:val="28"/>
          <w:sz w:val="28"/>
          <w:szCs w:val="28"/>
          <w:rtl w:val="true"/>
          <w:lang w:bidi="fa-IR"/>
        </w:rPr>
        <w:t>نزلت في أبي بكر وعمر وعثمان وعلي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يهدي الله قلوب الناصبة متى كان الدين الذي ارتضاه الله ورسوله متمكنا بانتشار الأمر في الامة وذهاب الخوف من قلوبها وارتفاع الشك من صدورها في عهد واحد من هؤلاء، وفي عهد علي علیه السلام مع ارتداد المسلمين والفتن التي تثور في ايامهم، والحرب التي كانت تنشب بين الكفار وبينهم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اعني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تبارك وتعالى ما طول عمره لنبوة قدّرها له ولا لكتاب ينزله عليه ولا لشريعة ينسخ بها شريعة من كان قبله من الأنبياء، ولا لإمامة يلزم عباده الاقتداء بها، ولا الطاعة يفرضها له، بلى انّ الله تبارك وتعالى لما كان في سابق علمه أن يقدّر من عمر القائم علیه السلام ما يقدّر من عمر الخضر وما قدر في ايّام غيبته ما قدر وعلم ما يكون من انكار عباده بمقدار ذلك العمر في الطول طوّل عمر العبد الصالح في غير سبب يوجب ذلك إلّا لعلة الاستدلال به على عمر القائم علیه السلام وليقطع بذلك حجة المعاندين لئلّا يكون على الله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اکمال الدین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تبارك وتعالى خلق الأرواح قبل الأبدان بألفي عام ثمّ خلق الأبدان بعد ذلك فما تعارف منها في السماء تعارف في الأرض وما تناكر منها في السماء تناکر في الارض فاذا قام القائم ورّث الأخ في الدين ولم يورّث الاخ في الولادة، وذلك قول الله عزّوجلّ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الْمُؤْمِنُونَ فَاذِاَ نَفَخَ فِي الصُّورِ فَلَا اِنْسَابَ بَيْنَهُمْ يَوْمَئِذٍ وَلَا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موسى علیه السلام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للقائم علیه السلام غيبة قبل أن يقوم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 بيده الى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وهو المنتظر وهو الذي يشك في ولادته فمنهم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أبوه بلا خلف ،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 ومنهم من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أبيه بسنين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المنتظر غير أنّ الله يحب أن يمتحن قلوب الشيعة، فعند ذلك يرتاب المبطلون، یا زرارة،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ادركت ذلك الزمان أيّ شيء أعمل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متى ادركت ذلك الزمان فادع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فَاِنْكِ إِنَّ لَمْ تُعَرِّفْنِي نَفْسُكَ لَمِ اُعْرُفْ نَبِيَّكَ، اللَّهُمَّ عَرَّفَنِي رَسُولُكَ فَاِنْكِ إِنَّ لَمْ تُعَرِّفْنِي رَسُولُكَ لَمِ اُعْرُفْ حَجَتْكَ، اللَّهُمَّ عَرَّفَنِي حُجَّتُكَ فَاِنْكِ إِلْم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لا بدّ من قتل غلام بالمدينة،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اوليس الذي يقتله جیش السفياني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يقتله جيش بني فلان يخرج حتّى يدخل المدينة، ولا يدري الناس في أيّ شيء دخل، فيأخذ الغلام فيقتله بغياً وعدواناً وظلماً لم يمهلهم الله فعند ذلك يتوقّع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للقائم غيبة قبل أن يقوم،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واومأ بيده الى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النعاني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عبدالملك بن اعين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جعفرعَلَیهِ السَّلامُ يقول واكمال الدین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للقائم غيبة قبل أن يقوم،قلت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جعلت فداك؟قال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 واشار بيده الى بطنه وعنقه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بن اعين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اللسام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ويجحده 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 بيده الى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لِلْقَائِمِ غیبتين يُقَالُ لَهُ فِي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وَلَا يِدري فِي أَيِّ وَادٍ سِلْكٍ</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الباقر 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للقائم منّا غيبة يطول أمدها،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يابن رسول الله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الله عزّوجلّ أبي إلّا تجري فيه سير الانبیاء علیهم السلام في غيباتهم، وانّه لا بدّ له یا سدير من انتهاء مدة غيباتهم،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سنن من كان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القتل ليس في الاكمال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 للقائم منّا غيبتين احدهما اطول من الأخرى ، امّا الاولى فستة ايّام او ستة اشهر، او ستّة سنين ، وامّا الأخرى فيطول أمدها حتّى يرجع عن هذا الامر اكثر من يقول به فلا يثبت عليه إلّا من قوی یقینه و صحّت معرفته ولم يجد في نفسه حرجاً ممّا قضيناه وسلّم لنا اهل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اخبر به زین العابدين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في زمان القائم وهو بالمشرق ليرى أخاه الذي بالمغرب، وكذا الذي في المغرب يرى أخاه الذي في المشرق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القتل ليس في الاكمال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انا قائم الزمان اخ يأتي في المشاهدة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القائم من آل محمّد صلی الله علیه وآله أنا الذي أخرج في آخر الزمان بهذا السيف واشار اليه، واملأ الأرض قسطا وعدلا كما ملئت جورا وظلما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المشاهدة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القائم بالحق؟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بالحق ولكن القائم الذي يطهّر الارض من اعداء الله عزّوجلّ ويملأها عدلا كما ملئت جوراً وظلما هو الخامس من ولدي له غيبة يطول أمدها خوفا على نفسه يرتدّ فيها اقوام ويثبت فيها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لشيعتنا المتمسكين بحبلنا في غيبة قائمنا الثابتين على موالاتنا والبراءة من اعدائنا اولئك منّا ونحن منهم فقد رضوا بنا أئمّة ورضينا بهم شيعة فطوبى لهم وهم والله معنا في درجاتنا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موسی بن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انت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وكفاية الاثر ص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القائم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ولّدني رسول الله صلی اله علیه وآله وانّي المطالب بالدّم، ويفعل الله ما شاء، ثمّ اعدت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حيث تذهب ، صاحبك المبدح البطن، ثمّ الحزاز برأسه ، ابن الارواع رحم الله فلاناً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النعماني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بن </w:t>
      </w:r>
    </w:p>
    <w:p>
      <w:pPr>
        <w:pStyle w:val="BookText"/>
        <w:rPr/>
      </w:pPr>
      <w:r>
        <w:rPr>
          <w:rFonts w:ascii="IRNazanin" w:hAnsi="IRNazanin" w:eastAsia="IRNazanin"/>
          <w:color w:val="111111"/>
          <w:sz w:val="28"/>
          <w:sz w:val="28"/>
          <w:szCs w:val="28"/>
          <w:rtl w:val="true"/>
          <w:lang w:bidi="fa-IR"/>
        </w:rPr>
        <w:t xml:space="preserve">اعين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ذكر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ليغيينّ حتّى يقول الجاهل ما لله في آل محمد حاجة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سئل عن القائم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قائم بأمر الله واحد بعد واحد حتّى يجيء صاحب السيف ، فاذا جاء صاحب السيف جاء بأمر غير الذي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لمّا حملت جارية ابي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ستحبلين ذكراً واسمه محمّد وهو القائم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علّا الرازي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بعض اصحابنا انّه لمّا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 لأرجو أن تكون القائم من اهل بيت محمّد الذي يملأ الأرض قسطا وعدلا كما ملئت جواراً وظلما،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ما منّا إلّا وهو قائم بأمر الله عزّوجلّ، وهاد إلى دين الله ولكن القائم الذي يطهّر الله عزّوجلّ به الأرض من اهل الكفر والجحود ویملأها عدلا وقسطا هو الذي تخفي على الناس ولادته، ويغيب منهم شخصه ويحرم عليهم تسميته ، وهو سمّئ رسول الله وكنيته صصلی الله علیه وآله ، وهو الذي تطوي له الأرض ويذلّ له كلّ صعب ويجتمع إليه أصحابه عدّتهم عدة أهل بدر ثلاثمائة وثلاثة عشر رجلا من اقاصي الأرض، وذلك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تَكُونُوا يَأْت بُكْم اللّه جَمِيعاً إِن اللّه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اجتمعت له هذه العدة من اهل الاخلاص أظهر الله أمره، فاذا كمل له العدة وهو عشرة آلاف رجل خرج باذن الله عزّوجلّ فلا يزال يقتل اعداء الله حتّى يرض الله تعالى، قال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وكيف يعلم أنّ الله عزوجلّ قد رضي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يلقى في قلبه الرحمة فاذا دخل المدينة اخرج اللات والعزّى فاحرقها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العظيم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علي بن موسی علیه السلام اني الخ</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من يبايع القائم علیه السلام جبرئيل علیه السلام ينزل في صورة طير ابيض فيبايعه، ثمّ يضع رِجلا على بيت الله الحرام ورِجلا على بيت المقدس ثمّ ينادي بصوت ذلق تسمعه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امر الله فلا تستعجلوه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بن تغلب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اول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يبدأ به قائمنا سقوف المساجد فيکسرها ويأمر بها فيجعل عریشا کعریش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ما يبدء القائم علیه السلام بانطاكية فيستخرج منها التوراة من غار فيه عصى موسی وخاتم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واسعد الناس به اهل الكوفة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ما يظهر القائم من العدل أن ينادي مناديه أن يسلم صاحب النافلة لصاحب الفريضة الحجر الاسود والطواف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والتنويه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باسم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والتنويه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والتشهير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في التنويه تمام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أيسير القائم اذا قام</w:t>
      </w:r>
      <w:r>
        <w:rPr>
          <w:rStyle w:val="FootnoteAnchor"/>
          <w:rtl w:val="true"/>
        </w:rPr>
        <w:footnoteReference w:id="12"/>
      </w:r>
      <w:r>
        <w:rPr>
          <w:rFonts w:ascii="IRNazanin" w:hAnsi="IRNazanin" w:eastAsia="IRNazanin"/>
          <w:color w:val="111111"/>
          <w:sz w:val="28"/>
          <w:sz w:val="28"/>
          <w:szCs w:val="28"/>
          <w:rtl w:val="true"/>
          <w:lang w:bidi="fa-IR"/>
        </w:rPr>
        <w:t xml:space="preserve">بخلاف سيرة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وذاك أنّ علياً سار بالمنّ والكف لانه علم أنّ شيعته سَيُظهَرُعليهم من بعده،وانّ القائم اذا قام سار فيهم بالسيف والسَّبي، وذلك أنّه يعلم انّ شيعته لم يُظهَر عليهم من بعده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معلّی بن خنیس عن الصادق علیه السلام والتهذيب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أيسير القائم بخلاف سيرة علي الخ 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أيسير القائم اذا قام بخلاف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اصحاب القائم الثلاثمائة والبضعة عشر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والله الأمّة المعدودة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والله في ساعة واحدة قزع كقزع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ذيل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بالقائم علامتان الخ 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محمّد بالقائم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بأيّ شيء يبدأ القائم منكم اخ 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الخ</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الرجل على رأس القائم يأمره وينهاه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اديروه، فيديرونه إلى </w:t>
      </w:r>
    </w:p>
    <w:p>
      <w:pPr>
        <w:pStyle w:val="BookText"/>
        <w:rPr/>
      </w:pPr>
      <w:r>
        <w:rPr>
          <w:rFonts w:ascii="IRNazanin" w:hAnsi="IRNazanin" w:eastAsia="IRNazanin"/>
          <w:color w:val="111111"/>
          <w:sz w:val="28"/>
          <w:sz w:val="28"/>
          <w:szCs w:val="28"/>
          <w:rtl w:val="true"/>
          <w:lang w:bidi="fa-IR"/>
        </w:rPr>
        <w:t xml:space="preserve">قدّامه، فيأمر بضرب عنقه، فلا يبقى في الخافقين شيء إلّا خافه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بينا الرجل على رأس القائم يأمر وينهى اذ اَمَر بضرب عنقه، فلا يبقى بين الخافقين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يدي القائم موت احمر وموت أبيض، وجراد في حينه وجراد في غير حينه أحمر كالدّم، فأمّا الموت الاَحمر فبالسيف، وامّا الموت الأبيض فالطاعون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والطوسي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من ولدك يا حسين هو القائم بالحق والمظهر للدين والباسط للعدل ، 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وانّ ذلك لكائن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بعث محمّداً صلی الله علیه وآله بالنبوة واصطفاه على جميع البرية ولكن بعد غيبة وحيرة فلا يثبت فيها على دينه إلا المخلصون المباشرون لروح اليقين الذين اخذ الله عزّوجلّ میثاقهم بولا يتنا، وكتب في قلوبهم الامان وايدّهم بروح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 ادرك القائم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ابو بصير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تنکسف الشمس لخمس مضين من شهر رمضان قبل قيام القائم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القائم وهو الساعة فسيعلمون ذلك اليوم وما نزل بهم من الله على يدي قائم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جُنْدَا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اعلم انّك قائم آل محمّد ام لا، فان كنت انت رابطتك وان لم تكن انت سرت في الارض فطلبت المعاش، فقال یا حكم كلّنا قائم بأمر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 اِنْهَ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هو الحق من عند الله عزّوجلّ يراه الخلق لا بدّ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الكافي ذيل 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ذا، ذاك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ذيل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حلفت فيما بيني وبين نفسي ألّا آكل طعاماً بنهار أبداً حتّى يقوم قائم آل محمّد ، فدخلت على أبي عبدالله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شيعتك جعل الله عليه ألّا يأكل طعاماً بنهارٍ أبداً حتّى يقوم قائم آل 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یا کرّام ولا تصم العيدين ولا ثلاثة ايام التشريق ،ولا اذا كنت مسافراً فانّ الحسين علیه السلام لمّا قتل عجّت السماوات والأرض ومن عليها و الملائكة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أتأذن لنا في هلاك الخلق حتّى تجذّهم من جديد الارض بما استحلّوا حرمتك، وقتلوا صفوتك،فأوحى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ویا سمائي ويا ارضي اسكنوا، ثمّ کشف حجاباً من الحُجب فاذاً خلفه محمّد صلی الله علیه وآله واثنا عشر وصياً له فأخذ بيد فلان من 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ويا سماواتي ويا ارضي بهذا انتصر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قالها 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کرّام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القائم من المحتوم،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النداء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 مناد من السماء اوّل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الحق في علي وشیعته، ثمّ ينادي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الحق في عثمان و شیعته ، فعند ذلك يرتاب المبطلون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علامات قبل قيام القائم الخ تقدم في علامات الظهور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 قبل قيام القائم من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الصيحة والسفياني والخسف بالبيداء،وخروج اليماني، وقتل النفس الزكية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قبل قيام القائم علیه السلام، اليماني والسفياني والمنادي ينادي من السماء وخسف بالبيداء وقتل النفس الزكية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رجل على أبي جعفر الباقرعلیه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 اقبض منّي هذه الحمسائة درهم فانّها زكاة مالي، فقال له ابو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انت فضعها في جيرانك من اهل الاسلام والمساكين من إخوانك المؤمنين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 اهل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البيت قسم بالسوية وعدل في الرعية فمن أطاعه فقد اطاع الله ومن عصاه فقد عصى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دخلت على أبي جعفر محمّد بن عليّ الباقر علیه السلام وانا اُريد أن أسأله عن القائم من آل محمّد، فقال 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مسلم انّ في القائم من اهل بیت محمد صلی الله علیه وآلهسُنة من الرسل من يونس بن متى ويوسف بن يعقوب و موسى وعيسى ومحمّد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سُنة من يونس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فرجوعه من غيبته وهو شاب بعد كبر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سُنّة من يوسف بن يعقوب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فالغيبة من خاصته وعامته، واختفاءه من إخوته واشكال أمره على ابيه يعقوب النبي صلی الله علیه وآله مع قرب المسافة بينه وبين أبيه وأهله وشیعته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سُنّة من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فدوام خوفه وطول غيبته وخفاء ولادته وتعب شیعته من بعده ممّا لقوا من الأذى والهوان إلى أن أذن الله عزّوجلّ في ظهوره ونصره وايّده على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سُنّة من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من اختلف فيه حتّى قالت طائفة ما ولد ، وطائفه منهم قالت قتل وصلب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سُنّة من جدّه المصطفى محمّدصلی الله علیه وآله فتجريده السيف وقتله أعداء الله تعالى وأعداء رسوله صلی الله علیه وآله والجبارين والطواغيت وانّه ينصر بالسيف والرعب وانّه لا يردّ له راية ، وانّ من علامات خروجه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من الشام، وخروج اليماني وصيحة من السماء في شهر رمضان، ومناد ينادي من السماء باسمهواسم أبيه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الثقفي الطحان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دخلت على أبي محمّد الحسن بن علي علیه السلام بسرّ من رأى فهنّيته بولادة ابنه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الفضل الحسن بن الحسين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على موسی بن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أنت القائم بالحق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القائم بالحق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دمان في الاسلام حلال من الله عزّ وجلّ لا يقضي فيها أحد بحكم الله عزّوجلّ حتّى يبعث الله القائم من اهل البيت علیهم السلام ، فيحكم بحكم الله عزّوجلّ فيها لا يريد فيه بينة ، الزاني المحصن يرجمه، ومانع الزكاة يضرب رقبته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عند ابي عبدالله علیه السلام القائم،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يكون ذلك ولم يستدر الفلك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او هلك، في أيّ واد سلك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استدارة الفلك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الشيعة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عند اميرالمؤمنين عَلَیهِ السَّلامُ القائم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ليغيبنّ حتى يقول الجاهل ما لله في آل محمّد حاجة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القائم عند أبي الحسن الرضا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اليوم أرخئ بالاً منكم يومئذ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إلّا العَلَق والعرق، والنوم على السروج، وما لباس القائم علیه السلام الّا الغليظ، وما طعامه إلّا 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خلاد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القائم عند ابي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لو قد قام لقال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يكون هذا؟ وقد بليت عظامه مذ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النعاني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عبد الكريم الجلّاب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ذكرنا خروج القائم علیه السلام عند ابي عبدالله علیه السلام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لنا أن نعلم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 احدكم وتحت رأسه صحيفة عليها مکتوب طاعة معروفة، وروي انّه يكون في راية المهدي علیه السلام الرفقة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عجلان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ذكرنا القائم علیه السلام ومن مات من اصحابنا تنتظره فقال لنا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أتي المؤمن من قبره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انّه قد ظهر صاحبك فان تشأ أن تلحق به فالحق، وان تشأ أن تقيم في كرامة ربّك فأقم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يخيّر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 ابو بصير ابا عبدالله عَلَیهِ السَّلامُ وانا اسمع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تراني ادرك القائم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بصير الست تعرف امامك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وانت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تبالي يا ابا بصير إلّا تكون محتبياً بسيفك في ظلّ رواق القائم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عن القائم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كلّنا قائم الح 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عن القائم فاذا قام قضى بين الناس بعلم كقضاء داود علیه السلام لا يسأل البينة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انّا اهل بيت لانوقّت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السفياني والقائم في سنة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الحسن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جسمه ولا يسمّئ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ابا عبدالله علیه السلام وقد ذكر القائم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لأرجو أن يكون أمره في سهولة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حتّى تمسحوا العلق والعرق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الحقّ لم يزالوا منذ كانوا في شدّة ،اما انّ ذاك الى مدّة قريبة وعافية طويلة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رباط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رجلا من أهل السواد ومعه مال للقائم عَلَیهِ السَّلامُ فانفذه فردّه عليه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حقّ ولد عمّك منه وهو اَربعمائة درهم، فبقي الرجل متحيراً باهتاً ونظر في حساب المال وكانت في يده ضيعة لولد عمّه قد كان ردّ عليهم بعضها وزوی عنهم بعضاً فاذا الذي فضل من ذلك المال اربعمائة درهم، كما قال علیه السلام فأخرجه وانفذ الباقي فقبل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العمري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سمّي القائم القيامه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سمّي القائم مهدياً لاته يهدي الى امر مضلول عنه وسمّي بالقائم لقيامه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القائم مسند ظهره الى الكعبة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الخلائق ألا ومن أراد أن ينظر الى آدم و شیث فها انا آدم و شیث، ألا ومن أراد أن ينظر الى نوح وولده سام فها أنا نوح وسام، ألا ومن أراد أن ينظر الى ابراهيم واسماعيل فها أنا ذا ابراهيم واسماعيل، ألا ومن أراد أن ينظر إلى موسى ويوشع فها أنا ذا موسی ویوشع ، ألا ومن أراد أن ينظر إلى عيسى وشمعون فها أنا ذا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وشمعون،ألا ومن أراد أن ينظر الى محمّد صلی الله علیه وآله واميرالمؤمنين علیه السلام فها أنا ذا محمّد و اميرالمؤمنين ، ألا ومن أراد أن ينظر الى الحسن والحسين علیهما السلام فها أنا الحسن والحسين، ألا ومن أراد أن ينظر إلى الأئمة من ولد الحسين عَلَیهِمُ السَّلامُ فها أنا ذا الأئمّة، أجيبوا الى مسألتي فانّي انبّئكم بما نبّئتم به وما لم تنبّأوا به ، ومن كان يقرأ الكتب والصحف فليسمع منّي ثمّ يبتدىء بالصحف التي انزلها الله على آدم وشيث يقول أمّة آدم وشيث هبة الله هذه والله هي الصحف حقّاً ولقد اُمرنا ما لم نكن نعلمه فيها وما كان خفي علينا وما کان سقط منها وبدّل وحرّف، ثمّ يقرأ صحف نوح و صحف ابراهيم والتوراة والانجيل والزبور فيقول اهل التوراة والانجيل والزبور هذه والله صحف نوح و ابراهیم حقاً وما اسقط منها وما بدّل وحرّف منها، هذه والله التوراة الجامعة والزبور التام والانجيل الكامل، وانّها اضعاف ما قرأنا منها، ثمّ يتلو القرآن فيقول المسلمون هذه والله القرآن حقّا الذي انزل الله على محمّدصلی الله علیه وآله وما اسقط منه وحرّف وبدّل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تظهر الدابة بين الركن والمقاخم فتكتب في وجه المؤمن مؤمن و في وجه الكافر کافر، ثمّ يقبل على القائم رجل وجهه إلى قفاه وقفاه الى صدره ويقف بين يديه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انا بشیر امرني ملك من الملائكة أن الحق بك وابشرك بهلاك جيش السفياني بالبيداء، فيقول له القائم بيِن قصّتك وقصة اخيك ، فيقول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وأخي في جيش السفياني وخربنا الدنيا من دمشق إلى الزوراء وتركناها جمّا وخربنا الكوفة وخربنا المدينة وكسرنا المنبر وراثت بغالنا في مسجد رسول الله صلی الله علیه وآله وخرجنا منها وعددنا ثلاثمائة الف رجل نريد إخراب البيت ، وقتل اهله فلمّا صرنا في البيداء عرسنا فيها فصاح بنا صايح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بیداء ابيدي القوم الظالمين ، فانفجرت الارض وبلعت كلّ </w:t>
      </w:r>
    </w:p>
    <w:p>
      <w:pPr>
        <w:pStyle w:val="BookText"/>
        <w:rPr/>
      </w:pPr>
      <w:r>
        <w:rPr>
          <w:rFonts w:ascii="IRNazanin" w:hAnsi="IRNazanin" w:eastAsia="IRNazanin"/>
          <w:color w:val="111111"/>
          <w:sz w:val="28"/>
          <w:sz w:val="28"/>
          <w:szCs w:val="28"/>
          <w:rtl w:val="true"/>
          <w:lang w:bidi="fa-IR"/>
        </w:rPr>
        <w:t xml:space="preserve">الجيش فوالله ما بقي على وجه الارض عقال ناقة ممّا سواه غيري وغير أخي فاذا نحن يملك قد ضرب وجوهنا فصارت الى ورائنا کا تری فقال لأخي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امض إلى الملعون السفياني بدمشق فانذره بظهور المهدي من آل محمد صلی الله علیه وآله وعرّفه أنّ الله قد اهلك جيشه بالبيداء،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بشير الحق بالمهدي بمكة وبشّره بهلاك الظالمين وتب على يده فانّه يقبل توبتك ، فيمر القائم يده على وجهه فيردّه سویّاً کما كان ويبايعه ويكون معه ،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اِنْهَ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يريهم في أنفسهم المسخ، ويريهم في الآفاق انتقاص الآفاق عليهم، فيرون قدرة الله في انفسهم وفي الآفاق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خروج القائم هو الحق من الله عزّوجلّ يراه هذا الخلق لا بدّ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الباقر علیه السلام عن تفسير قول الله عزّوجلّ سنريهم الخ وروضة الكافي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اِنْهَ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ومسخ وقذف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يَتَبَيَّنُ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ذاك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الحديث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صالح من الصالحين سَمِّه لي اريد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أيسير بسيرة محمد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زرارة ما يسير بسيرته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سار في أمّته بالمنّ كان يتألف الناس، والقائم يسير بالقتل، بذاك أمِرَ في الكتاب الذي معه أن يسير بالقتل ولا يستتيب أحداً، ويل لمن ناواه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عاداه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لشيعة قائمنا المنتظرين لظهوره في غيبته، والمطيعين له في ظهوره، اولئك اولياء الله الذين لا خوف عليهم ولا هم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الصادق علیه السلسلام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لشيعتنا المتمسكين بحبلنا في غيبة قائنا الثابتين على موالاتنا والبراءة من أعدائنا اولئك منّا ونحن منهم فقد رضوا بنا أئمّة ورضينا بهم شيعة فطوبى لهم ثمّ </w:t>
      </w:r>
    </w:p>
    <w:p>
      <w:pPr>
        <w:pStyle w:val="BookText"/>
        <w:rPr/>
      </w:pPr>
      <w:r>
        <w:rPr>
          <w:rFonts w:ascii="IRNazanin" w:hAnsi="IRNazanin" w:eastAsia="IRNazanin"/>
          <w:color w:val="111111"/>
          <w:sz w:val="28"/>
          <w:sz w:val="28"/>
          <w:szCs w:val="28"/>
          <w:rtl w:val="true"/>
          <w:lang w:bidi="fa-IR"/>
        </w:rPr>
        <w:t>طوبى لهم وهم والله معنا في درجاتنا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طوبى لمن ادرك قائم اهل بيتي وهو مقتد به قبل قيامه، يتولى وليّه ويتبرأ من عدوّه، ويتولى الأئمّة الهادية من قبله، اولئك رفقائي وذوو ودّی ومودّتي واكرم أمّتي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اكرم خلق الله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رسول الله صلّى الله عليه ا وآله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طوبى لمن تمسّك بأمرنا في غيبة قائمنا فلم يزغ قلبه بعد الهداية،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طوبي؟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في الجنّة اصلها في دار عليّ بن ابيطالب علیه السلام وليس مؤمن إلّا وفي داره غُصن من اغصانها، وذلك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طُوبُي لَهِمَ وَحُسْنَ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الاکمال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طوبى لمن شهد هدمك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قائم أهل بيتي ، اولئك خيار الأمّة مع ابرار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 ذیل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 اصلحك الله، وانّي لأعجب من القائم كيف يقاتل مع ما يرون من العجائب من خسف البيداء بالجيش ، و من النداء الذي يكون من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الشيطان لا يدعهم حتّى ينادي کا نادى برسول الله صلی الله علیه وآله يوم العقبة</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بن اعين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 عجبت الخ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الخِزْي فِي الحَياَة الدُنْيا وَفِيَّ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عذاب الخزي في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خزي أخزى یا ابا بصير من أن يكون الرجل في بيته وحجاله وعلى إخوانه وسط عياله إذ شقّ أهله الجيوب عليه وصرخوا،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فلان الساعة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قيام القائم علیه السلام او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قبله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 قول الله عزّوجلّ عذاب</w:t>
      </w:r>
    </w:p>
    <w:p>
      <w:pPr>
        <w:pStyle w:val="BookText"/>
        <w:rPr/>
      </w:pPr>
      <w:r>
        <w:rPr>
          <w:rFonts w:ascii="Amiri" w:hAnsi="Amiri" w:eastAsia="Amiri" w:cs="Amiri"/>
          <w:color w:val="111111"/>
          <w:sz w:val="28"/>
          <w:sz w:val="28"/>
          <w:szCs w:val="28"/>
          <w:rtl w:val="true"/>
          <w:lang w:bidi="ar-SA"/>
        </w:rPr>
        <w:t>الخزي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عصا موسى قضيب آس من غرس الجنّة أتاه بها جبرئیل علیه السلام لمّا توجّه تلقاء مدين، وهي وتابوت آدم في بحيرة طبرية، ولن يبليا ولن يتغيرا حتّى يخرجهما القائم علیه السلام اذا 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القائم علیه السلام اذا قام بأيّ سيرة يسير في الناس الخ تقدم في سيرة الحجة علیه السلام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القائم اذا قام بم يقضي بين الناس ؟ وأردت أن أسأله عن شيء لحمّی الربع فأغفلت ذكر الحمّى فجاء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الامام فاذا قام يقضي بين الناس بعلمه كقضاء داود علیه السلام لا يسأل البيّنة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ظریف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الى ابي محمّد العسكري علیه السلام أسأله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القائم علیه السلام اذا قام بما يقضي واین مجلسه الذي يقضي فيه بين الناس؟فجاء الجواب سألت عن القائم فاذا قام قضى بين الناس بعلمه كقضاء داود عَلَیهِ السَّلامُ لا يسأل البينة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ظريف عن الحسن العسكري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القائم فضرب بيده على أبي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قائم آل محمّد صَلَی الهُ عَلَیهِ وَآلِه قال 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ابو جعفر علیه السلام دخلت على أبي عبدالله علیه السلام فأخبرته بذلك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جابر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ترون أنّ ليس كلّ امام هو القائم بعد الامام الذي كان قبله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يكون حتّى ينادى مناد من السمآء يسمع اهل المشرق والمغرب حتّى تسمعه الفتاة في خدرها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شرحبيل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وقد سألته عن القائم الخ</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انّا اهل بيت لا 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قائم بأمر الله واحد بعد واحد حتّى يجيء صاحب السيف ، فاذا جاء صاحب السيف جاء بأمر غير الذي كان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جسمه ولا يسمّى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ابوالحسن الرضا علیه السلام عن القائم الخ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القائم ما هو المهدي او غيره؟ فابتدأني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أنّ القائم منّاهو المهدي الذي يجب أن ينتظر في غيبته ويطاع في ظهوره وهو الثالث من ولدي ، والذي بعث محمّداً صلی الله علیه وآله بالنبوة وخصّنا بالإمامة انّه لو لم يبق من الدنيا إلّا يوم واحد لطوّل الله ذلك اليوم حتّى يخرج فيه فيملأ الأرض قسطا وعدلا كما ملئت جوراً و ظلماً، وأنّ الله تبارك وتعالى ليصلح له امره في ليلة ، كما يصلح امر کلیمه موسى اذ ذهب يقتبس ناراً فرجع وهو رسولٌ نبيٌ، 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اعمال شیعتنا انتظار الفرج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القائم يسلّم عليه بامرة 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اسم سمّى الله به امیرالمؤمنين علیه السلام لم يسمّ به احد قبله ولا يتسمّی به بعده إلّا كافر،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يسلّم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کُنِتَم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اِیَّنِمَا تَكُونُوا يَأْتِ بِكَمِ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واصحابه، يجتمعون على غير 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ابي عبدالله علیه السلام في قوله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قد قام قائمنا اهل البيت ورّث الأخ الذي آخى بينهما في الاظلّة ولم يورّث الأخ في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القائم سُنّة من سبعة انبیاء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آدم علیه السلام وسُنّة من نوح، وسُنّة من ابراهيم، وسُنّة من موسى، وسُنّة من عيسى، وسُنّة من أيوب، وسُنّة من محمّد </w:t>
      </w:r>
    </w:p>
    <w:p>
      <w:pPr>
        <w:pStyle w:val="BookText"/>
        <w:rPr/>
      </w:pPr>
      <w:r>
        <w:rPr>
          <w:rFonts w:ascii="IRNazanin" w:hAnsi="IRNazanin" w:eastAsia="IRNazanin"/>
          <w:color w:val="111111"/>
          <w:sz w:val="28"/>
          <w:sz w:val="28"/>
          <w:szCs w:val="28"/>
          <w:rtl w:val="true"/>
          <w:lang w:bidi="fa-IR"/>
        </w:rPr>
        <w:t>صلوات الله عليهم، فأمّا من آدم ونوح فطول العمر وامّا من ابراهيم فخفاء الولادة، واعتزال الناس، وامّا من موسى فالخوف والغيبة، وامّا من عیسی فاختلاف الناس فيه، وامّا من ایوب فالفرج بعد البلوي، وامّا من محمّد صلی الله علیه وآله فالخروج بالسيف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اخبر به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القائم سُنّة من نوح وهو طول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اخبر بن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القائم منّا سُنن من الأنبياء سُنّة من نوح وسُنّة من ابراهيم وسُنّة من موسی وسُنّة من عیسی وسُنّة من أيوب وسُنّة من محمّد صلوات الله عليهم، فأمّا من نوح فطول العمر وامّا من ابراهيم فخفاء الولادة واعتزال الناس وامّا من موسی فالخوف والغيبة وامّا من عيسى فاختلاف الناس فيه وامّا من ایّوب فالفرج بعد البلوي وامّا من محمّد صلی الله علیه وآله فالخروج بالسيف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عن الحسين بن علي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هذه الأمّة هو التاسع من ولدي وهو صاحب الغيبة هو الذي يقسم میراثه وهو 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بن ابيطالب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امام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امام بن امام قد اونم به قبل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أبي العلا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في وسطهم كانّه کوکب 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نصّ الله على القائم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من ولدي اسمه اسمي وکنیته کنيتي ،وشمائله شمائلي، وسُنّته سنّتي ، يقيم الناس على ملّتي وشريعتي، ويدعوهم إلى كتاب ربّي عزّوجلّ، من أطاعه فقد اطاعني ومن عصاه فقد عصاني ومن انكره في غيبته فقد انكرني ومن كذبه فقد كذبني ومن صدقه فقد صدقني إلى الله اشكو المكذبين لي في أمره والجاحدين بقولي في شأنه والمضلين لأمّتي عن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القائم من ولدي يعمّر عمر الخليل عشرين ومائة سنة يُدري به، ثمّ يغيب غيبة في الدهر،ويظهر في صورة شاب موفق ابن اثنين وثلاثين سنة، حتّى ترجع عنه طائفة من الناس، يملأ الأرض قسطا وعدلا ، كما ملئت ظلما وجوراً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منّا منصور بالرعب مؤيد بالنصر، تَطوي له الارض و تظهر له الكنوز،يبلغ سلطانه المشرق والمغرب، ويظهر الله عزّوجّل به دینه على الدين كلّه ولو كره المشركون ، فلا يبقى في الارض خراب إلّا عمر، وينزل روح الله عیسی بن مريم علیه السلام فيصلّي خلفه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متى يخرج قائمكم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شبّه الرجال بالنساء، والنساء بالرجال، واكتفي الرجال بالرجال والنساء بالنساء، وركب ذات الفروج بالسروج، وقبلت شهادة الزور، وردّت شهادة العدول، واستخف الناس بالدماء، وارتكاب الزنا، واكل الربا، واتق الاشرار مخافة السنتهم، وخروج السفياني من الشام واليماني من اليمن وخسف بالبيداء وقتل غلام من آل محمّد بين الركن والمقام اسمه محمّد بن الحسن النفس الزكية، وجاءت صيحة من السماء بأنّ الحقّ فيه وفي شيعته فعند ذلك خروج قائمنا، فاذا خرج أسند ظهره الى الكعبة واجتمع اليه ثلاثمائة وثلاثة عشر رجلا، فاوّل ما ينطق به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بقيّة الله وحجّته وخليفته عليكم ، فلا يسلّم عليه مسلّم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بقيّة الله في أرضه ، فاذا اجتمع له العقد وهو عشرة آلاف رجل خرج فلا يبقى في الأرض معبود دون الله عزّوجلّ من صنم ووثن وغيره الّا وقعت فيه نار فاحترق، وذلك بعد غيبة طويلة ليعلم الله من يطيعه بالغيب يؤمن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منّا يخفى على الناس ولادته حتّى يقولوا لم يولد بعد ليخرج حين يخرج،وليس لأحد في عنقه بيعة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علیهما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هو الذي اذا خرج كان في سنّ الشيوخ ومنظر الشبّان، قويّ في بدنه حتّى لو مدّ يده الى اعظم شجرة على وجه الارض لقعلها ولو صاح بين الجبال </w:t>
      </w:r>
    </w:p>
    <w:p>
      <w:pPr>
        <w:pStyle w:val="BookText"/>
        <w:rPr/>
      </w:pPr>
      <w:r>
        <w:rPr>
          <w:rFonts w:ascii="IRNazanin" w:hAnsi="IRNazanin" w:eastAsia="IRNazanin"/>
          <w:color w:val="111111"/>
          <w:sz w:val="28"/>
          <w:sz w:val="28"/>
          <w:szCs w:val="28"/>
          <w:rtl w:val="true"/>
          <w:lang w:bidi="fa-IR"/>
        </w:rPr>
        <w:t>ستدكدكت صُخورها، يكون معه عصا موسى وخاتم سليمان علیهما السلام ذاك الرابع من ولدي يغيبه الله في ستره ما شاء الله، ثمّ يظهره فيملأ به الارض قسطا وعدلا كما ملئت جوراً و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الأكمال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يا جابر من ولد الحسين يصلح الله له أمره في ليلة، فما أشكل على الناس من ذلك يا جابر فلا يشكلنّ عليهم ولادته من رسول الله صلی الله علیه وآله، ووراثته العلماء عالماً بعد عالم، فان اشكل هذا كلّه عليهم، فانّ الصوت من السماء لا يشكل عليهم اذا نودي باسمه واسم أبيه وأمّه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النعاني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علیه السلام يلقی في حربه ما لم يلق رسول الله صلی الله علیه وآله، انّ رسول الله صلی الله علیه وآله أتاهم وهم يعبدون حجارة منقورة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منقوشة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وخشباً منحوتة، وانّ القائم يخرجون عليه فيتأوّلون عليه كتاب الله ، ويقاتلونه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علیه السلام يومئذ بمكة، قد اسند ظهره إلى البيت الحرام مستجيراً به، فينادي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ايّها الناس انّا نستنصر الله فمن أجابنا من الناس ؟ فانّا اهل بیت نبيّكم محمّد صلی الله علیه وآله ونحن أولى الناس بالله ومحمّد صلی الله علیه وآله فمن حاجّني في آدم فأنا أولى الناس بآدم، الخ وتقدم تمام الحديث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يهدم المسجد الحرام حتّى يردّه الى أساسه، و مسجد الرسول صلی الله علیه وآله إلى موضعه واقامه على اساسه، وقطع ايدي بني شيبة السرّاق وعلّقها على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قائمنا اذا قام اشرقت الارض بنور ربّها واستغنى العباد عن ضوء الشمس وصار الليل والنهار واحداً وذهبت الظلمة وعاش الرجل في زمانه ألف سنة يولد في كلّ سنة غلام لا يولد له جارية يكسوه الثوب فيطول عليه كلّما طال ويتلوّن عليه أيّ لون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 صلی الله علیه وآله لأبي بن كعب في وصف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ركّب في صلب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نطفة مباركة زكية طيّبة طاهرة مطهرة، يرضى بها كلّ مؤمن </w:t>
      </w:r>
    </w:p>
    <w:p>
      <w:pPr>
        <w:pStyle w:val="BookText"/>
        <w:rPr/>
      </w:pPr>
      <w:r>
        <w:rPr>
          <w:rFonts w:ascii="IRNazanin" w:hAnsi="IRNazanin" w:eastAsia="IRNazanin"/>
          <w:color w:val="111111"/>
          <w:sz w:val="28"/>
          <w:sz w:val="28"/>
          <w:szCs w:val="28"/>
          <w:rtl w:val="true"/>
          <w:lang w:bidi="fa-IR"/>
        </w:rPr>
        <w:t>ممّن أخذ الله میثاقه في الولاية، ويكفر بها كلّ جاحد، فهو امام تقّي نقيّ سارّ مرضيّ هاد مهديّ يحكم بالعدل ويأمر به، يصدق الله عزّوجلّ ويصدّقه الله في قوله ، يخرج من تهامة حين تظهر الدلائل والعلامات وله كنوز لا ذهب ولا فضة إلّا خيول مطهّمة ورجال مسوّمة يجمع الله له من أقاصي البلاد على عدّة أهل بدر ثلاثمائة وثلاثة عشر رجلا، معه صحيفة مختومة فيها عدد أصحابه بأسمائهم وبلدانهم وطبائعهم وحلاهم وكناهم، كادّادون مجدون في طاعته،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دلائله وعلاماته یا رسول الله؟ قال له عَلَمٌ اذا حان وقت خروجه انتشر ذلك العلم من نفسه، وانطقه الله عزّوجلّ فناداه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يا وليّ الله فاقتل أعداء الله ،وهما آیتان، وعلامتان، وله سيف مغمد، فاذا حان وقت خروجه اقتلع ذلك السيف من غمده وانطقه الله عزّوجلّ فناداه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وليّ الله فلا يحلّ لك أن تقعد عن أعداء الله ، فيخرج ويقتل أعداء الله حيث ثقفهم، ويقيم حدود الله ، ويحكم بحكم الله يخرج وجبرئيل عن يمنته و میکائیل عن يسرته، وسوف تذكرون ما اقول لكم ولو بعد حين وافوّض امري إلى الله عزّوجلّ یا اُبي طوبى لمن لقيه وطوبى لمن أحبّه وطوبى لمن قال به، ينجّيهم من الهلكة وبالا قرار بالله ورسوله وبجميع الأئمّة، يفتح الله لهم الجنّة، مثلهم في الارض کمثل المسك الذي يسطع ريحه فلا يتغيّر أبداً ومثلهم في السماء كمثل القمر المنير الذي لا يطفأ نوره أبداً،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كيف حال هؤلاء الأئمّة عن الله عزّوجلّ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أنزل عَلَىّ اثني عشر صحيفة اسم كلّ امام على خاتمه وصفته في صحيفته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والصيحة، وقتل نفس الزكية، والخسف بالبيداء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موتتان موت احمر وموت ابيض حتّى يذهب من كلّ سبعة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خمسة، فالموت الأحمر السيف، والموت الأبيض الطاعون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اُصْبُحْ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الامام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اصبح إمامكم غائباً عنكم لا تدرون این هو فمن يأتيكم بامام ظاهر، يأتيكم بأخبار السماوات والارض وحلال الله وحرامه ، ثمّ قال علیه اللسام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تأويل هذه الآية ولا بدّ أن يجيء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علیه السلام ذهبت دولة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الكافي ذيل ح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قيام القائم علهی السلام يكون في يوم الجمعة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عصى موسى لآدم فصارت الى شعیب، ثمّ صارت الى موسی بن عمران وانّها لعندنا، وانّ عهدي بها آنفاً وهي خضراء کهيئتها حين انتزعت من شجرتها، وانّها لتنطق اذا استنطقت ، اعدّت لقائمنا عَلَیهِ السَّلامُ يصنع بها ما كان يصنع موسی بن عمران عَلَیهِ السَّلامُ ، وانّها تصنع ما تؤمر ، وانّها حيث القيت تلقف ما يأفكون باسنانها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الكافي مفصلاً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همّتي في مولاي القائم علیه السلام يأتي في المشاهدة ح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كأنّي انظر الى القائم علیه السلام على ظهر النجف فاذا استوى على ظهر النجف رکب فرساً أذهم ابلق مابين عينيه شمراخ ثمّ ينفض به فرسه فلا يبقى أهل بلدة إلّا وهم يظنّون انّه معهم في بلادهم، فاذا نشر راية رسول الله صلی الله علیه وآله انحطّ اليه ثلاثة عشر الف ملك و ثلاثة عشر ملكاً كلّهم ينظرون إلى القائم</w:t>
      </w:r>
      <w:r>
        <w:rPr>
          <w:rStyle w:val="FootnoteAnchor"/>
          <w:rtl w:val="true"/>
        </w:rPr>
        <w:footnoteReference w:id="14"/>
      </w:r>
      <w:r>
        <w:rPr>
          <w:rFonts w:ascii="IRNazanin" w:hAnsi="IRNazanin" w:eastAsia="IRNazanin"/>
          <w:color w:val="111111"/>
          <w:sz w:val="28"/>
          <w:sz w:val="28"/>
          <w:szCs w:val="28"/>
          <w:rtl w:val="true"/>
          <w:lang w:bidi="fa-IR"/>
        </w:rPr>
        <w:t xml:space="preserve">وهم الذين كانوامع نوح علیه السلام في السفينة والذين كانوا مع ابراهيم الخليل علیه السلام حيث التي في النار، وكانوا مع عيسی علیه السلام حيث رفع ، واربعة آلاف مسوّمین و مردفين، وثلاثمائة وثلاثة عشر ملكا يوم بدر، </w:t>
      </w:r>
    </w:p>
    <w:p>
      <w:pPr>
        <w:pStyle w:val="BookText"/>
        <w:rPr/>
      </w:pPr>
      <w:r>
        <w:rPr>
          <w:rFonts w:ascii="IRNazanin" w:hAnsi="IRNazanin" w:eastAsia="IRNazanin"/>
          <w:color w:val="111111"/>
          <w:sz w:val="28"/>
          <w:sz w:val="28"/>
          <w:szCs w:val="28"/>
          <w:rtl w:val="true"/>
          <w:lang w:bidi="fa-IR"/>
        </w:rPr>
        <w:t xml:space="preserve">واربعة آلاف ملك الذين هبطوا يريدون القتال مع الحسين بن علي علیه السلام فلم يؤذن لهم فصعدوا في السماء وهبطوا وقد قتل الحسين علیه السلام فهم شعث غبر يبكون عند قبر الحسين عَلَيهِ السَّلامُ الى يوم القيامة ومابين قبر الحسين إلى السماء مختلف الملائكة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كأنّي أنظر إلى القائم عَلَيهِ السَّلامُ على منبر الكوفة وحوله أصحابه ثلاثمائة وثلاثة عشر رجلا عدّة أهل بدر وهم اصحاب الالوية، وهم حكّام الله في أرضه على خلقه حتّى يستخرج من قبائه کتاباً مختوماً بخاتم من ذهب عهد معهود من رسول الله صلی الله علیه وآله فيجفلون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ينفرون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إجفال الغنم اليكم فلا يبقى منهم إلّا الوزير وأحد عشر نقیباً، كما بقوا مع موسی بن عمران علیه السلام فيجولون في الأرض ولا يجدون عنه مذهبا فيرجعون اليه والله انّي لاعرف الكلام الذي يقول لهم فيكفرون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كأنّي أنظر إلى القائم علیه السلام على نجف الكوفة ، عليه خوخة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استبرق ويلبس درع رسول الله صلی الله علیه وآله فاذا لبسها انتفضت به حتّى تستدير عليه، ثمّ يركب فرساً له ادهم ابلق، بين عينيه شمراخ بيّن معه راية رسول الله صلی الله علیه وآله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مخبوّة او يؤتى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يأتيه جبرئیل عمودها من عمد عرش الله، وسايرها من نصر الله ، لا يهوي بها الى شيء إلّا اهلکه الله ،يهبط بها تسعة آلاف ملك، وثلاثمائة وثلاثة عشر ملكا،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كلّ هؤلاء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الذين كانوا مع نوح في السفينة، والذين كانوا مع ابراهيم حيث التي في النار، وهم الذين كانوا مع موسى لمّا فلق له البحر، والذين كانوا مع عيسى لمّا رفعه الله إليه ، واربعة آلاف مسوّمين كانوا مع رسول الله صلی الله علیه وآله وثلاثمائة وثلاثة عشر ملكا كانوا يوم بدر، ومعهم اربعة آلاف صعدوا إلى السماء يستأذن في القتال مع الحسين علیه السلام فهبطوا الى الارض وقد قتل، فهم عند قبره شعث غبر يبكونه الى يوم القيامة، وهم ينتظرون خروج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كأنّي أنظر إلى القائم علیه السلام قد ظهر على ظهر النجف بالكوفة فاذا ظهر على </w:t>
      </w:r>
    </w:p>
    <w:p>
      <w:pPr>
        <w:pStyle w:val="BookText"/>
        <w:rPr/>
      </w:pPr>
      <w:r>
        <w:rPr>
          <w:rFonts w:ascii="IRNazanin" w:hAnsi="IRNazanin" w:eastAsia="IRNazanin"/>
          <w:color w:val="111111"/>
          <w:sz w:val="28"/>
          <w:sz w:val="28"/>
          <w:szCs w:val="28"/>
          <w:rtl w:val="true"/>
          <w:lang w:bidi="fa-IR"/>
        </w:rPr>
        <w:t xml:space="preserve">النجف نشر راية رسول الله صلی الله علیه وآله عمودها من عمود عرش الله تعالى وسائرها من نصر الله جلّ جلاله ولا يهوى بها إلى أحد إلّا اهلکه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معه او يؤتى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يؤتى بها، يأتي بها جبرئیل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كأنّي انظر الى القائم علیه السلام واصحابه في نجف الكوفة، كأنّ على رؤوسهم الطير قد فنيت ازوادهم وخلقت ثيابهم، قد أثّر السجود بجباههم، ليوث بالنهار، رهبان بالليل كأن قلوبهم زبر الحدید، يعطي الرجل منهم قوة اربعين رجلا لا يقتل احداً منهم إلّا كافر او منافق، وقد وصفهم الله تعالى بالتوسّم في كتابه العزيز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فِي ذُلّكِ لِآيَاتِ لِلّمُتِوَسِّمِينَ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كأنّي باصحاب القائم علیه السلام قد احاطوا مابين الخافقين ليس من شيء إلّا وهو مطيع لهم حتّى سباع الأرض وسباع الطير تطلب رضاهم في كلّ شيءحتّى تفخر الأرض على الارض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اليوم رجل من اصحاب القائم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كأنّي بالقائم علیه السلام على ذي طوى قائماً على رجليه حافياً، يرتقب بسنّة موسی علیه السلام حتّى يأتي المقام فيدعو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كأنّي بالقائمعلیه السلام على منبر الكوفة عليه قباء فيخرج من 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قبائه كتاباً مختوماً من ذهب فيفكّه فيقرأ على الناس فيجلفون عنه إجفال الغنم فلم يبق إلّا النقباء فيتكلّم بكلام فلا يلحقون ملجأ حتّى يرجعون إليه وانّي لأعرف الكلام الذي يتكلّم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كأنّي بالقائم عَلَيهِ السَّلامُ على نجف الكوفة قد سار اليها من مكة في خمسة آلاف من الملائكة جبرئیل عن يمينه و میکائیل عن شماله والمؤمنون بين يديه وهو يفرق الجنود في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استوى على ظهر نجف لبس درع رسول الله صلی الله علیه وآله الأبيض فينتفض هو بها فيستدریها عليه فيغشاها بخداعة من استبرق، ويركب فرسا له أذهم اَبلق ، بين عينيه شمراخ، فينتفض به انتفاضة لا يبقى اهل بلد إلّا وهم </w:t>
      </w:r>
    </w:p>
    <w:p>
      <w:pPr>
        <w:pStyle w:val="BookText"/>
        <w:rPr/>
      </w:pPr>
      <w:r>
        <w:rPr>
          <w:rFonts w:ascii="IRNazanin" w:hAnsi="IRNazanin" w:eastAsia="IRNazanin"/>
          <w:color w:val="111111"/>
          <w:sz w:val="28"/>
          <w:sz w:val="28"/>
          <w:szCs w:val="28"/>
          <w:rtl w:val="true"/>
          <w:lang w:bidi="fa-IR"/>
        </w:rPr>
        <w:t xml:space="preserve">يرون انّه معهم في بلدهم، وينشر راية رسول الله صلی الله علیه وآله عمودها من عمد عرش الله و سايرها من نصر الله ،ما يهوى بها الى شيء إلّا اهلکه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أمخبوّهي ام يؤتي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يأتي بها جبرئیل علیه السلام، فاذا هزّها لم يبق مؤمن إلّا صار قلبه اشدّ من زبر الحديد، واعطي قوّة اربعين رجلا، ولا يبقى مؤمن ميّت إلّا دخلت في قبورهم ويتباشرون بقيام القائم علیه السلام، وينحط عليه ثلاثة عشر ألفاً وثلاثمائة وثلاثة عشر ملكا،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هؤلاء كانوا مع احد قبله من الأنبياء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وهم الذين كانوا مع نوح في السفينة، والذين كانوا مع ابراهيم حيث اُلقي في النار، والذين كانوا مع موسى حين فلق البحر ، والذين كانوا مع عيسى حين رفعه الله اليه، واربعة آلاف كانوا مع النبي صلی الله علیه وآله مردفين ، وثلاثمائة وثلاثة عشر ملكا كانوا يوم بدر، واربعة آلاف هبطوا يريدون القتال مع الحسين علیه السلام ، فلم يؤذن لهم فرجعوا في الاستيمار فهبطوا وقد قتل الحسين علیه السلام فهم عند قبره شعث غبر يبكونه الى يوم القيامة ، ورئيسهم ملك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فلا يزوره زائر الّأ استقبلوه، ولا يودّعه مودّع الاّ شيّعوه، ولا مريض إلّا عادوه، ولا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صلّوا عليه واستغفروا له بعد موته ، فكلّ هؤلاء ينتظرون قيام القائم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كأنّي الخ</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كأنّي به قد عبر من وادي السلام إلى مسجد السهلة على فرس محجّل له شمراخ يزهو ويدعو ويقول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حقّا حقّا لا إله إلّا الله ایمانا وصدقا لا إله إلّا الله تعبّداً ورقّا اللّهمّ معين كلّ مؤمن وحيد ومذلّ كلّ جبّار عنيد ، انت کهفي حين تعييني المذاهب و تضيق عَلَىّ الأرض بما رحبت ، اللّهمّ خلقتني وكنت عن خلقي غنيّاً ولولا نصرك ايّاي لکنت من المغلوبين یا مبعثر الرحمة من مواضعها ومخرج البركات من معادنها، ويا من خصّ نفسه بشموخ الرفعة، فاولياءه بعزّه يتعزّزون یا من وضعت له الملوك نير المذلّة على اعناقها فهم من سطوته خائفون أسألك باسمك الذي قصرت عنه خلقك فكلّ لك مذعنون اسألك أن تصلّي على محمّد وعلى آل محمد وأن تنجز ليأمري وتعجّل لي الفرج وتكفيني وتعافيني </w:t>
      </w:r>
    </w:p>
    <w:p>
      <w:pPr>
        <w:pStyle w:val="BookText"/>
        <w:rPr/>
      </w:pPr>
      <w:r>
        <w:rPr>
          <w:rFonts w:ascii="IRNazanin" w:hAnsi="IRNazanin" w:eastAsia="IRNazanin"/>
          <w:color w:val="111111"/>
          <w:sz w:val="28"/>
          <w:sz w:val="28"/>
          <w:szCs w:val="28"/>
          <w:rtl w:val="true"/>
          <w:lang w:bidi="fa-IR"/>
        </w:rPr>
        <w:t>وتقضي حوائجي الساعة الساعة الليلة الليلة، انت على كلّ شيء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وجوب القائم عَلَيهِ السَّلامُ 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كأنني بالقائم علیه السلام على ظهر النجف بس درع رسول الله صلی الله علیه وآله فيتقلّص عليه ، ثمّ ينتفض بها فيستدير عليه، ثمّ يغشى الدرع بثوب استبرق ثمّ يركب فرساً له ابلق بين عينيه شمراخ ينتفض به لا يبق اهل بلد إلّا أتاهم نور ذلك الشمراخ حتّى يكون آية له، ثمّ ينشر راية رسول الله اذا نشرها أضاء لها ما بين المشرق والمغرب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القائم فانّه تمتدّ ایّام غيبته فيصرح الحق من محضه ويصفو الايمان من الكدر، بارتداد كلّ من كانت طينته خبيثة من الشيعة الذين يحسّ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النفاق اذا احسّوا بالا ستخلاف والتمكين والأمر المنتشر في عهد القائم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حديث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راية ترفع قبل راية القائم علیه السلام صاحبها طاغوت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راية ترفع قبل قيام القائم علیه السلام صاحبها 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راية ترفع قبل قيام القائم علیه السلام فصاحبها طاغوت يعبد من دون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مع القائم من العرب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يسير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من يصف هذا الأمر منهم لكثير،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يمحّصوا ويميّزواويغربلوا ويخرج من الغربال خلق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الحديث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عن الصادق علیه السلام 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يخرج مع القائم علیه السلام ؟ فانّهم يقولون انّه يخرج مع القائم علیه السلام مثل عدة اهل بدر ثلاثمائة وثلاثة عشر رجلا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يخرج إلّا في اولي قوّة، وما يكون اولوا قوّة إلّا عشرة آلاف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 يملك القائم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تطول له الايام والليالي حتّى تكون السنة من سنينه مقدار عشر سنين من سنينكم هذه واذا آن قیامه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جمادي الآخرة وعشرة ايام من رجب مطراً لم تر الخلائق مثله فينبت الله به لحوم المؤمنين وابدانهم في قبورهم وكأنّي أنظر اليهم مقبلين من جهة ينفضون شعورهم 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يملك القائم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سنين يكون سبعين سنة من سنيّكم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عند أبي جعفر علیه السلام فذكر آيتين تكونان قبل قيام القائم علیه السلام لم تكونا منذ اهبط الله آدم صلوات الله عليه أبداً، وذلك أنّ الشمس تنکسف في النصف من شهر رمضان والقمر في آخره،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لا بل الشمس في آخر الشهر والقمر في النصف ، فقال له ابو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لأعلم بالذي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آيتان لم تكونا منذ هبط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بدر بن الخليل الاسدي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مع أبي عبدالله علیه السلام ونحن نريد زيارة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إلى الثوية نزل فصلّى ركعتين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ما هذه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منبر القائم أحببت أن أشكر الله في هذا الموضع ثمّ مضى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فرات بن الأحنف قال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انتم لو ضرب اصحاب القائم علیه السلام الفساطيط في مسجد كوفان، ثمّ يخرج اليهم المثال المستأنف امر جديد، على العرب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أن يكون قدام القائم سنة يجوع فيها الناس ويصيبهم خوف شديد من القتل ونقص من الأموال والانفس والثمرات فانّ ذلك في كتاب الله لبيّن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والانفس وَالثَّمَرَاتِ وَبَشَرِ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غيبة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على نفسه واومی بیده </w:t>
      </w:r>
    </w:p>
    <w:p>
      <w:pPr>
        <w:pStyle w:val="BookText"/>
        <w:rPr/>
      </w:pPr>
      <w:r>
        <w:rPr>
          <w:rFonts w:ascii="IRNazanin" w:hAnsi="IRNazanin" w:eastAsia="IRNazanin"/>
          <w:color w:val="111111"/>
          <w:sz w:val="28"/>
          <w:sz w:val="28"/>
          <w:szCs w:val="28"/>
          <w:rtl w:val="true"/>
          <w:lang w:bidi="fa-IR"/>
        </w:rPr>
        <w:t xml:space="preserve">على بطنه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علة الغيبة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تقوم الساعة حتّى يقوم قائم الحق وذلك حتّى يأذن الله عزّوجلّ له، من تبعه نجا ومن تخلّف عنه هلك الله الله عباد الله فأتوه ولو حبواً على الثلج فانّه خليفة الله وخليفتي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يخرج القائم علیه السلام إلّا في وتر من السنين سنة احدئ او ثلاث او خمس او سبع او تسع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يخرج القائم حتّى يخرج اثنا عشر من بني هاشم كلّهم يدعو الى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يخرج القائم علیه السلام حتّى يقرأكتابان، کتاب بالبصرة وكتاب بالكوفة بالبراءةمن علي</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يخرج القائم علیه السلام حتّى يكون تكملة الحلقة،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آلاف، جبرئيل عن يمينه ومیکائیل عن يساره، ثمّ يهزّ الراية ويسير بها، فلا يبقى احد في المشرق ولا في المغرب إلّا لعنها وهي راية رسول الله صلی الله علیه وآله، نزل بها جبرئیل يوم بدر،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ما هي والله قطن ولا كتان ولا قز ولا حریر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 شيء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نشرها رسول الله صلی الله علیه وآله يوم بدر، ثمّ لفّها ودفعها إلى علّي علیه السلام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تمام الحديث في الراية الحديث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يخرج القائم حتّى ينادي باسمه الخ 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خروج القائم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يقوم القائم علیه السلام إلّا على خوف شدید وزلازل وفتنة وبلاء يصيب الناس وطاعون قبل ذلك وسيف قاطع بين العرب، واختلاف شديد بين الناس، وتشتّت في دينهم وتغيّر من حالهم حتّى يتمنّى المتمنّي الموت صباحا ومساءاً من عظم ما يرى من کَلَب الناس، واكل بعضهم بعضاً، وخروجه اذا خرج عند الإياس والقنوط،فيا طوبي لممن ادرکه وكان من أنصاره،والويل كلّ الويل لمن خالفه وخالف امره وكان من أعدائه،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بامر جديد وسُنّة جديدة وقضاء </w:t>
      </w:r>
    </w:p>
    <w:p>
      <w:pPr>
        <w:pStyle w:val="BookText"/>
        <w:rPr/>
      </w:pPr>
      <w:r>
        <w:rPr>
          <w:rFonts w:ascii="IRNazanin" w:hAnsi="IRNazanin" w:eastAsia="IRNazanin"/>
          <w:color w:val="111111"/>
          <w:sz w:val="28"/>
          <w:sz w:val="28"/>
          <w:szCs w:val="28"/>
          <w:rtl w:val="true"/>
          <w:lang w:bidi="fa-IR"/>
        </w:rPr>
        <w:t>جديد على العرب شديد، ليس شأنه إلّا القتل ولا يستتيب أحداً، ولا تأخذه في الله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يقوم القائم حتّى يقوم اثنا عشر رجلا كلّهم يجمع على قول انّهم قد رأوه،فيكذبهم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لأيّ شيء سّمي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يقوم بعد ما يموت إنّه يقوم بأمر عظيم يقوم بامر الله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الخراساني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لقائم آل محمّد غیبتان احداهما أطول من الاُخرى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يكون ذلك حتّى يختلف سیف بني فلان وتضيق الحلقة، وتظهر السفياني ويشدّ البلاء، ويشمل الناس موت وقتل يلجأون فيه الى حرم الله ، وحرم رسوله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نزلت هذه الآية في المفتقدين من اصحاب القائم علیه السلام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لمفتقدون من فرشهم ليلا فيصبحون بمكة وبعضهم يسير في السحاب يعرف اسمه واسم أبيه وحليته ونسبه،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ایّهم أعظم ایماناً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يسير في السحاب 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للقائم خمس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السفياني،واليماني والصيحة من السماء وقتل النفس الزكية، والخسف بالبيداء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للقائم غيبة قبل قيامه،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على نفسه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علة الغيبة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للقائم غیبتان احداهما طويلة والاُخرى قصيرة فالاولى يعلم بمكانه فيها خاصة من شیعته والاُخرى لا يعلم بمكانه فيها إلّا خاصة مواليه في دينه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للقائم غیبتان احداهما قصيرة والأخرى 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لا يعلم </w:t>
      </w:r>
    </w:p>
    <w:p>
      <w:pPr>
        <w:pStyle w:val="BookText"/>
        <w:rPr/>
      </w:pPr>
      <w:r>
        <w:rPr>
          <w:rFonts w:ascii="IRNazanin" w:hAnsi="IRNazanin" w:eastAsia="IRNazanin"/>
          <w:color w:val="111111"/>
          <w:sz w:val="28"/>
          <w:sz w:val="28"/>
          <w:szCs w:val="28"/>
          <w:rtl w:val="true"/>
          <w:lang w:bidi="fa-IR"/>
        </w:rPr>
        <w:t>بمكانه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خاصة شيعته، والأخرى لا يعلم بمكانه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خاصة مواليه في دينه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للقائم غیبتان، يشهد في احداهما الموسم يرى الناس ولا يرونه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للقائم منّا غيبة أمدها طويل كأنّي بالشيعة يجولون جولان النعم في غيبته يطلبون المرعى فلا يجدونه ألا فمن ثبت منهم على دينه، ولم يقس قلبه لطول غيبة إمامه فهو معي في درجتي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منّا اذا قام لم يكن لأحد في عنقه بيعة فلذلك تخفی ولادته ويغيب شخصه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اخبر به امیرالمؤمنين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للقائم منّا غيبتين أحدها اطول الح 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للقائم منّا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سمّي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يقوم بعد موت ذكره وارتداد اكثر القائلين بأمامته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سّمي المنتظر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 غيبة يكثر آیاتها ويطول أمدها فينتظر خروجه المخلصون وينكره المرتابون ويستهزيء بذكره الجاحدون ويكذب فيه الوقّاتون ويهلك فيه المستعجلون وينجو فيه 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أبي جعفر الثاني محمّد بن علي علیه السلام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اسري بي اوحى اليّ ربّي جلّ جلاله وساق الحديث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فاذا أنا با نوار عليّ، وفاطمة، والحسن والحسين، وعليّ بن الحسين، ومحمّد بن علي، وجعفر بن محمّد، وموسی بن جعفر، وعليّ بن موسى، ومحمّد بن علي، وعليّ بن محمّد ، والحسن بن علي، والحجّة بن الحسن القائم في وسطهم كأنّه كوكب درّي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وهذا القائم الذي يحلّ حلالي وحرّم حرامي ، وبه انتقم من اعدائي وهو راحة لأوليائي وهو الذين يشفي قلوب شيعتك من الظالمين والجاحدين والكافرين فيخرج اللات والعزّي طريّين فيحرقهما ، فلفتنة الناس بهما يومئذ أشدّ من فتنةالعجل والسامري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 السلام عن النبي 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كان من امر الحسين علیه السلام ما كان ضجّت الملائكة الى الله بالبكاء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هذا بالحسين صفيّك وابن نبيّك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الله لهم ظلّ القائم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انتقم لهذا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لنسلّم على القائم بإمرة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ذلك اسم سماّه الله اميرالمؤمنين لا یسمّی به أحد قبله ولا بعده الّا كافر،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نسلّم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 ثم قرأ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قام قائمنا اعطاه الله السماء فيأمر بالكافر فيؤخذ بِنواصيهم وأقدامهم ثمّ يخبط بالسيف خبطاً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الخبط الضرب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خرج القائم علیه السلام بعد أن انكره كثير من الناس يرجع إليهم شابّاً فلا يثبت عليه إلّا كلّ مؤمن أخذ الله میثاقه في الذرّ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قد خرج قائم آل محمّد صلی الله علیه وآله لنصره الله بالملائكة المسوّمین والمردفين والمنزلين والكروّوبيين، يكون جبريل أمامه ومیکائیل عن يمينه واسرافيل عن يساره والرعب يسير مسيرة شهر امامه وخلفه و عن يمينه وعن شماله، والملائكة المقرّبون حذاه ، اوّل من يتبعه محمّد صلی الله علیه وآله و عليّ علیه السلام، الثاني ، ومعه سیف مخترط يفتح الله له الروم والديلم والسند والهند وکابل شاه والخزر، یا أبا حمزة لا يقوم القائم علیه السلام إلّا على خوف الخ وتقدم هذا الذيل تحت عنوان لا يقوم القائم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لوقد قام القائم لانكره الناس لانّه يرجع اليهم شاباً موفقا لا يثبت عليه إلّا من قد اخذ الله میثاقه في الذرّ الاوّل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يعلم الناس ما يصنع القائم اذا خرج لأحبّ اكثرهم ألّا يروه ممّا يقتل من الناس، امّا انّه لا يبدأ إلّا بقريش فلا يأخذ منها إلّا السيف ، ولا يعطيها الّا السيف حتّی يقول 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آل محمّد ، ولو كان من آل محمّد لرحم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في ما روي في صفة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بين قائم آل محمّد وبين قتل النفس الزكية إلّا خمسة عشر 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الخروج والطوسي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لِیُعِدّنَّ أحدكم لخروج القائم ولو سهماً فانّ الله تعالى اذا علم ذلك من نيّته رجوت لِأن ينسیء في عمره حتّى يدركه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فيكون من أعوانه وانصاره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الليلة التي يقوم فيها قائم آل محمّد ينزل رسول الله صلی الله علیه وآله واميرالمؤمنين علیه السلام وجبرئيل علیه السلام على حراء، فيقول له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فيخرج رسول الله رقاً من حجزة ازاره</w:t>
      </w:r>
      <w:r>
        <w:rPr>
          <w:rStyle w:val="FootnoteAnchor"/>
          <w:rtl w:val="true"/>
        </w:rPr>
        <w:footnoteReference w:id="15"/>
      </w:r>
      <w:r>
        <w:rPr>
          <w:rFonts w:ascii="Amiri" w:hAnsi="Amiri" w:eastAsia="Amiri" w:cs="Amiri"/>
          <w:color w:val="111111"/>
          <w:sz w:val="28"/>
          <w:sz w:val="28"/>
          <w:szCs w:val="28"/>
          <w:rtl w:val="true"/>
          <w:lang w:bidi="ar-SA"/>
        </w:rPr>
        <w:t xml:space="preserve">فيدفعه إلى علي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هذا عهد من الله ومن رسوله ومن عليّ بن ابي طالب لفلان بن فلان باسمه واسم أبيه وذلك قول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وَالطَّوْرُ </w:t>
      </w:r>
      <w:r>
        <w:rPr>
          <w:rFonts w:ascii="Amiri" w:hAnsi="Amiri" w:eastAsia="Amiri" w:cs="Amiri"/>
          <w:i/>
          <w:i/>
          <w:iCs/>
          <w:color w:val="111111"/>
          <w:sz w:val="28"/>
          <w:sz w:val="28"/>
          <w:szCs w:val="28"/>
          <w:rtl w:val="true"/>
          <w:lang w:bidi="ar-SA"/>
        </w:rPr>
        <w:t>وَكِتَابُ مَسطُورِ</w:t>
      </w:r>
      <w:r>
        <w:rPr>
          <w:rFonts w:ascii="IRNazanin" w:hAnsi="IRNazanin" w:eastAsia="IRNazanin"/>
          <w:color w:val="111111"/>
          <w:sz w:val="28"/>
          <w:sz w:val="28"/>
          <w:szCs w:val="28"/>
          <w:rtl w:val="true"/>
          <w:lang w:bidi="fa-IR"/>
        </w:rPr>
        <w:t xml:space="preserve"> فِي رِقِّ 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الكتاب الذي كتبه عليّ بن ابیطالب والرق المنشور الذي أخرجه رسول الله من حجزة ازاره،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البيت المعمور أهو رسول الله صلی الله علیه وآله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المملي رسول الله صلی الله علیه وآله والكاتب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الهمداني عن أبي عبدالله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تستعجلون بخروج القائم، فوالله ما لباسه إلّا الغليظ، ولا طعامه إلّا الجشب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إلا السيف، والموت تحت ظلّ 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روي في صفة الامام علیه السلام عن الصادق علیه السلام والطوسي ص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علامات القائم علیه السلام منكم اذا 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 أن يكون شيخ السن شابّ المنظر حتّى أنّ الناظر إليه ليحسبه ابن اربعين سنة أو دونها، وانّ من علاماته أن لا يهرم بمرور الايّام والليالي حتّى يأتيه أجله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خروج القائم علیه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ما علامة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استدار الفلك،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او هلك، في أيّ واد سلك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ثمّ يكون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يظهر إلّا بالسيف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في غيبة الامام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كان قول لوط لقومه لو أنّ لي بكم قوّة أو آوي الى ركن شديد إلّا تمنّیاً لقوّة القائم علیه السلام ولا ذكر ركن إلّا شدّة اصحابه ، وانّ الرجل منهم يعطى قوّة اربعين رجلا، وانّ قلبه لَأشدّ من زبر الحديد، ولو مرّوا بجبال الحديد لقطعوها، لا يكفون سيوفهم حتّى يرضي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يخيّر في قبره فاذا قام القائم فيقال له قد قام صاحبك فان احببت أن تلحق به فالحق وان احببت أن تقيم في كرامة الله فأقم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الامامة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بمضمونه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 القائم 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متى خروج القائم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انّا اهل بيت لا نوقّت، وقد قال محمّد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انّ قدام هذا الأمر خمس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اولهنّ النداء في شهر رمضان، وخروج السفياني ، وخروج الخراساني، وقتل النفس الزكية، وخسف بالبيداء،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انّه لا بدّ أن يكون قدام ذلك الطاعونان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الابيض والطاعون الأحمر،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وأيّ شيء هما؟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الابيض فالموت الجارف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الطاعون الاحمر فالسيف،</w:t>
      </w:r>
    </w:p>
    <w:p>
      <w:pPr>
        <w:pStyle w:val="BookText"/>
        <w:rPr/>
      </w:pPr>
      <w:r>
        <w:rPr>
          <w:rFonts w:ascii="IRNazanin" w:hAnsi="IRNazanin" w:eastAsia="IRNazanin"/>
          <w:color w:val="111111"/>
          <w:sz w:val="28"/>
          <w:sz w:val="28"/>
          <w:szCs w:val="28"/>
          <w:rtl w:val="true"/>
          <w:lang w:bidi="fa-IR"/>
        </w:rPr>
        <w:t>ولا يخرج القائم حتّى ينادي باسمه من جوف السماء في ليلة ثلاث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جمعة،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ينادی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فلان ابن فلان قائم آل محمّد فاسمعوا له واطيعوه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شيء خلق الله فيه الروح إلّا يسمع الصيحة، فتوقظ النائم ويخرج الى صحن داره، و تخرج العذراء من خدرها، ويخرج القائم ممّا يسمع، وهي صيحة جبرئیل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روي في المنع عن التوقيت عن ابي بصير عن الصادق علیه السلام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يخرج القائم من ذريتك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الساعة التي لا يجلّيها </w:t>
      </w:r>
    </w:p>
    <w:p>
      <w:pPr>
        <w:pStyle w:val="BookText"/>
        <w:rPr/>
      </w:pPr>
      <w:r>
        <w:rPr>
          <w:rFonts w:ascii="IRNazanin" w:hAnsi="IRNazanin" w:eastAsia="IRNazanin"/>
          <w:color w:val="111111"/>
          <w:sz w:val="28"/>
          <w:sz w:val="28"/>
          <w:szCs w:val="28"/>
          <w:rtl w:val="true"/>
          <w:lang w:bidi="fa-IR"/>
        </w:rPr>
        <w:t>لوقتها الّا هو عزّوجلّ لا يأتيكم الّا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يخرج قائمكم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شبه الرجال بالنسآء، والنساء بالرجال، واكتفى الرجال بالرجال ، والنساء بالنساء، وركب ذات الفروج بالسروج، وقبلت شهادة الزور، وردّت شهادة العدول واستخفّ الناس بالدعاء، وارتكاب الزنا، واحلّ الربا، واتقی الاشرار مخافة السنتهم، وخروج السفياني من الشام، والیماني من اليمن ، وخسف بالبيداء، وقتل غلام من آل محمّد بين الركن والمقام، اسمه محمّد بن الحسن النفس الزكية، وجاءت صيحة من السماء بأنّ الحق فيه وفي شيعته فعند ذلك خروج قائمنا، فاذا خرج أسند ظهره إلى الكعبة واجتمع اليه ثلاثمائة وثلاثة عشر رجلا، فأوّل ما نطق به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بقيّة الله وحجّته وخليفته عليكم، فلا يسلّم علیه مسلّم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في ارضه، فاذا اجتمع له العقد وهو عشرة آلاف رجل خرج فلا يبقى في الأرض معبود دون الله عزّوجلّ، من صنم ووثن وغيره إلّا وقعت فيه نار فاحترق ، وذلك بعد غيبة طويلة ليعلم الله من يطيعه بالغيب ويؤمن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يخرج قائمنا اهل 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انّما مثله كمثل الساعة ثقلت في السّماوات والارض لا يأتيكم إلّا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عليه السلام عن جدّه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يقوم قائمكم؟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هدم مدينة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المستقيم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علىه السلام متى الخ</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يقوم قائمكم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الجارود لا تدركون،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زمانه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تدرك اهل زمان، يقوم قائمنا بالحقّ بعد ایاس من الشيعة يدعو الناس ثلاثا فلا يجيبه أحد فاذا كان يوم الرابع تعلّق باستار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انصرني ودعوته لا تسقط فيقول تبارك وتعالى للملائكة الذين نصروا رسول الله يوم بدر ولم يحطوا </w:t>
      </w:r>
    </w:p>
    <w:p>
      <w:pPr>
        <w:pStyle w:val="BookText"/>
        <w:rPr/>
      </w:pPr>
      <w:r>
        <w:rPr>
          <w:rFonts w:ascii="IRNazanin" w:hAnsi="IRNazanin" w:eastAsia="IRNazanin"/>
          <w:color w:val="111111"/>
          <w:sz w:val="28"/>
          <w:sz w:val="28"/>
          <w:szCs w:val="28"/>
          <w:rtl w:val="true"/>
          <w:lang w:bidi="fa-IR"/>
        </w:rPr>
        <w:t>سروجهم ولم يضعوا أسلحتهم فيبايعونه ثمّ يبايعه من الناس ثلاثمائة وثلاثة عشر رجلا يسير إلى المدينة فيسير الناس حتّى يرض الله عزّوجلّ فيقتل الف وخمسمائة قرشياً ليس فيهم إلّا فرخ زنية ثمّ يدخل المسجد فينقض الحائط حتّى يضعه الى الارض ثمّ يخرج الازرق وزریق لعنهما الله غضّين طريّين يكلّمها فيجيبانه فيرتاب عند ذلك المبطلون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يكلّم الموتى، فيقتل منهم خمسمائة مرتاب في جوف المسجد ثمّ يحرقها بالحطب الذي جمعاه ليحرقا به عليّا وفاطمة والحسن والحسين وذلك الحطب عندنا نتوارثه، ويهدم قصر المدينة ويسير الى الكوفة فيخرج منها ستة عشر ألف من البُترية </w:t>
      </w:r>
      <w:r>
        <w:rPr>
          <w:rStyle w:val="FootnoteAnchor"/>
          <w:rtl w:val="true"/>
        </w:rPr>
        <w:footnoteReference w:id="16"/>
      </w:r>
      <w:r>
        <w:rPr>
          <w:rFonts w:ascii="IRNazanin" w:hAnsi="IRNazanin" w:eastAsia="IRNazanin"/>
          <w:color w:val="111111"/>
          <w:sz w:val="28"/>
          <w:sz w:val="28"/>
          <w:szCs w:val="28"/>
          <w:rtl w:val="true"/>
          <w:lang w:bidi="fa-IR"/>
        </w:rPr>
        <w:t>شاكين في السلاح قرّاء القرآن فقهاء في الدين قد قرحوا جباههم وسمروا ساماتهم وعمّهم النفاق وكلّهم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فاطمة ارجع لا حاجة لنا فيك فيضع السيف فيهم على ظهر النجف عشية الاثنين من العصر الى العشاء فيقتلهم اَسرع من جزر جزور، فلا يفوت منهم رجل ولا يصاب من اصحابه أحد، دمائهم قربان إلى الله، ثمّ يدخل الكوفة فيقتل مقاتيلها حتّى يرضى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اعقل المعنى فكثت قليلا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يدريه متى يرضى الله عزّوجلّ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أنّ الله أوحى الى أمّ موسى وهو خير من امّ موسی وأوحى الله إلى النحل وهو خير من النحل فعقلت المذهب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أعقلت المذهب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ليملك ثلاثمائة وتسع سنين كما لبث اصحاب الكهف في كهفهم يملأ الأرض عدلا وقسطا كما ملئت ظلما وجوراً ويفتح الله عليه شرق الأرض وغربها يقتل الناس حتّى لا يرى إلّا دین محمّد يسير بسيرة سليمان بن داود يدعو الشمس والقمر فیجیبانه ويطوي له الأرض فيوحي الله إليه فيعمل بأمر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وجوب القائم علیه السلام عن الباقرعلیه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خروج القائم منّا أهل البيت كخروج رسول الله صلی الله علیه وآله، ومثل من خرج منّا أهل البيت قبل قيام القائم مثل فرخ طار فوقع من وكره فتلاعبت به الصبيان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من آمن بالقائم علیه السلام في غيبته مثل الملائكة الذين أطاعوا الله عزّوجلّ في السجود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من انكر القائم علیه السلام في غيبته مثل ابليس في إمتناعه من السجود لآدم كذلك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القائم علیه السلام من العرب شيء يسير،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يصف هذا الأمر منهم الكثير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يمحّصوا ويميّزوا ويغربلوا، وسيخرج من الغربال خلق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اخبر بما في الهميان فهو القائم بعدي الخ يأتي في المشاهدة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ادرك قائمنا فخرج معه فقتل عدونا كان له مثل أجر عشرين شهيداً، ومن قتل مع قائمنا كان له مثل أجر خمسة وعشرين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أدرك منكم قائمنا فليقل حين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 بیت النبوة و معدن العلم وموضع الرسالة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انكر القائم من ولدي فقد انكرني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انكر القائم عن الصادق عن النبي صلّى الله عليهما و آلهما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ترك التقية قبل خروج قائنا فليس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الأكمال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ثبت على موالاتنا في غيبة قائمنا اعطاه الله عزّوجلّ أجر الف شهید من شهداء بدر وأحد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عن زين العابدین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طالبك بجوابات كتبي فهو القائم الخ يأتي في المشاهدة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عرف امامه ثم مات قبل أن يرى هذا الأمر ثمّ خرج القائم كان له من الأجر کمن كان مع القائم في فسطاطه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عرف بهذا الأمر ثمّ مات قبل أن يقوم القائم كان له أجر مثل من قتل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القائم منكم اهل البيت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ولدي ابن سيّدة الاماء يطهّر الله به الارض من كلّ جور، ويقدّسها من كلّ ظلم، وهو الذي يشکّ الناس في ولادته، وهو صاحب الغيبة قبل خروجه، فاذا خرج اشرقت الارض بنوره، ووضع میزان العدل بين الناس فلا يظلم احد أحداً، وهو الذي تطوي له الأرض ولا يكون له ظل، وهو الذي ينادي مناد من السماء يسمعه جميع اهل الارض بالدعاء إليه إلا أن يقول حجة الله قد ظهر عند بيت الله فاتّبعوه، فانّ الحق معه وفيه وهو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آيَةً فَظَلَّتِ اعناقهم لَهَا خَاشِعِينَ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المحتوم الذي لا بدّ أن يكون من قبل قيام القائم علیه السلام خروج السفياني، وخسف بالبيداء، وقتل النفس الزكية ، والمنادي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في العلامات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يصلّي عَلَيّ فهو القائم بعدي الخ يأتي في المشاهدة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يضمن لي موت عبدالله اضمن له القائم؟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عبدالله لم يجتمع الناس بعده على أحد ولم يتناه هذا الأمر دون صاحبكم إن شاء الله ، ويذهب ملك سنين ويصير ملك الشهور والايّام،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اثنا عشر محدثا السابع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ابو بصير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انّي سمعت أبا جعفر علیه السلام يقوله منذ اربعين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النعماني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في أنّ الأئمّة اثنا عشر اماماٌ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منكم القائم يصلّي عيسى ابن مريم خلفه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ذیل حدیث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والقائم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سمّي المهدي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يهدي إلى كلّ أمر خفّي، وسمّي القائم لانّه يقوم بعد ما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يموتذكره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يقوم بامر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نزلت هذه الآية في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عن الصادق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موسی بن عمران في السفر الأوّل إلى ما يعطي قائم آل محمّد من التمكين والفضل،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اجعلني قائم آل محمّد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ذاك من ذرّية احمد، ثمّ نظر في السفر الثاني فوجد فيه مثل ذلك ، فقال مثله، فقيل له مثل ذلك ، ثمّ نظر في السفر الثالث فرأى مثله، فقال مثله، فقيل 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فأجيب بمثله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في صفة الامام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عن القائم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جسمه ولا يسمّى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لِیَستخَلَفنهُم فِي الارض كَمَا اِسْتَخْلَفَ الَّذِينَ مَنْ قُبَلِهِمْ وَلَيُمَكِّنَنَّ لَهُم دَيَّنَهُمِ الَّذِي اِرْتَضَى لَهُم وَلَیَبِدُلَنَّهُم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في صفة الامام عن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القائم علیه السلام ذهبت دولة الباطل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الكافي ذيل ح</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يخرج واحد منّا قبل خروج القائم علیه السلام إلا كان مثله مثل فرخ طار منوكره قبل أن يستوي جناحاه فأخذه الصبيان فعبثوا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الى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خروج القائم علیه السلام، والأمّة المعدودة عدّة أهل بدر وأصحابه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القائم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الكافي ذيل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والذي بعثني بالحقّ بشيراً ليغيبنّ القائم من ولدي بعهد معهود اليه منّي حتّى يقول اكثر الناس ما لله في آل محمّد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ويشکّ آخرون في ولادته، فمن أدرك زمانه فليتمسّك بدينه ولا يجعل للشيطان اليه سبيلاً بشكّه فيزيله عن ملّتي ويخرجه من ديني، فقد أخرج ابويكم من الجنّة من قبل، وانّ الله عزّوجلّ جعل الشياطين اولیاء الذين لا يؤمنون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عن آبائه عن النبي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القائم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الكافي ذیل 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كما اختلف هذه الأمّة في الكتاب وسيختلفون في الكتاب الذي مع القائم الذي يأتيهم به حتّى ينكره ناس كثير فيقدمهم فيضرب اعناقهم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الكافي ذیل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كَلِمَةَ الْفَصْلِ لِقَضِّيِّ بَيْنَهُمْ وَانٍ الظَّالِمِينَ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تقدم فيهم من الله عزّوجلّ ما أبق القائم علیه السلام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الكافي ذيل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هبط جبرئيل علیه السلام على النبي صلی الله علیه وآله وبشّره بأنّ القائم من ولده لا يظهر حتّى تملك الكفّار الانهر الخمسة سيحون وجيحون والفراتين والنيل، ينصر الله اهل بيته على الضلال فلا ترفع لهم راية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وجابر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بقيام القائم علیه السلام انّه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بالقائم علیه السلام وغيبته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الاكمال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القائم الذي يحلّل حلالي ويحرّم حرامي و به انتقم من أعدائني ، وهو الذي يشفي قلوب شيعتك من الظالمين والجاحدين والكافرين فيخرج اللات والعزّى طريّين فيحرقهما فَلَفِتنة الناس يومئذ بها أشدّ من فتنة العجل والسامري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نصّ الله على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تدري اول ما يبدأ به القائم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هذين رطبين غضّين فيحرقها ويذريهما في الريح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ولد القائم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ادركته لخدمته ايّام حياتي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في صفة القائم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اِرْسَلْ رَسُولَهُ بِالْهُدَى وَدِينِ الْحَقِّ لِيَظْهَرُهُ عَلَى الدِّينِ كُلَّهُ وَلَوْ کَرَه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تأويلها بعد، ولا ينزل تأويلها حتّى يخرج القائم علیه السلام، فاذا خرج القائم لم يبق كافر بالله العظيم ولا مشرك بالامام إلّا كره خروجه حتّى أنّ لو كان كافراً او مشركا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کافر فاکسرني واقتله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باب النوادر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القائم الذي تمتدّ اليه الاعناق بالانتظار، فاذا امتلات الارض جوراً وظلما خرج فلأها قسطا 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الاكمال 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مولد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بصير طوبى لشيعة قائمنا المنتظرين لظهوره في غيبته المطيعين له في ظهوره اولئك اولياء الله الذين لا خوف عليهم ولا هم يحزنون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 محمّد بالقائم علامتان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شامة في رأسه وداء الحزاز برأسه ، وشامة بين كتفيه، من جانبه الأيسر تحت كتفه الأيسر ورقة مثل ورقة الأس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او الصادق عليه السلام باب ما روي في صفة القائم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ابن رسول الله ما تقول في حديث روي عن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القائم قتل ذراري قتلة الحسين علیه السلام بفعال آبائهم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في جميع اقواله، ولكن ذراري قتلة الحسين علیه السلام يرضون بفعال آبائهم ويفتخرون بها، ومن رضي شيئاً كان كمن أتاه، ولو أنّ رجلا قتل بالمشرق فرضي بقتله رجل بالمغرب، لكان الراضي عند الله عزّوجلّ شريك القاتل، وانّما يقتلهم القائم علیه السلام اذا </w:t>
      </w:r>
    </w:p>
    <w:p>
      <w:pPr>
        <w:pStyle w:val="BookText"/>
        <w:rPr/>
      </w:pPr>
      <w:r>
        <w:rPr>
          <w:rFonts w:ascii="IRNazanin" w:hAnsi="IRNazanin" w:eastAsia="IRNazanin"/>
          <w:color w:val="111111"/>
          <w:sz w:val="28"/>
          <w:sz w:val="28"/>
          <w:szCs w:val="28"/>
          <w:rtl w:val="true"/>
          <w:lang w:bidi="fa-IR"/>
        </w:rPr>
        <w:t xml:space="preserve">خرج لرضاهم بفعل آبائهم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يبدأ القائم منكم اذا قام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يبدء ببني شيبة فيقطع ایدیهم لانّهم سرّاق بيت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 يا ابن رسول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رسول الله يسير القائم بسيرة عليّ بن ابیطالب في اهل السواد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رفيد انّ عليّ بن ابیطالب سار في اهل السواد بما في الجفر الأبيض، وانّ القائم يسير في العرب بما في الجفر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الجفر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اصبعه على حلقه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يعني الذبح،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رفيد انّ لكلّ اهل بیت نجيباً شاهداً عليهم شافعا لأمثالهم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رفيد مولى ابن هبيرة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بشر ما بقاء قریش اذا قدّم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خمسمائة رجل فضرب اعناقهم صَبراً</w:t>
      </w:r>
      <w:r>
        <w:rPr>
          <w:rStyle w:val="FootnoteAnchor"/>
          <w:rtl w:val="true"/>
        </w:rPr>
        <w:footnoteReference w:id="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أيبلغون ذلك ؟ فقال الحسين بن علي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مولى القوم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بشير بن غالب اخو بشر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على أخي سِتّ عدّات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ستّ عَدَدات </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على اختلاف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في صفة الامام عن الحسين بن علي عليه السلام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ثابت كأنّي بقائم أهل بيتي قد اَشرف على نجفكم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 بيده الى ناحية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اَشرق على نجفكم نشر راية رسول الله صلی الله علیه وآله فاذا هو انحطّت علیه ملائكة بدر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راية رسول الله صلی الله علیه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عمودها من عمد عرش الله ورحمته وسايرها من نصر الله، لا يَهوى بها إلى أحد إلّا اهلکه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فَمَخبُوّة عندكم حتّى يقوم القائم علیه السلام أم يؤتى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يؤتى بها،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يأتيه 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راية رسول الله صلی الله علیه وآله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جابر لا يظهر القائم حتّى يشمل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فتنة يطلبون المخرج منها فلا يجدونه، ويكون قتل بين الكوفة والحيرة، قتلاهم على سواء، وينادي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وللقائم من ولدك 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انّ هذا الأمر من امر الله، وسرّ من سرّ الله ،مطويّ عن عباد الله ، فايّاك والشكّ فيه، فانّ الشكّ في أمر الله عزّوجلّ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خبر به النبي صلی الله علیه وآله من وقوع الغيبة بالقائم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رسول الله ومن الأئمّة من ولد علي بن ابیطاب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سیّدا شباب اهل الجنّة، ثمّ سيّد العابدين في زمانه عليّ بن الحسين ، ثمّ الباقر محمّد بن علي وستدرکه یا جابر فاذا ادركته فاقرأه منّي السلام، ثمّ الصادق جعفر بن محمّد ، ثمّ الكاظم موسی بن جعفر، ثمّ الرضا عليّ بن موسى، ثمّ التقي محمّد بن علي، ثمّ النقي عليّ بن محمّد، ثمّ الزكي الحسن بن علي، ثمّ ابنه القائم بالحقّ مهديّ أمّتي الذي يملأ الارض قسطا وعدلا كما ملئت جوراً وظلماً، هؤلاء یا جابر خلفائي واوصيائي واولادي وعترتي، من أطاعهم فقد اطاعني، ومن عصاهم فقد عصاني، ومن انکر هم او انكر واحدة منهم فقد انكرني، بهم يمسسك الله عزّوجلّ السماء أن تقع على الأرض إلّا بإذنه و بهم يحفظ الأرض أن تميد بأهلها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عن النبي صلی الله علیه وآله في النص على القائم 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مفضل كيف يقرأ أهل العراق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وَيَسْتَعْجِلُ بِهَا الَّذِينَ لَا يُؤَمِّنُونَ بِهَا وَالَّذِینَ آمَنُوا مُشْفِقُونَ مِنْهَا وَيَعْلَمُونَ 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والذین آمنون مشفقون منها ويعلمون انها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أتدري ما هي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اعلم،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والله إلّا قیام القائم وكيف يستعجل به من لا يؤمن به والله ما يستعجل به إلّا المؤمنون ولكنّهم حرّفوها حسداً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يبايع القائم بين الركن والمقام ثلاثمائة ونيّف عدة أهل بدر فيهم النجباء من اهل مصر، والابدال من أهل الشام، والاخبار من اهل العراق فيقيم ما شاء الله أن يقيم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يبعث القائم علیه السلام وليس في عنقه بيعة لأحد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علة الغيبة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القائم علیه السلام من ظهر الكوفة في سبعة وعشرين رجلا خمسة عشر من قوم موسى الذين كانوا يهدون بالحقّ وبه يعدلون وسبعة من أهل الكهف ويوشع بن نون وسلیمان وابا دجانة الأنصاري والمقداد ومالكا الأشتر فیکونون بين يديه انصاراً وحكاماً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القائم علیه السلام يوم السبت يوم عاشوراء يوم الذي قتل فيه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القائم علیه السلام يوم السبت يوم عاشوراء اليوم الذي قتل فيه الحسين عليه السلام ويقطع ايدي بني شيبة ويعلقها في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الباقر عليهما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يعرفهم ولكن نزلت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يعرفهم بسيماهم فيخبطهم بالسيف هو واصحابه خَبطاً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ضربه ضرباً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في صفة الامام علیه السلام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يفقد الناس إمامهم فيشهد الموسم فيراهم ولا يرونه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ولد القائم علیه السلام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يقتل القائم علیه السلام حتّى يبلغ السوق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رجل من ولد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 لتجفل الناس اجفال النعم، فبعهد من رسول الله صلی الله علیه وآله او بما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الناس رجل أشدّ منه بأساً فيقوم إليه رجل من الموالي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لتسكتنّ او لاضربنّ عنقك ، فعند ذلك يخرج القائم علیه السلام عهداً من رسول الله صلی اللله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يقتل القائم علیه السلام من اهل المدينة حتّى ينتهي إلى الأجفر</w:t>
      </w:r>
      <w:r>
        <w:rPr>
          <w:rStyle w:val="FootnoteAnchor"/>
          <w:rtl w:val="true"/>
        </w:rPr>
        <w:footnoteReference w:id="19"/>
      </w:r>
      <w:r>
        <w:rPr>
          <w:rFonts w:ascii="IRNazanin" w:hAnsi="IRNazanin" w:eastAsia="IRNazanin"/>
          <w:color w:val="111111"/>
          <w:sz w:val="28"/>
          <w:sz w:val="28"/>
          <w:szCs w:val="28"/>
          <w:rtl w:val="true"/>
          <w:lang w:bidi="fa-IR"/>
        </w:rPr>
        <w:t xml:space="preserve">ويصيبهم مجاعة شديدة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فیضجّون وقد نبتت لهم ثمرة يأكلون منها ويتزوّدون منها، وهو قوله تعالى شأنه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يسير حتّى ينتهي إلى القادسية وقد اجتمع الناس بالكوفة وبايعوا السفياني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يقدم القائم علیه السلام حتّى يأتي النجف فيخرج إليه من الكوفة جيش السفياني وأصحابه ، والناس معه، وذلك يوم الأربعاء فيدعوهم ويناشدهم حقّه ويخبرهم انّه مظلوم مقهور،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حاجّني في الله فأنا أولى الناس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ما تقدم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حيث شئت لا حاجة لنا فيك، قد خبّرناکم واختبرناكم فيتفرقون من غير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كان يوم الجمعة يعاود فيجيء سهم فيصيب رجلا من المسلمين فيقتله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قد قتل ، فعند ذلك ينشر راية رسول الله صلی الله علیه وآله، فاذا نشرها انحطّت عليه ملائكة بدر فاذا زالت الشمس هبّت الريح له فيحمل عليهم هو وأصحابه فيمنحهم الله أكتافهم ویولّون، فيقتلهم حتّى يدخلهم أبيات الكوفة، وينادي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تتّبعوا مولياً، ولا تجهزوا على جريح، ويسير بهم کما سار عليّ علیه السلام يوم البصرة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يقضي القائم بقضايا ينكرها بعض اصحابه ممّن قد ضرب قدّامه بالسيف وهو قضاء آدم علیه السلام فيقدّمهم فيضرب اعناقهم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يقضي الثانية فينكرها قوم آخرون ممّن قد ضرب قدّامه بالسيف، وهو قضاء داود ؟ فيقدّمهم فيضرب اعناقهم، ثمّ يقضي الثالثة فينكرها قوم آخرون ممّن قد ضرب قدّامه بالسيف وهو قضاء ابراهيم علیه السلام فيقدمهم فيضرب اعناقهم، ثم يقضي الرابعة وهو قضاء محمّد صلی الله علیه وآله فلا ينكرها احد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جديد، وكتاب جدید، وقضاء جدید، على العرب شدید، ليس شأنه إلّا السيف، لا يستتیب احداً، ولا يأخذه في الله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النعماني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في صفة الامام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يقوم القائم علیه السلام بين الركن والمقام فيصلّي وينصرف، ومعه وزیره، تقدم في الأحلاس ذیل حدیث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يقوم القائم علیه السلام في وتر من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واحدة، ثلاث، خمس،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اختلف بنو أميّة وذهب ملكهم، ثمّ يملك بنو العباس ، فلا يزالون في عُنفوانٍ من الملك وغضارة من العيش حتّى يختلفوا فيما بينهم، فاذا اختلفوا ذهب ملكهم، واختلف اهل المشرق واهل المغرب ، نعم واهل القبلة ، ويلقی الناس جهد شديد ممّا يمرّ بهم من الخوف، فلا يزالون بتلك الحال حتّى ينادي منادٍ من السماء، فاذا نادئ فا النفير النفير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فالنفر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لكأنّي أنظر إليه بين الركن والمقام يبايع الناس بأمر جدید، وكتاب جديد ، وسلطان جديد من السماء ، اما انّه لا يرد له راية أبداً حتّى يموت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من العلامات 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يقوم القائم علیه السلام وليس في عنقه بيعة لأحد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علة الغيبة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يقوم القائم علیه السلام وليس لأحدٍ في عنقه عقد ولا عهد ولا 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في غيبته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يقوم القائم علیه السلام يوم عاشوراء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من العلامات</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يكن مع القائم ثلاثة عشر امرأة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يصنع بهنّ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يداوين الجرحى ويقمن على المرضى كما كان مع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فسمهنّ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القنوا بنت الرشيد، وأم ایمن ، وحبابة الوالبية، وسمية ام عمار بن یاسر، وزبيدة ، وأم خالد الاحمسية، وام سعید الحنفية ، وصبانة الماشطة، وام خالد الجهنية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يكون بعد الحسين تسعة أئمة تاسعهم قائمهم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بعد القائم اثني عشر مهدياً،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مهدياً ولم يقل اثني عشر إماماً ولكنّهم قوم من شيعتنا يدعون الناس الى موالاتنا ومعرفة حقنا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يكون شيعتنا في دولة القائم علیه السلام سنام الارض وحكّامها، يعطى كلّ رجل منهم قوّة اربعين رجلا وقال أبو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الرعب في قلوب شيعتنا من عدوّنا فاذا وقع أمرنا وخرج مهديّنا كان أحدهم اجرى من الليث وامضى من السنان يطأ عدونا بقدميه ويقتله بكفيه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يكون منّا تسعة بعد الحسين بن علي علیهما السلام تاسعهم قائمهم وهو أفضلهم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w:t>
      </w:r>
    </w:p>
    <w:p>
      <w:pPr>
        <w:pStyle w:val="BookText"/>
        <w:rPr/>
      </w:pPr>
      <w:r>
        <w:rPr>
          <w:rFonts w:ascii="IRNazanin" w:hAnsi="IRNazanin" w:eastAsia="IRNazanin"/>
          <w:color w:val="111111"/>
          <w:sz w:val="28"/>
          <w:sz w:val="28"/>
          <w:szCs w:val="28"/>
          <w:rtl w:val="true"/>
          <w:lang w:bidi="fa-IR"/>
        </w:rPr>
        <w:t xml:space="preserve">الامامة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يملك القائم ثلاثمائة سَنة ويزداد تسعةاًكما لبث أهل الكهف في كهفهم يملأ الأرض عدلا وقسطا كما ملئت ظلما وجوراً فيفتح الله له شرق الأرض وغربها، ويقتل الناس حتّى لا يبقی إلا دین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بسيرة سليمان بن داود،ويدعو الشمس والقمر فیجیبانه و تطوي له الأرض ويوحي اليه فيعمل بالوحي بامر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يملك القائم سبع سنين تكون سبعين سنة من سنينكم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ينادي باسم القائم علیه السلام في ليلة ثلث وعشرين ويقوم في يوم عاشوراء وهو الذي قتل فيه الحسين علیه السلام لكأني به في يوم السبت العاشر من المحرّم قائماً بين الركن والمقام، جبرئیل علیه السلام على يمينه ينادي البيعة لله فيصير إليه شيعته من أطراف الأرض تطوي لهم طياً حتّى يبايعوه فيملأ الله به الأرض عدلا كما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باسم القائم فيؤتي وهو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نودي باسمك فما </w:t>
      </w:r>
      <w:bookmarkStart w:id="14" w:name="pg14604_150937"/>
    </w:p>
    <w:p>
      <w:pPr>
        <w:pStyle w:val="BookText"/>
        <w:rPr/>
      </w:pPr>
      <w:bookmarkEnd w:id="14"/>
      <w:r>
        <w:rPr>
          <w:rFonts w:ascii="IRNazanin" w:hAnsi="IRNazanin" w:eastAsia="IRNazanin"/>
          <w:color w:val="111111"/>
          <w:sz w:val="28"/>
          <w:sz w:val="28"/>
          <w:szCs w:val="28"/>
          <w:rtl w:val="true"/>
          <w:lang w:bidi="fa-IR"/>
        </w:rPr>
        <w:t xml:space="preserve">تنتظر؟ ثمّ يؤخذ بيده فيبايع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قد كنّا نسمع أنّ القائم علیه السلام يبايع مستكرها فلم نكن نعلم وجه استکراهه فعلمنا أنّه استكراه لا اثم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النعماني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ينادي باسم القائم يا فلان بن فلان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ینادي مناد باسم القائم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ام عام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يسمع كل قوم بلسانهم،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يخالف القائم علیه السلام وقد نودي باسمه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يدعهم ابليس حتّى ينادي في آخر الليل يشكّك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ينادي مناد من السماء باسم القائم فيسمع مابين المشرق إلى المغرب فلا يبقی راقد الا قام ولا قائم الا قعد، ولا قاعد الا قام على رجليه من ذلك الصوت، وهو صوت جبرئیل الروح الأمين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الطوسي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آیاتِ رَبِّكَ لَا يَنْفَعُ نَفْسَا اِيمَانَهَا لَمْ تَكُنْ آمنت مِنْ قَبْلَ او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خروج القائم المنتظر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بصیر طوبی الشيعة قائمنا المنتظرين لظهوره في غيبته، والمطيعين له في ظهوره، اولئك اولياء الله الذين 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عن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يَأْتِي بَعْضُ آیاتِ رَبِّكَ لَا يَنْفَعُ نَفْسَا اِيمَانَهَا لَمْ تَكُنْ آمنت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الأئمّة، والآيات المنتظرة القائم علیه السلام، فيومئذ لا ينفع نفساً ايمانها لم تكن آمنت من قبل قيامه بالسيف، وإن آمنت بمن تقدمه من آبائه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الاكمال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عن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يَفْرَحُ الْمُؤْمِنُونَ بِنَصْرِ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قبورهم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328152_1878427129"/>
      <w:bookmarkStart w:id="16" w:name="_Toc6"/>
      <w:bookmarkEnd w:id="15"/>
      <w:r>
        <w:rPr/>
        <w:t>3</w:t>
      </w:r>
      <w:r>
        <w:rPr>
          <w:rtl w:val="true"/>
        </w:rPr>
        <w:t xml:space="preserve">- </w:t>
      </w:r>
      <w:r>
        <w:rPr>
          <w:rtl w:val="true"/>
        </w:rPr>
        <w:t>القائمين قبل الحجة</w:t>
      </w:r>
      <w:bookmarkEnd w:id="1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في الخوارج قبل قيام القائم علیه السلام</w:t>
      </w:r>
      <w:r>
        <w:rPr>
          <w:rFonts w:eastAsia="IRNazanin" w:cs="IRNazanin"/>
          <w:color w:val="111111"/>
          <w:sz w:val="28"/>
          <w:szCs w:val="28"/>
          <w:rtl w:val="true"/>
          <w:lang w:bidi="fa-IR"/>
        </w:rPr>
        <w:t xml:space="preserve">. </w:t>
      </w:r>
      <w:bookmarkStart w:id="17" w:name="pg14604_150938"/>
    </w:p>
    <w:p>
      <w:pPr>
        <w:pStyle w:val="Heading3"/>
        <w:numPr>
          <w:ilvl w:val="2"/>
          <w:numId w:val="1"/>
        </w:numPr>
        <w:rPr/>
      </w:pPr>
      <w:bookmarkStart w:id="18" w:name="__RefHeading___Toc1328154_1878427129"/>
      <w:bookmarkStart w:id="19" w:name="_Toc7"/>
      <w:bookmarkEnd w:id="17"/>
      <w:bookmarkEnd w:id="18"/>
      <w:r>
        <w:rPr/>
        <w:t>4</w:t>
      </w:r>
      <w:r>
        <w:rPr>
          <w:rtl w:val="true"/>
        </w:rPr>
        <w:t xml:space="preserve">- </w:t>
      </w:r>
      <w:r>
        <w:rPr>
          <w:rtl w:val="true"/>
        </w:rPr>
        <w:t>القابض</w:t>
      </w:r>
      <w:bookmarkEnd w:id="19"/>
    </w:p>
    <w:p>
      <w:pPr>
        <w:pStyle w:val="BookText"/>
        <w:rPr/>
      </w:pPr>
      <w:r>
        <w:rPr>
          <w:rFonts w:ascii="IRNazanin" w:hAnsi="IRNazanin" w:eastAsia="IRNazanin"/>
          <w:color w:val="111111"/>
          <w:sz w:val="28"/>
          <w:sz w:val="28"/>
          <w:szCs w:val="28"/>
          <w:rtl w:val="true"/>
          <w:lang w:bidi="fa-IR"/>
        </w:rPr>
        <w:t xml:space="preserve">او کالقابض على جمر الغضا أولئك مصابيح الدجئ الخ تقدم في الإخوان 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0" w:name="__RefHeading___Toc1328156_1878427129"/>
      <w:bookmarkStart w:id="21" w:name="_Toc8"/>
      <w:bookmarkEnd w:id="20"/>
      <w:r>
        <w:rPr/>
        <w:t>5</w:t>
      </w:r>
      <w:r>
        <w:rPr>
          <w:rtl w:val="true"/>
        </w:rPr>
        <w:t xml:space="preserve">- </w:t>
      </w:r>
      <w:r>
        <w:rPr>
          <w:rtl w:val="true"/>
        </w:rPr>
        <w:t>القاتل والمقتول</w:t>
      </w:r>
      <w:bookmarkEnd w:id="21"/>
    </w:p>
    <w:p>
      <w:p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التقى المسلمان بسيفهما على غير سنة ، القاتل والمقتول في النار،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القاتل فما بال المقتول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أراد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وسنن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تواجه المسلمان بسيفهما فكلاهما من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القاتل، فما بال المقتول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اراد قتل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منتخب الأثر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مقتول او مسموم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عرفطة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انّه سيكون بعدي أحداث وفتن واختلاف فان استطعت أن تكون عبدالله المقتول لا القاتل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في قائم سیف رسول الله صلی الله علیه وآله ؟ صحيفة أنّ أعتي الناس على الله عزّوجلّ القاتل غير قاتله والضارب غير ضاربه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آخر في نفس المصدر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اعتا الناس على الله</w:t>
      </w:r>
    </w:p>
    <w:p>
      <w:pPr>
        <w:pStyle w:val="BookText"/>
        <w:rPr/>
      </w:pPr>
      <w:r>
        <w:rPr>
          <w:rFonts w:ascii="Amiri" w:hAnsi="Amiri" w:eastAsia="Amiri" w:cs="Amiri"/>
          <w:color w:val="111111"/>
          <w:sz w:val="28"/>
          <w:sz w:val="28"/>
          <w:szCs w:val="28"/>
          <w:rtl w:val="true"/>
          <w:lang w:bidi="ar-SA"/>
        </w:rPr>
        <w:t>عزّوجلّ من قتل غير قاتله ومن ضرب من لم يضربه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اعتى الناس على الله عزّوجلّ القاتل غير قاتله والضارب غير ضاربه الخ</w:t>
      </w:r>
      <w:r>
        <w:rPr>
          <w:rFonts w:eastAsia="IRNazanin" w:cs="IRNazanin"/>
          <w:color w:val="111111"/>
          <w:sz w:val="28"/>
          <w:szCs w:val="28"/>
          <w:rtl w:val="true"/>
          <w:lang w:bidi="fa-IR"/>
        </w:rPr>
        <w:t xml:space="preserve">. </w:t>
      </w:r>
      <w:bookmarkStart w:id="22" w:name="pg14604_150939"/>
    </w:p>
    <w:p>
      <w:pPr>
        <w:pStyle w:val="Heading3"/>
        <w:numPr>
          <w:ilvl w:val="2"/>
          <w:numId w:val="1"/>
        </w:numPr>
        <w:rPr/>
      </w:pPr>
      <w:bookmarkStart w:id="23" w:name="__RefHeading___Toc1328158_1878427129"/>
      <w:bookmarkStart w:id="24" w:name="_Toc9"/>
      <w:bookmarkEnd w:id="22"/>
      <w:bookmarkEnd w:id="23"/>
      <w:r>
        <w:rPr/>
        <w:t>6</w:t>
      </w:r>
      <w:r>
        <w:rPr>
          <w:rtl w:val="true"/>
        </w:rPr>
        <w:t xml:space="preserve">- </w:t>
      </w:r>
      <w:r>
        <w:rPr>
          <w:rtl w:val="true"/>
        </w:rPr>
        <w:t>قاسم</w:t>
      </w:r>
      <w:bookmarkEnd w:id="24"/>
    </w:p>
    <w:p>
      <w:pPr>
        <w:pStyle w:val="BookText"/>
        <w:rPr/>
      </w:pP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ديني؟ تقدم في التوقيعات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328160_1878427129"/>
      <w:bookmarkStart w:id="26" w:name="_Toc10"/>
      <w:bookmarkEnd w:id="25"/>
      <w:r>
        <w:rPr/>
        <w:t>7</w:t>
      </w:r>
      <w:r>
        <w:rPr>
          <w:rtl w:val="true"/>
        </w:rPr>
        <w:t xml:space="preserve">- </w:t>
      </w:r>
      <w:r>
        <w:rPr>
          <w:rtl w:val="true"/>
        </w:rPr>
        <w:t>قاسم بن العلاء</w:t>
      </w:r>
      <w:bookmarkEnd w:id="26"/>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328162_1878427129"/>
      <w:bookmarkStart w:id="28" w:name="_Toc11"/>
      <w:bookmarkEnd w:id="27"/>
      <w:r>
        <w:rPr/>
        <w:t>8</w:t>
      </w:r>
      <w:r>
        <w:rPr>
          <w:rtl w:val="true"/>
        </w:rPr>
        <w:t xml:space="preserve">-  </w:t>
      </w:r>
      <w:r>
        <w:rPr>
          <w:rtl w:val="true"/>
        </w:rPr>
        <w:t>القاضي</w:t>
      </w:r>
      <w:bookmarkEnd w:id="28"/>
    </w:p>
    <w:p>
      <w:pPr>
        <w:pStyle w:val="BookText"/>
        <w:rPr/>
      </w:pPr>
      <w:r>
        <w:rPr>
          <w:rFonts w:ascii="IRNazanin" w:hAnsi="IRNazanin" w:eastAsia="IRNazanin"/>
          <w:color w:val="111111"/>
          <w:sz w:val="28"/>
          <w:sz w:val="28"/>
          <w:szCs w:val="28"/>
          <w:rtl w:val="true"/>
          <w:lang w:bidi="fa-IR"/>
        </w:rPr>
        <w:t>اذا قام القائم علیه السلام يأمر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يصيره القائم قاضياً بين مائة ألف ملك من الملائكة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w:t>
      </w:r>
    </w:p>
    <w:p>
      <w:pPr>
        <w:pStyle w:val="Heading3"/>
        <w:numPr>
          <w:ilvl w:val="2"/>
          <w:numId w:val="1"/>
        </w:numPr>
        <w:rPr/>
      </w:pPr>
      <w:bookmarkStart w:id="29" w:name="__RefHeading___Toc1328164_1878427129"/>
      <w:bookmarkStart w:id="30" w:name="_Toc12"/>
      <w:bookmarkEnd w:id="29"/>
      <w:r>
        <w:rPr/>
        <w:t>9</w:t>
      </w:r>
      <w:r>
        <w:rPr>
          <w:rtl w:val="true"/>
        </w:rPr>
        <w:t xml:space="preserve">- </w:t>
      </w:r>
      <w:r>
        <w:rPr>
          <w:rtl w:val="true"/>
        </w:rPr>
        <w:t>القاطع</w:t>
      </w:r>
      <w:bookmarkEnd w:id="30"/>
    </w:p>
    <w:p>
      <w:pPr>
        <w:pStyle w:val="BookText"/>
        <w:rPr/>
      </w:pPr>
      <w:r>
        <w:rPr>
          <w:rFonts w:ascii="IRNazanin" w:hAnsi="IRNazanin" w:eastAsia="IRNazanin"/>
          <w:color w:val="111111"/>
          <w:sz w:val="28"/>
          <w:sz w:val="28"/>
          <w:szCs w:val="28"/>
          <w:rtl w:val="true"/>
          <w:lang w:bidi="fa-IR"/>
        </w:rPr>
        <w:t xml:space="preserve">في البرهان المتقي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فتح البلدان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يسيرون حتّى يأتوا مدينة يقال لها القاطع، وهي على البحر الذي لا يحمل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ولم لا يحمل جارية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ليس له 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يمرّون على خلجان من ذلك البحر ، جعل الله عزّوجلّ منافع لبني آدم، لها قعور فهي تحمل السفن لها ستون وثلاثمائة باب يخرج من كلّ باب الف مقاتل ، فيكبرون عليها اربع تكبيرات فيسقط حائطها فيغنمون ما فيها ثمّ يقيمون فيها سبع سنين الخ</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البرهان المتقي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في قصة المهدي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ويتوجه الى الآفاق فلا يبقى مدينة دخلها ذو القرنين الّا دخلها واصلحها، ولا يبق جبّار إلّا هلك على يديه ، ويشفي الله تعالى قلوب اهل الاسلام، ويحمل حلي بيت المقدس ويأتي مدينة فيها الف سوق في كلّ سوق مائة ألف دکان فيفتحها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مدينة يقال لها القاطع وهي على البحر الاخضر المحيط بالدنيا ، ليس خلفه إلا أمر الله </w:t>
      </w:r>
      <w:bookmarkStart w:id="31" w:name="pg14604_150940"/>
    </w:p>
    <w:p>
      <w:pPr>
        <w:pStyle w:val="BookText"/>
        <w:rPr/>
      </w:pPr>
      <w:bookmarkEnd w:id="31"/>
      <w:r>
        <w:rPr>
          <w:rFonts w:ascii="Amiri" w:hAnsi="Amiri" w:eastAsia="Amiri" w:cs="Amiri"/>
          <w:color w:val="111111"/>
          <w:sz w:val="28"/>
          <w:sz w:val="28"/>
          <w:szCs w:val="28"/>
          <w:rtl w:val="true"/>
          <w:lang w:bidi="ar-SA"/>
        </w:rPr>
        <w:t>تعالى، وطول المدينة ألف ميل وعرضها خمسمائة ميل، فيكبرون الله تعالى ثلاث تكبيرات، فتسقط حيطانها فيقتلون بها ألف ألف مقاتل، ثمّ يتوجه المهدي من مدينة القاطع الى بيت المقدس بألف مركب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البيان عن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مدينة يقال لها قاطع وهي على البحر الأخضر المحيط بالدنيا و طول المدينة ألف ميل وعرضها ألف ميل فيكبرون عليها ثلاث تكبيرات فتساقط حيطانها و تنقطع جدرانها فيقتلون فيها مأة ألف مقاتل ويقيم المهدي فيها سبع سنين فيبلغ سهم الرجل من تلك المدينة مثل ما اخذوه من الروم عشر مرات ثمّ يخرج منها ومعه مأة ألف موکب وكلّ موكب يزيد على خمسين مقاتل الخ</w:t>
      </w:r>
      <w:r>
        <w:rPr>
          <w:rFonts w:eastAsia="IRNazanin" w:cs="IRNazanin"/>
          <w:color w:val="111111"/>
          <w:sz w:val="28"/>
          <w:szCs w:val="28"/>
          <w:rtl w:val="true"/>
          <w:lang w:bidi="fa-IR"/>
        </w:rPr>
        <w:t>.</w:t>
      </w:r>
    </w:p>
    <w:p>
      <w:pPr>
        <w:pStyle w:val="Heading3"/>
        <w:numPr>
          <w:ilvl w:val="2"/>
          <w:numId w:val="1"/>
        </w:numPr>
        <w:rPr/>
      </w:pPr>
      <w:bookmarkStart w:id="32" w:name="__RefHeading___Toc1328166_1878427129"/>
      <w:bookmarkStart w:id="33" w:name="_Toc13"/>
      <w:bookmarkEnd w:id="32"/>
      <w:r>
        <w:rPr/>
        <w:t>10</w:t>
      </w:r>
      <w:r>
        <w:rPr>
          <w:rtl w:val="true"/>
        </w:rPr>
        <w:t xml:space="preserve">-  </w:t>
      </w:r>
      <w:r>
        <w:rPr>
          <w:rtl w:val="true"/>
        </w:rPr>
        <w:t>القاعد</w:t>
      </w:r>
      <w:bookmarkEnd w:id="33"/>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بين أيديكم فتناً كقطع الليل المظلم يصبح الرجل فيها مؤمنا ويمسي كافراً ويمسي مؤمنا ويصبح کافراً القاعد فيها خير من القائم والقائم فيها خير من الماشي والماشي فيها خير من الساعي اليها،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تأمرنا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اجلاس بیوتكم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في الاحلاس والفتن ما يناسب المقام فراجع</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28168_1878427129"/>
      <w:bookmarkStart w:id="35" w:name="_Toc14"/>
      <w:bookmarkEnd w:id="34"/>
      <w:r>
        <w:rPr/>
        <w:t>11</w:t>
      </w:r>
      <w:r>
        <w:rPr>
          <w:rtl w:val="true"/>
        </w:rPr>
        <w:t xml:space="preserve">- </w:t>
      </w:r>
      <w:r>
        <w:rPr>
          <w:rtl w:val="true"/>
        </w:rPr>
        <w:t>قباء</w:t>
      </w:r>
      <w:bookmarkEnd w:id="3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في باب النوادر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القائم علیه السلام على منبر الكوفة وحوله أصحابه ثلاثمائة وثلاثة عشر رجلا عدة أهل بدر وهم أصحاب الألوية وهم حكام الله في أرضه على خلقه حتّى يستخرج من قبائه کتاباً مختوماً بخاتم من ذهب عهد معهود من رسول الله صلی الله علیه وآله فيجفلون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ينفرون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اَجفال الغنم اليكم فلا يبقى منهم إلّا الوزير وأحد عشر نقیباً، كما بقوا مع موسی بن عمران علیه السلام فيرجعون اليه والله انّي لاعرف الكلام الذي يقول لهم فيكفرون به</w:t>
      </w:r>
      <w:r>
        <w:rPr>
          <w:rFonts w:eastAsia="IRNazanin" w:cs="IRNazanin"/>
          <w:color w:val="111111"/>
          <w:sz w:val="28"/>
          <w:szCs w:val="28"/>
          <w:rtl w:val="true"/>
          <w:lang w:bidi="fa-IR"/>
        </w:rPr>
        <w:t xml:space="preserve">. </w:t>
      </w:r>
      <w:bookmarkStart w:id="36" w:name="pg14604_150941"/>
    </w:p>
    <w:p>
      <w:pPr>
        <w:pStyle w:val="BookText"/>
        <w:rPr/>
      </w:pPr>
      <w:bookmarkEnd w:id="36"/>
      <w:r>
        <w:rPr>
          <w:rFonts w:ascii="IRNazanin" w:hAnsi="IRNazanin" w:eastAsia="IRNazanin"/>
          <w:color w:val="111111"/>
          <w:sz w:val="28"/>
          <w:sz w:val="28"/>
          <w:szCs w:val="28"/>
          <w:rtl w:val="true"/>
          <w:lang w:bidi="fa-IR"/>
        </w:rPr>
        <w:t xml:space="preserve">وفي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علیه السلام على منبر الكوفة عليه قباء فيخرج من وریان قبائه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من 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مختوماً بخاتم من ذهب فيفکّه فيقرأه على الناس فيجفلون عنه اجفال الغنم فلم يبق إلّا النقباء فيتكلم بكلام فلا يلحقون ملجأ حتّى يرجعوا إليه وانّي لاعرف الكلام الذي يتكلم به</w:t>
      </w:r>
      <w:r>
        <w:rPr>
          <w:rFonts w:eastAsia="IRNazanin" w:cs="IRNazanin"/>
          <w:color w:val="111111"/>
          <w:sz w:val="28"/>
          <w:szCs w:val="28"/>
          <w:rtl w:val="true"/>
          <w:lang w:bidi="fa-IR"/>
        </w:rPr>
        <w:t>.</w:t>
      </w:r>
    </w:p>
    <w:p>
      <w:pPr>
        <w:pStyle w:val="Heading3"/>
        <w:numPr>
          <w:ilvl w:val="2"/>
          <w:numId w:val="1"/>
        </w:numPr>
        <w:rPr/>
      </w:pPr>
      <w:bookmarkStart w:id="37" w:name="__RefHeading___Toc1328170_1878427129"/>
      <w:bookmarkStart w:id="38" w:name="_Toc15"/>
      <w:bookmarkEnd w:id="37"/>
      <w:r>
        <w:rPr/>
        <w:t>12</w:t>
      </w:r>
      <w:r>
        <w:rPr>
          <w:rtl w:val="true"/>
        </w:rPr>
        <w:t xml:space="preserve">- </w:t>
      </w:r>
      <w:r>
        <w:rPr>
          <w:rtl w:val="true"/>
        </w:rPr>
        <w:t>القبائل</w:t>
      </w:r>
      <w:bookmarkEnd w:id="38"/>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لا تذهب الدنيا حتّى تندرس اسماء القبائل ويُنسب القبلية إلى رجل منکم فيقال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فلان وحتّى يقوم الرجل منكم الى حسبه ونسبه وقبيلته فيدعوهم فان أجابوه وإلّا ضرب اعناقهم</w:t>
      </w:r>
      <w:r>
        <w:rPr>
          <w:rFonts w:eastAsia="IRNazanin" w:cs="IRNazanin"/>
          <w:color w:val="111111"/>
          <w:sz w:val="28"/>
          <w:szCs w:val="28"/>
          <w:rtl w:val="true"/>
          <w:lang w:bidi="fa-IR"/>
        </w:rPr>
        <w:t>.</w:t>
      </w:r>
    </w:p>
    <w:p>
      <w:pPr>
        <w:pStyle w:val="Heading3"/>
        <w:numPr>
          <w:ilvl w:val="2"/>
          <w:numId w:val="1"/>
        </w:numPr>
        <w:rPr/>
      </w:pPr>
      <w:bookmarkStart w:id="39" w:name="__RefHeading___Toc1328172_1878427129"/>
      <w:bookmarkStart w:id="40" w:name="_Toc16"/>
      <w:bookmarkEnd w:id="39"/>
      <w:r>
        <w:rPr/>
        <w:t>13</w:t>
      </w:r>
      <w:r>
        <w:rPr>
          <w:rtl w:val="true"/>
        </w:rPr>
        <w:t xml:space="preserve">-  </w:t>
      </w:r>
      <w:r>
        <w:rPr>
          <w:rtl w:val="true"/>
        </w:rPr>
        <w:t>القبر</w:t>
      </w:r>
      <w:bookmarkEnd w:id="40"/>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يأتي الرجل القبر فيضطجع عليه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مكان صاحبه ، ما به حب لقاء الله الّا لما یری من شدّة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 على العلماء زمان الموت احب الى أحدهم من الذهب الأحمر ليأتينّ احدكم قبر أخيه فيقول ليتني مكانه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الفتن عن أبي هريرة 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يمرّ الرجل بقبر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مكانه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لا تذهب الدنيا حتّى يمرّ الرجل على القبر فيتمرغ عليه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مكان صاحب هذا القبر ولیس به الدين الّا البلاء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الطوسي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القائم علیه السلام ومن مات </w:t>
      </w:r>
      <w:bookmarkStart w:id="41" w:name="pg14604_150942"/>
    </w:p>
    <w:p>
      <w:pPr>
        <w:pStyle w:val="BookText"/>
        <w:rPr/>
      </w:pPr>
      <w:bookmarkEnd w:id="41"/>
      <w:r>
        <w:rPr>
          <w:rFonts w:ascii="Amiri" w:hAnsi="Amiri" w:eastAsia="Amiri" w:cs="Amiri"/>
          <w:color w:val="111111"/>
          <w:sz w:val="28"/>
          <w:sz w:val="28"/>
          <w:szCs w:val="28"/>
          <w:rtl w:val="true"/>
          <w:lang w:bidi="ar-SA"/>
        </w:rPr>
        <w:t xml:space="preserve">من أصحابنا تنتظره فقال لنا ابو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أتي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انّه قد ظهر صاحبك فان تشأ أن تلحق به فالحق، وان تشأ أن تقيم في كرامة ربّك فأقم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دلائل الامامة 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ليخيّر في قبره فاذا قام القائم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صاحبك فان احببت أن تلحق به فالحق وإن أحببت أن تقيم في كرامة الله فأقم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بالقائم فاذا استوى على ظهر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مؤمن ميت الّا دخلت عليه تلك الفرحة في قبره وذلك حيث يتزاورون في قبورهم ويتباشرون بقيام القائم علیه السلام الخ</w:t>
      </w:r>
      <w:r>
        <w:rPr>
          <w:rFonts w:eastAsia="IRNazanin" w:cs="IRNazanin"/>
          <w:color w:val="111111"/>
          <w:sz w:val="28"/>
          <w:szCs w:val="28"/>
          <w:rtl w:val="true"/>
          <w:lang w:bidi="fa-IR"/>
        </w:rPr>
        <w:t>.</w:t>
      </w:r>
    </w:p>
    <w:p>
      <w:pPr>
        <w:pStyle w:val="Heading3"/>
        <w:numPr>
          <w:ilvl w:val="2"/>
          <w:numId w:val="1"/>
        </w:numPr>
        <w:rPr/>
      </w:pPr>
      <w:bookmarkStart w:id="42" w:name="__RefHeading___Toc1328174_1878427129"/>
      <w:bookmarkStart w:id="43" w:name="_Toc17"/>
      <w:bookmarkEnd w:id="42"/>
      <w:r>
        <w:rPr/>
        <w:t>14</w:t>
      </w:r>
      <w:r>
        <w:rPr>
          <w:rtl w:val="true"/>
        </w:rPr>
        <w:t xml:space="preserve">- </w:t>
      </w:r>
      <w:r>
        <w:rPr>
          <w:rtl w:val="true"/>
        </w:rPr>
        <w:t>القبلة</w:t>
      </w:r>
      <w:bookmarkEnd w:id="43"/>
    </w:p>
    <w:p>
      <w:pPr>
        <w:pStyle w:val="BookText"/>
        <w:rPr/>
      </w:pPr>
      <w:r>
        <w:rPr>
          <w:rFonts w:ascii="IRNazanin" w:hAnsi="IRNazanin" w:eastAsia="IRNazanin"/>
          <w:color w:val="111111"/>
          <w:sz w:val="28"/>
          <w:sz w:val="28"/>
          <w:szCs w:val="28"/>
          <w:rtl w:val="true"/>
          <w:lang w:bidi="fa-IR"/>
        </w:rPr>
        <w:t xml:space="preserve">في جامع الاخبار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الزمان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بطونهم التهم ونساؤهم قبلتهم الخ وتقدم في الزمان فراجع </w:t>
      </w:r>
      <w:r>
        <w:rPr>
          <w:rFonts w:eastAsia="IRNazanin" w:cs="IRNazanin"/>
          <w:color w:val="111111"/>
          <w:sz w:val="28"/>
          <w:szCs w:val="28"/>
          <w:rtl w:val="true"/>
          <w:lang w:bidi="fa-IR"/>
        </w:rPr>
        <w:t>.</w:t>
      </w:r>
    </w:p>
    <w:p>
      <w:pPr>
        <w:pStyle w:val="Heading3"/>
        <w:numPr>
          <w:ilvl w:val="2"/>
          <w:numId w:val="1"/>
        </w:numPr>
        <w:rPr/>
      </w:pPr>
      <w:bookmarkStart w:id="44" w:name="__RefHeading___Toc1328176_1878427129"/>
      <w:bookmarkStart w:id="45" w:name="_Toc18"/>
      <w:bookmarkEnd w:id="44"/>
      <w:r>
        <w:rPr/>
        <w:t>15</w:t>
      </w:r>
      <w:r>
        <w:rPr>
          <w:rtl w:val="true"/>
        </w:rPr>
        <w:t xml:space="preserve">- </w:t>
      </w:r>
      <w:r>
        <w:rPr>
          <w:rtl w:val="true"/>
        </w:rPr>
        <w:t>القبيلة</w:t>
      </w:r>
      <w:bookmarkEnd w:id="45"/>
    </w:p>
    <w:p>
      <w:pPr>
        <w:pStyle w:val="BookText"/>
        <w:rPr/>
      </w:pPr>
      <w:r>
        <w:rPr>
          <w:rFonts w:ascii="Amiri" w:hAnsi="Amiri" w:eastAsia="Amiri" w:cs="Amiri"/>
          <w:color w:val="111111"/>
          <w:sz w:val="28"/>
          <w:sz w:val="28"/>
          <w:szCs w:val="28"/>
          <w:rtl w:val="true"/>
          <w:lang w:bidi="ar-SA"/>
        </w:rPr>
        <w:t>وتقدم في القبائل 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تقوم الساعة حتّى يسود كلّ قبيلة منافقوها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انّ من اعلام الساعة واشراطه أن يسود كلّ قبيلة منافقوها وكلّ سوق فجارها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ايضاً یا ابن مسعود انّ من اعلام الساعة واشراطها أن يكون المؤمن في القبيلة أذلّ من النَقَد، وهو صغار الغنم كما في النهاية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اعلام الساعة أن يكون الولد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ويسودكلّ قبيلة منافقوها وكلّ سوق فجارها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صحيح الترمذي کتاب الفتن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bookmarkStart w:id="46" w:name="pg14604_150943"/>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اتخذ الفيء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 القبيلَةَ فاسقهم وكان زعيم القوم ارذلهم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فليرتقبوا عند ذلك ريحا حمراء وزلزلة وخسفا ومسخاً وقذفا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دخل الكوفة وامر بهدم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قبيلة من قبائل العرب</w:t>
      </w:r>
      <w:r>
        <w:rPr>
          <w:rFonts w:eastAsia="IRNazanin" w:cs="IRNazanin"/>
          <w:color w:val="111111"/>
          <w:sz w:val="28"/>
          <w:szCs w:val="28"/>
          <w:rtl w:val="true"/>
          <w:lang w:bidi="fa-IR"/>
        </w:rPr>
        <w:t>.</w:t>
      </w:r>
    </w:p>
    <w:p>
      <w:pPr>
        <w:pStyle w:val="Heading3"/>
        <w:numPr>
          <w:ilvl w:val="2"/>
          <w:numId w:val="1"/>
        </w:numPr>
        <w:rPr/>
      </w:pPr>
      <w:bookmarkStart w:id="47" w:name="__RefHeading___Toc1328178_1878427129"/>
      <w:bookmarkStart w:id="48" w:name="_Toc19"/>
      <w:bookmarkEnd w:id="47"/>
      <w:r>
        <w:rPr/>
        <w:t>16</w:t>
      </w:r>
      <w:r>
        <w:rPr>
          <w:rtl w:val="true"/>
        </w:rPr>
        <w:t xml:space="preserve">- </w:t>
      </w:r>
      <w:r>
        <w:rPr>
          <w:rtl w:val="true"/>
        </w:rPr>
        <w:t>القتال</w:t>
      </w:r>
      <w:bookmarkEnd w:id="48"/>
    </w:p>
    <w:p>
      <w:pPr>
        <w:pStyle w:val="BookText"/>
        <w:rPr/>
      </w:pPr>
      <w:r>
        <w:rPr>
          <w:rFonts w:ascii="Amiri" w:hAnsi="Amiri" w:eastAsia="Amiri" w:cs="Amiri"/>
          <w:color w:val="111111"/>
          <w:sz w:val="28"/>
          <w:sz w:val="28"/>
          <w:szCs w:val="28"/>
          <w:rtl w:val="true"/>
          <w:lang w:bidi="ar-SA"/>
        </w:rPr>
        <w:t>تقدم في الجهاد</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328180_1878427129"/>
      <w:bookmarkStart w:id="50" w:name="_Toc20"/>
      <w:bookmarkEnd w:id="49"/>
      <w:r>
        <w:rPr/>
        <w:t>17</w:t>
      </w:r>
      <w:r>
        <w:rPr>
          <w:rtl w:val="true"/>
        </w:rPr>
        <w:t xml:space="preserve">- </w:t>
      </w:r>
      <w:r>
        <w:rPr>
          <w:rtl w:val="true"/>
        </w:rPr>
        <w:t>القتل</w:t>
      </w:r>
      <w:bookmarkEnd w:id="50"/>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في آخر الزمان كلّ عليّ وأبي عليٍّ وكلّ حسن وأبي حسن، وذلك اذا افرطوا فيّ كما أفرطت النصارى في عیسی بن مريم فانتالوا على ولدي فأطاعوهم طلبا للدنيا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المهدي حتّى يقتل ثلاثا ويموت ثلاثا ويبقى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المهدي حتّى يقتل من كلّ تسعة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بعث السفياني إلى المهدي جيشاً يخسف به البيداء وبلغ اهل الشام، قالوا لخليفتهم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المهدي فبايعه وادخل في طاعته وإلّا قتلناك الخ وتقدم في الخسف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الحديث</w:t>
      </w:r>
      <w:r>
        <w:rPr>
          <w:rFonts w:eastAsia="IRNazanin" w:cs="IRNazanin"/>
          <w:color w:val="111111"/>
          <w:sz w:val="28"/>
          <w:szCs w:val="28"/>
          <w:rtl w:val="true"/>
          <w:lang w:bidi="fa-IR"/>
        </w:rPr>
        <w:t>.</w:t>
      </w:r>
    </w:p>
    <w:p>
      <w:pPr>
        <w:pStyle w:val="Heading3"/>
        <w:numPr>
          <w:ilvl w:val="2"/>
          <w:numId w:val="1"/>
        </w:numPr>
        <w:rPr/>
      </w:pPr>
      <w:bookmarkStart w:id="51" w:name="__RefHeading___Toc1328182_1878427129"/>
      <w:bookmarkStart w:id="52" w:name="_Toc21"/>
      <w:bookmarkEnd w:id="51"/>
      <w:r>
        <w:rPr/>
        <w:t>18</w:t>
      </w:r>
      <w:r>
        <w:rPr>
          <w:rtl w:val="true"/>
        </w:rPr>
        <w:t xml:space="preserve">- </w:t>
      </w:r>
      <w:r>
        <w:rPr>
          <w:rtl w:val="true"/>
        </w:rPr>
        <w:t>القتلا</w:t>
      </w:r>
      <w:bookmarkEnd w:id="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وآله ارضا يقال لها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قتلاهم شهداء الخ وتقدم في البصرة </w:t>
      </w:r>
      <w:r>
        <w:rPr>
          <w:rFonts w:eastAsia="IRNazanin" w:cs="IRNazanin"/>
          <w:color w:val="111111"/>
          <w:sz w:val="28"/>
          <w:szCs w:val="28"/>
          <w:rtl w:val="true"/>
          <w:lang w:bidi="fa-IR"/>
        </w:rPr>
        <w:t xml:space="preserve">. </w:t>
      </w:r>
      <w:bookmarkStart w:id="53" w:name="pg14604_150944"/>
    </w:p>
    <w:p>
      <w:pPr>
        <w:pStyle w:val="BookText"/>
        <w:rPr/>
      </w:pPr>
      <w:bookmarkEnd w:id="53"/>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بقوم قد 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شهداء الخ و تقدم في الشهداء</w:t>
      </w:r>
      <w:r>
        <w:rPr>
          <w:rFonts w:eastAsia="IRNazanin" w:cs="IRNazanin"/>
          <w:color w:val="111111"/>
          <w:sz w:val="28"/>
          <w:szCs w:val="28"/>
          <w:rtl w:val="true"/>
          <w:lang w:bidi="fa-IR"/>
        </w:rPr>
        <w:t>.</w:t>
      </w:r>
    </w:p>
    <w:p>
      <w:pPr>
        <w:pStyle w:val="Heading3"/>
        <w:numPr>
          <w:ilvl w:val="2"/>
          <w:numId w:val="1"/>
        </w:numPr>
        <w:rPr/>
      </w:pPr>
      <w:bookmarkStart w:id="54" w:name="__RefHeading___Toc1328184_1878427129"/>
      <w:bookmarkStart w:id="55" w:name="_Toc22"/>
      <w:bookmarkEnd w:id="54"/>
      <w:r>
        <w:rPr/>
        <w:t>19</w:t>
      </w:r>
      <w:r>
        <w:rPr>
          <w:rtl w:val="true"/>
        </w:rPr>
        <w:t xml:space="preserve">- </w:t>
      </w:r>
      <w:r>
        <w:rPr>
          <w:rtl w:val="true"/>
        </w:rPr>
        <w:t>القحط</w:t>
      </w:r>
      <w:bookmarkEnd w:id="55"/>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أصبغ بن نباته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من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قحط شديد تحته حمار اقمر الخ وتقدم في الدجال وأوصافه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328186_1878427129"/>
      <w:bookmarkStart w:id="57" w:name="_Toc23"/>
      <w:bookmarkEnd w:id="56"/>
      <w:r>
        <w:rPr/>
        <w:t>20</w:t>
      </w:r>
      <w:r>
        <w:rPr>
          <w:rtl w:val="true"/>
        </w:rPr>
        <w:t xml:space="preserve">- </w:t>
      </w:r>
      <w:r>
        <w:rPr>
          <w:rtl w:val="true"/>
        </w:rPr>
        <w:t>القحطاني</w:t>
      </w:r>
      <w:bookmarkEnd w:id="57"/>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بعدي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يؤمر بعده القحطاني فوالذي بعثني بالحقّ ما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تمام الحديث في الخلفاء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الامام المهدي عند اهل السنة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لوائح الانوار الإلهية عن 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يخرج ويغلب على البلاد الأصهب يخرج من بلاد الجزيرة ثم يخرج من بعده الجرهمي من الشام ويخرج القحطاني من بلاد اليمن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الامام المهدي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البدء والتاريخ لأبي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القحطاني</w:t>
      </w:r>
      <w:r>
        <w:rPr>
          <w:rStyle w:val="FootnoteAnchor"/>
          <w:rtl w:val="true"/>
        </w:rPr>
        <w:footnoteReference w:id="20"/>
      </w:r>
      <w:r>
        <w:rPr>
          <w:rFonts w:ascii="Amiri" w:hAnsi="Amiri" w:eastAsia="Amiri" w:cs="Amiri"/>
          <w:color w:val="111111"/>
          <w:sz w:val="28"/>
          <w:sz w:val="28"/>
          <w:szCs w:val="28"/>
          <w:rtl w:val="true"/>
          <w:lang w:bidi="ar-SA"/>
        </w:rPr>
        <w:t xml:space="preserve">في رواية عبد الرزاق عن معمر عن ابي قريب عن أبي سعيد المقبري عن ابي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يقفل القافل من رومية ولاتقوم الساعة حتّى يسوق الناس رجل من قحطان، واختلفوا فيه مَن هو؟</w:t>
      </w:r>
    </w:p>
    <w:p>
      <w:pPr>
        <w:pStyle w:val="BookText"/>
        <w:rPr/>
      </w:pPr>
      <w:r>
        <w:rPr>
          <w:rFonts w:ascii="Amiri" w:hAnsi="Amiri" w:eastAsia="Amiri" w:cs="Amiri"/>
          <w:color w:val="111111"/>
          <w:sz w:val="28"/>
          <w:sz w:val="28"/>
          <w:szCs w:val="28"/>
          <w:rtl w:val="true"/>
          <w:lang w:bidi="ar-SA"/>
        </w:rPr>
        <w:t xml:space="preserve">فروي عن ابن سيرين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القحطاني رجل صالح وهو الذي يصلّي خلفه عيسي وهو المهدي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عبدالله بن عمر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يخرج من ولد العباس، ولمّا خرج عبدالرحمن بن الأشعث على الحجاج يسمّى بالقحطاني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العمال من </w:t>
      </w:r>
      <w:bookmarkStart w:id="58" w:name="pg14604_150945"/>
    </w:p>
    <w:p>
      <w:pPr>
        <w:pStyle w:val="BookText"/>
        <w:rPr/>
      </w:pPr>
      <w:bookmarkEnd w:id="58"/>
      <w:r>
        <w:rPr>
          <w:rFonts w:ascii="IRNazanin" w:hAnsi="IRNazanin" w:eastAsia="IRNazanin"/>
          <w:color w:val="111111"/>
          <w:sz w:val="28"/>
          <w:sz w:val="28"/>
          <w:szCs w:val="28"/>
          <w:rtl w:val="true"/>
          <w:lang w:bidi="fa-IR"/>
        </w:rPr>
        <w:t xml:space="preserve">عبدالرحمن ناصر امیرالمؤمنين 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اسم القحطاني على ثلاثة أحرف،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عبد، ولیس الرحمن من إسمي فدلّ أنّ هذا القحطاني كان مشهوراً عندهم وقد 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بدون المهدي في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ايضاً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الحاوي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يلي من بعد المضري العماني القحطاني يسير بسيرة اخيه المهدي ، وعلى يديه تفتح مدينة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عن الوليد عن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القحطاني بدون المهدي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واخرج ايضاً عن قيس بن جابر الصدفي أنّ رسول الله صلى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من أهل بيتي رجل يملأ الأرض عدلا كما ملئت جوراً، ثمّ من بعده القحطاني ، والذي نفسي بيده ما هو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عن کعب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 المهدي خليفة من أهل اليمن من قحطان، أخو المهدي في دينه، يعمل بعمله، وهو الذي يفتح مدينة الروم ويصيب غنائمها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المهدي يعيش اربعين عاما ثمّ يموت على فراشه ، ثمّ يخرج رجل من قحطان مثقوب الاذنين على سيرة المهدي ، بقاؤه عشرون سنة ثمّ يموت قتيلا بالسلاح الخ</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328188_1878427129"/>
      <w:bookmarkStart w:id="60" w:name="_Toc24"/>
      <w:bookmarkEnd w:id="59"/>
      <w:r>
        <w:rPr/>
        <w:t>21</w:t>
      </w:r>
      <w:r>
        <w:rPr>
          <w:rtl w:val="true"/>
        </w:rPr>
        <w:t xml:space="preserve">- </w:t>
      </w:r>
      <w:r>
        <w:rPr>
          <w:rtl w:val="true"/>
        </w:rPr>
        <w:t>القد</w:t>
      </w:r>
      <w:bookmarkEnd w:id="60"/>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امیرالمؤمنين علیه السلام في اوصاف اصحاب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انظر اليهم والزيّ واحد والقد واحد والجمال واحد واللباس واحد الح و تقدم في اصحاب المهدي ذيل حديث الرابع فراجع</w:t>
      </w:r>
      <w:r>
        <w:rPr>
          <w:rFonts w:eastAsia="IRNazanin" w:cs="IRNazanin"/>
          <w:color w:val="111111"/>
          <w:sz w:val="28"/>
          <w:szCs w:val="28"/>
          <w:rtl w:val="true"/>
          <w:lang w:bidi="fa-IR"/>
        </w:rPr>
        <w:t>.</w:t>
      </w:r>
    </w:p>
    <w:p>
      <w:pPr>
        <w:pStyle w:val="Heading3"/>
        <w:numPr>
          <w:ilvl w:val="2"/>
          <w:numId w:val="1"/>
        </w:numPr>
        <w:rPr/>
      </w:pPr>
      <w:bookmarkStart w:id="61" w:name="__RefHeading___Toc1328190_1878427129"/>
      <w:bookmarkStart w:id="62" w:name="_Toc25"/>
      <w:bookmarkEnd w:id="61"/>
      <w:r>
        <w:rPr/>
        <w:t>22</w:t>
      </w:r>
      <w:r>
        <w:rPr>
          <w:rtl w:val="true"/>
        </w:rPr>
        <w:t xml:space="preserve">- </w:t>
      </w:r>
      <w:r>
        <w:rPr>
          <w:rtl w:val="true"/>
        </w:rPr>
        <w:t>القدام</w:t>
      </w:r>
      <w:bookmarkEnd w:id="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قدام القائم علامات الح و تقدم في القائم علیه السلام </w:t>
      </w:r>
      <w:r>
        <w:rPr>
          <w:rFonts w:eastAsia="IRNazanin" w:cs="IRNazanin"/>
          <w:color w:val="111111"/>
          <w:sz w:val="28"/>
          <w:szCs w:val="28"/>
          <w:rtl w:val="true"/>
          <w:lang w:bidi="fa-IR"/>
        </w:rPr>
        <w:t xml:space="preserve">. </w:t>
      </w:r>
      <w:bookmarkStart w:id="63" w:name="pg14604_150946"/>
    </w:p>
    <w:p>
      <w:pPr>
        <w:pStyle w:val="BookText"/>
        <w:rPr/>
      </w:pPr>
      <w:bookmarkEnd w:id="63"/>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يكون قدام القائم سنة يجوع فيها الناس الخ وتقدم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 علامة في السماء ناراً عظيمة من قبل المشرق تطلع ليالي، فعندها فرج الناس وهي قدّام القائم علیه السلام بقليل</w:t>
      </w:r>
      <w:r>
        <w:rPr>
          <w:rFonts w:eastAsia="IRNazanin" w:cs="IRNazanin"/>
          <w:color w:val="111111"/>
          <w:sz w:val="28"/>
          <w:szCs w:val="28"/>
          <w:rtl w:val="true"/>
          <w:lang w:bidi="fa-IR"/>
        </w:rPr>
        <w:t>.</w:t>
      </w:r>
    </w:p>
    <w:p>
      <w:pPr>
        <w:pStyle w:val="Heading3"/>
        <w:numPr>
          <w:ilvl w:val="2"/>
          <w:numId w:val="1"/>
        </w:numPr>
        <w:rPr/>
      </w:pPr>
      <w:bookmarkStart w:id="64" w:name="__RefHeading___Toc1328192_1878427129"/>
      <w:bookmarkStart w:id="65" w:name="_Toc26"/>
      <w:bookmarkEnd w:id="64"/>
      <w:r>
        <w:rPr/>
        <w:t>23</w:t>
      </w:r>
      <w:r>
        <w:rPr>
          <w:rtl w:val="true"/>
        </w:rPr>
        <w:t xml:space="preserve">- </w:t>
      </w:r>
      <w:r>
        <w:rPr>
          <w:rtl w:val="true"/>
        </w:rPr>
        <w:t>القدح</w:t>
      </w:r>
      <w:bookmarkEnd w:id="65"/>
    </w:p>
    <w:p>
      <w:pPr>
        <w:pStyle w:val="BookText"/>
        <w:rPr/>
      </w:pPr>
      <w:r>
        <w:rPr>
          <w:rFonts w:ascii="Amiri" w:hAnsi="Amiri" w:eastAsia="Amiri" w:cs="Amiri"/>
          <w:color w:val="111111"/>
          <w:sz w:val="28"/>
          <w:sz w:val="28"/>
          <w:szCs w:val="28"/>
          <w:rtl w:val="true"/>
          <w:lang w:bidi="ar-SA"/>
        </w:rPr>
        <w:t xml:space="preserve">واخذ القدح ليشرب فاقبل القدح يضرب ثناياه الخ يأتي في المشاهدة ذيل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328194_1878427129"/>
      <w:bookmarkStart w:id="67" w:name="_Toc27"/>
      <w:bookmarkEnd w:id="66"/>
      <w:r>
        <w:rPr/>
        <w:t>24</w:t>
      </w:r>
      <w:r>
        <w:rPr>
          <w:rtl w:val="true"/>
        </w:rPr>
        <w:t xml:space="preserve">- </w:t>
      </w:r>
      <w:r>
        <w:rPr>
          <w:rtl w:val="true"/>
        </w:rPr>
        <w:t>القَدَر والقدرية</w:t>
      </w:r>
      <w:bookmarkEnd w:id="67"/>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يقول لأبي أمامة الباهلي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 قَدریاً ولا مُرجِئاً ولا خارجياً، انّهم يكفئون الدين كما يكفأ الإناء، ويغلون کما غلت اليهود والنصارى ولكل أمّة مجوس ومجوس هذه الأمّة القدرية، فلا تشيّعوهم، ألا إنّهم يمسخون قردة وخنازير، ولولا ما وعدني ربّي أن لا يكون في أمّتي خسف لُخسِفَ بهم في الحياة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لا تنالهم شفاعتي ، المرجئة والقَدَرية، القدرية يقولون لا قدر، وهم مجوس هذه الأمّة، والمرجئة يفرقون بين القول والعمل وهم یهود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ليأتينّ على الناس زمان يكذبون على القَدَر،تجيء المرأة سوقاً الى حاجتها فترجع الى منزلها وقد مُسخ بعلُها بتكذيبه القدر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القدرية لعن الله الخوارج، لعن الله المرجئة ، لعن الله المرجئة ، الخبر</w:t>
      </w:r>
      <w:r>
        <w:rPr>
          <w:rFonts w:eastAsia="IRNazanin" w:cs="IRNazanin"/>
          <w:color w:val="111111"/>
          <w:sz w:val="28"/>
          <w:szCs w:val="28"/>
          <w:rtl w:val="true"/>
          <w:lang w:bidi="fa-IR"/>
        </w:rPr>
        <w:t xml:space="preserve">. </w:t>
      </w:r>
      <w:bookmarkStart w:id="68" w:name="pg14604_150947"/>
    </w:p>
    <w:p>
      <w:pPr>
        <w:pStyle w:val="Heading3"/>
        <w:numPr>
          <w:ilvl w:val="2"/>
          <w:numId w:val="1"/>
        </w:numPr>
        <w:rPr/>
      </w:pPr>
      <w:bookmarkStart w:id="69" w:name="__RefHeading___Toc1328196_1878427129"/>
      <w:bookmarkStart w:id="70" w:name="_Toc28"/>
      <w:bookmarkEnd w:id="68"/>
      <w:bookmarkEnd w:id="69"/>
      <w:r>
        <w:rPr/>
        <w:t>25</w:t>
      </w:r>
      <w:r>
        <w:rPr>
          <w:rtl w:val="true"/>
        </w:rPr>
        <w:t xml:space="preserve">- </w:t>
      </w:r>
      <w:r>
        <w:rPr>
          <w:rtl w:val="true"/>
        </w:rPr>
        <w:t>القذف</w:t>
      </w:r>
      <w:bookmarkEnd w:id="70"/>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الخمسون ثمّ يكون خسف وقذف وزلازل ببغداد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باب التاسع والثلاثون عن عليّ بن ابیطالب علیه السلام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وبمصر ثلاث خسوف وست زلازل وقذف من السماء ثمّ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اوتيتم هذه الخصال توقعوا الريح الحمراء او مسخاً او قذفا بالحجارة الخ وتقدم تمام الحديث في الزمان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مع رسول الله صلی الله علیه وآله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سنن الترمذي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أتخذ الفيء دولا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فليرتقبوا عند ذلك ريحا حمراء، وزلزلة وخسفاً ومسخاً وقذفاً و آیات تتابع كنظام بآلٍ قطع سلكه فتتابع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تمام الحديث في علامات الظهور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نفس المصدر انّ رسول الله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الأمّة خسف ومسخ وقذف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رسول الله ومتى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القينات والمعازف وشربت الخمور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أمّتي خسف ومسخ وقذف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سعيد بن أبي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أمّتي خسفاً وقذفاً ومسخاً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الساعة مسخ وخسف وقذف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أمّتي خسف ومسخ وقذف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أمّتي الخسف والقذف والمسخ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هذه الأمّة خسف ومسخ وقذف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أنهلك وفينا الصالحون؟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اذا كثر الخبث</w:t>
      </w:r>
      <w:r>
        <w:rPr>
          <w:rFonts w:eastAsia="Amiri" w:cs="Amiri" w:ascii="Amiri" w:hAnsi="Amiri"/>
          <w:color w:val="111111"/>
          <w:sz w:val="28"/>
          <w:szCs w:val="28"/>
          <w:rtl w:val="true"/>
          <w:lang w:bidi="ar-SA"/>
        </w:rPr>
        <w:t xml:space="preserve">. </w:t>
      </w:r>
      <w:bookmarkStart w:id="71" w:name="pg14604_150948"/>
    </w:p>
    <w:p>
      <w:pPr>
        <w:pStyle w:val="BookText"/>
        <w:rPr/>
      </w:pPr>
      <w:bookmarkEnd w:id="71"/>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الأمّة خسف ومسخ وقذف في اهل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آخر الزمان خسف ومسخ وقذف اذا ظهرت المعازف والقينات واستحلّت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في سجستان انّ فيها اقواماً يقرؤون القرآن ولكن لا يعملون به ويخرجون عن الاسلام کالسهم من الرمية ويقطر عليهم الحصباء ويهلكهم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البصرة 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رجف ثمّ قذف ثمّ 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قوم من هذه الأمّة على طعام وشراب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وارسلت عليهم حصباء حجارة كما ارسلت على قوم لوط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عن ابي هريرة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لا تنقضي هذه الدنيا حتّى يقع بهم الخسف والمسخ والقذف،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ذلك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النّساء قد ركبن السروج، وكثرت القينات، وشُهد شهادات الزور، وشرب الخمر لا يستخفي بها، وشرب المصلون في آنية أهل الشرك من الذهب والفضّة، واستغنى الرجال بالرجال،والنساء بالنساء، فاستذفرواواستعدوا واتقوا القذف من السماء</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328198_1878427129"/>
      <w:bookmarkStart w:id="73" w:name="_Toc29"/>
      <w:bookmarkEnd w:id="72"/>
      <w:r>
        <w:rPr/>
        <w:t>26</w:t>
      </w:r>
      <w:r>
        <w:rPr>
          <w:rtl w:val="true"/>
        </w:rPr>
        <w:t xml:space="preserve">- </w:t>
      </w:r>
      <w:r>
        <w:rPr>
          <w:rtl w:val="true"/>
        </w:rPr>
        <w:t>القرآن والقراء</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فخر القرّاء فانهم اشدّ فخراً من الجبابرة ولا أحد أبغض إلى الله تعالى من قارىء متكبر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بعصابة من أمّتي يوم القيامةوهم القراء،</w:t>
      </w:r>
    </w:p>
    <w:p>
      <w:pPr>
        <w:pStyle w:val="BookText"/>
        <w:rPr/>
      </w:pPr>
      <w:r>
        <w:rPr>
          <w:rFonts w:ascii="IRNazanin" w:hAnsi="IRNazanin" w:eastAsia="IRNazanin"/>
          <w:color w:val="111111"/>
          <w:sz w:val="28"/>
          <w:sz w:val="28"/>
          <w:szCs w:val="28"/>
          <w:rtl w:val="true"/>
          <w:lang w:bidi="fa-IR"/>
        </w:rPr>
        <w:t xml:space="preserve">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کنتم تعبدون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ایاك ربّنا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کنتم تسئلون؟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ایاك ربّنا،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کنتم تستغفرون؟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ایاك ربّنا،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عبدتموني بالكلام واستغفرتموني بالالسن وفررتم منّي بالقلوب، فينظمون في سلسلة ثمّ يطاف بهم على رؤوس الخلائق،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كذّابوا أمّة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حملة القرآن اعملوا به فانّ العالم من عمل بما علم، ووافق عمله علمه، وسيكون اقوام يحملون العلم لا يجاوز تراقيهم، يخالف سريرتهم علانيّتهم، ويخالف عملهم علمهم ، يجلسون حِلقا فيباهي بعضهم بعضاً حتّى إنّ أحدهم ليغضب على جليسه حين يجلس إلى غيره ويدعه ، اولئك لا تصعد أعمالهم في مجالستهم تلك الى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يا معشر القرّاء،وخذوا طريق من كان قبلكم،فوالله لئن استقمتهم لقد سبقتم سبقاً بعيداً، ولئن تركتموه يمينا وشمالا لقد ضللتم ضلالاً بعيداً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يخلُق القرآن في قلوبهم يتهافتون تهافتا،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تهافتهم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أحدهم فلا يجد حلاوة ولا لذة يبدأ أحدهم بالسورة وانّما نهمته آخرها، فان عملوا ما نهوا عنه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لنا، وإن تركوا الفرائض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يعذّبنا الله ونحن لا نشرك به شيئا، امرهم رجاء ولا خوف فيهم اولئك الذين لعنهم الله فأصمّهم واعمئ ابصارهم أفلا يتدبّرون القرآن أم على قلوب اقفالها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العالية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على الناس زمان تخرب صدورهم من القرآن وتبلی کما تبلى ثيابهم ولا يجدون له حلاوة ولا لذاذةً إن قصروا عمّا أمروا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 رحيم، وإن عملوا ما نهوعنه،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يغفر أن يشرك به ويغفر ما دون ذلك لمن يشاء، امرهم كلّه طمع ليس معه خوف، لبسوا جلود الضأن على قلوب الذئاب، أفضلهم في أنفسهم المداهن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تعوّذوا </w:t>
      </w:r>
    </w:p>
    <w:p>
      <w:pPr>
        <w:pStyle w:val="BookText"/>
        <w:rPr/>
      </w:pPr>
      <w:r>
        <w:rPr>
          <w:rFonts w:ascii="IRNazanin" w:hAnsi="IRNazanin" w:eastAsia="IRNazanin"/>
          <w:color w:val="111111"/>
          <w:sz w:val="28"/>
          <w:sz w:val="28"/>
          <w:szCs w:val="28"/>
          <w:rtl w:val="true"/>
          <w:lang w:bidi="fa-IR"/>
        </w:rPr>
        <w:t>بالله من جُبّ الحزن او وادي الحزن،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جبّ الحزن او وادي الحزن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في جهنّم تستعيذُ منه جهنّم كلّ يوم سبعين مرّة أعدّ الله تعالى للقرّاء المرائين ، وانّ من شرّ القرّاء من يزوز الامراء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للحاكم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أمّتي زمان تكثر فيه القرّاء وتقلّ الفقهاء وتقبض العلم ويكثر الهرج،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الهرج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بینکم،</w:t>
      </w:r>
    </w:p>
    <w:p>
      <w:pPr>
        <w:pStyle w:val="BookText"/>
        <w:rPr/>
      </w:pPr>
      <w:r>
        <w:rPr>
          <w:rFonts w:ascii="Amiri" w:hAnsi="Amiri" w:eastAsia="Amiri" w:cs="Amiri"/>
          <w:color w:val="111111"/>
          <w:sz w:val="28"/>
          <w:sz w:val="28"/>
          <w:szCs w:val="28"/>
          <w:rtl w:val="true"/>
          <w:lang w:bidi="ar-SA"/>
        </w:rPr>
        <w:t>ثمّ يأتي بعد ذلك زمان يقرأ القرآن رجال لا يجاوز تراقيهم،</w:t>
      </w:r>
    </w:p>
    <w:p>
      <w:pPr>
        <w:pStyle w:val="BookText"/>
        <w:rPr/>
      </w:pPr>
      <w:r>
        <w:rPr>
          <w:rFonts w:ascii="Amiri" w:hAnsi="Amiri" w:eastAsia="Amiri" w:cs="Amiri"/>
          <w:color w:val="111111"/>
          <w:sz w:val="28"/>
          <w:sz w:val="28"/>
          <w:szCs w:val="28"/>
          <w:rtl w:val="true"/>
          <w:lang w:bidi="ar-SA"/>
        </w:rPr>
        <w:t>ثمّ يأتي من بعد ذلك زمان يجادل المنافق الكافر المشرك بالله المؤمن بمثل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عميرة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يجلسه الله حكم قسط تبارك اسمه هلك المرتابون، انّ من ورائكم فتناً يكثر فيها المال ويفتح فيها القرآن حتّى يأخذه الرجل والمرأة والحرّ والعبيد والصغير والكبير،فيوشك الرجل أن يقرأ القرآن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فيما للناس لا يتّبعوني وقد قرأت القرآن،</w:t>
      </w:r>
    </w:p>
    <w:p>
      <w:pPr>
        <w:pStyle w:val="BookText"/>
        <w:rPr/>
      </w:pPr>
      <w:r>
        <w:rPr>
          <w:rFonts w:ascii="IRNazanin" w:hAnsi="IRNazanin" w:eastAsia="IRNazanin"/>
          <w:color w:val="111111"/>
          <w:sz w:val="28"/>
          <w:sz w:val="28"/>
          <w:szCs w:val="28"/>
          <w:rtl w:val="true"/>
          <w:lang w:bidi="fa-IR"/>
        </w:rPr>
        <w:t>ثمّ يقول ما هم متّبعي حتّى ابتدع لهم غيره، فایّاکم زلة الحكيم فانّ الشيطان يلقي على فيّ الحكيم الضلالة، ويلقي للمنافق كلمة الحق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يرحمك الله أنّ المنافق يلقي كلمة الحق وانّ الشيطان يلقي على فيّ الحكيم كلمة الضلالة؟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من كلام الحكيم كلّ متشابه الذّي اذا سمعته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ولا ينبّك ذلك عنه فانّه لعلّه ان يراجع ويلقي الحقّ فاسمعه فانّ على الحقّ نوراً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تكثر فيها المال، ويفتح فيها القرآن حتّى يقرأه المؤمن والمنافق والصغير والكبير والرجل والمرأة يقرأه الرجل سرّاً فلا يتبع عليها،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لأقرانّه علانية ثمّ يقرأه علانية فلا يتبع عليها فيتخذ مسجداً ويبتدع كلاماً ليس في كتاب الله ولا من سنّة رسول الله صلی الله علیه وآله، فایاکم وايّاه فانّ كلّ ما إبتدع ضلالة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مرض معاذ ابن جبل </w:t>
      </w:r>
    </w:p>
    <w:p>
      <w:pPr>
        <w:pStyle w:val="BookText"/>
        <w:rPr/>
      </w:pPr>
      <w:r>
        <w:rPr>
          <w:rFonts w:ascii="IRNazanin" w:hAnsi="IRNazanin" w:eastAsia="IRNazanin"/>
          <w:color w:val="111111"/>
          <w:sz w:val="28"/>
          <w:sz w:val="28"/>
          <w:szCs w:val="28"/>
          <w:rtl w:val="true"/>
          <w:lang w:bidi="fa-IR"/>
        </w:rPr>
        <w:t xml:space="preserve">مرضه الذّي قبض فيه كان يغشي عليه احياناً ويفيق احياناً حتّى غشي عليه غشية ظننا انّه قد قبض ثمّ أفاق وانا مقابله ابكي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ابكي على دنیا کنت أنالها منك ولا على نسب بيني وبينك ولكن أبكي على العلم والحكم الذي اسمع منك يذهب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تبك فانّ العلم والايمان مكانها من ابتغاهما وجدهما فابتغه حيث ابتغاه ابراهيم عليه الصلاة والسّلام فانّه سأل الله تعالى وهو لا يعلم وتلا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ذَاهِبٌ إِلَى رَبِّيِّ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وابتغه بعدي عند اربعة نفر، وإن لم تجده عند واحد منهم فسل الناس اعيانه عبدالله بن مسعود وعبدالله بن سلام وسلمان وعويمر ابو الدرداء ، واياك وزيغة الحكيم وحكم المنافق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أن أعلم زيغة الحكيم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ضلالة يلقها الشيطان على لسان الرجل فلا يحملها ولا يتأمّل منه فانّ المنافق قد يقول الحق، فخذ العلم أنّى جاءك فانّ على الحقّ نوراً، واياك و معضلات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اُناس من أمّتي من قبل المشرق يقرؤون القرآن لا يجاوز تراقيهم كلّما خرج منهم قرن قطع حتّى يخرج الدجال في بقيّتهم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على كتاب الله فيرفع إلى السماء فلا يصبح في الأرض آية من القرآن ولا من التوراة والانجيل ولا الزبور، وينتزع من قلوب الرجال فيصبحون ولا يدرون 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وابي هريرة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على كتاب الله تعالى ليلا فيصبح الناس ليس منه آية ولا حرف في جوف مسلم إلّا نسخت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يرجع القرآن من حيث جاء ،فيكون له دويّ حول العرش کدويّ النّحل، فيقول الرّب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خرجتُ واليك اعود، اُتلي فلا يعمل بي فعند ذلك يرفع القرآن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اقتراب الساعة اذا کثر خطباء منابركم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واتخذتم القرآن تجارة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ناس يجادلونكم بشبهات القرآن فخذوهم بالسنن فانّ اصحاب السنن أعلم بكتاب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قوم يجادلونكم،فخذوهم بالسنن فانّ اصحاب السنن أعلم بكتاب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أمّتي زمان يكثر فيه القرّاء ويقلّ فيه الفقهاء ويقبض العلم ويكثر الهرج، ثمّ يأتي من بعد زمان يقرأ القرآن رجال من أمّتي لا يجاوز تراقيهم، ثمّ يأتي من بعد زمان يجادل المشرك بالله المؤمن في مثل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عمرو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اقتراب الساعة كثرة القطر وقلة النبات، وكثرة القرّاء وقلة الفقهاء، وكثرة الأمراء وقلة الامناء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القرآن ثلاثة،</w:t>
      </w:r>
    </w:p>
    <w:p>
      <w:pPr>
        <w:pStyle w:val="BookText"/>
        <w:rPr/>
      </w:pPr>
      <w:r>
        <w:rPr>
          <w:rFonts w:ascii="Amiri" w:hAnsi="Amiri" w:eastAsia="Amiri" w:cs="Amiri"/>
          <w:color w:val="111111"/>
          <w:sz w:val="28"/>
          <w:sz w:val="28"/>
          <w:szCs w:val="28"/>
          <w:rtl w:val="true"/>
          <w:lang w:bidi="ar-SA"/>
        </w:rPr>
        <w:t xml:space="preserve">رجل قرأ القرآن فاتخذه بضاعة واستدرّ به الملوك </w:t>
      </w:r>
      <w:r>
        <w:rPr>
          <w:rStyle w:val="FootnoteAnchor"/>
          <w:rtl w:val="true"/>
        </w:rPr>
        <w:footnoteReference w:id="21"/>
      </w:r>
      <w:r>
        <w:rPr>
          <w:rFonts w:ascii="IRNazanin" w:hAnsi="IRNazanin" w:eastAsia="IRNazanin"/>
          <w:color w:val="111111"/>
          <w:sz w:val="28"/>
          <w:sz w:val="28"/>
          <w:szCs w:val="28"/>
          <w:rtl w:val="true"/>
          <w:lang w:bidi="fa-IR"/>
        </w:rPr>
        <w:t>واستطال به على الناس،</w:t>
      </w:r>
    </w:p>
    <w:p>
      <w:pPr>
        <w:pStyle w:val="BookText"/>
        <w:rPr/>
      </w:pPr>
      <w:r>
        <w:rPr>
          <w:rFonts w:ascii="IRNazanin" w:hAnsi="IRNazanin" w:eastAsia="IRNazanin"/>
          <w:color w:val="111111"/>
          <w:sz w:val="28"/>
          <w:sz w:val="28"/>
          <w:szCs w:val="28"/>
          <w:rtl w:val="true"/>
          <w:lang w:bidi="fa-IR"/>
        </w:rPr>
        <w:t>ورجل قرأ القرآن فحفظ حروفه وضیّع حدوده واقامه اقامة القدح، فلاكثّر الله هؤلاء من حملة القرآن،</w:t>
      </w:r>
    </w:p>
    <w:p>
      <w:pPr>
        <w:pStyle w:val="BookText"/>
        <w:rPr/>
      </w:pPr>
      <w:r>
        <w:rPr>
          <w:rFonts w:ascii="IRNazanin" w:hAnsi="IRNazanin" w:eastAsia="IRNazanin"/>
          <w:color w:val="111111"/>
          <w:sz w:val="28"/>
          <w:sz w:val="28"/>
          <w:szCs w:val="28"/>
          <w:rtl w:val="true"/>
          <w:lang w:bidi="fa-IR"/>
        </w:rPr>
        <w:t>ورجل قرأ القرآن فوضع دواء القرآن على داء قلبه فأسهر به لیله وأظمأ به نهاره وقام به في مساجده وتجافي به عن فراشه فبأولئك يدفع الله العزيز الجبّار البلاء، وبأولئك يديل الله عزّوجلّ من الأعداء، وبأولئك ينزّل الله عزّوجلّ الغيث من السمآء، فوالله لَهؤلاء في قرّاء القرآن اعزّ من الكبريت الأحمر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صحيح الترمذي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باب في صفة المارقة قال رسول الله صلّى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يخرج في آخر الزمان قوم أحداث الأسنان سفهاء الأحلام يقرؤون القرآن لا يجاوز تراقيهم، يقولون من قول خير البرية يمرقون من الدين كما يمرق السهم من الرمية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روضة الكافي ذيل 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في علامات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القرآن قد خلق واُحدث فيه ما ليس فيه ووجّه على الأهواء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معقل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الأيام والليالي حتّى يخلق القرآنُ في صدور اقوام من هذه الأمّة كما تخلق الثياب، ويكون ما سواه اعجب لهم، ويكون اَمرهم طمعاً كلّه لا يخالطه خوف، ان قصير عن حقّ الله منّنه نفسه الأماني، وإن تجاوز الى ما نهى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يتجاوزَ الله عنّي، يلبسون جلود الضأن على قلوب الذئاب ، أفضلهم في أنفسهم المداهن الذي لا يأمر ولا ينهي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تفسّروا القرآن</w:t>
      </w:r>
    </w:p>
    <w:p>
      <w:pPr>
        <w:pStyle w:val="BookText"/>
        <w:rPr/>
      </w:pPr>
      <w:r>
        <w:rPr>
          <w:rFonts w:ascii="Amiri" w:hAnsi="Amiri" w:eastAsia="Amiri" w:cs="Amiri"/>
          <w:color w:val="111111"/>
          <w:sz w:val="28"/>
          <w:sz w:val="28"/>
          <w:szCs w:val="28"/>
          <w:rtl w:val="true"/>
          <w:lang w:bidi="ar-SA"/>
        </w:rPr>
        <w:t>برأيكم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الترمذي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تفسير القرآن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القرآن بغير علم فليتبوّأ مقعده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برأيه فأصاب فقد أخطأ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شيعتنا بمسجد الكوفة، قد ضربوا الفسطاط يعلّمون الناس القرآن كما انزل الخ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بالعجم فساطيطهم في مسجد الكوفة يعلّمون الناس القرآن کما انزل ،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امیرالمؤمنين اوليس هو كما انزل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محي منه سبعون من قريش بأسمائهم واسماء آبائهم، وما ترك ابولهب إلّا إزراءً على رسول الله صلى الله عليه وآله لانّه عمّه</w:t>
      </w:r>
      <w:r>
        <w:rPr>
          <w:rFonts w:eastAsia="IRNazanin" w:cs="IRNazanin"/>
          <w:color w:val="111111"/>
          <w:sz w:val="28"/>
          <w:szCs w:val="28"/>
          <w:rtl w:val="true"/>
          <w:lang w:bidi="fa-IR"/>
        </w:rPr>
        <w:t xml:space="preserve">. </w:t>
      </w:r>
      <w:bookmarkStart w:id="74" w:name="pg14604_150954"/>
    </w:p>
    <w:p>
      <w:pPr>
        <w:pStyle w:val="BookText"/>
        <w:rPr/>
      </w:pPr>
      <w:bookmarkEnd w:id="74"/>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تحريف الكتاب ولكنّه خلاف ما عليه اعلام الاماميّة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سيكون اناس من أمّتي يضربون القرآن بعضه ببعض ليُطلوه ويتبعون ما تشابه منه ويزعمون انّ لهم في امر سبيلا ولكلّ دین مجوس وهم مجوس أمّتي وكلاب النار فكان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القدرية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أمّتي زمان لا يبقى من القرآن إلّا رسمه ولا من الاسلام إلّا اسمه ، یسمّون به وهم أبعد الناس منه، مساجدهم عامرة وهي خراب من الهدى،فقهاء ذلك الزمان شرّ فقهاء تحت ظلّ السماء منهم خرجت الفتنة واليهم تعود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ديوان القرّاء،فمن أدرك ذلك الزمان فليتعوّذ بالله من الشيطان الرجيم، وهم الانتنون،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الملاحم الطاواي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أمّتي زمان تکثر فيه الآراء، ويتبع فيه الأهواء، ويتخذون القرآن مزامير، ويوضع على ألحان الأغاني، يقرء بغير خشية ، لا يأجرهم على قرائته بل يلعنهم، وعند ذلك تهش النفوس الى طلب الألحان فتذهب حلاوة القرآن، اولئك لا نصيب لهم في الآخرة الخ و تقدم تمام الحديث في الزمان فراجع</w:t>
      </w:r>
      <w:r>
        <w:rPr>
          <w:rFonts w:eastAsia="IRNazanin" w:cs="IRNazanin"/>
          <w:color w:val="111111"/>
          <w:sz w:val="28"/>
          <w:szCs w:val="28"/>
          <w:rtl w:val="true"/>
          <w:lang w:bidi="fa-IR"/>
        </w:rPr>
        <w:t>.</w:t>
      </w:r>
    </w:p>
    <w:p>
      <w:pPr>
        <w:pStyle w:val="Heading3"/>
        <w:numPr>
          <w:ilvl w:val="2"/>
          <w:numId w:val="1"/>
        </w:numPr>
        <w:rPr/>
      </w:pPr>
      <w:bookmarkStart w:id="75" w:name="__RefHeading___Toc1328200_1878427129"/>
      <w:bookmarkStart w:id="76" w:name="_Toc30"/>
      <w:bookmarkEnd w:id="75"/>
      <w:r>
        <w:rPr/>
        <w:t>27</w:t>
      </w:r>
      <w:r>
        <w:rPr>
          <w:rtl w:val="true"/>
        </w:rPr>
        <w:t xml:space="preserve">- </w:t>
      </w:r>
      <w:r>
        <w:rPr>
          <w:rtl w:val="true"/>
        </w:rPr>
        <w:t>القراء</w:t>
      </w:r>
      <w:bookmarkEnd w:id="76"/>
    </w:p>
    <w:p>
      <w:pPr>
        <w:pStyle w:val="BookText"/>
        <w:rPr/>
      </w:pPr>
      <w:r>
        <w:rPr>
          <w:rFonts w:ascii="Amiri" w:hAnsi="Amiri" w:eastAsia="Amiri" w:cs="Amiri"/>
          <w:color w:val="111111"/>
          <w:sz w:val="28"/>
          <w:sz w:val="28"/>
          <w:szCs w:val="28"/>
          <w:rtl w:val="true"/>
          <w:lang w:bidi="ar-SA"/>
        </w:rPr>
        <w:t xml:space="preserve">تقدم في القرآن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328202_1878427129"/>
      <w:bookmarkStart w:id="78" w:name="_Toc31"/>
      <w:bookmarkEnd w:id="77"/>
      <w:r>
        <w:rPr/>
        <w:t>28</w:t>
      </w:r>
      <w:r>
        <w:rPr>
          <w:rtl w:val="true"/>
        </w:rPr>
        <w:t xml:space="preserve">- </w:t>
      </w:r>
      <w:r>
        <w:rPr>
          <w:rtl w:val="true"/>
        </w:rPr>
        <w:t>القرابة</w:t>
      </w:r>
      <w:bookmarkEnd w:id="7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انّه ليس بين الله وبين احد قرابة الخ تقدم في التوقيعات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9" w:name="pg14604_150955"/>
    </w:p>
    <w:p>
      <w:pPr>
        <w:pStyle w:val="Heading3"/>
        <w:numPr>
          <w:ilvl w:val="2"/>
          <w:numId w:val="1"/>
        </w:numPr>
        <w:rPr/>
      </w:pPr>
      <w:bookmarkStart w:id="80" w:name="__RefHeading___Toc1328204_1878427129"/>
      <w:bookmarkStart w:id="81" w:name="_Toc32"/>
      <w:bookmarkEnd w:id="79"/>
      <w:bookmarkEnd w:id="80"/>
      <w:r>
        <w:rPr/>
        <w:t>29</w:t>
      </w:r>
      <w:r>
        <w:rPr>
          <w:rtl w:val="true"/>
        </w:rPr>
        <w:t xml:space="preserve">- </w:t>
      </w:r>
      <w:r>
        <w:rPr>
          <w:rtl w:val="true"/>
        </w:rPr>
        <w:t>القرامطة</w:t>
      </w:r>
      <w:bookmarkEnd w:id="81"/>
    </w:p>
    <w:p>
      <w:pPr>
        <w:pStyle w:val="BookText"/>
        <w:rPr/>
      </w:pPr>
      <w:r>
        <w:rPr>
          <w:rFonts w:ascii="IRNazanin" w:hAnsi="IRNazanin" w:eastAsia="IRNazanin"/>
          <w:color w:val="111111"/>
          <w:sz w:val="28"/>
          <w:sz w:val="28"/>
          <w:szCs w:val="28"/>
          <w:rtl w:val="true"/>
          <w:lang w:bidi="fa-IR"/>
        </w:rPr>
        <w:t xml:space="preserve">قال في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القرامطة وهم المباركية والاسماعيلية ايضاً وهم فرقتان، فرقة قالت بامامة اسماعيل بن جعفر وانّه القائم علیه السلام، وقالت فرقة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اسماعيل توفي في حياة أبيه غير انه قبل وفاته نصّ على ابنه محمّد وهو الأمام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القرمطة ، دقة الكتابة وفي المشي مقاربة الخطو،والقرمطي واحد القرامطة، وهم فرقة من الخوارج،</w:t>
      </w:r>
    </w:p>
    <w:p>
      <w:pPr>
        <w:pStyle w:val="BookText"/>
        <w:rPr/>
      </w:pPr>
      <w:r>
        <w:rPr>
          <w:rFonts w:ascii="IRNazanin" w:hAnsi="IRNazanin" w:eastAsia="IRNazanin"/>
          <w:color w:val="111111"/>
          <w:sz w:val="28"/>
          <w:sz w:val="28"/>
          <w:szCs w:val="28"/>
          <w:rtl w:val="true"/>
          <w:lang w:bidi="fa-IR"/>
        </w:rPr>
        <w:t>وعن الشيخ البهائي انّه في سنة عشر وثلثمائة دخلت القرامطة إلى مكة في ايام الموسم، وأخذوا الحجر الأسود، وبقي عندهم عشرين سنة، وقتلوا خلقا كثيراً، وممّن قتلوا علي بن بابویه، وكان يطوف فما قطع طوافه فضربوه بالسيف فوقع الى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المحبين صرعى في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كفتية الكهف لا يدرون كم لبثوا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الحديد في ضمن كلامه ، وقد ذكرنا فيما تقدّم من اَخباره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الغيوب طرفاً صالحاً، ومن عجيب ما وقفت عليه من ذلك قوله في الخطبة التي يذكر فيها الملاحم وهو يشير الى القرامطة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ينتحلون لنا الحبّ والهوى، ويضمرون لنا البغض والقلى </w:t>
      </w:r>
      <w:r>
        <w:rPr>
          <w:rStyle w:val="FootnoteAnchor"/>
          <w:rtl w:val="true"/>
        </w:rPr>
        <w:footnoteReference w:id="22"/>
      </w:r>
      <w:r>
        <w:rPr>
          <w:rFonts w:ascii="IRNazanin" w:hAnsi="IRNazanin" w:eastAsia="IRNazanin"/>
          <w:color w:val="111111"/>
          <w:sz w:val="28"/>
          <w:sz w:val="28"/>
          <w:szCs w:val="28"/>
          <w:rtl w:val="true"/>
          <w:lang w:bidi="fa-IR"/>
        </w:rPr>
        <w:t>وآية ذلك قتلهم ورّاثنا وهجرهم أحداثنا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ما اخبره علیه السلام، لانّ القرامطة قتلت من آل ابیطالب علیه السلام خلقا كثيرة، واسمائهم مذكورة في كتاب مقاتل الطالبيين لأبي الفرج الأصفهاني، ومرّ ابو طاهر سلمان بن الحسن الجنابي في جيشه بالغري وبالحائر فلم يعرج على واحد منها ولا دخل ولاوقف، وفي هذه الخطبة قال وهو يشير الى السارية التي كان يسند اليها في مسجد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بالحجر الأسود منصوباً هاهنا، ويحهم انّ فضيلته ليست في نفسه بل في موضعه واُسّه، يمكث هاهنا برهة ثم هاهنا برمة </w:t>
      </w:r>
      <w:r>
        <w:rPr>
          <w:rFonts w:eastAsia="IRNazanin" w:cs="IRNazanin"/>
          <w:color w:val="111111"/>
          <w:sz w:val="28"/>
          <w:szCs w:val="28"/>
          <w:rtl w:val="true"/>
          <w:lang w:bidi="fa-IR"/>
        </w:rPr>
        <w:t xml:space="preserve">- </w:t>
      </w:r>
      <w:bookmarkStart w:id="82" w:name="pg14604_150956"/>
    </w:p>
    <w:p>
      <w:pPr>
        <w:pStyle w:val="BookText"/>
        <w:rPr/>
      </w:pPr>
      <w:bookmarkEnd w:id="82"/>
      <w:r>
        <w:rPr>
          <w:rFonts w:ascii="IRNazanin" w:hAnsi="IRNazanin" w:eastAsia="IRNazanin"/>
          <w:color w:val="111111"/>
          <w:sz w:val="28"/>
          <w:sz w:val="28"/>
          <w:szCs w:val="28"/>
          <w:rtl w:val="true"/>
          <w:lang w:bidi="fa-IR"/>
        </w:rPr>
        <w:t xml:space="preserve">واشار الى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يعود الى مأواه وأمّ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الأمر في الحجر الاسود بموجب ما أخبر به علیه السلام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مذاهب الذين خالفوا الفرقة المحقة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فريق منهم انّ اسماعيل قد كان توفي على الحقيقة في زمن أبيه، غير انّه قبل وفاته نصّ على ابنه محمّد،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بعده، وهؤلاء هم القرامطة وهم المباركية، فنسبهم إلى القرامطة برجل من أهل السواد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قرمطوية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ونسبهم إلى المباركية برجل يمسّى المبارك مولی اسماعیل بن جعفر، والقرامطة اخلاف المباركية والمباركية سلفهم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السنة التي خرجت القرامطة الى تقدم في التوقيعات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328206_1878427129"/>
      <w:bookmarkStart w:id="84" w:name="_Toc33"/>
      <w:bookmarkEnd w:id="83"/>
      <w:r>
        <w:rPr/>
        <w:t>30</w:t>
      </w:r>
      <w:r>
        <w:rPr>
          <w:rtl w:val="true"/>
        </w:rPr>
        <w:t xml:space="preserve">- </w:t>
      </w:r>
      <w:r>
        <w:rPr>
          <w:rtl w:val="true"/>
        </w:rPr>
        <w:t>قَرقِیسیاء</w:t>
      </w:r>
      <w:bookmarkEnd w:id="84"/>
    </w:p>
    <w:p>
      <w:pPr>
        <w:pStyle w:val="BookText"/>
        <w:rPr/>
      </w:pPr>
      <w:r>
        <w:rPr>
          <w:rFonts w:ascii="IRNazanin" w:hAnsi="IRNazanin" w:eastAsia="IRNazanin"/>
          <w:color w:val="111111"/>
          <w:sz w:val="28"/>
          <w:sz w:val="28"/>
          <w:szCs w:val="28"/>
          <w:rtl w:val="true"/>
          <w:lang w:bidi="fa-IR"/>
        </w:rPr>
        <w:t>في المراصد قَرقِیسِیاء بلد على الخابور عند مصبه ، وهي على الفرات، جانب منها على الخابور وجانب على الفرات، فوق رحبة مالك بن 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المنصور، 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بقرقیسیاء يطلع مطلع من السماء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طير السماء ویا سِباع الأرض هلمّوا الى الشِبَع من لحوم الجبارين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جعفرعلیه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لولد العباس والمراواني لوقعةً بقَرقِيسِياء يشيب فيها الغلامُ الحَزَوَّر</w:t>
      </w:r>
      <w:r>
        <w:rPr>
          <w:rStyle w:val="FootnoteAnchor"/>
          <w:rtl w:val="true"/>
        </w:rPr>
        <w:footnoteReference w:id="23"/>
      </w:r>
      <w:r>
        <w:rPr>
          <w:rFonts w:ascii="Amiri" w:hAnsi="Amiri" w:eastAsia="Amiri" w:cs="Amiri"/>
          <w:color w:val="111111"/>
          <w:sz w:val="28"/>
          <w:sz w:val="28"/>
          <w:szCs w:val="28"/>
          <w:rtl w:val="true"/>
          <w:lang w:bidi="ar-SA"/>
        </w:rPr>
        <w:t>،ويرفع الله عنهم النصر، ويوحى إلى طير السماء وسِباع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اشبعي من لحوم الجبارين ، ثمّ يخرج السفياني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ميسّر،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کم بینکم وبين قرقیسیاء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قريب على شاطىء الفرات،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 </w:t>
      </w:r>
      <w:bookmarkStart w:id="85" w:name="pg14604_150957"/>
    </w:p>
    <w:p>
      <w:pPr>
        <w:pStyle w:val="BookText"/>
        <w:rPr/>
      </w:pPr>
      <w:bookmarkEnd w:id="85"/>
      <w:r>
        <w:rPr>
          <w:rFonts w:ascii="Amiri" w:hAnsi="Amiri" w:eastAsia="Amiri" w:cs="Amiri"/>
          <w:color w:val="111111"/>
          <w:sz w:val="28"/>
          <w:sz w:val="28"/>
          <w:szCs w:val="28"/>
          <w:rtl w:val="true"/>
          <w:lang w:bidi="ar-SA"/>
        </w:rPr>
        <w:t xml:space="preserve">سيكون بها وقعة لم يكن مثلها منذ خلق الله تبارك وتعالى السّماوات والأرض، ولا يكون مثلها ما دامت السّماوات والأرض مأدبة للطير تشبع منها سباع الأرض وطيور السماء، ويهلك فيها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قبيلة بني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يرعى لها داعية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واحد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الحرم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ويمرّ 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بقرقيسياء، فيقتتلون بها ، فيقتل بها من الجبارين مائة ألف ، الخ</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328208_1878427129"/>
      <w:bookmarkStart w:id="87" w:name="_Toc34"/>
      <w:bookmarkEnd w:id="86"/>
      <w:r>
        <w:rPr/>
        <w:t>31</w:t>
      </w:r>
      <w:r>
        <w:rPr>
          <w:rtl w:val="true"/>
        </w:rPr>
        <w:t xml:space="preserve">- </w:t>
      </w:r>
      <w:r>
        <w:rPr>
          <w:rtl w:val="true"/>
        </w:rPr>
        <w:t>قریش</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ابیطالب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السفياني الى الذي دخل الكوفة بخيله بعد ما يعرکها عرك الأديم يأمره بالمسير الى الحجاز فيسير الى المدينة فيضع السيف في قريش فيقتل منهم ومن الأنصار اربعمائة رجل، ويبقر البطون ويقتل الولدان ويقتل اخوين من قريش رجلا وأخته يقال لهما محمّد وفاطمة ويصلبها على باب مسجد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نحن جلوس عند رسول الله صلى الله عليه وآله اذ مرّ فتية من قريش فتغيّر لونه الخ تقدم في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سنن أبي داود کتاب المهدي عن النبي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وراء النهر يقال له الحارث بن حرّاث على مقدّمته رجل يقال له منصور يوطىء، او يمكّن لآل محمّد کما مکّنت قریش الرسول الله صلی الله علیه وآله وجب على كلّ مؤمن نصره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من قريش بأسمائهم واسماء آبائهم الخ</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من آل محمّد اقام خمسمائة من قريش فضرب اعناقهم، ثمّ أقام خمسمائة فضرب اعناقهم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يفعل ذلك ست مرّات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ويبلغ عدد هؤلاء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منهم ومن مواليهم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بشر بن غالب الاسدي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الحسين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بشر ما بقاء قریش اذا قدّم القائم المهدي منهم خمسمائة رجل فضرب اعناقهم صبراً، ثمّ قدّم خمسمائة فضرب اعناقهم صبراً،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ایبلغون ذلك ؟ فقال الحسين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مولى القوم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يصنع القائم اذا خرج لأحبّ اكثرهم ألّا يَرَوه ممّا يقتل من الناس، امّا انّه لا يبدأ إلّا بقريش فلا يأخذ منها إلّا السيف، ولا يعطيها إلّا السيف حتّى يقول كثير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آل محمّد ولو كان من آل محمّد 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الناس هلاكاً قريش، واول قریش هلاكاً أهل بيتي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الناس فناءً قريش ، واول قریش فناءً بنو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خيارهم على خيارهم، وشرارهم على شرارهم، وليس بعد قريش إلّا الجاهلية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وآله خطب الناس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الأمراء من قریش ما أقاموا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حكموا فعدلوا وما عاهدوا فَوفَووا، وما استرحموا فرحموا، فمن لم يفعل ذلك فعليه لعنة الله والملائكة والناس اجمعين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قریشاً اهل امانة، من بغى عليهم العواثر كَبَّه الله على وجهه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أحقّ الناس بهذا المال، لانّهم اذا اعطوا فاض المال، واذا اعطي غيرهم لم يفض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تقدّموا قريشاً فتهلكوا، ولا تخلفوا عنها فتضلّوا قوة الرجل من قریش قوة رجلين، لا تفاقهوا قریشاً فهي أفقه منكم، لولا أن تبطر قریش </w:t>
      </w:r>
    </w:p>
    <w:p>
      <w:pPr>
        <w:pStyle w:val="BookText"/>
        <w:rPr/>
      </w:pPr>
      <w:r>
        <w:rPr>
          <w:rFonts w:ascii="IRNazanin" w:hAnsi="IRNazanin" w:eastAsia="IRNazanin"/>
          <w:color w:val="111111"/>
          <w:sz w:val="28"/>
          <w:sz w:val="28"/>
          <w:szCs w:val="28"/>
          <w:rtl w:val="true"/>
          <w:lang w:bidi="fa-IR"/>
        </w:rPr>
        <w:t xml:space="preserve">لأخبرتها بمالها عند الله ، خیار قریش خیار الناس ، و شرار قریش خير من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أئمّة العرب، ابرارها أئمّة أبرارها، وفجّارها أئمّة فجّارها، ولكلّ حقّ، فأدّوا الى كلِّ ذي حقٍّ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أئمّة العرب، ابرارها أئمّة ابرارها، وفجّارها أئمّة فجّارها، ولكلٍّ حقٌّ، فأدّوا الى كلّ ذي حقّ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نادى في قریش فجمعهم، ثمّ قام فيهم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نبيّ بعث إلى قومه وانّي بعثتُ اليكم، ثمّ جعل يستقر بهم رجلاً رجلاً ينسبه الى آبائه ثمّ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بنفسك، فانّي لن اغني عنك من الله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خلص الى فاطمة ثمّ قال لها مثل ما قال لهم،</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الفينّ اناساً يأتون يجرّون الجنّة وتأتوني تجرون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اجعل لقريش أن يفسدوا ما أصلحت أمّتي،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خیار ائمتّكم خيار الناس ، اشرار قریش شرار الناس ، وخيار الناس تبعٌ لخيارهم وشرار الناس تبعٌ لشرارهم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لا يزال فيكم وانتم ولاته ما لم تُحدِثوا اموراً تذهب به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لفظ ينتزعه الله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فعلتم ذلك سلّط الله عليكم شرار خلقه فالتحوکم کا یُلتَحى القضيب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قریشاً ولا تقدموها، ولولا أن تبطَرَ قریش لأخبرتها بما لها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قريشاً ولا تقدموها، وتعلّموا من قريش ولا تعلّموها، ولولا أن تبطر قریش لأخبرتها ما لخيارها عند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صلاح الناس ولا يصلح الناس إلّا بهم ولا يُعطى إلّا عليهم كما أنّ الطعام لا يصلح إلّا بالملح</w:t>
      </w:r>
      <w:r>
        <w:rPr>
          <w:rFonts w:eastAsia="IRNazanin" w:cs="IRNazanin"/>
          <w:color w:val="111111"/>
          <w:sz w:val="28"/>
          <w:szCs w:val="28"/>
          <w:rtl w:val="true"/>
          <w:lang w:bidi="fa-IR"/>
        </w:rPr>
        <w:t xml:space="preserve">. </w:t>
      </w:r>
      <w:bookmarkStart w:id="88" w:name="pg14604_150960"/>
    </w:p>
    <w:p>
      <w:pPr>
        <w:pStyle w:val="BookText"/>
        <w:rPr/>
      </w:pPr>
      <w:bookmarkEnd w:id="88"/>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یُرد هوانَ قریش اهانه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 قبائل العرب فناء قريش،يوشك أن تمرّ المرأة بالنعل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نعل 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الكنز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اثنا عشراميراً كلّهم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لأهل الأرض من الغرق القریش، وأمان لأهل الأرض من الاختلاف الموالاة لقريش، قریش اهل الله، فاذا خالفها قبيلة من العرب صاروا حِزب ابليس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قریشاًبسبع خصال لم يعطها احد قبلهم، ولا يعطاها احد بعدهم، فضل الله قريشاً انّي منهم، وانّ النبوّة فيهم، وانّ الحجابة فيهم، وانّ السقاية فيهم، ونصرهم على الفيل، وعبدوا الله عشر سنين لا يعبده غيرهم، وانزل الله فيهم سورة من القرآن، لم يذكر فيها أحد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لايلاف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قريشاً بسبع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فضّلهم بأنّهم عبدوا الله عشر سنين لا يعبد الله إلّا قرشي، وفضّلهم بانّه نصرهم يوم الفيل وهم مشركون، وفضّلهم بانّه نزّل فيهم سورة من القرآن لم يدخل فيها أحدٌ من العالمين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وفضّلهم بأنّ فيهم النبوّة والخلافة والحجابة والسقاية </w:t>
      </w:r>
      <w:r>
        <w:rPr>
          <w:rFonts w:eastAsia="IRNazanin" w:cs="IRNazanin"/>
          <w:color w:val="111111"/>
          <w:sz w:val="28"/>
          <w:szCs w:val="28"/>
          <w:rtl w:val="true"/>
          <w:lang w:bidi="fa-IR"/>
        </w:rPr>
        <w:t>.</w:t>
      </w:r>
    </w:p>
    <w:p>
      <w:pPr>
        <w:pStyle w:val="Heading3"/>
        <w:numPr>
          <w:ilvl w:val="2"/>
          <w:numId w:val="1"/>
        </w:numPr>
        <w:rPr/>
      </w:pPr>
      <w:bookmarkStart w:id="89" w:name="__RefHeading___Toc1328210_1878427129"/>
      <w:bookmarkStart w:id="90" w:name="_Toc35"/>
      <w:bookmarkEnd w:id="89"/>
      <w:r>
        <w:rPr/>
        <w:t>32</w:t>
      </w:r>
      <w:r>
        <w:rPr>
          <w:rtl w:val="true"/>
        </w:rPr>
        <w:t xml:space="preserve">-  </w:t>
      </w:r>
      <w:r>
        <w:rPr>
          <w:rtl w:val="true"/>
        </w:rPr>
        <w:t>القرية</w:t>
      </w:r>
      <w:bookmarkEnd w:id="90"/>
    </w:p>
    <w:p>
      <w:pPr>
        <w:pStyle w:val="BookText"/>
        <w:rPr/>
      </w:pPr>
      <w:r>
        <w:rPr>
          <w:rFonts w:ascii="Amiri" w:hAnsi="Amiri" w:eastAsia="Amiri" w:cs="Amiri"/>
          <w:color w:val="111111"/>
          <w:sz w:val="28"/>
          <w:sz w:val="28"/>
          <w:szCs w:val="28"/>
          <w:rtl w:val="true"/>
          <w:lang w:bidi="ar-SA"/>
        </w:rPr>
        <w:t xml:space="preserve">وهي القرية الظالمة أهلها الخ تقدم في الاحلاس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328212_1878427129"/>
      <w:bookmarkStart w:id="92" w:name="_Toc36"/>
      <w:bookmarkEnd w:id="91"/>
      <w:r>
        <w:rPr/>
        <w:t>33</w:t>
      </w:r>
      <w:r>
        <w:rPr>
          <w:rtl w:val="true"/>
        </w:rPr>
        <w:t xml:space="preserve">-  </w:t>
      </w:r>
      <w:r>
        <w:rPr>
          <w:rtl w:val="true"/>
        </w:rPr>
        <w:t>القزع</w:t>
      </w:r>
      <w:bookmarkEnd w:id="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الى حذيفة عيوب سعید بن العاص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اَدري أيّ الأمرين اَردتم؟ تناول سلطان قوم ليس لكم، </w:t>
      </w:r>
      <w:bookmarkStart w:id="93" w:name="pg14604_150961"/>
    </w:p>
    <w:p>
      <w:pPr>
        <w:pStyle w:val="BookText"/>
        <w:rPr/>
      </w:pPr>
      <w:bookmarkEnd w:id="93"/>
      <w:r>
        <w:rPr>
          <w:rFonts w:ascii="Amiri" w:hAnsi="Amiri" w:eastAsia="Amiri" w:cs="Amiri"/>
          <w:color w:val="111111"/>
          <w:sz w:val="28"/>
          <w:sz w:val="28"/>
          <w:szCs w:val="28"/>
          <w:rtl w:val="true"/>
          <w:lang w:bidi="ar-SA"/>
        </w:rPr>
        <w:t xml:space="preserve">او اَردتم ردّ هذه الفتنة ، فانّها مرسلة من الله ترتعي في الأرض حتّى تطأ خطامها، ليس أحد رادها ولا أحد مانعها، وليس أحدٌ متروك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الله ، إلّا قتل ثم يبعث الله قوماً قزعاً كقزع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 القطعة من السحاب الرقيق كأنّها ظلّ اذا مرّت تحت السحاب الكبير</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328214_1878427129"/>
      <w:bookmarkStart w:id="95" w:name="_Toc37"/>
      <w:bookmarkEnd w:id="94"/>
      <w:r>
        <w:rPr/>
        <w:t>34</w:t>
      </w:r>
      <w:r>
        <w:rPr>
          <w:rtl w:val="true"/>
        </w:rPr>
        <w:t xml:space="preserve">- </w:t>
      </w:r>
      <w:r>
        <w:rPr>
          <w:rtl w:val="true"/>
        </w:rPr>
        <w:t>القزوین</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 ابي حدّثني عن آبائك علیهم السلام انّه قيل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بلادنا موضع رباط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وعدواً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 فهل من جهاد او هل من رباط ؟ الخ وتقدم تمام الحديث في الحج ،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بشر، عن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طال هذا الأمر حتّى 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فحرّك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يكون ذلك ولم يعض الزمان، أنّی يكون ذلك ولم يجفوا الإخوان، أنّی يكون ذلك ولم يظلم السلطان، أنّی يكون ذلك ولم يقم الزنديق من قزوین ، فيهتك ستورها ويكفر صدورها ويغيّر سورها ويذهب بهجتها، من فرّ منه ادرکه ، ومن حابه قتله، ومن اعتزله افتقر، ومن تابعه كفر، حتّى يقوم باکیان ، باکٍ يبكي على دينه وباکٍ يبكي على دنياه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بقزوين رجل اسمه اسم نبيّ، يسرع الناس الى طاعته، المشرك والمؤمن يملا الجبال خوفاً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باب من أبواب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إخواني بقزوین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اغزوا قزوین فإنه من أعلى ابواب الجنّة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الثغور ارض ستفتح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من بات فيها </w:t>
      </w:r>
    </w:p>
    <w:p>
      <w:pPr>
        <w:pStyle w:val="BookText"/>
        <w:rPr/>
      </w:pPr>
      <w:r>
        <w:rPr>
          <w:rFonts w:ascii="Amiri" w:hAnsi="Amiri" w:eastAsia="Amiri" w:cs="Amiri"/>
          <w:color w:val="111111"/>
          <w:sz w:val="28"/>
          <w:sz w:val="28"/>
          <w:szCs w:val="28"/>
          <w:rtl w:val="true"/>
          <w:lang w:bidi="ar-SA"/>
        </w:rPr>
        <w:t xml:space="preserve">ليلة إحتساباً ماتشهيداً وبعث مع الصديقين في زمرة النبيين حتّى يدخل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انّ جبلا من جبال فارس بارض الديلم يقال لها قزوین، نبّأني خليلي جبرئيل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يحشرون يوم القيامة فيقومون على ابواب الجنّة، صفوفا والخلائق في الحساب وهم يجدون رائحة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الكنز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سيكون في آخر الزمان قومٌ ينزلون مكاناً يقال له قزوین ، يكتب لهم فيه قتال في سبيل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لاعرف أقواماً يكونون في آخر الزمان قد اختلط الإيمان بلحومهم ودمائهم، يقاتلون في بلدة يقال لها قزوین، تشتاق إليهم الجنّة وتحنّ کما تحنّ الناقةُ إلى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کعب بن 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تجيء قزوين يوم القيامة ولها جناحان تطير بهما بين السمآء والأرض من درة بيضاءَ بجوفةٍ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قطعة من الفردوس من دخلني حتّى اشفع له إلى 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الكنز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وابن عباس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إخواني بقزوين ثلاثاً،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قزوین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ارض من ارض الدَيلم، هي اليوم في يد الديلم، وستُفتحِ على أمّتي و تكون رباطاً لطوائف من أمّتي ، فمن أدرك ذلك فليأخذ بنصيبه من فضل رباط قزوین، فانّه يستشهد بها قوم يعدلون شهداء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إخواني بقزوين ثلاثاً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قزوین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باب من أبواب الجنّة، وهي اليوم في يد المشركين، ستُفتح في آخر الزمان على أمّتي، فمن أدرك ذلك الزمان فليأخذ نصيبه من فضل الرباط بقزوین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إخواني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قزوین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يقال لها قزوین، الشهداء فيها يعدلون عند الله شهداءَ بدرٍ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ستفتح عليكم الآفاق وستفتح </w:t>
      </w:r>
    </w:p>
    <w:p>
      <w:pPr>
        <w:pStyle w:val="BookText"/>
        <w:rPr/>
      </w:pPr>
      <w:r>
        <w:rPr>
          <w:rFonts w:ascii="IRNazanin" w:hAnsi="IRNazanin" w:eastAsia="IRNazanin"/>
          <w:color w:val="111111"/>
          <w:sz w:val="28"/>
          <w:sz w:val="28"/>
          <w:szCs w:val="28"/>
          <w:rtl w:val="true"/>
          <w:lang w:bidi="fa-IR"/>
        </w:rPr>
        <w:t xml:space="preserve">عليكم مدينة يقال لها قزوین ، من رابط فيها اربعين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اربعين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في الجنّة عمودٌ من ذهب، عليه زبرجدةٌ خضراء، عليها قبة من ياقوتةٍ حمراء، لها سبعون الف مصراع من ذهب، على كلّ مصراع زوجة من الحور العين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ستفتح الاسكندرية وقزوين على أمّتي، وانّهما بابان من ابواب الجنّة، من رابط فيها او في احدهما ليلة واحدة خرج من ذنوبه كيوم ولدته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ستفتح على أمّتي مدینتان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من ارض الديلم، يقال لها قزوین، والأخرى من ارض الروم يقال لها الاسكندرية، من رابط في شيء منهما خرج من ذنوبه كيوم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جهاد ورباط قزوین، يشفع أحدهم في مثل ربيعة ومضر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الله على اهل قزوین، فانّ الله ينظر إليهم في الدنيا فيرحم بهم أهل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اخي يحیی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تُرعة من ترع الجنّةِ يقال لها قزوین، فمن أدركها فليرابطها وليشركني في رباطها اشركه في فضل نبوّتي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عليّ علیه السلام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باب من أبواب الجنّة، هي اليوم في أيدي المشركين، وستُفتح على يدي أمّتي من بعدي، المفطر فيها كالصائم في غيرها، والقاعدُ فيها كالمصلّي في غيرها ، وانّ الشهيدَ فيها يركب يومَ القيامة على براذينَ من نورٍ فيساق إلى الجنّةِ، ثمّ لا يحاسب على ذنب أذنبه ولا عمل عمله وهو في الجنّة خالداً ويزوّج من الحور العين ويُسقي من الالبان والعسل والسلسبيل مع ماله عند الله من المزيد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الكنز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باب من أبواب الجنّة ، يحشر من مقبرتها كذا وكذا الف شهید</w:t>
      </w:r>
      <w:r>
        <w:rPr>
          <w:rFonts w:eastAsia="IRNazanin" w:cs="IRNazanin"/>
          <w:color w:val="111111"/>
          <w:sz w:val="28"/>
          <w:szCs w:val="28"/>
          <w:rtl w:val="true"/>
          <w:lang w:bidi="fa-IR"/>
        </w:rPr>
        <w:t xml:space="preserve">. </w:t>
      </w:r>
      <w:bookmarkStart w:id="96" w:name="pg14604_150964"/>
    </w:p>
    <w:p>
      <w:pPr>
        <w:pStyle w:val="BookText"/>
        <w:rPr/>
      </w:pPr>
      <w:bookmarkEnd w:id="96"/>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قوم احبّ إلى الله تعالى من قوم حملوا القرآن وركبوا إلى التجارة التي ذكرها الله تنجيكم من عذاب الیم ، قرؤا القرآن وشهروا السيوف يسكنون بلدة يقال لها قزوين يأتون يوم القيامة وأوداجهم تقطر دماً، يحبّهم الله ويحبّونه، تفتح لهم ثمانية أبواب الجنّة، 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من ایّها شئتم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يُحرمَ الله وجهه و بدنه على النار فليمت بقزوین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يُختَم له بالسعادة والشهادة فليشهد باب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الله إلى أهل قزوین في كلّ يوم مرتين ، فيتجاوز عن مسيئهم ويتقبّل من محسِنهم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لأمّتي مدينة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الساكن بها افضل من ساكن الحرمين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اربعة أبواب من ابواب الجنّة مفتحة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الاسكندرية وعسقلان و قزوین وعبادان، وفضل جدة على هؤلاء تفضل بيت الله الحرام على سائر البيوت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بابان مفتوحان في الجنّة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عبادان و قزوین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وملائكته يصلّون في كلّ يوم على موتي قزوين والتجار وشهدائهم مائة 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غير ذلك من الاخبار الدالة على فضيلة قزوین </w:t>
      </w:r>
      <w:r>
        <w:rPr>
          <w:rFonts w:eastAsia="IRNazanin" w:cs="IRNazanin"/>
          <w:color w:val="111111"/>
          <w:sz w:val="28"/>
          <w:szCs w:val="28"/>
          <w:rtl w:val="true"/>
          <w:lang w:bidi="fa-IR"/>
        </w:rPr>
        <w:t>.</w:t>
      </w:r>
    </w:p>
    <w:p>
      <w:pPr>
        <w:pStyle w:val="Heading3"/>
        <w:numPr>
          <w:ilvl w:val="2"/>
          <w:numId w:val="1"/>
        </w:numPr>
        <w:rPr/>
      </w:pPr>
      <w:bookmarkStart w:id="97" w:name="__RefHeading___Toc1328216_1878427129"/>
      <w:bookmarkStart w:id="98" w:name="_Toc38"/>
      <w:bookmarkEnd w:id="97"/>
      <w:r>
        <w:rPr/>
        <w:t>35</w:t>
      </w:r>
      <w:r>
        <w:rPr>
          <w:rtl w:val="true"/>
        </w:rPr>
        <w:t xml:space="preserve">- </w:t>
      </w:r>
      <w:r>
        <w:rPr>
          <w:rtl w:val="true"/>
        </w:rPr>
        <w:t>القسط</w:t>
      </w:r>
      <w:bookmarkEnd w:id="98"/>
    </w:p>
    <w:p>
      <w:pPr>
        <w:pStyle w:val="BookText"/>
        <w:rPr/>
      </w:pPr>
      <w:r>
        <w:rPr>
          <w:rFonts w:ascii="Amiri" w:hAnsi="Amiri" w:eastAsia="Amiri" w:cs="Amiri"/>
          <w:color w:val="111111"/>
          <w:sz w:val="28"/>
          <w:sz w:val="28"/>
          <w:szCs w:val="28"/>
          <w:rtl w:val="true"/>
          <w:lang w:bidi="ar-SA"/>
        </w:rPr>
        <w:t>تقدم في العدل فراجع</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328218_1878427129"/>
      <w:bookmarkStart w:id="100" w:name="_Toc39"/>
      <w:bookmarkEnd w:id="99"/>
      <w:r>
        <w:rPr/>
        <w:t>36</w:t>
      </w:r>
      <w:r>
        <w:rPr>
          <w:rtl w:val="true"/>
        </w:rPr>
        <w:t xml:space="preserve">- </w:t>
      </w:r>
      <w:r>
        <w:rPr>
          <w:rtl w:val="true"/>
        </w:rPr>
        <w:t>قُسطَنطينية</w:t>
      </w:r>
      <w:bookmarkEnd w:id="1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اسمها اصطنبول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قبيل انّه حدّثه انّه سمع عبدالله بن عمرو بن العاص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تذاكرنا فتح القسطنطينية والرومية، فدعا عبدالله بن عمرو صندوق ففتحه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نكتب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المدينتين تفتح قبل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هرقل يريد مدينة قسطنطينية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لتفتحنّ القسطنطينية ولنعم الأمير اميرها، ولنعم الجيش ذلك 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هريرة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بمدينة جانب منها في البرّ وجانب منها في البحر؟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يغزوها سبعون ألفاً من بني اسحاق، حتّى اذا جاؤوها نزلوا فلم يقاتلوا بسلاح ولم يرموا بسهم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اكبر، فيسقط احد جانبيها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اعلمه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جانبها الّذي يلي البر، ثمّ يقولون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اكبر، فيسقط جانبها الآخر، ثمّ يقولون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اکبر، فيفرج لهم فيدخلونها فيغنمون ، فبينا هم يقتسمون الغنائم إذ جاءهم الصريخ انّ الدجال قد خرج فيتركون كلّ شيء ويرجعون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المدينة هي القسطنطينية وقد صحّت الرواية أنّ فتحها مع قيام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الباب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ويفتح الله القسطنطينية على يدي اقوام هم اولیاء الله، يرفع الله عنهم الموت والمرض والسقم حتّى ينزل عليهم عیسی بن مريم فيقاتلون معه الدجال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المهدي عليه السلام يسير هو ومن معه فينزل قسطنطينية في محلّ ملك الروم فيخرج منها ثلاث كنوز، کنز من الجواهر، وكنز من الذهب ، وكنز من الفضة، ثمّ يقسّم المال على عساکره بالقفافيز</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 عن النبيّ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العظمى وفتح القسطنطينية وخروج الدجال في سبعة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يفتح الله على المؤمنين القسطنطينية والرومية بالتسبيح والتكبير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بعث في اقاليم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جنداً إلى القسطنطينية فاذا بلغوا الخليج كتبواعلى أقدامهم شيئاً ومشوا على الماء، فاذا نظر اليهم الروم يمشون على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 يمشون على الماء، فكيف هو؟ فعند ذلك يفتحون لهم أبواب المدينة ، فيدخلونها، فيحكمون فيها ما يشاؤون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الامام المهدي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البدء والتاريخ لأبي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اسباط عن السري في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 وَلِهُمْ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قسطنطينية، وبعض المفسرين 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انّه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فتح قسطنطينية وخروج الدجال سبع سنين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تذكرة 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لطوّله الله عزّوجلّ حتّى يملك رجل من أهل بيتي جبل الديلم والقسطنطينية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صحيح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من حديث حذيفة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بعد قوله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فِي الدُّنْيَا خِزْي وَلِهُمْ فِي الْآخِرَةِ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المهدي ومن معه من المسلمين يأتون الى مدينة انطاكية وهي مدينة عظيمة على البحر فيكبّرون عليها ثلاث تكبيرات فيقع سورها من البحر بقدرة الله عزّوجلّ، فيقتلون الرجال ويسبون النساء والأطفال ويأخذون الأموال، ثمّ يملك المهدي انطاكية ويبني فيها المساجد ويعمر عمارة أهل الاسلام، ثمّ يسيرون إلى الرومية والقسطنطينية وكنيسة الذهب فيقتحمون القسطنطينيةورومية ويقتلون بها اربع مائة الف مقاتل، </w:t>
      </w:r>
      <w:bookmarkStart w:id="101" w:name="pg14604_150967"/>
    </w:p>
    <w:p>
      <w:pPr>
        <w:pStyle w:val="BookText"/>
        <w:rPr/>
      </w:pPr>
      <w:bookmarkEnd w:id="101"/>
      <w:r>
        <w:rPr>
          <w:rFonts w:ascii="Amiri" w:hAnsi="Amiri" w:eastAsia="Amiri" w:cs="Amiri"/>
          <w:color w:val="111111"/>
          <w:sz w:val="28"/>
          <w:sz w:val="28"/>
          <w:szCs w:val="28"/>
          <w:rtl w:val="true"/>
          <w:lang w:bidi="ar-SA"/>
        </w:rPr>
        <w:t>ويفتضون</w:t>
      </w:r>
      <w:r>
        <w:rPr>
          <w:rStyle w:val="FootnoteAnchor"/>
          <w:rtl w:val="true"/>
        </w:rPr>
        <w:footnoteReference w:id="25"/>
      </w:r>
      <w:r>
        <w:rPr>
          <w:rFonts w:ascii="IRNazanin" w:hAnsi="IRNazanin" w:eastAsia="IRNazanin"/>
          <w:color w:val="111111"/>
          <w:sz w:val="28"/>
          <w:sz w:val="28"/>
          <w:szCs w:val="28"/>
          <w:rtl w:val="true"/>
          <w:lang w:bidi="fa-IR"/>
        </w:rPr>
        <w:t>بها سبعين الف بكر، ويستفتحون المداين والحصون ويأخذون الأموال ويقتلون الرجال ويسبون النساء والاطفال ويأتون کنیسة الذهب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السفياني أنّ القائم علیه السلام توجّه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يعقد بها القائم علیه السلام ثلاث رايات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الى القسطنطينية يفتح الله له الخ</w:t>
      </w:r>
      <w:r>
        <w:rPr>
          <w:rFonts w:eastAsia="IRNazanin" w:cs="IRNazanin"/>
          <w:color w:val="111111"/>
          <w:sz w:val="28"/>
          <w:szCs w:val="28"/>
          <w:rtl w:val="true"/>
          <w:lang w:bidi="fa-IR"/>
        </w:rPr>
        <w:t>.</w:t>
      </w:r>
    </w:p>
    <w:p>
      <w:pPr>
        <w:pStyle w:val="Heading3"/>
        <w:numPr>
          <w:ilvl w:val="2"/>
          <w:numId w:val="1"/>
        </w:numPr>
        <w:rPr/>
      </w:pPr>
      <w:bookmarkStart w:id="102" w:name="__RefHeading___Toc1328220_1878427129"/>
      <w:bookmarkStart w:id="103" w:name="_Toc40"/>
      <w:bookmarkEnd w:id="102"/>
      <w:r>
        <w:rPr/>
        <w:t>37</w:t>
      </w:r>
      <w:r>
        <w:rPr>
          <w:rtl w:val="true"/>
        </w:rPr>
        <w:t xml:space="preserve">- </w:t>
      </w:r>
      <w:r>
        <w:rPr>
          <w:rtl w:val="true"/>
        </w:rPr>
        <w:t>القشمیر</w:t>
      </w:r>
      <w:bookmarkEnd w:id="103"/>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المشاهدة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328222_1878427129"/>
      <w:bookmarkStart w:id="105" w:name="_Toc41"/>
      <w:bookmarkEnd w:id="104"/>
      <w:r>
        <w:rPr/>
        <w:t>38</w:t>
      </w:r>
      <w:r>
        <w:rPr>
          <w:rtl w:val="true"/>
        </w:rPr>
        <w:t xml:space="preserve">- </w:t>
      </w:r>
      <w:r>
        <w:rPr>
          <w:rtl w:val="true"/>
        </w:rPr>
        <w:t>القصر</w:t>
      </w:r>
      <w:bookmarkEnd w:id="105"/>
    </w:p>
    <w:p>
      <w:pPr>
        <w:pStyle w:val="BookText"/>
        <w:rPr/>
      </w:pPr>
      <w:r>
        <w:rPr>
          <w:rFonts w:ascii="Amiri" w:hAnsi="Amiri" w:eastAsia="Amiri" w:cs="Amiri"/>
          <w:color w:val="111111"/>
          <w:sz w:val="28"/>
          <w:sz w:val="28"/>
          <w:szCs w:val="28"/>
          <w:rtl w:val="true"/>
          <w:lang w:bidi="ar-SA"/>
        </w:rPr>
        <w:t xml:space="preserve">ليت شعري ما هذا القصر الذي لم اعهده الح، يأتي في المشاهدة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328224_1878427129"/>
      <w:bookmarkStart w:id="107" w:name="_Toc42"/>
      <w:bookmarkEnd w:id="106"/>
      <w:r>
        <w:rPr/>
        <w:t>39</w:t>
      </w:r>
      <w:r>
        <w:rPr>
          <w:rtl w:val="true"/>
        </w:rPr>
        <w:t xml:space="preserve">- </w:t>
      </w:r>
      <w:r>
        <w:rPr>
          <w:rtl w:val="true"/>
        </w:rPr>
        <w:t>القضاء والقضاوة</w:t>
      </w:r>
      <w:bookmarkEnd w:id="107"/>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كانّني بدينكم هذا لا يزال متخضخضاً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متحركاً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يفحص بدمه </w:t>
      </w:r>
      <w:r>
        <w:rPr>
          <w:rStyle w:val="FootnoteAnchor"/>
          <w:rtl w:val="true"/>
        </w:rPr>
        <w:footnoteReference w:id="26"/>
      </w:r>
      <w:r>
        <w:rPr>
          <w:rFonts w:ascii="IRNazanin" w:hAnsi="IRNazanin" w:eastAsia="IRNazanin"/>
          <w:color w:val="111111"/>
          <w:sz w:val="28"/>
          <w:sz w:val="28"/>
          <w:szCs w:val="28"/>
          <w:rtl w:val="true"/>
          <w:lang w:bidi="fa-IR"/>
        </w:rPr>
        <w:t>ثمّ لا يردّه عليكم إلّا رجل منّا اهل البيت ، فيعطيكم في السنة عطاءين، ويرزقكم في الشهر رزقين، وتؤتون الحكمة في زمانه حتّى أنّ المرأة لتقضي في بيتها بكتاب الله تعالى وسنّة رسول الله صلی الله علیه وآله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بقضايا ينكرها بعض أصحابه ممّن قد ضرب قدّامه بالسيف وهو قضاء آدم علیه السلام فيقدّمهم فيضرب اعناقهم</w:t>
      </w:r>
      <w:r>
        <w:rPr>
          <w:rFonts w:eastAsia="IRNazanin" w:cs="IRNazanin"/>
          <w:color w:val="111111"/>
          <w:sz w:val="28"/>
          <w:szCs w:val="28"/>
          <w:rtl w:val="true"/>
          <w:lang w:bidi="fa-IR"/>
        </w:rPr>
        <w:t xml:space="preserve">. </w:t>
      </w:r>
      <w:bookmarkStart w:id="108" w:name="pg14604_150968"/>
    </w:p>
    <w:p>
      <w:pPr>
        <w:pStyle w:val="BookText"/>
        <w:rPr/>
      </w:pPr>
      <w:bookmarkEnd w:id="108"/>
      <w:r>
        <w:rPr>
          <w:rFonts w:ascii="IRNazanin" w:hAnsi="IRNazanin" w:eastAsia="IRNazanin"/>
          <w:color w:val="111111"/>
          <w:sz w:val="28"/>
          <w:sz w:val="28"/>
          <w:szCs w:val="28"/>
          <w:rtl w:val="true"/>
          <w:lang w:bidi="fa-IR"/>
        </w:rPr>
        <w:t>ثمّ يقضي الثانية فينكرها قوم آخرون ممّن قد ضرب قدّامه بالسيف، وهو قضاء داود علیه السلام فيقدمهم فيضرب اعناقهم،</w:t>
      </w:r>
    </w:p>
    <w:p>
      <w:pPr>
        <w:pStyle w:val="BookText"/>
        <w:rPr/>
      </w:pPr>
      <w:r>
        <w:rPr>
          <w:rFonts w:ascii="IRNazanin" w:hAnsi="IRNazanin" w:eastAsia="IRNazanin"/>
          <w:color w:val="111111"/>
          <w:sz w:val="28"/>
          <w:sz w:val="28"/>
          <w:szCs w:val="28"/>
          <w:rtl w:val="true"/>
          <w:lang w:bidi="fa-IR"/>
        </w:rPr>
        <w:t>ثمّ يقضي الثالثة فينكرها قوم آخرون ممّن قد ضرب قدّامه بالسيف وهو قضاء ابراهيم علیه السلام فيقدمهم فيضرب اعناقهم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يقضي الرابعة وهو قضاء محمّد صلی الله علیه وآله فلا ينكرها أحد عليه</w:t>
      </w:r>
      <w:r>
        <w:rPr>
          <w:rFonts w:eastAsia="IRNazanin" w:cs="IRNazanin"/>
          <w:color w:val="111111"/>
          <w:sz w:val="28"/>
          <w:szCs w:val="28"/>
          <w:rtl w:val="true"/>
          <w:lang w:bidi="fa-IR"/>
        </w:rPr>
        <w:t>.</w:t>
      </w:r>
    </w:p>
    <w:p>
      <w:pPr>
        <w:pStyle w:val="Heading3"/>
        <w:numPr>
          <w:ilvl w:val="2"/>
          <w:numId w:val="1"/>
        </w:numPr>
        <w:rPr/>
      </w:pPr>
      <w:bookmarkStart w:id="109" w:name="__RefHeading___Toc1328226_1878427129"/>
      <w:bookmarkStart w:id="110" w:name="_Toc43"/>
      <w:bookmarkEnd w:id="109"/>
      <w:r>
        <w:rPr/>
        <w:t>40</w:t>
      </w:r>
      <w:r>
        <w:rPr>
          <w:rtl w:val="true"/>
        </w:rPr>
        <w:t xml:space="preserve">- </w:t>
      </w:r>
      <w:r>
        <w:rPr>
          <w:rtl w:val="true"/>
        </w:rPr>
        <w:t>قطع الرحم</w:t>
      </w:r>
      <w:bookmarkEnd w:id="110"/>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ويجتمع اليه أموال الدنيا من بطن الارض وظهرها ،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الى ما قطعتم فيه الأرحام، وسفكتم فيه الدماء الحرام، وركبتم فيه ما حرّم الله عزّوجلّ فيعطي شيئاً لم يعطه أحد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اليه اموال الدنيا كلّها من بطن الارض وظهرها فيقال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 الحرام وركبتم فيه المحارم، فيعطي عطاء لم يعطه احد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سوء الجوار وقطيعة الأرحام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328228_1878427129"/>
      <w:bookmarkStart w:id="112" w:name="_Toc44"/>
      <w:bookmarkEnd w:id="111"/>
      <w:r>
        <w:rPr/>
        <w:t>41</w:t>
      </w:r>
      <w:r>
        <w:rPr>
          <w:rtl w:val="true"/>
        </w:rPr>
        <w:t xml:space="preserve">- </w:t>
      </w:r>
      <w:r>
        <w:rPr>
          <w:rtl w:val="true"/>
        </w:rPr>
        <w:t>القلانس</w:t>
      </w:r>
      <w:bookmarkEnd w:id="112"/>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القلانس المتركة ظهر الزنا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دیدان القراء فمن أدرك ذلك الزمان فليتعوذ بالله من الشيطان الرجيم ، وهم الانتنون، ثمّ يظهر قلانس البرود، فلا يستحيي يومئذ من الربا، والمستمسك يومئذ بدينه كالقابض على الجمرة، والمستمسك يومئذ بدينه أجره كأجر 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او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منكم </w:t>
      </w:r>
      <w:r>
        <w:rPr>
          <w:rFonts w:eastAsia="IRNazanin" w:cs="IRNazanin"/>
          <w:color w:val="111111"/>
          <w:sz w:val="28"/>
          <w:szCs w:val="28"/>
          <w:rtl w:val="true"/>
          <w:lang w:bidi="fa-IR"/>
        </w:rPr>
        <w:t xml:space="preserve">. </w:t>
      </w:r>
      <w:bookmarkStart w:id="113" w:name="pg14604_150969"/>
    </w:p>
    <w:p>
      <w:pPr>
        <w:pStyle w:val="Heading3"/>
        <w:numPr>
          <w:ilvl w:val="2"/>
          <w:numId w:val="1"/>
        </w:numPr>
        <w:rPr/>
      </w:pPr>
      <w:bookmarkStart w:id="114" w:name="__RefHeading___Toc1328230_1878427129"/>
      <w:bookmarkStart w:id="115" w:name="_Toc45"/>
      <w:bookmarkEnd w:id="113"/>
      <w:bookmarkEnd w:id="114"/>
      <w:r>
        <w:rPr/>
        <w:t>42</w:t>
      </w:r>
      <w:r>
        <w:rPr>
          <w:rtl w:val="true"/>
        </w:rPr>
        <w:t xml:space="preserve">- </w:t>
      </w:r>
      <w:r>
        <w:rPr>
          <w:rtl w:val="true"/>
        </w:rPr>
        <w:t>القلب والقلوب</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قَلْبُي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المشاهدة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المستدرك للحاكم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يدركني زمان او لا ادرك زمان قوم لا يتبعون العلم ولا يستحيون من الحليم قلوبهم قلوب الأعاجم والسنتهم السنة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بين يدي الساعة فتناً كقطع الليل المظلم، فتنا كقطع الدخان، يموت فيها قلب الرجل كما يموت بدنه، يصبح الرجل مؤمنا ويمسي کافراً، ويمسي مؤمنا ويصبح كافراً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قلوبهم اَمَرّ من الصبر، والسنتهم أحلى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قلوبهم قلوب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خطبة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قلوبهم کزبر الحديد اصحاب الدولة ، لا يفون بعهد ولا ميثاق يدعوا إلى الحقّ وليسوا من أهله الخ تقدم في الاحلاس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اعمى العمى عمى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ذيل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القلب اذا صفا ضاقت به الأرض حتّى يسمو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القلب ليتجلجل في الجوف يطلب الحق فاذا أصابه اطمأنّ 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القلب ليكون الساعة من الليل والنهار ما فيه كفر ولا ايمان كالثوب الخلق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الاعمى اعمى القلب فانّها لا تعمى الابصار ولكن تعمى القلوب الّتي في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bookmarkStart w:id="116" w:name="pg14604_150970"/>
    </w:p>
    <w:p>
      <w:pPr>
        <w:pStyle w:val="BookText"/>
        <w:rPr/>
      </w:pPr>
      <w:bookmarkEnd w:id="116"/>
      <w:r>
        <w:rPr>
          <w:rFonts w:ascii="IRNazanin" w:hAnsi="IRNazanin" w:eastAsia="IRNazanin"/>
          <w:color w:val="111111"/>
          <w:sz w:val="28"/>
          <w:sz w:val="28"/>
          <w:szCs w:val="28"/>
          <w:rtl w:val="true"/>
          <w:lang w:bidi="fa-IR"/>
        </w:rPr>
        <w:t xml:space="preserve">شرّ العمى عمى القلب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قلب إلا وله اُذنان، على احدهما ملك مرشد وعلى الاُخرى شیطان مفتن ، هذا يأمره وهذا يزجره ،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مؤمن إلّا ولقلبه اُذنان في جوفه، أذن ينفث فيها الوسواس الخناس، واُذن ينفث فيها الملك ، فيؤيد الله المؤمن ، بالملك ، فذلك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دخل قلبه صافي خالص دین الله شغل قلبه عمّا سواه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Heading3"/>
        <w:numPr>
          <w:ilvl w:val="2"/>
          <w:numId w:val="1"/>
        </w:numPr>
        <w:rPr/>
      </w:pPr>
      <w:bookmarkStart w:id="117" w:name="__RefHeading___Toc1328232_1878427129"/>
      <w:bookmarkStart w:id="118" w:name="_Toc46"/>
      <w:bookmarkEnd w:id="117"/>
      <w:r>
        <w:rPr/>
        <w:t>43</w:t>
      </w:r>
      <w:r>
        <w:rPr>
          <w:rtl w:val="true"/>
        </w:rPr>
        <w:t xml:space="preserve">- </w:t>
      </w:r>
      <w:r>
        <w:rPr>
          <w:rtl w:val="true"/>
        </w:rPr>
        <w:t>القلم</w:t>
      </w:r>
      <w:bookmarkEnd w:id="118"/>
    </w:p>
    <w:p>
      <w:pPr>
        <w:pStyle w:val="BookText"/>
        <w:rPr/>
      </w:pPr>
      <w:r>
        <w:rPr>
          <w:rFonts w:ascii="IRNazanin" w:hAnsi="IRNazanin" w:eastAsia="IRNazanin"/>
          <w:color w:val="111111"/>
          <w:sz w:val="28"/>
          <w:sz w:val="28"/>
          <w:szCs w:val="28"/>
          <w:rtl w:val="true"/>
          <w:lang w:bidi="fa-IR"/>
        </w:rPr>
        <w:t>رفع القلم عن الشيعة بعصمة الله وولايته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القلم عن شيعتنا،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ذاك ؟ الخ تقدم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يدي الساعة تسليم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أشراط الساعة أن يفشو المال، ويكثر القلم 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أعمالهم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لا، ولا مدة قلم، انّ احدهم لا يصيب من دنياهم شيئاً إلا أصابوا من دينه مثله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ايضاً 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اذ دخل عليه رجل من أصحابنا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انّه ربّما أصاب الرجل منّا الضيق او الشدّة فيدعا الى البناء يبنيه او النهر يكریه، او المسناة يصلحها فما تقول في ذلك ؟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انّي عقدت لهم عقدة ، او وكيت لهم وكاء، وانّ لي ما بين لابتيها لا، ولا مدة بقلم، انّ أعوان الظلمة يوم القيامة في سرادق من نار حتّى يحكم الله بين العباد</w:t>
      </w:r>
      <w:r>
        <w:rPr>
          <w:rFonts w:eastAsia="IRNazanin" w:cs="IRNazanin"/>
          <w:color w:val="111111"/>
          <w:sz w:val="28"/>
          <w:szCs w:val="28"/>
          <w:rtl w:val="true"/>
          <w:lang w:bidi="fa-IR"/>
        </w:rPr>
        <w:t xml:space="preserve">. </w:t>
      </w:r>
      <w:bookmarkStart w:id="119" w:name="pg14604_150971"/>
    </w:p>
    <w:p>
      <w:pPr>
        <w:pStyle w:val="Heading3"/>
        <w:numPr>
          <w:ilvl w:val="2"/>
          <w:numId w:val="1"/>
        </w:numPr>
        <w:rPr/>
      </w:pPr>
      <w:bookmarkStart w:id="120" w:name="__RefHeading___Toc1328234_1878427129"/>
      <w:bookmarkStart w:id="121" w:name="_Toc47"/>
      <w:bookmarkEnd w:id="119"/>
      <w:bookmarkEnd w:id="120"/>
      <w:r>
        <w:rPr/>
        <w:t>44</w:t>
      </w:r>
      <w:r>
        <w:rPr>
          <w:rtl w:val="true"/>
        </w:rPr>
        <w:t xml:space="preserve">- </w:t>
      </w:r>
      <w:r>
        <w:rPr>
          <w:rtl w:val="true"/>
        </w:rPr>
        <w:t>قم</w:t>
      </w:r>
      <w:bookmarkEnd w:id="121"/>
    </w:p>
    <w:p>
      <w:pPr>
        <w:pStyle w:val="BookText"/>
        <w:rPr/>
      </w:pPr>
      <w:r>
        <w:rPr>
          <w:rFonts w:ascii="Amiri" w:hAnsi="Amiri" w:eastAsia="Amiri" w:cs="Amiri"/>
          <w:color w:val="111111"/>
          <w:sz w:val="28"/>
          <w:sz w:val="28"/>
          <w:szCs w:val="28"/>
          <w:rtl w:val="true"/>
          <w:lang w:bidi="ar-SA"/>
        </w:rPr>
        <w:t xml:space="preserve">هذه لفلان بن فلان من محلة كذا بقم اخ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سیّدنا نحن من أهل قم و معنا جماعة من الشيعة الح يأتي في المشاهدة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 من قم والجبال الخ يأتي في المشاهدة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بقم رجل بزاز الخ تقدم في التوقيعات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عمّت البلدان الفتن فعليكم بقم وحواليها ونواحيها، فانّ البلاء مدفوع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عمّت البلايا فالأمن في الكوفة ونواحيها من السواد وقم من الجبل، ونعم الموضع قم للخائف الطائف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فقد الأمن من العباد وركب الناس على الخيول واعتزلوا النسآء والطيب فاهرب الهرب، عن جوارهم،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إلى این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الكوفة ونواحيها، اَو إلى قم وحواليها، فانّ البلاء مدفوع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خراسان اعلامنا، وأهل قم انصارنا، وأهل كوفة اوتادنا، وأهل هذا السواد منّا ونحن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عشّ آل محمّد، ومأوى شيعتهم، ولكن سيهلك جماعة من شبابهم بمعصية آبائهم والاستخفاف والسخرية بكبرائهم ومشايخهم، ومع ذلك يدفع الله عنهم شرّ الأعادي وكلّ سوء</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اصابتكم بلية وعناء فعليكم بقم، فائه مأوى الفاطميين، ومستراح المؤمنين وسيأتي زمان ينفر أولياؤنا ومحبونا عنّا ويبعدون منّا</w:t>
      </w:r>
      <w:r>
        <w:rPr>
          <w:rStyle w:val="FootnoteAnchor"/>
          <w:rtl w:val="true"/>
        </w:rPr>
        <w:footnoteReference w:id="27"/>
      </w:r>
      <w:r>
        <w:rPr>
          <w:rFonts w:ascii="Amiri" w:hAnsi="Amiri" w:eastAsia="Amiri" w:cs="Amiri"/>
          <w:color w:val="111111"/>
          <w:sz w:val="28"/>
          <w:sz w:val="28"/>
          <w:szCs w:val="28"/>
          <w:rtl w:val="true"/>
          <w:lang w:bidi="ar-SA"/>
        </w:rPr>
        <w:t>، وذلك مصلحة لهم لكيلا يعرفوا بولايتنا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ثمانية أبواب ، ولأهل قم واحد منها، فطوبى لهم، ثمّ طوبى لهم، ثمّ طوبى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سليمان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ذات يوم عند ابي عبدالله علیه السلام فذكر فتن بني عباس وما يصيب الناس منهم،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فداك، فأين المَفزَع والمفرّ في ذلك الزمان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وحواليها والى قم ونواحيها،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 شيعتنا وموالينا، وتكثر فيها العمارة، ويقصده الناس ويجتمعون فيه حتّى يكون الجمر بين بلدتهم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روايات الشيعة انّ قم يبلغ من العمارة إلى أن يشتري موضع فرس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كتاب مونس الحزين للصدوق أنّ بلدة قم تبلغ عمارتها سبعة فراسخ الى ثمانية فراسخ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خطبة الملاحم لاميرالمؤمنين علیه السلام التي خطب بها بعد وقعة الجمل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الحسني صاحب طبرستان مع جمّ كثير من خیله ورجله حتّى يأتي بنيسابور فيفتحها ويقسم ابوابها، ثمّ يأتي اصبهان، ثمّ إلى قم، فيقع بينه وبين اهل قم وقعة عظيمة يقتل فيها خلق كثير فينهزم أهل قم ، فينهب الحسني اموالهم ویُسبي ذراريهم ونسائهم ويخرب دورهم، فيفزع أهل قم إلى جبل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فيقيم الحسني ببلدتهم أربعين يوماً، ويقتل منهم عشرين رجلا، ويصلب منهم رجلين، ثمّ يرحل عنهم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قم يدعو الناس الى الحق، يجتمع معه قوم کزبر الحديد، لا تزلّهم الرياح العواصف ، ولا يملّون من الحرب، ولا يجبنون، وعلى الله يتوكلون والعاقبة للمتقين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عفان البصري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لِمَ سمّي قم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وأنت اَعلم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سمّي قم لانّ أهله يجتمعون مع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ويقومون معه ويستقيمون عليه وينصرونه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صفوان بن يحيی بيّاع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ابي الحسن علیه السلام فجری ذکر قم وأهله وميلهم الى المهدي علیه السلام فترحم عليهم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ثمانية أبواب، وواحد منها لاهل قم ، وهم خیار شيعتنا من بين سائر البلاد، خمّر الله تعالى ولايتنا في طينتهم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 اصحابنا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علیه السلام جالساً إذ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جَاءَ وَعْدُ اَولاهِمَا بَعْثَنَا عِبَادًا لَنَا أَوَلِي بَأسُ شَدِيدُ فَجَاسُوا خِلَالَ الدَّيَّارِ وَكَانَ وَعدَأ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 من هؤلاء ؟ 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أهل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عدة من أهل الرّي انّهم دخلوا على أبي عبدالله علیه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بإخواننا من اهل قم،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اهل الرّي، فأعاد الكلام، قالوا ذلك مراراً وأجابهم بمثل ما أجاب به اولاً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حرماً وهو مكة، وانّ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 وهو المدينة، وانّ لامیرالمؤمنین حرماً وهو الكوفة، وانّ لنا حرماً وهو بلدة قم، وستدفن فيها امرأة من أولادي تسمّی فاطمة، فمن زارها وجبت له الجنّة،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الكلام منه قبل أن يولد الكاظم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روايات الشيعة أنّ رسول الله صلی الله علیه وآله لمّا أسري به رأی ابلیس باركاً بهذه البقعة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ملعون، فسمّيت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القميون لضاع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موسى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عمّت البلدان الفتن فعليكم بقم</w:t>
      </w:r>
    </w:p>
    <w:p>
      <w:pPr>
        <w:pStyle w:val="BookText"/>
        <w:rPr/>
      </w:pPr>
      <w:r>
        <w:rPr>
          <w:rFonts w:ascii="Amiri" w:hAnsi="Amiri" w:eastAsia="Amiri" w:cs="Amiri"/>
          <w:color w:val="111111"/>
          <w:sz w:val="28"/>
          <w:sz w:val="28"/>
          <w:szCs w:val="28"/>
          <w:rtl w:val="true"/>
          <w:lang w:bidi="ar-SA"/>
        </w:rPr>
        <w:t>وحواليها ونواحيها، فانّ البلاء مرفوع عنها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لزكريّا ابن آدم القمّي حين قال الشيخ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انّي </w:t>
      </w:r>
    </w:p>
    <w:p>
      <w:pPr>
        <w:pStyle w:val="BookText"/>
        <w:rPr/>
      </w:pPr>
      <w:r>
        <w:rPr>
          <w:rFonts w:ascii="IRNazanin" w:hAnsi="IRNazanin" w:eastAsia="IRNazanin"/>
          <w:color w:val="111111"/>
          <w:sz w:val="28"/>
          <w:sz w:val="28"/>
          <w:szCs w:val="28"/>
          <w:rtl w:val="true"/>
          <w:lang w:bidi="fa-IR"/>
        </w:rPr>
        <w:t xml:space="preserve">اريد الخروج عن أهل بيتي ، فقد كثرت السفهاء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فانّ البلاء يدفع بك عن اهل قم ، كما يدفع البلاء عن اهل بغداد بأبي الحسن الكاظم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لعلى قم ملکا رفرف عليها بجناحيه لا يريدها جبّار بسوء إلّا اذابه الله كذوب الملح في الماء، ثمّ اشار الى عيسى بن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على أهل قم، يسقي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بلادهم الغيث، وينزل الله عليهم البركات، ويبدّل الله سيّئاتهم حسنات، هم اهل رکوع وسجود، وقیام وقعود، هم الفقهاء العلماء الفهاء، هم اهل الدراية والرواية وحسن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عبدالله الفقيه الهمداني في كتاب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موسی الأشعري روي انّه سأل اميرالمؤمنين عليّ بن ابيطالب علیه السلام عن أسلم المدن وخير المواضع، عند نزول الفتن و ظهور السيف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المواضع يومئذٍ ارض الجبل،فاذا اضطربت خراسان ووقعت الحرب بين أهل جرجان وطبرستان، وخربت سجستان فأسلم المواضع يومئذ قصبة قم تلك البلدة التي يخرج منها انصار خير الناس ابا واُمّاً وجدّاً وجدّة وعمّاً وعمّة تلك التي تسمّى الزهراء، بها موضع قدم جبرئيل، وهو الموضع الذي نبع منه الماء الذي من شرب منه أمن من الداء، ومن ذلك الماء عجن الطين الذي عمل منه کهيئة الطير، ومنه يغتسل الرضا علیه السلام، ومن ذلك الموضع يخرج كبش ابراهيم وعصا موسى وخاتم سليمان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دخل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انّي أريد أن أسألك عن مسألة لم يسألك أحد قبلي ولا يسألك احد بعدي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عساك تسألني عن الحشر والنشر؟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والذي بعث محمّدأ بالحقّ بشيراً ونذيراً ما أسألك إلّاعنه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الناس كلّهم الى بيت المقدس إلّا بقعة بارض الجبل يقال لها قم، فانّهم يحاسبون في حُفرهم ويحشرون في حفرهم الى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الرجل على رجليه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هذا خاصة لأهل 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يقول بمقالتهم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 xml:space="preserve">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الى بقعة بارض الجبل خضراء احسن لوناً من الزعفران وأطيب رائحة من المسك، واذا فيها شيخ بارك على رأسه برنس،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جبرئیل ما هذه البقعة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شيعة وصيّك عليّ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الشيخ البارك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ابليس اللعين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يريد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يصدّهم عن ولاية وصيّك علي ويدعوهم إلى الفسق والفجور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أهو بنا إليه، فأهوى بنا إليه في أسرع من برق خاطفٍ،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ملعون فشارك المرجئة في نسائهم واموالهم، لانّ اهل قم شيعتي وشيعة وصيّي عليّ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 قم مقدسة وأهلها منّا ونحن منهم لا یریدهم جبّار بسوء إلّا عجّلت عقوبته ما لم يخونوا إخوانهم، فاذا فعلوا ذلك سلّط الله عليهم جبابرة سوء، اما انّهم انصار قائمنا ودعاة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اعصمهم من كلّ فتنة ونجّهم من كلّ هلكة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بلاد الجبل؟ فانّا روینا انّه اذا ردّ إليكم الأمر يخسف ببعضها،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فيها موضعاً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بقم وهو معدن شيعتنا، فأمّا الرّي فویل له من جناحيه، وانّ الأمن فيه من جهة قم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جناحاه ؟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احدهما بغداد، والآخر خراسان، فانّه تلتقي فيه سيوف الخراسانيين وسيوف البغداديّين، فيعجّل الله عقوبتهم ويهلكهم فيأوي أهل الري إلى قم فيؤويهم ثمّ ينتقلون منه الى موضع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ذات يوم جالساً عند النبي صلی الله علیه وآله اذ دخل عليه عليّ بن ابي طالب علیه السلام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يا أبا الحسن، ثمّ اعتنقه وقبّل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الله عزّ اسمه عرض ولايتك على السماوات، فسبقت اليها السماء السابعة فزيّنها بالعرش، ثمّ سبقت إليها السماء الرابعة فزيّنها بالبيت المعمور، ثمّ سبقت إليها السماء الدنيا فزيّنها بالكواكب، ثمّ عرضها على الارضين فسبقت إليها مكة فزيّنها بالكعبة ، ثمّ سبقت إليها المدينة فزيّنها بي، ثمّ سبقت إليها الكوفة فزيّنها بك، ثمّ سبق إليها قم فزيّنها بالعرب وفتح إليه باباً من ابواب الجنّة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احتجّ بالكوفة على سائر البلاد وبالمؤمنين من اهلها على غيرهم من أهل البلاد، واحتجّ ببلدة قم على سائر البلاد، وبأهلها على جميع أهل المشرق والمغرب من الجنّ والإنس، ولم يدع الله قم وأهله مستضعفاً بل وفّقهم وأيّدهم،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الدين وأهله بقم ذليل، ولولا ذلك لأسرع الناس إليه فخرب قم وبطل أهله فلم يكن حجة على سائر البلاد، واذا كان كذلك لم تستقرّ السماء والارض ولم ينظروا طرفة عين وانّ البلايا مدفوعة عن قم وأهله، وسيأتي زمان تكون بلدة قم وأهلها حجة على الخلائق، وذلك في زمان غيبة قائمنا عليه السلام إلى ظهوره ولولا ذلك لساخت الارض بأهلها ، وانّ الملائكة لتدفع البلايا عن قم وأهله ، وما قصده جبّار بسوء إلّا قصمه قاصم الجبارين و شغله عنهم بداهية او مصيبة او عدوّ، وينسى الله الجبارين في دولتهم ذکر قم وأهله کمانسوا ذكر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انّه ذکر کوفة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ستخلو كوفة من المؤمنين ويأزر عنها العلم كما تأزر الحيّة في جحرها، ثمّ يظهر العلم ببلدة يقال لها قم، وتصير معدناً للعلم والفضل حتّى لا يبقى في الأرض مستضعف في الدين حتّى المخدّرات في الحجال، وذلك عند قرب ظهور قائمنا، فيجعل الله قم وأهله قائمين مقام الحجة، ولولا ذلك لساخت الارض بأهلها ولم يبق في الأرض حجة ، فيفيض العلم منه الى سائر البلاد في المشرق والمغرب ، فيتم حجة الله على الخلق حتّى لا يبقى أحد على الارض لم يبلغ إليه الدين والعلم، ثمّ يظهر القائم علیه السلام ويسير سبباً لنقمة الله وسخطه على العباد، لانّ الله لا ينتقم من العباد إلّا بعد انكارهم حجّته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مقاتل الديلمي نقيب الرّي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عليّ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سمّي قم به لانّه لمّا وصلت السفينة إليه في طوفان نوح علیه السلام قامت، وهو قطعة من بيت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اختار من جميع البلاد كوفة وقم وتفلیس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bookmarkStart w:id="122" w:name="pg14604_150977"/>
    </w:p>
    <w:p>
      <w:pPr>
        <w:pStyle w:val="BookText"/>
        <w:rPr/>
      </w:pPr>
      <w:bookmarkEnd w:id="122"/>
      <w:r>
        <w:rPr>
          <w:rFonts w:ascii="IRNazanin" w:hAnsi="IRNazanin" w:eastAsia="IRNazanin"/>
          <w:color w:val="111111"/>
          <w:sz w:val="28"/>
          <w:sz w:val="28"/>
          <w:szCs w:val="28"/>
          <w:rtl w:val="true"/>
          <w:lang w:bidi="fa-IR"/>
        </w:rPr>
        <w:t xml:space="preserve">الرضا علیه السلام فدخل عليه قوم من أهل قم فسلّموا عليه فردّ عليهم وقرّبهم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بكم وأهلا، فأنتم شیعتنا حقا، فسيأتي عليكم يوم تزورون فيه تربتي بطوس، ألا فمن زارني وهو على غسل خرج من ذُنوبه كيوم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عليّ بن محمّد العسكري علیه السلام عن ابیه عن جدّه 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الرابعة نظرت إلى قبّة من لؤلؤ لها أربعة أبواب ، كلّها من استبرق أخضر،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ما هذه القبّة التي لم ار في السماء الرابعة أحسن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محمّد هذه صورة مدينة يقال لها قم، تجتمع فيها عباد الله المؤمنون ينتظرون محمّداً وشفاعته للقيامة والحساب، يجري عليهم الغمّ والهمّ والأحزان والمكاره،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عليّ بن محمّد العسكري علیه السلام متى ينتظرون الفرج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الماء على وجه الارض</w:t>
      </w:r>
      <w:r>
        <w:rPr>
          <w:rFonts w:eastAsia="IRNazanin" w:cs="IRNazanin"/>
          <w:color w:val="111111"/>
          <w:sz w:val="28"/>
          <w:szCs w:val="28"/>
          <w:rtl w:val="true"/>
          <w:lang w:bidi="fa-IR"/>
        </w:rPr>
        <w:t>.</w:t>
      </w:r>
    </w:p>
    <w:p>
      <w:pPr>
        <w:pStyle w:val="Heading3"/>
        <w:numPr>
          <w:ilvl w:val="2"/>
          <w:numId w:val="1"/>
        </w:numPr>
        <w:rPr/>
      </w:pPr>
      <w:bookmarkStart w:id="123" w:name="__RefHeading___Toc1328236_1878427129"/>
      <w:bookmarkStart w:id="124" w:name="_Toc48"/>
      <w:bookmarkEnd w:id="123"/>
      <w:r>
        <w:rPr/>
        <w:t>45</w:t>
      </w:r>
      <w:r>
        <w:rPr>
          <w:rtl w:val="true"/>
        </w:rPr>
        <w:t xml:space="preserve">- </w:t>
      </w:r>
      <w:r>
        <w:rPr>
          <w:rtl w:val="true"/>
        </w:rPr>
        <w:t>القمر</w:t>
      </w:r>
      <w:bookmarkEnd w:id="124"/>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سعيد الاحمسية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يابن رسول الله اجعل في يدي علامة من خروج القائم،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سعيد اذا انكسف القمر ليلة البدر من رجب وخرج رجل من تحته فذاك عند خروج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بدر بن الخليل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آيتان تكونان قبل قيام القائم علیه السلام لم تكونا منذ هبط آدم إلى الأرض، تنکسف الشمس في النصف من شهر رمضان والقمر في آخره ،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تنکسف الشمس في آخر الشهر والقمر في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أعلم ما تقول ولكنّهما آيتان لم تکونا منذ هبط آدم 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بين يدي هذا الأمر انکساف القمر لِخَمسٍ تبقي والشمس خمس عشرة وذلك في شهر رمضان، وعنده يسقط حساب المنجمين</w:t>
      </w:r>
      <w:r>
        <w:rPr>
          <w:rFonts w:eastAsia="IRNazanin" w:cs="IRNazanin"/>
          <w:color w:val="111111"/>
          <w:sz w:val="28"/>
          <w:szCs w:val="28"/>
          <w:rtl w:val="true"/>
          <w:lang w:bidi="fa-IR"/>
        </w:rPr>
        <w:t xml:space="preserve">. </w:t>
      </w:r>
      <w:bookmarkStart w:id="125" w:name="pg14604_150978"/>
    </w:p>
    <w:p>
      <w:pPr>
        <w:pStyle w:val="BookText"/>
        <w:rPr/>
      </w:pPr>
      <w:bookmarkEnd w:id="125"/>
      <w:r>
        <w:rPr>
          <w:rFonts w:ascii="IRNazanin" w:hAnsi="IRNazanin" w:eastAsia="IRNazanin"/>
          <w:color w:val="111111"/>
          <w:sz w:val="28"/>
          <w:sz w:val="28"/>
          <w:szCs w:val="28"/>
          <w:rtl w:val="true"/>
          <w:lang w:bidi="fa-IR"/>
        </w:rPr>
        <w:t xml:space="preserve">في البرهان للمتقي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الدارقطني في سننه عن محمّد بن علي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لمهديّنا آيتان لم تکونا منذ خلق الله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ينخسف القمر لاوّل ليلة من رمضان، وتنکسف الشمس من النصف منه، ولم تكونا منذ خلق الله السماوات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الارشاد للشيخ المفيد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ثعلبة الأزدي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تكونان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كسوف الشمس في النصف من شهر رمضان وخسوف القمر في آخره،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تكسف الشمس في آخر الشهر والقمر في النصف ؟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بما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آيتان لم تكونا منذ هبط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ووجهه يضيء كأنّه القمر ليلة البدر الخ يأتي في المشاهدة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كالقمر الدّري تقدم في أوصاف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وجهه کدائرة القمر تقدم في اوصاف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كانّه فلقة قمر عليه ثياب خضر الخ يأتي في المشاهدة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عاتقه غلام كأنّ وجهه القمر الخ يأتي في المشاهدة 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فلقة قمر من ابناء اربع سنين الخ يأتي في المشاهدة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328238_1878427129"/>
      <w:bookmarkStart w:id="127" w:name="_Toc49"/>
      <w:bookmarkEnd w:id="126"/>
      <w:r>
        <w:rPr/>
        <w:t>46</w:t>
      </w:r>
      <w:r>
        <w:rPr>
          <w:rtl w:val="true"/>
        </w:rPr>
        <w:t xml:space="preserve">- </w:t>
      </w:r>
      <w:r>
        <w:rPr>
          <w:rtl w:val="true"/>
        </w:rPr>
        <w:t>القميص</w:t>
      </w:r>
      <w:bookmarkEnd w:id="1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مفضل بن عمر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كان قميص يوسف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ابراهيم علیه السلام لمّا أوقدت له النار نزل إليه جبرئیل علیه السلام بالقميص وألبسه ایّاه فلم يضرّه معها حرّ ولا برد، فلمّا حضرته الوفاة جعله في تميمة وعلّقه على اسحاق وعلّقه اسحاق على يعقوب علیه السلام، فلمّا ولد يوسف علیه السلام علّقه عليه وكان في عضده حتّى كان من امره ما كان فلمّا أخرجه يوسف علیه السلام بمصر من التميمة وجد يعقوب علیه السلام ريحه وهو قوله تعالى حكاية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لِأَجِدُ ريحَ يُوسّفِ لَوْلَا أَنَّ تُفَنِّدُونَ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القميص الّذي انزل من الجنّة </w:t>
      </w:r>
      <w:bookmarkStart w:id="128" w:name="pg14604_150979"/>
    </w:p>
    <w:p>
      <w:pPr>
        <w:pStyle w:val="BookText"/>
        <w:rPr/>
      </w:pPr>
      <w:bookmarkEnd w:id="12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فإلى من صار هذا القميص؟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أهله وهو مع قائمنا اذا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نبيّ ورث علماً او غيره فقد انتهى الى محمّد صلی الله علیه وآله </w:t>
      </w:r>
      <w:r>
        <w:rPr>
          <w:rFonts w:eastAsia="IRNazanin" w:cs="IRNazanin"/>
          <w:color w:val="111111"/>
          <w:sz w:val="28"/>
          <w:szCs w:val="28"/>
          <w:rtl w:val="true"/>
          <w:lang w:bidi="fa-IR"/>
        </w:rPr>
        <w:t>.</w:t>
      </w:r>
    </w:p>
    <w:p>
      <w:pPr>
        <w:pStyle w:val="Heading3"/>
        <w:numPr>
          <w:ilvl w:val="2"/>
          <w:numId w:val="1"/>
        </w:numPr>
        <w:rPr/>
      </w:pPr>
      <w:bookmarkStart w:id="129" w:name="__RefHeading___Toc1328240_1878427129"/>
      <w:bookmarkStart w:id="130" w:name="_Toc50"/>
      <w:bookmarkEnd w:id="129"/>
      <w:r>
        <w:rPr/>
        <w:t>47</w:t>
      </w:r>
      <w:r>
        <w:rPr>
          <w:rtl w:val="true"/>
        </w:rPr>
        <w:t xml:space="preserve">- </w:t>
      </w:r>
      <w:r>
        <w:rPr>
          <w:rtl w:val="true"/>
        </w:rPr>
        <w:t>قنبر</w:t>
      </w:r>
      <w:bookmarkEnd w:id="130"/>
    </w:p>
    <w:p>
      <w:pPr>
        <w:pStyle w:val="BookText"/>
        <w:rPr/>
      </w:pPr>
      <w:r>
        <w:rPr>
          <w:rFonts w:ascii="Amiri" w:hAnsi="Amiri" w:eastAsia="Amiri" w:cs="Amiri"/>
          <w:color w:val="111111"/>
          <w:sz w:val="28"/>
          <w:sz w:val="28"/>
          <w:szCs w:val="28"/>
          <w:rtl w:val="true"/>
          <w:lang w:bidi="ar-SA"/>
        </w:rPr>
        <w:t xml:space="preserve">خرجت أنا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وبشّر الخ تقدم في الشيعة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328242_1878427129"/>
      <w:bookmarkStart w:id="132" w:name="_Toc51"/>
      <w:bookmarkEnd w:id="131"/>
      <w:r>
        <w:rPr/>
        <w:t>48</w:t>
      </w:r>
      <w:r>
        <w:rPr>
          <w:rtl w:val="true"/>
        </w:rPr>
        <w:t xml:space="preserve">- </w:t>
      </w:r>
      <w:r>
        <w:rPr>
          <w:rtl w:val="true"/>
        </w:rPr>
        <w:t>القوّام</w:t>
      </w:r>
      <w:bookmarkEnd w:id="132"/>
    </w:p>
    <w:p>
      <w:pPr>
        <w:pStyle w:val="BookText"/>
        <w:rPr/>
      </w:pPr>
      <w:r>
        <w:rPr>
          <w:rFonts w:ascii="Amiri" w:hAnsi="Amiri" w:eastAsia="Amiri" w:cs="Amiri"/>
          <w:color w:val="111111"/>
          <w:sz w:val="28"/>
          <w:sz w:val="28"/>
          <w:szCs w:val="28"/>
          <w:rtl w:val="true"/>
          <w:lang w:bidi="ar-SA"/>
        </w:rPr>
        <w:t xml:space="preserve">قوّامنا شرار خلق الله الخ تقدم في التوقيعات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328244_1878427129"/>
      <w:bookmarkStart w:id="134" w:name="_Toc52"/>
      <w:bookmarkEnd w:id="133"/>
      <w:r>
        <w:rPr/>
        <w:t>49</w:t>
      </w:r>
      <w:r>
        <w:rPr>
          <w:rtl w:val="true"/>
        </w:rPr>
        <w:t xml:space="preserve">- </w:t>
      </w:r>
      <w:r>
        <w:rPr>
          <w:rtl w:val="true"/>
        </w:rPr>
        <w:t>القوت</w:t>
      </w:r>
      <w:bookmarkEnd w:id="134"/>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لمصاص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في دولة الباطل إلّا القوت، شرّقوا إن شئتم او غرّبوا، لن ترزقوا إلّا القوت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النفس اذا احرزت قوتها استقرّت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النفس اذا عرفت قوتها قنعت به ونبت عليه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الحلال قوت المصطفين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الحلال هو قوت المصطفين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مال اذهب للفاقة من الرضا بالقوت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لكلّ ذي رمق 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ذيل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ابو جعفرعلیه السلام الى رجل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اِسْأَلْكَ مِنْ رِزْقِكَ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قوت النبيّين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رزقا واسعاً طيباًمن </w:t>
      </w:r>
      <w:bookmarkStart w:id="135" w:name="pg14604_150980"/>
    </w:p>
    <w:p>
      <w:pPr>
        <w:pStyle w:val="BookText"/>
        <w:rPr/>
      </w:pPr>
      <w:bookmarkEnd w:id="135"/>
      <w:r>
        <w:rPr>
          <w:rFonts w:ascii="IRNazanin" w:hAnsi="IRNazanin" w:eastAsia="IRNazanin"/>
          <w:color w:val="111111"/>
          <w:sz w:val="28"/>
          <w:sz w:val="28"/>
          <w:szCs w:val="28"/>
          <w:rtl w:val="true"/>
          <w:lang w:bidi="fa-IR"/>
        </w:rPr>
        <w:t>رزقك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القوت السويق إن كنت جائعاً أمسك وإن کنت شبعاناً هضم طعامك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p>
    <w:p>
      <w:pPr>
        <w:pStyle w:val="Heading3"/>
        <w:numPr>
          <w:ilvl w:val="2"/>
          <w:numId w:val="1"/>
        </w:numPr>
        <w:rPr/>
      </w:pPr>
      <w:bookmarkStart w:id="136" w:name="__RefHeading___Toc1328246_1878427129"/>
      <w:bookmarkStart w:id="137" w:name="_Toc53"/>
      <w:bookmarkEnd w:id="136"/>
      <w:r>
        <w:rPr/>
        <w:t>50</w:t>
      </w:r>
      <w:r>
        <w:rPr>
          <w:rtl w:val="true"/>
        </w:rPr>
        <w:t xml:space="preserve">- </w:t>
      </w:r>
      <w:r>
        <w:rPr>
          <w:rtl w:val="true"/>
        </w:rPr>
        <w:t>القونية</w:t>
      </w:r>
      <w:bookmarkEnd w:id="137"/>
    </w:p>
    <w:p>
      <w:pPr>
        <w:pStyle w:val="BookText"/>
        <w:rPr/>
      </w:pPr>
      <w:r>
        <w:rPr>
          <w:rFonts w:ascii="Amiri" w:hAnsi="Amiri" w:eastAsia="Amiri" w:cs="Amiri"/>
          <w:color w:val="111111"/>
          <w:sz w:val="28"/>
          <w:sz w:val="28"/>
          <w:szCs w:val="28"/>
          <w:rtl w:val="true"/>
          <w:lang w:bidi="ar-SA"/>
        </w:rPr>
        <w:t>في الملاحم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المتخلي بقلبه فانّه رجل من ابناء الروم من اهل قرية يقال لها قونية ويسلم الى مقالته حتّى اذا منّ الله عليه بمعرفة الامر الذي اسلم له واتقنه دخل سقلية فأقام بها يعبد الله حتّى يسمع الصوت فيجيب </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328248_1878427129"/>
      <w:bookmarkStart w:id="139" w:name="_Toc54"/>
      <w:bookmarkEnd w:id="138"/>
      <w:r>
        <w:rPr/>
        <w:t>51</w:t>
      </w:r>
      <w:r>
        <w:rPr>
          <w:rtl w:val="true"/>
        </w:rPr>
        <w:t xml:space="preserve">- </w:t>
      </w:r>
      <w:r>
        <w:rPr>
          <w:rtl w:val="true"/>
        </w:rPr>
        <w:t>القوّة</w:t>
      </w:r>
      <w:bookmarkEnd w:id="139"/>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ولدي في آخر الزمان ابيض مشرب 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مؤمن إلّا صار قلبه اشدّ من زبر الحديد واعطاه الله قوة اربعين رجلا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القائم علیه السلام واصحابه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قلوبهم زبر الحديد يعطى الرجل منهم قوّة اربعين رجلا الخ وتقدم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استوی على ظهر النجف لبس درع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واعطي قوّة اربعين رجلا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يخرج مع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يخرج إلّا أولوا قوّة إلّا عشرة آلاف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في الأكمال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وتقدم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كان قوم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الرجل منهم يعطى قوّة اربعين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الأكمال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القائم 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الرجل من قریش قوّة رجلين</w:t>
      </w:r>
      <w:r>
        <w:rPr>
          <w:rFonts w:eastAsia="IRNazanin" w:cs="IRNazanin"/>
          <w:color w:val="111111"/>
          <w:sz w:val="28"/>
          <w:szCs w:val="28"/>
          <w:rtl w:val="true"/>
          <w:lang w:bidi="fa-IR"/>
        </w:rPr>
        <w:t xml:space="preserve">. </w:t>
      </w:r>
      <w:bookmarkStart w:id="140" w:name="pg14604_150981"/>
    </w:p>
    <w:p>
      <w:pPr>
        <w:pStyle w:val="Heading3"/>
        <w:numPr>
          <w:ilvl w:val="2"/>
          <w:numId w:val="1"/>
        </w:numPr>
        <w:rPr/>
      </w:pPr>
      <w:bookmarkStart w:id="141" w:name="__RefHeading___Toc1328250_1878427129"/>
      <w:bookmarkStart w:id="142" w:name="_Toc55"/>
      <w:bookmarkEnd w:id="140"/>
      <w:bookmarkEnd w:id="141"/>
      <w:r>
        <w:rPr/>
        <w:t>52</w:t>
      </w:r>
      <w:r>
        <w:rPr>
          <w:rtl w:val="true"/>
        </w:rPr>
        <w:t xml:space="preserve">- </w:t>
      </w:r>
      <w:r>
        <w:rPr>
          <w:rtl w:val="true"/>
        </w:rPr>
        <w:t>القياس</w:t>
      </w:r>
      <w:bookmarkEnd w:id="142"/>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شيبة الخراساني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 المقائیس طلبوا العلم بالمقائیس فلم تزدهم المقائیس من الحق إلا بعداً، وانّ دين الله لا يصاب بالمقائیس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للقياس لم يزل دهره في إلتباس الخ وتقدم في الرأي ما يناسب المقام،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وللقياس ؟ انّما هلك من هلك من قبلكم بالقياس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ذیل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القياس طلبوا العلم بالقياس فلم يزدادوا من الحقّ إلّا بعداً، أنّ دين الله لا يصاب بالقياس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السُنّة لا تقاس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انّ السنة اذا قيست محق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القياس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والقياس انّ الله لا يسأل كيف احلّ وكيف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ابليس قاس نفسه بآدم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 ولو قاس الجوهر الذي خلق الله منه آدم بالنار، كان ذلك اكثر نوراً وضياء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ذیل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قاس ابلیس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لا تقاس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يوسف أنّ الدين ليس</w:t>
      </w:r>
    </w:p>
    <w:p>
      <w:pPr>
        <w:pStyle w:val="BookText"/>
        <w:rPr/>
      </w:pPr>
      <w:r>
        <w:rPr>
          <w:rFonts w:ascii="Amiri" w:hAnsi="Amiri" w:eastAsia="Amiri" w:cs="Amiri"/>
          <w:color w:val="111111"/>
          <w:sz w:val="28"/>
          <w:sz w:val="28"/>
          <w:szCs w:val="28"/>
          <w:rtl w:val="true"/>
          <w:lang w:bidi="ar-SA"/>
        </w:rPr>
        <w:t>بقياس كقياسكم انتم تلعبون بالدين الخ</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انّك اخذتني بالقياس، والسنة اذا قيست محق الدين</w:t>
      </w:r>
      <w:r>
        <w:rPr>
          <w:rFonts w:eastAsia="IRNazanin" w:cs="IRNazanin"/>
          <w:color w:val="111111"/>
          <w:sz w:val="28"/>
          <w:szCs w:val="28"/>
          <w:rtl w:val="true"/>
          <w:lang w:bidi="fa-IR"/>
        </w:rPr>
        <w:t xml:space="preserve">. </w:t>
      </w:r>
      <w:bookmarkStart w:id="143" w:name="pg14604_150982"/>
    </w:p>
    <w:p>
      <w:pPr>
        <w:pStyle w:val="BookText"/>
        <w:rPr/>
      </w:pPr>
      <w:bookmarkEnd w:id="143"/>
      <w:r>
        <w:rPr>
          <w:rFonts w:ascii="IRNazanin" w:hAnsi="IRNazanin" w:eastAsia="IRNazanin"/>
          <w:color w:val="111111"/>
          <w:sz w:val="28"/>
          <w:sz w:val="28"/>
          <w:szCs w:val="28"/>
          <w:rtl w:val="true"/>
          <w:lang w:bidi="fa-IR"/>
        </w:rPr>
        <w:t xml:space="preserve">عن أمالي الشيخ المفيد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جعفر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ايّاك والقياس في الدين فانّهم تركوا علم ما وكلوا به وتكلّفوا ما قد كفّوه، يتأوّلون الاخبار ويكذبون على الله عزّوجلّ الخ</w:t>
      </w:r>
      <w:r>
        <w:rPr>
          <w:rFonts w:eastAsia="IRNazanin" w:cs="IRNazanin"/>
          <w:color w:val="111111"/>
          <w:sz w:val="28"/>
          <w:szCs w:val="28"/>
          <w:rtl w:val="true"/>
          <w:lang w:bidi="fa-IR"/>
        </w:rPr>
        <w:t>.</w:t>
      </w:r>
    </w:p>
    <w:p>
      <w:pPr>
        <w:pStyle w:val="Heading3"/>
        <w:numPr>
          <w:ilvl w:val="2"/>
          <w:numId w:val="1"/>
        </w:numPr>
        <w:rPr/>
      </w:pPr>
      <w:bookmarkStart w:id="144" w:name="__RefHeading___Toc1328252_1878427129"/>
      <w:bookmarkStart w:id="145" w:name="_Toc56"/>
      <w:bookmarkEnd w:id="144"/>
      <w:r>
        <w:rPr/>
        <w:t>53</w:t>
      </w:r>
      <w:r>
        <w:rPr>
          <w:rtl w:val="true"/>
        </w:rPr>
        <w:t xml:space="preserve">- </w:t>
      </w:r>
      <w:r>
        <w:rPr>
          <w:rtl w:val="true"/>
        </w:rPr>
        <w:t>القيامة</w:t>
      </w:r>
      <w:bookmarkEnd w:id="145"/>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عیه وآله يا علي عشر خصال قبل يوم القيامة ، ألا تسألني عنها؟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وقتل اهل الحرمين ، والرايات السود، وخروج السفياني، وافتتاح الكوفة ، وخسف بالبيداء، ورجل منّا أهل البيت يبايع له بين زمزم والمقام، يركب إليه عصائب من أهل العراق وابدال الشام، ونجباء أهل مصر، وتصير اهل اليمن عدتهم عدة أهل بدر، فيتبعه بنو کلب يوم الاعماق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ما بنو کلب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انصار السفياني يريد قتل الرجل الذي يبايع له بين زمزم والمقام، ويسير بهم فيقتلون وتباع ذراريهم على باب مسجد دمشق ، والغائب من غاب عن غنيمة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بعقال</w:t>
      </w:r>
      <w:r>
        <w:rPr>
          <w:rFonts w:eastAsia="IRNazanin" w:cs="IRNazanin"/>
          <w:color w:val="111111"/>
          <w:sz w:val="28"/>
          <w:szCs w:val="28"/>
          <w:rtl w:val="true"/>
          <w:lang w:bidi="fa-IR"/>
        </w:rPr>
        <w:t>.</w:t>
      </w:r>
    </w:p>
    <w:p>
      <w:pPr>
        <w:pStyle w:val="Heading3"/>
        <w:numPr>
          <w:ilvl w:val="2"/>
          <w:numId w:val="1"/>
        </w:numPr>
        <w:rPr/>
      </w:pPr>
      <w:bookmarkStart w:id="146" w:name="__RefHeading___Toc1328254_1878427129"/>
      <w:bookmarkStart w:id="147" w:name="_Toc57"/>
      <w:bookmarkEnd w:id="146"/>
      <w:r>
        <w:rPr/>
        <w:t>54</w:t>
      </w:r>
      <w:r>
        <w:rPr>
          <w:rtl w:val="true"/>
        </w:rPr>
        <w:t xml:space="preserve">- </w:t>
      </w:r>
      <w:r>
        <w:rPr>
          <w:rtl w:val="true"/>
        </w:rPr>
        <w:t>قیس</w:t>
      </w:r>
      <w:bookmarkEnd w:id="147"/>
    </w:p>
    <w:p>
      <w:pPr>
        <w:pStyle w:val="BookText"/>
        <w:rPr/>
      </w:pPr>
      <w:r>
        <w:rPr>
          <w:rFonts w:ascii="IRNazanin" w:hAnsi="IRNazanin" w:eastAsia="IRNazanin"/>
          <w:color w:val="111111"/>
          <w:sz w:val="28"/>
          <w:sz w:val="28"/>
          <w:szCs w:val="28"/>
          <w:rtl w:val="true"/>
          <w:lang w:bidi="fa-IR"/>
        </w:rPr>
        <w:t xml:space="preserve">في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الرضا علیه السلام عن 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الاكثار او اجمل 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تكمله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تحرّكت رايات قیس بمصر، ورايات كندة بخراسان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ذکر غیر کندة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روضة الكافي ح</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میسر کم بینکم وبين قرقيسا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فيها قيس ولا يُدعى لها داعية الخ وتقدم في قرقیسا</w:t>
      </w:r>
      <w:r>
        <w:rPr>
          <w:rFonts w:eastAsia="IRNazanin" w:cs="IRNazanin"/>
          <w:color w:val="111111"/>
          <w:sz w:val="28"/>
          <w:szCs w:val="28"/>
          <w:rtl w:val="true"/>
          <w:lang w:bidi="fa-IR"/>
        </w:rPr>
        <w:t>.</w:t>
      </w:r>
    </w:p>
    <w:p>
      <w:pPr>
        <w:pStyle w:val="Heading3"/>
        <w:numPr>
          <w:ilvl w:val="2"/>
          <w:numId w:val="1"/>
        </w:numPr>
        <w:rPr/>
      </w:pPr>
      <w:bookmarkStart w:id="148" w:name="__RefHeading___Toc1328256_1878427129"/>
      <w:bookmarkStart w:id="149" w:name="_Toc58"/>
      <w:bookmarkEnd w:id="148"/>
      <w:r>
        <w:rPr/>
        <w:t>55</w:t>
      </w:r>
      <w:r>
        <w:rPr>
          <w:rtl w:val="true"/>
        </w:rPr>
        <w:t xml:space="preserve">- </w:t>
      </w:r>
      <w:r>
        <w:rPr>
          <w:rtl w:val="true"/>
        </w:rPr>
        <w:t>قيس عيلان</w:t>
      </w:r>
      <w:bookmarkEnd w:id="14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الترك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الملاحم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فلا ينهنهم دون </w:t>
      </w:r>
      <w:bookmarkStart w:id="150" w:name="pg14604_150983"/>
    </w:p>
    <w:p>
      <w:pPr>
        <w:pStyle w:val="BookText"/>
        <w:rPr/>
      </w:pPr>
      <w:bookmarkEnd w:id="150"/>
      <w:r>
        <w:rPr>
          <w:rFonts w:ascii="Amiri" w:hAnsi="Amiri" w:eastAsia="Amiri" w:cs="Amiri"/>
          <w:color w:val="111111"/>
          <w:sz w:val="28"/>
          <w:sz w:val="28"/>
          <w:szCs w:val="28"/>
          <w:rtl w:val="true"/>
          <w:lang w:bidi="ar-SA"/>
        </w:rPr>
        <w:t xml:space="preserve">الفرات شيء اصحاب ملاحمهم وفرسان الناس يومئذ قيس عيلان فستأصلهم لا ترك بعدها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328258_1878427129"/>
      <w:bookmarkStart w:id="152" w:name="_Toc59"/>
      <w:bookmarkEnd w:id="151"/>
      <w:r>
        <w:rPr/>
        <w:t>56</w:t>
      </w:r>
      <w:r>
        <w:rPr>
          <w:rtl w:val="true"/>
        </w:rPr>
        <w:t xml:space="preserve">- </w:t>
      </w:r>
      <w:r>
        <w:rPr>
          <w:rtl w:val="true"/>
        </w:rPr>
        <w:t>القيصوم</w:t>
      </w:r>
      <w:bookmarkEnd w:id="152"/>
    </w:p>
    <w:p>
      <w:pPr>
        <w:pStyle w:val="BookText"/>
        <w:rPr/>
      </w:pPr>
      <w:r>
        <w:rPr>
          <w:rFonts w:ascii="Amiri" w:hAnsi="Amiri" w:eastAsia="Amiri" w:cs="Amiri"/>
          <w:color w:val="111111"/>
          <w:sz w:val="28"/>
          <w:sz w:val="28"/>
          <w:szCs w:val="28"/>
          <w:rtl w:val="true"/>
          <w:lang w:bidi="ar-SA"/>
        </w:rPr>
        <w:t xml:space="preserve">تقدم في بني قنطوراء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328260_1878427129"/>
      <w:bookmarkStart w:id="154" w:name="_Toc60"/>
      <w:bookmarkEnd w:id="153"/>
      <w:r>
        <w:rPr/>
        <w:t>57</w:t>
      </w:r>
      <w:r>
        <w:rPr>
          <w:rtl w:val="true"/>
        </w:rPr>
        <w:t xml:space="preserve">- </w:t>
      </w:r>
      <w:r>
        <w:rPr>
          <w:rtl w:val="true"/>
        </w:rPr>
        <w:t>قيل وابن قيل</w:t>
      </w:r>
      <w:bookmarkEnd w:id="154"/>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المهدي حتّى لا يبق قیل ولا ابن قيل إلّا هلك ، والقيل الرأس</w:t>
      </w:r>
      <w:r>
        <w:rPr>
          <w:rFonts w:eastAsia="IRNazanin" w:cs="IRNazanin"/>
          <w:color w:val="111111"/>
          <w:sz w:val="28"/>
          <w:szCs w:val="28"/>
          <w:rtl w:val="true"/>
          <w:lang w:bidi="fa-IR"/>
        </w:rPr>
        <w:t>.</w:t>
      </w:r>
    </w:p>
    <w:p>
      <w:pPr>
        <w:pStyle w:val="Heading3"/>
        <w:numPr>
          <w:ilvl w:val="2"/>
          <w:numId w:val="1"/>
        </w:numPr>
        <w:rPr/>
      </w:pPr>
      <w:bookmarkStart w:id="155" w:name="__RefHeading___Toc1328262_1878427129"/>
      <w:bookmarkStart w:id="156" w:name="_Toc61"/>
      <w:bookmarkEnd w:id="155"/>
      <w:r>
        <w:rPr/>
        <w:t>58</w:t>
      </w:r>
      <w:r>
        <w:rPr>
          <w:rtl w:val="true"/>
        </w:rPr>
        <w:t xml:space="preserve">- </w:t>
      </w:r>
      <w:r>
        <w:rPr>
          <w:rtl w:val="true"/>
        </w:rPr>
        <w:t>القيلولة</w:t>
      </w:r>
      <w:bookmarkEnd w:id="156"/>
    </w:p>
    <w:p>
      <w:pPr>
        <w:pStyle w:val="BookText"/>
        <w:rPr/>
      </w:pPr>
      <w:r>
        <w:rPr>
          <w:rFonts w:ascii="Amiri" w:hAnsi="Amiri" w:eastAsia="Amiri" w:cs="Amiri"/>
          <w:color w:val="111111"/>
          <w:sz w:val="28"/>
          <w:sz w:val="28"/>
          <w:szCs w:val="28"/>
          <w:rtl w:val="true"/>
          <w:lang w:bidi="ar-SA"/>
        </w:rPr>
        <w:t xml:space="preserve">تقدم في الدجال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والتميم الداري</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328264_1878427129"/>
      <w:bookmarkStart w:id="158" w:name="_Toc62"/>
      <w:bookmarkEnd w:id="157"/>
      <w:r>
        <w:rPr/>
        <w:t>59</w:t>
      </w:r>
      <w:r>
        <w:rPr>
          <w:rtl w:val="true"/>
        </w:rPr>
        <w:t xml:space="preserve">- </w:t>
      </w:r>
      <w:r>
        <w:rPr>
          <w:rtl w:val="true"/>
        </w:rPr>
        <w:t>القيم</w:t>
      </w:r>
      <w:bookmarkEnd w:id="158"/>
    </w:p>
    <w:p>
      <w:pPr>
        <w:pStyle w:val="BookText"/>
        <w:rPr/>
      </w:pPr>
      <w:r>
        <w:rPr>
          <w:rFonts w:ascii="Amiri" w:hAnsi="Amiri" w:eastAsia="Amiri" w:cs="Amiri"/>
          <w:color w:val="111111"/>
          <w:sz w:val="28"/>
          <w:sz w:val="28"/>
          <w:szCs w:val="28"/>
          <w:rtl w:val="true"/>
          <w:lang w:bidi="ar-SA"/>
        </w:rPr>
        <w:t xml:space="preserve">انّه القيّم بعد أخيه الم تقدم في التوقيعات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لا</w:t>
      </w:r>
    </w:p>
    <w:p>
      <w:pPr>
        <w:pStyle w:val="BookText"/>
        <w:rPr/>
      </w:pPr>
      <w:r>
        <w:rPr>
          <w:rFonts w:ascii="Amiri" w:hAnsi="Amiri" w:eastAsia="Amiri" w:cs="Amiri"/>
          <w:color w:val="111111"/>
          <w:sz w:val="28"/>
          <w:sz w:val="28"/>
          <w:szCs w:val="28"/>
          <w:rtl w:val="true"/>
          <w:lang w:bidi="ar-SA"/>
        </w:rPr>
        <w:t xml:space="preserve">يقال في الأرض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يكون الرجل قيّم خمسين امرأة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يكون في خمسين امرأة القيّم الواحد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يدبر الرجل خمسين امرأة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أشراط الساعة أن يرفع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ويذهب الرجال ويبقى النساء حتّى يكون لخمسين امرأة قيّم واحد</w:t>
      </w:r>
      <w:r>
        <w:rPr>
          <w:rFonts w:eastAsia="Amiri" w:cs="Amiri" w:ascii="Amiri" w:hAnsi="Amiri"/>
          <w:color w:val="111111"/>
          <w:sz w:val="28"/>
          <w:szCs w:val="28"/>
          <w:rtl w:val="true"/>
          <w:lang w:bidi="ar-SA"/>
        </w:rPr>
        <w:t xml:space="preserve">. </w:t>
      </w:r>
      <w:bookmarkStart w:id="159" w:name="pg14604_150984"/>
    </w:p>
    <w:p>
      <w:pPr>
        <w:pStyle w:val="Heading3"/>
        <w:numPr>
          <w:ilvl w:val="2"/>
          <w:numId w:val="1"/>
        </w:numPr>
        <w:rPr/>
      </w:pPr>
      <w:bookmarkStart w:id="160" w:name="__RefHeading___Toc1328266_1878427129"/>
      <w:bookmarkStart w:id="161" w:name="_Toc63"/>
      <w:bookmarkEnd w:id="159"/>
      <w:bookmarkEnd w:id="160"/>
      <w:r>
        <w:rPr/>
        <w:t>60</w:t>
      </w:r>
      <w:r>
        <w:rPr>
          <w:rtl w:val="true"/>
        </w:rPr>
        <w:t xml:space="preserve">- </w:t>
      </w:r>
      <w:r>
        <w:rPr>
          <w:rtl w:val="true"/>
        </w:rPr>
        <w:t>القينات</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القينات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 من هذه الأمّة على طعام وشراب وهو فيصبحون مسخوا خنازير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بِشُربهم الخمر واكلهم الربا ولبسهم الحرير، واتخاذهم القينات وقطيعتهم 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خسف ومسخ وقذف اذا ظهرت القينات والمعازف وشربت الخمور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في آخر الزمان خسف ومسخ وقذف ، اذا ظهرت المعازف والقينات واستحلّت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الأمّة خسف ومسخ وقذف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ومتى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القينات والمعازف وشربت الخمور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لا تنقضي هذه الدنيا حتّى يقع بهم الخسف والمسخ والقذف،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ذلك يا نبيّ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النساء قد ركبن السروج،وكثرت القينات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خسف ومسخ ورجف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في هذه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اذا اتخذوا القيّان واستحلّوا الزنا واكلوا الربا الخ</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أمّتي قذف ومسخ وخسف اذا ظهرت المعازف وكثرت القينات وشربت الخمور</w:t>
      </w:r>
      <w:r>
        <w:rPr>
          <w:rFonts w:eastAsia="Amiri" w:cs="Amiri" w:ascii="Amiri" w:hAnsi="Amiri"/>
          <w:color w:val="111111"/>
          <w:sz w:val="28"/>
          <w:szCs w:val="28"/>
          <w:rtl w:val="true"/>
          <w:lang w:bidi="ar-SA"/>
        </w:rPr>
        <w:t xml:space="preserve">. </w:t>
      </w:r>
      <w:bookmarkStart w:id="162" w:name="pg14604_150985"/>
    </w:p>
    <w:p>
      <w:pPr>
        <w:pStyle w:val="Heading2"/>
        <w:numPr>
          <w:ilvl w:val="1"/>
          <w:numId w:val="1"/>
        </w:numPr>
        <w:rPr/>
      </w:pPr>
      <w:bookmarkStart w:id="163" w:name="__RefHeading___Toc1328268_1878427129"/>
      <w:bookmarkStart w:id="164" w:name="_Toc64"/>
      <w:bookmarkEnd w:id="162"/>
      <w:bookmarkEnd w:id="163"/>
      <w:r>
        <w:rPr>
          <w:rtl w:val="true"/>
        </w:rPr>
        <w:t>باب الکاف</w:t>
      </w:r>
      <w:bookmarkEnd w:id="164"/>
    </w:p>
    <w:p>
      <w:pPr>
        <w:pStyle w:val="Heading3"/>
        <w:numPr>
          <w:ilvl w:val="2"/>
          <w:numId w:val="1"/>
        </w:numPr>
        <w:rPr/>
      </w:pPr>
      <w:bookmarkStart w:id="165" w:name="__RefHeading___Toc1328270_1878427129"/>
      <w:bookmarkStart w:id="166" w:name="_Toc65"/>
      <w:bookmarkEnd w:id="165"/>
      <w:r>
        <w:rPr/>
        <w:t>1</w:t>
      </w:r>
      <w:r>
        <w:rPr>
          <w:rtl w:val="true"/>
        </w:rPr>
        <w:t xml:space="preserve">- </w:t>
      </w:r>
      <w:r>
        <w:rPr>
          <w:rtl w:val="true"/>
        </w:rPr>
        <w:t>کابل شاه</w:t>
      </w:r>
      <w:bookmarkEnd w:id="166"/>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القائم علیه السلام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يتوجه الى کابل شاه وهي مدينة لم يفتحها أحد قط غيره فيفتحها، ثمّ يتوجه الى الكوفة الخ وتقدم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 آل محمّد صلی الله علیه وآله لنصره الله بالملائكة المسومين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سیف مخترط </w:t>
      </w:r>
      <w:r>
        <w:rPr>
          <w:rStyle w:val="FootnoteAnchor"/>
          <w:rtl w:val="true"/>
        </w:rPr>
        <w:footnoteReference w:id="30"/>
      </w:r>
      <w:r>
        <w:rPr>
          <w:rFonts w:ascii="IRNazanin" w:hAnsi="IRNazanin" w:eastAsia="IRNazanin"/>
          <w:color w:val="111111"/>
          <w:sz w:val="28"/>
          <w:sz w:val="28"/>
          <w:szCs w:val="28"/>
          <w:rtl w:val="true"/>
          <w:lang w:bidi="fa-IR"/>
        </w:rPr>
        <w:t xml:space="preserve">، يفتح الله له الروم والديلم والسند والهند وکابل شاه والخزر، وتقدم في القائم علیه السلام </w:t>
      </w:r>
      <w:r>
        <w:rPr>
          <w:rFonts w:eastAsia="IRNazanin" w:cs="IRNazanin"/>
          <w:color w:val="111111"/>
          <w:sz w:val="28"/>
          <w:szCs w:val="28"/>
          <w:rtl w:val="true"/>
          <w:lang w:bidi="fa-IR"/>
        </w:rPr>
        <w:t>.</w:t>
      </w:r>
    </w:p>
    <w:p>
      <w:pPr>
        <w:pStyle w:val="Heading3"/>
        <w:numPr>
          <w:ilvl w:val="2"/>
          <w:numId w:val="1"/>
        </w:numPr>
        <w:rPr/>
      </w:pPr>
      <w:bookmarkStart w:id="167" w:name="__RefHeading___Toc1328272_1878427129"/>
      <w:bookmarkStart w:id="168" w:name="_Toc66"/>
      <w:bookmarkEnd w:id="167"/>
      <w:r>
        <w:rPr/>
        <w:t>2</w:t>
      </w:r>
      <w:r>
        <w:rPr>
          <w:rtl w:val="true"/>
        </w:rPr>
        <w:t xml:space="preserve">- </w:t>
      </w:r>
      <w:r>
        <w:rPr>
          <w:rtl w:val="true"/>
        </w:rPr>
        <w:t>الكاتب</w:t>
      </w:r>
      <w:bookmarkEnd w:id="168"/>
    </w:p>
    <w:p>
      <w:pPr>
        <w:pStyle w:val="BookText"/>
        <w:rPr/>
      </w:pPr>
      <w:r>
        <w:rPr>
          <w:rFonts w:ascii="IRNazanin" w:hAnsi="IRNazanin" w:eastAsia="IRNazanin"/>
          <w:color w:val="111111"/>
          <w:sz w:val="28"/>
          <w:sz w:val="28"/>
          <w:szCs w:val="28"/>
          <w:rtl w:val="true"/>
          <w:lang w:bidi="fa-IR"/>
        </w:rPr>
        <w:t xml:space="preserve">كان بمرو کاتب للخوزستاني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التوقيعات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69" w:name="__RefHeading___Toc1328274_1878427129"/>
      <w:bookmarkStart w:id="170" w:name="_Toc67"/>
      <w:bookmarkEnd w:id="169"/>
      <w:r>
        <w:rPr/>
        <w:t>3</w:t>
      </w:r>
      <w:r>
        <w:rPr>
          <w:rtl w:val="true"/>
        </w:rPr>
        <w:t xml:space="preserve">- </w:t>
      </w:r>
      <w:r>
        <w:rPr>
          <w:rtl w:val="true"/>
        </w:rPr>
        <w:t>الكاذب</w:t>
      </w:r>
      <w:bookmarkEnd w:id="170"/>
    </w:p>
    <w:p>
      <w:pPr>
        <w:pStyle w:val="BookText"/>
        <w:rPr/>
      </w:pPr>
      <w:r>
        <w:rPr>
          <w:rFonts w:ascii="Amiri" w:hAnsi="Amiri" w:eastAsia="Amiri" w:cs="Amiri"/>
          <w:color w:val="111111"/>
          <w:sz w:val="28"/>
          <w:sz w:val="28"/>
          <w:szCs w:val="28"/>
          <w:rtl w:val="true"/>
          <w:lang w:bidi="ar-SA"/>
        </w:rPr>
        <w:t xml:space="preserve">فهو كاذب مفتر الح تقدم في التوقيعات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اقلّ الناس مروّة من كان كاذباً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الكاذب على شفا مغزاة وهلكة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الفقيه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w:t>
      </w:r>
      <w:r>
        <w:rPr>
          <w:rFonts w:eastAsia="IRNazanin" w:cs="IRNazanin"/>
          <w:color w:val="111111"/>
          <w:sz w:val="28"/>
          <w:szCs w:val="28"/>
          <w:rtl w:val="true"/>
          <w:lang w:bidi="fa-IR"/>
        </w:rPr>
        <w:t xml:space="preserve">) </w:t>
      </w:r>
      <w:bookmarkStart w:id="171" w:name="pg14604_150986"/>
    </w:p>
    <w:p>
      <w:pPr>
        <w:pStyle w:val="BookText"/>
        <w:rPr/>
      </w:pPr>
      <w:bookmarkEnd w:id="171"/>
      <w:r>
        <w:rPr>
          <w:rFonts w:ascii="Amiri" w:hAnsi="Amiri" w:eastAsia="Amiri" w:cs="Amiri"/>
          <w:color w:val="111111"/>
          <w:sz w:val="28"/>
          <w:sz w:val="28"/>
          <w:szCs w:val="28"/>
          <w:rtl w:val="true"/>
          <w:lang w:bidi="ar-SA"/>
        </w:rPr>
        <w:t xml:space="preserve">المصلح ليس بكاذب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حلف بالله كاذباً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Heading3"/>
        <w:numPr>
          <w:ilvl w:val="2"/>
          <w:numId w:val="1"/>
        </w:numPr>
        <w:rPr/>
      </w:pPr>
      <w:bookmarkStart w:id="172" w:name="__RefHeading___Toc1328276_1878427129"/>
      <w:bookmarkStart w:id="173" w:name="_Toc68"/>
      <w:bookmarkEnd w:id="172"/>
      <w:r>
        <w:rPr/>
        <w:t>4</w:t>
      </w:r>
      <w:r>
        <w:rPr>
          <w:rtl w:val="true"/>
        </w:rPr>
        <w:t xml:space="preserve">- </w:t>
      </w:r>
      <w:r>
        <w:rPr>
          <w:rtl w:val="true"/>
        </w:rPr>
        <w:t>کاره</w:t>
      </w:r>
      <w:bookmarkEnd w:id="173"/>
    </w:p>
    <w:p>
      <w:pPr>
        <w:pStyle w:val="BookText"/>
        <w:rPr/>
      </w:pPr>
      <w:r>
        <w:rPr>
          <w:rFonts w:ascii="Amiri" w:hAnsi="Amiri" w:eastAsia="Amiri" w:cs="Amiri"/>
          <w:color w:val="111111"/>
          <w:sz w:val="28"/>
          <w:sz w:val="28"/>
          <w:szCs w:val="28"/>
          <w:rtl w:val="true"/>
          <w:lang w:bidi="ar-SA"/>
        </w:rPr>
        <w:t xml:space="preserve">فيبايع وهو كاره الخ تقدم في البيعة ذيل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328278_1878427129"/>
      <w:bookmarkStart w:id="175" w:name="_Toc69"/>
      <w:bookmarkEnd w:id="174"/>
      <w:r>
        <w:rPr/>
        <w:t>5</w:t>
      </w:r>
      <w:r>
        <w:rPr>
          <w:rtl w:val="true"/>
        </w:rPr>
        <w:t xml:space="preserve">- </w:t>
      </w:r>
      <w:r>
        <w:rPr>
          <w:rtl w:val="true"/>
        </w:rPr>
        <w:t>کاسیات</w:t>
      </w:r>
      <w:bookmarkEnd w:id="175"/>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في آخر هذه الأمّة رجال يركبون على المياثر حتّى يأتوا أبواب مساجدهم نساؤهم كاسيات عاريات على رؤوسهنّ كأسنمة البخت العجاف، العنوهنّ فانّهنّ ملعونات، لو كانت وراءكم أمّة من الأمم لخدمهم كما خدمكم نساء الاُمم قبلكم،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المياثر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سروجا عظاماً </w:t>
      </w:r>
      <w:r>
        <w:rPr>
          <w:rFonts w:eastAsia="IRNazanin" w:cs="IRNazanin"/>
          <w:color w:val="111111"/>
          <w:sz w:val="28"/>
          <w:szCs w:val="28"/>
          <w:rtl w:val="true"/>
          <w:lang w:bidi="fa-IR"/>
        </w:rPr>
        <w:t>.</w:t>
      </w:r>
    </w:p>
    <w:p>
      <w:pPr>
        <w:pStyle w:val="Heading3"/>
        <w:numPr>
          <w:ilvl w:val="2"/>
          <w:numId w:val="1"/>
        </w:numPr>
        <w:rPr/>
      </w:pPr>
      <w:bookmarkStart w:id="176" w:name="__RefHeading___Toc1328280_1878427129"/>
      <w:bookmarkStart w:id="177" w:name="_Toc70"/>
      <w:bookmarkEnd w:id="176"/>
      <w:r>
        <w:rPr/>
        <w:t>6</w:t>
      </w:r>
      <w:r>
        <w:rPr>
          <w:rtl w:val="true"/>
        </w:rPr>
        <w:t xml:space="preserve">- </w:t>
      </w:r>
      <w:r>
        <w:rPr>
          <w:rtl w:val="true"/>
        </w:rPr>
        <w:t>کاف ها یاع صاد</w:t>
      </w:r>
      <w:bookmarkEnd w:id="177"/>
    </w:p>
    <w:p>
      <w:pPr>
        <w:pStyle w:val="BookText"/>
        <w:rPr/>
      </w:pPr>
      <w:r>
        <w:rPr>
          <w:rFonts w:ascii="IRNazanin" w:hAnsi="IRNazanin" w:eastAsia="IRNazanin"/>
          <w:color w:val="111111"/>
          <w:sz w:val="28"/>
          <w:sz w:val="28"/>
          <w:szCs w:val="28"/>
          <w:rtl w:val="true"/>
          <w:lang w:bidi="fa-IR"/>
        </w:rPr>
        <w:t xml:space="preserve">فالكاف اسم کربلا الخ يأتي في المشاهدة ذيل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78" w:name="__RefHeading___Toc1328282_1878427129"/>
      <w:bookmarkStart w:id="179" w:name="_Toc71"/>
      <w:bookmarkEnd w:id="178"/>
      <w:r>
        <w:rPr/>
        <w:t>7</w:t>
      </w:r>
      <w:r>
        <w:rPr>
          <w:rtl w:val="true"/>
        </w:rPr>
        <w:t xml:space="preserve">- </w:t>
      </w:r>
      <w:r>
        <w:rPr>
          <w:rtl w:val="true"/>
        </w:rPr>
        <w:t>الكافر</w:t>
      </w:r>
      <w:bookmarkEnd w:id="179"/>
    </w:p>
    <w:p>
      <w:pPr>
        <w:pStyle w:val="BookText"/>
        <w:rPr/>
      </w:pPr>
      <w:r>
        <w:rPr>
          <w:rFonts w:ascii="IRNazanin" w:hAnsi="IRNazanin" w:eastAsia="IRNazanin"/>
          <w:color w:val="111111"/>
          <w:sz w:val="28"/>
          <w:sz w:val="28"/>
          <w:szCs w:val="28"/>
          <w:rtl w:val="true"/>
          <w:lang w:bidi="fa-IR"/>
        </w:rPr>
        <w:t xml:space="preserve">یا کافر اقض حقّي الح تقدم في دابة الأرض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الرجل الكافر دخل جحر ضب او توارى خلف مدرة او حجر او شجر لانطق الله ذلك الشيء الذي يتوارى فيه حتّى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خَلفي كافر فخذه، فيؤخذ ويقتل ، ولا يكون لابليس هیکل يسكن فيه، والهيكل البدن الخ</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القائم علیه السلام يسلّم عليه بإمرة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ذاك اسمّ سمّى الله به امیرالمؤمنين علیه السلام، لم يسمّ به أحد </w:t>
      </w:r>
      <w:bookmarkStart w:id="180" w:name="pg14604_150987"/>
    </w:p>
    <w:p>
      <w:pPr>
        <w:pStyle w:val="BookText"/>
        <w:rPr/>
      </w:pPr>
      <w:bookmarkEnd w:id="180"/>
      <w:r>
        <w:rPr>
          <w:rFonts w:ascii="IRNazanin" w:hAnsi="IRNazanin" w:eastAsia="IRNazanin"/>
          <w:color w:val="111111"/>
          <w:sz w:val="28"/>
          <w:sz w:val="28"/>
          <w:szCs w:val="28"/>
          <w:rtl w:val="true"/>
          <w:lang w:bidi="fa-IR"/>
        </w:rPr>
        <w:t>قبله ولا يتسمّی به بعده الّأكافر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مشكور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الإمامة وليس من أهلها فهو كافر</w:t>
      </w:r>
      <w:r>
        <w:rPr>
          <w:rFonts w:eastAsia="IRNazanin" w:cs="IRNazanin"/>
          <w:color w:val="111111"/>
          <w:sz w:val="28"/>
          <w:szCs w:val="28"/>
          <w:rtl w:val="true"/>
          <w:lang w:bidi="fa-IR"/>
        </w:rPr>
        <w:t>.</w:t>
      </w:r>
    </w:p>
    <w:p>
      <w:pPr>
        <w:pStyle w:val="Heading3"/>
        <w:numPr>
          <w:ilvl w:val="2"/>
          <w:numId w:val="1"/>
        </w:numPr>
        <w:rPr/>
      </w:pPr>
      <w:bookmarkStart w:id="181" w:name="__RefHeading___Toc1328284_1878427129"/>
      <w:bookmarkStart w:id="182" w:name="_Toc72"/>
      <w:bookmarkEnd w:id="181"/>
      <w:r>
        <w:rPr/>
        <w:t>8</w:t>
      </w:r>
      <w:r>
        <w:rPr>
          <w:rtl w:val="true"/>
        </w:rPr>
        <w:t xml:space="preserve">- </w:t>
      </w:r>
      <w:r>
        <w:rPr>
          <w:rtl w:val="true"/>
        </w:rPr>
        <w:t>كافور الخادم</w:t>
      </w:r>
      <w:bookmarkEnd w:id="182"/>
    </w:p>
    <w:p>
      <w:pPr>
        <w:pStyle w:val="BookText"/>
        <w:rPr/>
      </w:pPr>
      <w:r>
        <w:rPr>
          <w:rFonts w:ascii="Amiri" w:hAnsi="Amiri" w:eastAsia="Amiri" w:cs="Amiri"/>
          <w:color w:val="111111"/>
          <w:sz w:val="28"/>
          <w:sz w:val="28"/>
          <w:szCs w:val="28"/>
          <w:rtl w:val="true"/>
          <w:lang w:bidi="ar-SA"/>
        </w:rPr>
        <w:t xml:space="preserve">يأتي في المشاهدة ذيل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328286_1878427129"/>
      <w:bookmarkStart w:id="184" w:name="_Toc73"/>
      <w:bookmarkEnd w:id="183"/>
      <w:r>
        <w:rPr/>
        <w:t>9</w:t>
      </w:r>
      <w:r>
        <w:rPr>
          <w:rtl w:val="true"/>
        </w:rPr>
        <w:t xml:space="preserve">- </w:t>
      </w:r>
      <w:r>
        <w:rPr>
          <w:rtl w:val="true"/>
        </w:rPr>
        <w:t>کامل بن ابراهيم المديني</w:t>
      </w:r>
      <w:bookmarkEnd w:id="184"/>
    </w:p>
    <w:p>
      <w:pPr>
        <w:pStyle w:val="BookText"/>
        <w:rPr/>
      </w:pPr>
      <w:r>
        <w:rPr>
          <w:rFonts w:ascii="Amiri" w:hAnsi="Amiri" w:eastAsia="Amiri" w:cs="Amiri"/>
          <w:color w:val="111111"/>
          <w:sz w:val="28"/>
          <w:sz w:val="28"/>
          <w:szCs w:val="28"/>
          <w:rtl w:val="true"/>
          <w:lang w:bidi="ar-SA"/>
        </w:rPr>
        <w:t xml:space="preserve">يأتي في المشاهدة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328288_1878427129"/>
      <w:bookmarkStart w:id="186" w:name="_Toc74"/>
      <w:bookmarkEnd w:id="185"/>
      <w:r>
        <w:rPr/>
        <w:t>10</w:t>
      </w:r>
      <w:r>
        <w:rPr>
          <w:rtl w:val="true"/>
        </w:rPr>
        <w:t xml:space="preserve">- </w:t>
      </w:r>
      <w:r>
        <w:rPr>
          <w:rtl w:val="true"/>
        </w:rPr>
        <w:t>الكبد</w:t>
      </w:r>
      <w:bookmarkEnd w:id="186"/>
    </w:p>
    <w:p>
      <w:pPr>
        <w:pStyle w:val="BookText"/>
        <w:rPr/>
      </w:pPr>
      <w:r>
        <w:rPr>
          <w:rFonts w:ascii="IRNazanin" w:hAnsi="IRNazanin" w:eastAsia="IRNazanin"/>
          <w:color w:val="111111"/>
          <w:sz w:val="28"/>
          <w:sz w:val="28"/>
          <w:szCs w:val="28"/>
          <w:rtl w:val="true"/>
          <w:lang w:bidi="fa-IR"/>
        </w:rPr>
        <w:t xml:space="preserve">امّا المهدي الذي يملأ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افلاذ كبدها الخ يأتي في المهدي علیه السلام تحت عنوانه</w:t>
      </w:r>
      <w:r>
        <w:rPr>
          <w:rFonts w:eastAsia="IRNazanin" w:cs="IRNazanin"/>
          <w:color w:val="111111"/>
          <w:sz w:val="28"/>
          <w:szCs w:val="28"/>
          <w:rtl w:val="true"/>
          <w:lang w:bidi="fa-IR"/>
        </w:rPr>
        <w:t>.</w:t>
      </w:r>
    </w:p>
    <w:p>
      <w:pPr>
        <w:pStyle w:val="Heading3"/>
        <w:numPr>
          <w:ilvl w:val="2"/>
          <w:numId w:val="1"/>
        </w:numPr>
        <w:rPr/>
      </w:pPr>
      <w:bookmarkStart w:id="187" w:name="__RefHeading___Toc1328290_1878427129"/>
      <w:bookmarkStart w:id="188" w:name="_Toc75"/>
      <w:bookmarkEnd w:id="187"/>
      <w:r>
        <w:rPr/>
        <w:t>11</w:t>
      </w:r>
      <w:r>
        <w:rPr>
          <w:rtl w:val="true"/>
        </w:rPr>
        <w:t xml:space="preserve">- </w:t>
      </w:r>
      <w:r>
        <w:rPr>
          <w:rtl w:val="true"/>
        </w:rPr>
        <w:t>الكبريت الأحمر</w:t>
      </w:r>
      <w:bookmarkEnd w:id="188"/>
    </w:p>
    <w:p>
      <w:pPr>
        <w:pStyle w:val="BookText"/>
        <w:rPr/>
      </w:pPr>
      <w:r>
        <w:rPr>
          <w:rFonts w:ascii="IRNazanin" w:hAnsi="IRNazanin" w:eastAsia="IRNazanin"/>
          <w:color w:val="111111"/>
          <w:sz w:val="28"/>
          <w:sz w:val="28"/>
          <w:szCs w:val="28"/>
          <w:rtl w:val="true"/>
          <w:lang w:bidi="fa-IR"/>
        </w:rPr>
        <w:t>في ينابيع المودّة ص</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وصيّي ومن ولده القائم المنتظر المهدي الذي يملأ الأرض قسطاً وعدلا كما ملئت جوراً وظلما والذي بعثني بالحقّ بشيراً ونذيراً انّ الثابتين على القول بأمامته في زمان غيبته لأعزّ من الكبريت الأحمر الخ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بالبصرة الى امیرالمؤمنين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أخبرنا عن الإخوان،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صنفان، إخوان الثقة وإخوان المكاشرة، فأمّا إخوان الثقة فهم الكف والجناح والاهل والمال، فاذا كنت من أخيك على حد الثقة فابذل له مالك وبدنك وصاف </w:t>
      </w:r>
      <w:bookmarkStart w:id="189" w:name="pg14604_150988"/>
    </w:p>
    <w:p>
      <w:pPr>
        <w:pStyle w:val="BookText"/>
        <w:rPr/>
      </w:pPr>
      <w:bookmarkEnd w:id="189"/>
      <w:r>
        <w:rPr>
          <w:rFonts w:ascii="IRNazanin" w:hAnsi="IRNazanin" w:eastAsia="IRNazanin"/>
          <w:color w:val="111111"/>
          <w:sz w:val="28"/>
          <w:sz w:val="28"/>
          <w:szCs w:val="28"/>
          <w:rtl w:val="true"/>
          <w:lang w:bidi="fa-IR"/>
        </w:rPr>
        <w:t>من صافاه وعاد من عاداه واكتم سرّه وعيبه وأظهر من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ایّها السائل انّهم اقلّ من الكبريت الأحمر، وامّا اخوان المكاشرة فانّك تصيب لذّتك منهم، فلا تقطعنّ ذلك منهم ولا تطلبنّ ما وراء ذلك من ضميرهم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وابذل ما بذلوا لك من طلاقة الوجه وحلاوة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قرأ القرآن فاتخذه بضاعة واستدرّ به الملوك واستطال به على الناس، ورجل قرأ القرآن فحفظ حروفه وضع حدوده واقامه اقامة القدح</w:t>
      </w:r>
      <w:r>
        <w:rPr>
          <w:rStyle w:val="FootnoteAnchor"/>
          <w:rtl w:val="true"/>
        </w:rPr>
        <w:footnoteReference w:id="31"/>
      </w:r>
      <w:r>
        <w:rPr>
          <w:rFonts w:ascii="Amiri" w:hAnsi="Amiri" w:eastAsia="Amiri" w:cs="Amiri"/>
          <w:color w:val="111111"/>
          <w:sz w:val="28"/>
          <w:sz w:val="28"/>
          <w:szCs w:val="28"/>
          <w:rtl w:val="true"/>
          <w:lang w:bidi="ar-SA"/>
        </w:rPr>
        <w:t>فلا كثّر الله هؤلاء من حملة القرآن،</w:t>
      </w:r>
    </w:p>
    <w:p>
      <w:pPr>
        <w:pStyle w:val="BookText"/>
        <w:rPr/>
      </w:pPr>
      <w:r>
        <w:rPr>
          <w:rFonts w:ascii="Amiri" w:hAnsi="Amiri" w:eastAsia="Amiri" w:cs="Amiri"/>
          <w:color w:val="111111"/>
          <w:sz w:val="28"/>
          <w:sz w:val="28"/>
          <w:szCs w:val="28"/>
          <w:rtl w:val="true"/>
          <w:lang w:bidi="ar-SA"/>
        </w:rPr>
        <w:t>ورجل قرأ القرآن فوضع دواء القرآن على داء قلبه فأسهر به ليله واظمأ به نهاره وقام به في مساجده و تجافي به عن فراشه فباولئك يدفع الله العزيز الجبّار البلاء وباولئك يديل الله عزّوجلّ من الأعداء وبا ولئك ينزّل الله عزّوجلّ الغيث من السماء فوالله لهؤلاء في قراء القرآن اعزّ من الكبريت الأحمر</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328292_1878427129"/>
      <w:bookmarkStart w:id="191" w:name="_Toc76"/>
      <w:bookmarkEnd w:id="190"/>
      <w:r>
        <w:rPr/>
        <w:t>12</w:t>
      </w:r>
      <w:r>
        <w:rPr>
          <w:rtl w:val="true"/>
        </w:rPr>
        <w:t xml:space="preserve">- </w:t>
      </w:r>
      <w:r>
        <w:rPr>
          <w:rtl w:val="true"/>
        </w:rPr>
        <w:t>الكبش</w:t>
      </w:r>
      <w:bookmarkEnd w:id="191"/>
    </w:p>
    <w:p>
      <w:pPr>
        <w:pStyle w:val="BookText"/>
        <w:rPr/>
      </w:pPr>
      <w:r>
        <w:rPr>
          <w:rFonts w:ascii="Amiri" w:hAnsi="Amiri" w:eastAsia="Amiri" w:cs="Amiri"/>
          <w:color w:val="111111"/>
          <w:sz w:val="28"/>
          <w:sz w:val="28"/>
          <w:szCs w:val="28"/>
          <w:rtl w:val="true"/>
          <w:lang w:bidi="ar-SA"/>
        </w:rPr>
        <w:t xml:space="preserve">وقتل الكبش الخروف الخ تقدم في علامات الظهور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عقد الدرر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كبش من بني العباس</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328294_1878427129"/>
      <w:bookmarkStart w:id="193" w:name="_Toc77"/>
      <w:bookmarkEnd w:id="192"/>
      <w:r>
        <w:rPr/>
        <w:t>13</w:t>
      </w:r>
      <w:r>
        <w:rPr>
          <w:rtl w:val="true"/>
        </w:rPr>
        <w:t xml:space="preserve">- </w:t>
      </w:r>
      <w:r>
        <w:rPr>
          <w:rtl w:val="true"/>
        </w:rPr>
        <w:t>الكبير</w:t>
      </w:r>
      <w:bookmarkEnd w:id="1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ويهرم منها الكبير الح تقدم في الشروسی ويأتي في المشاهدة ذيل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94" w:name="pg14604_150989"/>
    </w:p>
    <w:p>
      <w:pPr>
        <w:pStyle w:val="Heading3"/>
        <w:numPr>
          <w:ilvl w:val="2"/>
          <w:numId w:val="1"/>
        </w:numPr>
        <w:rPr/>
      </w:pPr>
      <w:bookmarkStart w:id="195" w:name="__RefHeading___Toc1328296_1878427129"/>
      <w:bookmarkStart w:id="196" w:name="_Toc78"/>
      <w:bookmarkEnd w:id="194"/>
      <w:bookmarkEnd w:id="195"/>
      <w:r>
        <w:rPr/>
        <w:t>14</w:t>
      </w:r>
      <w:r>
        <w:rPr>
          <w:rtl w:val="true"/>
        </w:rPr>
        <w:t xml:space="preserve">- </w:t>
      </w:r>
      <w:r>
        <w:rPr>
          <w:rtl w:val="true"/>
        </w:rPr>
        <w:t>الكتاب</w:t>
      </w:r>
      <w:bookmarkEnd w:id="196"/>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علیه السلام حتّى يقرأكتابان کتاب بالبصرة وكتاب بالكوفة بالبراءة من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ثقتي وكتابه کتابي الخ تقدم في التوقيعات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 كتابا فقرأه الخ تقدم في التوقيعات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لكأنّي أنظر اليه بين الركن والمقام يبايع الناس على كتاب جديد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روضة الكافي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فَاِخْتَلَفَ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كما اختلف هذه الأمّة في الكتاب وسيختلفون في الكتاب الذي مع القائم الذي يأتيهم به حتّى ينكره ناس كثير فيقدمهم فيضرب اعناقهم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انزل كتاباً وافترض فرائض فلا تنقصوها،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آخر عن ميمون بن مهران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عمر بن الخطاب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امیرالمؤمنين انّا فتحنا المدائن اصبت كتاباً فيه كلام معجب،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 كتاب الله ؟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بالدرة فجعل يضربه بها، وقرأ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آیَاتِ الْكِتَابَ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مِنْ قِبَلِهِ لِمَنِ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هلك من كان قبلكم بانّهم أقبلوا على كتب علمائهم واساقفتهم وتركوا التوراة والانجيل حتّى دُرِسا وذهب ما فيها من العلم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في المسجد فاذا الناس يخوضون في الأحاديث، فدخلت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ألا ترى الناس قد خاضوا،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فعلوها؟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انّي سمعت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ستكون فتنة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المخرج منها یا رسول </w:t>
      </w:r>
    </w:p>
    <w:p>
      <w:pPr>
        <w:pStyle w:val="BookText"/>
        <w:rPr/>
      </w:pPr>
      <w:r>
        <w:rPr>
          <w:rFonts w:ascii="IRNazanin" w:hAnsi="IRNazanin" w:eastAsia="IRNazanin"/>
          <w:color w:val="111111"/>
          <w:sz w:val="28"/>
          <w:sz w:val="28"/>
          <w:szCs w:val="28"/>
          <w:rtl w:val="true"/>
          <w:lang w:bidi="fa-IR"/>
        </w:rPr>
        <w:t xml:space="preserve">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فيه نبأ من قبلكم، وخير ما بعدكم وحكم ما بينكم هو الفصل ليس بالهزل، من ترکه من جبّار قصمه الله ، ومن ابتغى الهدى في غيره أضلّه الله ، وهو حبل الله المتين ، وهو الذكر الحكيم، وهو الصراط المستقيم، هو الذي لا تزيغ به الاهواء ولا تلتبس به الألسنة، ولا تشبع منه العلماء، ولا يخلق عن كثرة الردّ، ولا تنقضي عجائبه، هو الذي لم تنسه الجنّ إذ سمِعته حتّى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سَمَّعنا قَرَآناً عَجِباً يُهْدِي إِلَى الرَشَد فَآمَنّا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به صدق، ومن عمل به أجر، ومن حكم به عَدَل ، ومن دعا إليه هدي الى صراط المستقيم، خذها إليك يا اعور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العلم أن يُرفَع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يرفع العلم منّا وهذا كتاب الله بين أظهرنا قد قرأناه ويُقرِئه أبناؤنا أبنائهم،؟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یا زید بن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لاعدُّك من فقهاء اهل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اولیس هؤلاء اليهود والنصارى عندهم التوراة والإنجيل فما أغنى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ليس يذهب بالعلم برفع، ولكن يذهب بحملته، لاقل ما قبض الله عالماً من هذه الأمّة إلّا كان ثغرةً في الاًسلام لا تسدُّ بمثله الى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يُجعل کتاب الله عاراً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يسرى على كتاب الله فيرفع الى السماء فلا يصبح في الأرض آية من القرآن ولا من التوراة والانجيلولا الزبور وينتزع من قلوب الرجال فيصبحون ولا يدرون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يُقبلُ معهنّ عمل، الشرك، والكفر، والرأي،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الرأي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كتاب الله وسنّة رسوله، وتعمل بالرأي</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امّتك ستفتن من بعدك، فسأل رسول الله صلی الله علیه وآله وسُئل ما المخرج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العزيز الذي لا يأتيه الباطل من بين يديه ولا من خلفه </w:t>
      </w:r>
    </w:p>
    <w:p>
      <w:pPr>
        <w:pStyle w:val="BookText"/>
        <w:rPr/>
      </w:pPr>
      <w:r>
        <w:rPr>
          <w:rFonts w:ascii="IRNazanin" w:hAnsi="IRNazanin" w:eastAsia="IRNazanin"/>
          <w:color w:val="111111"/>
          <w:sz w:val="28"/>
          <w:sz w:val="28"/>
          <w:szCs w:val="28"/>
          <w:rtl w:val="true"/>
          <w:lang w:bidi="fa-IR"/>
        </w:rPr>
        <w:t>تنزيلٌ من حكيم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آخر عن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تركت فيكم ما إن أخذتم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 سبب بيد الله ، وسبب بأيديكم وأهل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ما لكم ترغبون عمّا عليه اولكم وسنّة نبيّكم؟ انّما هلك من كان قبلكم أن ضربوا كتاب الله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آخر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أمّتك مختلفة بعدك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المخرج یا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به يقصم كلّ جبّار، ومن اعتصم به نجا ومن ترکه هلك ، قول فصل ليس بالهزل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انّي تارك فيكم امرین ، إن اخذتم بهما لن تضلّوا بعدي ابداً، واحدهما افضل من الآخر، كتاب الله هو حبل الله الممدود من السماء الى الأرض، واهل بيتي عترتي ، ألا وانّهما لن يتفرقا حتّى يردا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ثابت عن رسول الله صلی الله علیه 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خليفتين ، كتاب الله واهل بيتي يردان عَلَيّ الحوض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تركت فيكم</w:t>
      </w:r>
    </w:p>
    <w:p>
      <w:pPr>
        <w:pStyle w:val="BookText"/>
        <w:rPr/>
      </w:pPr>
      <w:r>
        <w:rPr>
          <w:rFonts w:ascii="IRNazanin" w:hAnsi="IRNazanin" w:eastAsia="IRNazanin"/>
          <w:color w:val="111111"/>
          <w:sz w:val="28"/>
          <w:sz w:val="28"/>
          <w:szCs w:val="28"/>
          <w:rtl w:val="true"/>
          <w:lang w:bidi="fa-IR"/>
        </w:rPr>
        <w:t xml:space="preserve">امرين لن تضلّوا بعدي ما إن تمسّكتم بهما، کتاب الله وعترتي اهل بيتي ، فانّ اللطيف الخبير قد عهد إليّ انّهما لن يفترقا حتّى يردا عَلَىّ الحوض کهاتين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مسبّحتيه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اقول کهاتين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المسبحة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فتسبق احداهما الأخرى، فتمسكوا بها لا تزلّوا ولا تضلّوا ولا تقدّموهم فتضلّوا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امرين إن</w:t>
      </w:r>
    </w:p>
    <w:p>
      <w:pPr>
        <w:pStyle w:val="BookText"/>
        <w:rPr/>
      </w:pPr>
      <w:r>
        <w:rPr>
          <w:rFonts w:ascii="Amiri" w:hAnsi="Amiri" w:eastAsia="Amiri" w:cs="Amiri"/>
          <w:color w:val="111111"/>
          <w:sz w:val="28"/>
          <w:sz w:val="28"/>
          <w:szCs w:val="28"/>
          <w:rtl w:val="true"/>
          <w:lang w:bidi="ar-SA"/>
        </w:rPr>
        <w:t>اخذتم بها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واهل بيتي عترتي، الخ</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احسن الحديث وابلغ </w:t>
      </w:r>
      <w:bookmarkStart w:id="197" w:name="pg14604_150992"/>
    </w:p>
    <w:p>
      <w:pPr>
        <w:pStyle w:val="BookText"/>
        <w:rPr/>
      </w:pPr>
      <w:bookmarkEnd w:id="197"/>
      <w:r>
        <w:rPr>
          <w:rFonts w:ascii="Amiri" w:hAnsi="Amiri" w:eastAsia="Amiri" w:cs="Amiri"/>
          <w:color w:val="111111"/>
          <w:sz w:val="28"/>
          <w:sz w:val="28"/>
          <w:szCs w:val="28"/>
          <w:rtl w:val="true"/>
          <w:lang w:bidi="ar-SA"/>
        </w:rPr>
        <w:t>الموعظة كتاب الله عزّوجلّ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احسن الحديث وابلغ موعظة المتقين كتاب الله العزيز الحكيم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روضة الكافي ذيل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احسن القصص وابلغ وانفع التذكّر كتاب الله جلّ وعزّ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قُرْء القُرْآن فَاسَتعُموَا لَهُ وَأَنْصَتُوا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واصدق القول وابلغ المموعظة واحسن القصص كتاب الله ،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كتبت كتابا فأعد فيه النظر قبل ختمه فانّما تختم على عقلك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أحد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ترجمان النيّة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الرجل عنوان عقله وبرهان فضله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ص</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المرء معیار فضله ومسبار 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ص</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المحدِّث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الهداية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328298_1878427129"/>
      <w:bookmarkStart w:id="199" w:name="_Toc79"/>
      <w:bookmarkEnd w:id="198"/>
      <w:r>
        <w:rPr/>
        <w:t>15</w:t>
      </w:r>
      <w:r>
        <w:rPr>
          <w:rtl w:val="true"/>
        </w:rPr>
        <w:t xml:space="preserve">- </w:t>
      </w:r>
      <w:r>
        <w:rPr>
          <w:rtl w:val="true"/>
        </w:rPr>
        <w:t>الكتب</w:t>
      </w:r>
      <w:bookmarkEnd w:id="199"/>
    </w:p>
    <w:p>
      <w:pPr>
        <w:pStyle w:val="BookText"/>
        <w:rPr/>
      </w:pPr>
      <w:r>
        <w:rPr>
          <w:rFonts w:ascii="Amiri" w:hAnsi="Amiri" w:eastAsia="Amiri" w:cs="Amiri"/>
          <w:color w:val="111111"/>
          <w:sz w:val="28"/>
          <w:sz w:val="28"/>
          <w:szCs w:val="28"/>
          <w:rtl w:val="true"/>
          <w:lang w:bidi="ar-SA"/>
        </w:rPr>
        <w:t xml:space="preserve">كنت امرءاً لهجاً بجمع الكتب المشتملة الخ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328300_1878427129"/>
      <w:bookmarkStart w:id="201" w:name="_Toc80"/>
      <w:bookmarkEnd w:id="200"/>
      <w:r>
        <w:rPr/>
        <w:t>16</w:t>
      </w:r>
      <w:r>
        <w:rPr>
          <w:rtl w:val="true"/>
        </w:rPr>
        <w:t xml:space="preserve">-  </w:t>
      </w:r>
      <w:r>
        <w:rPr>
          <w:rtl w:val="true"/>
        </w:rPr>
        <w:t>الكحل</w:t>
      </w:r>
      <w:bookmarkEnd w:id="201"/>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لتمحصنّ شيعة آل محمّد تمحيص الكحل في العين ، وانّ صاحب العين يدري متى يقع الكحل في عينيه ولا يعلم متى يخرج منها الخ</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ابراهيم الحريري انّه سمع أباه يقول </w:t>
      </w:r>
      <w:r>
        <w:rPr>
          <w:rFonts w:eastAsia="Amiri" w:cs="Amiri" w:ascii="Amiri" w:hAnsi="Amiri"/>
          <w:color w:val="111111"/>
          <w:sz w:val="28"/>
          <w:szCs w:val="28"/>
          <w:rtl w:val="true"/>
          <w:lang w:bidi="ar-SA"/>
        </w:rPr>
        <w:t xml:space="preserve">: </w:t>
      </w:r>
      <w:bookmarkStart w:id="202" w:name="pg14604_150993"/>
    </w:p>
    <w:p>
      <w:pPr>
        <w:pStyle w:val="BookText"/>
        <w:rPr/>
      </w:pPr>
      <w:bookmarkEnd w:id="202"/>
      <w:r>
        <w:rPr>
          <w:rFonts w:ascii="IRNazanin" w:hAnsi="IRNazanin" w:eastAsia="IRNazanin"/>
          <w:color w:val="111111"/>
          <w:sz w:val="28"/>
          <w:sz w:val="28"/>
          <w:szCs w:val="28"/>
          <w:rtl w:val="true"/>
          <w:lang w:bidi="fa-IR"/>
        </w:rPr>
        <w:t xml:space="preserve">النفس الزكية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يبعث الله قائم آل محمّد في عصبة لهم ادقّ في أعين الناس من الكحل، اذا خرجوا بکی لهم الناس لا يرون إلّا أنّهم يختطفون الخ ويأتي في النفس الزكية تمام الحديث</w:t>
      </w:r>
      <w:r>
        <w:rPr>
          <w:rFonts w:eastAsia="IRNazanin" w:cs="IRNazanin"/>
          <w:color w:val="111111"/>
          <w:sz w:val="28"/>
          <w:szCs w:val="28"/>
          <w:rtl w:val="true"/>
          <w:lang w:bidi="fa-IR"/>
        </w:rPr>
        <w:t>.</w:t>
      </w:r>
    </w:p>
    <w:p>
      <w:pPr>
        <w:pStyle w:val="Heading3"/>
        <w:numPr>
          <w:ilvl w:val="2"/>
          <w:numId w:val="1"/>
        </w:numPr>
        <w:rPr/>
      </w:pPr>
      <w:bookmarkStart w:id="203" w:name="__RefHeading___Toc1328302_1878427129"/>
      <w:bookmarkStart w:id="204" w:name="_Toc81"/>
      <w:bookmarkEnd w:id="203"/>
      <w:r>
        <w:rPr/>
        <w:t>17</w:t>
      </w:r>
      <w:r>
        <w:rPr>
          <w:rtl w:val="true"/>
        </w:rPr>
        <w:t xml:space="preserve">- </w:t>
      </w:r>
      <w:r>
        <w:rPr>
          <w:rtl w:val="true"/>
        </w:rPr>
        <w:t>كدوس</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في امّتي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المال كدوساً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في المهدي علیه السلام تحت عنوانه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المهدي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والمال كدوس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المهدي علیه السلام تحت عنوانه </w:t>
      </w:r>
      <w:r>
        <w:rPr>
          <w:rFonts w:eastAsia="IRNazanin" w:cs="IRNazanin"/>
          <w:color w:val="111111"/>
          <w:sz w:val="28"/>
          <w:szCs w:val="28"/>
          <w:rtl w:val="true"/>
          <w:lang w:bidi="fa-IR"/>
        </w:rPr>
        <w:t>.</w:t>
      </w:r>
    </w:p>
    <w:p>
      <w:pPr>
        <w:pStyle w:val="Heading3"/>
        <w:numPr>
          <w:ilvl w:val="2"/>
          <w:numId w:val="1"/>
        </w:numPr>
        <w:rPr/>
      </w:pPr>
      <w:bookmarkStart w:id="205" w:name="__RefHeading___Toc1328304_1878427129"/>
      <w:bookmarkStart w:id="206" w:name="_Toc82"/>
      <w:bookmarkEnd w:id="205"/>
      <w:r>
        <w:rPr/>
        <w:t>18</w:t>
      </w:r>
      <w:r>
        <w:rPr>
          <w:rtl w:val="true"/>
        </w:rPr>
        <w:t xml:space="preserve">- </w:t>
      </w:r>
      <w:r>
        <w:rPr>
          <w:rtl w:val="true"/>
        </w:rPr>
        <w:t>الكذّاب</w:t>
      </w:r>
      <w:bookmarkEnd w:id="206"/>
    </w:p>
    <w:p>
      <w:pPr>
        <w:pStyle w:val="BookText"/>
        <w:rPr/>
      </w:pPr>
      <w:r>
        <w:rPr>
          <w:rFonts w:ascii="Amiri" w:hAnsi="Amiri" w:eastAsia="Amiri" w:cs="Amiri"/>
          <w:color w:val="111111"/>
          <w:sz w:val="28"/>
          <w:sz w:val="28"/>
          <w:szCs w:val="28"/>
          <w:rtl w:val="true"/>
          <w:lang w:bidi="ar-SA"/>
        </w:rPr>
        <w:t xml:space="preserve">خرج صاحب الزمان على جعفر الكذّاب الخ يأتي في المشاهدة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التوقيعات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وص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الغفاري عن حسن بن وجناء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ابي عن جدّه أنّه كان في دار الحسن بن علي عليهما السلام فكبستنا الخيل وفيهم جعفر بن علي الكذاب واشتغلوا بالنهب والغارة وكانت همّتي في مولاي القائم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أنا به علیه السلام قد اقبل وخرج عليهم من الباب وانا انظر إليه وهو علیه السلام ابن ستّ سنين فلم يره أحد حتّى غاب</w:t>
      </w:r>
      <w:r>
        <w:rPr>
          <w:rFonts w:eastAsia="IRNazanin" w:cs="IRNazanin"/>
          <w:color w:val="111111"/>
          <w:sz w:val="28"/>
          <w:szCs w:val="28"/>
          <w:rtl w:val="true"/>
          <w:lang w:bidi="fa-IR"/>
        </w:rPr>
        <w:t>.</w:t>
      </w:r>
    </w:p>
    <w:p>
      <w:pPr>
        <w:pStyle w:val="Heading3"/>
        <w:numPr>
          <w:ilvl w:val="2"/>
          <w:numId w:val="1"/>
        </w:numPr>
        <w:rPr/>
      </w:pPr>
      <w:bookmarkStart w:id="207" w:name="__RefHeading___Toc1328306_1878427129"/>
      <w:bookmarkStart w:id="208" w:name="_Toc83"/>
      <w:bookmarkEnd w:id="207"/>
      <w:r>
        <w:rPr/>
        <w:t>19</w:t>
      </w:r>
      <w:r>
        <w:rPr>
          <w:rtl w:val="true"/>
        </w:rPr>
        <w:t xml:space="preserve">- </w:t>
      </w:r>
      <w:r>
        <w:rPr>
          <w:rtl w:val="true"/>
        </w:rPr>
        <w:t>الكذب والكذّابون</w:t>
      </w:r>
      <w:bookmarkEnd w:id="208"/>
    </w:p>
    <w:p>
      <w:pPr>
        <w:pStyle w:val="BookText"/>
        <w:rPr/>
      </w:pPr>
      <w:r>
        <w:rPr>
          <w:rFonts w:ascii="Amiri" w:hAnsi="Amiri" w:eastAsia="Amiri" w:cs="Amiri"/>
          <w:color w:val="111111"/>
          <w:sz w:val="28"/>
          <w:sz w:val="28"/>
          <w:szCs w:val="28"/>
          <w:rtl w:val="true"/>
          <w:lang w:bidi="ar-SA"/>
        </w:rPr>
        <w:t xml:space="preserve">كذب ليس هو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الخوارج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يخرج نحو من ستّين كذّابا كلّهم يقول انا نبّي</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أمّتي كذّابون ودجالون سبعة وعشرون ، منهم اربعة نسوة ، وانّي خاتم النبيّين لا نبيّ بعدي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يخرج سبعون كذاباً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يدي الساعة كذّابين فاحذروهم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الساعة كذّابون، منهم صاحب اليمامة، ومنهم صاحب صنعاء العنبسي، ومنهم صاحب حمير، ومنهم الدجال وهو اغلظهم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 نعيم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ثلاثون كذّاباً ، كلّهم يزعم أنّه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يخرج ثلاثون كذّاباً، فهم مسیلمة والعنبسي والمختار، وشرّ قبائل العرب بنو أميّة وبنو حنيفة والثقيف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آخر عن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يخرج ثلاثون كذّابا، آخرهم الأعور الكذاب ممسوح العين اليسرى كأنّها عين أبي يحيی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 العلاء بن زياد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ثلاثون دجالون كذّابون كلّهم يزعم انّه نبيّ، فمن قاله فاقتلوه، ومن قتل منهم أحداً فله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بين يدي الساعة الدجال وبين يدي الدجال كذّابون ثلاثون او اكثر،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آتَيتُهم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يأتوك بسُنّة لم تكونوا عليها ، يغيّرون بها سُنّتكم ودینکم، فاذا رأيتموهم فاجتنبوهم وعادوهم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بخس الميزان حبس القطر، واذا كثر الزنا كثر القتل ، ووقع الطاعون ، واذا كثر الكذب كثر الهرج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على الله وعلى رسوله وعلى الأوصياء علیهم السلام من الكبائر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وصية النبيّ صلی الله علیه وآله لاميرالمؤمنين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تكذب فیذهب نورك</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الفاظ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اَربي الربا الكذب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النعمان لا تكذب علينا كذبة فتسلب الحنيفية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صلوات الله عليهما يقول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الكذب، الصغير منه والكبير في كلّ جدّ وهزل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جعل للشرّ أقفالاً وجعل مفاتيح تلك الاقفال الشراب، والكذب شرّ من الشراب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هو خراب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آية الكذّاب بأن يخبرك خبر السماء والأرض والمشرق والمغرب فاذا سألته عن حرام الله وحلاله لم يكن عنده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 عبد طعم الايمان حتّى يترك الكذب هزله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 كذبه ذهب بهاؤه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السفينة عن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لكذّاب 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الكذب يورث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امانة والكذب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السفينة عن 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اذا كذب من غير عذر لعنه سبعون الف ملك، وخرج من قلبه نتن حتّى يبلغ العرش ويلعنه حملة العرش، وكتب الله عليه لتلك الكذبة سبعين زنية أهونها كمن يزني مع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بالمرء كذبا أن</w:t>
      </w:r>
    </w:p>
    <w:p>
      <w:pPr>
        <w:pStyle w:val="BookText"/>
        <w:rPr/>
      </w:pPr>
      <w:r>
        <w:rPr>
          <w:rFonts w:ascii="Amiri" w:hAnsi="Amiri" w:eastAsia="Amiri" w:cs="Amiri"/>
          <w:color w:val="111111"/>
          <w:sz w:val="28"/>
          <w:sz w:val="28"/>
          <w:szCs w:val="28"/>
          <w:rtl w:val="true"/>
          <w:lang w:bidi="ar-SA"/>
        </w:rPr>
        <w:t>يحدّث بكلّ ما سمع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الناس مروّة من كان كاذباً</w:t>
      </w:r>
      <w:r>
        <w:rPr>
          <w:rFonts w:eastAsia="IRNazanin" w:cs="IRNazanin"/>
          <w:color w:val="111111"/>
          <w:sz w:val="28"/>
          <w:szCs w:val="28"/>
          <w:rtl w:val="true"/>
          <w:lang w:bidi="fa-IR"/>
        </w:rPr>
        <w:t xml:space="preserve">. </w:t>
      </w:r>
      <w:bookmarkStart w:id="209" w:name="pg14604_150996"/>
    </w:p>
    <w:p>
      <w:pPr>
        <w:pStyle w:val="BookText"/>
        <w:rPr/>
      </w:pPr>
      <w:bookmarkEnd w:id="209"/>
      <w:r>
        <w:rPr>
          <w:rFonts w:ascii="IRNazanin" w:hAnsi="IRNazanin" w:eastAsia="IRNazanin"/>
          <w:color w:val="111111"/>
          <w:sz w:val="28"/>
          <w:sz w:val="28"/>
          <w:szCs w:val="28"/>
          <w:rtl w:val="true"/>
          <w:lang w:bidi="fa-IR"/>
        </w:rPr>
        <w:t xml:space="preserve">وفيه عن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الكذب تذهب بالبهاء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سوء أسوء من الكذب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الرواية الكذب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محمّد العسكريّ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الخبائث في بيت وجعل مفتاحه 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اياكم والكذب، فانّ الكذب يهدي إلى الفجور والفجور يهدي الى النار</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328308_1878427129"/>
      <w:bookmarkStart w:id="211" w:name="_Toc84"/>
      <w:bookmarkEnd w:id="210"/>
      <w:r>
        <w:rPr/>
        <w:t>20</w:t>
      </w:r>
      <w:r>
        <w:rPr>
          <w:rtl w:val="true"/>
        </w:rPr>
        <w:t xml:space="preserve">- </w:t>
      </w:r>
      <w:r>
        <w:rPr>
          <w:rtl w:val="true"/>
        </w:rPr>
        <w:t>کرامات الحجّة ومعجزاته</w:t>
      </w:r>
      <w:bookmarkEnd w:id="211"/>
    </w:p>
    <w:p>
      <w:pPr>
        <w:pStyle w:val="BookText"/>
        <w:rPr/>
      </w:pPr>
      <w:r>
        <w:rPr>
          <w:rFonts w:ascii="Amiri" w:hAnsi="Amiri" w:eastAsia="Amiri" w:cs="Amiri"/>
          <w:color w:val="111111"/>
          <w:sz w:val="28"/>
          <w:sz w:val="28"/>
          <w:szCs w:val="28"/>
          <w:rtl w:val="true"/>
          <w:lang w:bidi="ar-SA"/>
        </w:rPr>
        <w:t xml:space="preserve">نقل الشيخ الحرّ العاملي رحمة الله في اثباة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Amiri" w:hAnsi="Amiri" w:eastAsia="Amiri" w:cs="Amiri"/>
          <w:color w:val="111111"/>
          <w:sz w:val="28"/>
          <w:sz w:val="28"/>
          <w:szCs w:val="28"/>
          <w:rtl w:val="true"/>
          <w:lang w:bidi="ar-SA"/>
        </w:rPr>
        <w:t xml:space="preserve">ونقل المجلسي رحمة الله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فمن اراد</w:t>
      </w:r>
    </w:p>
    <w:p>
      <w:pPr>
        <w:pStyle w:val="BookText"/>
        <w:rPr/>
      </w:pPr>
      <w:r>
        <w:rPr>
          <w:rFonts w:ascii="Amiri" w:hAnsi="Amiri" w:eastAsia="Amiri" w:cs="Amiri"/>
          <w:color w:val="111111"/>
          <w:sz w:val="28"/>
          <w:sz w:val="28"/>
          <w:szCs w:val="28"/>
          <w:rtl w:val="true"/>
          <w:lang w:bidi="ar-SA"/>
        </w:rPr>
        <w:t>التفصيل فاليراجع الى الكتابين ونحن نذكر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اثباة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عن رجل من أهل المدائن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حاجاً مع رفيق لي فوافينا الى الموقف، فاذا شاب قاعد عليه ازار ورداء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منّا سائل فرددناه ، فدنا من الشاب فسأله فحمل شيئاً من الارض وناوله فدعا له السائل،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اعطاك ؟ فارانا حصاة من ذهب مضرسة قدّرناها عشرین مثقالا ، فقلت لصاحبي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عندنا ونحن لا ندري ؟ ثمّ ذهبنا في طلبه فدرنا الموقف فلم نقدر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ص</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عن أبي عبدالله النسائي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اوصلت أشياءاً للمرزباني الحارثي فيها سوار ذهب فقبلت، وردّ عَلَىّ السوار، فأمرت بكسره فكسرته فاذا وسطه مثاقيل حديد ونحاس او صفر، فاخرجته وأنفذت الذهب فقبل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الخزاز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قوما من أهل المدينة من الطالبين كانوا يقولون بالحقّ وكانت الوظايف ترد عليهم في وقت </w:t>
      </w:r>
    </w:p>
    <w:p>
      <w:pPr>
        <w:pStyle w:val="BookText"/>
        <w:rPr/>
      </w:pPr>
      <w:r>
        <w:rPr>
          <w:rFonts w:ascii="IRNazanin" w:hAnsi="IRNazanin" w:eastAsia="IRNazanin"/>
          <w:color w:val="111111"/>
          <w:sz w:val="28"/>
          <w:sz w:val="28"/>
          <w:szCs w:val="28"/>
          <w:rtl w:val="true"/>
          <w:lang w:bidi="fa-IR"/>
        </w:rPr>
        <w:t>معلوم، فلمّا مضى أبو محمّد علیه السلام رجع قوم منهم عن القول بالولد، فوردت الوظایف على من ثبت منهم على القول بالولد، وقطع عن الباقين فلا يذكرون في الذاكرين والحمد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ايضاً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اوصل رجل من أهل السواد مالاً فردّه عليه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حقّ ولد عمّك منه وهو اربعمائة درهم، فكان الرجل في يده ضيعة لولد عمّه من ذلك اربعمائة درهم، فاخرجها وانفذ الباقي فقبل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ايضاً 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العلا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عدّة بنين فكنت اكتب واسأل الدعاء فلا يكتب إليّ لهم بشيء فماتوا كلّهم، فلمّا ولد الحسن ابني كتبت اسأل الدعاء فاجبت يبق والحمد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يوسف الشاشي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بي ناصور على مقعدني فأريته الاطباء وانفقت عليه مالاً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له دواء، فكتبت رقعة اسأل الدعاء فوقع علیه السلام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البسك الله العافية وجعلك معنا في الدنيا والآخرة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أتت عَلَيّ جمعة حتّى عوفيت وصار مثل راحتي، فدعوت طبيباً من اصحابنا وأريته ايّاه،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لهذا 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عبد 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شككت في أمر حاجز فجمعت شيئاً ثمّ صرت إلى العسكر، فخرج إليّ ليس فينا شك ولا فيمن يقوم مقامنا بأمرنا، ردّ ما معك إلى حاجز بن یزید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اثباة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بدر غلام احمد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الجبل وانا لا اقول بالإمامة ، أحبّهم جملة، إلى أن مات یزید بن عبدالله فاوصى في علّته أن يدفع الشهري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سیفه ومنطقته الى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فخفت إن أنا لم ادفع الشهري 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امراء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نالني منه استخفاف ، فقوّمت الدابة والسيف والمنطقة بسبعمائة دينار في نفسي </w:t>
      </w:r>
      <w:bookmarkStart w:id="212" w:name="pg14604_150998"/>
    </w:p>
    <w:p>
      <w:pPr>
        <w:pStyle w:val="BookText"/>
        <w:rPr/>
      </w:pPr>
      <w:bookmarkEnd w:id="212"/>
      <w:r>
        <w:rPr>
          <w:rFonts w:ascii="Amiri" w:hAnsi="Amiri" w:eastAsia="Amiri" w:cs="Amiri"/>
          <w:color w:val="111111"/>
          <w:sz w:val="28"/>
          <w:sz w:val="28"/>
          <w:szCs w:val="28"/>
          <w:rtl w:val="true"/>
          <w:lang w:bidi="ar-SA"/>
        </w:rPr>
        <w:t xml:space="preserve">ولم اطلع عليه أحداً فاذا الكتاب قد ورد عَلَيّ من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السبع مائة دينار إليّ التي لنا قبلك من ثمن الشهري والسيف والمنطقة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اثباة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اودع المجروح</w:t>
      </w:r>
      <w:r>
        <w:rPr>
          <w:rStyle w:val="FootnoteAnchor"/>
          <w:rtl w:val="true"/>
        </w:rPr>
        <w:footnoteReference w:id="32"/>
      </w:r>
      <w:r>
        <w:rPr>
          <w:rFonts w:ascii="Amiri" w:hAnsi="Amiri" w:eastAsia="Amiri" w:cs="Amiri"/>
          <w:color w:val="111111"/>
          <w:sz w:val="28"/>
          <w:sz w:val="28"/>
          <w:szCs w:val="28"/>
          <w:rtl w:val="true"/>
          <w:lang w:bidi="ar-SA"/>
        </w:rPr>
        <w:t xml:space="preserve">مرداس ابن علىّ مالاً للناحية وكان عند مرداس مال لتميم بن حنظلة ، فورد على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مال تميم مع ما اودعك الشيرازي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العجميّ جعل ثلثه للناحية وكتب بذلك وقد كان قبل إخراجه الثلث دفع مالا لإبنه أبي المقدام، لم يطلع عليه أحدٌ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المال الذي عزلته لأبي المقدام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ثلث ذلك المال الذي جعلته للناحية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عشرة كاملة من الكرامات ومن اراد التفصيل والزيادة فليراجع اثبات الهداة للشيخ الحرّج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328310_1878427129"/>
      <w:bookmarkStart w:id="214" w:name="_Toc85"/>
      <w:bookmarkEnd w:id="213"/>
      <w:r>
        <w:rPr/>
        <w:t>21</w:t>
      </w:r>
      <w:r>
        <w:rPr>
          <w:rtl w:val="true"/>
        </w:rPr>
        <w:t xml:space="preserve">- </w:t>
      </w:r>
      <w:r>
        <w:rPr>
          <w:rtl w:val="true"/>
        </w:rPr>
        <w:t>الكرامة</w:t>
      </w:r>
      <w:bookmarkEnd w:id="214"/>
    </w:p>
    <w:p>
      <w:pPr>
        <w:pStyle w:val="BookText"/>
        <w:rPr/>
      </w:pPr>
      <w:r>
        <w:rPr>
          <w:rFonts w:ascii="IRNazanin" w:hAnsi="IRNazanin" w:eastAsia="IRNazanin"/>
          <w:color w:val="111111"/>
          <w:sz w:val="28"/>
          <w:sz w:val="28"/>
          <w:szCs w:val="28"/>
          <w:rtl w:val="true"/>
          <w:lang w:bidi="fa-IR"/>
        </w:rPr>
        <w:t xml:space="preserve">یا احمد بن اسحاق لولا كرامتك على الله الخ يأتي في المشاهدة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215" w:name="__RefHeading___Toc1328312_1878427129"/>
      <w:bookmarkStart w:id="216" w:name="_Toc86"/>
      <w:bookmarkEnd w:id="215"/>
      <w:r>
        <w:rPr/>
        <w:t>22</w:t>
      </w:r>
      <w:r>
        <w:rPr>
          <w:rtl w:val="true"/>
        </w:rPr>
        <w:t xml:space="preserve">- </w:t>
      </w:r>
      <w:r>
        <w:rPr>
          <w:rtl w:val="true"/>
        </w:rPr>
        <w:t>کربلاء</w:t>
      </w:r>
      <w:bookmarkEnd w:id="216"/>
    </w:p>
    <w:p>
      <w:pPr>
        <w:pStyle w:val="BookText"/>
        <w:rPr/>
      </w:pPr>
      <w:r>
        <w:rPr>
          <w:rFonts w:ascii="IRNazanin" w:hAnsi="IRNazanin" w:eastAsia="IRNazanin"/>
          <w:color w:val="111111"/>
          <w:sz w:val="28"/>
          <w:sz w:val="28"/>
          <w:szCs w:val="28"/>
          <w:rtl w:val="true"/>
          <w:lang w:bidi="fa-IR"/>
        </w:rPr>
        <w:t xml:space="preserve">فالكاف اسم کربلا والهاء هلاك العترة الخ يأتي في المشاهدة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وتتصل بيوت الكوفة بنهر کربلا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بالعجوز وعلى رأسها مكتل فيه برّ حتّى تطحنه بكربلاء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وليصيرنّ الله کربلا معقلا </w:t>
      </w:r>
    </w:p>
    <w:p>
      <w:pPr>
        <w:pStyle w:val="BookText"/>
        <w:rPr/>
      </w:pPr>
      <w:r>
        <w:rPr>
          <w:rFonts w:ascii="IRNazanin" w:hAnsi="IRNazanin" w:eastAsia="IRNazanin"/>
          <w:color w:val="111111"/>
          <w:sz w:val="28"/>
          <w:sz w:val="28"/>
          <w:szCs w:val="28"/>
          <w:rtl w:val="true"/>
          <w:lang w:bidi="fa-IR"/>
        </w:rPr>
        <w:t xml:space="preserve">ومقاماً تختلف فيه الملائكة والمؤمنون وليكوننّ لها شأنا من الشأن، وليكوننّ فيها من البركات ما لو وقف مؤمن ودعا ربّه بدعوة لأعطاه الله بدعوته الواحدة مثل ملك الدنيا ألف مرّة، ثمّ تنفّس ابو عبدالله عليه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انّ بقاع الأرض تفاخرت، ففخرت كعبة البيت الحرام، على بقعة كربلا، فاوحى الله إليها أن اسكتي كعبة البيت الحرام، ولا تفتخري على كربلا، فانّها البقعة المباركة التي نودي موسى منها من الشجرة، وانّها الربوة التي آويت إليها مريم والمسيح وانّها الدالية التي غسل فيها رأس الحسين علیه السلام وفيها غسلت مريم عيسى علیه السلام واغتسلت من ولادتها وانّها خير بقعة عرج رسول الله صلى الله عليه وآله منها وقت غيبته، وليكون لشيعتنا فيها خيرة الى ظهور قائمنا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السفينة عن كامل الزيارة 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ارض الكعبة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وقد بُني بیت الله على ظهري يأتيني الناس من كلّ فجّ عمیق و جعلت حرم الله وأمنه، فاوحى الله تعالى اليها أن كفّي وقرّي ما فضلُ ما فضّلتِ له فيما أعطيت ارض کربلاء إلّا بمنزلة الابرة غُرست في البحر فحملت من ماء البحر ، ولولا تربة کربلا ما فضّلتك ولولا من تضمنه ارض کربلا ما خلقتکِ ولا خلقت البيت الذي به افتخرتِ ، فقرّي واستقرّي وكوني ذَنَباً متواضعاً ذليلا الخ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السفينة عن كامل الزيارة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فضّل الارضين والمياه بعضها على بعض فمنها ما تفاخرت، ومنها ما بغت فما من ماء ولا ارض إلّا عوقبت لتركها التواضع لله حتّى سلّط الله على الكعبة المشركين وارسل إلى زمزم ماءً مالحاً حتّى افسد طعمه وانّ کربلا وماء الفرات اوّل ارض واوّل ماء قدّس الله تبارك وتعالى وبارك عليه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تكلّمى بما فضّلك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تفاخرت الارضون والمياه بعضها على بعض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ارض الله المقدسة المباركة ، الشفاء في تربتي ومائي ولا فخر، بل خاضعة ذليلة لمن فعل بي ذلك ولا فخر على من دوني بل شكراً لله ، فأكرمها وزادها بتواضعها وشكر الله بالحسين علیه السلام وأصحابه ، ثمّ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لله رفعه الله ومن تكبّر وضعه الله</w:t>
      </w:r>
      <w:r>
        <w:rPr>
          <w:rFonts w:eastAsia="IRNazanin" w:cs="IRNazanin"/>
          <w:color w:val="111111"/>
          <w:sz w:val="28"/>
          <w:szCs w:val="28"/>
          <w:rtl w:val="true"/>
          <w:lang w:bidi="fa-IR"/>
        </w:rPr>
        <w:t xml:space="preserve">. </w:t>
      </w:r>
      <w:bookmarkStart w:id="217" w:name="pg14604_151000"/>
    </w:p>
    <w:p>
      <w:pPr>
        <w:pStyle w:val="BookText"/>
        <w:rPr/>
      </w:pPr>
      <w:bookmarkEnd w:id="217"/>
      <w:r>
        <w:rPr>
          <w:rFonts w:ascii="IRNazanin" w:hAnsi="IRNazanin" w:eastAsia="IRNazanin"/>
          <w:color w:val="111111"/>
          <w:sz w:val="28"/>
          <w:sz w:val="28"/>
          <w:szCs w:val="28"/>
          <w:rtl w:val="true"/>
          <w:lang w:bidi="fa-IR"/>
        </w:rPr>
        <w:t>في السفينة عن صحيفة الرضا علیه السلام عن عليّ بن الحسين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بالقصور قد شيّدت حول قبر الحسين عليه السلام وكأنّي بالاسواق قد حفّت حول قبره فلا تذهب الايّام واللّيالي حتّى يُسار اليه من الآفاق وذلك عند انقطاع ملك بني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کربلاء قبل أن يخلق الكعبة باربعة وعشرين ألف عام وقدّسها وبارك عليها، فما زالت قبل أن يخلق الله الخلق مقدسة مباركة ، ولا تزال كذلك، وجعلها الله أفضل الأرض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اميرالمؤمنين علیه السلام يسير بالناس حتّى اذا كان من کربلا على مسيرة ميل او میلین فتقدّم بين أيديهم حتّى اذا صار بمصارع الشّهداء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فيها مائتا نبيّ ومائتا وصيّ ومائتا سبط شهداء باتباعهم، فطاف بها على بغلة خارجاً رجليه من الركاب وانشأ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مناخ ركاب ومصارع شهداء لا يسبقهم من كان قبلهم ولا يلحقهم من كان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عليهما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مکاناً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دمشق حتّى اتت کربلا فوضعته في موضع قبر الحسين علیه السلام ثمّ رجعت من ليلتها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شاطيء الوادي الأيمن الذي ذكره الله تعالى في القرآن هو الفرات والبقعة المباركة هي كربلاء</w:t>
      </w:r>
    </w:p>
    <w:p>
      <w:pPr>
        <w:pStyle w:val="BookText"/>
        <w:rPr/>
      </w:pP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الأنبياء بكربلا من آدم ونوح و ابراهیم و اسماعیل و موسی وسليمان وعیسی ونبيّنا صلی الله علیه وآله ومرور رأس الجالوت واميرالمؤمنين علیهم السلام مذكور في رمز المصيبة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218" w:name="__RefHeading___Toc1328314_1878427129"/>
      <w:bookmarkStart w:id="219" w:name="_Toc87"/>
      <w:bookmarkEnd w:id="218"/>
      <w:r>
        <w:rPr/>
        <w:t>23</w:t>
      </w:r>
      <w:r>
        <w:rPr>
          <w:rtl w:val="true"/>
        </w:rPr>
        <w:t xml:space="preserve">-  </w:t>
      </w:r>
      <w:r>
        <w:rPr>
          <w:rtl w:val="true"/>
        </w:rPr>
        <w:t>الكرخ</w:t>
      </w:r>
      <w:bookmarkEnd w:id="21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جائت الآثار بذكر علامات الزمان قیام </w:t>
      </w:r>
      <w:bookmarkStart w:id="220" w:name="pg14604_151001"/>
    </w:p>
    <w:p>
      <w:pPr>
        <w:pStyle w:val="BookText"/>
        <w:rPr/>
      </w:pPr>
      <w:bookmarkEnd w:id="220"/>
      <w:r>
        <w:rPr>
          <w:rFonts w:ascii="IRNazanin" w:hAnsi="IRNazanin" w:eastAsia="IRNazanin"/>
          <w:color w:val="111111"/>
          <w:sz w:val="28"/>
          <w:sz w:val="28"/>
          <w:szCs w:val="28"/>
          <w:rtl w:val="true"/>
          <w:lang w:bidi="fa-IR"/>
        </w:rPr>
        <w:t xml:space="preserve">القائم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الجسر ممّا يلي الكرخ بمدينة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المناقب لابن شهر آشوب في علامات الظهور ذكر فيها خسفا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الجسر ممّا يلي الكرخ ببغداد الخ</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328316_1878427129"/>
      <w:bookmarkStart w:id="222" w:name="_Toc88"/>
      <w:bookmarkEnd w:id="221"/>
      <w:r>
        <w:rPr/>
        <w:t>24</w:t>
      </w:r>
      <w:r>
        <w:rPr>
          <w:rtl w:val="true"/>
        </w:rPr>
        <w:t xml:space="preserve">- </w:t>
      </w:r>
      <w:r>
        <w:rPr>
          <w:rtl w:val="true"/>
        </w:rPr>
        <w:t>الكردي</w:t>
      </w:r>
      <w:bookmarkEnd w:id="222"/>
    </w:p>
    <w:p>
      <w:pPr>
        <w:pStyle w:val="BookText"/>
        <w:rPr/>
      </w:pPr>
      <w:r>
        <w:rPr>
          <w:rFonts w:ascii="IRNazanin" w:hAnsi="IRNazanin" w:eastAsia="IRNazanin"/>
          <w:color w:val="111111"/>
          <w:sz w:val="28"/>
          <w:sz w:val="28"/>
          <w:szCs w:val="28"/>
          <w:rtl w:val="true"/>
          <w:lang w:bidi="fa-IR"/>
        </w:rPr>
        <w:t xml:space="preserve">وهو شیخ کرديّ الخ تقدم في رأس العين </w:t>
      </w:r>
      <w:r>
        <w:rPr>
          <w:rFonts w:eastAsia="IRNazanin" w:cs="IRNazanin"/>
          <w:color w:val="111111"/>
          <w:sz w:val="28"/>
          <w:szCs w:val="28"/>
          <w:rtl w:val="true"/>
          <w:lang w:bidi="fa-IR"/>
        </w:rPr>
        <w:t>.</w:t>
      </w:r>
    </w:p>
    <w:p>
      <w:pPr>
        <w:pStyle w:val="Heading3"/>
        <w:numPr>
          <w:ilvl w:val="2"/>
          <w:numId w:val="1"/>
        </w:numPr>
        <w:rPr/>
      </w:pPr>
      <w:bookmarkStart w:id="223" w:name="__RefHeading___Toc1328318_1878427129"/>
      <w:bookmarkStart w:id="224" w:name="_Toc89"/>
      <w:bookmarkEnd w:id="223"/>
      <w:r>
        <w:rPr/>
        <w:t>25</w:t>
      </w:r>
      <w:r>
        <w:rPr>
          <w:rtl w:val="true"/>
        </w:rPr>
        <w:t xml:space="preserve">- </w:t>
      </w:r>
      <w:r>
        <w:rPr>
          <w:rtl w:val="true"/>
        </w:rPr>
        <w:t>کرعة</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السابع والستون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من قرية يقال لها كرعة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ينابيع المودّة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المهدي من قرية يقال لها كرعة وعلى رأس المهدي ملك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هذا المهدي فاتّبعوه</w:t>
      </w:r>
      <w:r>
        <w:rPr>
          <w:rFonts w:eastAsia="IRNazanin" w:cs="IRNazanin"/>
          <w:color w:val="111111"/>
          <w:sz w:val="28"/>
          <w:szCs w:val="28"/>
          <w:rtl w:val="true"/>
          <w:lang w:bidi="fa-IR"/>
        </w:rPr>
        <w:t>.</w:t>
      </w:r>
    </w:p>
    <w:p>
      <w:pPr>
        <w:pStyle w:val="Heading3"/>
        <w:numPr>
          <w:ilvl w:val="2"/>
          <w:numId w:val="1"/>
        </w:numPr>
        <w:rPr/>
      </w:pPr>
      <w:bookmarkStart w:id="225" w:name="__RefHeading___Toc1328320_1878427129"/>
      <w:bookmarkStart w:id="226" w:name="_Toc90"/>
      <w:bookmarkEnd w:id="225"/>
      <w:r>
        <w:rPr/>
        <w:t>26</w:t>
      </w:r>
      <w:r>
        <w:rPr>
          <w:rtl w:val="true"/>
        </w:rPr>
        <w:t xml:space="preserve">- </w:t>
      </w:r>
      <w:r>
        <w:rPr>
          <w:rtl w:val="true"/>
        </w:rPr>
        <w:t>کرمان</w:t>
      </w:r>
      <w:bookmarkEnd w:id="226"/>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الباب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ليهبطنّ الدجال حول کرمان في ثمانين ألفاً كأنّ وجوههم المجان المطرقة يلبسون الطيالسة ويتنعّلون الشعر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لاتقوم الساعة حتّى تقاتلوا خوزا وکرمان قوم من الأعاجم حمر الوجوه فطس الانوف صغار العين كأنّ وجوههم المجان المطرقة نعالهم الشعر</w:t>
      </w:r>
      <w:r>
        <w:rPr>
          <w:rFonts w:eastAsia="IRNazanin" w:cs="IRNazanin"/>
          <w:color w:val="111111"/>
          <w:sz w:val="28"/>
          <w:szCs w:val="28"/>
          <w:rtl w:val="true"/>
          <w:lang w:bidi="fa-IR"/>
        </w:rPr>
        <w:t xml:space="preserve">. </w:t>
      </w:r>
      <w:bookmarkStart w:id="227" w:name="pg14604_151002"/>
    </w:p>
    <w:p>
      <w:pPr>
        <w:pStyle w:val="Heading3"/>
        <w:numPr>
          <w:ilvl w:val="2"/>
          <w:numId w:val="1"/>
        </w:numPr>
        <w:rPr/>
      </w:pPr>
      <w:bookmarkStart w:id="228" w:name="__RefHeading___Toc1328322_1878427129"/>
      <w:bookmarkStart w:id="229" w:name="_Toc91"/>
      <w:bookmarkEnd w:id="227"/>
      <w:bookmarkEnd w:id="228"/>
      <w:r>
        <w:rPr/>
        <w:t>27</w:t>
      </w:r>
      <w:r>
        <w:rPr>
          <w:rtl w:val="true"/>
        </w:rPr>
        <w:t xml:space="preserve">- </w:t>
      </w:r>
      <w:r>
        <w:rPr>
          <w:rtl w:val="true"/>
        </w:rPr>
        <w:t>الكسوف</w:t>
      </w:r>
      <w:bookmarkEnd w:id="229"/>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والطوسي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بدر بن الخليل الاسدي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محمّد بن عليّ الباقر علیه السلام فذكر آيتين تكونان قبل قيام القائم علیه السلام لم تکونا منذ اهبط آدم علیه السلام أبداً، وذلك أنّ الشّمس تنکسف في النصف من شهر رمضان والقمر في آخره ،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لا ، بل الشمس في آخر الشهر والقمر في النصف ، فقال له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لأعلم بالذي اقول انّهما آيتان لم تکونا منذ هبط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خروج المهدي كسوف الشمس في شهر رمضان في ثلاث عشرة واربع عشرة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برهان المتقي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عن محمّد بن عليّ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لمهديّنا آيتان لم تكونا منذ خلق الله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ينخسف القمر لاوّل ليلة من رمضان وتنکسف الشمس في النصف منه، ولم تكونا منذ خلق الله السماوات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هذا الأمر خسوف القمر بخمس، وكسوف الشمس بخمسة عشر لم يكن ذلك منذ هبط آدم علیه السلام إلى الأرض، فعند ذلك يسقط حساب المنجمين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تنکسف الشمس لخمس مضين من شهر رمضان قبل قيام القائم علیه السلام </w:t>
      </w:r>
      <w:r>
        <w:rPr>
          <w:rFonts w:eastAsia="IRNazanin" w:cs="IRNazanin"/>
          <w:color w:val="111111"/>
          <w:sz w:val="28"/>
          <w:szCs w:val="28"/>
          <w:rtl w:val="true"/>
          <w:lang w:bidi="fa-IR"/>
        </w:rPr>
        <w:t>.</w:t>
      </w:r>
    </w:p>
    <w:p>
      <w:pPr>
        <w:pStyle w:val="Heading3"/>
        <w:numPr>
          <w:ilvl w:val="2"/>
          <w:numId w:val="1"/>
        </w:numPr>
        <w:rPr/>
      </w:pPr>
      <w:bookmarkStart w:id="230" w:name="__RefHeading___Toc1328324_1878427129"/>
      <w:bookmarkStart w:id="231" w:name="_Toc92"/>
      <w:bookmarkEnd w:id="230"/>
      <w:r>
        <w:rPr/>
        <w:t>28</w:t>
      </w:r>
      <w:r>
        <w:rPr>
          <w:rtl w:val="true"/>
        </w:rPr>
        <w:t xml:space="preserve">- </w:t>
      </w:r>
      <w:r>
        <w:rPr>
          <w:rtl w:val="true"/>
        </w:rPr>
        <w:t>الكشف</w:t>
      </w:r>
      <w:bookmarkEnd w:id="231"/>
    </w:p>
    <w:p>
      <w:pPr>
        <w:pStyle w:val="BookText"/>
        <w:rPr/>
      </w:pPr>
      <w:r>
        <w:rPr>
          <w:rFonts w:ascii="Amiri" w:hAnsi="Amiri" w:eastAsia="Amiri" w:cs="Amiri"/>
          <w:color w:val="111111"/>
          <w:sz w:val="28"/>
          <w:sz w:val="28"/>
          <w:szCs w:val="28"/>
          <w:rtl w:val="true"/>
          <w:lang w:bidi="ar-SA"/>
        </w:rPr>
        <w:t xml:space="preserve">فكشف عن غلام ابيض حسن الوجه الخ يأتي في المشاهدة 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عن بطنه فاذا شعر نابت الخ يأتي في المشاهدة 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2" w:name="pg14604_151003"/>
    </w:p>
    <w:p>
      <w:pPr>
        <w:pStyle w:val="Heading3"/>
        <w:numPr>
          <w:ilvl w:val="2"/>
          <w:numId w:val="1"/>
        </w:numPr>
        <w:rPr/>
      </w:pPr>
      <w:bookmarkStart w:id="233" w:name="__RefHeading___Toc1328326_1878427129"/>
      <w:bookmarkStart w:id="234" w:name="_Toc93"/>
      <w:bookmarkEnd w:id="232"/>
      <w:bookmarkEnd w:id="233"/>
      <w:r>
        <w:rPr/>
        <w:t>29</w:t>
      </w:r>
      <w:r>
        <w:rPr>
          <w:rtl w:val="true"/>
        </w:rPr>
        <w:t xml:space="preserve">-  </w:t>
      </w:r>
      <w:r>
        <w:rPr>
          <w:rtl w:val="true"/>
        </w:rPr>
        <w:t>الكعبة</w:t>
      </w:r>
      <w:bookmarkEnd w:id="234"/>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يقوم قائمكم؟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يوم الرابع تعلّق بأستار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انصرني ودعوته لا تسقط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القائم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يقوم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الكعبة ذو السويقتين من الحبشة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كأنّي أنظر إلى أصلع أقرع أفلج على ظهر الكعبة</w:t>
      </w:r>
    </w:p>
    <w:p>
      <w:pPr>
        <w:pStyle w:val="BookText"/>
        <w:rPr/>
      </w:pPr>
      <w:r>
        <w:rPr>
          <w:rFonts w:ascii="Amiri" w:hAnsi="Amiri" w:eastAsia="Amiri" w:cs="Amiri"/>
          <w:color w:val="111111"/>
          <w:sz w:val="28"/>
          <w:sz w:val="28"/>
          <w:szCs w:val="28"/>
          <w:rtl w:val="true"/>
          <w:lang w:bidi="ar-SA"/>
        </w:rPr>
        <w:t>يضربها بالكردية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الكعبة مرّتين ويرفع الحجر في المرّة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انظر الى حبشي أقرع أحمش الساقين جالس على الكعبة بمسحاة وهو يهدم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انظر الى الكعبة يهدمها رجل من الحبشة أصلع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متعلقا بأستار الكعبة الخ يأتي في المشاهدة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حيل بينكم وبين سبيل الكعبة باقوام الخ يأتي في المشاهدة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328328_1878427129"/>
      <w:bookmarkStart w:id="236" w:name="_Toc94"/>
      <w:bookmarkEnd w:id="235"/>
      <w:r>
        <w:rPr/>
        <w:t>30</w:t>
      </w:r>
      <w:r>
        <w:rPr>
          <w:rtl w:val="true"/>
        </w:rPr>
        <w:t xml:space="preserve">- </w:t>
      </w:r>
      <w:r>
        <w:rPr>
          <w:rtl w:val="true"/>
        </w:rPr>
        <w:t>الكفّ</w:t>
      </w:r>
      <w:bookmarkEnd w:id="236"/>
    </w:p>
    <w:p>
      <w:pPr>
        <w:pStyle w:val="BookText"/>
        <w:rPr/>
      </w:pPr>
      <w:r>
        <w:rPr>
          <w:rFonts w:ascii="Amiri" w:hAnsi="Amiri" w:eastAsia="Amiri" w:cs="Amiri"/>
          <w:color w:val="111111"/>
          <w:sz w:val="28"/>
          <w:sz w:val="28"/>
          <w:szCs w:val="28"/>
          <w:rtl w:val="true"/>
          <w:lang w:bidi="ar-SA"/>
        </w:rPr>
        <w:t>في نوائب الدهور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كف بلا زند وفيها قلم يكتب في الهواء والناس يسمعون صرير القلم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 الوعد الحق فاذا هو شاخصة ابصار الذين كفروا الخ</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بعث أقاليم الأرض، في كلّ اقليم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عهدك في كفّك فاذا ورد عليك امر لا تفهمه ولا تعرف القضاء فيه ، فانظر الى كفّك واعمل بما فيها</w:t>
      </w:r>
      <w:r>
        <w:rPr>
          <w:rFonts w:eastAsia="IRNazanin" w:cs="IRNazanin"/>
          <w:color w:val="111111"/>
          <w:sz w:val="28"/>
          <w:szCs w:val="28"/>
          <w:rtl w:val="true"/>
          <w:lang w:bidi="fa-IR"/>
        </w:rPr>
        <w:t xml:space="preserve">. </w:t>
      </w:r>
      <w:bookmarkStart w:id="237" w:name="pg14604_151004"/>
    </w:p>
    <w:p>
      <w:pPr>
        <w:pStyle w:val="BookText"/>
        <w:rPr/>
      </w:pPr>
      <w:bookmarkEnd w:id="237"/>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بفلان وتطلع كفّ تشير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فرقة واختلاف حتّى تطلع كفّ من السماء وينادي منادٍ من السماء انّ امیرکم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التقى السفياني والمهدي للقتال يومئذ يسمع صوت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اولیاء الله اصحاب فلان يعني المهدي هذا لفظ الحديث، قالت 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امارة ذلك كفّ من السماء ومدلاة ينظر الى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القائم خمس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السفياني واليماني والمرواني وشعیب بن صالح وكفّ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تطلع من السماء من المحتوم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من المحتوم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تطلع من السماء من المحتوم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البرهان للمتقي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الناس بمنى وعرفات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يرون كفّا معلمة في السماء الخ ويأتي في منى</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328330_1878427129"/>
      <w:bookmarkStart w:id="239" w:name="_Toc95"/>
      <w:bookmarkEnd w:id="238"/>
      <w:r>
        <w:rPr/>
        <w:t>31</w:t>
      </w:r>
      <w:r>
        <w:rPr>
          <w:rtl w:val="true"/>
        </w:rPr>
        <w:t xml:space="preserve">- </w:t>
      </w:r>
      <w:r>
        <w:rPr>
          <w:rtl w:val="true"/>
        </w:rPr>
        <w:t>الكفّار</w:t>
      </w:r>
      <w:bookmarkEnd w:id="239"/>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وجابر هبط جبرئیل علیه السلام على النبيّ صلی الله علیه وآله وبشّره بأنّ القائم من ولده لا يظهر حتّى يملك الكفّار الانهر الخمسة سیحون، وجیحون، والفراتين، والنيل، ينصر الله اهل بيته على الضلال فلا يرفع لهم راية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عن ابن عمر انّه سمع النبيّ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ترجعون بعديّ كفّاراً يضرب بعضكم رقاب بعض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لا ترتدّوا بعدي كفّاراً يضرب بعضكم رقاب بعض </w:t>
      </w:r>
      <w:r>
        <w:rPr>
          <w:rFonts w:eastAsia="IRNazanin" w:cs="IRNazanin"/>
          <w:color w:val="111111"/>
          <w:sz w:val="28"/>
          <w:szCs w:val="28"/>
          <w:rtl w:val="true"/>
          <w:lang w:bidi="fa-IR"/>
        </w:rPr>
        <w:t xml:space="preserve">. </w:t>
      </w:r>
      <w:bookmarkStart w:id="240" w:name="pg14604_151005"/>
    </w:p>
    <w:p>
      <w:pPr>
        <w:pStyle w:val="BookText"/>
        <w:rPr/>
      </w:pPr>
      <w:bookmarkEnd w:id="240"/>
      <w:r>
        <w:rPr>
          <w:rFonts w:ascii="IRNazanin" w:hAnsi="IRNazanin" w:eastAsia="IRNazanin"/>
          <w:color w:val="111111"/>
          <w:sz w:val="28"/>
          <w:sz w:val="28"/>
          <w:szCs w:val="28"/>
          <w:rtl w:val="true"/>
          <w:lang w:bidi="fa-IR"/>
        </w:rPr>
        <w:t xml:space="preserve">وعن جرير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وآله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استنصت الناس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بعدي كفّاراً يضرب بعضكم رقاب بعض</w:t>
      </w:r>
      <w:r>
        <w:rPr>
          <w:rFonts w:eastAsia="IRNazanin" w:cs="IRNazanin"/>
          <w:color w:val="111111"/>
          <w:sz w:val="28"/>
          <w:szCs w:val="28"/>
          <w:rtl w:val="true"/>
          <w:lang w:bidi="fa-IR"/>
        </w:rPr>
        <w:t>.</w:t>
      </w:r>
    </w:p>
    <w:p>
      <w:pPr>
        <w:pStyle w:val="Heading3"/>
        <w:numPr>
          <w:ilvl w:val="2"/>
          <w:numId w:val="1"/>
        </w:numPr>
        <w:rPr/>
      </w:pPr>
      <w:bookmarkStart w:id="241" w:name="__RefHeading___Toc1328332_1878427129"/>
      <w:bookmarkStart w:id="242" w:name="_Toc96"/>
      <w:bookmarkEnd w:id="241"/>
      <w:r>
        <w:rPr/>
        <w:t>32</w:t>
      </w:r>
      <w:r>
        <w:rPr>
          <w:rtl w:val="true"/>
        </w:rPr>
        <w:t xml:space="preserve">- </w:t>
      </w:r>
      <w:r>
        <w:rPr>
          <w:rtl w:val="true"/>
        </w:rPr>
        <w:t>الكفن</w:t>
      </w:r>
      <w:bookmarkEnd w:id="242"/>
    </w:p>
    <w:p>
      <w:pPr>
        <w:pStyle w:val="BookText"/>
        <w:rPr/>
      </w:pPr>
      <w:r>
        <w:rPr>
          <w:rFonts w:ascii="Amiri" w:hAnsi="Amiri" w:eastAsia="Amiri" w:cs="Amiri"/>
          <w:color w:val="111111"/>
          <w:sz w:val="28"/>
          <w:sz w:val="28"/>
          <w:szCs w:val="28"/>
          <w:rtl w:val="true"/>
          <w:lang w:bidi="ar-SA"/>
        </w:rPr>
        <w:t>يسئل كفنا فورد الخ تقدم في التوقيعات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328334_1878427129"/>
      <w:bookmarkStart w:id="244" w:name="_Toc97"/>
      <w:bookmarkEnd w:id="243"/>
      <w:r>
        <w:rPr/>
        <w:t>33</w:t>
      </w:r>
      <w:r>
        <w:rPr>
          <w:rtl w:val="true"/>
        </w:rPr>
        <w:t xml:space="preserve">- </w:t>
      </w:r>
      <w:r>
        <w:rPr>
          <w:rtl w:val="true"/>
        </w:rPr>
        <w:t>الكلاب</w:t>
      </w:r>
      <w:bookmarkEnd w:id="244"/>
    </w:p>
    <w:p>
      <w:pPr>
        <w:pStyle w:val="BookText"/>
        <w:rPr/>
      </w:pPr>
      <w:r>
        <w:rPr>
          <w:rFonts w:ascii="Amiri" w:hAnsi="Amiri" w:eastAsia="Amiri" w:cs="Amiri"/>
          <w:color w:val="111111"/>
          <w:sz w:val="28"/>
          <w:sz w:val="28"/>
          <w:szCs w:val="28"/>
          <w:rtl w:val="true"/>
          <w:lang w:bidi="ar-SA"/>
        </w:rPr>
        <w:t xml:space="preserve">يأتي في الكلب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328336_1878427129"/>
      <w:bookmarkStart w:id="246" w:name="_Toc98"/>
      <w:bookmarkEnd w:id="245"/>
      <w:r>
        <w:rPr/>
        <w:t>34</w:t>
      </w:r>
      <w:r>
        <w:rPr>
          <w:rtl w:val="true"/>
        </w:rPr>
        <w:t xml:space="preserve">- </w:t>
      </w:r>
      <w:r>
        <w:rPr>
          <w:rtl w:val="true"/>
        </w:rPr>
        <w:t>الكلام</w:t>
      </w:r>
      <w:bookmarkEnd w:id="246"/>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عليه وآله كلامهم أحلى من العسل وقلوبهم امرّ من الحنظل فهم ذئاب وعليهم ثياب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مجتمعين على كلام في مجلس الخ تقدم في التوقيعات ذیل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آخر كلام سمع منه الخ تقدم في التوقيعات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فانشد الله من سمع كلامي اليوم لمّا ابلغ الشاهد منكم الغائب الح تقدم في الاحلاس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عجبا ذئب يكلّمني بكلام الانسان الخ تقدم في الذئب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من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وامسك الفضل من كلامه الخ يأتي في المؤمن </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328338_1878427129"/>
      <w:bookmarkStart w:id="248" w:name="_Toc99"/>
      <w:bookmarkEnd w:id="247"/>
      <w:r>
        <w:rPr/>
        <w:t>35</w:t>
      </w:r>
      <w:r>
        <w:rPr>
          <w:rtl w:val="true"/>
        </w:rPr>
        <w:t xml:space="preserve">- </w:t>
      </w:r>
      <w:r>
        <w:rPr>
          <w:rtl w:val="true"/>
        </w:rPr>
        <w:t>الكلب والكلبة والكلاب</w:t>
      </w:r>
      <w:bookmarkEnd w:id="24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الرجل من أمّتي 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إليه رجل من قريش أخواله كلب فيهزمهم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انّ الخائب يومئذ من خاب من غنيمة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البيعة تمام الحديث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 الامامة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والغائب من غاب عن غنيمة كلب ولو بعقال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من حرم غنيمة كلب ولو عقالاً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يقتل فيه العلماء كما يقتل الكلاب فيا ليت العلماء في ذلك الزمان تحامقوا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تكلّفوا الحماقة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سيكون اناس من أمّتي يضربون القرآن بعضه ببعض ليبطلوه ويتّبعون ما تشابه منه ويزعمون انّ لهم في امر سبيلاً ولكلّ دین مجوس وهم مجوس أمّتي وكلاب النار فكان يقول هم القدرية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ضاف ضيف رجلا من بني اسرائیل و في داره كلبة مجح</w:t>
      </w:r>
      <w:r>
        <w:rPr>
          <w:rStyle w:val="FootnoteAnchor"/>
          <w:rtl w:val="true"/>
        </w:rPr>
        <w:footnoteReference w:id="34"/>
      </w:r>
      <w:r>
        <w:rPr>
          <w:rFonts w:ascii="IRNazanin" w:hAnsi="IRNazanin" w:eastAsia="IRNazanin"/>
          <w:color w:val="111111"/>
          <w:sz w:val="28"/>
          <w:sz w:val="28"/>
          <w:szCs w:val="28"/>
          <w:rtl w:val="true"/>
          <w:lang w:bidi="fa-IR"/>
        </w:rPr>
        <w:t>فقالت الكلبة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انبح ضيف أهليفعوی جراؤها في بطنها،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فاوحى الله عزّوجلّ الى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أمّةٍ تكون من بعد كم يقهر سفهاؤها حلمائها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كان فيمن كان قبلكم استضاف قوماً فأضافوه ولهم كلبةٌ تنبح فقالت الكلبة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أنبح ضيف أهلي الليلة، فعوی جراؤها في بطنها، فبلغ ذلك نبيّاً لهم او فقيهاً 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مثل أمّةٍ تكون بعدكم يقهرسفهاؤها حلماؤها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يغلب سفهاؤها علماؤها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كلبة كانت في بني اسرائيل بجح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فضاف أهلها ضيف،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أنبح ضيفاً الليلة، فعون جراؤها في بطنها، فاوحى الله إلى رجل منهم أنّ مثل الكلبة مثل أمّةٍ يأتون من بعدكم يستعلي سفهاؤها على علمائها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ضيف في بني اسرائيل على قوم وكانت لهم كلبة مجح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أنبح ضيف اهلي ، فعوی جراؤها في بطنها، فغدوا </w:t>
      </w:r>
      <w:bookmarkStart w:id="249" w:name="pg14604_151007"/>
    </w:p>
    <w:p>
      <w:pPr>
        <w:pStyle w:val="BookText"/>
        <w:rPr/>
      </w:pPr>
      <w:bookmarkEnd w:id="249"/>
      <w:r>
        <w:rPr>
          <w:rFonts w:ascii="Amiri" w:hAnsi="Amiri" w:eastAsia="Amiri" w:cs="Amiri"/>
          <w:color w:val="111111"/>
          <w:sz w:val="28"/>
          <w:sz w:val="28"/>
          <w:szCs w:val="28"/>
          <w:rtl w:val="true"/>
          <w:lang w:bidi="ar-SA"/>
        </w:rPr>
        <w:t xml:space="preserve">على نبيّ لهم فأخبروه،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مثل هؤلاء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أمّةٍ تكون بعدكم يغلب سفهاؤها علاؤها</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328340_1878427129"/>
      <w:bookmarkStart w:id="251" w:name="_Toc100"/>
      <w:bookmarkEnd w:id="250"/>
      <w:r>
        <w:rPr/>
        <w:t>36</w:t>
      </w:r>
      <w:r>
        <w:rPr>
          <w:rtl w:val="true"/>
        </w:rPr>
        <w:t xml:space="preserve">- </w:t>
      </w:r>
      <w:r>
        <w:rPr>
          <w:rtl w:val="true"/>
        </w:rPr>
        <w:t>الكلمة</w:t>
      </w:r>
      <w:bookmarkEnd w:id="251"/>
    </w:p>
    <w:p>
      <w:pPr>
        <w:pStyle w:val="BookText"/>
        <w:rPr/>
      </w:pPr>
      <w:r>
        <w:rPr>
          <w:rFonts w:ascii="Amiri" w:hAnsi="Amiri" w:eastAsia="Amiri" w:cs="Amiri"/>
          <w:color w:val="111111"/>
          <w:sz w:val="28"/>
          <w:sz w:val="28"/>
          <w:szCs w:val="28"/>
          <w:rtl w:val="true"/>
          <w:lang w:bidi="ar-SA"/>
        </w:rPr>
        <w:t>مكتوب عليها ألف كلمة كلّ كلمة مفتاح الح تقدم في ثلاثمائة وثلاثة عشر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328342_1878427129"/>
      <w:bookmarkStart w:id="253" w:name="_Toc101"/>
      <w:bookmarkEnd w:id="252"/>
      <w:r>
        <w:rPr/>
        <w:t>37</w:t>
      </w:r>
      <w:r>
        <w:rPr>
          <w:rtl w:val="true"/>
        </w:rPr>
        <w:t xml:space="preserve">- </w:t>
      </w:r>
      <w:r>
        <w:rPr>
          <w:rtl w:val="true"/>
        </w:rPr>
        <w:t>الكمّ</w:t>
      </w:r>
      <w:bookmarkEnd w:id="253"/>
    </w:p>
    <w:p>
      <w:pPr>
        <w:pStyle w:val="BookText"/>
        <w:rPr/>
      </w:pPr>
      <w:r>
        <w:rPr>
          <w:rFonts w:ascii="Amiri" w:hAnsi="Amiri" w:eastAsia="Amiri" w:cs="Amiri"/>
          <w:color w:val="111111"/>
          <w:sz w:val="28"/>
          <w:sz w:val="28"/>
          <w:szCs w:val="28"/>
          <w:rtl w:val="true"/>
          <w:lang w:bidi="ar-SA"/>
        </w:rPr>
        <w:t>واضعاً كمّه على فيه الخ يأتي في المشاهدة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328344_1878427129"/>
      <w:bookmarkStart w:id="255" w:name="_Toc102"/>
      <w:bookmarkEnd w:id="254"/>
      <w:r>
        <w:rPr/>
        <w:t>38</w:t>
      </w:r>
      <w:r>
        <w:rPr>
          <w:rtl w:val="true"/>
        </w:rPr>
        <w:t xml:space="preserve">- </w:t>
      </w:r>
      <w:r>
        <w:rPr>
          <w:rtl w:val="true"/>
        </w:rPr>
        <w:t>كندة</w:t>
      </w:r>
      <w:bookmarkEnd w:id="255"/>
    </w:p>
    <w:p>
      <w:pPr>
        <w:pStyle w:val="BookText"/>
        <w:rPr/>
      </w:pPr>
      <w:r>
        <w:rPr>
          <w:rFonts w:ascii="IRNazanin" w:hAnsi="IRNazanin" w:eastAsia="IRNazanin"/>
          <w:color w:val="111111"/>
          <w:sz w:val="28"/>
          <w:sz w:val="28"/>
          <w:szCs w:val="28"/>
          <w:rtl w:val="true"/>
          <w:lang w:bidi="fa-IR"/>
        </w:rPr>
        <w:t xml:space="preserve">في ارشاد المفيد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اسباط عن أبي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علیه السلام عن الفرج،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الاكثار ام اجمل 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تجمل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ركزت رايات قيس بصر ورايات كندة بخراسان</w:t>
      </w:r>
      <w:r>
        <w:rPr>
          <w:rFonts w:eastAsia="IRNazanin" w:cs="IRNazanin"/>
          <w:color w:val="111111"/>
          <w:sz w:val="28"/>
          <w:szCs w:val="28"/>
          <w:rtl w:val="true"/>
          <w:lang w:bidi="fa-IR"/>
        </w:rPr>
        <w:t>.</w:t>
      </w:r>
    </w:p>
    <w:p>
      <w:pPr>
        <w:pStyle w:val="Heading3"/>
        <w:numPr>
          <w:ilvl w:val="2"/>
          <w:numId w:val="1"/>
        </w:numPr>
        <w:rPr/>
      </w:pPr>
      <w:bookmarkStart w:id="256" w:name="__RefHeading___Toc1328346_1878427129"/>
      <w:bookmarkStart w:id="257" w:name="_Toc103"/>
      <w:bookmarkEnd w:id="256"/>
      <w:r>
        <w:rPr/>
        <w:t>39</w:t>
      </w:r>
      <w:r>
        <w:rPr>
          <w:rtl w:val="true"/>
        </w:rPr>
        <w:t xml:space="preserve">- </w:t>
      </w:r>
      <w:r>
        <w:rPr>
          <w:rtl w:val="true"/>
        </w:rPr>
        <w:t>الكنوز</w:t>
      </w:r>
      <w:bookmarkEnd w:id="257"/>
    </w:p>
    <w:p>
      <w:pPr>
        <w:pStyle w:val="BookText"/>
        <w:rPr/>
      </w:pPr>
      <w:r>
        <w:rPr>
          <w:rFonts w:ascii="IRNazanin" w:hAnsi="IRNazanin" w:eastAsia="IRNazanin"/>
          <w:color w:val="111111"/>
          <w:sz w:val="28"/>
          <w:sz w:val="28"/>
          <w:szCs w:val="28"/>
          <w:rtl w:val="true"/>
          <w:lang w:bidi="fa-IR"/>
        </w:rPr>
        <w:t xml:space="preserve">فتجيبه کنوز الله بالطالقان كنوز وأيّ كنوز الخ تقدم في الحسني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دلائل الامامة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إِذاً هَمّ مِنها يَرْكُضُونَ لا تَرْكُضُوا وَأَرْجَعُوا الَى ما أَتْرَفتُم فِيهِ وَمَساكِنكُم لَعْلكُم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يسأل بني فلان کنوز بني 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سيخرج الكنوز ويقسيم المال ويلقی الاسلام بجرانه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ملك في بيت المقدس جيشا إلى الهند فيفتحها ويأخذ كنوزها فيجعله حلية لبيت المقدس الخ</w:t>
      </w:r>
      <w:r>
        <w:rPr>
          <w:rFonts w:eastAsia="Amiri" w:cs="Amiri" w:ascii="Amiri" w:hAnsi="Amiri"/>
          <w:color w:val="111111"/>
          <w:sz w:val="28"/>
          <w:szCs w:val="28"/>
          <w:rtl w:val="true"/>
          <w:lang w:bidi="ar-SA"/>
        </w:rPr>
        <w:t xml:space="preserve">. </w:t>
      </w:r>
      <w:bookmarkStart w:id="258" w:name="pg14604_151008"/>
    </w:p>
    <w:p>
      <w:pPr>
        <w:pStyle w:val="BookText"/>
        <w:rPr/>
      </w:pPr>
      <w:bookmarkEnd w:id="258"/>
      <w:r>
        <w:rPr>
          <w:rFonts w:ascii="Amiri" w:hAnsi="Amiri" w:eastAsia="Amiri" w:cs="Amiri"/>
          <w:color w:val="111111"/>
          <w:sz w:val="28"/>
          <w:sz w:val="28"/>
          <w:szCs w:val="28"/>
          <w:rtl w:val="true"/>
          <w:lang w:bidi="ar-SA"/>
        </w:rPr>
        <w:t xml:space="preserve">وفي حديث آخر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ملك في بيت المقدس جيشا إلى الهند فيفتحها فيطأ ارض الهند ويأخذ كنوزها فيصيره ذلك الملك حلية لبيت المقدس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الحبشة فيخربون البيت خراباً لا يعمربعده أبداً، وهم الذين يستخرجون كنزه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يستخرجون كنوز فرعون بمدينة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اليهم المسلمون فيقاتلوهم ويغنمون تلك الكنوز حتّى يباع الحبشي بعباه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الفتح الباري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خروج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الفرات أن يحسر عن كنز من ذهب ، فمن حضره فلا يأخذ منه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الامام المهدي عند اهل السنة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لوائح الانوار في ذكرعلامات ظهور المهدي ويخرج کنز الكعبة المدفون فيها فيقسمه في سبيل الله </w:t>
      </w:r>
      <w:r>
        <w:rPr>
          <w:rFonts w:eastAsia="IRNazanin" w:cs="IRNazanin"/>
          <w:color w:val="111111"/>
          <w:sz w:val="28"/>
          <w:szCs w:val="28"/>
          <w:rtl w:val="true"/>
          <w:lang w:bidi="fa-IR"/>
        </w:rPr>
        <w:t>.</w:t>
      </w:r>
    </w:p>
    <w:p>
      <w:pPr>
        <w:pStyle w:val="Heading3"/>
        <w:numPr>
          <w:ilvl w:val="2"/>
          <w:numId w:val="1"/>
        </w:numPr>
        <w:rPr/>
      </w:pPr>
      <w:bookmarkStart w:id="259" w:name="__RefHeading___Toc1328348_1878427129"/>
      <w:bookmarkStart w:id="260" w:name="_Toc104"/>
      <w:bookmarkEnd w:id="259"/>
      <w:r>
        <w:rPr/>
        <w:t>40</w:t>
      </w:r>
      <w:r>
        <w:rPr>
          <w:rtl w:val="true"/>
        </w:rPr>
        <w:t xml:space="preserve">- </w:t>
      </w:r>
      <w:r>
        <w:rPr>
          <w:rtl w:val="true"/>
        </w:rPr>
        <w:t>كنيسة الذهب</w:t>
      </w:r>
      <w:bookmarkEnd w:id="260"/>
    </w:p>
    <w:p>
      <w:pPr>
        <w:pStyle w:val="BookText"/>
        <w:rPr/>
      </w:pPr>
      <w:r>
        <w:rPr>
          <w:rFonts w:ascii="IRNazanin" w:hAnsi="IRNazanin" w:eastAsia="IRNazanin"/>
          <w:color w:val="111111"/>
          <w:sz w:val="28"/>
          <w:sz w:val="28"/>
          <w:szCs w:val="28"/>
          <w:rtl w:val="true"/>
          <w:lang w:bidi="fa-IR"/>
        </w:rPr>
        <w:t xml:space="preserve">في الامام المهدي عند اهل السنة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تذكرة القرطبي في حديث حذيفة عن النبي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وفيه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لَهُم خِزْي فِي الدُّنْيَا وَلِهُمْ فِي الْآخِرَةِ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المهدي ومن معه من المسلمين يأتون الى مدينة انطاكية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ويأتون کنیسة الذهب فيجدون فيها الأموال التي كان المهدي أخذها اوّل مرّة ، وهذه الأموال هي التي أودع فيها ملك الروم قیصر، حين غزا بیت المقدس فوجد في بيت المقدس هذه الأموال فأخذها واحتملها على سبعين ألف عجلة الى كنيسة الذهب بأسرها كاملة كما أخذها ما نقص منها شيئا فيأخذ المهدي تلك الأموال فيردها الى بيت المقدس</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كان بیت المقدس عند الله عظيماً جسيم الخطر عظيم القدر ، فقال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أجل البيوت ابتناه الله لسلیمان بن داود عليهما السلام من ذهب ، وفضة، ودرّ، وياقوت، وزمرّد، </w:t>
      </w:r>
    </w:p>
    <w:p>
      <w:pPr>
        <w:pStyle w:val="BookText"/>
        <w:rPr/>
      </w:pPr>
      <w:r>
        <w:rPr>
          <w:rFonts w:ascii="IRNazanin" w:hAnsi="IRNazanin" w:eastAsia="IRNazanin"/>
          <w:color w:val="111111"/>
          <w:sz w:val="28"/>
          <w:sz w:val="28"/>
          <w:szCs w:val="28"/>
          <w:rtl w:val="true"/>
          <w:lang w:bidi="fa-IR"/>
        </w:rPr>
        <w:t>وذلك أنّ سلیمان بن داود سخّر الله له الجنّ فأتوه بالذهب والفضة من المعادن، وأتوه بالجوهر والياقوت والزمرد، من البحار يغوصون كما 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بَنَّاءَ وَغَوَّاصَ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أتوه بهذه الاصناف بناه منها فجعل فيه بلاطاً من ذهب وبلاطاً من فضة، واعمدة من ذهب واعمدة من فضة وزيّنه بالدرّ والياقوت والزمرد، وسخّر الله تعالى له الجنّ حتّى بنوه من هذه الأصناف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اُخذت هذه الأشياء من بیت المقدس ؟ فقال رسول الله صلى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بنی اسرائیل لمّا عصوا وقتلوا الأنبياء سلّط الله عليهم بخت النصر، وهو من المجوس فكان ملکه سبع مائة سنة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جَاءَ وَعْدُ اَولُاهَمَا بَعْثَنَا عَلَيْكُمْ عِبَادًا لَنَا اُوَلَي بِأُسِّ شَدِیدٍ فَجَاسُوا خِلَاَلَ الدِیَارَ وَكَانَ وعدأ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بيت المقدس وقتلوا الرجال وسبوا النسآء والأطفال وأخذوا الأموال وجميع ما كان في بيت المقدس من هذه الأصناف واحتملوها على سبعين ألف عجلة حتّى اودعوها ارض بابل وأقاموا يستخدمون بني اسرائيل ويستملكونهم بالخزي والعقاب والنكال مائة عام ثمّ انّ الله عزّوجلّ رحمهم فاوحى الله إلى ملك من ملوك فارس أن يسير إلى المجوس في ارض بابل وأن يستنقذ ما في أيديهم من بني اسرائيل فسار اليهم ذلك الملك حتّى دخل ارض بابل فاستنقذ من بقي من بني اسرائيل من أيدي المجوس ، واستنقذ ذلك الحلّي الّذي كان في بيت المقدّس وردّه إليه كما كان اوّل مرّة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اسرائیل ان عدتم الى المعاصي عدنا عليكم بالسبي والقتل،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يَرحَمَكُم وَإِنَّ عُدْتُم 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عدتم إلى المعاصي عدنا عليكم بالعقوبة، فلمّا رجعت بنو اسرائيل الى بيت المقدس عادوا الى المعاصي، فسلّط الله عليهم ملك الروم قیصر وهو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 وَعْدُ الْآخِرَةِ لَيْسُوا وُجُوهُكُمْ وَلِيَدِ خَلَوَا الْمَسْجِدُ کمَا دَخَّلُوهُ اَولُ مَرَّةً وَلَيُتَبِّرُوا مَا عُلُوَّا تَتبِيراً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فغزاهم في البرّ والبحر فسبقهم وقتلهم وأخذ أموالهم ونساءهم وأخذ حلي جميع بیت المقدس واحتمله على سبعين ألف عجلة حتّى أودعه کنیسة الذهب فهو فيها الى الآن حتّى </w:t>
      </w:r>
      <w:bookmarkStart w:id="261" w:name="pg14604_151010"/>
    </w:p>
    <w:p>
      <w:pPr>
        <w:pStyle w:val="BookText"/>
        <w:rPr/>
      </w:pPr>
      <w:bookmarkEnd w:id="261"/>
      <w:r>
        <w:rPr>
          <w:rFonts w:ascii="Amiri" w:hAnsi="Amiri" w:eastAsia="Amiri" w:cs="Amiri"/>
          <w:color w:val="111111"/>
          <w:sz w:val="28"/>
          <w:sz w:val="28"/>
          <w:szCs w:val="28"/>
          <w:rtl w:val="true"/>
          <w:lang w:bidi="ar-SA"/>
        </w:rPr>
        <w:t>يأخذه المهدي ويردّه الى بيت المقدس ويكون المسلمون ظاهرين على اهل الشرك فعند ذلك يرسل الله عليهم ملك الروم وهو الخامس من آل هرقل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المهدي ومن معه يصلون الى كنيسة الذهب فيجدون فيها أموالاً فيأخذها المهدي فيقسّمها بين الناس بالسوية ثمّ يجد فيها تابوت السكينة وفيها غفارة عيسی و عصی موسى عليهما السلام وهي العصا الّتي هبط بها آدم من الجنّة حين اخرج منها، وكان قیصر ملك الروم قد أخذها من بیت المقدس في جملة السبي حين سبی بیت المقدس واحتمل جميع ذلك الى كنيسة الذهب فهو فيها الى الآن حتّى يأخذها المهدي فاذا أخذ المسلمون العصا تنازعوا عليها فكلّ منهم يريد أخذ العصا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اراد الله تمام اهل الاسلام من الاندلس خذل الله رأيهم وسلب ذوي الألباب عقولهم فيقسمون العصا على اربعة اجزاء فيأخذ كلّ عسكر منهم جزءاً وهم يومئذ اربع عساکر واذا فعلوا ذلك رفع الله عنهم الظفر والنصر ووقع الخلاف في ذلك بينهم، قال 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عليهم اهل الشرك حتّى يأتون البحر فيبعث الله اليهم ملكاً في صورة ایل فیجوز بهم القنطرة التي بناها ذوالقرنین لهذا المعنى خاصة فيأخذ الناس وراءه حتّى يأتوا الى مدينة فارس والروم وراء هم فلا يزالون كذلك كلّما ارتحل المسلمون مرحلة ارتحل المشركون كذلك حتّى يأتوا إلى ارض مصر والروم وراءهم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ويتملكون مصر الى الفيوم ثمّ يرجعون</w:t>
      </w:r>
      <w:r>
        <w:rPr>
          <w:rFonts w:eastAsia="IRNazanin" w:cs="IRNazanin"/>
          <w:color w:val="111111"/>
          <w:sz w:val="28"/>
          <w:szCs w:val="28"/>
          <w:rtl w:val="true"/>
          <w:lang w:bidi="fa-IR"/>
        </w:rPr>
        <w:t>.</w:t>
      </w:r>
    </w:p>
    <w:p>
      <w:pPr>
        <w:pStyle w:val="Heading3"/>
        <w:numPr>
          <w:ilvl w:val="2"/>
          <w:numId w:val="1"/>
        </w:numPr>
        <w:rPr/>
      </w:pPr>
      <w:bookmarkStart w:id="262" w:name="__RefHeading___Toc1328350_1878427129"/>
      <w:bookmarkStart w:id="263" w:name="_Toc105"/>
      <w:bookmarkEnd w:id="262"/>
      <w:r>
        <w:rPr/>
        <w:t>41</w:t>
      </w:r>
      <w:r>
        <w:rPr>
          <w:rtl w:val="true"/>
        </w:rPr>
        <w:t xml:space="preserve">- </w:t>
      </w:r>
      <w:r>
        <w:rPr>
          <w:rtl w:val="true"/>
        </w:rPr>
        <w:t>كنية الحجّة</w:t>
      </w:r>
      <w:bookmarkEnd w:id="263"/>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الحجة والقابه وكناه</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328352_1878427129"/>
      <w:bookmarkStart w:id="265" w:name="_Toc106"/>
      <w:bookmarkEnd w:id="264"/>
      <w:r>
        <w:rPr/>
        <w:t>42</w:t>
      </w:r>
      <w:r>
        <w:rPr>
          <w:rtl w:val="true"/>
        </w:rPr>
        <w:t xml:space="preserve">- </w:t>
      </w:r>
      <w:r>
        <w:rPr>
          <w:rtl w:val="true"/>
        </w:rPr>
        <w:t>کوثی</w:t>
      </w:r>
      <w:bookmarkEnd w:id="26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في الدجال ومکان خروجه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66" w:name="pg14604_151011"/>
    </w:p>
    <w:p>
      <w:pPr>
        <w:pStyle w:val="Heading3"/>
        <w:numPr>
          <w:ilvl w:val="2"/>
          <w:numId w:val="1"/>
        </w:numPr>
        <w:rPr/>
      </w:pPr>
      <w:bookmarkStart w:id="267" w:name="__RefHeading___Toc1328354_1878427129"/>
      <w:bookmarkStart w:id="268" w:name="_Toc107"/>
      <w:bookmarkEnd w:id="266"/>
      <w:bookmarkEnd w:id="267"/>
      <w:r>
        <w:rPr/>
        <w:t>43</w:t>
      </w:r>
      <w:r>
        <w:rPr>
          <w:rtl w:val="true"/>
        </w:rPr>
        <w:t xml:space="preserve">- </w:t>
      </w:r>
      <w:r>
        <w:rPr>
          <w:rtl w:val="true"/>
        </w:rPr>
        <w:t>الكوثر</w:t>
      </w:r>
      <w:bookmarkEnd w:id="268"/>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 على هذا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سلف لكم على الكوثر، بينا عليه إذ مرّ بكم ارسالاً فيتحالف بهم فأنادي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بدّلوا بعدك،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أسامة التي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حمزة بن عبدالمطلب يوماً فلم يجده فسأل امرأته عنه وكانت من بني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ابو عمارة انّك اعطیت نهراً في الجنّة يدعى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وعرصته یاقوت، ومرجان، وزبرجد، ولؤلؤ،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تصف لي حوضك بصفة اسمعها منك،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مابين ايلة وصنعاء، فيه اباريق مثل عدد النجوم وأحب واردها على قومك يا بنت فهد يعني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انّه سمع انس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الكوثر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نهر اعطانيه ربّي، اشدّ بیاضاً من اللبن، واحلى من العسل، فيها طيور اعناقها كأعناق الجزر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اعطیت الكوثر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الكوثر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في الجنّة عرضه وطوله مابين المشرق والمغرب، لا يشرب منه أحد فيظمأ ولا يتوضأ منه أحدٌ فيشعث ابداً، لا يشربه انسان أخفر ذمّتي ولا قتل أهل بيتي</w:t>
      </w:r>
      <w:r>
        <w:rPr>
          <w:rFonts w:eastAsia="IRNazanin" w:cs="IRNazanin"/>
          <w:color w:val="111111"/>
          <w:sz w:val="28"/>
          <w:szCs w:val="28"/>
          <w:rtl w:val="true"/>
          <w:lang w:bidi="fa-IR"/>
        </w:rPr>
        <w:t>.</w:t>
      </w:r>
    </w:p>
    <w:p>
      <w:pPr>
        <w:pStyle w:val="Heading3"/>
        <w:numPr>
          <w:ilvl w:val="2"/>
          <w:numId w:val="1"/>
        </w:numPr>
        <w:rPr/>
      </w:pPr>
      <w:bookmarkStart w:id="269" w:name="__RefHeading___Toc1328356_1878427129"/>
      <w:bookmarkStart w:id="270" w:name="_Toc108"/>
      <w:bookmarkEnd w:id="269"/>
      <w:r>
        <w:rPr/>
        <w:t>44</w:t>
      </w:r>
      <w:r>
        <w:rPr>
          <w:rtl w:val="true"/>
        </w:rPr>
        <w:t xml:space="preserve">- </w:t>
      </w:r>
      <w:r>
        <w:rPr>
          <w:rtl w:val="true"/>
        </w:rPr>
        <w:t>الكوسج</w:t>
      </w:r>
      <w:bookmarkEnd w:id="2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مسند الرضا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شعبان</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العاشر وفي البحار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العدل والمعاد عن الرضا عن آبائه علیهم السلام 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في اربعين أصلع رجل سوء، ولا تجد في اربعین کوسجاً رجلا صالحاً، وأصلع </w:t>
      </w:r>
      <w:bookmarkStart w:id="271" w:name="pg14604_151012"/>
    </w:p>
    <w:p>
      <w:pPr>
        <w:pStyle w:val="BookText"/>
        <w:rPr/>
      </w:pPr>
      <w:bookmarkEnd w:id="271"/>
      <w:r>
        <w:rPr>
          <w:rFonts w:ascii="IRNazanin" w:hAnsi="IRNazanin" w:eastAsia="IRNazanin"/>
          <w:color w:val="111111"/>
          <w:sz w:val="28"/>
          <w:sz w:val="28"/>
          <w:szCs w:val="28"/>
          <w:rtl w:val="true"/>
          <w:lang w:bidi="fa-IR"/>
        </w:rPr>
        <w:t>سوء أحبّ إلي من کوسج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بالري رجل ربعة أسمر مولى لبني تميم کوسج يقال له شعيب بن صالح في اربعة آلاف ثيابهم بيض وراياتهم سود یکون مقدمة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يلقاه أحد إلّا قتله</w:t>
      </w:r>
      <w:r>
        <w:rPr>
          <w:rFonts w:eastAsia="IRNazanin" w:cs="IRNazanin"/>
          <w:color w:val="111111"/>
          <w:sz w:val="28"/>
          <w:szCs w:val="28"/>
          <w:rtl w:val="true"/>
          <w:lang w:bidi="fa-IR"/>
        </w:rPr>
        <w:t>.</w:t>
      </w:r>
    </w:p>
    <w:p>
      <w:pPr>
        <w:pStyle w:val="Heading3"/>
        <w:numPr>
          <w:ilvl w:val="2"/>
          <w:numId w:val="1"/>
        </w:numPr>
        <w:rPr/>
      </w:pPr>
      <w:bookmarkStart w:id="272" w:name="__RefHeading___Toc1328358_1878427129"/>
      <w:bookmarkStart w:id="273" w:name="_Toc109"/>
      <w:bookmarkEnd w:id="272"/>
      <w:r>
        <w:rPr/>
        <w:t>45</w:t>
      </w:r>
      <w:r>
        <w:rPr>
          <w:rtl w:val="true"/>
        </w:rPr>
        <w:t xml:space="preserve">- </w:t>
      </w:r>
      <w:r>
        <w:rPr>
          <w:rtl w:val="true"/>
        </w:rPr>
        <w:t>الكوفة</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الكوفة فسطاط الاسلام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خطبة البيان لامیرالمؤمنين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 هاي ألا يا ويل لكوفانكم هذه وما يحلّ فيها من السفياني في ذلك الزمان يأتي اليها من ناحية هجر بخیل سباق تقودها أسود ضراغمة وليوث قشاعمة اول اسمه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جرح الغلام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جلوج الغلام وعالم باسمه فيأتي الى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باسمه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ساداتها ويسبي حريمها فإني لأعرف بها کم وقعة تحدث بها وبغيرها وتكون بها وقعات بين تلول واکام فیقتل بها اسم ويستعبد بها صنم، ثمّ يسير فلا يرجع إلّا بالجرم فعندها يعلو الصياح ويقتحم بعضها بعضاً فيا ويل لكوفانکم من نزوله بداركم يملك حريمكم ويذبح أطفالكم ويهتك نساؤكم، عمره طويل وشرّة غزير ورجاله ضراغمة وتكون له وقعة عظيمة ألا وانّها فتن يهلك فيها المنافقون، والقاسطون والذين فسقوا في دين الله تعالى ، وبلاده ولبسوا الباطل على جادة عباده ، فكأنّي بهم قد قتلوا اقواماً تخاف الناس اصواتهم وتخاف شرّهم، فكم من رجل مقتول وبطل مجدول بها الناظراليهم قد تظهر الطامة الكبرى،فیلحقوا اولها آخرها، الا وانّ لكوفانكم هذه آیات وعلامات و عبرة لمن اعتبر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يملك بنو العباس ، فاذا ملکوا واختلفوا وتشتّت امرهم، خرج عليهم الخراساني والسفياني هذا من المشرق، وهذا من المغرب يستبقان الى الكوفة كفرسي رهان، هذا من هاهنا وهذا من هاهنا حتّى يكون هلاكهم على أيديها، اما انّهما لا يبقون منهم أحدا أبداً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الجزيرة آمنة من الخراب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والكوفة آمنة من الخراب حتّی تخرب مصر، ولا تكون الملحمة حتّى تخرب الكوفة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أبي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الى عبدالله بن صفوان وهما جالسان في الحجر فقال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من اهل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اسعد الناس بالمهدي ، فقال عبدالله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جهلهم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بالعجم فساطيطهم في مسجد الكوفة يعلّمون الناس القرآن کما انزل، الخ وتقدم في القرآن تمام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ابا عبدالله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ضربت على كلّ شيء لي من ذهب وفضة وبعت ضیاعي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مكة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أنّ أهل مكة يكفرون بالله جهرة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حرم رسول الله صلی الله علیه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انزل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بالعراق الكوفة ، فانّ البركة منها على اثني عشر ميلاً هكذا وهكذا، والى جانبها قبر ما أتاه مكروب قط ولا ملهوف إلّا فرّج الله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الحضرمي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البقاع افضل بعد حرم الله وحرم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يا ابابکر هي الزكية الطاهرة فيها قبور النبيّين المرسلين وغير المرسلين، والاوصیاء الصادقين ، وفيها مسجد السهلة الذي لم يبعث الله نبياً إلا وقد صلّى فيه ، وفيها يظهر عدل الله وفيها يكون قائمه والقوام من بعده، وهي منزل النبيّين والاوصياء والصالحين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والكوفة حرم الله تعالى وحرم رسوله وحرم عليّ بن ابیطالب عليهما السلام ، الصلاة فيها بألف صلاة والدرهم فيها بألف درهم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الاصبغ بن نباتة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ذات يوم حول اميرالمؤمنين علیه السلام في مسجد الكوفة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لقد حباكم الله عزّوجلّ بما لم يحب به أحداً من فضل مصلاكم بيت آدم، وبيت نوح، وبيت ادریس، ومصلّي ابراهيم الخليل، ومصلّى أخي الخضرعلیه السلام، ومصلّاي، وانّ مسجدكم هذا لأحد المساجد الأربعة الّتي اختارها الله عزّوجلّ لأهلها، وكأنّي به قد أتي به يوم القيامة في ثوبين ابيضين يتشبه بالمحرم و یشفع لأهله ولمن يصلّي فيه ، فلا ترد شفاعته، ولا تذهب الايام واللّيالي حتّى ينصب الحجر الأسود فيه</w:t>
      </w:r>
      <w:r>
        <w:rPr>
          <w:rStyle w:val="FootnoteAnchor"/>
          <w:rtl w:val="true"/>
        </w:rPr>
        <w:footnoteReference w:id="35"/>
      </w:r>
      <w:r>
        <w:rPr>
          <w:rFonts w:ascii="IRNazanin" w:hAnsi="IRNazanin" w:eastAsia="IRNazanin"/>
          <w:color w:val="111111"/>
          <w:sz w:val="28"/>
          <w:sz w:val="28"/>
          <w:szCs w:val="28"/>
          <w:rtl w:val="true"/>
          <w:lang w:bidi="fa-IR"/>
        </w:rPr>
        <w:t>وليأتينّ عليه زمان يكون مصلّى المهدي علیه السلام ، من ولدي ومصلّى كلّ مؤمن، ولا يبقى على الأرض مؤمن إلّا كان به او حنّ قلبه اليه، فلا تهجروه، وتقرّبوا إلى الله عزّوجلّ بالصلاة فيه وارغبوا إليه في قضاءحوائجكم، فلو يعلم الناس ما فيه من البركة لأتوه من اقطار الأرض ولو حبواً على الثلج</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امیرالمؤمنين صلوات الله عليه وهو في مسجد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امیرالمؤمنين ورحمة الله وبركاته، فردّ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انّی اردت المسجد الاقصى فأردت أن اسلّم عليك واودّعك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اردت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 راحلتك وكل زادك وصلّ في هذا المسجد فانّ الصلاة المكتوبة فيه حجّة مبرورة والنافلة عمرة مبرورة والبركة فيه على اثني عشر میلاً، يمينه يمين ويساره مکر، وفي وسطه عين من دهن وعين من لبن وعين من ماء شراب للمؤمنين وعين من ماء طهر للمؤمنين منه سارت سفينة نوح وكان فيه نسر ويغوث ويعوق، وصلّى فيه سبعون نبياًّ وسبعون وصيّاً أنا أحدهم، وقال بيده 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فيه مکروب بمسألة في حاجة من الحوائج إلّا أجابه الله وفرّج عنه کربته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المسجد مسجد الكوفة، صلّى فيه ألف نبيّ وألف وصيّ ومنه فار التّنور، وفيه نجرت السفينة، ميمنته رضوان الله وميسرته مكر،فقلت لأبي بصير،ما يعني بقوله مكر؟قال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منازل السلطان، وكان اميرالمؤمنين علیه السلام يقوم على باب المسجد ثمّ يرمي بسهم فيقع في موضع التمارين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من المسجد،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نقص من أساس المسجد مثل ما نقص في تربيعه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كوفان روضة من رياض الجنّة، صلّى فيه الف نبيّ وسبعون نبيّاً و ميمنته رحمة ومیسر ته مکر، فيه عصا موس وشجرة يقطين وخاتم سليمان، ومنه فار التنّور، ونجرت السفينة وهي صرة بابل ومجمع الانبياء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بالكوفة مساجد ملعونة ومساجد مباركة، فأمّا المباركة فسجد 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من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قبلته لقاسطة وانّ طينته لطيّبة ولقد وضعه رجل مؤمن، ولا تذهب الدنيا حتّى تفجر منه عينان وتكون عنده جنّتان، وأهله ملعونون وهو مسلوب منهم، ومسجد بني ظفر وهو مسجد السهلة، ومسجد بالخمراء،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بقرب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جعفّي وليس هو اليوم مسجدهم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المساجد الملعونة فسجد ثقيف، ومسجد الأشعث، و مسجد جرير، ومسجد سماك ، ومسجد بالخمراء بني على قبر فرعون من الفراعنة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جدّدت اربعة مساجد بالكوفة فرحاً لقتل الحسين علیه السلام، مسجد الاشعث ومسجد جرير ومسجد سماك ومسجد شبث بن ربعي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صلوات الله علیه نهی بالكوفة عن الصلاة في خمسة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الاشعث بن قيس، ومسجد جریر بن عبدالله البجلي، ومسجد سماك بن مخرمة، ومسجد شبث بن ربعي ومسجد التيم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اميرالمؤمنين علیه السلام </w:t>
      </w:r>
    </w:p>
    <w:p>
      <w:pPr>
        <w:pStyle w:val="BookText"/>
        <w:rPr/>
      </w:pPr>
      <w:r>
        <w:rPr>
          <w:rFonts w:ascii="IRNazanin" w:hAnsi="IRNazanin" w:eastAsia="IRNazanin"/>
          <w:color w:val="111111"/>
          <w:sz w:val="28"/>
          <w:sz w:val="28"/>
          <w:szCs w:val="28"/>
          <w:rtl w:val="true"/>
          <w:lang w:bidi="fa-IR"/>
        </w:rPr>
        <w:t xml:space="preserve">إلى الحيرة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لتصلنّ هذه بهذه واومئ بيده الى الكوفة والحيرة حتّى يباع الذراع فيما بينهما بدنانير وليبنينّ بالحيرة مسجد له خمسمائة باب يصلّي فيه خليفة القائم عجّل الله تعالى فرجه، لانّ مسجد الكوفة ليضيقنّ عنهم،وليصلينّ فيه اثنا عشر اماماً عدلا،قلت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ويسع مسجد الكوفة هذا الذي تصف الناس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تبني له اربع مساجد مسجد الكوفة أصغرها، وهذا ومسجدان في طرفي الكوفة من هذا الجانب وهذا الجانب واُومی بیده نحو البصريين والغريين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الوليد الكنديّ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عبدالله علیه السلام في زمن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بلدة من البلدان اكثر محبّا لنا من أهل الكوفة ولا سیمّا هذه العصابة ، انّ الله جلّ ذكره هداكم لأمر جهله الناس، وأحبَبتمونا وابغضنا الناس، واتبعتمونا وخالفنا الناس، وصدّقتمونا وكذّبنا الناس، فاحياكم الله محيانا وأماتكم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مماتنا، فأشهد على أبي انّه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مابين أحدكم وبين أن يرئ ما يقرّ الله به عینه وأن يغتبط إلّا أن تبلغ نفسه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واَهوی بيده الى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عزّوجلّ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اَرسَلنَا رِسْلًا مِنْ قِبَلِكَ وَجُعَلِنَا لَهُم اَزواجَاً وَذَرِّيَّةً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فنحن ذرّية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أنّ عليّ بن الحسين عليهما السلام أتى مسجد الكوفة عمداً من المدينة فصلّی فيه ركعتين ثمّ جاء حتّى ركب راحلته واخذ الطريق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ما في مسجد الكوفة الأعدّوا له الزاد والرواحل من مكان بعيد، أنّ صلاة فريضة فيه تعدل حجة وصلاة نافلة تعدل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عن خالد القلانسي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في مسجد الكوفة بألف صلاة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برهان المتقي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أنتم اسعد الناس بالمهدي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فأين تكون دار المهدي ومجتمع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ملکه الكوفة ومجلس حكمه جامعها، وبيت ماله ومقسم غنائم المسلمين مسجد السهلة، وموضع خلواته الذكوات البيض من الغريين،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كلّ المؤمنين يكونون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لا يبقی مؤمن إلّا كان بها او حواليها، وليبلغنّ مجالة فرس منها ألَفَي درهم، وليودّن اكثر الناس انّه اشترى شبراً من ارض السبع بشبر من ذهب ، والسبع خطة من خطط همدان ، وليصيرنّ الكوفة اربعة وخمسين ميلا وليجاورنّ قصورها کربلا، وليصيرنّ الله کربلا معقلاً ومقاما تختلف فيه الملائكة والمؤمنون وليكوننّ لها شأنا من الشأن، وليكوننّ فيها من البركات ما لو وقف مؤمن ودعا ربّه بدعوة لأعطاه الله بدعوته الواحدة مثل الدنيا ألف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حديث المفضل، ثمّ يسير المهدي علیه السلام إلى الكوفة وينزل مابين الكوفة والنجف، وعنده أصحابه في ذلك اليوم ستة واربعون ألفا من الملائكة وستة آلاف من الجنّ، والنقباء وثلاثمائة وثلاثة عشر نفساً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 الامامة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يكون المؤمن إلّا بالكوفة او يحنّ اليها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الارشاد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ملك هؤلاء حتّى يستعرضوا الناس بالكوفة في يوم الجمعة لكأنّي انظر الى رؤوس تندر فيما بين باب الفيل واصحاب الصابون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الدرر في قصة السفياني،ثمّ ينحدرون إلى الكوفة فيخربون ما حولها ثمّ يخرجون متوجّهين إلى الشام ، فتخرج راية هدى من الكوفة فتلحق ذلك الجيش منها على مسيرة ليلتين فيقتلونهم لا يفلت منهم مخبر، ويستنقذون ما في ايديهم من السبي والغنائم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المهدي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يدخل الكوفة وبها ثلاث رايات قد اضطربت فتصفوا له ويدخل حتّى يأتي المنبر فيخطب الناس </w:t>
      </w:r>
      <w:bookmarkStart w:id="274" w:name="pg14604_151018"/>
    </w:p>
    <w:p>
      <w:pPr>
        <w:pStyle w:val="BookText"/>
        <w:rPr/>
      </w:pPr>
      <w:bookmarkEnd w:id="274"/>
      <w:r>
        <w:rPr>
          <w:rFonts w:ascii="IRNazanin" w:hAnsi="IRNazanin" w:eastAsia="IRNazanin"/>
          <w:color w:val="111111"/>
          <w:sz w:val="28"/>
          <w:sz w:val="28"/>
          <w:szCs w:val="28"/>
          <w:rtl w:val="true"/>
          <w:lang w:bidi="fa-IR"/>
        </w:rPr>
        <w:t>فلا يدري الناس ما يقول من البكاء فاذا كانت الجمعة الثانية سأله الناس أن يصلّي بهم الجمعة فيأمر أن يخط له مسجد على الغري ويصلّي لهم هناك ثمّ يأمر من نجف من ظهر مشجد الحسين علیه السلام نهراً يجري الى الغريين حتّى ينزل الماء في النجف ويعمل على فوهته القناطير والأرحاء فكأنّي بالعجوز على رأسها مكتل فيه برّ تأتي تلك الأرحاء فتطحنه بلاکری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غيبة الطوسي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المهدي الكوفة وبها ثلاث رايات الخ ويأتي في المهدي تحت عنوانه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328360_1878427129"/>
      <w:bookmarkStart w:id="276" w:name="_Toc110"/>
      <w:bookmarkEnd w:id="275"/>
      <w:r>
        <w:rPr/>
        <w:t>46</w:t>
      </w:r>
      <w:r>
        <w:rPr>
          <w:rtl w:val="true"/>
        </w:rPr>
        <w:t xml:space="preserve">- </w:t>
      </w:r>
      <w:r>
        <w:rPr>
          <w:rtl w:val="true"/>
        </w:rPr>
        <w:t>الكهف</w:t>
      </w:r>
      <w:bookmarkEnd w:id="276"/>
    </w:p>
    <w:p>
      <w:pPr>
        <w:pStyle w:val="BookText"/>
        <w:rPr/>
      </w:pPr>
      <w:r>
        <w:rPr>
          <w:rFonts w:ascii="Amiri" w:hAnsi="Amiri" w:eastAsia="Amiri" w:cs="Amiri"/>
          <w:color w:val="111111"/>
          <w:sz w:val="28"/>
          <w:sz w:val="28"/>
          <w:szCs w:val="28"/>
          <w:rtl w:val="true"/>
          <w:lang w:bidi="ar-SA"/>
        </w:rPr>
        <w:t xml:space="preserve">فليقرأ عليه بفاتحة الكهف الخ تقدم في الدجال واوصافه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فليقرأ بفواتح سورة الكهف الخ تقدم في الدجال و تکلیف من سمع به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الكهف کما انزلت ثمّ خرج إلى الدجال لم يسلّط عليه او لم يكن له عليه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يقرأ آخر الكهف عند النوم إلّا تيقظ في السّاعة الّتي يريد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الكهف في كلّ ليلة جمعة كانت كفارة مابين الجمعة إلى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البرهان للمتقي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الكهف أعوان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دلائل الامامة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من أصحاب المهدي علیه السلام اصحاب الكهف سبعة نفر مکسلمینا وأصحابه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ثلاثمائة </w:t>
      </w:r>
      <w:bookmarkStart w:id="277" w:name="pg14604_151019"/>
    </w:p>
    <w:p>
      <w:pPr>
        <w:pStyle w:val="BookText"/>
        <w:rPr/>
      </w:pPr>
      <w:bookmarkEnd w:id="277"/>
      <w:r>
        <w:rPr>
          <w:rFonts w:ascii="IRNazanin" w:hAnsi="IRNazanin" w:eastAsia="IRNazanin"/>
          <w:color w:val="111111"/>
          <w:sz w:val="28"/>
          <w:sz w:val="28"/>
          <w:szCs w:val="28"/>
          <w:rtl w:val="true"/>
          <w:lang w:bidi="fa-IR"/>
        </w:rPr>
        <w:t>وتسع سنین کما لبث أهل الكهف في كهفهم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القائم من ظهر هذا البيت بعث الله معه سبعة وعشرين رجلا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 الكهف ثمانية والمقداد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في القائم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 الخ</w:t>
      </w:r>
      <w:r>
        <w:rPr>
          <w:rFonts w:eastAsia="IRNazanin" w:cs="IRNazanin"/>
          <w:color w:val="111111"/>
          <w:sz w:val="28"/>
          <w:szCs w:val="28"/>
          <w:rtl w:val="true"/>
          <w:lang w:bidi="fa-IR"/>
        </w:rPr>
        <w:t>)</w:t>
      </w:r>
    </w:p>
    <w:p>
      <w:pPr>
        <w:pStyle w:val="Heading3"/>
        <w:numPr>
          <w:ilvl w:val="2"/>
          <w:numId w:val="1"/>
        </w:numPr>
        <w:rPr/>
      </w:pPr>
      <w:bookmarkStart w:id="278" w:name="__RefHeading___Toc1328362_1878427129"/>
      <w:bookmarkStart w:id="279" w:name="_Toc111"/>
      <w:bookmarkEnd w:id="278"/>
      <w:r>
        <w:rPr/>
        <w:t>47</w:t>
      </w:r>
      <w:r>
        <w:rPr>
          <w:rtl w:val="true"/>
        </w:rPr>
        <w:t xml:space="preserve">- </w:t>
      </w:r>
      <w:r>
        <w:rPr>
          <w:rtl w:val="true"/>
        </w:rPr>
        <w:t>الكهل</w:t>
      </w:r>
      <w:bookmarkEnd w:id="279"/>
    </w:p>
    <w:p>
      <w:pPr>
        <w:pStyle w:val="BookText"/>
        <w:rPr/>
      </w:pPr>
      <w:r>
        <w:rPr>
          <w:rFonts w:ascii="IRNazanin" w:hAnsi="IRNazanin" w:eastAsia="IRNazanin"/>
          <w:color w:val="111111"/>
          <w:sz w:val="28"/>
          <w:sz w:val="28"/>
          <w:szCs w:val="28"/>
          <w:rtl w:val="true"/>
          <w:lang w:bidi="fa-IR"/>
        </w:rPr>
        <w:t>وهو رجل کهل الخ تقدم في الدجال وأوصافه ح</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اصحاب المهدي شباب لا كهل فيهم تقدم في اصحاب المهدي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328364_1878427129"/>
      <w:bookmarkStart w:id="281" w:name="_Toc112"/>
      <w:bookmarkEnd w:id="280"/>
      <w:r>
        <w:rPr/>
        <w:t>48</w:t>
      </w:r>
      <w:r>
        <w:rPr>
          <w:rtl w:val="true"/>
        </w:rPr>
        <w:t xml:space="preserve">- </w:t>
      </w:r>
      <w:r>
        <w:rPr>
          <w:rtl w:val="true"/>
        </w:rPr>
        <w:t>الكيس</w:t>
      </w:r>
      <w:bookmarkEnd w:id="281"/>
    </w:p>
    <w:p>
      <w:pPr>
        <w:pStyle w:val="BookText"/>
        <w:rPr/>
      </w:pPr>
      <w:r>
        <w:rPr>
          <w:rFonts w:ascii="Amiri" w:hAnsi="Amiri" w:eastAsia="Amiri" w:cs="Amiri"/>
          <w:color w:val="111111"/>
          <w:sz w:val="28"/>
          <w:sz w:val="28"/>
          <w:szCs w:val="28"/>
          <w:rtl w:val="true"/>
          <w:lang w:bidi="ar-SA"/>
        </w:rPr>
        <w:t>اخرج اليك كيسا كبيراً الخ تقدم في التوقيعات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اخرج الكيس الذي عندك الخ تقدم في التوقيعات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اصحابنا بالكوفة جماعة كثيرة فلو أمرتم لأطاعوك واتبعوك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أحدكم الى كيس أخيه فيأخذ منه حاجته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بدمائهم أبخل،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في هدنة نناكحهم ونوار ثهم ونقيم عليهم الحدود ونؤدّي أماناتهم حتّى اذا قام القائم جائت المزاملة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الرفاقة والصداقة 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الرجل الى كيس أخيه فيأخذ حاجته لا يمنعه</w:t>
      </w:r>
      <w:r>
        <w:rPr>
          <w:rFonts w:eastAsia="IRNazanin" w:cs="IRNazanin"/>
          <w:color w:val="111111"/>
          <w:sz w:val="28"/>
          <w:szCs w:val="28"/>
          <w:rtl w:val="true"/>
          <w:lang w:bidi="fa-IR"/>
        </w:rPr>
        <w:t>.</w:t>
      </w:r>
    </w:p>
    <w:p>
      <w:pPr>
        <w:pStyle w:val="Heading3"/>
        <w:numPr>
          <w:ilvl w:val="2"/>
          <w:numId w:val="1"/>
        </w:numPr>
        <w:rPr/>
      </w:pPr>
      <w:bookmarkStart w:id="282" w:name="__RefHeading___Toc1328366_1878427129"/>
      <w:bookmarkStart w:id="283" w:name="_Toc113"/>
      <w:bookmarkEnd w:id="282"/>
      <w:r>
        <w:rPr/>
        <w:t>49</w:t>
      </w:r>
      <w:r>
        <w:rPr>
          <w:rtl w:val="true"/>
        </w:rPr>
        <w:t xml:space="preserve">- </w:t>
      </w:r>
      <w:r>
        <w:rPr>
          <w:rtl w:val="true"/>
        </w:rPr>
        <w:t>كيف</w:t>
      </w:r>
      <w:bookmarkEnd w:id="2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اذا فسدت نساؤكم وفسق شبابكم ولم تأمروا بالمعروف، ولم تنهوا عن المنكر،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وشرّ من ذلك كيف بكم اذا أمرتم بالمنكر ونهيتم عن المعروف،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ويكون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وشرّ من ذلك، </w:t>
      </w:r>
    </w:p>
    <w:p>
      <w:pPr>
        <w:pStyle w:val="BookText"/>
        <w:rPr/>
      </w:pPr>
      <w:r>
        <w:rPr>
          <w:rFonts w:ascii="Amiri" w:hAnsi="Amiri" w:eastAsia="Amiri" w:cs="Amiri"/>
          <w:color w:val="111111"/>
          <w:sz w:val="28"/>
          <w:sz w:val="28"/>
          <w:szCs w:val="28"/>
          <w:rtl w:val="true"/>
          <w:lang w:bidi="ar-SA"/>
        </w:rPr>
        <w:t>كيف بكم أذا رأيتم المعروف منكراً والمنكر معروفاً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اصبحت یابن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ولي ربّ فوقي، والنار أمامي، والموت يطلبني ، والحساب محدق بي، وانا مرتهن بعملي، لا أجد ما أحبّ ولا ادفع ما اكره، والامور بيد غيري فإن شاء عذّبني وإن شاء عفا عنّي فأيّ فقير افقر منّي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ابن آدم يشرف على جميع جوارحه كلّ صباح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اصبحتم؟فيقولون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بخير إن تركتنا،ويقولون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فينا ويناشدونه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نثاب ونعاقب 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المنهال بن عمرو، عليّ بن الحسين عليهما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اصبحت یابن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أما أن لك أن تعلم كيف اصبحت ، اصبحنا في قومنا مثل بني اسرائيل في آل فرعون يذبّحون ابنائنا ويستحيون نسائنا، واصبح خير البرية بعد محمّد صلی الله علیه وآله يلعن على المنابر واصبح عدوّنا يعطي المال والشرف واصبح من يحبّنا محقوراً منقوضا حقّه وكذلك لم يزل المؤمنون، وأصبحت العجم تعرف للعرب حقّها بأنّ محمّداً صلی الله علیه وآله كان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واصبحت قريش تفتخر على العرب بأنّ محمّداً كان منها، واصبحت العرب تعرف لقريش حقّها بأنّ محمّداً كان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واصبحت العرب يفتخرون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العجم بأنّ محمّداً صلی الله علیه وآله كان منها، واصبحنا أهل البيت لا يعرف لنا حق، فهكذا اصبحنا یا منهال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وانوار النعمانية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ونفس المهموم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زین العابدین علیه السلام يوماً يمشي في اسواق دمشق فاستقبله المنهال بن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امسیت یابن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امسینا کمثل بني اسرائيل في آل فرعون يذبّحون ابناءهم ويستحيون نساءهم، يا منهال امست العرب تفتخر على العجم بأنّ محمّداً صلی الله علیه وآله عربي، وامست قريش تفتخر على سائر العرب بأنّ محمّد صلى الله عليه وآله منها، وامسينا معشر اهل بیته ونحن مغصوبون، مقتولون مشردون، فانّا لله وانّا اليه راجعون ممّا أمسينا فيه يا منهال</w:t>
      </w:r>
      <w:r>
        <w:rPr>
          <w:rFonts w:eastAsia="IRNazanin" w:cs="IRNazanin"/>
          <w:color w:val="111111"/>
          <w:sz w:val="28"/>
          <w:szCs w:val="28"/>
          <w:rtl w:val="true"/>
          <w:lang w:bidi="fa-IR"/>
        </w:rPr>
        <w:t xml:space="preserve">. </w:t>
      </w:r>
      <w:bookmarkStart w:id="284" w:name="pg14604_151021"/>
    </w:p>
    <w:p>
      <w:pPr>
        <w:pStyle w:val="Heading3"/>
        <w:numPr>
          <w:ilvl w:val="2"/>
          <w:numId w:val="1"/>
        </w:numPr>
        <w:rPr/>
      </w:pPr>
      <w:bookmarkStart w:id="285" w:name="__RefHeading___Toc1328368_1878427129"/>
      <w:bookmarkStart w:id="286" w:name="_Toc114"/>
      <w:bookmarkEnd w:id="284"/>
      <w:bookmarkEnd w:id="285"/>
      <w:r>
        <w:rPr/>
        <w:t>50</w:t>
      </w:r>
      <w:r>
        <w:rPr>
          <w:rtl w:val="true"/>
        </w:rPr>
        <w:t xml:space="preserve">- </w:t>
      </w:r>
      <w:r>
        <w:rPr>
          <w:rtl w:val="true"/>
        </w:rPr>
        <w:t>كيفية الظهور</w:t>
      </w:r>
      <w:bookmarkEnd w:id="286"/>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فمن این يظهر وكيف يظهر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يظهر وحده ويأتي البيت وحده ويلج الكعبة وحده ويجنّ عليه اللّيل وحده ، فاذا نامت العيون وغسق الليل نزل اليه جبرئیل و میکائیل والملائكة صفوفا فيقول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قولك مقبول وامرك جایز فسح يده على وجهه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صدقنا وعده واورثنا الأرض نبتوّا من الجنّة حيث نشاء فنعم أجر العاملين، ويقف بين الركن والمقام فيصرخ صرخة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نقبائي وأهل خاصّتي ومن ذخرهم الله لنصرتي قبل ظهوري على وجه الأرض إيتوني طائعين ، فيرد صيحة عليهم وهم في محاريبهم وعلى فرشهم في شرق الأرض وغربها، فيسمعونه في صيحة واحدة، في أذن كلّ رجل فيجيبون نحوها ولا يمضي لهم إلّا كلمحة بصر، حتّى يكون كلّهم بين يديه بين الركن والمقام فيأمر الله عزّوجلّ النور فيصير عموداً من السماء إلى الأرض فيستضيء به کلّ مؤمن على وجه الأرض، ويدخل عليه نور من جوف بيته فتفرح نفوس المؤمنين بذلك النور، وهم لا يعلمون بظهور قائمنا اهل البيت عليه وعليهم السّلام، ثّم يصبحون وقوفا بين يديه وهم ثلاثمائة وثلاثة عشر رجلا بعدّة أصحاب رسول الله صلی الله علیه وآله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وسيّدي فاثنان وسبعون رجلا الذين قتلوا مع الحسين بن علي يظهرون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منهم ابو عبدالله الحسين بن عليّ عليهما السلام يظهرون في اثني عشر ألفاً مؤمنين من شيعة عليّ وعليه عمامة سوداء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فبغير سنة القائم بایعوا له قبل ظهوره وقبل قيامه؟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مفضل كلّ بيعة قبل ظهور القائم فبيعة كفر و نفاق وخديعة لعن الله المبايع لهاوالمبايع له بل یا مفضل يسند القائم ظهره إلى الحرم ويمدّ يده فترئ بيضاء من غير سوء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يد الله وعن الله وبأمر الله ثمّ يتلو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w:t>
      </w:r>
    </w:p>
    <w:p>
      <w:pPr>
        <w:pStyle w:val="BookText"/>
        <w:rPr/>
      </w:pPr>
      <w:r>
        <w:rPr>
          <w:rFonts w:ascii="IRNazanin" w:hAnsi="IRNazanin" w:eastAsia="IRNazanin"/>
          <w:color w:val="111111"/>
          <w:sz w:val="28"/>
          <w:sz w:val="28"/>
          <w:szCs w:val="28"/>
          <w:rtl w:val="true"/>
          <w:lang w:bidi="fa-IR"/>
        </w:rPr>
        <w:t xml:space="preserve">يُبَايِعُونَكَ اِنَّمَا يُبَايِعُونَ اللهَ يَدِ اللهِ فَوْقَ اَیدِیهِمُ فَمِنْ نَكْثٍ فَإِنَّمَا يَنْكِثُ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 فيكون اوّل من يقبل يده جبرئيل ثمّ يبايعه وتبايعه الملائكة ونجباء الجنّ، ثمّ النقباء ويصبح الناس بمكة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الذي بجانب الكعبة وما هذا الخلق الذي معه ، وما هذه الآية التي رأيناها الليلة ولم نر مثلها؟ فيقول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هو صاحب العنيزات،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تعرفون أحداً ممّن معه،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أحداً منهم إلّا أربعة من أهل مكة وأربعة من أهل المدينة وهم فلان وفلان ويعدّونهم بأسمائهم، ويكون هذا اوّل طلوع الشمس في ذلك اليوم، فاذا طلعت الشمس وأضاءت صاح صائح بالخلائق من عين الشمس بلسان عربيّ مبين يسمع من في السماوات والارضين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هذا مهديّ آل محمّد صلی الله علیه وآله، ويسمّيه باسم جدّه رسول الله صلی الله علیه وآله ويكنّيه وينسبه الى ابيه الحسن الحادي عشر الى الحسين بن عليّ صلوات الله عليهم أجمعين بايعوه تهتدوا ولا تخالفوا أمره فتضلّوا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من يقبل يده الملائكة ثمّ الجنّ ثمّ النقباء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ولا يبق ذو أذن من الخلائق إلّا سمع ذلك النداء وتقبل الخلائق من البدو والحضر والبحر والبرّ، يحدث بعضهم بعضاً ويستفهم بعضهم بعضاً ما سمعوا بآذانهم، فاذا دنت الشمس للغروب صرخ صارخ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قد ظهر ربّکم بوادي اليابس من ارض فلسطين وهو عثمان ابن عنبسة الأموي من ولد یزید بن معاوية العنهم الله فبايعوه تهتدوا ولا تخالفوا عليه فيرد عليهم الملائكة والجنّ والنقباء قوله ويكذبونه، ويقولون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وعصينا ولا يبقى ذو شكّ ولا مرتاب ولا منافق ولا کافر إلّا دخل بالنداء الأخير، وسيّدنا القائم مسند ظهره إلى الكعبة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ألا ومن أراد أن ينظر إلى آدم وشيث فها أنا ذا آدم وشيث، ألا ومن اراد أن ينظر إلى نوح وولده سام فها أنا نوح وسام، ألا ومن أراد أن ينظر إلى ابراهيم واسماعيل فها أنا ذا ابراهیم و اسماعيل، ألا ومن أراد أن ينظر إلى موسى ويوشع فها أنا ذا موسی و یوشع ، ألا ومن أراد أن ينظر الى عيسى وشمعون فها أنا ذا </w:t>
      </w:r>
    </w:p>
    <w:p>
      <w:pPr>
        <w:pStyle w:val="BookText"/>
        <w:rPr/>
      </w:pPr>
      <w:r>
        <w:rPr>
          <w:rFonts w:ascii="IRNazanin" w:hAnsi="IRNazanin" w:eastAsia="IRNazanin"/>
          <w:color w:val="111111"/>
          <w:sz w:val="28"/>
          <w:sz w:val="28"/>
          <w:szCs w:val="28"/>
          <w:rtl w:val="true"/>
          <w:lang w:bidi="fa-IR"/>
        </w:rPr>
        <w:t xml:space="preserve">عیسی وشمعون،ألا ومن اراد أن ينظر الى محمّد صلی الله علیه وآله واميرالمؤمنين علیه السلام فها أنا ذا محمّد و امیرالمؤمنين، ألا ومن اراد أن ينظر إلى الحسن والحسين علیهما السلام فها أنا الحسن والحسين ، ألا ومن أراد أن ينظر الى الأئمّة من ولد الحسين علیه السلام فها أنا ذا الأئمّة اجيبوا الى مسألتي فانّي انبّئكم بما نبّئتم به وما لم تنبّأوا به،وكان يقرأ الكتب والصحف فليسمع منّي، ثمّ يبتدء بالصحف التي انزلها الله على آدم وشيث يقول أمّة آدم وشيث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هي الصحف حقّا، ولقد أمرنا ما لم نكن نعلمه فيها وما كان خفي علينا وما كان سقط منها وبدّل وحرّف، ثمّ يقرأ صحف نوح وصحف ابراهيم والتوراة والانجيل والزبور فيقول أهل التوراة والانجيل والزبور هذه والله صحف نوح و ابراهیم حقّا، وما اسقط منها وما بدّل وحرّف منها، هذه والله التوراة الجامعة والزبور التامّ والانجيل الكامل وانّها اضعاف ما قرأنا منها، ثمّ يتلو القرآن فيقول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القرآن حقّا الّذي أنزل الله على محمّد صلی الله علیه و آله وما اسقط منه وحرّف وبدّل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تظهر الدابّة بين الركن والمقام فتكتب في وجه المؤمن مؤمن وفي وجه الكافر کافر</w:t>
      </w:r>
      <w:r>
        <w:rPr>
          <w:rFonts w:eastAsia="IRNazanin" w:cs="IRNazanin"/>
          <w:color w:val="111111"/>
          <w:sz w:val="28"/>
          <w:szCs w:val="28"/>
          <w:rtl w:val="true"/>
          <w:lang w:bidi="fa-IR"/>
        </w:rPr>
        <w:t xml:space="preserve">. </w:t>
      </w:r>
      <w:bookmarkStart w:id="287" w:name="pg14604_151024"/>
    </w:p>
    <w:p>
      <w:pPr>
        <w:pStyle w:val="Heading2"/>
        <w:numPr>
          <w:ilvl w:val="1"/>
          <w:numId w:val="1"/>
        </w:numPr>
        <w:rPr/>
      </w:pPr>
      <w:bookmarkStart w:id="288" w:name="__RefHeading___Toc1328370_1878427129"/>
      <w:bookmarkStart w:id="289" w:name="_Toc115"/>
      <w:bookmarkEnd w:id="287"/>
      <w:bookmarkEnd w:id="288"/>
      <w:r>
        <w:rPr>
          <w:rtl w:val="true"/>
        </w:rPr>
        <w:t>باب اللام</w:t>
      </w:r>
      <w:bookmarkEnd w:id="289"/>
    </w:p>
    <w:p>
      <w:pPr>
        <w:pStyle w:val="Heading3"/>
        <w:numPr>
          <w:ilvl w:val="2"/>
          <w:numId w:val="1"/>
        </w:numPr>
        <w:rPr/>
      </w:pPr>
      <w:bookmarkStart w:id="290" w:name="__RefHeading___Toc1328372_1878427129"/>
      <w:bookmarkStart w:id="291" w:name="_Toc116"/>
      <w:bookmarkEnd w:id="290"/>
      <w:r>
        <w:rPr/>
        <w:t>1</w:t>
      </w:r>
      <w:r>
        <w:rPr>
          <w:rtl w:val="true"/>
        </w:rPr>
        <w:t xml:space="preserve">- </w:t>
      </w:r>
      <w:r>
        <w:rPr>
          <w:rtl w:val="true"/>
        </w:rPr>
        <w:t>اللّات والعزّى</w:t>
      </w:r>
      <w:bookmarkEnd w:id="291"/>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المعراج وهذا القائم الذي يحلل حلالي ويحرّم حرامي و به انتقم من أعدائي وهو راحة لاوليائي، وهو الّذي يشفي قلوب شيعتك من الظالمين والجاحدين والكافرين فيخرج اللّات والعزّی طريّين فيحرقهما فلفتنة الناس يومئذ بها اشدّ من فتنة العجل والسامري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الاكال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ما روي عن أبي جعفر الثاني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المدينة أخرج اللّات والعزّی فأحرقهما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تمام الحديث في القائم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لأرجو أن تكون القائم الخ</w:t>
      </w:r>
      <w:r>
        <w:rPr>
          <w:rFonts w:eastAsia="IRNazanin" w:cs="IRNazanin"/>
          <w:color w:val="111111"/>
          <w:sz w:val="28"/>
          <w:szCs w:val="28"/>
          <w:rtl w:val="true"/>
          <w:lang w:bidi="fa-IR"/>
        </w:rPr>
        <w:t>)</w:t>
      </w:r>
    </w:p>
    <w:p>
      <w:pPr>
        <w:pStyle w:val="Heading3"/>
        <w:numPr>
          <w:ilvl w:val="2"/>
          <w:numId w:val="1"/>
        </w:numPr>
        <w:rPr/>
      </w:pPr>
      <w:bookmarkStart w:id="292" w:name="__RefHeading___Toc1328374_1878427129"/>
      <w:bookmarkStart w:id="293" w:name="_Toc117"/>
      <w:bookmarkEnd w:id="292"/>
      <w:r>
        <w:rPr/>
        <w:t>2</w:t>
      </w:r>
      <w:r>
        <w:rPr>
          <w:rtl w:val="true"/>
        </w:rPr>
        <w:t xml:space="preserve">- </w:t>
      </w:r>
      <w:r>
        <w:rPr>
          <w:rtl w:val="true"/>
        </w:rPr>
        <w:t>اللباس</w:t>
      </w:r>
      <w:bookmarkEnd w:id="29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عندكم فأتي بني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فأتي ببرد 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واشترى ثلاثة أثواب بدینار، القميص الى فوق الكعب ، والإزار إلى نصف الساق، والرداء من بين يديه إلى ثدييه ومن خلفه إلى إليتيه ، ثمّ رفع يده الى السّماء فلم يزل يحمد الله على ما كساه حتّى دخل منزله،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اللباس الّذي ينبغي للمسلمين أن يلبسوه،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يقدرون أن يلبسوا هذا اليوم ولو فعلناه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مرائي والله تعالى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وثيابك ارفعها ولا تجرّها، واذا قام قائمنا كان هذا اللباس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عن حمّاد بن عثمان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 عبدالله علیه السلام وقال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اَصلحك الله ذكرت أنّ عليّ بن ابیطالب علیه السلام كان يلبس الخشن يلبس القميص باربعة دراهم وما أشبه ذلك ونرى عليك اللباس الجديد،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علىّ بن ابیطالب علیه السلام كان يلبس ذلك في زمان لا ينكر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لبس مثل ذلك اليوم شهر به،فخير لباس كلّ زمان لباس أهله، غير أنّ قائنا اهل البيت علیهم السلام اذا قام لبس ثياب عليّ علیه السلام وسار بسيرة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تستعجلون بخروج القائم؟ فوالله ما لباسه إلّا الغليظ ، وما طعامه إلّا الشّعير الجشب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بلا 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إلّا السّيف، والموت تحت ظلّ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البرهان للمتقی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ولدي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عباءتان قطوانيتان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والقطوانية عباءة بيضاء قصيرة الخمل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المفضل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مفضل كأنّي أنظر إليه دخل مكة وعليه بردة رسول الله صلی الله علیه وآله وعلى رأسه عامة صفراء وفي رجليه نعل رسول الله الملخصوفة، وفي يده هراوته يسوق بين يديه عنازاً عجافاً حتّى يصل بها نحو البيت ليس ثَمّ احد يعرفه يظهر وهو 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شعيب، 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أريك قميص القائم الذي يقوم به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 يصان فيه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ففتحه، واخرج منه قمیص کرابیس فنشره فاذا في كُمّه الأيسر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قيص رسول الله صلی الله علیه وآله الّذي عله يوم ضربت رباعيّته ، وفيه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فقبّلت الدمَ ووضعته على وجهي ، ثمّ طواه ابو عبدالله علیه السلام ورفعه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ايضأ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لباس القائم علیه السلام إلا الغليظ، وما طعامه إلّا الجشب</w:t>
      </w:r>
      <w:r>
        <w:rPr>
          <w:rFonts w:eastAsia="IRNazanin" w:cs="IRNazanin"/>
          <w:color w:val="111111"/>
          <w:sz w:val="28"/>
          <w:szCs w:val="28"/>
          <w:rtl w:val="true"/>
          <w:lang w:bidi="fa-IR"/>
        </w:rPr>
        <w:t xml:space="preserve">. </w:t>
      </w:r>
      <w:bookmarkStart w:id="294" w:name="pg14604_151026"/>
    </w:p>
    <w:p>
      <w:pPr>
        <w:pStyle w:val="Heading3"/>
        <w:numPr>
          <w:ilvl w:val="2"/>
          <w:numId w:val="1"/>
        </w:numPr>
        <w:rPr/>
      </w:pPr>
      <w:bookmarkStart w:id="295" w:name="__RefHeading___Toc1328376_1878427129"/>
      <w:bookmarkStart w:id="296" w:name="_Toc118"/>
      <w:bookmarkEnd w:id="294"/>
      <w:bookmarkEnd w:id="295"/>
      <w:r>
        <w:rPr/>
        <w:t>3</w:t>
      </w:r>
      <w:r>
        <w:rPr>
          <w:rtl w:val="true"/>
        </w:rPr>
        <w:t xml:space="preserve">- </w:t>
      </w:r>
      <w:r>
        <w:rPr>
          <w:rtl w:val="true"/>
        </w:rPr>
        <w:t>لباس السود</w:t>
      </w:r>
      <w:bookmarkEnd w:id="296"/>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ولبني العباس شیّعوا</w:t>
      </w:r>
    </w:p>
    <w:p>
      <w:pPr>
        <w:pStyle w:val="BookText"/>
        <w:rPr/>
      </w:pPr>
      <w:r>
        <w:rPr>
          <w:rFonts w:ascii="Amiri" w:hAnsi="Amiri" w:eastAsia="Amiri" w:cs="Amiri"/>
          <w:color w:val="111111"/>
          <w:sz w:val="28"/>
          <w:sz w:val="28"/>
          <w:szCs w:val="28"/>
          <w:rtl w:val="true"/>
          <w:lang w:bidi="ar-SA"/>
        </w:rPr>
        <w:t>أمّتي والبسوهم ثياب السود؟ البسهم الله ثياب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ايضاً الباب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صلى الله عليه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ولبني العباس شیّعوا أمّتي وسفكوا دمائهم ، وألبسوهم ثياب السواد ، البسهم الله ثياب النار</w:t>
      </w:r>
      <w:r>
        <w:rPr>
          <w:rFonts w:eastAsia="IRNazanin" w:cs="IRNazanin"/>
          <w:color w:val="111111"/>
          <w:sz w:val="28"/>
          <w:szCs w:val="28"/>
          <w:rtl w:val="true"/>
          <w:lang w:bidi="fa-IR"/>
        </w:rPr>
        <w:t>.</w:t>
      </w:r>
    </w:p>
    <w:p>
      <w:pPr>
        <w:pStyle w:val="Heading3"/>
        <w:numPr>
          <w:ilvl w:val="2"/>
          <w:numId w:val="1"/>
        </w:numPr>
        <w:rPr/>
      </w:pPr>
      <w:bookmarkStart w:id="297" w:name="__RefHeading___Toc1328378_1878427129"/>
      <w:bookmarkStart w:id="298" w:name="_Toc119"/>
      <w:bookmarkEnd w:id="297"/>
      <w:r>
        <w:rPr/>
        <w:t>4</w:t>
      </w:r>
      <w:r>
        <w:rPr>
          <w:rtl w:val="true"/>
        </w:rPr>
        <w:t xml:space="preserve">- </w:t>
      </w:r>
      <w:r>
        <w:rPr>
          <w:rtl w:val="true"/>
        </w:rPr>
        <w:t>لبنان</w:t>
      </w:r>
      <w:bookmarkEnd w:id="298"/>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خطبة البيان قال اميرالمؤمنين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 البدايات بنواحي لبنان فكم من قتيل بالقفر، وأسير بجانب النهر، فهناك تسمع الاعوال و تصحب الأهوال فاذا لا تطول لهم المدّة حتّى يخلق من امرهم الجدة ، الخ</w:t>
      </w:r>
      <w:r>
        <w:rPr>
          <w:rFonts w:eastAsia="IRNazanin" w:cs="IRNazanin"/>
          <w:color w:val="111111"/>
          <w:sz w:val="28"/>
          <w:szCs w:val="28"/>
          <w:rtl w:val="true"/>
          <w:lang w:bidi="fa-IR"/>
        </w:rPr>
        <w:t>.</w:t>
      </w:r>
    </w:p>
    <w:p>
      <w:pPr>
        <w:pStyle w:val="Heading3"/>
        <w:numPr>
          <w:ilvl w:val="2"/>
          <w:numId w:val="1"/>
        </w:numPr>
        <w:rPr/>
      </w:pPr>
      <w:bookmarkStart w:id="299" w:name="__RefHeading___Toc1328380_1878427129"/>
      <w:bookmarkStart w:id="300" w:name="_Toc120"/>
      <w:bookmarkEnd w:id="299"/>
      <w:r>
        <w:rPr/>
        <w:t>5</w:t>
      </w:r>
      <w:r>
        <w:rPr>
          <w:rtl w:val="true"/>
        </w:rPr>
        <w:t xml:space="preserve">- </w:t>
      </w:r>
      <w:r>
        <w:rPr>
          <w:rtl w:val="true"/>
        </w:rPr>
        <w:t>اللحى واللحية</w:t>
      </w:r>
      <w:bookmarkEnd w:id="300"/>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بیّاعي مسوخ بني اسرائيل وجند بني مروان، فقام إليه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وما جند بني مروان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حلقوا اللحى وفتلوا الشوارب فمسخوا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المجوس جزّوا لحاهم ووفّروا شواربهم،وانّا نجز الشوارب ونعني اللحى وهي الفطرة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تقبض بيدك على لحيتك و تجز ما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قدر اللحية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بيدك على اللحية وتجزّ ما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Heading3"/>
        <w:numPr>
          <w:ilvl w:val="2"/>
          <w:numId w:val="1"/>
        </w:numPr>
        <w:rPr/>
      </w:pPr>
      <w:bookmarkStart w:id="301" w:name="__RefHeading___Toc1328382_1878427129"/>
      <w:bookmarkStart w:id="302" w:name="_Toc121"/>
      <w:bookmarkEnd w:id="301"/>
      <w:r>
        <w:rPr/>
        <w:t>6</w:t>
      </w:r>
      <w:r>
        <w:rPr>
          <w:rtl w:val="true"/>
        </w:rPr>
        <w:t xml:space="preserve">- </w:t>
      </w:r>
      <w:r>
        <w:rPr>
          <w:rtl w:val="true"/>
        </w:rPr>
        <w:t>اللُدّ</w:t>
      </w:r>
      <w:bookmarkEnd w:id="30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الدجال ومقتله انّ عيسى علیه السلام يقول </w:t>
      </w:r>
      <w:r>
        <w:rPr>
          <w:rFonts w:eastAsia="IRNazanin" w:cs="IRNazanin"/>
          <w:color w:val="111111"/>
          <w:sz w:val="28"/>
          <w:szCs w:val="28"/>
          <w:rtl w:val="true"/>
          <w:lang w:bidi="fa-IR"/>
        </w:rPr>
        <w:t xml:space="preserve">: </w:t>
      </w:r>
      <w:bookmarkStart w:id="303" w:name="pg14604_151027"/>
    </w:p>
    <w:p>
      <w:pPr>
        <w:pStyle w:val="BookText"/>
        <w:rPr/>
      </w:pPr>
      <w:bookmarkEnd w:id="303"/>
      <w:r>
        <w:rPr>
          <w:rFonts w:ascii="IRNazanin" w:hAnsi="IRNazanin" w:eastAsia="IRNazanin"/>
          <w:color w:val="111111"/>
          <w:sz w:val="28"/>
          <w:sz w:val="28"/>
          <w:szCs w:val="28"/>
          <w:rtl w:val="true"/>
          <w:lang w:bidi="fa-IR"/>
        </w:rPr>
        <w:t>انّ لي فيك ضربة لن يسبقني بها، فیدرکه عند باب اللّد الشرقي فيقتله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المراصد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 بالضم والتشديد ، جمع 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قرب بیت المقدس، من نواحي فلسطين، يقتل عیسی بن مریم الدجال ببابها</w:t>
      </w:r>
      <w:r>
        <w:rPr>
          <w:rFonts w:eastAsia="IRNazanin" w:cs="IRNazanin"/>
          <w:color w:val="111111"/>
          <w:sz w:val="28"/>
          <w:szCs w:val="28"/>
          <w:rtl w:val="true"/>
          <w:lang w:bidi="fa-IR"/>
        </w:rPr>
        <w:t>.</w:t>
      </w:r>
    </w:p>
    <w:p>
      <w:pPr>
        <w:pStyle w:val="Heading3"/>
        <w:numPr>
          <w:ilvl w:val="2"/>
          <w:numId w:val="1"/>
        </w:numPr>
        <w:rPr/>
      </w:pPr>
      <w:bookmarkStart w:id="304" w:name="__RefHeading___Toc1328384_1878427129"/>
      <w:bookmarkStart w:id="305" w:name="_Toc122"/>
      <w:bookmarkEnd w:id="304"/>
      <w:r>
        <w:rPr/>
        <w:t>7</w:t>
      </w:r>
      <w:r>
        <w:rPr>
          <w:rtl w:val="true"/>
        </w:rPr>
        <w:t xml:space="preserve">- </w:t>
      </w:r>
      <w:r>
        <w:rPr>
          <w:rtl w:val="true"/>
        </w:rPr>
        <w:t>اللسان</w:t>
      </w:r>
      <w:bookmarkEnd w:id="305"/>
    </w:p>
    <w:p>
      <w:pPr>
        <w:pStyle w:val="BookText"/>
        <w:rPr/>
      </w:pPr>
      <w:r>
        <w:rPr>
          <w:rFonts w:ascii="Amiri" w:hAnsi="Amiri" w:eastAsia="Amiri" w:cs="Amiri"/>
          <w:color w:val="111111"/>
          <w:sz w:val="28"/>
          <w:sz w:val="28"/>
          <w:szCs w:val="28"/>
          <w:rtl w:val="true"/>
          <w:lang w:bidi="ar-SA"/>
        </w:rPr>
        <w:t>ملعون على لساني ولسان كلّ نبيّ الخ تقدم في التوقيعات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328386_1878427129"/>
      <w:bookmarkStart w:id="307" w:name="_Toc123"/>
      <w:bookmarkEnd w:id="306"/>
      <w:r>
        <w:rPr/>
        <w:t>8</w:t>
      </w:r>
      <w:r>
        <w:rPr>
          <w:rtl w:val="true"/>
        </w:rPr>
        <w:t xml:space="preserve">- </w:t>
      </w:r>
      <w:r>
        <w:rPr>
          <w:rtl w:val="true"/>
        </w:rPr>
        <w:t>لعب الصبیان</w:t>
      </w:r>
      <w:bookmarkEnd w:id="307"/>
    </w:p>
    <w:p>
      <w:pPr>
        <w:pStyle w:val="BookText"/>
        <w:rPr/>
      </w:pPr>
      <w:r>
        <w:rPr>
          <w:rFonts w:ascii="Amiri" w:hAnsi="Amiri" w:eastAsia="Amiri" w:cs="Amiri"/>
          <w:color w:val="111111"/>
          <w:sz w:val="28"/>
          <w:sz w:val="28"/>
          <w:szCs w:val="28"/>
          <w:rtl w:val="true"/>
          <w:lang w:bidi="ar-SA"/>
        </w:rPr>
        <w:t xml:space="preserve">في البرهان للمتقي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والملاحم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فتنة كأنّ أولها لعب الصبيان كلّما سكنت من جانب طمث </w:t>
      </w:r>
      <w:r>
        <w:rPr>
          <w:rStyle w:val="FootnoteAnchor"/>
          <w:rtl w:val="true"/>
        </w:rPr>
        <w:footnoteReference w:id="37"/>
      </w:r>
      <w:r>
        <w:rPr>
          <w:rFonts w:ascii="IRNazanin" w:hAnsi="IRNazanin" w:eastAsia="IRNazanin"/>
          <w:color w:val="111111"/>
          <w:sz w:val="28"/>
          <w:sz w:val="28"/>
          <w:szCs w:val="28"/>
          <w:rtl w:val="true"/>
          <w:lang w:bidi="fa-IR"/>
        </w:rPr>
        <w:t xml:space="preserve">من جانب آخر، فلا تتناهی حتّى ينادى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الأمير فلان ، ذلكم الأمير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بالشام كأن اولها لعب الصبيان ثمّ لا يستقيم أمر الناس على شيء ولا يكون لهم جماعة حتّى ينادي مناد من السماء عليكم بفلان و تطلع كفّ تشير</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328388_1878427129"/>
      <w:bookmarkStart w:id="309" w:name="_Toc124"/>
      <w:bookmarkEnd w:id="308"/>
      <w:r>
        <w:rPr/>
        <w:t>9</w:t>
      </w:r>
      <w:r>
        <w:rPr>
          <w:rtl w:val="true"/>
        </w:rPr>
        <w:t xml:space="preserve">- </w:t>
      </w:r>
      <w:r>
        <w:rPr>
          <w:rtl w:val="true"/>
        </w:rPr>
        <w:t>اللعن</w:t>
      </w:r>
      <w:bookmarkEnd w:id="30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راية الحق لعنها أهل المشرق وأهل المغرب ، أتدري لِمَ ذاك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يلتقي الناس من أهل بيته قبل خروجه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حازم عن أبي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رفعت راية الحق لعنها أهل المشرق والمغرب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يلقون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علیه السلام حتّى يكون تكملة الحلقة،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جبرئیل عن يمينه و میکائیل عن يساره، ثمّ يهزّ الراية ويسير بها ، فلا يبقی أحد في المشرق ولا في المغرب إلّا لعنها وهي راية رسول الله صلی الله علیه وآله نزل بها جبرئيل يوم بدر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في آخر هذه الأمّة رجال يركبون على المياثر حتّى يأتوا ابواب مساجدهم نساؤهم کاسیات عاريات على رؤوسهنّ كأسنمة البخت العجاف العنوهنّ فانّهنّ ملعونات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عن عائشة لعنه الله الرجلة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تشبهت بالرجال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القاشرة والمقشورة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القاشرة والمقشورة التي تعالج وجهها او وجه غيرها بالغمرة ليصفر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المتشبهات من النساء بالرجال ، والمتشبهين من الرجال بالنساء</w:t>
      </w:r>
    </w:p>
    <w:p>
      <w:pPr>
        <w:pStyle w:val="BookText"/>
        <w:rPr/>
      </w:pP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المسوّفات التي يدعوها زوجها إلى فراشه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حتّى تغلبه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المفسلة التي اذا اراد زوجها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الواشمات والمستوشمات والمنتمصات والمتفلجات للحسن، المغيّرات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عن رسول الله صلی الله علیه وآله ويشبه الرجال بالنساء والنساء بالرجال، ويركبن ذوات الفروج السروج فعليهنّ من أمّتي لعنة الله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اتخذ الفيء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w:t>
      </w:r>
      <w:bookmarkStart w:id="310" w:name="pg14604_151029"/>
    </w:p>
    <w:p>
      <w:pPr>
        <w:pStyle w:val="BookText"/>
        <w:rPr/>
      </w:pPr>
      <w:bookmarkEnd w:id="31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آخر هذه الأمّة اوّلها فليرتقبوا عند ذلك ريحا حمراء وزلزلة وخسفا ومسخاً وقذفا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روضة الكافي ذيل ح</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المرجئة فانّهم اعدائنا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تجالسوهم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المرجئة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ولعن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مللهم الشركة الذين لا يعبدون الله على شيء من الأشياء</w:t>
      </w:r>
      <w:r>
        <w:rPr>
          <w:rFonts w:eastAsia="IRNazanin" w:cs="IRNazanin"/>
          <w:color w:val="111111"/>
          <w:sz w:val="28"/>
          <w:szCs w:val="28"/>
          <w:rtl w:val="true"/>
          <w:lang w:bidi="fa-IR"/>
        </w:rPr>
        <w:t>.</w:t>
      </w:r>
    </w:p>
    <w:p>
      <w:pPr>
        <w:pStyle w:val="Heading3"/>
        <w:numPr>
          <w:ilvl w:val="2"/>
          <w:numId w:val="1"/>
        </w:numPr>
        <w:rPr/>
      </w:pPr>
      <w:bookmarkStart w:id="311" w:name="__RefHeading___Toc1328390_1878427129"/>
      <w:bookmarkStart w:id="312" w:name="_Toc125"/>
      <w:bookmarkEnd w:id="311"/>
      <w:r>
        <w:rPr/>
        <w:t>10</w:t>
      </w:r>
      <w:r>
        <w:rPr>
          <w:rtl w:val="true"/>
        </w:rPr>
        <w:t xml:space="preserve">- </w:t>
      </w:r>
      <w:r>
        <w:rPr>
          <w:rtl w:val="true"/>
        </w:rPr>
        <w:t>اللقب</w:t>
      </w:r>
      <w:bookmarkEnd w:id="312"/>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الحجة وألقابه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لقبه المهدي الخ يأتي في المشاهدة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328392_1878427129"/>
      <w:bookmarkStart w:id="314" w:name="_Toc126"/>
      <w:bookmarkEnd w:id="313"/>
      <w:r>
        <w:rPr/>
        <w:t>11</w:t>
      </w:r>
      <w:r>
        <w:rPr>
          <w:rtl w:val="true"/>
        </w:rPr>
        <w:t xml:space="preserve">- </w:t>
      </w:r>
      <w:r>
        <w:rPr>
          <w:rtl w:val="true"/>
        </w:rPr>
        <w:t>لُكَع بن لُكَع</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 بن لُكَع</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اللكع عند العرب العبد ثمّ استعمل في الحمق والذم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تصير لِلُكعِ ابن لكع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يكذّب فيه الصادق ويصدق الكاذب، ويخوّن الأمين ويؤتمن الخؤون، ويشهد المرء ولم يستشهد، ويحلف وإن لم يستحلف، ويكون أسعد الناس بالدنيا لكع بن لكع لا يؤمن بالله ورسوله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يكون أسعد الناس بالدنيا لكع بن لكع</w:t>
      </w:r>
      <w:r>
        <w:rPr>
          <w:rFonts w:eastAsia="Amiri" w:cs="Amiri" w:ascii="Amiri" w:hAnsi="Amiri"/>
          <w:color w:val="111111"/>
          <w:sz w:val="28"/>
          <w:szCs w:val="28"/>
          <w:rtl w:val="true"/>
          <w:lang w:bidi="ar-SA"/>
        </w:rPr>
        <w:t xml:space="preserve">. </w:t>
      </w:r>
      <w:bookmarkStart w:id="315" w:name="pg14604_151030"/>
    </w:p>
    <w:p>
      <w:pPr>
        <w:pStyle w:val="Heading3"/>
        <w:numPr>
          <w:ilvl w:val="2"/>
          <w:numId w:val="1"/>
        </w:numPr>
        <w:rPr/>
      </w:pPr>
      <w:bookmarkStart w:id="316" w:name="__RefHeading___Toc1328394_1878427129"/>
      <w:bookmarkStart w:id="317" w:name="_Toc127"/>
      <w:bookmarkEnd w:id="315"/>
      <w:bookmarkEnd w:id="316"/>
      <w:r>
        <w:rPr/>
        <w:t>12</w:t>
      </w:r>
      <w:r>
        <w:rPr>
          <w:rtl w:val="true"/>
        </w:rPr>
        <w:t xml:space="preserve">- </w:t>
      </w:r>
      <w:r>
        <w:rPr>
          <w:rtl w:val="true"/>
        </w:rPr>
        <w:t>اللواء</w:t>
      </w:r>
      <w:bookmarkEnd w:id="317"/>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على لوائه شعیب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على لواء المهدي غلام حدث السن خفيف اللمة اصفر،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رزين والبرهان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السفياني الكوفة وقتل أعوان آل محمّد صلی الله علیه وآله خرج المهدي على لوائه شعیب بن صالح</w:t>
      </w:r>
      <w:r>
        <w:rPr>
          <w:rFonts w:eastAsia="IRNazanin" w:cs="IRNazanin"/>
          <w:color w:val="111111"/>
          <w:sz w:val="28"/>
          <w:szCs w:val="28"/>
          <w:rtl w:val="true"/>
          <w:lang w:bidi="fa-IR"/>
        </w:rPr>
        <w:t>.</w:t>
      </w:r>
    </w:p>
    <w:p>
      <w:pPr>
        <w:pStyle w:val="Heading3"/>
        <w:numPr>
          <w:ilvl w:val="2"/>
          <w:numId w:val="1"/>
        </w:numPr>
        <w:rPr/>
      </w:pPr>
      <w:bookmarkStart w:id="318" w:name="__RefHeading___Toc1328396_1878427129"/>
      <w:bookmarkStart w:id="319" w:name="_Toc128"/>
      <w:bookmarkEnd w:id="318"/>
      <w:r>
        <w:rPr/>
        <w:t>13</w:t>
      </w:r>
      <w:r>
        <w:rPr>
          <w:rtl w:val="true"/>
        </w:rPr>
        <w:t xml:space="preserve">- </w:t>
      </w:r>
      <w:r>
        <w:rPr>
          <w:rtl w:val="true"/>
        </w:rPr>
        <w:t>اللواط</w:t>
      </w:r>
      <w:bookmarkEnd w:id="319"/>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الدبر اعظم من حرمة الفرج، انّ الله اهلك أمّة بحرمة الدبر ولم يهلك احداً بحرمة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ترضخ رؤوس اَقوام بكواكب من السماء باستحلالهم عمل قوم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ما دون الدبر والدبر هو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 وطي الرجال لم يمت حتّى يدعو الرجال الى نفسه</w:t>
      </w:r>
      <w:r>
        <w:rPr>
          <w:rFonts w:eastAsia="IRNazanin" w:cs="IRNazanin"/>
          <w:color w:val="111111"/>
          <w:sz w:val="28"/>
          <w:szCs w:val="28"/>
          <w:rtl w:val="true"/>
          <w:lang w:bidi="fa-IR"/>
        </w:rPr>
        <w:t>.</w:t>
      </w:r>
    </w:p>
    <w:p>
      <w:pPr>
        <w:pStyle w:val="Heading3"/>
        <w:numPr>
          <w:ilvl w:val="2"/>
          <w:numId w:val="1"/>
        </w:numPr>
        <w:rPr/>
      </w:pPr>
      <w:bookmarkStart w:id="320" w:name="__RefHeading___Toc1328398_1878427129"/>
      <w:bookmarkStart w:id="321" w:name="_Toc129"/>
      <w:bookmarkEnd w:id="320"/>
      <w:r>
        <w:rPr/>
        <w:t>14</w:t>
      </w:r>
      <w:r>
        <w:rPr>
          <w:rtl w:val="true"/>
        </w:rPr>
        <w:t xml:space="preserve">- </w:t>
      </w:r>
      <w:r>
        <w:rPr>
          <w:rtl w:val="true"/>
        </w:rPr>
        <w:t>اللوح</w:t>
      </w:r>
      <w:bookmarkEnd w:id="32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لجابر بن عبدالله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اليك حاجة، فمتى يخفّ عليك أن أخلو بك فأسألك عنها؟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وقت أحببته، فخلا به في بعض الأيّام،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أخبرني عن اللّوح الذي رأيته في يد أمّي فاطمة علي علیها السلام بنت رسول الله صلی الله علیه وآله وما أخبرتك به أمّي انّه في ذلك اللوح مکتوب ؟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انّي دخلت على أمّك فاطمة علیها السلام في حياة رسول الله صلی الله علیه وآله فهنّيتها بولادة الحسين ورأيت في يديها لوحاً أخضر، ظننت انّه من زمرّد، ورأيت فيه كتاباً أبيض، شبه لون الشمس،فقلت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بنت رسول الله صلی الله علیه وآله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أهداه الله إلى رسوله صلی الله علیه وآله فيه اسم أبي واسم بعلي واسم ابنيّ واسم الأوصياء من ولدي وأعطانيه أبي ليبشّرني بذلك،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فأعطتنيه أمّك فاطمة علیها السلام فقرأته واستنسخته ، فقال له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لك يا جابر أن تعرضه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فمشى معه ابي الى منزل جابر فأخرج صحيفة من رقّ،فقال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انظر في كتابك لأقرأ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فنظر جابر في نسخته فقرأه ابي فما خالف حرف حرفاً،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أنّي هكذا رأيته في اللوح مكتوباً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كتاب من الله العزيز الحكيم لمحمّد نبيّه ونوره و سفيره وحجابه و دلیله نزل به الروح الأمين من عند ربّ العالمين ، عظّم یا محمّد اسماني واشكر نعمائي ولا تجحد آلائي انّي أنا الله لا إله إلّا أنا قاصم الجبّارين ومديل المظلومين ودیّان الدین ، انّي أنا الله لا إله إلّا أنا، فن رجا غير فضلي او خاف غير عدلي، عذّبته عذاباً لا أعذّبه أحداً من العالمين فإيّاي فاعبد وعَلَيّ فتوكّل، انّي لم أبعث نبيّاً فأكملت ایّامه وانقضت مدّته إلّا جعلت له وصيّاً وانّي فضّلتك على الانبياء وفضّلت وصيّك على الاوصياء واكرمتك بشبليك وسبطيك حسن وحسين ، فجعلت حسنا معدن علمي بعد انقضاء مدّة أبيه، وجعلت حسیناً خازن وحيي واكرمته بالشهادة وختمت له بالسعادة، فهو أفضل من استشهد وارفع الشهداء درجة، جعلت كلمتي التامة معه وحجّتي البالغة عنده ، بعترته اُثيب واُعاقب ، اوّلهم علىّ سيّد العابدین وزَين اوليائي الماضين وابنه شبه جدّه المحمود محمّد الباقر علمي والمعدن لحكمتي سيهلك المرتابون لفي جعفر، الرّادّ علیه کالرّادّ عَلَيّ، حقّ القول منّي لاكرمنّ مثوي جعفر ولاُسرّنّه في </w:t>
      </w:r>
      <w:bookmarkStart w:id="322" w:name="pg14604_151032"/>
    </w:p>
    <w:p>
      <w:pPr>
        <w:pStyle w:val="BookText"/>
        <w:rPr/>
      </w:pPr>
      <w:bookmarkEnd w:id="322"/>
      <w:r>
        <w:rPr>
          <w:rFonts w:ascii="IRNazanin" w:hAnsi="IRNazanin" w:eastAsia="IRNazanin"/>
          <w:color w:val="111111"/>
          <w:sz w:val="28"/>
          <w:sz w:val="28"/>
          <w:szCs w:val="28"/>
          <w:rtl w:val="true"/>
          <w:lang w:bidi="fa-IR"/>
        </w:rPr>
        <w:t xml:space="preserve">اشیاعه وانصاره واوليائه ، أتيحت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موسی فتنة عمياء حندس، لان خيط فرضي لا ينقطع وحجّتي لا تخفی وانّ اوليائي يسقون بالكأس الأوفي، من جحد واحداً منهم فقد جحد نعمتي ومن غيّر آية من كتابي فقد افترئ عَلَيّ، ويل للمفترين الجاحدين عند انقضاء مدّة موسى عبدي وحبيبي وخيرتي في عليّ وليّ وناصري ومن اضع عليه أعباء النبوة وامتحنه بالاضطلاع بها يقتله عفریت مستكبر يدفن في المدينة الّتي بناها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جنب شرّخلقي، حقّ القول منّي لاُسرّنّه بمحمّد ابنه وخليفته من بعده و وارث علمه، فهو معدن علمي وموضع سرّي وحجّتي على خلقي لا يؤمن عبد به إلّا جعلت الجنّة مثواه وشفّعه في سبعين من أهل بيته كلّهم قد استوجبوا النار، واختم بالسعادة لابنه عليّ وليّ وناصبري والشاهد في خلقي وأميني على وحيي ، اخرج منه الداعي إلى سبيلي والخازن لعلمي الحسن واكمّل ذلك 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علیه کال موسی وبهاء عيسى وصبر أيّوب فیذلّ اوليائي في زمانه و تتهادئ رؤوسهم كما تتهادی رؤوس الترك والديلم فيُقتلون ويُحرقون ويكونون خائفين، مرعوبين، وجلين،تصبغ الارض بدمائهم ويفشو الويل والرنّة في نسائهم أولئك اوليائي حقّاً، بهم ادفع كلّ فتنة عمياء حندس و هم اکشف الزلازل وادفع الآصار والأغلال أولئك عليهم صلوات من ربّهم ورحمة وأولئك هم المهتدون، قال عبدالرحمن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تسمع في دهرك إلّا هذا الحديث لكفاك ، فصنه إلّا عن اهله </w:t>
      </w:r>
      <w:r>
        <w:rPr>
          <w:rFonts w:eastAsia="IRNazanin" w:cs="IRNazanin"/>
          <w:color w:val="111111"/>
          <w:sz w:val="28"/>
          <w:szCs w:val="28"/>
          <w:rtl w:val="true"/>
          <w:lang w:bidi="fa-IR"/>
        </w:rPr>
        <w:t>.</w:t>
      </w:r>
    </w:p>
    <w:p>
      <w:pPr>
        <w:pStyle w:val="Heading3"/>
        <w:numPr>
          <w:ilvl w:val="2"/>
          <w:numId w:val="1"/>
        </w:numPr>
        <w:rPr/>
      </w:pPr>
      <w:bookmarkStart w:id="323" w:name="__RefHeading___Toc1328400_1878427129"/>
      <w:bookmarkStart w:id="324" w:name="_Toc130"/>
      <w:bookmarkEnd w:id="323"/>
      <w:r>
        <w:rPr/>
        <w:t>15</w:t>
      </w:r>
      <w:r>
        <w:rPr>
          <w:rtl w:val="true"/>
        </w:rPr>
        <w:t xml:space="preserve">- </w:t>
      </w:r>
      <w:r>
        <w:rPr>
          <w:rtl w:val="true"/>
        </w:rPr>
        <w:t>لوط علیه السلام</w:t>
      </w:r>
      <w:bookmarkEnd w:id="32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الاكمال 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النوادر والبحار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اِلَّى رُکَنِ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تمنّياً لقوّة القائم علیه السلام ولا ذكر ركن إلّا شدّة أصحابه ، وانّ الرجل منهم يعطى قوّة اربعين رجلا، وأنّ قلبه لاشدّ من زبر الحديد، ولو مرّوا بجبال الحديد لقطعوها، لا يكفّون سيوفهم حتّى يرضى الله عزّوجلّ</w:t>
      </w:r>
      <w:r>
        <w:rPr>
          <w:rFonts w:eastAsia="Amiri" w:cs="Amiri" w:ascii="Amiri" w:hAnsi="Amiri"/>
          <w:color w:val="111111"/>
          <w:sz w:val="28"/>
          <w:szCs w:val="28"/>
          <w:rtl w:val="true"/>
          <w:lang w:bidi="ar-SA"/>
        </w:rPr>
        <w:t xml:space="preserve">. </w:t>
      </w:r>
      <w:bookmarkStart w:id="325" w:name="pg14604_151033"/>
    </w:p>
    <w:p>
      <w:pPr>
        <w:pStyle w:val="Heading3"/>
        <w:numPr>
          <w:ilvl w:val="2"/>
          <w:numId w:val="1"/>
        </w:numPr>
        <w:rPr/>
      </w:pPr>
      <w:bookmarkStart w:id="326" w:name="__RefHeading___Toc1328402_1878427129"/>
      <w:bookmarkStart w:id="327" w:name="_Toc131"/>
      <w:bookmarkEnd w:id="325"/>
      <w:bookmarkEnd w:id="326"/>
      <w:r>
        <w:rPr/>
        <w:t>16</w:t>
      </w:r>
      <w:r>
        <w:rPr>
          <w:rtl w:val="true"/>
        </w:rPr>
        <w:t xml:space="preserve">- </w:t>
      </w:r>
      <w:r>
        <w:rPr>
          <w:rtl w:val="true"/>
        </w:rPr>
        <w:t>اللون</w:t>
      </w:r>
      <w:bookmarkEnd w:id="327"/>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قائمنا اذا قام اشرقت 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الرجل في زمانه الف سنة يولد له في كلّ سنة غلام لا يولد له جارية، يكسوه الثوب فيطول فيطول عليه كلّما طال ويتلوّن عليه أيّ لون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سطر الآخر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الرجل ليكسو ابنه الثوب فيطول معه كلّما طال ويتلوّن عليه أيّ لون أحب وشاء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قائمنا اذا قام اشرقت الارض بنور ربّها واستغنى العباد عن ضوء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ويكسوه الثوب فيطول عليه كلّما طال ويتلوّن عليه أيّ لون شاء </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328404_1878427129"/>
      <w:bookmarkStart w:id="329" w:name="_Toc132"/>
      <w:bookmarkEnd w:id="328"/>
      <w:r>
        <w:rPr/>
        <w:t>17</w:t>
      </w:r>
      <w:r>
        <w:rPr>
          <w:rtl w:val="true"/>
        </w:rPr>
        <w:t xml:space="preserve">- </w:t>
      </w:r>
      <w:r>
        <w:rPr>
          <w:rtl w:val="true"/>
        </w:rPr>
        <w:t>اللهج</w:t>
      </w:r>
      <w:bookmarkEnd w:id="329"/>
    </w:p>
    <w:p>
      <w:pPr>
        <w:pStyle w:val="BookText"/>
        <w:rPr/>
      </w:pPr>
      <w:r>
        <w:rPr>
          <w:rFonts w:ascii="Amiri" w:hAnsi="Amiri" w:eastAsia="Amiri" w:cs="Amiri"/>
          <w:color w:val="111111"/>
          <w:sz w:val="28"/>
          <w:sz w:val="28"/>
          <w:szCs w:val="28"/>
          <w:rtl w:val="true"/>
          <w:lang w:bidi="ar-SA"/>
        </w:rPr>
        <w:t xml:space="preserve">كنت امرءاً لهجاً بجمع الكتب الخ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328406_1878427129"/>
      <w:bookmarkStart w:id="331" w:name="_Toc133"/>
      <w:bookmarkEnd w:id="330"/>
      <w:r>
        <w:rPr/>
        <w:t>18</w:t>
      </w:r>
      <w:r>
        <w:rPr>
          <w:rtl w:val="true"/>
        </w:rPr>
        <w:t xml:space="preserve">- </w:t>
      </w:r>
      <w:r>
        <w:rPr>
          <w:rtl w:val="true"/>
        </w:rPr>
        <w:t>الليل والنهار</w:t>
      </w:r>
      <w:bookmarkEnd w:id="331"/>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قائمنا اذا قام اشرقت الارض بنور ربّها واستغنى العباد عن ضوء الشمس وصار الليل والنهار واحداً وذهبت الظلمة الخ</w:t>
      </w:r>
      <w:r>
        <w:rPr>
          <w:rFonts w:eastAsia="IRNazanin" w:cs="IRNazanin"/>
          <w:color w:val="111111"/>
          <w:sz w:val="28"/>
          <w:szCs w:val="28"/>
          <w:rtl w:val="true"/>
          <w:lang w:bidi="fa-IR"/>
        </w:rPr>
        <w:t>.</w:t>
      </w:r>
    </w:p>
    <w:p>
      <w:pPr>
        <w:pStyle w:val="Heading3"/>
        <w:numPr>
          <w:ilvl w:val="2"/>
          <w:numId w:val="1"/>
        </w:numPr>
        <w:rPr/>
      </w:pPr>
      <w:bookmarkStart w:id="332" w:name="__RefHeading___Toc1328408_1878427129"/>
      <w:bookmarkStart w:id="333" w:name="_Toc134"/>
      <w:bookmarkEnd w:id="332"/>
      <w:r>
        <w:rPr/>
        <w:t>19</w:t>
      </w:r>
      <w:r>
        <w:rPr>
          <w:rtl w:val="true"/>
        </w:rPr>
        <w:t xml:space="preserve">- </w:t>
      </w:r>
      <w:r>
        <w:rPr>
          <w:rtl w:val="true"/>
        </w:rPr>
        <w:t>الليلة</w:t>
      </w:r>
      <w:bookmarkEnd w:id="3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الليلة التي يقوم فيها قائم آل محمّد صلی الله علیه وآله ينزل رسول الله صلی الله علیه وآله تقدم في القائم علیه السلام تحت عنوانه </w:t>
      </w:r>
      <w:r>
        <w:rPr>
          <w:rFonts w:eastAsia="IRNazanin" w:cs="IRNazanin"/>
          <w:color w:val="111111"/>
          <w:sz w:val="28"/>
          <w:szCs w:val="28"/>
          <w:rtl w:val="true"/>
          <w:lang w:bidi="fa-IR"/>
        </w:rPr>
        <w:t xml:space="preserve">. </w:t>
      </w:r>
      <w:bookmarkStart w:id="334" w:name="pg14604_151034"/>
    </w:p>
    <w:p>
      <w:pPr>
        <w:pStyle w:val="Heading3"/>
        <w:numPr>
          <w:ilvl w:val="2"/>
          <w:numId w:val="1"/>
        </w:numPr>
        <w:rPr/>
      </w:pPr>
      <w:bookmarkStart w:id="335" w:name="__RefHeading___Toc1328410_1878427129"/>
      <w:bookmarkStart w:id="336" w:name="_Toc135"/>
      <w:bookmarkEnd w:id="334"/>
      <w:bookmarkEnd w:id="335"/>
      <w:r>
        <w:rPr/>
        <w:t>20</w:t>
      </w:r>
      <w:r>
        <w:rPr>
          <w:rtl w:val="true"/>
        </w:rPr>
        <w:t xml:space="preserve">- </w:t>
      </w:r>
      <w:r>
        <w:rPr>
          <w:rtl w:val="true"/>
        </w:rPr>
        <w:t>ليلة العقبة</w:t>
      </w:r>
      <w:bookmarkEnd w:id="33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خروج القائم علیه السلام عن ميمون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في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انّ فلان ابن فلان هو الأمام، وينادي باسمه، وينادي ابليس لعنه الله من الارض کما نادي برسول الله صلى الله عليه وآله ليلة العقبة</w:t>
      </w:r>
      <w:r>
        <w:rPr>
          <w:rFonts w:eastAsia="IRNazanin" w:cs="IRNazanin"/>
          <w:color w:val="111111"/>
          <w:sz w:val="28"/>
          <w:szCs w:val="28"/>
          <w:rtl w:val="true"/>
          <w:lang w:bidi="fa-IR"/>
        </w:rPr>
        <w:t xml:space="preserve">. </w:t>
      </w:r>
      <w:bookmarkStart w:id="337" w:name="pg14604_151035"/>
    </w:p>
    <w:p>
      <w:pPr>
        <w:pStyle w:val="Heading2"/>
        <w:numPr>
          <w:ilvl w:val="1"/>
          <w:numId w:val="1"/>
        </w:numPr>
        <w:rPr/>
      </w:pPr>
      <w:bookmarkStart w:id="338" w:name="__RefHeading___Toc1328412_1878427129"/>
      <w:bookmarkStart w:id="339" w:name="_Toc136"/>
      <w:bookmarkEnd w:id="337"/>
      <w:bookmarkEnd w:id="338"/>
      <w:r>
        <w:rPr>
          <w:rtl w:val="true"/>
        </w:rPr>
        <w:t>باب المیم</w:t>
      </w:r>
      <w:bookmarkEnd w:id="339"/>
    </w:p>
    <w:p>
      <w:pPr>
        <w:pStyle w:val="Heading3"/>
        <w:numPr>
          <w:ilvl w:val="2"/>
          <w:numId w:val="1"/>
        </w:numPr>
        <w:rPr/>
      </w:pPr>
      <w:bookmarkStart w:id="340" w:name="__RefHeading___Toc1328414_1878427129"/>
      <w:bookmarkStart w:id="341" w:name="_Toc137"/>
      <w:bookmarkEnd w:id="340"/>
      <w:r>
        <w:rPr/>
        <w:t>1</w:t>
      </w:r>
      <w:r>
        <w:rPr>
          <w:rtl w:val="true"/>
        </w:rPr>
        <w:t xml:space="preserve">- </w:t>
      </w:r>
      <w:r>
        <w:rPr>
          <w:rtl w:val="true"/>
        </w:rPr>
        <w:t>الماء</w:t>
      </w:r>
      <w:bookmarkEnd w:id="341"/>
    </w:p>
    <w:p>
      <w:pPr>
        <w:pStyle w:val="BookText"/>
        <w:rPr/>
      </w:pPr>
      <w:r>
        <w:rPr>
          <w:rFonts w:ascii="IRNazanin" w:hAnsi="IRNazanin" w:eastAsia="IRNazanin"/>
          <w:color w:val="111111"/>
          <w:sz w:val="28"/>
          <w:sz w:val="28"/>
          <w:szCs w:val="28"/>
          <w:rtl w:val="true"/>
          <w:lang w:bidi="fa-IR"/>
        </w:rPr>
        <w:t>في دلائل الامامة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معرفة وجوب اصحاب القائم 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عبدالله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سؤالكم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ماء هذا هل تحته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رأي العين احبّ اليك او سمع الأذن؟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رأي العين، لانّ الأذن قد تسمع ما لا تدري ولا تعرف، وما يرى بالعين يشهد بالقلب، فأخذ بيد الرجل فانطلق حتّى أتى شاطىء البحر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العبد المطيع لربّه أظهر ما فيك، فانفلق البحر عن آخر ماء فيه وظهر ماء أشدّ بياضاً من اللبن وأحلى من العسل واطيب رائحته من المسك والذّمن الزنجبيل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جعلت فداك لمن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واصحابه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واصحابه فقد الماء الذي على وجه الأرض حتّى لا يوجد ماء فيضجّ المؤمنون إلى الله بالدعاء فيبعث الله لهم هذا الماء فيشربونه وهو محرّم على من خالفهم،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فرأى في الهواء خيلاً مسرجة ملجمة ولها اجنحة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عبدالله ما هذه الخيل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خيل القائم وأصحابه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اركب شيئاً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من أنصاره،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فأشرب من هذا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من شیعته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في أحوال الشيعة عند خروج القائم علیه السلام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بعث في أقاليم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بلغوا الخليج كتبوا على اقدامهم شيئاً ومشوا على الماء فاذا نظر اليهم الروم يمشون على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 يمشون على الماء فكيف هو؟ الخ</w:t>
      </w:r>
      <w:r>
        <w:rPr>
          <w:rFonts w:eastAsia="IRNazanin" w:cs="IRNazanin"/>
          <w:color w:val="111111"/>
          <w:sz w:val="28"/>
          <w:szCs w:val="28"/>
          <w:rtl w:val="true"/>
          <w:lang w:bidi="fa-IR"/>
        </w:rPr>
        <w:t xml:space="preserve">. </w:t>
      </w:r>
      <w:bookmarkStart w:id="342" w:name="pg14604_151036"/>
    </w:p>
    <w:p>
      <w:pPr>
        <w:pStyle w:val="Heading3"/>
        <w:numPr>
          <w:ilvl w:val="2"/>
          <w:numId w:val="1"/>
        </w:numPr>
        <w:rPr/>
      </w:pPr>
      <w:bookmarkStart w:id="343" w:name="__RefHeading___Toc1328416_1878427129"/>
      <w:bookmarkStart w:id="344" w:name="_Toc138"/>
      <w:bookmarkEnd w:id="342"/>
      <w:bookmarkEnd w:id="343"/>
      <w:r>
        <w:rPr/>
        <w:t>2</w:t>
      </w:r>
      <w:r>
        <w:rPr>
          <w:rtl w:val="true"/>
        </w:rPr>
        <w:t xml:space="preserve">- </w:t>
      </w:r>
      <w:r>
        <w:rPr>
          <w:rtl w:val="true"/>
        </w:rPr>
        <w:t>ماءة الف</w:t>
      </w:r>
      <w:bookmarkEnd w:id="344"/>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القائم بأمر الله الملائكة بالسلام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يصيره القائم قاضياً بين مائة الف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عزّوجلّ إلى شیعب النبي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معذّب من قومك مائة الف ، اربعين الفاً من شرارهم وستّين الفاً من خيارهم،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هؤلاء الاشرار فما بال الاخيار؟ فاوحى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المعاصي ولم يغضبوا لغضبي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ملك الروم في ماءة الف صليب تحت كلّ صليب عشرة آلاف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 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بقرقيساء فيقتلون بها،فيقتل بها من الجبارين مائة الف الخ</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328418_1878427129"/>
      <w:bookmarkStart w:id="346" w:name="_Toc139"/>
      <w:bookmarkEnd w:id="345"/>
      <w:r>
        <w:rPr/>
        <w:t>3</w:t>
      </w:r>
      <w:r>
        <w:rPr>
          <w:rtl w:val="true"/>
        </w:rPr>
        <w:t xml:space="preserve">- </w:t>
      </w:r>
      <w:r>
        <w:rPr>
          <w:rtl w:val="true"/>
        </w:rPr>
        <w:t>مائة خصلة</w:t>
      </w:r>
      <w:bookmarkEnd w:id="346"/>
    </w:p>
    <w:p>
      <w:pPr>
        <w:pStyle w:val="BookText"/>
        <w:rPr/>
      </w:pPr>
      <w:r>
        <w:rPr>
          <w:rFonts w:ascii="Amiri" w:hAnsi="Amiri" w:eastAsia="Amiri" w:cs="Amiri"/>
          <w:color w:val="111111"/>
          <w:sz w:val="28"/>
          <w:sz w:val="28"/>
          <w:szCs w:val="28"/>
          <w:rtl w:val="true"/>
          <w:lang w:bidi="ar-SA"/>
        </w:rPr>
        <w:t xml:space="preserve">تجتمع في أمّتي ماءة خصلة لم تجتمع في غيرها الم تقدم في الأمّة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328420_1878427129"/>
      <w:bookmarkStart w:id="348" w:name="_Toc140"/>
      <w:bookmarkEnd w:id="347"/>
      <w:r>
        <w:rPr/>
        <w:t>4</w:t>
      </w:r>
      <w:r>
        <w:rPr>
          <w:rtl w:val="true"/>
        </w:rPr>
        <w:t xml:space="preserve">- </w:t>
      </w:r>
      <w:r>
        <w:rPr>
          <w:rtl w:val="true"/>
        </w:rPr>
        <w:t>ماءة سنة</w:t>
      </w:r>
      <w:bookmarkEnd w:id="348"/>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يبعث إلى هذه</w:t>
      </w:r>
    </w:p>
    <w:p>
      <w:pPr>
        <w:pStyle w:val="BookText"/>
        <w:rPr/>
      </w:pPr>
      <w:r>
        <w:rPr>
          <w:rFonts w:ascii="Amiri" w:hAnsi="Amiri" w:eastAsia="Amiri" w:cs="Amiri"/>
          <w:color w:val="111111"/>
          <w:sz w:val="28"/>
          <w:sz w:val="28"/>
          <w:szCs w:val="28"/>
          <w:rtl w:val="true"/>
          <w:lang w:bidi="ar-SA"/>
        </w:rPr>
        <w:t>الأمّة على رأس كلّ مائة سنة من يجدّد لها دينها</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328422_1878427129"/>
      <w:bookmarkStart w:id="350" w:name="_Toc141"/>
      <w:bookmarkEnd w:id="349"/>
      <w:r>
        <w:rPr/>
        <w:t>5</w:t>
      </w:r>
      <w:r>
        <w:rPr>
          <w:rtl w:val="true"/>
        </w:rPr>
        <w:t xml:space="preserve">- </w:t>
      </w:r>
      <w:r>
        <w:rPr>
          <w:rtl w:val="true"/>
        </w:rPr>
        <w:t>المارّ</w:t>
      </w:r>
      <w:bookmarkEnd w:id="35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ليمرّ عليها المارّ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كانت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بغداد تحت رقم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51" w:name="pg14604_151037"/>
    </w:p>
    <w:p>
      <w:pPr>
        <w:pStyle w:val="Heading3"/>
        <w:numPr>
          <w:ilvl w:val="2"/>
          <w:numId w:val="1"/>
        </w:numPr>
        <w:rPr/>
      </w:pPr>
      <w:bookmarkStart w:id="352" w:name="__RefHeading___Toc1328424_1878427129"/>
      <w:bookmarkStart w:id="353" w:name="_Toc142"/>
      <w:bookmarkEnd w:id="351"/>
      <w:bookmarkEnd w:id="352"/>
      <w:r>
        <w:rPr/>
        <w:t>6</w:t>
      </w:r>
      <w:r>
        <w:rPr>
          <w:rtl w:val="true"/>
        </w:rPr>
        <w:t xml:space="preserve">- </w:t>
      </w:r>
      <w:r>
        <w:rPr>
          <w:rtl w:val="true"/>
        </w:rPr>
        <w:t>المارقة</w:t>
      </w:r>
      <w:bookmarkEnd w:id="353"/>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ومارقة تمرق من ناحية الترك، ويَعقُبُها هرج الروم، وسيقبل إخوان الترك حتّى ينزلوا الجزيرة وسيقبل مارقة الروم حتّى ينزل الرملة الخ، و تقدم تمام الحديث في الأحلاس 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354" w:name="__RefHeading___Toc1328426_1878427129"/>
      <w:bookmarkStart w:id="355" w:name="_Toc143"/>
      <w:bookmarkEnd w:id="354"/>
      <w:r>
        <w:rPr/>
        <w:t>7</w:t>
      </w:r>
      <w:r>
        <w:rPr>
          <w:rtl w:val="true"/>
        </w:rPr>
        <w:t xml:space="preserve">- </w:t>
      </w:r>
      <w:r>
        <w:rPr>
          <w:rtl w:val="true"/>
        </w:rPr>
        <w:t>مازندران</w:t>
      </w:r>
      <w:bookmarkEnd w:id="355"/>
    </w:p>
    <w:p>
      <w:pPr>
        <w:pStyle w:val="BookText"/>
        <w:rPr/>
      </w:pPr>
      <w:r>
        <w:rPr>
          <w:rFonts w:ascii="IRNazanin" w:hAnsi="IRNazanin" w:eastAsia="IRNazanin"/>
          <w:color w:val="111111"/>
          <w:sz w:val="28"/>
          <w:sz w:val="28"/>
          <w:szCs w:val="28"/>
          <w:rtl w:val="true"/>
          <w:lang w:bidi="fa-IR"/>
        </w:rPr>
        <w:t xml:space="preserve">ويولّي الأمجد بن عبدالله وأسامة بن أبي تراب ومحمّد بن حامد وسفیان بن عمران والضحاك بن عبدالجبار والمنيع بن المكرم بلاد خراسان واعمال النهرین وهم من مازندران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356" w:name="__RefHeading___Toc1328428_1878427129"/>
      <w:bookmarkStart w:id="357" w:name="_Toc144"/>
      <w:bookmarkEnd w:id="356"/>
      <w:r>
        <w:rPr/>
        <w:t>8</w:t>
      </w:r>
      <w:r>
        <w:rPr>
          <w:rtl w:val="true"/>
        </w:rPr>
        <w:t xml:space="preserve">- </w:t>
      </w:r>
      <w:r>
        <w:rPr>
          <w:rtl w:val="true"/>
        </w:rPr>
        <w:t>المال</w:t>
      </w:r>
      <w:bookmarkEnd w:id="357"/>
    </w:p>
    <w:p>
      <w:pPr>
        <w:pStyle w:val="BookText"/>
        <w:rPr/>
      </w:pPr>
      <w:r>
        <w:rPr>
          <w:rFonts w:ascii="IRNazanin" w:hAnsi="IRNazanin" w:eastAsia="IRNazanin"/>
          <w:color w:val="111111"/>
          <w:sz w:val="28"/>
          <w:sz w:val="28"/>
          <w:szCs w:val="28"/>
          <w:rtl w:val="true"/>
          <w:lang w:bidi="fa-IR"/>
        </w:rPr>
        <w:t xml:space="preserve">جملة المال كذا وكذا دیناراً الخ يأتي في المشاهدة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ذهب لي فيه مالا صالحاً الخ يأتي في المشاهدة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يستخرج الكنوز ویقسم المال ویلقی الاسلام بجرانه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طاووس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 عمر بن الخطاب البيت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ادري ادرع خزائن البيت وما فيه من السلاح والمال أم اقسمه في سبيل الله ؟ فقال له عليّ بن ابيطالب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فلست بصاحبه انّما صاحبه منّا شابّ من قريش يقسمه في سبيل الله في آخر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يحثي المال حثيا لا يعدّ عدّاً، يملأ الأرض عدلا كما ملئت جوراً و ظلماً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ابشّركم بالمهدي علیه السلام يبعث في أمّتي على اختلاف من الناس وزلازل فيملأ الأرض قسطا وعدلاً كما </w:t>
      </w:r>
    </w:p>
    <w:p>
      <w:pPr>
        <w:pStyle w:val="BookText"/>
        <w:rPr/>
      </w:pPr>
      <w:r>
        <w:rPr>
          <w:rFonts w:ascii="IRNazanin" w:hAnsi="IRNazanin" w:eastAsia="IRNazanin"/>
          <w:color w:val="111111"/>
          <w:sz w:val="28"/>
          <w:sz w:val="28"/>
          <w:szCs w:val="28"/>
          <w:rtl w:val="true"/>
          <w:lang w:bidi="fa-IR"/>
        </w:rPr>
        <w:t>ملئت ظلما وجوراً یرضی به ساکن السماء، يقسم المال صحاحاً،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الصحاح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بالسوية بين الناس الخ، يأتي في المهدي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أمّتي خليفة يحثى المال حثياً ولا يعدّه 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اقترب الزمان کثر لبس الطيالسة وكثرت التجارة وكثر المال، وعظّم رب المال لماله، وكثرت الفاحشة الخ تقدم في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ورائكم فتناً يكثر فيها المال ويفتح فيها القرآن حتّى يأخذه الرجل والمرأة والحرّ والعبد والصغير والكبير الخ وتقدم في القرآن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فتنة يكثر فيها المال ويفتح فيها القرآن حتّى يقرأه المؤمن والمنافق والصغير والكبير والرجل والمرأة الخ وتقدم في القرآن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خير المال يومئذ اجمال يحمل عليهنّ الرجل أهله ويميرهم عليهنّ وفرس وقاح شديد الخ تقدم في بني قنطوراء تحت رقم حدیث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رأيت الرجل يخرج من ماله في طاعة الله عزّوجلّ فاعلم أنّه أصابه من حلال ، واذا اخرجه في معصية الله عزّوجلّ فاعلم أنّه أصابه من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استثمار المال تمام المروة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المال من الايمان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المال الثقة بالله واليأس عمّا في أيدي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طوبى لمن اكتسب من المؤمنين مالاً من غير معصية فانفقه في غير معصية وعاد به على أهل المسكنة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w:t>
      </w:r>
      <w:r>
        <w:rPr>
          <w:rFonts w:eastAsia="IRNazanin" w:cs="IRNazanin"/>
          <w:color w:val="111111"/>
          <w:sz w:val="28"/>
          <w:szCs w:val="28"/>
          <w:rtl w:val="true"/>
          <w:lang w:bidi="fa-IR"/>
        </w:rPr>
        <w:t xml:space="preserve">) </w:t>
      </w:r>
      <w:bookmarkStart w:id="358" w:name="pg14604_151039"/>
    </w:p>
    <w:p>
      <w:pPr>
        <w:pStyle w:val="BookText"/>
        <w:rPr/>
      </w:pPr>
      <w:bookmarkEnd w:id="358"/>
      <w:r>
        <w:rPr>
          <w:rFonts w:ascii="Amiri" w:hAnsi="Amiri" w:eastAsia="Amiri" w:cs="Amiri"/>
          <w:color w:val="111111"/>
          <w:sz w:val="28"/>
          <w:sz w:val="28"/>
          <w:szCs w:val="28"/>
          <w:rtl w:val="true"/>
          <w:lang w:bidi="ar-SA"/>
        </w:rPr>
        <w:t xml:space="preserve">عليك باصلاح المال فانّ فيه منبهة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للكريم واستغناء عن اللئيم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خير في من لا يحب جمع المال من حلال، يكفّ به وجهه ويقضي به دینه ويصل به 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مال لمن لا تقدير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يخلف الرجل بعده شيئاً أشد عليه من المال الصامت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يضعه في الحائط والبستان والدار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زينة من زينة الدنيا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كثر ماله 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کسب مالاً من غير حلّه سلّط الله عليه البناء والماء والطين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المروة استصلاح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يكتسب مالا من غير حقّه يصرفه في غير 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أمّتي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المال كدوساً الخ، يأتي في المهدي علیه السلام تحت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يكون المهدي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والمال کدوس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في المهدي تحت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يوشك أن يكون خير مال المسلم غنماً يتبع بها شعف الجبال ومواقع القطريفر بدينه من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w:t>
      </w:r>
      <w:r>
        <w:rPr>
          <w:rFonts w:eastAsia="IRNazanin" w:cs="IRNazanin"/>
          <w:color w:val="111111"/>
          <w:sz w:val="28"/>
          <w:szCs w:val="28"/>
          <w:rtl w:val="true"/>
          <w:lang w:bidi="fa-IR"/>
        </w:rPr>
        <w:t>)</w:t>
      </w:r>
    </w:p>
    <w:p>
      <w:pPr>
        <w:pStyle w:val="Heading3"/>
        <w:numPr>
          <w:ilvl w:val="2"/>
          <w:numId w:val="1"/>
        </w:numPr>
        <w:rPr/>
      </w:pPr>
      <w:bookmarkStart w:id="359" w:name="__RefHeading___Toc1328430_1878427129"/>
      <w:bookmarkStart w:id="360" w:name="_Toc145"/>
      <w:bookmarkEnd w:id="359"/>
      <w:r>
        <w:rPr/>
        <w:t>9</w:t>
      </w:r>
      <w:r>
        <w:rPr>
          <w:rtl w:val="true"/>
        </w:rPr>
        <w:t xml:space="preserve">- </w:t>
      </w:r>
      <w:r>
        <w:rPr>
          <w:rtl w:val="true"/>
        </w:rPr>
        <w:t>ماوراء النهر</w:t>
      </w:r>
      <w:bookmarkEnd w:id="36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الامام المهدي عند اهل السنة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أبي داود، قال </w:t>
      </w:r>
      <w:bookmarkStart w:id="361" w:name="pg14604_151040"/>
    </w:p>
    <w:p>
      <w:pPr>
        <w:pStyle w:val="BookText"/>
        <w:rPr/>
      </w:pPr>
      <w:bookmarkEnd w:id="361"/>
      <w:r>
        <w:rPr>
          <w:rFonts w:ascii="IRNazanin" w:hAnsi="IRNazanin" w:eastAsia="IRNazanin"/>
          <w:color w:val="111111"/>
          <w:sz w:val="28"/>
          <w:sz w:val="28"/>
          <w:szCs w:val="28"/>
          <w:rtl w:val="true"/>
          <w:lang w:bidi="fa-IR"/>
        </w:rPr>
        <w:t xml:space="preserve">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وراءالنهر يقال له الحارث ابن حرّاث على مقدّمته رجل يقال له منصور يوطىء، او يمكّن لآل محمّد کما مكّنت قریش لرسول الله صلی الله علیه واله وجب على كلّ مؤمن نصره ،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p>
    <w:p>
      <w:pPr>
        <w:pStyle w:val="Heading3"/>
        <w:numPr>
          <w:ilvl w:val="2"/>
          <w:numId w:val="1"/>
        </w:numPr>
        <w:rPr/>
      </w:pPr>
      <w:bookmarkStart w:id="362" w:name="__RefHeading___Toc1328432_1878427129"/>
      <w:bookmarkStart w:id="363" w:name="_Toc146"/>
      <w:bookmarkEnd w:id="362"/>
      <w:r>
        <w:rPr/>
        <w:t>10</w:t>
      </w:r>
      <w:r>
        <w:rPr>
          <w:rtl w:val="true"/>
        </w:rPr>
        <w:t xml:space="preserve">- </w:t>
      </w:r>
      <w:r>
        <w:rPr>
          <w:rtl w:val="true"/>
        </w:rPr>
        <w:t>الموذي</w:t>
      </w:r>
      <w:bookmarkEnd w:id="363"/>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قائمنا ردّ الله كلّ موذي للمؤمنين في زمانه في الصورة التي كانوا عليها وفيها بين اظهرهم لينتصف منهم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استنزل المؤمن الطير من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يكون على وجه الارض موذي ولا شرّ ولا سم ولا فساد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وتقدم في القائم علیه السلام تحت عنوانه</w:t>
      </w:r>
      <w:r>
        <w:rPr>
          <w:rFonts w:eastAsia="IRNazanin" w:cs="IRNazanin"/>
          <w:color w:val="111111"/>
          <w:sz w:val="28"/>
          <w:szCs w:val="28"/>
          <w:rtl w:val="true"/>
          <w:lang w:bidi="fa-IR"/>
        </w:rPr>
        <w:t>.</w:t>
      </w:r>
    </w:p>
    <w:p>
      <w:pPr>
        <w:pStyle w:val="Heading3"/>
        <w:numPr>
          <w:ilvl w:val="2"/>
          <w:numId w:val="1"/>
        </w:numPr>
        <w:rPr/>
      </w:pPr>
      <w:bookmarkStart w:id="364" w:name="__RefHeading___Toc1328434_1878427129"/>
      <w:bookmarkStart w:id="365" w:name="_Toc147"/>
      <w:bookmarkEnd w:id="364"/>
      <w:r>
        <w:rPr/>
        <w:t>11</w:t>
      </w:r>
      <w:r>
        <w:rPr>
          <w:rtl w:val="true"/>
        </w:rPr>
        <w:t xml:space="preserve">- </w:t>
      </w:r>
      <w:r>
        <w:rPr>
          <w:rtl w:val="true"/>
        </w:rPr>
        <w:t>المؤمن</w:t>
      </w:r>
      <w:bookmarkEnd w:id="365"/>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في زمان القائم وهو بالمشرق ليرى أخاه الذي في المغرب، وكذا الذي في المغرب يرى أخاه الذي في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بأمّتي في آخر الزمان بلاء شديد من سلطانهم لم يسمع بلاء اشدّ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يجد المؤمن ملجأ يلتجيء اليه من الظلم الخ وتقدم في الزمان تمام الحديث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بأمّتي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ليفشينّ أمّتي من بعدي فتن كقطع الليل المظلم يصبح الرجل فيها مؤمناً ويمسي كافراً، ويمسي مؤمناً ويصبح کافراً، يبيع اقوام دينهم بعرض من الدنيا قليل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المؤمن كمثل النخلة وقعت فأكلت طيباً ثمّ </w:t>
      </w:r>
    </w:p>
    <w:p>
      <w:pPr>
        <w:pStyle w:val="BookText"/>
        <w:rPr/>
      </w:pPr>
      <w:r>
        <w:rPr>
          <w:rFonts w:ascii="Amiri" w:hAnsi="Amiri" w:eastAsia="Amiri" w:cs="Amiri"/>
          <w:color w:val="111111"/>
          <w:sz w:val="28"/>
          <w:sz w:val="28"/>
          <w:szCs w:val="28"/>
          <w:rtl w:val="true"/>
          <w:lang w:bidi="ar-SA"/>
        </w:rPr>
        <w:t>سقطت ولم تفسد ولم تكسر،ومثل المؤمن كمثل قطعة الذهب الأحمر، ادخلت النار فنفخ عليها فلم تتغيّر ووزنت فلم تنقص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غيبة الطوسي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القائم علیه السلام ومن مات من اصحابنا تنتظره فقال لنا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أتي المؤمن في قبره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إنّه قد ظهر صاحبك فان تشأ أن تلحق به فالحق، وان تشأ أن تقيم في كرامة ربّك فأقم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سيف بن عميرة، قال لي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ليخبر في قبره فاذا قام القائم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صاحبك فان احببت أن تلحق به فالحق وان احببت أن تقيم في كرامة الله فأقم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إنّ من أعلام الساعة واشراطها أن يكون المؤمن في القبيلة أذلّ من النَقد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 اخو المؤمن عينه ودليله، لا يخونه ولا يظلمه ولا يغشّه ولا يعدّه عدّة فيخلفه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أخو المؤمن كالجسد الواحد ان اشتكى شيئاً منه وجد ألم ذلك في سائرجسده، وأرواحهما من روح واحدة ، وانّ روح المؤمن لأشدّ اتصالاً بروح الله من اتصال شعاع الشمس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اخو المؤمن لأبيه وأمّه، فاذا أصاب روحاً من تلك الأرواح في بلد من البلدان حُزن حزنت هذه لانّها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اخو المؤمن لأبيه وأمّه لانّ الله عزّوجلّ خلق المؤمنين من طينة الجنان وأجري في صورهم من ريح الجنّة، فلذلك هم إخوة لأب وأمّ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أصلب من الجبل، الجبل يستقلّ منه والمؤمن لا يستقلّ من دينه شيء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بين مخافتين ذَنب قد مضى لا يدري ما صنع الله فيه، وعمر قد بقي لايدري ما يكتسب فيه، من المهالك فهو لا يصبح إلّا خائفاً ولا يصلحه إلّا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حرام على المؤمن أن يظلمه او يخذله او يغتابه او يدفعه دفعة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حسن المعونة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انتفعت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خفيف المؤنة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يدّخر من القوت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 الدبيرلمعيشة لا يلسع من جحر مرّتين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حليم لا يجهل ، وإن جهل عليه يحلم، ولا يظلم وإن ظلم غفر، ولا يبخل وإن بخل عليه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من خلط عمله بالحلم، يجلس ليعلم، وينطق ليفهم، لا يحدّث امانته الأصدقاء، ولا يكتم شهادته الأعداء، ولا يفعل شيئاً من الحقّ رياءً، ولا يتركه حياءً، إن زكي خاف ممّا يقولون، واستغفر الله ممّا لا يعلمون، لا يغرّه قول من جهله، ويخشى إحصاء ما قد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على أيّ حال مات وفي أيّ يوم وساعة قبض فهو صدّيق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 العابدين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غريب فطوبى للغرباء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في الدنيا يأكل بمنزلة المضطر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كفو المؤمنة والمسلم كفو المسلمة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كمثل شجرة لا يتحاتّ ورقها في شتاء ولا صيف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لا يمضي عليه اربعون ليلة الّا عرض له أمر يحزنه یذکر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bookmarkStart w:id="366" w:name="pg14604_151043"/>
    </w:p>
    <w:p>
      <w:pPr>
        <w:pStyle w:val="BookText"/>
        <w:rPr/>
      </w:pPr>
      <w:bookmarkEnd w:id="366"/>
      <w:r>
        <w:rPr>
          <w:rFonts w:ascii="Amiri" w:hAnsi="Amiri" w:eastAsia="Amiri" w:cs="Amiri"/>
          <w:color w:val="111111"/>
          <w:sz w:val="28"/>
          <w:sz w:val="28"/>
          <w:szCs w:val="28"/>
          <w:rtl w:val="true"/>
          <w:lang w:bidi="ar-SA"/>
        </w:rPr>
        <w:t>المؤمن معان ويقال والمحسن 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 مكفر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معروفه يصعد الى الله فلا ينشر في الناس والكافر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من ائتمنه المسلمون على اموالهم وانفسهم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من طاب مکسبه وحسنت خليقته ، وصحّت سريرته، وانفق الفضل من ماله، وامسك الفضل من كلامه، وكفي الناس شرّه وانصف الناس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يعمل بين مخافتين ، بين أجل قد مضى لا يدري ما الله صانع فيه، وبين أجل قد بقي لا يدري ما الله قاض فيه فليأخذ العبد المؤمن من نفسه لنفسه، ومن دنياه لآخرته، وفي الشيبة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الكبر، وفي الحياة قبل الممات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Heading3"/>
        <w:numPr>
          <w:ilvl w:val="2"/>
          <w:numId w:val="1"/>
        </w:numPr>
        <w:rPr/>
      </w:pPr>
      <w:bookmarkStart w:id="367" w:name="__RefHeading___Toc1328436_1878427129"/>
      <w:bookmarkStart w:id="368" w:name="_Toc148"/>
      <w:bookmarkEnd w:id="367"/>
      <w:r>
        <w:rPr/>
        <w:t>12</w:t>
      </w:r>
      <w:r>
        <w:rPr>
          <w:rtl w:val="true"/>
        </w:rPr>
        <w:t xml:space="preserve">- </w:t>
      </w:r>
      <w:r>
        <w:rPr>
          <w:rtl w:val="true"/>
        </w:rPr>
        <w:t>مؤمن آل فرعون</w:t>
      </w:r>
      <w:bookmarkEnd w:id="368"/>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القائم من ظهر هذا البيت بعث الله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ومؤمن آل فرعون ويوشع الخ وتقدم في القائم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 الخ</w:t>
      </w:r>
      <w:r>
        <w:rPr>
          <w:rFonts w:eastAsia="IRNazanin" w:cs="IRNazanin"/>
          <w:color w:val="111111"/>
          <w:sz w:val="28"/>
          <w:szCs w:val="28"/>
          <w:rtl w:val="true"/>
          <w:lang w:bidi="fa-IR"/>
        </w:rPr>
        <w:t>).</w:t>
      </w:r>
    </w:p>
    <w:p>
      <w:pPr>
        <w:pStyle w:val="Heading3"/>
        <w:numPr>
          <w:ilvl w:val="2"/>
          <w:numId w:val="1"/>
        </w:numPr>
        <w:rPr/>
      </w:pPr>
      <w:bookmarkStart w:id="369" w:name="__RefHeading___Toc1328438_1878427129"/>
      <w:bookmarkStart w:id="370" w:name="_Toc149"/>
      <w:bookmarkEnd w:id="369"/>
      <w:r>
        <w:rPr/>
        <w:t>13</w:t>
      </w:r>
      <w:r>
        <w:rPr>
          <w:rtl w:val="true"/>
        </w:rPr>
        <w:t xml:space="preserve">- </w:t>
      </w:r>
      <w:r>
        <w:rPr>
          <w:rtl w:val="true"/>
        </w:rPr>
        <w:t>المؤمنون</w:t>
      </w:r>
      <w:bookmarkEnd w:id="370"/>
    </w:p>
    <w:p>
      <w:pPr>
        <w:pStyle w:val="BookText"/>
        <w:rPr/>
      </w:pPr>
      <w:r>
        <w:rPr>
          <w:rFonts w:ascii="Amiri" w:hAnsi="Amiri" w:eastAsia="Amiri" w:cs="Amiri"/>
          <w:color w:val="111111"/>
          <w:sz w:val="28"/>
          <w:sz w:val="28"/>
          <w:szCs w:val="28"/>
          <w:rtl w:val="true"/>
          <w:lang w:bidi="ar-SA"/>
        </w:rPr>
        <w:t xml:space="preserve">في دلائل الامامة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يَفْرَحُ الْمُؤْمِنُونَ بِنَصْرِ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قبورهم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دلائل الامامة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خلق الأرواح قبل الابدان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القائم ورّث الأخ في الدين ولم يورث الأخ في الولادة وذلك قول الله عزّوجلّ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الْمُؤْمِنُونَ فَاِذَا نَفَخَ فِي الصُّورِ فَلَا اِنْسَابَ بَيْنَهُمْ يَوْمَئِذٍ وَلَا يَتَسائَلُونِ</w:t>
      </w:r>
      <w:r>
        <w:rPr>
          <w:rFonts w:eastAsia="Amiri" w:cs="Amiri" w:ascii="Amiri" w:hAnsi="Amiri"/>
          <w:color w:val="111111"/>
          <w:sz w:val="28"/>
          <w:szCs w:val="28"/>
          <w:rtl w:val="true"/>
          <w:lang w:bidi="ar-SA"/>
        </w:rPr>
        <w:t xml:space="preserve">». </w:t>
      </w:r>
      <w:bookmarkStart w:id="371" w:name="pg14604_151044"/>
    </w:p>
    <w:p>
      <w:pPr>
        <w:pStyle w:val="BookText"/>
        <w:rPr/>
      </w:pPr>
      <w:bookmarkEnd w:id="371"/>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رسول الله صلی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المؤمنين أفضل؟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احسنهم خُلقا،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المؤمنين أكيس؟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اكثرهم للموت ذکراً واحسنهم له استعداداً قبل أن ينزل بهم اولئك من الاكياس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لتقصدنّكم نار هي اليوم خامدة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أسليمة هي يومئذ على المؤمنين والمؤمنات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المؤمنون والمؤمنات يومئذٍ ؟ هم شرّ من الحمر يتسافدون کما تتساند البهائم وليس فيهم 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تمام الحديث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عليهما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يُبتَلون، ثمّ يميّزهم الله عنده ، انّ الله لم يؤمّنِ المؤمنين من بلاء الدنيا ومرائرها، ولكن أمّنهم فيها من العمى والشقاء في الآخرة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المؤمنين قتل إلّا سيرجع حتّى يموت ولا أحد من المؤمنين مات إلّا سيرجع حتّى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يأمر الله الملائكة بالسّلام على المؤمنين والجلوس معهم في مجالسهم الخ وتقدم في القائم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بأمر الله الخ</w:t>
      </w:r>
      <w:r>
        <w:rPr>
          <w:rFonts w:eastAsia="IRNazanin" w:cs="IRNazanin"/>
          <w:color w:val="111111"/>
          <w:sz w:val="28"/>
          <w:szCs w:val="28"/>
          <w:rtl w:val="true"/>
          <w:lang w:bidi="fa-IR"/>
        </w:rPr>
        <w:t>).</w:t>
      </w:r>
    </w:p>
    <w:p>
      <w:pPr>
        <w:pStyle w:val="Heading3"/>
        <w:numPr>
          <w:ilvl w:val="2"/>
          <w:numId w:val="1"/>
        </w:numPr>
        <w:rPr/>
      </w:pPr>
      <w:bookmarkStart w:id="372" w:name="__RefHeading___Toc1328440_1878427129"/>
      <w:bookmarkStart w:id="373" w:name="_Toc150"/>
      <w:bookmarkEnd w:id="372"/>
      <w:r>
        <w:rPr/>
        <w:t>14</w:t>
      </w:r>
      <w:r>
        <w:rPr>
          <w:rtl w:val="true"/>
        </w:rPr>
        <w:t xml:space="preserve">- </w:t>
      </w:r>
      <w:r>
        <w:rPr>
          <w:rtl w:val="true"/>
        </w:rPr>
        <w:t>مبدح البطن</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مبدح البطن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تقدم في اوصاف الحجة فراجع</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328442_1878427129"/>
      <w:bookmarkStart w:id="375" w:name="_Toc151"/>
      <w:bookmarkEnd w:id="374"/>
      <w:r>
        <w:rPr/>
        <w:t>15</w:t>
      </w:r>
      <w:r>
        <w:rPr>
          <w:rtl w:val="true"/>
        </w:rPr>
        <w:t xml:space="preserve">- </w:t>
      </w:r>
      <w:r>
        <w:rPr>
          <w:rtl w:val="true"/>
        </w:rPr>
        <w:t>المتبسم</w:t>
      </w:r>
      <w:bookmarkEnd w:id="3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متبسماً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الي ابو محمّد علیه السلام متبسماً الخ يأتي في المشاهدة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376" w:name="pg14604_151045"/>
    </w:p>
    <w:p>
      <w:pPr>
        <w:pStyle w:val="Heading3"/>
        <w:numPr>
          <w:ilvl w:val="2"/>
          <w:numId w:val="1"/>
        </w:numPr>
        <w:rPr/>
      </w:pPr>
      <w:bookmarkStart w:id="377" w:name="__RefHeading___Toc1328444_1878427129"/>
      <w:bookmarkStart w:id="378" w:name="_Toc152"/>
      <w:bookmarkEnd w:id="376"/>
      <w:bookmarkEnd w:id="377"/>
      <w:r>
        <w:rPr/>
        <w:t>16</w:t>
      </w:r>
      <w:r>
        <w:rPr>
          <w:rtl w:val="true"/>
        </w:rPr>
        <w:t xml:space="preserve">- </w:t>
      </w:r>
      <w:r>
        <w:rPr>
          <w:rtl w:val="true"/>
        </w:rPr>
        <w:t>المتخلى بقلبه</w:t>
      </w:r>
      <w:bookmarkEnd w:id="378"/>
    </w:p>
    <w:p>
      <w:pPr>
        <w:pStyle w:val="BookText"/>
        <w:rPr/>
      </w:pPr>
      <w:r>
        <w:rPr>
          <w:rFonts w:ascii="Amiri" w:hAnsi="Amiri" w:eastAsia="Amiri" w:cs="Amiri"/>
          <w:color w:val="111111"/>
          <w:sz w:val="28"/>
          <w:sz w:val="28"/>
          <w:szCs w:val="28"/>
          <w:rtl w:val="true"/>
          <w:lang w:bidi="ar-SA"/>
        </w:rPr>
        <w:t>في الملاحم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المتخلى بقلبه فانّه رجل من ابناء الروم من أهل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قونية ويسلم الى مقالته حتّى اذا منّ الله عليه بمعرفة الأمر الّذي أسلم له واتقنه دخل سقيلة فاقام بها يعبد الله حتّى يسمع الصوت فيجيب</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328446_1878427129"/>
      <w:bookmarkStart w:id="380" w:name="_Toc153"/>
      <w:bookmarkEnd w:id="379"/>
      <w:r>
        <w:rPr/>
        <w:t>17</w:t>
      </w:r>
      <w:r>
        <w:rPr>
          <w:rtl w:val="true"/>
        </w:rPr>
        <w:t xml:space="preserve">- </w:t>
      </w:r>
      <w:r>
        <w:rPr>
          <w:rtl w:val="true"/>
        </w:rPr>
        <w:t>المتعة</w:t>
      </w:r>
      <w:bookmarkEnd w:id="380"/>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حديث المفضل ،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فالمتعة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حلال طِلق والشاهد بها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عَرَّضْتُم بِهِ مِنْ خِطْبَةِ النِّسَاءِ اَو اَکَنتُم فِي أَنَفْسُكُمْ عِلْمَ اللهِ اِنَّكُم سَتُذَكِّرُونَهُنَّ وَلَكِنَّ لَا تُوَاعِدُوهُنَّ سِرًّا إِلَّا أَنَّ تَقُولُوا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 مشهوداً والقول المعروف هو المشتهر بالوليّ والشهود، وانّما احتيج إلى الوليّ والشهود في النكاح، ليثبت النسل ويصحّ النسب ويستحقّ الميراث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والمتعة الّتي احلّها الله في كتابه واطلقها الرسول عن الله لسائر المسلمين فهي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مَلَكَتْ أَيْمَانُكُمْ كِتَابَ اللهِ عَلَيْكُمْ وَاُحْلُ لَكُمْ مَا وَرَاءِ ذَلِكُمْ أَنْ تَبْتَغُوا بِاَموالَكُم مُحَصَّنِينَ غَيْرَ مُسَافِحِينَ فَمَا اِسْتَمْتَعْتُم بِهِ مِنْهُنَّ فآتوهن أَجَوْرَهُنَّ فَرِيضَةً وَلَا جَنَاحٌ عَلَيْكُمْ فِيمَا تَرَاضَيْتُم بِهِ مَنْ بَعْدَ الْفَرِيضَةِ أَنَّ اللهَ كَانَ عَلِيمَا حَكِيمَا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بين الزوجة والمتعة أنّ للزوجة صداقا وللمتعة اجرة، فتمتّع سائر المسلمين على عهد رسول الله صلی الله علیه وآله في الحجّ وغيره، وایّام ابي بكر، واربع سنينفي ایّام عمر، حتّى دخل على اُخته عفرا فوجد في حجرها طفلا يرضع من ثديها فنظر درّة اللبن في فم الطفل فاغضب وارعد واربد واخذ الطفل على يده، وخرج حتّى اتي المسجد ، ورقا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نادوا في الناس أنّ الصلاة جامعة، وكان غير وقت صلاة يعلم الناس انّه لأمر يريده عمر، فحضروا،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w:t>
      </w:r>
    </w:p>
    <w:p>
      <w:pPr>
        <w:pStyle w:val="BookText"/>
        <w:rPr/>
      </w:pPr>
      <w:r>
        <w:rPr>
          <w:rFonts w:ascii="Amiri" w:hAnsi="Amiri" w:eastAsia="Amiri" w:cs="Amiri"/>
          <w:color w:val="111111"/>
          <w:sz w:val="28"/>
          <w:sz w:val="28"/>
          <w:szCs w:val="28"/>
          <w:rtl w:val="true"/>
          <w:lang w:bidi="ar-SA"/>
        </w:rPr>
        <w:t>المهاجرين والأنصار واولاد قحطان من منكم يحب أن يرى المحرّمات عليه من النساء، ولها مثل هذا الطفل ؟ قد خرج من احشائها وهو يرضع على ثديها وهي غير متبعّلة ؟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نحبّ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الستم تعلمون أنّ اختي عفرا بنت خيثمة أمّي وأبي الخطاب غير متبعّلة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دخلت عليها في هذه الساعة، فوجدت هذا الطفل في حجرها فناشدتها أنّى لك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w:t>
      </w:r>
    </w:p>
    <w:p>
      <w:pPr>
        <w:pStyle w:val="BookText"/>
        <w:rPr/>
      </w:pPr>
      <w:r>
        <w:rPr>
          <w:rFonts w:ascii="IRNazanin" w:hAnsi="IRNazanin" w:eastAsia="IRNazanin"/>
          <w:color w:val="111111"/>
          <w:sz w:val="28"/>
          <w:sz w:val="28"/>
          <w:szCs w:val="28"/>
          <w:rtl w:val="true"/>
          <w:lang w:bidi="fa-IR"/>
        </w:rPr>
        <w:t>فاعلموا سائر الناس انّ هذه المتعة التي كانت حلالاً للمسلمين في عهد رسول الله صلی الله علیه وآله قد رأيت تحريها ، فن أبي ضربت جنبيه بالسوط فلم يكن في القوم منکر قوله ، ولا رادّ عليه ، ولا قائل لا يأتي رسول بعد رسول الله صلی الله علیه وآله او کتاب بعد کتاب الله ، لا نقبل خلافك على الله وعلى رسوله وكتابه ، بل سلّموا ورضوا،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فما شرائط المتعة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لها سبعون شرطاً من خالف فيها شرطا واحداً ظلم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أمرتمونا أن لانتمتّع ببغيّة ولا مشهورة بفساد ولا مجنونة وأن ندعوا المتعة الى الفاحشة ، فان اجابت فقد حرم الاستمتاع بها، وان نسأل أفارغة ام مشغولة ببعل أو حمل او بعدّة ؟ فإن شغلت بواحدة من الثلاث فلا تحلّ، وان خلت فيقول لها، متّعيني نفسك على كتاب الله عزّوجلّ وسنّة نبيّه صلی الله علیه وآله نکاحاً غیر سفاح أجلا معلوماً باجرة معلومة وهي ساعة او يوم او يومان او شهر او شهران، او سنة او ما دون ذلك او اكثر، والأجرة ما تراضيا عليه من حلقة خاتم او شسع نعل او شقّ تمرة الى فوق ذلك من الدراهم والدنانير او عرض ترضى به ، فان وهبت له حلّ له كالصداق الموهوب من النساء المزوجات الذين قال الله تعالى فيهنّ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طِبْنَ لَكُمْ عَنْ شَيْءٍ مِنْهُ نَفْسًا فَكِلُوهُ هَنِيئًا مَرِيئًا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ألّا ترثني ولا ارثك، وعلى أنّ الماء لي اضعه منك حيث أشاء، ويملك الاستبراء خمسة واربعين يوماً أو محيضاً واحداً، فاذا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اعدت القول ثانية وعقدت النكاح، فإن اجبت واحبت هي الاستزادة في الأجل زدتها، وفيه ما رويناه فإن كانت تفعل فعليها ما تولّت من الإخبار عن نفسها ولا جناح عليك</w:t>
      </w:r>
      <w:r>
        <w:rPr>
          <w:rFonts w:eastAsia="IRNazanin" w:cs="IRNazanin"/>
          <w:color w:val="111111"/>
          <w:sz w:val="28"/>
          <w:szCs w:val="28"/>
          <w:rtl w:val="true"/>
          <w:lang w:bidi="fa-IR"/>
        </w:rPr>
        <w:t xml:space="preserve">. </w:t>
      </w:r>
      <w:bookmarkStart w:id="381" w:name="pg14604_151047"/>
    </w:p>
    <w:p>
      <w:pPr>
        <w:pStyle w:val="BookText"/>
        <w:rPr/>
      </w:pPr>
      <w:bookmarkEnd w:id="381"/>
      <w:r>
        <w:rPr>
          <w:rFonts w:ascii="Amiri" w:hAnsi="Amiri" w:eastAsia="Amiri" w:cs="Amiri"/>
          <w:color w:val="111111"/>
          <w:sz w:val="28"/>
          <w:sz w:val="28"/>
          <w:szCs w:val="28"/>
          <w:rtl w:val="true"/>
          <w:lang w:bidi="ar-SA"/>
        </w:rPr>
        <w:t>وقول اميرالمؤمنين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الخطاب فلولاه ما زني إلّا شقي او شقية لانّه كان يكون للمسلمين غناء في المتعة عن الزنا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الدُّ الْخِصَامَ وَاذَا تَوَلَّى سَعَى فِي الْأرْضِ لِيُفْسِدُ فِيهَا وَیَهلِكَ الْحَرْثَ وَالنَّسْلَ وَاللّهِ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عزل بنطفته عن زوجته فدية النطفة عشرة دنانير كفارة، وانّ من شرط المتعة ان ماء الرجل يضعه حيث يشاء من المتمتع بها، فاذا وضعه في الرحم فخلق منه ولد كان لاحقا بأبيه</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328448_1878427129"/>
      <w:bookmarkStart w:id="383" w:name="_Toc154"/>
      <w:bookmarkEnd w:id="382"/>
      <w:r>
        <w:rPr/>
        <w:t>18</w:t>
      </w:r>
      <w:r>
        <w:rPr>
          <w:rtl w:val="true"/>
        </w:rPr>
        <w:t xml:space="preserve">- </w:t>
      </w:r>
      <w:r>
        <w:rPr>
          <w:rtl w:val="true"/>
        </w:rPr>
        <w:t>المتعلق</w:t>
      </w:r>
      <w:bookmarkEnd w:id="383"/>
    </w:p>
    <w:p>
      <w:pPr>
        <w:pStyle w:val="BookText"/>
        <w:rPr/>
      </w:pPr>
      <w:r>
        <w:rPr>
          <w:rFonts w:ascii="Amiri" w:hAnsi="Amiri" w:eastAsia="Amiri" w:cs="Amiri"/>
          <w:color w:val="111111"/>
          <w:sz w:val="28"/>
          <w:sz w:val="28"/>
          <w:szCs w:val="28"/>
          <w:rtl w:val="true"/>
          <w:lang w:bidi="ar-SA"/>
        </w:rPr>
        <w:t xml:space="preserve">متعلقا بأستار الكعبة الخ يأتي في المشاهدة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328450_1878427129"/>
      <w:bookmarkStart w:id="385" w:name="_Toc155"/>
      <w:bookmarkEnd w:id="384"/>
      <w:r>
        <w:rPr/>
        <w:t>19</w:t>
      </w:r>
      <w:r>
        <w:rPr>
          <w:rtl w:val="true"/>
        </w:rPr>
        <w:t xml:space="preserve">- </w:t>
      </w:r>
      <w:r>
        <w:rPr>
          <w:rtl w:val="true"/>
        </w:rPr>
        <w:t>المتقون</w:t>
      </w:r>
      <w:bookmarkEnd w:id="385"/>
    </w:p>
    <w:p>
      <w:pPr>
        <w:pStyle w:val="BookText"/>
        <w:rPr/>
      </w:pPr>
      <w:r>
        <w:rPr>
          <w:rFonts w:ascii="Amiri" w:hAnsi="Amiri" w:eastAsia="Amiri" w:cs="Amiri"/>
          <w:color w:val="111111"/>
          <w:sz w:val="28"/>
          <w:sz w:val="28"/>
          <w:szCs w:val="28"/>
          <w:rtl w:val="true"/>
          <w:lang w:bidi="ar-SA"/>
        </w:rPr>
        <w:t xml:space="preserve">في تفسير نور الثقلين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 بقيام القائم علیه السلام، انّه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 شيعة عليّ علیه السلام</w:t>
      </w:r>
      <w:r>
        <w:rPr>
          <w:rFonts w:eastAsia="IRNazanin" w:cs="IRNazanin"/>
          <w:color w:val="111111"/>
          <w:sz w:val="28"/>
          <w:szCs w:val="28"/>
          <w:rtl w:val="true"/>
          <w:lang w:bidi="fa-IR"/>
        </w:rPr>
        <w:t>.</w:t>
      </w:r>
    </w:p>
    <w:p>
      <w:pPr>
        <w:pStyle w:val="Heading3"/>
        <w:numPr>
          <w:ilvl w:val="2"/>
          <w:numId w:val="1"/>
        </w:numPr>
        <w:rPr/>
      </w:pPr>
      <w:bookmarkStart w:id="386" w:name="__RefHeading___Toc1328452_1878427129"/>
      <w:bookmarkStart w:id="387" w:name="_Toc156"/>
      <w:bookmarkEnd w:id="386"/>
      <w:r>
        <w:rPr/>
        <w:t>20</w:t>
      </w:r>
      <w:r>
        <w:rPr>
          <w:rtl w:val="true"/>
        </w:rPr>
        <w:t xml:space="preserve">- </w:t>
      </w:r>
      <w:r>
        <w:rPr>
          <w:rtl w:val="true"/>
        </w:rPr>
        <w:t>المثبور</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المثبور</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احذركم الدجالين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 مثبور و آخرهم مثبور الخ تقدم في الدجال وانذار الانبياء عنه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328454_1878427129"/>
      <w:bookmarkStart w:id="389" w:name="_Toc157"/>
      <w:bookmarkEnd w:id="388"/>
      <w:r>
        <w:rPr/>
        <w:t>21</w:t>
      </w:r>
      <w:r>
        <w:rPr>
          <w:rtl w:val="true"/>
        </w:rPr>
        <w:t xml:space="preserve">- </w:t>
      </w:r>
      <w:r>
        <w:rPr>
          <w:rtl w:val="true"/>
        </w:rPr>
        <w:t>المّثل</w:t>
      </w:r>
      <w:bookmarkEnd w:id="389"/>
    </w:p>
    <w:p>
      <w:pPr>
        <w:pStyle w:val="BookText"/>
        <w:rPr/>
      </w:pPr>
      <w:r>
        <w:rPr>
          <w:rFonts w:ascii="Amiri" w:hAnsi="Amiri" w:eastAsia="Amiri" w:cs="Amiri"/>
          <w:color w:val="111111"/>
          <w:sz w:val="28"/>
          <w:sz w:val="28"/>
          <w:szCs w:val="28"/>
          <w:rtl w:val="true"/>
          <w:lang w:bidi="ar-SA"/>
        </w:rPr>
        <w:t xml:space="preserve">وله عنق مثل ذي الخ يأتي في المشاهدة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رقبة مثل ذي الح يأتي في المشاهدة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390" w:name="pg14604_151048"/>
    </w:p>
    <w:p>
      <w:pPr>
        <w:pStyle w:val="Heading3"/>
        <w:numPr>
          <w:ilvl w:val="2"/>
          <w:numId w:val="1"/>
        </w:numPr>
        <w:rPr/>
      </w:pPr>
      <w:bookmarkStart w:id="391" w:name="__RefHeading___Toc1328456_1878427129"/>
      <w:bookmarkStart w:id="392" w:name="_Toc158"/>
      <w:bookmarkEnd w:id="390"/>
      <w:bookmarkEnd w:id="391"/>
      <w:r>
        <w:rPr/>
        <w:t>22</w:t>
      </w:r>
      <w:r>
        <w:rPr>
          <w:rtl w:val="true"/>
        </w:rPr>
        <w:t xml:space="preserve">- </w:t>
      </w:r>
      <w:r>
        <w:rPr>
          <w:rtl w:val="true"/>
        </w:rPr>
        <w:t>الَمثَل</w:t>
      </w:r>
      <w:bookmarkEnd w:id="392"/>
    </w:p>
    <w:p>
      <w:pPr>
        <w:pStyle w:val="BookText"/>
        <w:rPr/>
      </w:pPr>
      <w:r>
        <w:rPr>
          <w:rFonts w:ascii="IRNazanin" w:hAnsi="IRNazanin" w:eastAsia="IRNazanin"/>
          <w:color w:val="111111"/>
          <w:sz w:val="28"/>
          <w:sz w:val="28"/>
          <w:szCs w:val="28"/>
          <w:rtl w:val="true"/>
          <w:lang w:bidi="fa-IR"/>
        </w:rPr>
        <w:t xml:space="preserve">مثله في هذه الاُمّة مثل الخضر علیه السلام الخ يأتي في المشاهدة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رحمكم الله أنّ مثلكم في هذا اليوم کمثل ورق لا شوك فيه الى اربعين ومائة سنة، ثمّ يأتي الخ تقدم تمام الحديث في الزمان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مع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أمّة يأتون من بعدكم يستعلي سفهاؤها على علمائها تقدم في الكلب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328458_1878427129"/>
      <w:bookmarkStart w:id="394" w:name="_Toc159"/>
      <w:bookmarkEnd w:id="393"/>
      <w:r>
        <w:rPr/>
        <w:t>23</w:t>
      </w:r>
      <w:r>
        <w:rPr>
          <w:rtl w:val="true"/>
        </w:rPr>
        <w:t xml:space="preserve">- </w:t>
      </w:r>
      <w:r>
        <w:rPr>
          <w:rtl w:val="true"/>
        </w:rPr>
        <w:t>مثل أهل بيتي</w:t>
      </w:r>
      <w:bookmarkEnd w:id="394"/>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اهل بيتي في الأمّة مثل نجوم السماء كلّما غاب نجم طلع 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بيتي مثل نجوم السماء كلّما غاب نجم طلع نجم حتّى اذا نجم منها طلع فرمقتموه بالاعين واشر تم اليه بالا صابع أتاه ملك الموت فذهب به، ثمّ لبثتم في ذلك سَبتاً من دهركم واستوت بنو عبدالمطلب ولم يُدرَ أيًّ من أيًّ فعند ذلك يبدو نجمكم فحمد الله واقبلوه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اهل بيتي في هذه الأمّة كمثل نجوم السماء كلّما غاب نجم طلع نجم حتّى اذا مددتم إليه حواجبكم واشر تم اليه بالأصابع أتاه ملك الموت فذهب به، ثمّ بقيتم سبتاً</w:t>
      </w:r>
      <w:r>
        <w:rPr>
          <w:rStyle w:val="FootnoteAnchor"/>
          <w:rtl w:val="true"/>
        </w:rPr>
        <w:footnoteReference w:id="43"/>
      </w:r>
      <w:r>
        <w:rPr>
          <w:rFonts w:ascii="Amiri" w:hAnsi="Amiri" w:eastAsia="Amiri" w:cs="Amiri"/>
          <w:color w:val="111111"/>
          <w:sz w:val="28"/>
          <w:sz w:val="28"/>
          <w:szCs w:val="28"/>
          <w:rtl w:val="true"/>
          <w:lang w:bidi="ar-SA"/>
        </w:rPr>
        <w:t xml:space="preserve">من دهركم لا تدرون أيّاً من أيًّ، فاستوى ذلك بنو عبدالمطلب فبينما انتم كذلك اذ طلع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فاحمدوه واقبلوه </w:t>
      </w:r>
      <w:r>
        <w:rPr>
          <w:rFonts w:eastAsia="Amiri" w:cs="Amiri" w:ascii="Amiri" w:hAnsi="Amiri"/>
          <w:color w:val="111111"/>
          <w:sz w:val="28"/>
          <w:szCs w:val="28"/>
          <w:rtl w:val="true"/>
          <w:lang w:bidi="ar-SA"/>
        </w:rPr>
        <w:t xml:space="preserve">. </w:t>
      </w:r>
      <w:bookmarkStart w:id="395" w:name="pg14604_151049"/>
    </w:p>
    <w:p>
      <w:pPr>
        <w:pStyle w:val="Heading3"/>
        <w:numPr>
          <w:ilvl w:val="2"/>
          <w:numId w:val="1"/>
        </w:numPr>
        <w:rPr/>
      </w:pPr>
      <w:bookmarkStart w:id="396" w:name="__RefHeading___Toc1328460_1878427129"/>
      <w:bookmarkStart w:id="397" w:name="_Toc160"/>
      <w:bookmarkEnd w:id="395"/>
      <w:bookmarkEnd w:id="396"/>
      <w:r>
        <w:rPr/>
        <w:t>24</w:t>
      </w:r>
      <w:r>
        <w:rPr>
          <w:rtl w:val="true"/>
        </w:rPr>
        <w:t xml:space="preserve">- </w:t>
      </w:r>
      <w:r>
        <w:rPr>
          <w:rtl w:val="true"/>
        </w:rPr>
        <w:t>المثناة</w:t>
      </w:r>
      <w:bookmarkEnd w:id="397"/>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اقتراب الساعة أن ترفع الاشرار، وتوضع الأخيار، ويفتح القول، ويُحبس العمل، ويقرأ في القوم المثناة ليس فيه أحد ينكرها،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المثناة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 سوی کتاب الله</w:t>
      </w:r>
      <w:r>
        <w:rPr>
          <w:rFonts w:eastAsia="IRNazanin" w:cs="IRNazanin"/>
          <w:color w:val="111111"/>
          <w:sz w:val="28"/>
          <w:szCs w:val="28"/>
          <w:rtl w:val="true"/>
          <w:lang w:bidi="fa-IR"/>
        </w:rPr>
        <w:t>.</w:t>
      </w:r>
    </w:p>
    <w:p>
      <w:pPr>
        <w:pStyle w:val="Heading3"/>
        <w:numPr>
          <w:ilvl w:val="2"/>
          <w:numId w:val="1"/>
        </w:numPr>
        <w:rPr/>
      </w:pPr>
      <w:bookmarkStart w:id="398" w:name="__RefHeading___Toc1328462_1878427129"/>
      <w:bookmarkStart w:id="399" w:name="_Toc161"/>
      <w:bookmarkEnd w:id="398"/>
      <w:r>
        <w:rPr/>
        <w:t>25</w:t>
      </w:r>
      <w:r>
        <w:rPr>
          <w:rtl w:val="true"/>
        </w:rPr>
        <w:t xml:space="preserve">- </w:t>
      </w:r>
      <w:r>
        <w:rPr>
          <w:rtl w:val="true"/>
        </w:rPr>
        <w:t>المجادلة</w:t>
      </w:r>
      <w:bookmarkEnd w:id="399"/>
    </w:p>
    <w:p>
      <w:pPr>
        <w:pStyle w:val="BookText"/>
        <w:rPr/>
      </w:pPr>
      <w:r>
        <w:rPr>
          <w:rFonts w:ascii="IRNazanin" w:hAnsi="IRNazanin" w:eastAsia="IRNazanin"/>
          <w:color w:val="111111"/>
          <w:sz w:val="28"/>
          <w:sz w:val="28"/>
          <w:szCs w:val="28"/>
          <w:rtl w:val="true"/>
          <w:lang w:bidi="fa-IR"/>
        </w:rPr>
        <w:t xml:space="preserve">في المستدرك الحاكم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زمان على أمّتي تكثر فيه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من بعد ذلك زمان يجادل المنافق الكافر المشرك بالله المؤمن بمثل ما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ناس يجادلونكم بشبهات القرآن فخذوهم بالسنن، فانّ اصحاب السنن اعلم بكتاب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قوم يجادلونكم،فخذوهم بالسنن فانّ اصحاب السنن اعلم بكتاب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الأكمال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عن النبيّ صلی الله علیه وآله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المجادلون في دين الله على لسان سبعين نبيّاً، ومن جادل في آيات الله فقد كفر،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يُجَادِلُ فِي آيَات اللهِ إِلَّا الَّذِينَ كَفَّرُوا فَلَا يُغَرِّرُكَ تَقُلْهُمْ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فسّر القرآن برأيه فقد افترئ على الله الكذب ، ومن افتى الناس بغير علم فلعنته ملائكة السماء والأرض، وكلّ بدعة ضلالة وكلّ ضلالة سبيلها الى النار</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328464_1878427129"/>
      <w:bookmarkStart w:id="401" w:name="_Toc162"/>
      <w:bookmarkEnd w:id="400"/>
      <w:r>
        <w:rPr/>
        <w:t>26</w:t>
      </w:r>
      <w:r>
        <w:rPr>
          <w:rtl w:val="true"/>
        </w:rPr>
        <w:t xml:space="preserve">- </w:t>
      </w:r>
      <w:r>
        <w:rPr>
          <w:rtl w:val="true"/>
        </w:rPr>
        <w:t>المجالس</w:t>
      </w:r>
      <w:bookmarkEnd w:id="40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روضة الكافي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النساء يتخذن المجالس کما يتّخذها الرجال </w:t>
      </w:r>
      <w:r>
        <w:rPr>
          <w:rFonts w:eastAsia="IRNazanin" w:cs="IRNazanin"/>
          <w:color w:val="111111"/>
          <w:sz w:val="28"/>
          <w:szCs w:val="28"/>
          <w:rtl w:val="true"/>
          <w:lang w:bidi="fa-IR"/>
        </w:rPr>
        <w:t xml:space="preserve">. </w:t>
      </w:r>
      <w:bookmarkStart w:id="402" w:name="pg14604_151050"/>
    </w:p>
    <w:p>
      <w:pPr>
        <w:pStyle w:val="Heading3"/>
        <w:numPr>
          <w:ilvl w:val="2"/>
          <w:numId w:val="1"/>
        </w:numPr>
        <w:rPr/>
      </w:pPr>
      <w:bookmarkStart w:id="403" w:name="__RefHeading___Toc1328466_1878427129"/>
      <w:bookmarkStart w:id="404" w:name="_Toc163"/>
      <w:bookmarkEnd w:id="402"/>
      <w:bookmarkEnd w:id="403"/>
      <w:r>
        <w:rPr/>
        <w:t>27</w:t>
      </w:r>
      <w:r>
        <w:rPr>
          <w:rtl w:val="true"/>
        </w:rPr>
        <w:t xml:space="preserve">- </w:t>
      </w:r>
      <w:r>
        <w:rPr>
          <w:rtl w:val="true"/>
        </w:rPr>
        <w:t>المجرمون</w:t>
      </w:r>
      <w:bookmarkEnd w:id="404"/>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بِسَیمَا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يعرفهم ولكن 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يعرفهم بسياهم فيخبطهم بالسيف هو وأصحابه خبطاً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ضربه ضرباً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کعب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ما انزلت هذه الآيات إلّا في اهل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الْمُجْرِمِينَ فِي ضُلَّالٍ وَسِعْرٍ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328468_1878427129"/>
      <w:bookmarkStart w:id="406" w:name="_Toc164"/>
      <w:bookmarkEnd w:id="405"/>
      <w:r>
        <w:rPr/>
        <w:t>28</w:t>
      </w:r>
      <w:r>
        <w:rPr>
          <w:rtl w:val="true"/>
        </w:rPr>
        <w:t xml:space="preserve">- </w:t>
      </w:r>
      <w:r>
        <w:rPr>
          <w:rtl w:val="true"/>
        </w:rPr>
        <w:t>المجلس</w:t>
      </w:r>
      <w:bookmarkEnd w:id="406"/>
    </w:p>
    <w:p>
      <w:pPr>
        <w:pStyle w:val="BookText"/>
        <w:rPr/>
      </w:pPr>
      <w:r>
        <w:rPr>
          <w:rFonts w:ascii="IRNazanin" w:hAnsi="IRNazanin" w:eastAsia="IRNazanin"/>
          <w:color w:val="111111"/>
          <w:sz w:val="28"/>
          <w:sz w:val="28"/>
          <w:szCs w:val="28"/>
          <w:rtl w:val="true"/>
          <w:lang w:bidi="fa-IR"/>
        </w:rPr>
        <w:t xml:space="preserve">مجتمعين على كلام في مجلس الخ تقدم في التوقيعات ذیل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407" w:name="__RefHeading___Toc1328470_1878427129"/>
      <w:bookmarkStart w:id="408" w:name="_Toc165"/>
      <w:bookmarkEnd w:id="407"/>
      <w:r>
        <w:rPr/>
        <w:t>29</w:t>
      </w:r>
      <w:r>
        <w:rPr>
          <w:rtl w:val="true"/>
        </w:rPr>
        <w:t xml:space="preserve">- </w:t>
      </w:r>
      <w:r>
        <w:rPr>
          <w:rtl w:val="true"/>
        </w:rPr>
        <w:t>المجوس</w:t>
      </w:r>
      <w:bookmarkEnd w:id="408"/>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صنفان من أمّتي لا تنالهم شفاعتي، المرجئة والقدرية،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لاقَدَر، وهم مجوس هذه الأمّة، والمرجئة يفرقون بين القول والعمل وهم يهود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سيكون اناس من أمّتي يضربون القرآن بعضه ببعض لِيُطلوه ويتبعون ما تشابه منه ويزعمون انّ لهم في امر سبيلاً ولكلّ دین مجوس وهم مجوس امّتي وكلاب النار فكان يقول هم القدرية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المجوس جزّوا لحاهم ووفّروا شواربهم وانّا نجز الشوارب ونعفي اللحى وهي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للمجوس کتابا يقال له جاماسف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للمجوس كتاباً يقال له جاماس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المجوس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لهم نبيّ قتلوه وكتاباً اَحرقوه ، أتاهم نبيّهم بكتابهم في اثني عشر الف جلد ثور وكان يقال له جاماسب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bookmarkStart w:id="409" w:name="pg14604_151051"/>
    </w:p>
    <w:p>
      <w:pPr>
        <w:pStyle w:val="Heading3"/>
        <w:numPr>
          <w:ilvl w:val="2"/>
          <w:numId w:val="1"/>
        </w:numPr>
        <w:rPr/>
      </w:pPr>
      <w:bookmarkStart w:id="410" w:name="__RefHeading___Toc1328472_1878427129"/>
      <w:bookmarkStart w:id="411" w:name="_Toc166"/>
      <w:bookmarkEnd w:id="409"/>
      <w:bookmarkEnd w:id="410"/>
      <w:r>
        <w:rPr/>
        <w:t>30</w:t>
      </w:r>
      <w:r>
        <w:rPr>
          <w:rtl w:val="true"/>
        </w:rPr>
        <w:t xml:space="preserve">- </w:t>
      </w:r>
      <w:r>
        <w:rPr>
          <w:rtl w:val="true"/>
        </w:rPr>
        <w:t>المحاجة</w:t>
      </w:r>
      <w:bookmarkEnd w:id="411"/>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يومئذ بمكة، قد اسند ظهره الى البيت الحرام مستجيراً به،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انّا نستنصر الله ، فمن أجابنا من الناس ؟ فانّا أهل بیت نبيّكم محمّد، ونحن أولى الناس بالله ، وبمحمّد صلی الله علیه وآله، فمن حاجّني في آدم فأنا أولى الناس بآدم، ومن حاجّني في نوح فأنا أولى الناس بنوح، ومن حاجّني في ابراهيم فأنا أولى الناس بابراهيم، ومن حاجّني في محمّد صلی الله علیه وآله فأنا أولى النّاس بمحمّد صلی الله علیه وآله، ومن حاجّني في النّبيّين فأنا أولى الناس بالنبيّين، اليس الله يقول في محكم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اِصْطَفَى آدَمُ وَنَوْحَا وَ آلَ اِبرَاهِيمَ وَآلَ عُمْرَانٌ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بقية الله من آدم وذخيرة من نوح، ومصطفي من ابراهيم، وصفوة من محمّد صلى الله عليهم اجمعين، ألا من حاجّني في كتاب الله فأنا أولى الناس بكتاب الله، ألا ومن حاجّني في سنّة رسول الله فأنا أولى الناس بسنّة رسول الله صلی الله علیه وآله، فانشد الله من سمع كلامي اليوم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 واسألكم بحقّ الله وحقّ رسوله صلی الله علیه وآله وبحقّي ، فانّ لي عليكم حقّ القربي من رسول الله إلّا أعنتمونا ومنعتمونا ممّن يظلمنا، فقد أخِفنا وظُلمنا وطردنا من ديارنا وابنائنا وبغي علينا، ودفعنا عن حقّنا، وافترى اهل الباطل علينا، فالله الله فينا، لا تخذلونا وانصرونا ينصركم الله تعالى الخ وتقدم تمام الحديث في الأحلاس 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لكأنّي انظر اليه وقد اسند ظهره الى الحجر فينشد الله حقّه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من يحاجّني في الله فأنا اولى الناس بالله ، ایّها الناس من يحاجّني في آدم فأنا أولى الناس بآدم، ایّها الناس من يحاجّني في نوح فأنا أولى الناس بنوح، ايّها الناس من يحاجّني في ابراهيم فأنا أولى الناس بابراهيم، ايّها الناس من يحاجّني في موسى فأنا أولى الناس بموسى، ایّها الناس من يحاجّني في عيسى فأنا أولى الناس بعیس، ایّها الناس من يحاجّني في </w:t>
      </w:r>
      <w:bookmarkStart w:id="412" w:name="pg14604_151052"/>
    </w:p>
    <w:p>
      <w:pPr>
        <w:pStyle w:val="BookText"/>
        <w:rPr/>
      </w:pPr>
      <w:bookmarkEnd w:id="412"/>
      <w:r>
        <w:rPr>
          <w:rFonts w:ascii="Amiri" w:hAnsi="Amiri" w:eastAsia="Amiri" w:cs="Amiri"/>
          <w:color w:val="111111"/>
          <w:sz w:val="28"/>
          <w:sz w:val="28"/>
          <w:szCs w:val="28"/>
          <w:rtl w:val="true"/>
          <w:lang w:bidi="ar-SA"/>
        </w:rPr>
        <w:t>محمّد فأنا أولى الناس بمحمّدصلی الله علیه وآله، یّها الناس من يحاجّني في كتاب الله فأنا اولى الناس بكتاب الله ، ثمّ ينتهي الى المقام فيصلّي عنده ركعتين وينشد الله حقّه، ثمّ قال ابو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والله المضطرّ الّذي يقول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اذا دَعَاهُ وَيَكْشَفُ السُّوءُ وَيَجعَلَكُم خُلَفَاءَ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نزلت 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ایِها الناس انّا نستنصر الله على من ظلمنا وسلب حقّنا من يحاجّنا في الله فأنا اولى بالله ومن يحاجّنا في آدم الخ تقدم في الأحلاس ذیل ح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413" w:name="__RefHeading___Toc1328474_1878427129"/>
      <w:bookmarkStart w:id="414" w:name="_Toc167"/>
      <w:bookmarkEnd w:id="413"/>
      <w:r>
        <w:rPr/>
        <w:t>31</w:t>
      </w:r>
      <w:r>
        <w:rPr>
          <w:rtl w:val="true"/>
        </w:rPr>
        <w:t xml:space="preserve">- </w:t>
      </w:r>
      <w:r>
        <w:rPr>
          <w:rtl w:val="true"/>
        </w:rPr>
        <w:t>المحاربة مع القائم علیه السلام</w:t>
      </w:r>
      <w:bookmarkEnd w:id="414"/>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السراج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مدينة وطائفة يحارب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أهلها ويحاربونه، أهل مكة، واهل المدينة، واهل الشام، وبنو أمية، وأهل البصرة، وأهل دَستَ میسان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والاكراد، والأعراب ، وضبة ، وغنّي، وباهلة، واَزد، واهل الرّي</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328476_1878427129"/>
      <w:bookmarkStart w:id="416" w:name="_Toc168"/>
      <w:bookmarkEnd w:id="415"/>
      <w:r>
        <w:rPr/>
        <w:t>32</w:t>
      </w:r>
      <w:r>
        <w:rPr>
          <w:rtl w:val="true"/>
        </w:rPr>
        <w:t xml:space="preserve">- </w:t>
      </w:r>
      <w:r>
        <w:rPr>
          <w:rtl w:val="true"/>
        </w:rPr>
        <w:t>المحاريب</w:t>
      </w:r>
      <w:bookmarkEnd w:id="416"/>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إنّ من أعلام الساعة واشراطها أن تزخرف المحاريب وأن تخرب القلوب</w:t>
      </w:r>
      <w:r>
        <w:rPr>
          <w:rFonts w:eastAsia="IRNazanin" w:cs="IRNazanin"/>
          <w:color w:val="111111"/>
          <w:sz w:val="28"/>
          <w:szCs w:val="28"/>
          <w:rtl w:val="true"/>
          <w:lang w:bidi="fa-IR"/>
        </w:rPr>
        <w:t>.</w:t>
      </w:r>
    </w:p>
    <w:p>
      <w:pPr>
        <w:pStyle w:val="Heading3"/>
        <w:numPr>
          <w:ilvl w:val="2"/>
          <w:numId w:val="1"/>
        </w:numPr>
        <w:rPr/>
      </w:pPr>
      <w:bookmarkStart w:id="417" w:name="__RefHeading___Toc1328478_1878427129"/>
      <w:bookmarkStart w:id="418" w:name="_Toc169"/>
      <w:bookmarkEnd w:id="417"/>
      <w:r>
        <w:rPr/>
        <w:t>33</w:t>
      </w:r>
      <w:r>
        <w:rPr>
          <w:rtl w:val="true"/>
        </w:rPr>
        <w:t xml:space="preserve">- </w:t>
      </w:r>
      <w:r>
        <w:rPr>
          <w:rtl w:val="true"/>
        </w:rPr>
        <w:t>المحاضیر</w:t>
      </w:r>
      <w:bookmarkEnd w:id="41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عن ابي المرهف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هلكت المحاضير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المحاضير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المستعجلون الخ</w:t>
      </w:r>
      <w:r>
        <w:rPr>
          <w:rFonts w:eastAsia="IRNazanin" w:cs="IRNazanin"/>
          <w:color w:val="111111"/>
          <w:sz w:val="28"/>
          <w:szCs w:val="28"/>
          <w:rtl w:val="true"/>
          <w:lang w:bidi="fa-IR"/>
        </w:rPr>
        <w:t xml:space="preserve">. </w:t>
      </w:r>
      <w:bookmarkStart w:id="419" w:name="pg14604_151053"/>
    </w:p>
    <w:p>
      <w:pPr>
        <w:pStyle w:val="Heading3"/>
        <w:numPr>
          <w:ilvl w:val="2"/>
          <w:numId w:val="1"/>
        </w:numPr>
        <w:rPr/>
      </w:pPr>
      <w:bookmarkStart w:id="420" w:name="__RefHeading___Toc1328480_1878427129"/>
      <w:bookmarkStart w:id="421" w:name="_Toc170"/>
      <w:bookmarkEnd w:id="419"/>
      <w:bookmarkEnd w:id="420"/>
      <w:r>
        <w:rPr/>
        <w:t>34</w:t>
      </w:r>
      <w:r>
        <w:rPr>
          <w:rtl w:val="true"/>
        </w:rPr>
        <w:t xml:space="preserve">- </w:t>
      </w:r>
      <w:r>
        <w:rPr>
          <w:rtl w:val="true"/>
        </w:rPr>
        <w:t>المحبة</w:t>
      </w:r>
      <w:bookmarkEnd w:id="421"/>
    </w:p>
    <w:p>
      <w:pPr>
        <w:pStyle w:val="BookText"/>
        <w:rPr/>
      </w:pPr>
      <w:r>
        <w:rPr>
          <w:rFonts w:ascii="Amiri" w:hAnsi="Amiri" w:eastAsia="Amiri" w:cs="Amiri"/>
          <w:color w:val="111111"/>
          <w:sz w:val="28"/>
          <w:sz w:val="28"/>
          <w:szCs w:val="28"/>
          <w:rtl w:val="true"/>
          <w:lang w:bidi="ar-SA"/>
        </w:rPr>
        <w:t xml:space="preserve">ويقذف الله تعالى محبته في قلوب الناس الخ تقدم في البيعة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فيلقی الله محبته في صدور الناس، فيصير مع قوم اسد بالنهار ورهبان بالليل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المهدي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انقطعت التجارات الخ</w:t>
      </w:r>
      <w:r>
        <w:rPr>
          <w:rFonts w:eastAsia="IRNazanin" w:cs="IRNazanin"/>
          <w:color w:val="111111"/>
          <w:sz w:val="28"/>
          <w:szCs w:val="28"/>
          <w:rtl w:val="true"/>
          <w:lang w:bidi="fa-IR"/>
        </w:rPr>
        <w:t>).</w:t>
      </w:r>
    </w:p>
    <w:p>
      <w:pPr>
        <w:pStyle w:val="Heading3"/>
        <w:numPr>
          <w:ilvl w:val="2"/>
          <w:numId w:val="1"/>
        </w:numPr>
        <w:rPr/>
      </w:pPr>
      <w:bookmarkStart w:id="422" w:name="__RefHeading___Toc1328482_1878427129"/>
      <w:bookmarkStart w:id="423" w:name="_Toc171"/>
      <w:bookmarkEnd w:id="422"/>
      <w:r>
        <w:rPr/>
        <w:t>35</w:t>
      </w:r>
      <w:r>
        <w:rPr>
          <w:rtl w:val="true"/>
        </w:rPr>
        <w:t xml:space="preserve">- </w:t>
      </w:r>
      <w:r>
        <w:rPr>
          <w:rtl w:val="true"/>
        </w:rPr>
        <w:t>المحتوم</w:t>
      </w:r>
      <w:bookmarkEnd w:id="423"/>
    </w:p>
    <w:p>
      <w:pPr>
        <w:pStyle w:val="BookText"/>
        <w:rPr/>
      </w:pPr>
      <w:r>
        <w:rPr>
          <w:rFonts w:ascii="Amiri" w:hAnsi="Amiri" w:eastAsia="Amiri" w:cs="Amiri"/>
          <w:color w:val="111111"/>
          <w:sz w:val="28"/>
          <w:sz w:val="28"/>
          <w:szCs w:val="28"/>
          <w:rtl w:val="true"/>
          <w:lang w:bidi="ar-SA"/>
        </w:rPr>
        <w:t>تقدم في العلائم الحتمية</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328484_1878427129"/>
      <w:bookmarkStart w:id="425" w:name="_Toc172"/>
      <w:bookmarkEnd w:id="424"/>
      <w:r>
        <w:rPr/>
        <w:t>36</w:t>
      </w:r>
      <w:r>
        <w:rPr>
          <w:rtl w:val="true"/>
        </w:rPr>
        <w:t xml:space="preserve">- </w:t>
      </w:r>
      <w:r>
        <w:rPr>
          <w:rtl w:val="true"/>
        </w:rPr>
        <w:t>المحجوج</w:t>
      </w:r>
      <w:bookmarkEnd w:id="425"/>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 عن ابي منصور الواسطي انّه سأل أبا الحسن الاوّل يعني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رسول الله صلی الله علیه وآله محجوجا بآبي ؟</w:t>
      </w:r>
      <w:r>
        <w:rPr>
          <w:rStyle w:val="FootnoteAnchor"/>
          <w:rtl w:val="true"/>
        </w:rPr>
        <w:footnoteReference w:id="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كان مستودعاً لوصاياه ودفعها اليه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فدفعها اليه على أنّه كان محجوجاً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محجوجاً به لما دفع اليه الوصايا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حال آبي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بالنّبي صلی الله علیه وآله وبما جاء به ودفع اليه الوصايا ومات آبي من يومه</w:t>
      </w:r>
      <w:r>
        <w:rPr>
          <w:rFonts w:eastAsia="IRNazanin" w:cs="IRNazanin"/>
          <w:color w:val="111111"/>
          <w:sz w:val="28"/>
          <w:szCs w:val="28"/>
          <w:rtl w:val="true"/>
          <w:lang w:bidi="fa-IR"/>
        </w:rPr>
        <w:t>.</w:t>
      </w:r>
    </w:p>
    <w:p>
      <w:pPr>
        <w:pStyle w:val="Heading3"/>
        <w:numPr>
          <w:ilvl w:val="2"/>
          <w:numId w:val="1"/>
        </w:numPr>
        <w:rPr/>
      </w:pPr>
      <w:bookmarkStart w:id="426" w:name="__RefHeading___Toc1328486_1878427129"/>
      <w:bookmarkStart w:id="427" w:name="_Toc173"/>
      <w:bookmarkEnd w:id="426"/>
      <w:r>
        <w:rPr/>
        <w:t>37</w:t>
      </w:r>
      <w:r>
        <w:rPr>
          <w:rtl w:val="true"/>
        </w:rPr>
        <w:t xml:space="preserve">- </w:t>
      </w:r>
      <w:r>
        <w:rPr>
          <w:rtl w:val="true"/>
        </w:rPr>
        <w:t>المحرّم</w:t>
      </w:r>
      <w:bookmarkEnd w:id="42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صيحة في رمضان فانّها تكون معمعة في شوال، وتمير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القبائل في ذي القَعدة ، وتسفك الدماء في ذي الحجة، والمحرم وما المحرم؟ يقولها ثلاثا، هیهات هيهات يقتل الناس فيها هرجاً هرجاً،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الصيحة يا رسول الله ؟ الخ وتقدم في الصيحة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الملاحم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يظهر في السماء آية لليلتين يخلوان من شهر رمضان، وفي شوال المهمهة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ذي القعدة المعمعة، وفي ذي الحجة ينتهب الحاج، وفي المحرم وما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عبدالوهاب بن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وبلغني أنّ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رمضان آية في السماء كعمود ساطع في شوال البلاء، وفي ذي القعدة المعمعة وفي ذي الحجة ينتهب الحاج، والمحرم وما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رمضان هدة توقظ النائم و تخرج العواتك من خدورها، وفي شوال مهمهة، وفي ذي القعدة تمشي القبائل بعضها إلى بعض، وفي ذي الحجة تهرق الدماء، وفي المحرم وما المحرم؟ يقولها ثلاثاً، وهو انقطاع ملك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محرم ينادي مناد من السماء ألا أنّ صفوة الله من خلقه فلان فاسمعوا له واطيعوا في سنة الصوت والمعمعة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القعدة تتحارب القبائل وفي ذي الحجة ينتهب الحاج وفي المحرم ينادي مناد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رمضان صوت، وفي شوال همهمة ، او مهمة، وفي ذي القعدة تحارب القبائل وفي ذي الحجة يسلب الحاج،وفي المحرم لو اخبرتكم بما في المحرم،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فلان خيرة الله من خلقه ألا فاسمعوا له واطيعوا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كانت صيحة في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والمحرم وما المحرم هیهات هيهات يقتل فيه الناس قتلا،قیل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وما الصيحة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هدة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وتهتك المحارم في المحرم ثمّ يكون صوت في صفر الخ</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هدة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428" w:name="pg14604_151055"/>
    </w:p>
    <w:p>
      <w:pPr>
        <w:pStyle w:val="BookText"/>
        <w:rPr/>
      </w:pPr>
      <w:bookmarkEnd w:id="428"/>
      <w:r>
        <w:rPr>
          <w:rFonts w:ascii="Amiri" w:hAnsi="Amiri" w:eastAsia="Amiri" w:cs="Amiri"/>
          <w:color w:val="111111"/>
          <w:sz w:val="28"/>
          <w:sz w:val="28"/>
          <w:szCs w:val="28"/>
          <w:rtl w:val="true"/>
          <w:lang w:bidi="ar-SA"/>
        </w:rPr>
        <w:t xml:space="preserve">المحرم وما المحرم حتّى قالها ثلاث مرّات، يقتل كلّ جبّار عند مجتمع الأنهار </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328488_1878427129"/>
      <w:bookmarkStart w:id="430" w:name="_Toc174"/>
      <w:bookmarkEnd w:id="429"/>
      <w:r>
        <w:rPr/>
        <w:t>38</w:t>
      </w:r>
      <w:r>
        <w:rPr>
          <w:rtl w:val="true"/>
        </w:rPr>
        <w:t xml:space="preserve">- </w:t>
      </w:r>
      <w:r>
        <w:rPr>
          <w:rtl w:val="true"/>
        </w:rPr>
        <w:t>المحفل</w:t>
      </w:r>
      <w:bookmarkEnd w:id="430"/>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328490_1878427129"/>
      <w:bookmarkStart w:id="432" w:name="_Toc175"/>
      <w:bookmarkEnd w:id="431"/>
      <w:r>
        <w:rPr/>
        <w:t>39</w:t>
      </w:r>
      <w:r>
        <w:rPr>
          <w:rtl w:val="true"/>
        </w:rPr>
        <w:t xml:space="preserve">- </w:t>
      </w:r>
      <w:r>
        <w:rPr>
          <w:rtl w:val="true"/>
        </w:rPr>
        <w:t>المحلة</w:t>
      </w:r>
      <w:bookmarkEnd w:id="432"/>
    </w:p>
    <w:p>
      <w:pPr>
        <w:pStyle w:val="BookText"/>
        <w:rPr/>
      </w:pPr>
      <w:r>
        <w:rPr>
          <w:rFonts w:ascii="Amiri" w:hAnsi="Amiri" w:eastAsia="Amiri" w:cs="Amiri"/>
          <w:color w:val="111111"/>
          <w:sz w:val="28"/>
          <w:sz w:val="28"/>
          <w:szCs w:val="28"/>
          <w:rtl w:val="true"/>
          <w:lang w:bidi="ar-SA"/>
        </w:rPr>
        <w:t xml:space="preserve">هذه لفلان بن فلان من محلة كذا بقم الخ يأتي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فوصف لنا محلة وداراً الخ يأتي في المشاهدة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328492_1878427129"/>
      <w:bookmarkStart w:id="434" w:name="_Toc176"/>
      <w:bookmarkEnd w:id="433"/>
      <w:r>
        <w:rPr/>
        <w:t>40</w:t>
      </w:r>
      <w:r>
        <w:rPr>
          <w:rtl w:val="true"/>
        </w:rPr>
        <w:t xml:space="preserve">- </w:t>
      </w:r>
      <w:r>
        <w:rPr>
          <w:rtl w:val="true"/>
        </w:rPr>
        <w:t>محمّدصلی الله علیه وآله</w:t>
      </w:r>
      <w:bookmarkEnd w:id="434"/>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ایّهما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اوّلنا محمّد، واوسطنا محمّد، وآخرنا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يتبعه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وعليّ الثاني</w:t>
      </w:r>
      <w:r>
        <w:rPr>
          <w:rFonts w:eastAsia="IRNazanin" w:cs="IRNazanin"/>
          <w:color w:val="111111"/>
          <w:sz w:val="28"/>
          <w:szCs w:val="28"/>
          <w:rtl w:val="true"/>
          <w:lang w:bidi="fa-IR"/>
        </w:rPr>
        <w:t>.</w:t>
      </w:r>
    </w:p>
    <w:p>
      <w:pPr>
        <w:pStyle w:val="Heading3"/>
        <w:numPr>
          <w:ilvl w:val="2"/>
          <w:numId w:val="1"/>
        </w:numPr>
        <w:rPr/>
      </w:pPr>
      <w:bookmarkStart w:id="435" w:name="__RefHeading___Toc1328494_1878427129"/>
      <w:bookmarkStart w:id="436" w:name="_Toc177"/>
      <w:bookmarkEnd w:id="435"/>
      <w:r>
        <w:rPr/>
        <w:t>41</w:t>
      </w:r>
      <w:r>
        <w:rPr>
          <w:rtl w:val="true"/>
        </w:rPr>
        <w:t xml:space="preserve">- </w:t>
      </w:r>
      <w:r>
        <w:rPr>
          <w:rtl w:val="true"/>
        </w:rPr>
        <w:t>محمّد بن ابراهيم</w:t>
      </w:r>
      <w:bookmarkEnd w:id="436"/>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328496_1878427129"/>
      <w:bookmarkStart w:id="438" w:name="_Toc178"/>
      <w:bookmarkEnd w:id="437"/>
      <w:r>
        <w:rPr/>
        <w:t>42</w:t>
      </w:r>
      <w:r>
        <w:rPr>
          <w:rtl w:val="true"/>
        </w:rPr>
        <w:t xml:space="preserve">- </w:t>
      </w:r>
      <w:r>
        <w:rPr>
          <w:rtl w:val="true"/>
        </w:rPr>
        <w:t>محمّد بن احمد الصفواني</w:t>
      </w:r>
      <w:bookmarkEnd w:id="438"/>
    </w:p>
    <w:p>
      <w:pPr>
        <w:pStyle w:val="BookText"/>
        <w:rPr/>
      </w:pPr>
      <w:r>
        <w:rPr>
          <w:rFonts w:ascii="Amiri" w:hAnsi="Amiri" w:eastAsia="Amiri" w:cs="Amiri"/>
          <w:color w:val="111111"/>
          <w:sz w:val="28"/>
          <w:sz w:val="28"/>
          <w:szCs w:val="28"/>
          <w:rtl w:val="true"/>
          <w:lang w:bidi="ar-SA"/>
        </w:rPr>
        <w:t xml:space="preserve">تقدم في التوقعات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328498_1878427129"/>
      <w:bookmarkStart w:id="440" w:name="_Toc179"/>
      <w:bookmarkEnd w:id="439"/>
      <w:r>
        <w:rPr/>
        <w:t>43</w:t>
      </w:r>
      <w:r>
        <w:rPr>
          <w:rtl w:val="true"/>
        </w:rPr>
        <w:t xml:space="preserve">- </w:t>
      </w:r>
      <w:r>
        <w:rPr>
          <w:rtl w:val="true"/>
        </w:rPr>
        <w:t>محمد بن اسماعیل بن موسی</w:t>
      </w:r>
      <w:bookmarkEnd w:id="44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رأيته بين المسجدين وهو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41" w:name="pg14604_151056"/>
    </w:p>
    <w:p>
      <w:pPr>
        <w:pStyle w:val="Heading3"/>
        <w:numPr>
          <w:ilvl w:val="2"/>
          <w:numId w:val="1"/>
        </w:numPr>
        <w:rPr/>
      </w:pPr>
      <w:bookmarkStart w:id="442" w:name="__RefHeading___Toc1328500_1878427129"/>
      <w:bookmarkStart w:id="443" w:name="_Toc180"/>
      <w:bookmarkEnd w:id="441"/>
      <w:bookmarkEnd w:id="442"/>
      <w:r>
        <w:rPr/>
        <w:t>44</w:t>
      </w:r>
      <w:r>
        <w:rPr>
          <w:rtl w:val="true"/>
        </w:rPr>
        <w:t xml:space="preserve">- </w:t>
      </w:r>
      <w:r>
        <w:rPr>
          <w:rtl w:val="true"/>
        </w:rPr>
        <w:t>محمّد بن ایوب بن نوح</w:t>
      </w:r>
      <w:bookmarkEnd w:id="443"/>
    </w:p>
    <w:p>
      <w:pPr>
        <w:pStyle w:val="BookText"/>
        <w:rPr/>
      </w:pPr>
      <w:r>
        <w:rPr>
          <w:rFonts w:ascii="Amiri" w:hAnsi="Amiri" w:eastAsia="Amiri" w:cs="Amiri"/>
          <w:color w:val="111111"/>
          <w:sz w:val="28"/>
          <w:sz w:val="28"/>
          <w:szCs w:val="28"/>
          <w:rtl w:val="true"/>
          <w:lang w:bidi="ar-SA"/>
        </w:rPr>
        <w:t xml:space="preserve">يأتي في المشاهدة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328502_1878427129"/>
      <w:bookmarkStart w:id="445" w:name="_Toc181"/>
      <w:bookmarkEnd w:id="444"/>
      <w:r>
        <w:rPr/>
        <w:t>45</w:t>
      </w:r>
      <w:r>
        <w:rPr>
          <w:rtl w:val="true"/>
        </w:rPr>
        <w:t xml:space="preserve">- </w:t>
      </w:r>
      <w:r>
        <w:rPr>
          <w:rtl w:val="true"/>
        </w:rPr>
        <w:t>محمّد بن الحسن بن عليّ علیه السلام</w:t>
      </w:r>
      <w:bookmarkEnd w:id="445"/>
    </w:p>
    <w:p>
      <w:pPr>
        <w:pStyle w:val="BookText"/>
        <w:rPr/>
      </w:pP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عليّ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في المشاهدة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446" w:name="__RefHeading___Toc1328504_1878427129"/>
      <w:bookmarkStart w:id="447" w:name="_Toc182"/>
      <w:bookmarkEnd w:id="446"/>
      <w:r>
        <w:rPr/>
        <w:t>46</w:t>
      </w:r>
      <w:r>
        <w:rPr>
          <w:rtl w:val="true"/>
        </w:rPr>
        <w:t xml:space="preserve">- </w:t>
      </w:r>
      <w:r>
        <w:rPr>
          <w:rtl w:val="true"/>
        </w:rPr>
        <w:t>محمد بن الحسن الصيرفي الدورقي</w:t>
      </w:r>
      <w:bookmarkEnd w:id="447"/>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328506_1878427129"/>
      <w:bookmarkStart w:id="449" w:name="_Toc183"/>
      <w:bookmarkEnd w:id="448"/>
      <w:r>
        <w:rPr/>
        <w:t>47</w:t>
      </w:r>
      <w:r>
        <w:rPr>
          <w:rtl w:val="true"/>
        </w:rPr>
        <w:t xml:space="preserve">- </w:t>
      </w:r>
      <w:r>
        <w:rPr>
          <w:rtl w:val="true"/>
        </w:rPr>
        <w:t>محمّد بن الحسن الكرخي</w:t>
      </w:r>
      <w:bookmarkEnd w:id="449"/>
    </w:p>
    <w:p>
      <w:pPr>
        <w:pStyle w:val="BookText"/>
        <w:rPr/>
      </w:pPr>
      <w:r>
        <w:rPr>
          <w:rFonts w:ascii="Amiri" w:hAnsi="Amiri" w:eastAsia="Amiri" w:cs="Amiri"/>
          <w:color w:val="111111"/>
          <w:sz w:val="28"/>
          <w:sz w:val="28"/>
          <w:szCs w:val="28"/>
          <w:rtl w:val="true"/>
          <w:lang w:bidi="ar-SA"/>
        </w:rPr>
        <w:t>يأتي في المشاهدة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328508_1878427129"/>
      <w:bookmarkStart w:id="451" w:name="_Toc184"/>
      <w:bookmarkEnd w:id="450"/>
      <w:r>
        <w:rPr/>
        <w:t>48</w:t>
      </w:r>
      <w:r>
        <w:rPr>
          <w:rtl w:val="true"/>
        </w:rPr>
        <w:t xml:space="preserve">- </w:t>
      </w:r>
      <w:r>
        <w:rPr>
          <w:rtl w:val="true"/>
        </w:rPr>
        <w:t>محمّد بن سعيد</w:t>
      </w:r>
      <w:bookmarkEnd w:id="451"/>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328510_1878427129"/>
      <w:bookmarkStart w:id="453" w:name="_Toc185"/>
      <w:bookmarkEnd w:id="452"/>
      <w:r>
        <w:rPr/>
        <w:t>49</w:t>
      </w:r>
      <w:r>
        <w:rPr>
          <w:rtl w:val="true"/>
        </w:rPr>
        <w:t xml:space="preserve">- </w:t>
      </w:r>
      <w:r>
        <w:rPr>
          <w:rtl w:val="true"/>
        </w:rPr>
        <w:t>محمّد بن شاذان</w:t>
      </w:r>
      <w:bookmarkEnd w:id="453"/>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Heading3"/>
        <w:numPr>
          <w:ilvl w:val="2"/>
          <w:numId w:val="1"/>
        </w:numPr>
        <w:rPr/>
      </w:pPr>
      <w:bookmarkStart w:id="454" w:name="__RefHeading___Toc1328512_1878427129"/>
      <w:bookmarkStart w:id="455" w:name="_Toc186"/>
      <w:bookmarkEnd w:id="454"/>
      <w:r>
        <w:rPr/>
        <w:t>50</w:t>
      </w:r>
      <w:r>
        <w:rPr>
          <w:rtl w:val="true"/>
        </w:rPr>
        <w:t xml:space="preserve">- </w:t>
      </w:r>
      <w:r>
        <w:rPr>
          <w:rtl w:val="true"/>
        </w:rPr>
        <w:t>محمّد بن الشجری</w:t>
      </w:r>
      <w:bookmarkEnd w:id="455"/>
    </w:p>
    <w:p>
      <w:pPr>
        <w:pStyle w:val="BookText"/>
        <w:rPr/>
      </w:pPr>
      <w:r>
        <w:rPr>
          <w:rFonts w:ascii="Amiri" w:hAnsi="Amiri" w:eastAsia="Amiri" w:cs="Amiri"/>
          <w:color w:val="111111"/>
          <w:sz w:val="28"/>
          <w:sz w:val="28"/>
          <w:szCs w:val="28"/>
          <w:rtl w:val="true"/>
          <w:lang w:bidi="ar-SA"/>
        </w:rPr>
        <w:t xml:space="preserve">تقدم في الاحلاس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328514_1878427129"/>
      <w:bookmarkStart w:id="457" w:name="_Toc187"/>
      <w:bookmarkEnd w:id="456"/>
      <w:r>
        <w:rPr/>
        <w:t>51</w:t>
      </w:r>
      <w:r>
        <w:rPr>
          <w:rtl w:val="true"/>
        </w:rPr>
        <w:t xml:space="preserve">- </w:t>
      </w:r>
      <w:r>
        <w:rPr>
          <w:rtl w:val="true"/>
        </w:rPr>
        <w:t>محمّد بن صالح الهمداني</w:t>
      </w:r>
      <w:bookmarkEnd w:id="4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458" w:name="pg14604_151057"/>
    </w:p>
    <w:p>
      <w:pPr>
        <w:pStyle w:val="Heading3"/>
        <w:numPr>
          <w:ilvl w:val="2"/>
          <w:numId w:val="1"/>
        </w:numPr>
        <w:rPr/>
      </w:pPr>
      <w:bookmarkStart w:id="459" w:name="__RefHeading___Toc1328516_1878427129"/>
      <w:bookmarkStart w:id="460" w:name="_Toc188"/>
      <w:bookmarkEnd w:id="458"/>
      <w:bookmarkEnd w:id="459"/>
      <w:r>
        <w:rPr/>
        <w:t>52</w:t>
      </w:r>
      <w:r>
        <w:rPr>
          <w:rtl w:val="true"/>
        </w:rPr>
        <w:t xml:space="preserve">- </w:t>
      </w:r>
      <w:r>
        <w:rPr>
          <w:rtl w:val="true"/>
        </w:rPr>
        <w:t>محمّد بن عبدالله بن حسن</w:t>
      </w:r>
      <w:bookmarkEnd w:id="460"/>
    </w:p>
    <w:p>
      <w:pPr>
        <w:pStyle w:val="BookText"/>
        <w:rPr/>
      </w:pPr>
      <w:r>
        <w:rPr>
          <w:rFonts w:ascii="Amiri" w:hAnsi="Amiri" w:eastAsia="Amiri" w:cs="Amiri"/>
          <w:color w:val="111111"/>
          <w:sz w:val="28"/>
          <w:sz w:val="28"/>
          <w:szCs w:val="28"/>
          <w:rtl w:val="true"/>
          <w:lang w:bidi="ar-SA"/>
        </w:rPr>
        <w:t xml:space="preserve">تقدم في الخوارج قبل قيام القائم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328518_1878427129"/>
      <w:bookmarkStart w:id="462" w:name="_Toc189"/>
      <w:bookmarkEnd w:id="461"/>
      <w:r>
        <w:rPr/>
        <w:t>53</w:t>
      </w:r>
      <w:r>
        <w:rPr>
          <w:rtl w:val="true"/>
        </w:rPr>
        <w:t xml:space="preserve">- </w:t>
      </w:r>
      <w:r>
        <w:rPr>
          <w:rtl w:val="true"/>
        </w:rPr>
        <w:t>محمّد بن عثمان العمري</w:t>
      </w:r>
      <w:bookmarkEnd w:id="462"/>
    </w:p>
    <w:p>
      <w:pPr>
        <w:pStyle w:val="BookText"/>
        <w:rPr/>
      </w:pPr>
      <w:r>
        <w:rPr>
          <w:rFonts w:ascii="Amiri" w:hAnsi="Amiri" w:eastAsia="Amiri" w:cs="Amiri"/>
          <w:color w:val="111111"/>
          <w:sz w:val="28"/>
          <w:sz w:val="28"/>
          <w:szCs w:val="28"/>
          <w:rtl w:val="true"/>
          <w:lang w:bidi="ar-SA"/>
        </w:rPr>
        <w:t xml:space="preserve">عن محمّد بن عثمان العمري يأتي في المشاهدة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محمّد بن عثمان العمري الح يأتي في المشاهدة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محمّد بن عثمان العمري الخ يأتي في المشاهدة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علينا ابو محمّد علیه السلام ابنه الخ يأتي في المشاهدة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رأيته الخ يأتي في المشاهدة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محمّد بن عثمان العمري رضي الله عنه وعن أبيه من قبل فانّه ثقتي الح 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عثمان العمري يقول الخ 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التوقيع الى الشيخ أبي جعفر محمّد بن عثمان العمري في التعزية الخ 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328520_1878427129"/>
      <w:bookmarkStart w:id="464" w:name="_Toc190"/>
      <w:bookmarkEnd w:id="463"/>
      <w:r>
        <w:rPr/>
        <w:t>54</w:t>
      </w:r>
      <w:r>
        <w:rPr>
          <w:rtl w:val="true"/>
        </w:rPr>
        <w:t xml:space="preserve">- </w:t>
      </w:r>
      <w:r>
        <w:rPr>
          <w:rtl w:val="true"/>
        </w:rPr>
        <w:t>محمّد بن علي بن مهزیار</w:t>
      </w:r>
      <w:bookmarkEnd w:id="464"/>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المشاهدة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328522_1878427129"/>
      <w:bookmarkStart w:id="466" w:name="_Toc191"/>
      <w:bookmarkEnd w:id="465"/>
      <w:r>
        <w:rPr/>
        <w:t>55</w:t>
      </w:r>
      <w:r>
        <w:rPr>
          <w:rtl w:val="true"/>
        </w:rPr>
        <w:t xml:space="preserve">- </w:t>
      </w:r>
      <w:r>
        <w:rPr>
          <w:rtl w:val="true"/>
        </w:rPr>
        <w:t>محمّد بن القاسم العلوي</w:t>
      </w:r>
      <w:bookmarkEnd w:id="466"/>
    </w:p>
    <w:p>
      <w:pPr>
        <w:pStyle w:val="BookText"/>
        <w:rPr/>
      </w:pPr>
      <w:r>
        <w:rPr>
          <w:rFonts w:ascii="Amiri" w:hAnsi="Amiri" w:eastAsia="Amiri" w:cs="Amiri"/>
          <w:color w:val="111111"/>
          <w:sz w:val="28"/>
          <w:sz w:val="28"/>
          <w:szCs w:val="28"/>
          <w:rtl w:val="true"/>
          <w:lang w:bidi="ar-SA"/>
        </w:rPr>
        <w:t xml:space="preserve">لم يكن منهم مخلص علمته غير محمّد بن القاسم العلوي الخ يأتي في المشاهدة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328524_1878427129"/>
      <w:bookmarkStart w:id="468" w:name="_Toc192"/>
      <w:bookmarkEnd w:id="467"/>
      <w:r>
        <w:rPr/>
        <w:t>56</w:t>
      </w:r>
      <w:r>
        <w:rPr>
          <w:rtl w:val="true"/>
        </w:rPr>
        <w:t xml:space="preserve">- </w:t>
      </w:r>
      <w:r>
        <w:rPr>
          <w:rtl w:val="true"/>
        </w:rPr>
        <w:t>محمّد بن کشمرد</w:t>
      </w:r>
      <w:bookmarkEnd w:id="46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469" w:name="pg14604_151058"/>
    </w:p>
    <w:p>
      <w:pPr>
        <w:pStyle w:val="Heading3"/>
        <w:numPr>
          <w:ilvl w:val="2"/>
          <w:numId w:val="1"/>
        </w:numPr>
        <w:rPr/>
      </w:pPr>
      <w:bookmarkStart w:id="470" w:name="__RefHeading___Toc1328526_1878427129"/>
      <w:bookmarkStart w:id="471" w:name="_Toc193"/>
      <w:bookmarkEnd w:id="469"/>
      <w:bookmarkEnd w:id="470"/>
      <w:r>
        <w:rPr/>
        <w:t>57</w:t>
      </w:r>
      <w:r>
        <w:rPr>
          <w:rtl w:val="true"/>
        </w:rPr>
        <w:t xml:space="preserve">- </w:t>
      </w:r>
      <w:r>
        <w:rPr>
          <w:rtl w:val="true"/>
        </w:rPr>
        <w:t>محمّد بن محمّد الأشعري</w:t>
      </w:r>
      <w:bookmarkEnd w:id="471"/>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328528_1878427129"/>
      <w:bookmarkStart w:id="473" w:name="_Toc194"/>
      <w:bookmarkEnd w:id="472"/>
      <w:r>
        <w:rPr/>
        <w:t>58</w:t>
      </w:r>
      <w:r>
        <w:rPr>
          <w:rtl w:val="true"/>
        </w:rPr>
        <w:t xml:space="preserve">- </w:t>
      </w:r>
      <w:r>
        <w:rPr>
          <w:rtl w:val="true"/>
        </w:rPr>
        <w:t xml:space="preserve">محمّد بن محمّد البصري </w:t>
      </w:r>
      <w:r>
        <w:rPr>
          <w:rtl w:val="true"/>
        </w:rPr>
        <w:t xml:space="preserve">- </w:t>
      </w:r>
      <w:r>
        <w:rPr>
          <w:rtl w:val="true"/>
        </w:rPr>
        <w:t>القصري</w:t>
      </w:r>
      <w:bookmarkEnd w:id="473"/>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328530_1878427129"/>
      <w:bookmarkStart w:id="475" w:name="_Toc195"/>
      <w:bookmarkEnd w:id="474"/>
      <w:r>
        <w:rPr/>
        <w:t>59</w:t>
      </w:r>
      <w:r>
        <w:rPr>
          <w:rtl w:val="true"/>
        </w:rPr>
        <w:t xml:space="preserve">- </w:t>
      </w:r>
      <w:r>
        <w:rPr>
          <w:rtl w:val="true"/>
        </w:rPr>
        <w:t>محمّد بن نصير النميري</w:t>
      </w:r>
      <w:bookmarkEnd w:id="475"/>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ويقعد ببابه محمّد بن نصير النميري في يوم غیبته بصابر ثمّ يظهر بمكة</w:t>
      </w:r>
      <w:r>
        <w:rPr>
          <w:rFonts w:eastAsia="IRNazanin" w:cs="IRNazanin"/>
          <w:color w:val="111111"/>
          <w:sz w:val="28"/>
          <w:szCs w:val="28"/>
          <w:rtl w:val="true"/>
          <w:lang w:bidi="fa-IR"/>
        </w:rPr>
        <w:t>.</w:t>
      </w:r>
    </w:p>
    <w:p>
      <w:pPr>
        <w:pStyle w:val="Heading3"/>
        <w:numPr>
          <w:ilvl w:val="2"/>
          <w:numId w:val="1"/>
        </w:numPr>
        <w:rPr/>
      </w:pPr>
      <w:bookmarkStart w:id="476" w:name="__RefHeading___Toc1328532_1878427129"/>
      <w:bookmarkStart w:id="477" w:name="_Toc196"/>
      <w:bookmarkEnd w:id="476"/>
      <w:r>
        <w:rPr/>
        <w:t>60</w:t>
      </w:r>
      <w:r>
        <w:rPr>
          <w:rtl w:val="true"/>
        </w:rPr>
        <w:t xml:space="preserve">- </w:t>
      </w:r>
      <w:r>
        <w:rPr>
          <w:rtl w:val="true"/>
        </w:rPr>
        <w:t>محمّد بن هارون</w:t>
      </w:r>
      <w:bookmarkEnd w:id="477"/>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328534_1878427129"/>
      <w:bookmarkStart w:id="479" w:name="_Toc197"/>
      <w:bookmarkEnd w:id="478"/>
      <w:r>
        <w:rPr/>
        <w:t>61</w:t>
      </w:r>
      <w:r>
        <w:rPr>
          <w:rtl w:val="true"/>
        </w:rPr>
        <w:t xml:space="preserve">- </w:t>
      </w:r>
      <w:r>
        <w:rPr>
          <w:rtl w:val="true"/>
        </w:rPr>
        <w:t xml:space="preserve">محمّد بن يَزدان </w:t>
      </w:r>
      <w:r>
        <w:rPr>
          <w:rtl w:val="true"/>
        </w:rPr>
        <w:t xml:space="preserve">- </w:t>
      </w:r>
      <w:r>
        <w:rPr>
          <w:rtl w:val="true"/>
        </w:rPr>
        <w:t>یزداذ</w:t>
      </w:r>
      <w:bookmarkEnd w:id="479"/>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328536_1878427129"/>
      <w:bookmarkStart w:id="481" w:name="_Toc198"/>
      <w:bookmarkEnd w:id="480"/>
      <w:r>
        <w:rPr/>
        <w:t>62</w:t>
      </w:r>
      <w:r>
        <w:rPr>
          <w:rtl w:val="true"/>
        </w:rPr>
        <w:t xml:space="preserve">- </w:t>
      </w:r>
      <w:r>
        <w:rPr>
          <w:rtl w:val="true"/>
        </w:rPr>
        <w:t>محمّد وفاطمة</w:t>
      </w:r>
      <w:bookmarkEnd w:id="481"/>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ابيطالب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السفياني إلى الذي دخل الكوفة بخيله بعد ما يعرکها عرك الأديم يأمره بالمسير الى الحجاز فيسير الى المدينة فيضع السيف في قريش فيقتل منهم ومن الأنصار اربعمائة رجل ويبقر البطون ويقتل الولدان ويقتل اخوين من قريش رجلا وأخته يقال لهما محمّد وفاطمة ويصلبها على باب المسجد بالمدينة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 رجل من أهل بيت النبي صلی الله علیه وآله وامرأة واسم </w:t>
      </w:r>
      <w:bookmarkStart w:id="482" w:name="pg14604_151059"/>
    </w:p>
    <w:p>
      <w:pPr>
        <w:pStyle w:val="BookText"/>
        <w:rPr/>
      </w:pPr>
      <w:bookmarkEnd w:id="482"/>
      <w:r>
        <w:rPr>
          <w:rFonts w:ascii="Amiri" w:hAnsi="Amiri" w:eastAsia="Amiri" w:cs="Amiri"/>
          <w:color w:val="111111"/>
          <w:sz w:val="28"/>
          <w:sz w:val="28"/>
          <w:szCs w:val="28"/>
          <w:rtl w:val="true"/>
          <w:lang w:bidi="ar-SA"/>
        </w:rPr>
        <w:t xml:space="preserve">الرجل محمّد ويقال اسمه علي، والمرأة فاطمة، فيصلبونهما عراة ، فعند ذلك غضب الله تعالى عليهم الخ ويأتي في السفياني وعملياته في المدينة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328538_1878427129"/>
      <w:bookmarkStart w:id="484" w:name="_Toc199"/>
      <w:bookmarkEnd w:id="483"/>
      <w:r>
        <w:rPr/>
        <w:t>63</w:t>
      </w:r>
      <w:r>
        <w:rPr>
          <w:rtl w:val="true"/>
        </w:rPr>
        <w:t xml:space="preserve">- </w:t>
      </w:r>
      <w:r>
        <w:rPr>
          <w:rtl w:val="true"/>
        </w:rPr>
        <w:t>المحمودي</w:t>
      </w:r>
      <w:bookmarkEnd w:id="484"/>
    </w:p>
    <w:p>
      <w:pPr>
        <w:pStyle w:val="BookText"/>
        <w:rPr/>
      </w:pPr>
      <w:r>
        <w:rPr>
          <w:rFonts w:ascii="Amiri" w:hAnsi="Amiri" w:eastAsia="Amiri" w:cs="Amiri"/>
          <w:color w:val="111111"/>
          <w:sz w:val="28"/>
          <w:sz w:val="28"/>
          <w:szCs w:val="28"/>
          <w:rtl w:val="true"/>
          <w:lang w:bidi="ar-SA"/>
        </w:rPr>
        <w:t>كنت بمكة عند المستجار وجماعة من المقصرة وفيهم المحمودي الخ يأتي في المشاهدة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3"/>
        <w:numPr>
          <w:ilvl w:val="2"/>
          <w:numId w:val="1"/>
        </w:numPr>
        <w:rPr/>
      </w:pPr>
      <w:bookmarkStart w:id="485" w:name="__RefHeading___Toc1328540_1878427129"/>
      <w:bookmarkStart w:id="486" w:name="_Toc200"/>
      <w:bookmarkEnd w:id="485"/>
      <w:r>
        <w:rPr/>
        <w:t>64</w:t>
      </w:r>
      <w:r>
        <w:rPr>
          <w:rtl w:val="true"/>
        </w:rPr>
        <w:t xml:space="preserve">- </w:t>
      </w:r>
      <w:r>
        <w:rPr>
          <w:rtl w:val="true"/>
        </w:rPr>
        <w:t>المخاطبة</w:t>
      </w:r>
      <w:bookmarkEnd w:id="486"/>
    </w:p>
    <w:p>
      <w:pPr>
        <w:pStyle w:val="BookText"/>
        <w:rPr/>
      </w:pPr>
      <w:r>
        <w:rPr>
          <w:rFonts w:ascii="Amiri" w:hAnsi="Amiri" w:eastAsia="Amiri" w:cs="Amiri"/>
          <w:color w:val="111111"/>
          <w:sz w:val="28"/>
          <w:sz w:val="28"/>
          <w:szCs w:val="28"/>
          <w:rtl w:val="true"/>
          <w:lang w:bidi="ar-SA"/>
        </w:rPr>
        <w:t xml:space="preserve">لكنّا عن مخاطبتكم في شغل الخ 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328542_1878427129"/>
      <w:bookmarkStart w:id="488" w:name="_Toc201"/>
      <w:bookmarkEnd w:id="487"/>
      <w:r>
        <w:rPr/>
        <w:t>65</w:t>
      </w:r>
      <w:r>
        <w:rPr>
          <w:rtl w:val="true"/>
        </w:rPr>
        <w:t xml:space="preserve">- </w:t>
      </w:r>
      <w:r>
        <w:rPr>
          <w:rtl w:val="true"/>
        </w:rPr>
        <w:t>المختار</w:t>
      </w:r>
      <w:bookmarkEnd w:id="488"/>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لا تقوم الساعة حتّى يخرج ثلاثون كذابا، منهم مسيلمة والعنبسي والمختار، وشرّ قبائل العرب بنو أمية وبنو حنيفة والثقيف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الميثمي اخبر کما عن المختار الخ تقدم في التوقيعات الحديث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489" w:name="__RefHeading___Toc1328544_1878427129"/>
      <w:bookmarkStart w:id="490" w:name="_Toc202"/>
      <w:bookmarkEnd w:id="489"/>
      <w:r>
        <w:rPr/>
        <w:t>66</w:t>
      </w:r>
      <w:r>
        <w:rPr>
          <w:rtl w:val="true"/>
        </w:rPr>
        <w:t xml:space="preserve">- </w:t>
      </w:r>
      <w:r>
        <w:rPr>
          <w:rtl w:val="true"/>
        </w:rPr>
        <w:t>المخمسة</w:t>
      </w:r>
      <w:bookmarkEnd w:id="490"/>
    </w:p>
    <w:p>
      <w:pPr>
        <w:pStyle w:val="BookText"/>
        <w:rPr/>
      </w:pPr>
      <w:r>
        <w:rPr>
          <w:rFonts w:ascii="Amiri" w:hAnsi="Amiri" w:eastAsia="Amiri" w:cs="Amiri"/>
          <w:color w:val="111111"/>
          <w:sz w:val="28"/>
          <w:sz w:val="28"/>
          <w:szCs w:val="28"/>
          <w:rtl w:val="true"/>
          <w:lang w:bidi="ar-SA"/>
        </w:rPr>
        <w:t>يأتي في الوكلاء المذمومين وانّهم من الغلاة يقولون أنّ الخمسة سلمان واباذر والمقدادوعماراً وعمرو بن أمية الضمري هم الموكلون بمصالح العالم من قبل الرب</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328546_1878427129"/>
      <w:bookmarkStart w:id="492" w:name="_Toc203"/>
      <w:bookmarkEnd w:id="491"/>
      <w:r>
        <w:rPr/>
        <w:t>67</w:t>
      </w:r>
      <w:r>
        <w:rPr>
          <w:rtl w:val="true"/>
        </w:rPr>
        <w:t xml:space="preserve">- </w:t>
      </w:r>
      <w:r>
        <w:rPr>
          <w:rtl w:val="true"/>
        </w:rPr>
        <w:t>المُدّ</w:t>
      </w:r>
      <w:bookmarkEnd w:id="49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ويأخذ الرجل الصاع أو المد من القمح او الشعير فيبذره على وجه الارض بلا حرات ولا کرائب فيدخل المد الواحد سبعمائة مدّ</w:t>
      </w:r>
      <w:r>
        <w:rPr>
          <w:rFonts w:eastAsia="IRNazanin" w:cs="IRNazanin"/>
          <w:color w:val="111111"/>
          <w:sz w:val="28"/>
          <w:szCs w:val="28"/>
          <w:rtl w:val="true"/>
          <w:lang w:bidi="fa-IR"/>
        </w:rPr>
        <w:t xml:space="preserve">. </w:t>
      </w:r>
      <w:bookmarkStart w:id="493" w:name="pg14604_151060"/>
    </w:p>
    <w:p>
      <w:pPr>
        <w:pStyle w:val="BookText"/>
        <w:rPr/>
      </w:pPr>
      <w:bookmarkEnd w:id="493"/>
      <w:r>
        <w:rPr>
          <w:rFonts w:ascii="Amiri" w:hAnsi="Amiri" w:eastAsia="Amiri" w:cs="Amiri"/>
          <w:color w:val="111111"/>
          <w:sz w:val="28"/>
          <w:sz w:val="28"/>
          <w:szCs w:val="28"/>
          <w:rtl w:val="true"/>
          <w:lang w:bidi="ar-SA"/>
        </w:rPr>
        <w:t xml:space="preserve">في الامام المهدي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لوائح الانوار، ويزرع الانسان مداً فيخرج له سبعمائة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حرّمت المدينة كما حرّم ابراهيم مكة ودعوت لها في مدّها وصاعها الخ</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328548_1878427129"/>
      <w:bookmarkStart w:id="495" w:name="_Toc204"/>
      <w:bookmarkEnd w:id="494"/>
      <w:r>
        <w:rPr/>
        <w:t>68</w:t>
      </w:r>
      <w:r>
        <w:rPr>
          <w:rtl w:val="true"/>
        </w:rPr>
        <w:t xml:space="preserve">- </w:t>
      </w:r>
      <w:r>
        <w:rPr>
          <w:rtl w:val="true"/>
        </w:rPr>
        <w:t>المداد</w:t>
      </w:r>
      <w:bookmarkEnd w:id="495"/>
    </w:p>
    <w:p>
      <w:pPr>
        <w:pStyle w:val="BookText"/>
        <w:rPr/>
      </w:pPr>
      <w:r>
        <w:rPr>
          <w:rFonts w:ascii="Amiri" w:hAnsi="Amiri" w:eastAsia="Amiri" w:cs="Amiri"/>
          <w:color w:val="111111"/>
          <w:sz w:val="28"/>
          <w:sz w:val="28"/>
          <w:szCs w:val="28"/>
          <w:rtl w:val="true"/>
          <w:lang w:bidi="ar-SA"/>
        </w:rPr>
        <w:t>في الكنز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 يوم القيامة مداد العلماء و دم الشهداء فيرجح عليهم مداد العلماء على دم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حبرّ العلماء بدم الشهداء فرجح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جمع الله عزّوجلّ الناس في صعيد واحد ووضعت الموازين فتوزن دماء الشهداء مع مداد العلماء فيرجّح مداد العلماء على دماء الشهداء</w:t>
      </w:r>
      <w:r>
        <w:rPr>
          <w:rFonts w:eastAsia="IRNazanin" w:cs="IRNazanin"/>
          <w:color w:val="111111"/>
          <w:sz w:val="28"/>
          <w:szCs w:val="28"/>
          <w:rtl w:val="true"/>
          <w:lang w:bidi="fa-IR"/>
        </w:rPr>
        <w:t>.</w:t>
      </w:r>
    </w:p>
    <w:p>
      <w:pPr>
        <w:pStyle w:val="Heading3"/>
        <w:numPr>
          <w:ilvl w:val="2"/>
          <w:numId w:val="1"/>
        </w:numPr>
        <w:rPr/>
      </w:pPr>
      <w:bookmarkStart w:id="496" w:name="__RefHeading___Toc1328550_1878427129"/>
      <w:bookmarkStart w:id="497" w:name="_Toc205"/>
      <w:bookmarkEnd w:id="496"/>
      <w:r>
        <w:rPr/>
        <w:t>69</w:t>
      </w:r>
      <w:r>
        <w:rPr>
          <w:rtl w:val="true"/>
        </w:rPr>
        <w:t xml:space="preserve">- </w:t>
      </w:r>
      <w:r>
        <w:rPr>
          <w:rtl w:val="true"/>
        </w:rPr>
        <w:t>المداهن</w:t>
      </w:r>
      <w:bookmarkEnd w:id="497"/>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معقل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الايّام والليالي حتّى يخلق القرآن في صدور اقوام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افضلهم في انفسهم المداهن الذي لا يأمر ولا ينهي</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328552_1878427129"/>
      <w:bookmarkStart w:id="499" w:name="_Toc206"/>
      <w:bookmarkEnd w:id="498"/>
      <w:r>
        <w:rPr/>
        <w:t>70</w:t>
      </w:r>
      <w:r>
        <w:rPr>
          <w:rtl w:val="true"/>
        </w:rPr>
        <w:t xml:space="preserve">- </w:t>
      </w:r>
      <w:r>
        <w:rPr>
          <w:rtl w:val="true"/>
        </w:rPr>
        <w:t>مدفن المهدي علیه السلام</w:t>
      </w:r>
      <w:bookmarkEnd w:id="49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المهدي ويدفنه عيسى بن مريم في المدينة قرب قبر جدّه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يناسب المقام فراجع </w:t>
      </w:r>
      <w:r>
        <w:rPr>
          <w:rFonts w:eastAsia="IRNazanin" w:cs="IRNazanin"/>
          <w:color w:val="111111"/>
          <w:sz w:val="28"/>
          <w:szCs w:val="28"/>
          <w:rtl w:val="true"/>
          <w:lang w:bidi="fa-IR"/>
        </w:rPr>
        <w:t xml:space="preserve">. </w:t>
      </w:r>
      <w:bookmarkStart w:id="500" w:name="pg14604_151061"/>
    </w:p>
    <w:p>
      <w:pPr>
        <w:pStyle w:val="Heading3"/>
        <w:numPr>
          <w:ilvl w:val="2"/>
          <w:numId w:val="1"/>
        </w:numPr>
        <w:rPr/>
      </w:pPr>
      <w:bookmarkStart w:id="501" w:name="__RefHeading___Toc1328554_1878427129"/>
      <w:bookmarkStart w:id="502" w:name="_Toc207"/>
      <w:bookmarkEnd w:id="500"/>
      <w:bookmarkEnd w:id="501"/>
      <w:r>
        <w:rPr/>
        <w:t>71</w:t>
      </w:r>
      <w:r>
        <w:rPr>
          <w:rtl w:val="true"/>
        </w:rPr>
        <w:t xml:space="preserve">- </w:t>
      </w:r>
      <w:r>
        <w:rPr>
          <w:rtl w:val="true"/>
        </w:rPr>
        <w:t>المدّة</w:t>
      </w:r>
      <w:bookmarkEnd w:id="502"/>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عند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قطع عنكم مدة الجبارين، ووليّ الأمر خير أمّة محمّد فالحقوا بمكة، فيخرج النجباء من مصر، والأبدال من الشام، وعصائب العراق، رهبان بالليل، ليوث بالنهار،كأنّ قلوبهم زبر الحديد فيبايعونه بين الركن والمقام الخ وتقدم تمام الحديث في القائم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الخ</w:t>
      </w:r>
      <w:r>
        <w:rPr>
          <w:rFonts w:eastAsia="IRNazanin" w:cs="IRNazanin"/>
          <w:color w:val="111111"/>
          <w:sz w:val="28"/>
          <w:szCs w:val="28"/>
          <w:rtl w:val="true"/>
          <w:lang w:bidi="fa-IR"/>
        </w:rPr>
        <w:t>).</w:t>
      </w:r>
    </w:p>
    <w:p>
      <w:pPr>
        <w:pStyle w:val="Heading3"/>
        <w:numPr>
          <w:ilvl w:val="2"/>
          <w:numId w:val="1"/>
        </w:numPr>
        <w:rPr/>
      </w:pPr>
      <w:bookmarkStart w:id="503" w:name="__RefHeading___Toc1328556_1878427129"/>
      <w:bookmarkStart w:id="504" w:name="_Toc208"/>
      <w:bookmarkEnd w:id="503"/>
      <w:r>
        <w:rPr/>
        <w:t>72</w:t>
      </w:r>
      <w:r>
        <w:rPr>
          <w:rtl w:val="true"/>
        </w:rPr>
        <w:t xml:space="preserve">- </w:t>
      </w:r>
      <w:r>
        <w:rPr>
          <w:rtl w:val="true"/>
        </w:rPr>
        <w:t>مدة حكومته</w:t>
      </w:r>
      <w:bookmarkEnd w:id="504"/>
    </w:p>
    <w:p>
      <w:pPr>
        <w:pStyle w:val="BookText"/>
        <w:rPr/>
      </w:pPr>
      <w:r>
        <w:rPr>
          <w:rFonts w:ascii="Amiri" w:hAnsi="Amiri" w:eastAsia="Amiri" w:cs="Amiri"/>
          <w:color w:val="111111"/>
          <w:sz w:val="28"/>
          <w:sz w:val="28"/>
          <w:szCs w:val="28"/>
          <w:rtl w:val="true"/>
          <w:lang w:bidi="ar-SA"/>
        </w:rPr>
        <w:t xml:space="preserve">تقدم في الماء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حكومته بعد ظهوره</w:t>
      </w:r>
      <w:r>
        <w:rPr>
          <w:rFonts w:eastAsia="Amiri" w:cs="Amiri" w:ascii="Amiri" w:hAnsi="Amiri"/>
          <w:color w:val="111111"/>
          <w:sz w:val="28"/>
          <w:szCs w:val="28"/>
          <w:rtl w:val="true"/>
          <w:lang w:bidi="ar-SA"/>
        </w:rPr>
        <w:t>) .</w:t>
      </w:r>
    </w:p>
    <w:p>
      <w:pPr>
        <w:pStyle w:val="Heading3"/>
        <w:numPr>
          <w:ilvl w:val="2"/>
          <w:numId w:val="1"/>
        </w:numPr>
        <w:rPr/>
      </w:pPr>
      <w:bookmarkStart w:id="505" w:name="__RefHeading___Toc1328558_1878427129"/>
      <w:bookmarkStart w:id="506" w:name="_Toc209"/>
      <w:bookmarkEnd w:id="505"/>
      <w:r>
        <w:rPr/>
        <w:t>73</w:t>
      </w:r>
      <w:r>
        <w:rPr>
          <w:rtl w:val="true"/>
        </w:rPr>
        <w:t xml:space="preserve">- </w:t>
      </w:r>
      <w:r>
        <w:rPr>
          <w:rtl w:val="true"/>
        </w:rPr>
        <w:t>المدينة</w:t>
      </w:r>
      <w:bookmarkEnd w:id="506"/>
    </w:p>
    <w:p>
      <w:pPr>
        <w:pStyle w:val="BookText"/>
        <w:rPr/>
      </w:pPr>
      <w:r>
        <w:rPr>
          <w:rFonts w:ascii="IRNazanin" w:hAnsi="IRNazanin" w:eastAsia="IRNazanin"/>
          <w:color w:val="111111"/>
          <w:sz w:val="28"/>
          <w:sz w:val="28"/>
          <w:szCs w:val="28"/>
          <w:rtl w:val="true"/>
          <w:lang w:bidi="fa-IR"/>
        </w:rPr>
        <w:t xml:space="preserve">قدمت مدينة الرسول صلی الله علیه وآله فبحثت الخ يأتي في المشاهدة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البرهان للمتقي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امیرالمؤمنين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المهدي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ويتوجه الى الآفاق فلا يبقى مدينة دخلها ذو القرنين إلّا دخلها وأصلحها ، ولا يبقي جبّار إلّا هلك على يديه الخ</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ليأتينّ على المدينة زمان ينطلق الناس منها إلى الآفاق يلتمسون الرخاء، فيجدون الرخاء، ثمّ يأتون فيحملون أهاليهم الى الرخاء، والمدينة خير لهم لو كانوا يعلمون ، وأنّ المدينة کالكير</w:t>
      </w:r>
      <w:r>
        <w:rPr>
          <w:rStyle w:val="FootnoteAnchor"/>
          <w:rtl w:val="true"/>
        </w:rPr>
        <w:footnoteReference w:id="46"/>
      </w:r>
      <w:r>
        <w:rPr>
          <w:rFonts w:ascii="Amiri" w:hAnsi="Amiri" w:eastAsia="Amiri" w:cs="Amiri"/>
          <w:color w:val="111111"/>
          <w:sz w:val="28"/>
          <w:sz w:val="28"/>
          <w:szCs w:val="28"/>
          <w:rtl w:val="true"/>
          <w:lang w:bidi="ar-SA"/>
        </w:rPr>
        <w:t>لا يقربها إن شاء الله الطاعون والدجال، والملائكة يحرسونها على شعابها وأبوابها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تخرب المدينة قبل يوم القيامة باربعين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المدينة ثلاث رجفات فيخرج منها كلّ منافق وكافر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يخرج الناس من المدينة إلى الشام يبتغون فيها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تنفي المدينة شرارها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المدينة شفاء من الجذام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المدينة يبريء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المدينة يطفيء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حرم وحرمي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لابتي المدينة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اهل المدينة آذاه الله وعليه لعنة الله والملائكة والناس أجمعين، لا يقبل منه صرف ولا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أخاف اهل المدينة اخافه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اخاف اهل المدينة فقد اخاف مابين 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أهل المدينة بسوء اذابه الله كما يذوب الملح في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يموت بالمدينة فليفعل، فإنّي اشفع لمن يموت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سمّى المدينة يثرب فلیستغفر الله ، هي طابة هي طابة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تبع لكم يا اهل المدينة في العلم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بالمدينة ضِعفي ما جعلت بمكة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المدينة رعب المسيح الدجال ، لها يومئذ سبعة أبواب، على كلّ باب ملکان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لا يصبر على لآواء المدينة وشدّتها احدٌ من أمّتي إلّا كنت له شفيعاً او شهيداً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يكيد اهل المدينة أحدٌ إلّا انماع </w:t>
      </w:r>
      <w:r>
        <w:rPr>
          <w:rStyle w:val="FootnoteAnchor"/>
          <w:rtl w:val="true"/>
        </w:rPr>
        <w:footnoteReference w:id="47"/>
      </w:r>
      <w:r>
        <w:rPr>
          <w:rFonts w:ascii="Amiri" w:hAnsi="Amiri" w:eastAsia="Amiri" w:cs="Amiri"/>
          <w:color w:val="111111"/>
          <w:sz w:val="28"/>
          <w:sz w:val="28"/>
          <w:szCs w:val="28"/>
          <w:rtl w:val="true"/>
          <w:lang w:bidi="ar-SA"/>
        </w:rPr>
        <w:t>كما يناع الملح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يدعو الرجل ابن عمّه وقريبه هلم إلى الرخاء، هلمّ إلى الرخاء، والمدينة خيراً لهم لو كانوا يعلمون، والذي نفسي بيده، لا يخرج منهم أحد رغبة عنها إلّا أخلف الله فيها من هو خير منه، ألا أنّ المدينة كالكير تخرج الخبيث، لا تقوم الساعة حتّى تنفي المدينة شرارها كما ينفي الكير خبث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الدجال المدينة فيجد الملائكة يحرسونها، فلا يدخلها الدجال ولا الطاعون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انس ايضاً، ليس من بلد إلّا سيطؤُه الدجال الّا مكة والمدينة ،وليس نقب من انقابها إلّا عليه الملائكة صافين تحرسها فينزل بالسبخة فترجف المدينة بأهلها ثلاث رجفات يخرج اليه منها كلّ كافر و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عبدالله بن زید المازني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حرّم مكة ودعا لها، وانّي حرمت المدينة كما حرّم ابراهيم مكة، ودعوت لها في مدّها وصاعها مثل ما دعا ابراهيم لمكة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نبيّ حرماً وحرمي المدينة، اللّهمّ انّي احرّمها بحرمتك، لا يوافيها محدِث ولا يختلي خلاها ولا تؤخذ لقطتها إلّا لمنشدٍ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حرام کحرمة مكة ، والذي انزل القرآن على قلب محمّد ، انّ على انقابها ملائكة يحرسونها من الشيطان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ابراهيم خليلك وعبدك ونبيّك دعاك لأهل مكة، وأنا عبدك ورسولك ادعوك لأهل المدينة مثل ما دعاك به ابراهيم لاهل مكة، ندعوكأن تبارك لهم في صاعهم ومدّهم وثمارهم، اللّهمّ حبّب الينا المدينة كما حبّبت الينا مكة واجعل ما بها من وباء بخمٍّ اللّهمّ انّي قد حرّمت مابين لابتيها كمّا حرّمت على لسان ابراهيم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لهم في مكيالهم وبارك لهم في صاعهم ومدّهم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مدّنا وصاعنا،واجعل مع البركة بركتين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الينا المدينة كحبّنا مكة او اشدّ، اللّهمّ بارك لنا في صاعنا وفي مدّنا وصحّحها لنا وانقل حُماها الى الجحفة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ثمرنا وبارك لنا في مدينتنا وبارك لنا في صاعنا وبارك لنا في مدّنا،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ظلم أهل المدينة واخافهم فأخفه وعليه لعنة الله والملائكة والناس أجمعين، لا يقبل منهم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ندمة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معقل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مهاجري او مضجعي من الارض وحقّ على أمّتي أن يكرموا جيراني ما اجتنبوا الكبائر ، فمن لم يفعل ذلك سقاه الله عزّوجلّ من طينة الخبال عصارة اهل النار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الارض المدينة، اذا خرج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نقب من انقابها ملك لا يدخلها ، فاذا كان ذلك رجفت المدينة بأهلها ثلاث رجفات لا يبق منافق ولا منافقة إلا خرجوا إليه، واكثر من يخرج اليه النساء، وذلك يوم التخليص وذلك يوم تنفي المدينة الخبث كما ينفي الكير خبث الحديد ، يكون معه سبعون ألفاً من اليهود، على كلّ رجل منهم ساج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الطيلسان </w:t>
      </w:r>
    </w:p>
    <w:p>
      <w:pPr>
        <w:pStyle w:val="BookText"/>
        <w:rPr/>
      </w:pPr>
      <w:r>
        <w:rPr>
          <w:rFonts w:ascii="Amiri" w:hAnsi="Amiri" w:eastAsia="Amiri" w:cs="Amiri"/>
          <w:color w:val="111111"/>
          <w:sz w:val="28"/>
          <w:sz w:val="28"/>
          <w:szCs w:val="28"/>
          <w:rtl w:val="true"/>
          <w:lang w:bidi="ar-SA"/>
        </w:rPr>
        <w:t>الاخضر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محلّى ،فيضرب قبة بهذا الظَرِب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الجبل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 مجتمع السيول، ما كانت فتنة ولا تكون حتّى تقوم الساعة اكبر من فتنة الدجال ، ولا من نبيّ إلّا وقد حذّره أمّته، وأخبرنّكم بشيء ما أخبره نبيّ أمّته قبلي، أشهد بأنّ الله ليس بأعور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مجبر</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اطلع الى المدينة وهي بطحاء قبل أن تعمر ليس فيها مدر ولا وبر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يثرب إنّي مشترط عليكم ثلاثاً وسائق إليكم من كلّ الثمرات لا تعصى ولا تغلي ولا تكري، فان فعلت شيئاً من ذلك تركتی کالجزور لا يمنع من أكله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الكنز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اسيد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يأتي على الناس زمان يخرجون الى الارياف</w:t>
      </w:r>
      <w:r>
        <w:rPr>
          <w:rStyle w:val="FootnoteAnchor"/>
          <w:rtl w:val="true"/>
        </w:rPr>
        <w:footnoteReference w:id="49"/>
      </w:r>
      <w:r>
        <w:rPr>
          <w:rFonts w:ascii="Amiri" w:hAnsi="Amiri" w:eastAsia="Amiri" w:cs="Amiri"/>
          <w:color w:val="111111"/>
          <w:sz w:val="28"/>
          <w:sz w:val="28"/>
          <w:szCs w:val="28"/>
          <w:rtl w:val="true"/>
          <w:lang w:bidi="ar-SA"/>
        </w:rPr>
        <w:t>فيصيبون منها مطعماً ومَلبساً ومركباً فيكتبون الى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فانّكم بأرض مجازٍ جدبة، والمدينة خير لهم لو كانوا يعلمون، لا يصبر على لَأوائها وشدّتها أحد إلّا كنت له شفيعاً او شهيداً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معدن الدین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الطفيل عامر بن وائلة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بعض ازقة المدينة يمشي وحده فسلّمت عليه واتبعته حتّى انتهى إلى دار الثاني فاستأذن فأذن له فدخل ودخلت معه فسلم على الثاني وهو يومئذ خليفة وجلس فحين استقرّت به الأرض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عملك الجهالة يا مغرور؟ أما والله لو ركبت القفر ولبست الشعر لكان خيراً لك من المجلس الذي قد جلسته ومن علوك المنابر، أما والله لو قبلت قول رسول الله وأطعت ما أمرك به لمّا سمّیت امیرالمؤمنين، ولكأنّي بك قد طلبت الاقالة كما طلبها صاحبك ولا إقالة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صاحبي طلب منك الإقالة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انّك لتعلم أنّ صاحبك قد طلب منّي الاقالة </w:t>
      </w:r>
    </w:p>
    <w:p>
      <w:pPr>
        <w:pStyle w:val="BookText"/>
        <w:rPr/>
      </w:pPr>
      <w:r>
        <w:rPr>
          <w:rFonts w:ascii="IRNazanin" w:hAnsi="IRNazanin" w:eastAsia="IRNazanin"/>
          <w:color w:val="111111"/>
          <w:sz w:val="28"/>
          <w:sz w:val="28"/>
          <w:szCs w:val="28"/>
          <w:rtl w:val="true"/>
          <w:lang w:bidi="fa-IR"/>
        </w:rPr>
        <w:t xml:space="preserve">ولم أقله ، وكذلك تطلبها انت،ووالله لكأنّي بك وبصاحبك قد اُخرجتما طريّين حتّى تُصلبا بالبيداء، فقال له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التكهّن فانّكم يا معشر بني عبدالمطلب لم تزل قریش تعرفكم بالكذب، أما والله لا ذقت حلاوتها وأنا أطاع،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لتعلم انّي لست بکاهن،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يعمل بنا ما قلت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فتى من ولدي من عصابة قد أخذ الله میثاقها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انّي لأعلم انّك ما تقول إلّا حقّاً فأسألك بالله أنّ رسول الله سماّك وسمّی صاحبي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رسول الله سمّاك وسمّي صاحبك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علمت انّك تريد هذا ما أذنت لك في الدخول، ثمّ قام فخرج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الطفيل اسكت فوالله ما علم أحد ما دار بينهما حتّى قتل الثاني وقتل اميرالمؤمنين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ثمّ يسير المهدي إلى این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مدينة جدّي رسول الله صلی الله علیه وآله، فاذا وردها كان له فيها مقام عجیب يظهر فيه سرور المؤمنين وخزي الكافرين،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ما هو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إلى قبر جدّه صلی الله علیه وآله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الخلائق ، هذا قبر جدّي رسول الله صلی الله علیه وآله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مهديَّ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معه في القبر؟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صاحباه وضجيعاه ابوبکر وعمر،فيقول وهو اعلم بهما والخلائق كلّهم اجمعون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وعمر؟ وكيف دفنا من بين الخلق مع جدّي رسول الله صلی الله علیه وآله، وعسى المدفون غيرهما؟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آل محمّد صلی الله علیه وآله ما هاهنا غيرهما انّهما دفنا معه لانّهما خليفتارسول الله صلى الله عليه وآله وأبوا زوجتيه، فيقول للخلق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اخرجوهما من قبریها، فيخرجان غضّين طريّين لم يتغيّر خلقهما، ولم يشحب لونهما،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من يعرفهما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نعرفهما بالصفة وليس ضجيعا جدّك غيرهما،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أحد يقول غير هذا او يشك فيهما؟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فيؤخّر إخراجهما ثلاثة ایام، ثمّ ينشر الخبر في الناس ويحضر المهديّ ويكشف الجدران عن القبرين، ويقول للنقباء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ابحثوا عنهما وانبشرهما، فيبحثون بأيديهم حتّى يصلون إليهما، </w:t>
      </w:r>
    </w:p>
    <w:p>
      <w:pPr>
        <w:pStyle w:val="BookText"/>
        <w:rPr/>
      </w:pPr>
      <w:r>
        <w:rPr>
          <w:rFonts w:ascii="IRNazanin" w:hAnsi="IRNazanin" w:eastAsia="IRNazanin"/>
          <w:color w:val="111111"/>
          <w:sz w:val="28"/>
          <w:sz w:val="28"/>
          <w:szCs w:val="28"/>
          <w:rtl w:val="true"/>
          <w:lang w:bidi="fa-IR"/>
        </w:rPr>
        <w:t>فيخرجان غضّين طریّین کصورتهما فيكشف عنها اكفانهما ويأمر برفعهما على دوحة يابسة نخرة فيصلبهما عليهما، فتحيي الشجرة وتورّق ويطول فرعها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المرتابون من أهل ولايتهما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الشرف حقّاً، ولقد فزنا بمحبّتهما وولايتهما، ويخبر من أخفي نفسه ممّن في نفسه مقیاس حبّة من محبّتهما وولايتهما، فيحضرونهما ويرونهما ويفتنون بهما وينادي منادي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أحبّ صاحبي رسول الله صلى الله عليه وآله وضجيعيه ، فلينفرد جانباً فتجزّأ الخلق جزئين أحدهما موال والآخر متبرّىء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فيعرض المهديّ علیه السلام على أوليائهما البراءة منهما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مهدي آل رسول الله صلی الله علیه وآله نحن لم نتبرء منها، ولسنا نعلم انّ لهما عند الله وعندك هذه المنزلة، وهذا الذي بدا لنا من فضلهما، أنتبرّأ الساعة منهما وقد رأينا منهما ما رأينا في هذا الوقت ؟ من نضارتهما وغضارتهما، وحياة الشجرة بهما؟ بل والله نتبرّأ منك وممّن آمن بك ومن لا يؤمن بهما، ومن صلبهما وأخرجهما، وفعل بهما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 المهديّ علیه السلام ريحاً سوداءً فتهبّ عليهم فتجعلهم كأعجاز نخل خاوية،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يأمر بانزالهما فينزلان اليه فيحييهما باذن الله تعالى ويأمر الخلائق بالاجتماع،ثمّ يقصّ علهيم قصص فعالهما في كلّ كور ودور حتّى يقصّ عليهم قتل هابیل بن آدم علیه السلام، وجمع النار لابراهيم علیه السلام، وطرح يوسف علیه السلام في الجب ، وحبس يونس علیه السلام في الحوت، وقتل يحيى علیه السلام، وصلب عيسى علیه السلام ، وعذاب جرجیس و دانیال عليهما السلام وضرب سلمان الفارسي واشعال النار على باب اميرالمؤمنين وفاطمة والحسن والحسين علیهم السلام لاحراقهم بها، وضرب يد الصديقة الكبرى فاطمة بالسوط، ورفس بطنها واسقاطها محسناً، وسمّ الحسن علیه السلام وقتل الحسين علیه السلام، وذبح اطفاله وبني عمّه وانصاره، وسبي ذراري رسول الله صلی الله علیه وآله واراقة دماء آل محمّد صلی الله علیه وآله، وكلّ دم سفك وكلّ فرج نکح حراماً ، وكلّ رين وخبث وفاحشة وإثم وظلم وجور وغشم منذ عهد آدم علیه السلام الى وقت قیام قائمنا علیه السلام كلّ ذلك يعدّده علیه السلام عليهما، ويلزمهما إيّاه فيعترفان به ثمّ يأمر بهما فيقتص منهما في ذلك الوقت بمظالم من حضر، ثمّ </w:t>
      </w:r>
      <w:bookmarkStart w:id="507" w:name="pg14604_151068"/>
    </w:p>
    <w:p>
      <w:pPr>
        <w:pStyle w:val="BookText"/>
        <w:rPr/>
      </w:pPr>
      <w:bookmarkEnd w:id="507"/>
      <w:r>
        <w:rPr>
          <w:rFonts w:ascii="Amiri" w:hAnsi="Amiri" w:eastAsia="Amiri" w:cs="Amiri"/>
          <w:color w:val="111111"/>
          <w:sz w:val="28"/>
          <w:sz w:val="28"/>
          <w:szCs w:val="28"/>
          <w:rtl w:val="true"/>
          <w:lang w:bidi="ar-SA"/>
        </w:rPr>
        <w:t>يصلبهما على الشجرة ويأمر ناراً تخرج من الأرض فتحرقهما والشجرة ثمّ يأمر ريحاً فتنسفهما في اليمّ نسفاً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ذلك آخر عذابهما؟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مفضل والله ليردنّ وليحضرنّ السيد الأكبر محمّد رسول الله صلی الله علیه وآله والصديق الأكبر امیرالمؤمنين وفاطمة والحسن والحسين والأئمّة عليهم السلام وكلّ من محّض الايمان مَحضاً او محض الكفر محضاً، وليقتصنّ منهما الجميعهم حتّى انّهما ليقتلان في كلّ يوم وليلة ألف قتلة، ويردّان الى ما شاء الى ما شاء ربّهما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اكمال الدين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الذي روى عن أبي جعفر الثاني في النص على القائم علیهما السلام عن عبد العظيم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علي بن موسى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لأرجو أن تكون القائم من اهل بیت محمّد الذي يملأ الأرض قسطا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المدينة أخرج اللّات والعزّى فأحرقهما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سمعتم بمدينة جانب منها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عقد الدرر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لتتركنّ المدينة على خير ما</w:t>
      </w:r>
    </w:p>
    <w:p>
      <w:pPr>
        <w:pStyle w:val="BookText"/>
        <w:rPr/>
      </w:pPr>
      <w:r>
        <w:rPr>
          <w:rFonts w:ascii="Amiri" w:hAnsi="Amiri" w:eastAsia="Amiri" w:cs="Amiri"/>
          <w:color w:val="111111"/>
          <w:sz w:val="28"/>
          <w:sz w:val="28"/>
          <w:szCs w:val="28"/>
          <w:rtl w:val="true"/>
          <w:lang w:bidi="ar-SA"/>
        </w:rPr>
        <w:t>كانت للعوافي تأكلها الطير والسباع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عقد الدرر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المسيح من قبل المشرق وهمّته المدينة حتّى ينزل دُبُرَ أحد، ثمّ تَصرِفُ الملائكة وجهه قبل الشام، وهنالك يهلك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عقد الدرر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جيشه الثاني بالمدينة فينهبونها ثلاثة ايام ولياليها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المدينة وعلىّ الباب وكذب من زعم انّه يدخل المدينة لا من قبل الباب الخ</w:t>
      </w:r>
      <w:r>
        <w:rPr>
          <w:rFonts w:eastAsia="IRNazanin" w:cs="IRNazanin"/>
          <w:color w:val="111111"/>
          <w:sz w:val="28"/>
          <w:szCs w:val="28"/>
          <w:rtl w:val="true"/>
          <w:lang w:bidi="fa-IR"/>
        </w:rPr>
        <w:t>.</w:t>
      </w:r>
    </w:p>
    <w:p>
      <w:pPr>
        <w:pStyle w:val="Heading3"/>
        <w:numPr>
          <w:ilvl w:val="2"/>
          <w:numId w:val="1"/>
        </w:numPr>
        <w:rPr/>
      </w:pPr>
      <w:bookmarkStart w:id="508" w:name="__RefHeading___Toc1328560_1878427129"/>
      <w:bookmarkStart w:id="509" w:name="_Toc210"/>
      <w:bookmarkEnd w:id="508"/>
      <w:r>
        <w:rPr/>
        <w:t>74</w:t>
      </w:r>
      <w:r>
        <w:rPr>
          <w:rtl w:val="true"/>
        </w:rPr>
        <w:t xml:space="preserve">- </w:t>
      </w:r>
      <w:r>
        <w:rPr>
          <w:rtl w:val="true"/>
        </w:rPr>
        <w:t>مدينة السلام</w:t>
      </w:r>
      <w:bookmarkEnd w:id="50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بمدينة السلام في السنة التي الخ تقدم في التوقيعات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510" w:name="pg14604_151069"/>
    </w:p>
    <w:p>
      <w:pPr>
        <w:pStyle w:val="Heading3"/>
        <w:numPr>
          <w:ilvl w:val="2"/>
          <w:numId w:val="1"/>
        </w:numPr>
        <w:rPr/>
      </w:pPr>
      <w:bookmarkStart w:id="511" w:name="__RefHeading___Toc1328562_1878427129"/>
      <w:bookmarkStart w:id="512" w:name="_Toc211"/>
      <w:bookmarkEnd w:id="510"/>
      <w:bookmarkEnd w:id="511"/>
      <w:r>
        <w:rPr/>
        <w:t>75</w:t>
      </w:r>
      <w:r>
        <w:rPr>
          <w:rtl w:val="true"/>
        </w:rPr>
        <w:t xml:space="preserve">- </w:t>
      </w:r>
      <w:r>
        <w:rPr>
          <w:rtl w:val="true"/>
        </w:rPr>
        <w:t>المذاهب</w:t>
      </w:r>
      <w:bookmarkEnd w:id="512"/>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تذهبنّ بك المذاهب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في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لا تذهبنّ بك المذاهب ، حسب الرجل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عليّاً واتولّاه، ثمّ لا يكون مع ذلك فعالاً؟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احبّ رسول الله فرسول الله صلی الله علیه وآله خير من عليّ علیه السلام ، ثمّ لا يتبع سيرته ولا يعمل بسنّته ما نفعه حبّه ایّاه شيئاً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بكم المذاهب فوالله ما</w:t>
      </w:r>
    </w:p>
    <w:p>
      <w:pPr>
        <w:pStyle w:val="BookText"/>
        <w:rPr/>
      </w:pPr>
      <w:r>
        <w:rPr>
          <w:rFonts w:ascii="Amiri" w:hAnsi="Amiri" w:eastAsia="Amiri" w:cs="Amiri"/>
          <w:color w:val="111111"/>
          <w:sz w:val="28"/>
          <w:sz w:val="28"/>
          <w:szCs w:val="28"/>
          <w:rtl w:val="true"/>
          <w:lang w:bidi="ar-SA"/>
        </w:rPr>
        <w:t>شیعتنا إلّا من أطاع الله عزّوجلّ</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328564_1878427129"/>
      <w:bookmarkStart w:id="514" w:name="_Toc212"/>
      <w:bookmarkEnd w:id="513"/>
      <w:r>
        <w:rPr/>
        <w:t>76</w:t>
      </w:r>
      <w:r>
        <w:rPr>
          <w:rtl w:val="true"/>
        </w:rPr>
        <w:t xml:space="preserve">- </w:t>
      </w:r>
      <w:r>
        <w:rPr>
          <w:rtl w:val="true"/>
        </w:rPr>
        <w:t>المذل</w:t>
      </w:r>
      <w:bookmarkEnd w:id="514"/>
    </w:p>
    <w:p>
      <w:pPr>
        <w:pStyle w:val="BookText"/>
        <w:rPr/>
      </w:pPr>
      <w:r>
        <w:rPr>
          <w:rFonts w:ascii="IRNazanin" w:hAnsi="IRNazanin" w:eastAsia="IRNazanin"/>
          <w:color w:val="111111"/>
          <w:sz w:val="28"/>
          <w:sz w:val="28"/>
          <w:szCs w:val="28"/>
          <w:rtl w:val="true"/>
          <w:lang w:bidi="fa-IR"/>
        </w:rPr>
        <w:t xml:space="preserve">یا مذّل المؤمنين الخ يأتي في معاوية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15" w:name="__RefHeading___Toc1328566_1878427129"/>
      <w:bookmarkStart w:id="516" w:name="_Toc213"/>
      <w:bookmarkEnd w:id="515"/>
      <w:r>
        <w:rPr/>
        <w:t>77</w:t>
      </w:r>
      <w:r>
        <w:rPr>
          <w:rtl w:val="true"/>
        </w:rPr>
        <w:t xml:space="preserve">- </w:t>
      </w:r>
      <w:r>
        <w:rPr>
          <w:rtl w:val="true"/>
        </w:rPr>
        <w:t>المذهب</w:t>
      </w:r>
      <w:bookmarkEnd w:id="516"/>
    </w:p>
    <w:p>
      <w:pPr>
        <w:pStyle w:val="BookText"/>
        <w:rPr/>
      </w:pPr>
      <w:r>
        <w:rPr>
          <w:rFonts w:ascii="Amiri" w:hAnsi="Amiri" w:eastAsia="Amiri" w:cs="Amiri"/>
          <w:color w:val="111111"/>
          <w:sz w:val="28"/>
          <w:sz w:val="28"/>
          <w:szCs w:val="28"/>
          <w:rtl w:val="true"/>
          <w:lang w:bidi="ar-SA"/>
        </w:rPr>
        <w:t xml:space="preserve">وخالفت مذهبك الح يأتي في المشاهدة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328568_1878427129"/>
      <w:bookmarkStart w:id="518" w:name="_Toc214"/>
      <w:bookmarkEnd w:id="517"/>
      <w:r>
        <w:rPr/>
        <w:t>78</w:t>
      </w:r>
      <w:r>
        <w:rPr>
          <w:rtl w:val="true"/>
        </w:rPr>
        <w:t xml:space="preserve">- </w:t>
      </w:r>
      <w:r>
        <w:rPr>
          <w:rtl w:val="true"/>
        </w:rPr>
        <w:t>المرابط والسياح</w:t>
      </w:r>
      <w:bookmarkEnd w:id="51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ابو بصير عن الصادق علیه السلام ماقصة المرابط والسياح؟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 أهل اصبهان من ابناء الدجالين له عودة فيه سبعة اشیاء ولا يعلمه غيره يخرج من بلده يسيح في البلاد ويطلب الحق فلا يلحق المخالف إلّا اراح منه، ثمّ ينتهي إلى طرابوزون وهي الحاجزبين الاسلام والروم فيصيب بها رجل من النصارى كان يتناول اميرالمؤمنين علیه السلام فيقيم بها ويسري به</w:t>
      </w:r>
      <w:r>
        <w:rPr>
          <w:rFonts w:eastAsia="IRNazanin" w:cs="IRNazanin"/>
          <w:color w:val="111111"/>
          <w:sz w:val="28"/>
          <w:szCs w:val="28"/>
          <w:rtl w:val="true"/>
          <w:lang w:bidi="fa-IR"/>
        </w:rPr>
        <w:t xml:space="preserve">. </w:t>
      </w:r>
      <w:bookmarkStart w:id="519" w:name="pg14604_151070"/>
    </w:p>
    <w:p>
      <w:pPr>
        <w:pStyle w:val="Heading3"/>
        <w:numPr>
          <w:ilvl w:val="2"/>
          <w:numId w:val="1"/>
        </w:numPr>
        <w:rPr/>
      </w:pPr>
      <w:bookmarkStart w:id="520" w:name="__RefHeading___Toc1328570_1878427129"/>
      <w:bookmarkStart w:id="521" w:name="_Toc215"/>
      <w:bookmarkEnd w:id="519"/>
      <w:bookmarkEnd w:id="520"/>
      <w:r>
        <w:rPr/>
        <w:t>79</w:t>
      </w:r>
      <w:r>
        <w:rPr>
          <w:rtl w:val="true"/>
        </w:rPr>
        <w:t xml:space="preserve">- </w:t>
      </w:r>
      <w:r>
        <w:rPr>
          <w:rtl w:val="true"/>
        </w:rPr>
        <w:t>المراودة</w:t>
      </w:r>
      <w:bookmarkEnd w:id="521"/>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يأتيكم بعد الخمسين والمائة امراء كفرة وأمناء خونة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تغمر 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وتغمر اي تکثر والسفاح مراودة الرجل المرأة بدون نكاح</w:t>
      </w:r>
      <w:r>
        <w:rPr>
          <w:rFonts w:eastAsia="IRNazanin" w:cs="IRNazanin"/>
          <w:color w:val="111111"/>
          <w:sz w:val="28"/>
          <w:szCs w:val="28"/>
          <w:rtl w:val="true"/>
          <w:lang w:bidi="fa-IR"/>
        </w:rPr>
        <w:t>).</w:t>
      </w:r>
    </w:p>
    <w:p>
      <w:pPr>
        <w:pStyle w:val="Heading3"/>
        <w:numPr>
          <w:ilvl w:val="2"/>
          <w:numId w:val="1"/>
        </w:numPr>
        <w:rPr/>
      </w:pPr>
      <w:bookmarkStart w:id="522" w:name="__RefHeading___Toc1328572_1878427129"/>
      <w:bookmarkStart w:id="523" w:name="_Toc216"/>
      <w:bookmarkEnd w:id="522"/>
      <w:r>
        <w:rPr/>
        <w:t>80</w:t>
      </w:r>
      <w:r>
        <w:rPr>
          <w:rtl w:val="true"/>
        </w:rPr>
        <w:t xml:space="preserve">- </w:t>
      </w:r>
      <w:r>
        <w:rPr>
          <w:rtl w:val="true"/>
        </w:rPr>
        <w:t>المرأة</w:t>
      </w:r>
      <w:bookmarkEnd w:id="523"/>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خرجتم عن دینکم کما تخرج المرأة عن وركیها لبعلها</w:t>
      </w:r>
      <w:r>
        <w:rPr>
          <w:rFonts w:eastAsia="IRNazanin" w:cs="IRNazanin"/>
          <w:color w:val="111111"/>
          <w:sz w:val="28"/>
          <w:szCs w:val="28"/>
          <w:rtl w:val="true"/>
          <w:lang w:bidi="fa-IR"/>
        </w:rPr>
        <w:t>.</w:t>
      </w:r>
    </w:p>
    <w:p>
      <w:pPr>
        <w:pStyle w:val="Heading3"/>
        <w:numPr>
          <w:ilvl w:val="2"/>
          <w:numId w:val="1"/>
        </w:numPr>
        <w:rPr/>
      </w:pPr>
      <w:bookmarkStart w:id="524" w:name="__RefHeading___Toc1328574_1878427129"/>
      <w:bookmarkStart w:id="525" w:name="_Toc217"/>
      <w:bookmarkEnd w:id="524"/>
      <w:r>
        <w:rPr/>
        <w:t>81</w:t>
      </w:r>
      <w:r>
        <w:rPr>
          <w:rtl w:val="true"/>
        </w:rPr>
        <w:t xml:space="preserve">- </w:t>
      </w:r>
      <w:r>
        <w:rPr>
          <w:rtl w:val="true"/>
        </w:rPr>
        <w:t>المرجئة</w:t>
      </w:r>
      <w:bookmarkEnd w:id="525"/>
    </w:p>
    <w:p>
      <w:pPr>
        <w:pStyle w:val="BookText"/>
        <w:rPr/>
      </w:pPr>
      <w:r>
        <w:rPr>
          <w:rFonts w:ascii="Amiri" w:hAnsi="Amiri" w:eastAsia="Amiri" w:cs="Amiri"/>
          <w:color w:val="111111"/>
          <w:sz w:val="28"/>
          <w:sz w:val="28"/>
          <w:szCs w:val="28"/>
          <w:rtl w:val="true"/>
          <w:lang w:bidi="ar-SA"/>
        </w:rPr>
        <w:t xml:space="preserve">قال في المجمع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المرجئة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فرقة من فرق الاسلام يعتقدون انّه لا يضرّ مع الإيمان معصية كما لا ينفع مع الكفر طاعة، سمّو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لاعتقادهم أنّ الله تعالى اَرجى تعذيبهم عن المعاصي أي أخّره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قتيبة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بلا عمل، لانّهم يقدمون القول ويؤخّرون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الأحاديث المرجي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يصل ولم يصم ولم يغتسل من جنابةوهدم الكعبة ونكح أمّه فهو على ايمان جبرئیل و میکائیل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للشيعة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اشدّ تقليداً ام المرجئة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بهم ما عدا الشيعة من العامة والمعنى انّهم اختاروا من عند انفسهم رجلا بعد رسول الله صلی الله علیه وآله واَوجبوا طاعته في كلّ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قلّدوه في كلّ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نصبتم رجلا يعني علياً واعتقدتم عصمته عن الخطاء ومع ذلك خالفتموه في كثير من الأمور، وسماّهم مرجئة لأنّهم زعموا أنّ الله تعالى أخّر نصب الامام ليكون </w:t>
      </w:r>
      <w:bookmarkStart w:id="526" w:name="pg14604_151071"/>
    </w:p>
    <w:p>
      <w:pPr>
        <w:pStyle w:val="BookText"/>
        <w:rPr/>
      </w:pPr>
      <w:bookmarkEnd w:id="526"/>
      <w:r>
        <w:rPr>
          <w:rFonts w:ascii="IRNazanin" w:hAnsi="IRNazanin" w:eastAsia="IRNazanin"/>
          <w:color w:val="111111"/>
          <w:sz w:val="28"/>
          <w:sz w:val="28"/>
          <w:szCs w:val="28"/>
          <w:rtl w:val="true"/>
          <w:lang w:bidi="fa-IR"/>
        </w:rPr>
        <w:t>نصبه باختيار الأمّة بعد النبي صلی الله علیه وآله الخ انتهى</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تجالسوهم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المرجئة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ولعن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مللهم المشركة الذين لا يعبدون على شيء من الأشياء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روضة الكافي ذيل ح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المرجئة فانّهم اعداؤنا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النعماني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بشير بن أبي اراكة النبّال،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المدينة انتهيت إلى منزل أبي جعفر الباقر علیه السلام فاذا انا ببغلة مسرّجة بالباب ، فجلست حيال الدار، فخرج فسلّمت عليه فنزل عن البغلة وأقبل نحوي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صَحِبَك في هذا الطريق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المحدثة،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المحدثة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المرجئة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هذه المرجئة الى من يلجئون غدا اذا قام قائمنا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كان ذلك كنّا وانتم في العدل سواء،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تاب تاب الله عليه ، ومن أسرّ نفاقاً فلا يُبعد الله غيره، ومن أظهر شيئاً اهرق الله دمه،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يذبحهم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يذبح القصاب شاته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 بيده الى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كان ذلك استقامت له الامور فلا يهريق محجمة دم،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والذي نفسي بيده حتّى نمسح وأنتم العرق والعلق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الى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لا تنالهم شفاعتي المرجئة والقدرية، القدرية يقولون لا قدر وهم مجوس هذه الأمّة، والمرجئة يفرقون بين القول والعمل وهم يهود هذه الأمّة</w:t>
      </w:r>
      <w:r>
        <w:rPr>
          <w:rFonts w:eastAsia="IRNazanin" w:cs="IRNazanin"/>
          <w:color w:val="111111"/>
          <w:sz w:val="28"/>
          <w:szCs w:val="28"/>
          <w:rtl w:val="true"/>
          <w:lang w:bidi="fa-IR"/>
        </w:rPr>
        <w:t>.</w:t>
      </w:r>
    </w:p>
    <w:p>
      <w:pPr>
        <w:pStyle w:val="Heading3"/>
        <w:numPr>
          <w:ilvl w:val="2"/>
          <w:numId w:val="1"/>
        </w:numPr>
        <w:rPr/>
      </w:pPr>
      <w:bookmarkStart w:id="527" w:name="__RefHeading___Toc1328576_1878427129"/>
      <w:bookmarkStart w:id="528" w:name="_Toc218"/>
      <w:bookmarkEnd w:id="527"/>
      <w:r>
        <w:rPr/>
        <w:t>82</w:t>
      </w:r>
      <w:r>
        <w:rPr>
          <w:rtl w:val="true"/>
        </w:rPr>
        <w:t xml:space="preserve">- </w:t>
      </w:r>
      <w:r>
        <w:rPr>
          <w:rtl w:val="true"/>
        </w:rPr>
        <w:t>المرجئي</w:t>
      </w:r>
      <w:bookmarkEnd w:id="5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شريك مرجئي ، تقدم في التوقيعات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529" w:name="pg14604_151072"/>
    </w:p>
    <w:p>
      <w:pPr>
        <w:pStyle w:val="Heading3"/>
        <w:numPr>
          <w:ilvl w:val="2"/>
          <w:numId w:val="1"/>
        </w:numPr>
        <w:rPr/>
      </w:pPr>
      <w:bookmarkStart w:id="530" w:name="__RefHeading___Toc1328578_1878427129"/>
      <w:bookmarkStart w:id="531" w:name="_Toc219"/>
      <w:bookmarkEnd w:id="529"/>
      <w:bookmarkEnd w:id="530"/>
      <w:r>
        <w:rPr/>
        <w:t>83</w:t>
      </w:r>
      <w:r>
        <w:rPr>
          <w:rtl w:val="true"/>
        </w:rPr>
        <w:t xml:space="preserve">- </w:t>
      </w:r>
      <w:r>
        <w:rPr>
          <w:rtl w:val="true"/>
        </w:rPr>
        <w:t>المرحومة</w:t>
      </w:r>
      <w:bookmarkEnd w:id="531"/>
    </w:p>
    <w:p>
      <w:pPr>
        <w:pStyle w:val="BookText"/>
        <w:rPr/>
      </w:pPr>
      <w:r>
        <w:rPr>
          <w:rFonts w:ascii="Amiri" w:hAnsi="Amiri" w:eastAsia="Amiri" w:cs="Amiri"/>
          <w:color w:val="111111"/>
          <w:sz w:val="28"/>
          <w:sz w:val="28"/>
          <w:szCs w:val="28"/>
          <w:rtl w:val="true"/>
          <w:lang w:bidi="ar-SA"/>
        </w:rPr>
        <w:t>أمّتي هذه أمّة مرحومة ليس عليها عذاب في الآخرة عذابها في الدنيا الفتن والزلازل والقتل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سنن أبي داود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العذاب مثل هذا فراجع</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328580_1878427129"/>
      <w:bookmarkStart w:id="533" w:name="_Toc220"/>
      <w:bookmarkEnd w:id="532"/>
      <w:r>
        <w:rPr/>
        <w:t>84</w:t>
      </w:r>
      <w:r>
        <w:rPr>
          <w:rtl w:val="true"/>
        </w:rPr>
        <w:t xml:space="preserve">- </w:t>
      </w:r>
      <w:r>
        <w:rPr>
          <w:rtl w:val="true"/>
        </w:rPr>
        <w:t>المرض</w:t>
      </w:r>
      <w:bookmarkEnd w:id="533"/>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نزل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تمتعوا بعد خروج الدجال اربعين سنة، لا يموت أحد ولا يمرض الخ تقدم في عیسی تمام الحديث</w:t>
      </w:r>
      <w:r>
        <w:rPr>
          <w:rFonts w:eastAsia="IRNazanin" w:cs="IRNazanin"/>
          <w:color w:val="111111"/>
          <w:sz w:val="28"/>
          <w:szCs w:val="28"/>
          <w:rtl w:val="true"/>
          <w:lang w:bidi="fa-IR"/>
        </w:rPr>
        <w:t>.</w:t>
      </w:r>
    </w:p>
    <w:p>
      <w:pPr>
        <w:pStyle w:val="Heading3"/>
        <w:numPr>
          <w:ilvl w:val="2"/>
          <w:numId w:val="1"/>
        </w:numPr>
        <w:rPr/>
      </w:pPr>
      <w:bookmarkStart w:id="534" w:name="__RefHeading___Toc1328582_1878427129"/>
      <w:bookmarkStart w:id="535" w:name="_Toc221"/>
      <w:bookmarkEnd w:id="534"/>
      <w:r>
        <w:rPr/>
        <w:t>85</w:t>
      </w:r>
      <w:r>
        <w:rPr>
          <w:rtl w:val="true"/>
        </w:rPr>
        <w:t xml:space="preserve">- </w:t>
      </w:r>
      <w:r>
        <w:rPr>
          <w:rtl w:val="true"/>
        </w:rPr>
        <w:t>المرقد</w:t>
      </w:r>
      <w:bookmarkEnd w:id="535"/>
    </w:p>
    <w:p>
      <w:pPr>
        <w:pStyle w:val="BookText"/>
        <w:rPr/>
      </w:pPr>
      <w:r>
        <w:rPr>
          <w:rFonts w:ascii="Amiri" w:hAnsi="Amiri" w:eastAsia="Amiri" w:cs="Amiri"/>
          <w:color w:val="111111"/>
          <w:sz w:val="28"/>
          <w:sz w:val="28"/>
          <w:szCs w:val="28"/>
          <w:rtl w:val="true"/>
          <w:lang w:bidi="ar-SA"/>
        </w:rPr>
        <w:t xml:space="preserve">كنت نائما في مرقدي الخ يأتي في المشاهدة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328584_1878427129"/>
      <w:bookmarkStart w:id="537" w:name="_Toc222"/>
      <w:bookmarkEnd w:id="536"/>
      <w:r>
        <w:rPr/>
        <w:t>86</w:t>
      </w:r>
      <w:r>
        <w:rPr>
          <w:rtl w:val="true"/>
        </w:rPr>
        <w:t xml:space="preserve">- </w:t>
      </w:r>
      <w:r>
        <w:rPr>
          <w:rtl w:val="true"/>
        </w:rPr>
        <w:t>المرو</w:t>
      </w:r>
      <w:bookmarkEnd w:id="537"/>
    </w:p>
    <w:p>
      <w:pPr>
        <w:pStyle w:val="BookText"/>
        <w:rPr/>
      </w:pPr>
      <w:r>
        <w:rPr>
          <w:rFonts w:ascii="IRNazanin" w:hAnsi="IRNazanin" w:eastAsia="IRNazanin"/>
          <w:color w:val="111111"/>
          <w:sz w:val="28"/>
          <w:sz w:val="28"/>
          <w:szCs w:val="28"/>
          <w:rtl w:val="true"/>
          <w:lang w:bidi="fa-IR"/>
        </w:rPr>
        <w:t>يخرج الدجال من مرو الخ تقدم في الدجال ومکان خروجه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538" w:name="__RefHeading___Toc1328586_1878427129"/>
      <w:bookmarkStart w:id="539" w:name="_Toc223"/>
      <w:bookmarkEnd w:id="538"/>
      <w:r>
        <w:rPr/>
        <w:t>87</w:t>
      </w:r>
      <w:r>
        <w:rPr>
          <w:rtl w:val="true"/>
        </w:rPr>
        <w:t xml:space="preserve">- </w:t>
      </w:r>
      <w:r>
        <w:rPr>
          <w:rtl w:val="true"/>
        </w:rPr>
        <w:t>مروان</w:t>
      </w:r>
      <w:bookmarkEnd w:id="539"/>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حمار الجزيرة الأصهب مع الشيطان وشرار الناس من الخوف وهو مروان فيكون على يديه هدم المدن و تكون على يديه الرجفة </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328588_1878427129"/>
      <w:bookmarkStart w:id="541" w:name="_Toc224"/>
      <w:bookmarkEnd w:id="540"/>
      <w:r>
        <w:rPr/>
        <w:t>88</w:t>
      </w:r>
      <w:r>
        <w:rPr>
          <w:rtl w:val="true"/>
        </w:rPr>
        <w:t xml:space="preserve">- </w:t>
      </w:r>
      <w:r>
        <w:rPr>
          <w:rtl w:val="true"/>
        </w:rPr>
        <w:t>المروزي</w:t>
      </w:r>
      <w:bookmarkEnd w:id="54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ابن مهزیار،ويخرج الشروسي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ارمينية و آذربيجان يريد وراء الري الجبل الأسود المتلاحم بالجبل الأحمر </w:t>
      </w:r>
      <w:bookmarkStart w:id="542" w:name="pg14604_151073"/>
    </w:p>
    <w:p>
      <w:pPr>
        <w:pStyle w:val="BookText"/>
        <w:rPr/>
      </w:pPr>
      <w:bookmarkEnd w:id="542"/>
      <w:r>
        <w:rPr>
          <w:rFonts w:ascii="Amiri" w:hAnsi="Amiri" w:eastAsia="Amiri" w:cs="Amiri"/>
          <w:color w:val="111111"/>
          <w:sz w:val="28"/>
          <w:sz w:val="28"/>
          <w:szCs w:val="28"/>
          <w:rtl w:val="true"/>
          <w:lang w:bidi="ar-SA"/>
        </w:rPr>
        <w:t>لصيق جبال طالقان فيكون بينه وبين المروزي وقعة صيلمانية</w:t>
      </w:r>
      <w:r>
        <w:rPr>
          <w:rStyle w:val="FootnoteAnchor"/>
          <w:rtl w:val="true"/>
        </w:rPr>
        <w:footnoteReference w:id="51"/>
      </w:r>
      <w:r>
        <w:rPr>
          <w:rFonts w:ascii="Amiri" w:hAnsi="Amiri" w:eastAsia="Amiri" w:cs="Amiri"/>
          <w:color w:val="111111"/>
          <w:sz w:val="28"/>
          <w:sz w:val="28"/>
          <w:szCs w:val="28"/>
          <w:rtl w:val="true"/>
          <w:lang w:bidi="ar-SA"/>
        </w:rPr>
        <w:t xml:space="preserve">يشيب فيها الصغير ويهرم منها الكبير، ويظهر القتل بينهما فعندها توقعوا خروجه الى الزوراء فلا يلبث بها حتّى يوافي باهات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يوافي واسط العراق فيقيم بها سنة او دونها ثمّ يخرج إلى كوفان فيكون بينهم وقعة من النجفالى الحيرة إلى الغري الخ</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328590_1878427129"/>
      <w:bookmarkStart w:id="544" w:name="_Toc225"/>
      <w:bookmarkEnd w:id="543"/>
      <w:r>
        <w:rPr/>
        <w:t>89</w:t>
      </w:r>
      <w:r>
        <w:rPr>
          <w:rtl w:val="true"/>
        </w:rPr>
        <w:t xml:space="preserve">- </w:t>
      </w:r>
      <w:r>
        <w:rPr>
          <w:rtl w:val="true"/>
        </w:rPr>
        <w:t>المزامير</w:t>
      </w:r>
      <w:bookmarkEnd w:id="544"/>
    </w:p>
    <w:p>
      <w:pPr>
        <w:pStyle w:val="BookText"/>
        <w:rPr/>
      </w:pPr>
      <w:r>
        <w:rPr>
          <w:rFonts w:ascii="IRNazanin" w:hAnsi="IRNazanin" w:eastAsia="IRNazanin"/>
          <w:color w:val="111111"/>
          <w:sz w:val="28"/>
          <w:sz w:val="28"/>
          <w:szCs w:val="28"/>
          <w:rtl w:val="true"/>
          <w:lang w:bidi="fa-IR"/>
        </w:rPr>
        <w:t xml:space="preserve">في 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بابطال المزامير وانّ الله عزّوجلّ لا ينظر في ليلة القدر الى أصحاب المزامير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 أنّ الله بعثني لأمحق المعازف والمزامير، 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بحق المزامير</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328592_1878427129"/>
      <w:bookmarkStart w:id="546" w:name="_Toc226"/>
      <w:bookmarkEnd w:id="545"/>
      <w:r>
        <w:rPr/>
        <w:t>90</w:t>
      </w:r>
      <w:r>
        <w:rPr>
          <w:rtl w:val="true"/>
        </w:rPr>
        <w:t xml:space="preserve">- </w:t>
      </w:r>
      <w:r>
        <w:rPr>
          <w:rtl w:val="true"/>
        </w:rPr>
        <w:t>المساجد</w:t>
      </w:r>
      <w:bookmarkEnd w:id="546"/>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حجة الوداع عن رسول الله صلى الله عليه وآله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مساجدهم معمورة بالأذان، وقلوبهم خالية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يجتمعون في المساجد ليس فيهم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الدین باربعة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تغرّنكم كثرة المساجد، واجساد قوم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يكون السلام على المعرفة، وحتّى تتخذ المساجد طرقا فلا يسجد لله فيها الخ</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يتباهون بالمساجد ثمّ لا يعمرونها إلّا قليلاً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يبدأ به قائمنا سقوف المساجد فيکسرها، ويأمر بها فيجعل عريشاً كعریش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ايضاً، وكان عليّ علیه السلام أذا رأى المحاريب في المساجد کسّرها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مذابح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امیرالمؤمنين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اختلف الى المساجد أصاب احدى الثمان، أخاً مستفاداً في الله عزّوجلّ، أو علماً مستطرفا، او آية محكمة، او رحمة منتظرة، او كلمة تردّه عن رَدئ ، او يسمع كلمة تدلّه على هدئ، او يترك ذنباً خشية او 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في التوراة مكتوباً أنّ بيوتي في الارض المساجد فطوبى لعبد تطهر في بيته ، ثمّ زارني في بيتي ، ألا أنّ على المزور كرامة الزائر، ألا بشّر المشّائين في الظلمات الى المساجد بالنور الساطع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المساجد طرقاً حتى تصلّوا</w:t>
      </w:r>
    </w:p>
    <w:p>
      <w:pPr>
        <w:pStyle w:val="BookText"/>
        <w:rPr/>
      </w:pPr>
      <w:r>
        <w:rPr>
          <w:rFonts w:ascii="Amiri" w:hAnsi="Amiri" w:eastAsia="Amiri" w:cs="Amiri"/>
          <w:color w:val="111111"/>
          <w:sz w:val="28"/>
          <w:sz w:val="28"/>
          <w:szCs w:val="28"/>
          <w:rtl w:val="true"/>
          <w:lang w:bidi="ar-SA"/>
        </w:rPr>
        <w:t>فيها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روضة الكافي ذيل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المساجد قد زخرفت،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المساجد محتشية ممّن لا يخاف الله ، مجتمعون فيها للغيبة وأكل لحوم اهل الحق ويتواصفون فيها شراب المسكر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مساجدهم عامرة وهي خراب من الهدى، فقهاء ذلك الزمان شرّ فقهاء تحت ظلّ السماء منهم خرجت الفتنة واليهم تعود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روضة الكافي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مساجدهم في ذلك الزمان عامرة من الضلالة، خربة من الهدى فقرّاؤها وعمّارها أخائب خلق الله وخليقته من عندهم جرت الضلالة واليهم تعود، فحضور مساجدهم والمشي اليها كفر بالله العظيم إلّا من مشى إليها وهو عارف بضلالتهم فصارت مساجدهم من فعالهم على ذلك النحو خربة من الهدئ عامرة من الضلالة قد بدّلت سنّة الله </w:t>
      </w:r>
      <w:bookmarkStart w:id="547" w:name="pg14604_151075"/>
    </w:p>
    <w:p>
      <w:pPr>
        <w:pStyle w:val="BookText"/>
        <w:rPr/>
      </w:pPr>
      <w:bookmarkEnd w:id="547"/>
      <w:r>
        <w:rPr>
          <w:rFonts w:ascii="Amiri" w:hAnsi="Amiri" w:eastAsia="Amiri" w:cs="Amiri"/>
          <w:color w:val="111111"/>
          <w:sz w:val="28"/>
          <w:sz w:val="28"/>
          <w:szCs w:val="28"/>
          <w:rtl w:val="true"/>
          <w:lang w:bidi="ar-SA"/>
        </w:rPr>
        <w:t>وتعدّيت حدوده ولا يدعون إلى الهدى ولا يقسمون الفيء ولا يوفون بذمّة، يدعون القتيل منهم على ذلك شهيداً قد أتوا الله بالافتراء والجحود واستغنوا بالجهل عن العلم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يبقى فيهم من القرآن إلّا رسمه ومن الإسلام إلّا اسمه، ومساجدهم يومئذ عامرة من البناء خراب من الهدئ، سكّانها وعمّارها شرّ اهل الارض، منهم تخرج الفتنة، واليها تأوي الخطيئة ، يردون من شذّ عنها فيها ويسوقون من تأخّر عنها إليها، 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لأبعثنّ على اولئك فتنة تترك الحليم فيها حيران ، وقد فعل، ونحن نستقيل الله عثرة الغفلة</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328594_1878427129"/>
      <w:bookmarkStart w:id="549" w:name="_Toc227"/>
      <w:bookmarkEnd w:id="548"/>
      <w:r>
        <w:rPr/>
        <w:t>91</w:t>
      </w:r>
      <w:r>
        <w:rPr>
          <w:rtl w:val="true"/>
        </w:rPr>
        <w:t xml:space="preserve">- </w:t>
      </w:r>
      <w:r>
        <w:rPr>
          <w:rtl w:val="true"/>
        </w:rPr>
        <w:t>المسألة</w:t>
      </w:r>
      <w:bookmarkEnd w:id="549"/>
    </w:p>
    <w:p>
      <w:pPr>
        <w:pStyle w:val="BookText"/>
        <w:rPr/>
      </w:pPr>
      <w:r>
        <w:rPr>
          <w:rFonts w:ascii="Amiri" w:hAnsi="Amiri" w:eastAsia="Amiri" w:cs="Amiri"/>
          <w:color w:val="111111"/>
          <w:sz w:val="28"/>
          <w:sz w:val="28"/>
          <w:szCs w:val="28"/>
          <w:rtl w:val="true"/>
          <w:lang w:bidi="ar-SA"/>
        </w:rPr>
        <w:t xml:space="preserve">انّي أسألك عن مسألة كما الخ يأتي في المشاهدة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328596_1878427129"/>
      <w:bookmarkStart w:id="551" w:name="_Toc228"/>
      <w:bookmarkEnd w:id="550"/>
      <w:r>
        <w:rPr/>
        <w:t>92</w:t>
      </w:r>
      <w:r>
        <w:rPr>
          <w:rtl w:val="true"/>
        </w:rPr>
        <w:t xml:space="preserve">- </w:t>
      </w:r>
      <w:r>
        <w:rPr>
          <w:rtl w:val="true"/>
        </w:rPr>
        <w:t>المستأكل بعلمه</w:t>
      </w:r>
      <w:bookmarkEnd w:id="551"/>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استأكل بعلمه افتقر،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 في شيعتك ومواليك قوماً يتحمّلون علومكم، ويبثّونها في شيعتكم فلا يعدمون على ذلك منهم البرّ والصلة والإكرام،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اولئك بمسأكلين ، انّما المستأكل بعلمه الّذي يفتي بغير علم ولا هدى من الله عزّوجلّ ليبطل به الحقوق طمعاً في حطام الدنيا</w:t>
      </w:r>
      <w:r>
        <w:rPr>
          <w:rFonts w:eastAsia="IRNazanin" w:cs="IRNazanin"/>
          <w:color w:val="111111"/>
          <w:sz w:val="28"/>
          <w:szCs w:val="28"/>
          <w:rtl w:val="true"/>
          <w:lang w:bidi="fa-IR"/>
        </w:rPr>
        <w:t>.</w:t>
      </w:r>
    </w:p>
    <w:p>
      <w:pPr>
        <w:pStyle w:val="Heading3"/>
        <w:numPr>
          <w:ilvl w:val="2"/>
          <w:numId w:val="1"/>
        </w:numPr>
        <w:rPr/>
      </w:pPr>
      <w:bookmarkStart w:id="552" w:name="__RefHeading___Toc1328598_1878427129"/>
      <w:bookmarkStart w:id="553" w:name="_Toc229"/>
      <w:bookmarkEnd w:id="552"/>
      <w:r>
        <w:rPr/>
        <w:t>93</w:t>
      </w:r>
      <w:r>
        <w:rPr>
          <w:rtl w:val="true"/>
        </w:rPr>
        <w:t xml:space="preserve">- </w:t>
      </w:r>
      <w:r>
        <w:rPr>
          <w:rtl w:val="true"/>
        </w:rPr>
        <w:t>المستأمنة</w:t>
      </w:r>
      <w:bookmarkEnd w:id="55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أبي بصير عن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المستأمنة من المسلمين إلى الروم فهم قوم ينالهم أذى من جيرانهم وأهاليهم والسلطان فلا يزال ذلك بهم حتّى يأتوا ملك الروم فيقصّون عليه قصّتهم ويخبرونه بما هم فيه من أذى قومهم واهل ملّتهم، فيؤمنهم ويقطع لهم من أرض قسطنطينية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يزالون بها فاذا كانت الليل التي يسري بهم يصبح جيرانهم وأهل الأرض التي كانوا بها قد فقدوهم وسألوا عنهم من يليهم فلا يجدون لهم أثراً ولا يسمعون لهم خبراً، فيخبرون ملك الروم على الدروب ، فلا يأتي أحدهم بخبرهم، فيغتم لذلك حتّى جيرانهم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قوم اعطيتموهم الأمان وانتم تعدّيتهم عليهم، لأقتلنّ من كان بقربهم او يأتوا بهم او بخبرهم وأين صاروا بالأمر الواضح لا شكّ فيه ، فلا يزال اهل مملكته معذّبين مابين محبوس وخائف ومضروب او قتیل ، حتّى يبلغ الملك خبر راهب قد قرأ الكتب، فقال لبعض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بقي في الارض أحد يعلم هذه الكتب غيري وغير رجل من اليهود بارض بابل، فيأمر به الملك فيحمل من صومعته فاذا دخل على الملك 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قد بلغني ما تقول وترى ما أنا فيه فاصدقني فانّهم إن كانوا قتلوا قتلت بهم من كان في جوارهم شرقا وغرباً ولو كان فيهم وُزرائي وبطانتي، فيقول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ايّها الملك ولا تجر على القوم فانّهم لم يقتلوا ولم يموتوا ولا حدث بهم حدث يكرهونه ، هؤلاء اختطفوا من ارض الملك الى مكة لموافاة ملك الأمم الأعظم الذي لم تزل الانبياء تبشّر به و تخبر عنه، فيقول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و من این لك هذا العلم وكيف اعلم بانّك صادق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 انّي لم اقل إلّا حقّاً، وانّ عندي ما يتوارته عالم عن عالم آخر من خمسمائة عام، فيقول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ما تقول حقّاً فاحضر الكتاب، فيوجّه الملك ثقة من ثقاته فيأتيه بالكتاب فيقرؤنه فاذا فيه صفات القائم علیه السلام وأصحابه واسمه واسم صاحبه ومخرجهم، ثمّ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يظهرون على بلادك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لم يخبرني أحد بهذا الخبر إلى اليوم، فيقول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تخوفت بكتمان ذلك من الإثم في قتل قوم براء ما اخبرته هذا الخبر حتّى يراه بعينه، فيقول له الملك، وترى انّي اراه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يحول الحول حتّى تطأ خيله وسط بلادك ويكون القوم ادلائه الى بلادك، فيقول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أوجّه بمن يأتيني بخبره؟ وأكتب اليه كتاباً ؟ فيقول الراهب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صاحبه الذي يسلم إليه طلبه ولا بدّ أن تتبعه وتموتويصلّي عليك رجل من أصحابه </w:t>
      </w:r>
      <w:r>
        <w:rPr>
          <w:rFonts w:eastAsia="IRNazanin" w:cs="IRNazanin"/>
          <w:color w:val="111111"/>
          <w:sz w:val="28"/>
          <w:szCs w:val="28"/>
          <w:rtl w:val="true"/>
          <w:lang w:bidi="fa-IR"/>
        </w:rPr>
        <w:t xml:space="preserve">. </w:t>
      </w:r>
      <w:bookmarkStart w:id="554" w:name="pg14604_151077"/>
    </w:p>
    <w:p>
      <w:pPr>
        <w:pStyle w:val="Heading3"/>
        <w:numPr>
          <w:ilvl w:val="2"/>
          <w:numId w:val="1"/>
        </w:numPr>
        <w:rPr/>
      </w:pPr>
      <w:bookmarkStart w:id="555" w:name="__RefHeading___Toc1328600_1878427129"/>
      <w:bookmarkStart w:id="556" w:name="_Toc230"/>
      <w:bookmarkEnd w:id="554"/>
      <w:bookmarkEnd w:id="555"/>
      <w:r>
        <w:rPr/>
        <w:t>94</w:t>
      </w:r>
      <w:r>
        <w:rPr>
          <w:rtl w:val="true"/>
        </w:rPr>
        <w:t xml:space="preserve">- </w:t>
      </w:r>
      <w:r>
        <w:rPr>
          <w:rtl w:val="true"/>
        </w:rPr>
        <w:t>المستجار</w:t>
      </w:r>
      <w:bookmarkEnd w:id="556"/>
    </w:p>
    <w:p>
      <w:pPr>
        <w:pStyle w:val="BookText"/>
        <w:rPr/>
      </w:pPr>
      <w:r>
        <w:rPr>
          <w:rFonts w:ascii="Amiri" w:hAnsi="Amiri" w:eastAsia="Amiri" w:cs="Amiri"/>
          <w:color w:val="111111"/>
          <w:sz w:val="28"/>
          <w:sz w:val="28"/>
          <w:szCs w:val="28"/>
          <w:rtl w:val="true"/>
          <w:lang w:bidi="ar-SA"/>
        </w:rPr>
        <w:t xml:space="preserve">كنت بمكة عند المستجار وجماعة الخ يأتي في المشاهدة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328602_1878427129"/>
      <w:bookmarkStart w:id="558" w:name="_Toc231"/>
      <w:bookmarkEnd w:id="557"/>
      <w:r>
        <w:rPr/>
        <w:t>95</w:t>
      </w:r>
      <w:r>
        <w:rPr>
          <w:rtl w:val="true"/>
        </w:rPr>
        <w:t xml:space="preserve">- </w:t>
      </w:r>
      <w:r>
        <w:rPr>
          <w:rtl w:val="true"/>
        </w:rPr>
        <w:t>المستعجلون</w:t>
      </w:r>
      <w:bookmarkEnd w:id="558"/>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تستعجلون بخروج القائم ؟ فوالله ما لباسه إلّا الغليظ، وما طعامه إلّا الشعير الجشب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بلا إدام او الغليظ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 إلّا السيف والموت تحت ظلّ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المحاضير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المحاضير؟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ونجا المقرّبون ، و ثبت الحصن على اوتادها، كونوا احلاس بيوتكم، فانّ الغبرة على من أثارها، وانّهم لا يريدونكم بجائحة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أتاهم الله بشاغل إلّا من تعرّض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عبدالله علیه السلام يوماً وعنده مهزم الأسدي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متى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تنتظرونه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المتمنّون وهلك المستعجلون، ونجا المسلّمون والينا يصيرون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ايضاً عن أبي عبدالله علیه السلام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اَمَر الله عزّوجلّ أن لا تستعجل به حتّى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أجناد الملائكة، والمؤمنين، والرعب، وخروجه علیه السلام كخروج رسول الله صلی الله علیه وآله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أُخَرِّجكَ رَبّكِ مَن بَيَّتكَ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الباقر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اصحاب المحاضير ونجا المقرّبون،وثبت الحِصن على اوتادها ، انّ بعد الغمّ فتحا عجيباً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ابراهيم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مات أبي على هذا الأمر، وقد بلغتُ من السنين ما قد ترى أموت ولا تخبرني بشيء،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اسحاق أنت تَعجَلُ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اعجل ومالي لا </w:t>
      </w:r>
      <w:bookmarkStart w:id="559" w:name="pg14604_151078"/>
    </w:p>
    <w:p>
      <w:pPr>
        <w:pStyle w:val="BookText"/>
        <w:rPr/>
      </w:pPr>
      <w:bookmarkEnd w:id="559"/>
      <w:r>
        <w:rPr>
          <w:rFonts w:ascii="Amiri" w:hAnsi="Amiri" w:eastAsia="Amiri" w:cs="Amiri"/>
          <w:color w:val="111111"/>
          <w:sz w:val="28"/>
          <w:sz w:val="28"/>
          <w:szCs w:val="28"/>
          <w:rtl w:val="true"/>
          <w:lang w:bidi="ar-SA"/>
        </w:rPr>
        <w:t xml:space="preserve">اعجل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سنّي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 انا من السنّ ما قد ترئ،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ابا اسحاق ما يكون ذلك حتّى تميّزوا و تمحّصواوحتّى لا يبقى منكم إلّا الأقلّ، ثمّ صَعَّر كفّه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روضة الكافي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عبدالله علیه السلام فأتاه کتاب ابي مسلم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لكتابك جواب أخرج عنّا فجعلنا يسارّ بعضنا بعضاً،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تسارّون یا فضل انّ الله عزّ ذكره لا يعجل لعجلة العباد، ولإزالة جبل عن موضعه أيسر من زوال ملك لم ينقض أجله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 بن فلان حتّى بلغ السابع من ولد فلان،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العلامة فيما بيننا وبينك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الارض یا فضل حتّى يخرج السفياني فاذا خرج السفياني فاجيبوا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ويهلك فيه المستعجلون وينجو فيه المسلّمون</w:t>
      </w:r>
      <w:r>
        <w:rPr>
          <w:rFonts w:eastAsia="IRNazanin" w:cs="IRNazanin"/>
          <w:color w:val="111111"/>
          <w:sz w:val="28"/>
          <w:szCs w:val="28"/>
          <w:rtl w:val="true"/>
          <w:lang w:bidi="fa-IR"/>
        </w:rPr>
        <w:t>.</w:t>
      </w:r>
    </w:p>
    <w:p>
      <w:pPr>
        <w:pStyle w:val="Heading3"/>
        <w:numPr>
          <w:ilvl w:val="2"/>
          <w:numId w:val="1"/>
        </w:numPr>
        <w:rPr/>
      </w:pPr>
      <w:bookmarkStart w:id="560" w:name="__RefHeading___Toc1328604_1878427129"/>
      <w:bookmarkStart w:id="561" w:name="_Toc232"/>
      <w:bookmarkEnd w:id="560"/>
      <w:r>
        <w:rPr/>
        <w:t>96</w:t>
      </w:r>
      <w:r>
        <w:rPr>
          <w:rtl w:val="true"/>
        </w:rPr>
        <w:t xml:space="preserve">- </w:t>
      </w:r>
      <w:r>
        <w:rPr>
          <w:rtl w:val="true"/>
        </w:rPr>
        <w:t>المسجد</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قائمنا اذا قام اشرقت 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ويبني في ظهر الكوفة مسجداً له ألف باب وتتصل بيوت الكوفة بنهر کربلا الخ</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اميرالمؤمنين علیه السلام إلى الحيرة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لتصلنّ هذه بهذه واومی بیده الى الكوفة والحيرة، حتّى يباع الذراع فيما بينهما بدنانير، وليبنينّ بالحيرة مسجد له خمسمائة باب يصلّي فيه خليفة القائم عجّل الله تعالى فرجه، لانّ مسجد الكوفة ليضيق عنهم، وليصلينّ فيه اثنا عشر اماماً عدلاً،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ويسع مسجد الكوفة هذا الذي تصف الناس يومئذ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تبني له اربع مساجد،مسجد الكوفة اصغرها، وهذا ومسجدان في طرفي الكوفة من هذا الجانب وهذا الجانب واومی بیده نحو البصريين والغريين</w:t>
      </w:r>
      <w:r>
        <w:rPr>
          <w:rFonts w:eastAsia="IRNazanin" w:cs="IRNazanin"/>
          <w:color w:val="111111"/>
          <w:sz w:val="28"/>
          <w:szCs w:val="28"/>
          <w:rtl w:val="true"/>
          <w:lang w:bidi="fa-IR"/>
        </w:rPr>
        <w:t xml:space="preserve">. </w:t>
      </w:r>
      <w:bookmarkStart w:id="562" w:name="pg14604_151079"/>
    </w:p>
    <w:p>
      <w:pPr>
        <w:pStyle w:val="Heading3"/>
        <w:numPr>
          <w:ilvl w:val="2"/>
          <w:numId w:val="1"/>
        </w:numPr>
        <w:rPr/>
      </w:pPr>
      <w:bookmarkStart w:id="563" w:name="__RefHeading___Toc1328606_1878427129"/>
      <w:bookmarkStart w:id="564" w:name="_Toc233"/>
      <w:bookmarkEnd w:id="562"/>
      <w:bookmarkEnd w:id="563"/>
      <w:r>
        <w:rPr/>
        <w:t>97</w:t>
      </w:r>
      <w:r>
        <w:rPr>
          <w:rtl w:val="true"/>
        </w:rPr>
        <w:t xml:space="preserve">- </w:t>
      </w:r>
      <w:r>
        <w:rPr>
          <w:rtl w:val="true"/>
        </w:rPr>
        <w:t>مسجد الحرام</w:t>
      </w:r>
      <w:bookmarkEnd w:id="564"/>
    </w:p>
    <w:p>
      <w:pPr>
        <w:pStyle w:val="BookText"/>
        <w:rPr/>
      </w:pP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علیه السلام هدم المسجد الحرام حتّى يردّه إلى أساسه وحوّل المقام الى موضع الذي كان فيه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علیه السلام اذا قام ردّ البيت الحرام الى أساسه و مسجد الرسول إلى أساسه و مسجد الكوفة إلى أساسه ، وقال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موضع التمارين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بيهدم المسجد الحرام حتّى يردّه الى أساسه، و مسجد الرسول صلی الله علیه وآله إلى أساسه، ويردّ البيت الى موضعه وأقامه على أساسه، وقطع ايدي بني شيبة السرّاق وعلّقها على الكعبة </w:t>
      </w:r>
      <w:r>
        <w:rPr>
          <w:rFonts w:eastAsia="IRNazanin" w:cs="IRNazanin"/>
          <w:color w:val="111111"/>
          <w:sz w:val="28"/>
          <w:szCs w:val="28"/>
          <w:rtl w:val="true"/>
          <w:lang w:bidi="fa-IR"/>
        </w:rPr>
        <w:t>.</w:t>
      </w:r>
    </w:p>
    <w:p>
      <w:pPr>
        <w:pStyle w:val="Heading3"/>
        <w:numPr>
          <w:ilvl w:val="2"/>
          <w:numId w:val="1"/>
        </w:numPr>
        <w:rPr/>
      </w:pPr>
      <w:bookmarkStart w:id="565" w:name="__RefHeading___Toc1328608_1878427129"/>
      <w:bookmarkStart w:id="566" w:name="_Toc234"/>
      <w:bookmarkEnd w:id="565"/>
      <w:r>
        <w:rPr/>
        <w:t>98</w:t>
      </w:r>
      <w:r>
        <w:rPr>
          <w:rtl w:val="true"/>
        </w:rPr>
        <w:t xml:space="preserve">- </w:t>
      </w:r>
      <w:r>
        <w:rPr>
          <w:rtl w:val="true"/>
        </w:rPr>
        <w:t>مسجد السهلة</w:t>
      </w:r>
      <w:bookmarkEnd w:id="566"/>
    </w:p>
    <w:p>
      <w:pPr>
        <w:pStyle w:val="BookText"/>
        <w:rPr/>
      </w:pPr>
      <w:r>
        <w:rPr>
          <w:rFonts w:ascii="Amiri" w:hAnsi="Amiri" w:eastAsia="Amiri" w:cs="Amiri"/>
          <w:color w:val="111111"/>
          <w:sz w:val="28"/>
          <w:sz w:val="28"/>
          <w:szCs w:val="28"/>
          <w:rtl w:val="true"/>
          <w:lang w:bidi="ar-SA"/>
        </w:rPr>
        <w:t>تقدم في السهلة</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328610_1878427129"/>
      <w:bookmarkStart w:id="568" w:name="_Toc235"/>
      <w:bookmarkEnd w:id="567"/>
      <w:r>
        <w:rPr/>
        <w:t>99</w:t>
      </w:r>
      <w:r>
        <w:rPr>
          <w:rtl w:val="true"/>
        </w:rPr>
        <w:t xml:space="preserve">- </w:t>
      </w:r>
      <w:r>
        <w:rPr>
          <w:rtl w:val="true"/>
        </w:rPr>
        <w:t>مسجد الكوفة</w:t>
      </w:r>
      <w:bookmarkEnd w:id="568"/>
    </w:p>
    <w:p>
      <w:pPr>
        <w:pStyle w:val="BookText"/>
        <w:rPr/>
      </w:pPr>
      <w:r>
        <w:rPr>
          <w:rFonts w:ascii="Amiri" w:hAnsi="Amiri" w:eastAsia="Amiri" w:cs="Amiri"/>
          <w:color w:val="111111"/>
          <w:sz w:val="28"/>
          <w:sz w:val="28"/>
          <w:szCs w:val="28"/>
          <w:rtl w:val="true"/>
          <w:lang w:bidi="ar-SA"/>
        </w:rPr>
        <w:t>تقدم في الكوفة</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328612_1878427129"/>
      <w:bookmarkStart w:id="570" w:name="_Toc236"/>
      <w:bookmarkEnd w:id="569"/>
      <w:r>
        <w:rPr/>
        <w:t>100</w:t>
      </w:r>
      <w:r>
        <w:rPr>
          <w:rtl w:val="true"/>
        </w:rPr>
        <w:t xml:space="preserve">- </w:t>
      </w:r>
      <w:r>
        <w:rPr>
          <w:rtl w:val="true"/>
        </w:rPr>
        <w:t>المسخ</w:t>
      </w:r>
      <w:bookmarkEnd w:id="570"/>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ريح حمراء بالزوراء ينكرها الناس فيفزعون الى علمائهم فيجدونهم قد مسخوا قردة وخنازير تسوّد وجوههم و تزرق أعينهم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جعفرالباقر علیه السلام عن تفسير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w:t>
      </w:r>
    </w:p>
    <w:p>
      <w:pPr>
        <w:pStyle w:val="BookText"/>
        <w:rPr/>
      </w:pPr>
      <w:r>
        <w:rPr>
          <w:rFonts w:ascii="Amiri" w:hAnsi="Amiri" w:eastAsia="Amiri" w:cs="Amiri"/>
          <w:color w:val="111111"/>
          <w:sz w:val="28"/>
          <w:sz w:val="28"/>
          <w:szCs w:val="28"/>
          <w:rtl w:val="true"/>
          <w:lang w:bidi="ar-SA"/>
        </w:rPr>
        <w:t xml:space="preserve">حَتَّى يَتَبَيَّنَ لِهَمّ أَنْهَ 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 في أنفسهم المسخ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ايضاً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الخِزْي فِي الحَياَة الدُنْيا وَفِيَّ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عذاب الخزي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خزي أخزى یا ابا بصير من أن تكون الرجل في بيته وحجاله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إخوانه وسط عياله إذ شقّ أهله الجيوب عليه وصرخوا، 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فلان الساعة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قيام القائم علیه السلام او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أمامة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قوم من</w:t>
      </w:r>
    </w:p>
    <w:p>
      <w:pPr>
        <w:pStyle w:val="BookText"/>
        <w:rPr/>
      </w:pPr>
      <w:r>
        <w:rPr>
          <w:rFonts w:ascii="Amiri" w:hAnsi="Amiri" w:eastAsia="Amiri" w:cs="Amiri"/>
          <w:color w:val="111111"/>
          <w:sz w:val="28"/>
          <w:sz w:val="28"/>
          <w:szCs w:val="28"/>
          <w:rtl w:val="true"/>
          <w:lang w:bidi="ar-SA"/>
        </w:rPr>
        <w:t>هذه الأمّة على طعام وشراب ولهو فيصبحون قد مسخوا خنازير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عمرو، في أمّتي خسف ومسخ وقذف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سعيد بن أبي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أمّتي خسفاً وقذفاً ومسخاً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الساعة مسخ وخسف وقذف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ليبيتنّ اقوام من أمّتي على اكل و لهو و لعب ثمّ ليصبحنّ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أمّتي الخسف والقذف والمسخ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هذه الأمة خسف ومسخ وقذف،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أنهلك وفينا الصالحون؟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كثر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خسف ومسخ وقذف ، اذا ظهرت القينات والمعازف و شُربت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آخر الزمان خسف ومسخ وقذف اذا ظهرت المعازف والقينات واستحلّت الخمر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خسف ومسخ ورجف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في هذه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اذا اتخذوا القيان، واستحلّوا الزنا وأكلوا الربا، واستحلّوا الصّيد في الحرم، ولبسوا الحرير، واكتفى الرجال بالرجال والنساء بالنساء</w:t>
      </w:r>
      <w:r>
        <w:rPr>
          <w:rFonts w:eastAsia="Amiri" w:cs="Amiri" w:ascii="Amiri" w:hAnsi="Amiri"/>
          <w:color w:val="111111"/>
          <w:sz w:val="28"/>
          <w:szCs w:val="28"/>
          <w:rtl w:val="true"/>
          <w:lang w:bidi="ar-SA"/>
        </w:rPr>
        <w:t xml:space="preserve">. </w:t>
      </w:r>
      <w:bookmarkStart w:id="571" w:name="pg14604_151081"/>
    </w:p>
    <w:p>
      <w:pPr>
        <w:pStyle w:val="BookText"/>
        <w:rPr/>
      </w:pPr>
      <w:bookmarkEnd w:id="571"/>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أمّتي الخسف والمسخ والقذف باتخاذهم القينات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المغنّيات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وشربهم الخمور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يمسخ قوم من أمّتي في آخر الزمان قردة وخنازیر،قیل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ويشهدون أن لا إله إلّا الله وأنك رسول الله ويصومون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يتخذون المعازف والقينات والدفوف ويشربون الأشربة، فباتوا على شربهم ولهوهم فأصبحوا وقد مسخوا قردة وخنازير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من هذه الأمّة قوم قردة وخنازير ،ليصبحنّ فيقال خسف بدار بني فلان ودار بني فلان، وبينما الرجلان يمشيان يخسف باحدهما بشرب الخمور ولباس الحرير والضرف بالمعازف والزمارة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ارشاد المفيد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حمزة عن أبي الحسن علیه السلام في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سنريهم آياتنا في الآفاق وفي أنفسهم حتى يتبين لهم أنه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في الآفاق، والمسخ في أعداء الحق</w:t>
      </w:r>
      <w:r>
        <w:rPr>
          <w:rFonts w:eastAsia="IRNazanin" w:cs="IRNazanin"/>
          <w:color w:val="111111"/>
          <w:sz w:val="28"/>
          <w:szCs w:val="28"/>
          <w:rtl w:val="true"/>
          <w:lang w:bidi="fa-IR"/>
        </w:rPr>
        <w:t>.</w:t>
      </w:r>
    </w:p>
    <w:p>
      <w:pPr>
        <w:pStyle w:val="Heading3"/>
        <w:numPr>
          <w:ilvl w:val="2"/>
          <w:numId w:val="1"/>
        </w:numPr>
        <w:rPr/>
      </w:pPr>
      <w:bookmarkStart w:id="572" w:name="__RefHeading___Toc1328614_1878427129"/>
      <w:bookmarkStart w:id="573" w:name="_Toc237"/>
      <w:bookmarkEnd w:id="572"/>
      <w:r>
        <w:rPr/>
        <w:t>101</w:t>
      </w:r>
      <w:r>
        <w:rPr>
          <w:rtl w:val="true"/>
        </w:rPr>
        <w:t xml:space="preserve">- </w:t>
      </w:r>
      <w:r>
        <w:rPr>
          <w:rtl w:val="true"/>
        </w:rPr>
        <w:t>مسکن الحجة</w:t>
      </w:r>
      <w:bookmarkEnd w:id="573"/>
    </w:p>
    <w:p>
      <w:pPr>
        <w:pStyle w:val="BookText"/>
        <w:rPr/>
      </w:pPr>
      <w:r>
        <w:rPr>
          <w:rFonts w:ascii="Amiri" w:hAnsi="Amiri" w:eastAsia="Amiri" w:cs="Amiri"/>
          <w:color w:val="111111"/>
          <w:sz w:val="28"/>
          <w:sz w:val="28"/>
          <w:szCs w:val="28"/>
          <w:rtl w:val="true"/>
          <w:lang w:bidi="ar-SA"/>
        </w:rPr>
        <w:t>تقدم في السهلة</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328616_1878427129"/>
      <w:bookmarkStart w:id="575" w:name="_Toc238"/>
      <w:bookmarkEnd w:id="574"/>
      <w:r>
        <w:rPr/>
        <w:t>102</w:t>
      </w:r>
      <w:r>
        <w:rPr>
          <w:rtl w:val="true"/>
        </w:rPr>
        <w:t xml:space="preserve">- </w:t>
      </w:r>
      <w:r>
        <w:rPr>
          <w:rtl w:val="true"/>
        </w:rPr>
        <w:t>المسلمون</w:t>
      </w:r>
      <w:bookmarkEnd w:id="575"/>
    </w:p>
    <w:p>
      <w:pPr>
        <w:pStyle w:val="BookText"/>
        <w:rPr/>
      </w:pPr>
      <w:r>
        <w:rPr>
          <w:rFonts w:ascii="IRNazanin" w:hAnsi="IRNazanin" w:eastAsia="IRNazanin"/>
          <w:color w:val="111111"/>
          <w:sz w:val="28"/>
          <w:sz w:val="28"/>
          <w:szCs w:val="28"/>
          <w:rtl w:val="true"/>
          <w:lang w:bidi="fa-IR"/>
        </w:rPr>
        <w:t xml:space="preserve">في سنن أبي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المسلمون أن يحاصروا الى المدينة حتّى يكون أبعد مسالحهم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قريب من الخيبر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المسلمون إخوة تتكافي دماؤهم ويسعى بذمتهم ادناهم وهم يد على من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رسول الله صلی الله علیه وآله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اصبح لا يهتمّ بامور المسلمين فليس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رسول الله صلی الله علیه وآله </w:t>
      </w:r>
      <w:r>
        <w:rPr>
          <w:rFonts w:eastAsia="IRNazanin" w:cs="IRNazanin"/>
          <w:color w:val="111111"/>
          <w:sz w:val="28"/>
          <w:szCs w:val="28"/>
          <w:rtl w:val="true"/>
          <w:lang w:bidi="fa-IR"/>
        </w:rPr>
        <w:t xml:space="preserve">) </w:t>
      </w:r>
      <w:bookmarkStart w:id="576" w:name="pg14604_151082"/>
    </w:p>
    <w:p>
      <w:pPr>
        <w:pStyle w:val="BookText"/>
        <w:rPr/>
      </w:pPr>
      <w:bookmarkEnd w:id="576"/>
      <w:r>
        <w:rPr>
          <w:rFonts w:ascii="IRNazanin" w:hAnsi="IRNazanin" w:eastAsia="IRNazanin"/>
          <w:color w:val="111111"/>
          <w:sz w:val="28"/>
          <w:sz w:val="28"/>
          <w:szCs w:val="28"/>
          <w:rtl w:val="true"/>
          <w:lang w:bidi="fa-IR"/>
        </w:rPr>
        <w:t xml:space="preserve">من ردّ عن قوم من المسلمين عادية ماء او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وجبت 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 العابدین 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رجلا ينادي يا للمسلمين فلم يجبه فليس بمسلم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من حقّرا احداً من المسلمين القى الله عليه المقت منه والمحقرة حتّى يمقته الناس والله له اشدّ مقتا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ذيل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Heading3"/>
        <w:numPr>
          <w:ilvl w:val="2"/>
          <w:numId w:val="1"/>
        </w:numPr>
        <w:rPr/>
      </w:pPr>
      <w:bookmarkStart w:id="577" w:name="__RefHeading___Toc1328618_1878427129"/>
      <w:bookmarkStart w:id="578" w:name="_Toc239"/>
      <w:bookmarkEnd w:id="577"/>
      <w:r>
        <w:rPr/>
        <w:t>103</w:t>
      </w:r>
      <w:r>
        <w:rPr>
          <w:rtl w:val="true"/>
        </w:rPr>
        <w:t xml:space="preserve">- </w:t>
      </w:r>
      <w:r>
        <w:rPr>
          <w:rtl w:val="true"/>
        </w:rPr>
        <w:t>المسودة</w:t>
      </w:r>
      <w:bookmarkEnd w:id="578"/>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شوذب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الحسن فذكرنا حمص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اسعد الناس بالمسودة الاولى واشقی الناس بالمسودة الثانية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المسودة الثانية يا أبا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اولالظهور يخرج من المشرق ثمانون ألفاً محشوة قلوبهم التاما حشو الرمانة من الحب وبوار المسودة الأولى على أيديهم</w:t>
      </w:r>
      <w:r>
        <w:rPr>
          <w:rFonts w:eastAsia="IRNazanin" w:cs="IRNazanin"/>
          <w:color w:val="111111"/>
          <w:sz w:val="28"/>
          <w:szCs w:val="28"/>
          <w:rtl w:val="true"/>
          <w:lang w:bidi="fa-IR"/>
        </w:rPr>
        <w:t>.</w:t>
      </w:r>
    </w:p>
    <w:p>
      <w:pPr>
        <w:pStyle w:val="Heading3"/>
        <w:numPr>
          <w:ilvl w:val="2"/>
          <w:numId w:val="1"/>
        </w:numPr>
        <w:rPr/>
      </w:pPr>
      <w:bookmarkStart w:id="579" w:name="__RefHeading___Toc1328620_1878427129"/>
      <w:bookmarkStart w:id="580" w:name="_Toc240"/>
      <w:bookmarkEnd w:id="579"/>
      <w:r>
        <w:rPr/>
        <w:t>104</w:t>
      </w:r>
      <w:r>
        <w:rPr>
          <w:rtl w:val="true"/>
        </w:rPr>
        <w:t xml:space="preserve">- </w:t>
      </w:r>
      <w:r>
        <w:rPr>
          <w:rtl w:val="true"/>
        </w:rPr>
        <w:t>المسيح الدجال</w:t>
      </w:r>
      <w:bookmarkEnd w:id="580"/>
    </w:p>
    <w:p>
      <w:pPr>
        <w:pStyle w:val="BookText"/>
        <w:rPr/>
      </w:pPr>
      <w:r>
        <w:rPr>
          <w:rFonts w:ascii="Amiri" w:hAnsi="Amiri" w:eastAsia="Amiri" w:cs="Amiri"/>
          <w:color w:val="111111"/>
          <w:sz w:val="28"/>
          <w:sz w:val="28"/>
          <w:szCs w:val="28"/>
          <w:rtl w:val="true"/>
          <w:lang w:bidi="ar-SA"/>
        </w:rPr>
        <w:t xml:space="preserve">تقدم في الدجال واوصافه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328622_1878427129"/>
      <w:bookmarkStart w:id="582" w:name="_Toc241"/>
      <w:bookmarkEnd w:id="581"/>
      <w:r>
        <w:rPr/>
        <w:t>105</w:t>
      </w:r>
      <w:r>
        <w:rPr>
          <w:rtl w:val="true"/>
        </w:rPr>
        <w:t xml:space="preserve">- </w:t>
      </w:r>
      <w:r>
        <w:rPr>
          <w:rtl w:val="true"/>
        </w:rPr>
        <w:t>مشاش</w:t>
      </w:r>
      <w:bookmarkEnd w:id="582"/>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ولدي في آخر الزمان أبيض مشرب حمرة مبدح البطن،عریض الفخذين،عظيم مشاش المنكبين الخ</w:t>
      </w:r>
      <w:r>
        <w:rPr>
          <w:rFonts w:eastAsia="IRNazanin" w:cs="IRNazanin"/>
          <w:color w:val="111111"/>
          <w:sz w:val="28"/>
          <w:szCs w:val="28"/>
          <w:rtl w:val="true"/>
          <w:lang w:bidi="fa-IR"/>
        </w:rPr>
        <w:t>.</w:t>
      </w:r>
    </w:p>
    <w:p>
      <w:pPr>
        <w:pStyle w:val="Heading3"/>
        <w:numPr>
          <w:ilvl w:val="2"/>
          <w:numId w:val="1"/>
        </w:numPr>
        <w:rPr/>
      </w:pPr>
      <w:bookmarkStart w:id="583" w:name="__RefHeading___Toc1328624_1878427129"/>
      <w:bookmarkStart w:id="584" w:name="_Toc242"/>
      <w:bookmarkEnd w:id="583"/>
      <w:r>
        <w:rPr/>
        <w:t>106</w:t>
      </w:r>
      <w:r>
        <w:rPr>
          <w:rtl w:val="true"/>
        </w:rPr>
        <w:t xml:space="preserve">- </w:t>
      </w:r>
      <w:r>
        <w:rPr>
          <w:rtl w:val="true"/>
        </w:rPr>
        <w:t>المشاورة</w:t>
      </w:r>
      <w:bookmarkEnd w:id="58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الشوراء </w:t>
      </w:r>
      <w:r>
        <w:rPr>
          <w:rFonts w:eastAsia="Amiri" w:cs="Amiri" w:ascii="Amiri" w:hAnsi="Amiri"/>
          <w:color w:val="111111"/>
          <w:sz w:val="28"/>
          <w:szCs w:val="28"/>
          <w:rtl w:val="true"/>
          <w:lang w:bidi="ar-SA"/>
        </w:rPr>
        <w:t xml:space="preserve">. </w:t>
      </w:r>
      <w:bookmarkStart w:id="585" w:name="pg14604_151083"/>
    </w:p>
    <w:p>
      <w:pPr>
        <w:pStyle w:val="Heading3"/>
        <w:numPr>
          <w:ilvl w:val="2"/>
          <w:numId w:val="1"/>
        </w:numPr>
        <w:rPr/>
      </w:pPr>
      <w:bookmarkStart w:id="586" w:name="__RefHeading___Toc1328626_1878427129"/>
      <w:bookmarkStart w:id="587" w:name="_Toc243"/>
      <w:bookmarkEnd w:id="585"/>
      <w:bookmarkEnd w:id="586"/>
      <w:r>
        <w:rPr/>
        <w:t>107</w:t>
      </w:r>
      <w:r>
        <w:rPr>
          <w:rtl w:val="true"/>
        </w:rPr>
        <w:t xml:space="preserve">- </w:t>
      </w:r>
      <w:r>
        <w:rPr>
          <w:rtl w:val="true"/>
        </w:rPr>
        <w:t>المشاهدة</w:t>
      </w:r>
      <w:bookmarkEnd w:id="587"/>
    </w:p>
    <w:p>
      <w:pPr>
        <w:pStyle w:val="BookText"/>
        <w:rPr/>
      </w:pPr>
      <w:r>
        <w:rPr>
          <w:rFonts w:ascii="IRNazanin" w:hAnsi="IRNazanin" w:eastAsia="IRNazanin"/>
          <w:color w:val="111111"/>
          <w:sz w:val="28"/>
          <w:sz w:val="28"/>
          <w:szCs w:val="28"/>
          <w:rtl w:val="true"/>
          <w:lang w:bidi="fa-IR"/>
        </w:rPr>
        <w:t xml:space="preserve">اعلم انّ الذين تشرّفوا بلقاء الامام الحجة علیه السلام في زمن أبيه وبعد شهادته وفي زمان الغيبة الصغرى والكبرى كثيرون ولا نقدر على احصائهم، ومن اراد الوقوف على ذلك فليراجع كتب المؤلفة في ذلك مثل 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الثاقب، وتبصيرة الولي فيمن رأى القائم المهدي للسيد هاشم البحراني، ودار السلام للميثمي العراقي، والعبقري الحسان للنهاوندي وغير ذلك، وانا نختصر اوّلا بما ذكره الصدوق رحمة الله في اكمال الدین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من طبع النجف مطبعة الحيدرية وص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الغفاري،، ثمّ نذكر بعض ما في البحار للمجلسي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من شاهد القائم علیه السلام ورآه وكلّمه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الفرج</w:t>
      </w:r>
      <w:r>
        <w:rPr>
          <w:rStyle w:val="FootnoteAnchor"/>
          <w:rtl w:val="true"/>
        </w:rPr>
        <w:footnoteReference w:id="53"/>
      </w:r>
      <w:r>
        <w:rPr>
          <w:rFonts w:ascii="IRNazanin" w:hAnsi="IRNazanin" w:eastAsia="IRNazanin"/>
          <w:color w:val="111111"/>
          <w:sz w:val="28"/>
          <w:sz w:val="28"/>
          <w:szCs w:val="28"/>
          <w:rtl w:val="true"/>
          <w:lang w:bidi="fa-IR"/>
        </w:rPr>
        <w:t xml:space="preserve">المؤذّن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ابن الحسن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هارون رجلاً من أصحابنا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صاحب الزّمان علیه السلام ووجهه يضيء كانّه القمر ليلة البدر، ورأيت على سرّته شَعراً يجري کالخطّ، وكشفت الثوب عنه فوجدته مختوناً، فسألت أبا محمّد علیه السلام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ولد، وهكذا ولدنا، ولكنّا سنمرّ الموسى عليه لإصابة السنّة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بن مالك الفزاريّ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معاوية بن حكيم؛ ومحمدّ ابن ایّوب بن نوح، ومحمّد بن عثمان العمريّ رضی الله عنه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علينا ابو محمّد الحسن بن عليّ علیهما السلام ونحن في منزله وكنّا أربعين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إمامكم من بعدي، وخليفتي عليكم، أطيعوه ولا تفرّقوا من بعدي في أديانكم فتهلكوا، أمّا إنّكم لا ترونه بعد يومكم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فما مضت إلّا ایّام قلائل حتّى مضى ابو محمّد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العمريّ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أسألك سؤال ابراهيم ربّه جلّ جلاله حين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أُرْنِي كَيْفَ تُحَيّ المَوْتى قَالَ أَوْلَمَ تُؤَمِّن قَالَ بَلَى وَلِكِن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صاحب هذا الأمر هل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 رقبة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عنقه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احمد الدِقِاق؛ ومحمِد بن محمِد بن عصام الكلينيِ؛ وعليِ بن عبدالله الورّاق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الكلينيّ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والحسن إبنا عليّ بن ابراهيم في سنة تسع وسبعين ومائتين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عبدالرّحمن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ضوء ابن عليّ العجليّ، عن رجل من أهل فارس سماّه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سرّ من رأى فلزمت باب ابي محمّد علیه السلام فدعاني من غير أن أستأذن ، فلمّا دخلت وسلّمت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فلان كيف حالك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یا فلان، ثمّ سألني عن رجال ونساء من أهلي،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أقدمك عَلَيّ؟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في خدمتك،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الدّار،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في الدّار مع الخدم، ثمّ صرت أشتري لهم الحوائج من السوق وكنت أدخل عليه من غير إذن اذا كان في دار الرّجال، فدخلت عليه يوماً وهو في دار الرّجال فسمعت حركة في البيت فناداني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لا تبرح، فلم أجسر أخرج ولا أدخل، فخرجت عَلَيّ جارية ومعها شيء مغطّى، ثمّ ناداني اُدخل، فدخلت ونادي الجارية فرجعت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اکشني عمّا معك، فكشفت عن غلام أبيض حسن الوجه وكشفت عن بطنه، فإذا شعر نابتٌ من لبّته إلى سرّته ، أخضر ليس بأسود،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ثمّ أمرها فحملته فما رأيته بعد ذلك حتّى مضى ابو محمّد عليه السلام ،قال ضوء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كنت تقدّر له من السنين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سنتين ، قال العبديّ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تقدّر له الآن في وقتنا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سنة ، قال ابو عليّ وأبو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نقدّر له الآن إحدى وعشرين سنة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طالب المظفّر بن جعفر بن المظفّر العلويّ السمرقنديّ رضی الله عنه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جعفر بن محمّد بن مسعود، عن ابيه محمّد بن مسعود العيّاشيّ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بن محمّد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هارون</w:t>
      </w:r>
      <w:r>
        <w:rPr>
          <w:rStyle w:val="FootnoteAnchor"/>
          <w:rtl w:val="true"/>
        </w:rPr>
        <w:footnoteReference w:id="54"/>
      </w:r>
      <w:r>
        <w:rPr>
          <w:rFonts w:ascii="Amiri" w:hAnsi="Amiri" w:eastAsia="Amiri" w:cs="Amiri"/>
          <w:color w:val="111111"/>
          <w:sz w:val="28"/>
          <w:sz w:val="28"/>
          <w:szCs w:val="28"/>
          <w:rtl w:val="true"/>
          <w:lang w:bidi="ar-SA"/>
        </w:rPr>
        <w:t xml:space="preserve">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عبدالله بن القاسم بن ابراهيم بن الأشتر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منقوش</w:t>
      </w:r>
      <w:r>
        <w:rPr>
          <w:rStyle w:val="FootnoteAnchor"/>
          <w:rtl w:val="true"/>
        </w:rPr>
        <w:footnoteReference w:id="5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عليه السلام وهو جالس على دكّان في الدّار وعن يمينه بيت وعليه ستر مسبل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الستر فرفعته فخرج الينا غلامٌ خماسيّ له عشر أو ثمان أو نحو ذلك ، واضح الجبين ، ابيض الوجه ، درِّيُّ المقلتين ، شئن الكفّين ، معطوف الرُّكبتين، في خدّه الأیمن خال، وفي رأسه ذوابة ، فجلس على فخذ ابي محمّد علیه السلام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صاحبكم، ثمّ وثب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ادخل الى الوقت المعلوم، فدخل البيت وأنا انظر اليه،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يعقوب انظر الى من في البيت ؟ فدخلت فما رأيت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عليّ بن محمّد بن خاتم النوفليّ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الحسين عبدالله بن محمّد بن جعفر القصبانيّ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الفارسيّ الملقّب بابن جرموز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اسماعیل بن بلال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الأزهريّ مسرور بن العاص </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مسلم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سعيد غانم بن سعيد الهنديّ بالكوفة فجلست ، فلمّا طالت مجالستي إيّاه سألته عن حاله ، وقد كان وقع إلىّ شيء من 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ببلد الهند بمدينة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قشمير الدّاخلة ونحن أربعون رجلاً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Style w:val="FootnoteAnchor"/>
          <w:rtl w:val="true"/>
        </w:rPr>
        <w:footnoteReference w:id="57"/>
      </w:r>
      <w:r>
        <w:rPr>
          <w:rFonts w:ascii="IRNazanin" w:hAnsi="IRNazanin" w:eastAsia="IRNazanin"/>
          <w:color w:val="111111"/>
          <w:sz w:val="28"/>
          <w:sz w:val="28"/>
          <w:szCs w:val="28"/>
          <w:rtl w:val="true"/>
          <w:lang w:bidi="fa-IR"/>
        </w:rPr>
        <w:t xml:space="preserve">وحدّثنا ابي رحمة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عبدالله،عن علّان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قیس، عن غانم أبي سعيد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قال علّان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w:t>
      </w:r>
    </w:p>
    <w:p>
      <w:pPr>
        <w:pStyle w:val="BookText"/>
        <w:rPr/>
      </w:pPr>
      <w:r>
        <w:rPr>
          <w:rFonts w:ascii="Amiri" w:hAnsi="Amiri" w:eastAsia="Amiri" w:cs="Amiri"/>
          <w:color w:val="111111"/>
          <w:sz w:val="28"/>
          <w:sz w:val="28"/>
          <w:szCs w:val="28"/>
          <w:rtl w:val="true"/>
          <w:lang w:bidi="ar-SA"/>
        </w:rPr>
        <w:t xml:space="preserve">جماعة، عن محمّد بن محمّد الأشعريّ، عن غانم،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ملك الهند</w:t>
      </w:r>
      <w:r>
        <w:rPr>
          <w:rStyle w:val="FootnoteAnchor"/>
          <w:rtl w:val="true"/>
        </w:rPr>
        <w:footnoteReference w:id="58"/>
      </w:r>
      <w:r>
        <w:rPr>
          <w:rFonts w:ascii="IRNazanin" w:hAnsi="IRNazanin" w:eastAsia="IRNazanin"/>
          <w:color w:val="111111"/>
          <w:sz w:val="28"/>
          <w:sz w:val="28"/>
          <w:szCs w:val="28"/>
          <w:rtl w:val="true"/>
          <w:lang w:bidi="fa-IR"/>
        </w:rPr>
        <w:t>في قشمير الدّاخلة ونحن أربعون رجلاً نقعد حول كرسيّ الملك وقد قرأنا التوراة والإنجيل والزّبور يفزع إلينا في العلم فتذاكرنا يوماً محمّداً صلی الله علیه وآله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في كتبنا فاتّفقنا على أن أخرج في طلبه وأبحث عنه، فخرجت ومعي مال فقطع عَلَىّ التّرك و شلّحويني </w:t>
      </w:r>
      <w:r>
        <w:rPr>
          <w:rStyle w:val="FootnoteAnchor"/>
          <w:rtl w:val="true"/>
        </w:rPr>
        <w:footnoteReference w:id="59"/>
      </w:r>
      <w:r>
        <w:rPr>
          <w:rFonts w:ascii="IRNazanin" w:hAnsi="IRNazanin" w:eastAsia="IRNazanin"/>
          <w:color w:val="111111"/>
          <w:sz w:val="28"/>
          <w:sz w:val="28"/>
          <w:szCs w:val="28"/>
          <w:rtl w:val="true"/>
          <w:lang w:bidi="fa-IR"/>
        </w:rPr>
        <w:t>فوقعت إلى كابل وخرجت من کابل إلى بلخ والأمير بها ابن ابي شور</w:t>
      </w:r>
      <w:r>
        <w:rPr>
          <w:rStyle w:val="FootnoteAnchor"/>
          <w:rtl w:val="true"/>
        </w:rPr>
        <w:footnoteReference w:id="60"/>
      </w:r>
      <w:r>
        <w:rPr>
          <w:rFonts w:ascii="IRNazanin" w:hAnsi="IRNazanin" w:eastAsia="IRNazanin"/>
          <w:color w:val="111111"/>
          <w:sz w:val="28"/>
          <w:sz w:val="28"/>
          <w:szCs w:val="28"/>
          <w:rtl w:val="true"/>
          <w:lang w:bidi="fa-IR"/>
        </w:rPr>
        <w:t xml:space="preserve">فأتيته وعرّفته ما خرجت له فجمع الفقهاء والعلماء لمناظرتي، فسألتهم عن محمّد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نبيّنا محمّد ابن عبدالله صلی الله علیه وآله، وقد مات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خليفته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أنسبوه لي، فنسبوه إلى قريش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بنيٍّ إنّ النّبيّ الّذي نجده في كتبنا خليفته ابن عمّه وزوج ابنته وأبو ولده،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قد خرج من الشرك إلى الكفر فر بضرب عنقه،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متمسّك بدين ولا أدعه إلّا ببيان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الأمير الحسينَ بن إسكيب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حسين ناظر الرّجل،فقال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والفقهاء حولك فمرهم بمناظرته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ناظره کما أقول لك واخل به وألطف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بي الحسين وسألته عن محمّد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كما قالوه لك غير أنّ خليفته ابن عمّه عليّ بن ابي طالب وهو زوج ابنته فاطمة وأبو ولده الحسن والحسين،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الّا الله وأنّه رسول الله، وصرت الى الأمير فأسلمت فمضى بي إلى الحسين ففقّهني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في كتبنا أنّه لا يمضي خليفة إلّا عن خليفة ، فمن كان خليفة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ثمّ الحسين ، ثمّ سمّى الأئمّة واحداً واحداً حتّى بلغ الحسن بن عليّ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أن تطلب خليفة الحسن وتسأل عنه، فخرجت في الطلب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ووافي معنا بغداد فذكر لنا أنّه كان معه رفیق قد صحبه على هذا الأمر فكره بعض أخلاقه ففارقه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يوماً وقد تمسّحت </w:t>
      </w:r>
      <w:r>
        <w:rPr>
          <w:rStyle w:val="FootnoteAnchor"/>
          <w:rtl w:val="true"/>
        </w:rPr>
        <w:footnoteReference w:id="61"/>
      </w:r>
      <w:r>
        <w:rPr>
          <w:rFonts w:ascii="IRNazanin" w:hAnsi="IRNazanin" w:eastAsia="IRNazanin"/>
          <w:color w:val="111111"/>
          <w:sz w:val="28"/>
          <w:sz w:val="28"/>
          <w:szCs w:val="28"/>
          <w:rtl w:val="true"/>
          <w:lang w:bidi="fa-IR"/>
        </w:rPr>
        <w:t xml:space="preserve">في الصراة وأنا مفكّر فيما خرجت له إذ أتاني آت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مولاك، فلم يزل يخترق بي المحالّ حتّى أدخلني داراً و بستاناً، واذا بمولاي علیه السلام قاعد، فلمّا نظر إلىّ كلّمني بالهنديّة وسلّم عَلَيّ، وأخبرني عن اسمي وسألني عن الأربعين رجلاً بأسمائهم عن اسم رجل رجل،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الحجّ مع أهل قم في هذه السّنة ؟ فلا تحجّ في هذه السنة وانصرف الى خراسان وحجّ 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ورمي إليّ بصرّة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هذه في نفقتك ولا تدخل في بغداد إلى دار أحد ولا تخبر بشيء ممّا رأيت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العقبة ولم يقض لنا الحجّ، وخرج غانم إلى خراسان وانصرف من قابل حاجّاً، فبعث إلينا</w:t>
      </w:r>
      <w:r>
        <w:rPr>
          <w:rStyle w:val="FootnoteAnchor"/>
          <w:rtl w:val="true"/>
        </w:rPr>
        <w:footnoteReference w:id="62"/>
      </w:r>
      <w:r>
        <w:rPr>
          <w:rFonts w:ascii="Amiri" w:hAnsi="Amiri" w:eastAsia="Amiri" w:cs="Amiri"/>
          <w:color w:val="111111"/>
          <w:sz w:val="28"/>
          <w:sz w:val="28"/>
          <w:szCs w:val="28"/>
          <w:rtl w:val="true"/>
          <w:lang w:bidi="ar-SA"/>
        </w:rPr>
        <w:t xml:space="preserve">بألطاف ولم يدخل قمّ وحجّ وانصرف الى خراسان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شاذان عن الكابليّ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رأيته عند أبي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أنّه خرج من کابل مرتاداً او طالباً وأنّه وجد صحّة هذا الدّين في الإنجيل و به اهتدى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فحدّثني محمّد بن شاذان بنیسابور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لم يزل في الطلب وأنّه أقام بالمدينة فكان لا يذكره لأحد إلّا زجره، فلقی شیخاً من بني هاشم وهو يحیی بن محمّد العريضي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تطلبه بصريا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فقصدت صدرياء فجئت الى دهلیز مرشوش، وطرحت نفسي على الدّكّان فخرج إليّ غلام أسود فزجرني وانتهرني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 هذا المكان وانصرف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فدخل الدّار ثمّ خرج إلىّ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فاذا مولاي علیه السلام قاعد بوسط الدّار، فلمّا نظر إليّ </w:t>
      </w:r>
    </w:p>
    <w:p>
      <w:pPr>
        <w:pStyle w:val="BookText"/>
        <w:rPr/>
      </w:pPr>
      <w:r>
        <w:rPr>
          <w:rFonts w:ascii="Amiri" w:hAnsi="Amiri" w:eastAsia="Amiri" w:cs="Amiri"/>
          <w:color w:val="111111"/>
          <w:sz w:val="28"/>
          <w:sz w:val="28"/>
          <w:szCs w:val="28"/>
          <w:rtl w:val="true"/>
          <w:lang w:bidi="ar-SA"/>
        </w:rPr>
        <w:t xml:space="preserve">سمانّي باسم لي لم يعرفه أحدٌ إلّا اهلي بكابل، وأخبرني بأشياء،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نفقتي قد ذهبت فمر لي بنفقة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ستذهب منك بكذبك، وأعطاني نفقة فضاع منّي ما كانت معي وسلم ما أعطاني، ثمّ انصرفت السنة الثانية فلم أجد في الدّار 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ابن محمّد بن مالك الكوفيّ، عن اسحاق بن محمّد الصيرفي، عن يحيى بن المثنّى العطّار، عن عبدالله بن بكير ، عن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يفقد النّاس إمامهم فيشهد الموسم فيراهم ولا يرونه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محمّد بن عثمان العمريّ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صاحب هذا الأمر ليحضر الموسم كلّ سنة فيرى النّاس ويعرفهم ویرونه ولا يعرفونه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رضی الله عنه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آخر عهدي به عند بيت الله الحرام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لي ما وعدتني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العمريّ رضی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صلوات الله عليه متعلقاً بأستار الكعبة في المستجار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انتقم لي من أعدائي</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طالب المظفّر بن جعفر بن المظفّر بن جعفر بن محمّد بن عبدالله بن محمّد بن عمر بن عليّ بن ابي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النضر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آدم بن محمّد البلخيّ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الدقّاق </w:t>
      </w:r>
      <w:r>
        <w:rPr>
          <w:rStyle w:val="FootnoteAnchor"/>
          <w:rtl w:val="true"/>
        </w:rPr>
        <w:footnoteReference w:id="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نسيم </w:t>
      </w:r>
    </w:p>
    <w:p>
      <w:pPr>
        <w:pStyle w:val="BookText"/>
        <w:rPr/>
      </w:pPr>
      <w:r>
        <w:rPr>
          <w:rFonts w:ascii="IRNazanin" w:hAnsi="IRNazanin" w:eastAsia="IRNazanin"/>
          <w:color w:val="111111"/>
          <w:sz w:val="28"/>
          <w:sz w:val="28"/>
          <w:szCs w:val="28"/>
          <w:rtl w:val="true"/>
          <w:lang w:bidi="fa-IR"/>
        </w:rPr>
        <w:t>خادمة ابي محمّد عليه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صاحب هذا الأمر علیه السلام بعد مولده بليلة فعطست عنده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في العطاس؟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ثلاثة أيّام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ابراهيم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طريف ابو نصر </w:t>
      </w:r>
      <w:r>
        <w:rPr>
          <w:rStyle w:val="FootnoteAnchor"/>
          <w:rtl w:val="true"/>
        </w:rPr>
        <w:footnoteReference w:id="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صاحب الزّمان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بالصّندل الأحمر فأتيته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أتعرفني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سیّدي وابن سيّدي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 هذا سألتك ، قال طريف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فبيّن لي </w:t>
      </w:r>
      <w:r>
        <w:rPr>
          <w:rStyle w:val="FootnoteAnchor"/>
          <w:rtl w:val="true"/>
        </w:rPr>
        <w:footnoteReference w:id="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الأوصياء، وبي يدفع الله عزّوجلّ البلاء عن أهلي وشيعتي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السمرقنديّ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ابو عبدالله البلخيّ، حدّثني عبدالله السوريّ،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إلى بستان بني عامر ، فرأيت غلمانا يلعبون في غدير ماء وفتي جالساً على مصلّى واضعاً كمّه على فيه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علیه السلام وكان في صورة ابيه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 ومحمّد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احمد بن اسحاق عند العمريّ رضی الله عنه فقلت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اسألك عن مسألة كما قال الله عزّوجلّ في قصة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تُؤَمِّن قالَ بَلَى وَلِكِن لِيُطَمْئِننَ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رأيت صاحبي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وله عنق مثل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بيديه جميعاً الى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تبحث عن هذا فانّ عند القوم أنّ هذا النسل قد انقطع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العلويّ العمريّ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معروف، عن أبي عبدالله </w:t>
      </w:r>
    </w:p>
    <w:p>
      <w:pPr>
        <w:pStyle w:val="BookText"/>
        <w:rPr/>
      </w:pPr>
      <w:r>
        <w:rPr>
          <w:rFonts w:ascii="IRNazanin" w:hAnsi="IRNazanin" w:eastAsia="IRNazanin"/>
          <w:color w:val="111111"/>
          <w:sz w:val="28"/>
          <w:sz w:val="28"/>
          <w:szCs w:val="28"/>
          <w:rtl w:val="true"/>
          <w:lang w:bidi="fa-IR"/>
        </w:rPr>
        <w:t xml:space="preserve">البلخيّ، عن محمّد بن صالح بن عليّ بن محمّد بن قنبر الكبير مولى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صاحب الزّمان على جعفر الكذّاب من موضع لم يعلم به عندما نازع في الميراث بعد مضيّ أبي محمّد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مالك تعرض في حقوقي ؟ فتحيّر جعفر وبهت، ثمّ غاب عنه، فطلبه جعفر بعد ذلك في النّاس فلم يره، فلمّا ماتت الجدّة أمّ الحسن أمرت أن تدفن في الدّار ، فنازعهم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داري لا تدفن فيها، فخرج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أدارك هي؟ ثم غاب عنه فلم يره بعد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الخزاعيّ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عليّ الاسديّ ، عن ابيه ، عن محمّد بن أبي عبدالله الكوفيّ أنّه ذكر عدد من انتهى اليه ممّن وقف على معجزات صاحب الزّمان علیه السلام ورآه من الوكلاء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وابنه، وحاجز، والبلالي، والعطّار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اهل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اهل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البسّامي، والاسديّ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اهل آذربیجان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اهل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غير الوكلاء من اهل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بن ابي حليس </w:t>
      </w:r>
      <w:r>
        <w:rPr>
          <w:rStyle w:val="FootnoteAnchor"/>
          <w:rtl w:val="true"/>
        </w:rPr>
        <w:footnoteReference w:id="66"/>
      </w:r>
      <w:r>
        <w:rPr>
          <w:rFonts w:ascii="IRNazanin" w:hAnsi="IRNazanin" w:eastAsia="IRNazanin"/>
          <w:color w:val="111111"/>
          <w:sz w:val="28"/>
          <w:sz w:val="28"/>
          <w:szCs w:val="28"/>
          <w:rtl w:val="true"/>
          <w:lang w:bidi="fa-IR"/>
        </w:rPr>
        <w:t xml:space="preserve">، وابو عبدالله الكنديّ، وابو عبدالله الجنيديّ، وهارون القزّاز ، والنيليّ، وأبو القاسم بن دبیس </w:t>
      </w:r>
      <w:r>
        <w:rPr>
          <w:rStyle w:val="FootnoteAnchor"/>
          <w:rtl w:val="true"/>
        </w:rPr>
        <w:footnoteReference w:id="67"/>
      </w:r>
      <w:r>
        <w:rPr>
          <w:rFonts w:ascii="IRNazanin" w:hAnsi="IRNazanin" w:eastAsia="IRNazanin"/>
          <w:color w:val="111111"/>
          <w:sz w:val="28"/>
          <w:sz w:val="28"/>
          <w:szCs w:val="28"/>
          <w:rtl w:val="true"/>
          <w:lang w:bidi="fa-IR"/>
        </w:rPr>
        <w:t xml:space="preserve">، وابو عبدالله بن فروّخ، ومسرور الطبّاخ مولى أبي الحسن علیه السلام ، واحمد ومحمّد ابنا الحسن، واسحاق الكاتب من بني نیبخت </w:t>
      </w:r>
      <w:r>
        <w:rPr>
          <w:rStyle w:val="FootnoteAnchor"/>
          <w:rtl w:val="true"/>
        </w:rPr>
        <w:footnoteReference w:id="68"/>
      </w:r>
      <w:r>
        <w:rPr>
          <w:rFonts w:ascii="IRNazanin" w:hAnsi="IRNazanin" w:eastAsia="IRNazanin"/>
          <w:color w:val="111111"/>
          <w:sz w:val="28"/>
          <w:sz w:val="28"/>
          <w:szCs w:val="28"/>
          <w:rtl w:val="true"/>
          <w:lang w:bidi="fa-IR"/>
        </w:rPr>
        <w:t>، وصاحب النواء، وصاحب الصرّة المختومة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کشمرد، وجعفر بن حمدان، ومحمّد بن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هارون، وأحمد بن أخيّة </w:t>
      </w:r>
      <w:r>
        <w:rPr>
          <w:rStyle w:val="FootnoteAnchor"/>
          <w:rtl w:val="true"/>
        </w:rPr>
        <w:footnoteReference w:id="69"/>
      </w:r>
      <w:r>
        <w:rPr>
          <w:rFonts w:ascii="IRNazanin" w:hAnsi="IRNazanin" w:eastAsia="IRNazanin"/>
          <w:color w:val="111111"/>
          <w:sz w:val="28"/>
          <w:sz w:val="28"/>
          <w:szCs w:val="28"/>
          <w:rtl w:val="true"/>
          <w:lang w:bidi="fa-IR"/>
        </w:rPr>
        <w:t>وابوالحسن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Amiri" w:hAnsi="Amiri" w:eastAsia="Amiri" w:cs="Amiri"/>
          <w:color w:val="111111"/>
          <w:sz w:val="28"/>
          <w:sz w:val="28"/>
          <w:szCs w:val="28"/>
          <w:rtl w:val="true"/>
          <w:lang w:bidi="ar-SA"/>
        </w:rPr>
        <w:t>اصفهان ابن باذشالة</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الصيمرة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النضر، ومحمّد بن محمّد ، وعليّ بن محمّد بن اسحاق، وأبوه، والحسن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اهل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موسی وابنه، وابو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الحصاة ، وعليّ بن محمّد، ومحمّد بن محمّد الكلينيّ، وابو جعفر الرّفاء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وعليّ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فاقتر</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المحروج</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الألف دينار، وصاحب المال والرّقعة البيضاء، وابو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شعیب ابن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اليمن الفضل بن يزيد، والحسن ابنه، والجعفريّ، وابن الأعجميّ والشمشاطيّ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المولودين</w:t>
      </w:r>
      <w:r>
        <w:rPr>
          <w:rStyle w:val="FootnoteAnchor"/>
          <w:rtl w:val="true"/>
        </w:rPr>
        <w:footnoteReference w:id="7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المال بمكّة وابو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بن الوجناء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الأهواز الحصيني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ابراهيم بن اسحاق الطّالقاني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احمد الكوفيّ المعروف بأبي القاسم الخديجيّ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ابراهيم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محمّد بن وجناء النصيبيّ،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ساجداً تحت ميزاب في رابع أربع وخمسين حجّة بعد العتمة ، وأنا أتضرّع في الدّعاء اذ حرّکني محرّك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حسن بن وجناء،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فاذا جارية صفراء نحيفة البدن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أبناء اربعين فما فوقها، فمشت بين يديّ وأنا لا أسألها عن شيء حتّى أتت بي الى دار خديجة علیها السلام وفيها بيت بابه في وسط الحائط وله درج ساج يرتقي، فصعدت الجارية وجاءني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یا حسن ، فصعدت فوقفت بالباب ، فقال لي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أتراك خفيت عَلَيّ والله ما من وقت في حجّك إلّا وأنا معك فيه، ثمّ جعل يعدّ </w:t>
      </w:r>
    </w:p>
    <w:p>
      <w:pPr>
        <w:pStyle w:val="BookText"/>
        <w:rPr/>
      </w:pPr>
      <w:r>
        <w:rPr>
          <w:rFonts w:ascii="Amiri" w:hAnsi="Amiri" w:eastAsia="Amiri" w:cs="Amiri"/>
          <w:color w:val="111111"/>
          <w:sz w:val="28"/>
          <w:sz w:val="28"/>
          <w:szCs w:val="28"/>
          <w:rtl w:val="true"/>
          <w:lang w:bidi="ar-SA"/>
        </w:rPr>
        <w:t xml:space="preserve">عَلَىّ أوقاتي،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 ، فحسست بيدٍ قد وقعت عَلَىّ فقمت،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الزم دار جعفر بن محمّد عليهما السلام ، ولا يهمنّك طعامك ولا شرابك ولا ما يستر عورتك، ثمّ دفع اليّ دفتراً فيه دعاء الفرج وصلاة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فادع، وهكذا صلّ عَلَيّ، ولا تعطه إلّا محقّي اوليائي فانّ الله جلّ جلاله موفّقك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لا أراك بعدها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اذا 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حجّتي ولزمت دار جعفر بن محمّد عليهما السلام فأنا أخرج منها فلا اعود اليها الّا لثلاث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لتجديد وضوء او لنوم او لوقت الإفطار، وأدخل بيتي وقت الإفطار فأصيب رباعيّاً مملوءاً ماءً ورغيفاً على رأسه وعليه ما تشتهي نفسي بالنّهار، فآكل ذلك فهو كفاية لي، وكسوة الشتاء في وقت الشتاء، وكسوة الصيف في وقت الصيف، وانّي لأدخل الماء بالنهار فأرشّ البيت وأدع الكوز فارغاً فأوتي بالطعام </w:t>
      </w:r>
      <w:r>
        <w:rPr>
          <w:rStyle w:val="FootnoteAnchor"/>
          <w:rtl w:val="true"/>
        </w:rPr>
        <w:footnoteReference w:id="75"/>
      </w:r>
      <w:r>
        <w:rPr>
          <w:rFonts w:ascii="Amiri" w:hAnsi="Amiri" w:eastAsia="Amiri" w:cs="Amiri"/>
          <w:color w:val="111111"/>
          <w:sz w:val="28"/>
          <w:sz w:val="28"/>
          <w:szCs w:val="28"/>
          <w:rtl w:val="true"/>
          <w:lang w:bidi="ar-SA"/>
        </w:rPr>
        <w:t>ولا حاجة لي إليه فأصّدّق به ليلاً كيلا يعلم بي من معي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ابراهيم بن اسحاق الطّالقانّي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ابوالقاسم عليّ بن أحمد الخديجيّ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في الطواف قد طفت ستّاً وأنا أريد أن أطوف السابع فاذا أنا بحلقة عن يمين الكعبة وشابّ حسن الوجه طيّب الرّائحة هيوب مع هيبته متقرّب الى النّاس يتكلّم فلم أر أحسن 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 يظهر في كلّ سنة يوماً لخواصّه يحدّثهم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مسترشداً اتيتك فأرشدني هداك الله ، فناولني علیه السلام حصاة فحوّلت وجهي فقال لي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دفع اليك؟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حصاة وكشفت عنها فاذا أنا بسبيكة ذهب ، فذهبت فاذا انا به علیه السلام قد لحقني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عليك الحجّة،وظهر لك الحقّ وذهب عنك العمى، أتعرفني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قائم الزّمان، أنا الّذي أملأها عدلاً كما ملئت جوراً، انّ الأرض لا تخلو من حجّة ولا يبق النّاس في فترة وهذه أمانة لا تحدّث بها إلّا اخوانك من أهل الحقّ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جعفر الحميريّ، عن ابراهيم بن مهزیار</w:t>
      </w:r>
      <w:r>
        <w:rPr>
          <w:rStyle w:val="FootnoteAnchor"/>
          <w:rtl w:val="true"/>
        </w:rPr>
        <w:footnoteReference w:id="7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مدينة الرّسول صلى الله عليه وآله فجئت عن اخبار آل ابي محمّد الحسن بن عليّ الأخير علیهما السلام فلم أقع على شيء منها فرحلت منها الى مكّة مستبحثاً عن ذلك، فبينما أنا في الطواف إذ تراءى لي فتى أسمر اللّون ، رائع الحسن، جمیل المخيلة، يطيل التوسّم فيّ، فعدت إليه مؤمّلاً منه عرفان ما قصدت له، فلمّا قربت منه سلّمت، فأحسن الإجابة،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البلاد أنت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العراق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الأهواز،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بلقائك هل تعرف بها جعفر بن حمدان الحصينيّ</w:t>
      </w:r>
      <w:r>
        <w:rPr>
          <w:rStyle w:val="FootnoteAnchor"/>
          <w:rtl w:val="true"/>
        </w:rPr>
        <w:footnoteReference w:id="77"/>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فأجاب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ما كان أطول ليله وأجزل نیله،فهل تعرف ابراهيم بن مهزیار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ابراهيم بن مهزیار فعانقني مليّاً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ابا اسحاق ما فعلت بالعلامة الّتي وشّجت </w:t>
      </w:r>
      <w:r>
        <w:rPr>
          <w:rStyle w:val="FootnoteAnchor"/>
          <w:rtl w:val="true"/>
        </w:rPr>
        <w:footnoteReference w:id="78"/>
      </w:r>
      <w:r>
        <w:rPr>
          <w:rFonts w:ascii="IRNazanin" w:hAnsi="IRNazanin" w:eastAsia="IRNazanin"/>
          <w:color w:val="111111"/>
          <w:sz w:val="28"/>
          <w:sz w:val="28"/>
          <w:szCs w:val="28"/>
          <w:rtl w:val="true"/>
          <w:lang w:bidi="fa-IR"/>
        </w:rPr>
        <w:t xml:space="preserve">بينك وبين ابي محمّد عليه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تريد الخاتم الّذي آثرني الله به من الطيّب ابي محمّد الحسن بن عليّ علیهما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سواه ، فأخرجته إليه، فلمّا نظر اليه استعبر وقبّله، ثمّ قرأ كتابته فكانت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محمّد 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يداً طالما جلت فيها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تراخئ بنا فنون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اسحاق أخبرني عن عظيم ما توخّیت بعد الحجّ؟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وأبيك ما توخّيت إلّا ما سأستعلمك مكنونه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فإنّي شارح لك إن شاء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من أخبار آل ابي </w:t>
      </w:r>
    </w:p>
    <w:p>
      <w:pPr>
        <w:pStyle w:val="BookText"/>
        <w:rPr/>
      </w:pPr>
      <w:r>
        <w:rPr>
          <w:rFonts w:ascii="IRNazanin" w:hAnsi="IRNazanin" w:eastAsia="IRNazanin"/>
          <w:color w:val="111111"/>
          <w:sz w:val="28"/>
          <w:sz w:val="28"/>
          <w:szCs w:val="28"/>
          <w:rtl w:val="true"/>
          <w:lang w:bidi="fa-IR"/>
        </w:rPr>
        <w:t xml:space="preserve">محمّد الحسن عليهما السلام شيئاً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انّي لأعرف الضوء بجبين محمّد و موسی ابني الحسن ابن عليّ علیهم السلام ثمّ انّي لرسولهما إليك قاصداً لانبائك امرهما فإن أحببت لقاءهما والاكتحال بالتبرّك بهما فارتحل معي إلى الطائف وليكن ذلك في خفية من رجالك واكتتام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فشخصت معه إلى الطائف أتخلّل رملة فرملة حتّى أخذ في بعض مخارج الفلاة فبدت لنا خيمة شعر ، قد اشرفت على أكمة رمل تتلألؤ تلك البقاع منها تلألؤاً، فبدرني الى الإذن، ودخل مسلّماً عليهما وأعلمهما بمكاني فخرج عَلَيّ أحدهما وهو الأكبر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عليهما السلام وهو غلام أمرد ناصع اللّون، واضح الجبين، أبلج الحاجب، مسنون الخدّين ، أقنى الأنف، أشمّ أروع كأنّه غصن بان ، وكأنّ صفحة غرّته کوکب دّريّ، بخدّه الأمين خال كأنّه فتاة مسك على بياض الفضّة وإذا برأسه وفرة سحماء سبطة تطالع شحمة أذنه، له سمت ما رأت العيون أقصد منه ولا أعرف حسناً وسكينة وحياء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مثّل لي أسرعت الى تلقّيه فأكببت عليه ألثم كلّ جارحة منه،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ابا اسحاق لقد كانت الأيّام تعدني وشك لقائك والمعاتب بيني وبينك على تشاحط الدّار وتراخي المزار</w:t>
      </w:r>
      <w:r>
        <w:rPr>
          <w:rStyle w:val="FootnoteAnchor"/>
          <w:rtl w:val="true"/>
        </w:rPr>
        <w:footnoteReference w:id="80"/>
      </w:r>
      <w:r>
        <w:rPr>
          <w:rFonts w:ascii="IRNazanin" w:hAnsi="IRNazanin" w:eastAsia="IRNazanin"/>
          <w:color w:val="111111"/>
          <w:sz w:val="28"/>
          <w:sz w:val="28"/>
          <w:szCs w:val="28"/>
          <w:rtl w:val="true"/>
          <w:lang w:bidi="fa-IR"/>
        </w:rPr>
        <w:t xml:space="preserve">، تتخيّل لي صورتك حتّى كانّا لم نخل طرفة عين من طيب المحادثة ، وخيال المشاهدة ، وأنا احمد الله ربّي وليّ الحمد على ما قيّض من التلاقي ورفّه من کربة التنازع </w:t>
      </w:r>
      <w:r>
        <w:rPr>
          <w:rStyle w:val="FootnoteAnchor"/>
          <w:rtl w:val="true"/>
        </w:rPr>
        <w:footnoteReference w:id="81"/>
      </w:r>
      <w:r>
        <w:rPr>
          <w:rFonts w:ascii="IRNazanin" w:hAnsi="IRNazanin" w:eastAsia="IRNazanin"/>
          <w:color w:val="111111"/>
          <w:sz w:val="28"/>
          <w:sz w:val="28"/>
          <w:szCs w:val="28"/>
          <w:rtl w:val="true"/>
          <w:lang w:bidi="fa-IR"/>
        </w:rPr>
        <w:t>والاستشراف عن أحوالها متقدّمها ومتأخّرها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زلت أفحص عن أمرك بلداً فبلداً منذ استأثر الله بسيّدي ابي محمّد علیه السلام فاستغلق عَلَىّ ذلك حتّى من الله عَلَىّ من أرشدني اليك ودلّني </w:t>
      </w:r>
    </w:p>
    <w:p>
      <w:pPr>
        <w:pStyle w:val="BookText"/>
        <w:rPr/>
      </w:pPr>
      <w:r>
        <w:rPr>
          <w:rFonts w:ascii="Amiri" w:hAnsi="Amiri" w:eastAsia="Amiri" w:cs="Amiri"/>
          <w:color w:val="111111"/>
          <w:sz w:val="28"/>
          <w:sz w:val="28"/>
          <w:szCs w:val="28"/>
          <w:rtl w:val="true"/>
          <w:lang w:bidi="ar-SA"/>
        </w:rPr>
        <w:t>عليك ، والشكر لله على ما أوزعني</w:t>
      </w:r>
      <w:r>
        <w:rPr>
          <w:rStyle w:val="FootnoteAnchor"/>
          <w:rtl w:val="true"/>
        </w:rPr>
        <w:footnoteReference w:id="82"/>
      </w:r>
      <w:r>
        <w:rPr>
          <w:rFonts w:ascii="IRNazanin" w:hAnsi="IRNazanin" w:eastAsia="IRNazanin"/>
          <w:color w:val="111111"/>
          <w:sz w:val="28"/>
          <w:sz w:val="28"/>
          <w:szCs w:val="28"/>
          <w:rtl w:val="true"/>
          <w:lang w:bidi="fa-IR"/>
        </w:rPr>
        <w:t xml:space="preserve">فيك من كريم اليد والطّول، ثمّ نسب نفسه وأخاه موسي واعتزل بي ناحية،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ابي علیه السلام عهد اليّ أن لا أوطن من الأرض إلا أخفاها واقصاها إسراراً لأمري، وتحصيناً لمحلّي لمكائد اهل الضلال والمردة من أحداث الأمم الضوالّ، فنبذني الى عالية الرّمال، وجبت صرائم الأرض ينظر في الغاية الّتي عندها يحلّ الأمر وينجلي الهلع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علیه السلام أنبط لي </w:t>
      </w:r>
      <w:r>
        <w:rPr>
          <w:rStyle w:val="FootnoteAnchor"/>
          <w:rtl w:val="true"/>
        </w:rPr>
        <w:footnoteReference w:id="84"/>
      </w:r>
      <w:r>
        <w:rPr>
          <w:rFonts w:ascii="Amiri" w:hAnsi="Amiri" w:eastAsia="Amiri" w:cs="Amiri"/>
          <w:color w:val="111111"/>
          <w:sz w:val="28"/>
          <w:sz w:val="28"/>
          <w:szCs w:val="28"/>
          <w:rtl w:val="true"/>
          <w:lang w:bidi="ar-SA"/>
        </w:rPr>
        <w:t xml:space="preserve">من خزائن الحكم، وكوامن العلوم ما أن أشعت إليك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منه جزءاً أغناك عن الجملة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اسحاق انّه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أنّ الله جلّ ثناؤه لم يكن ليخلّي أطباق أرضه واهل الجدّ في طاعته وعبادته بلا حجّة يستعلى بها، وإمام يؤتمّ به، ويقتدي بسبيل سنّته ومنهاج قصده ، وأرجو یا بني أن تكون أحد من أعدّ الله لنشر الحقّ ووطىء الباطل </w:t>
      </w:r>
      <w:r>
        <w:rPr>
          <w:rStyle w:val="FootnoteAnchor"/>
          <w:rtl w:val="true"/>
        </w:rPr>
        <w:footnoteReference w:id="86"/>
      </w:r>
      <w:r>
        <w:rPr>
          <w:rFonts w:ascii="Amiri" w:hAnsi="Amiri" w:eastAsia="Amiri" w:cs="Amiri"/>
          <w:color w:val="111111"/>
          <w:sz w:val="28"/>
          <w:sz w:val="28"/>
          <w:szCs w:val="28"/>
          <w:rtl w:val="true"/>
          <w:lang w:bidi="ar-SA"/>
        </w:rPr>
        <w:t xml:space="preserve">وإعلاء الدّين ، وإطفاء الضلال ، فعليك يا بنيّ بلزوم خوافي الأرض، وتتبّع أقاصيها، فانّ لكلّ ولي لأولياء الله عزّوجلّ عدواً مقارعاً وضدّاً منازعاً افتراضاً لمجاهدة أهل النفاق و خلاعة أولي الإلحاد والعناد فلايوحشنّك ذلك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قلوب اهل الطاعة والإخلاص نُزّع اليك مثل الطير الى أوكارها وهم معشر يطلعون بمخائل الذّلّة والاستكانة، وهم عند الله بررة أعزّاء، يبرزون بأنفس مختلّة محتاجة، وهم أهل القناعة والاعتصام، استنبطوا الدّين فوازروه على مجاهدة الأضداد، خصّهم الله باحتمال الضيم في الدّنيا ليشملهم باتّساع العزّ في دار </w:t>
      </w:r>
    </w:p>
    <w:p>
      <w:pPr>
        <w:pStyle w:val="BookText"/>
        <w:rPr/>
      </w:pPr>
      <w:r>
        <w:rPr>
          <w:rFonts w:ascii="IRNazanin" w:hAnsi="IRNazanin" w:eastAsia="IRNazanin"/>
          <w:color w:val="111111"/>
          <w:sz w:val="28"/>
          <w:sz w:val="28"/>
          <w:szCs w:val="28"/>
          <w:rtl w:val="true"/>
          <w:lang w:bidi="fa-IR"/>
        </w:rPr>
        <w:t>القرار، وجبلهم</w:t>
      </w:r>
      <w:r>
        <w:rPr>
          <w:rStyle w:val="FootnoteAnchor"/>
          <w:rtl w:val="true"/>
        </w:rPr>
        <w:footnoteReference w:id="87"/>
      </w:r>
      <w:r>
        <w:rPr>
          <w:rFonts w:ascii="IRNazanin" w:hAnsi="IRNazanin" w:eastAsia="IRNazanin"/>
          <w:color w:val="111111"/>
          <w:sz w:val="28"/>
          <w:sz w:val="28"/>
          <w:szCs w:val="28"/>
          <w:rtl w:val="true"/>
          <w:lang w:bidi="fa-IR"/>
        </w:rPr>
        <w:t>على خلائق الصبرلتكون لهم العاقبة الحسنى، وكرامة حسن العقبی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فاقتبس يا بنيّ نور الصبر على موارد أمورك تَفُز بدرك الصنع في مصادرها، واستشعر العزّفيما ينوبك تحظ بما تحمد غبّه إن شاء الله ، وكأنّك يا بنيّ بتأیید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وتيسير الفلج وعلوّ الكعب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حان، وكانّك بالرّايات الصفر والأعلام البيض تخفق على أثناء أعطافك مابين الحطيم وزمزم، وكأنّك بترادف البيعة وتصافي الولاء يتناظم عليك تناظم الدُّرِّ في مثاني العقود، وتصافق الأكفِّ على جبنات الحجر الأسود، تلوذ بفنائك من ملأ براهم الله من طهارة الولادة ونفاسة التربة، مقدّسة قلوبهم من دنس النفاق ، مهذَّبة أفئدتهم من رجس الشقاق، لينة عرائكهم للدّين</w:t>
      </w:r>
      <w:r>
        <w:rPr>
          <w:rStyle w:val="FootnoteAnchor"/>
          <w:rtl w:val="true"/>
        </w:rPr>
        <w:footnoteReference w:id="88"/>
      </w:r>
      <w:r>
        <w:rPr>
          <w:rFonts w:ascii="IRNazanin" w:hAnsi="IRNazanin" w:eastAsia="IRNazanin"/>
          <w:color w:val="111111"/>
          <w:sz w:val="28"/>
          <w:sz w:val="28"/>
          <w:szCs w:val="28"/>
          <w:rtl w:val="true"/>
          <w:lang w:bidi="fa-IR"/>
        </w:rPr>
        <w:t>، خشنة ضرائبهم عن العدوان، واضحة بالقبول أوجههم، نضرة بالفضل عیدانهم</w:t>
      </w:r>
      <w:r>
        <w:rPr>
          <w:rStyle w:val="FootnoteAnchor"/>
          <w:rtl w:val="true"/>
        </w:rPr>
        <w:footnoteReference w:id="89"/>
      </w:r>
      <w:r>
        <w:rPr>
          <w:rFonts w:ascii="Amiri" w:hAnsi="Amiri" w:eastAsia="Amiri" w:cs="Amiri"/>
          <w:color w:val="111111"/>
          <w:sz w:val="28"/>
          <w:sz w:val="28"/>
          <w:szCs w:val="28"/>
          <w:rtl w:val="true"/>
          <w:lang w:bidi="ar-SA"/>
        </w:rPr>
        <w:t xml:space="preserve">يدينون بدين الحقّ وأهله، فإذا اشتدّت أركانهم، وتقوّمت أعادهم فدّت بمكانفتهم </w:t>
      </w:r>
      <w:r>
        <w:rPr>
          <w:rStyle w:val="FootnoteAnchor"/>
          <w:rtl w:val="true"/>
        </w:rPr>
        <w:footnoteReference w:id="90"/>
      </w:r>
      <w:r>
        <w:rPr>
          <w:rFonts w:ascii="Amiri" w:hAnsi="Amiri" w:eastAsia="Amiri" w:cs="Amiri"/>
          <w:color w:val="111111"/>
          <w:sz w:val="28"/>
          <w:sz w:val="28"/>
          <w:szCs w:val="28"/>
          <w:rtl w:val="true"/>
          <w:lang w:bidi="ar-SA"/>
        </w:rPr>
        <w:t>طبقات الأمم إلى إمام، إذ تبعتك في ظلال شجرة دوحة تشعّبت أفنان غصونها على حافاة بُحيرة الطبريّة</w:t>
      </w:r>
      <w:r>
        <w:rPr>
          <w:rStyle w:val="FootnoteAnchor"/>
          <w:rtl w:val="true"/>
        </w:rPr>
        <w:footnoteReference w:id="91"/>
      </w:r>
      <w:r>
        <w:rPr>
          <w:rFonts w:ascii="Amiri" w:hAnsi="Amiri" w:eastAsia="Amiri" w:cs="Amiri"/>
          <w:color w:val="111111"/>
          <w:sz w:val="28"/>
          <w:sz w:val="28"/>
          <w:szCs w:val="28"/>
          <w:rtl w:val="true"/>
          <w:lang w:bidi="ar-SA"/>
        </w:rPr>
        <w:t>فعندها يتلألؤ صبح الحقّ وينجلي ظلام الباطل، ويقصم الله بك الطغيان، ويعيد معالم الإيمان، يظهر بك استقامة الآفاق وسلام الرِّفاق، يودُّ الطفل في المهد لو استطاع إليك نهوضاً، ونواشط الوحش لو تجد نحوك مجازاً، تهتزُّ بك</w:t>
      </w:r>
      <w:r>
        <w:rPr>
          <w:rStyle w:val="FootnoteAnchor"/>
          <w:rtl w:val="true"/>
        </w:rPr>
        <w:footnoteReference w:id="92"/>
      </w:r>
      <w:r>
        <w:rPr>
          <w:rFonts w:ascii="Amiri" w:hAnsi="Amiri" w:eastAsia="Amiri" w:cs="Amiri"/>
          <w:color w:val="111111"/>
          <w:sz w:val="28"/>
          <w:sz w:val="28"/>
          <w:szCs w:val="28"/>
          <w:rtl w:val="true"/>
          <w:lang w:bidi="ar-SA"/>
        </w:rPr>
        <w:t xml:space="preserve">أطراف الدُّنيا بهجة ، وتنشر عليك </w:t>
      </w:r>
    </w:p>
    <w:p>
      <w:pPr>
        <w:pStyle w:val="BookText"/>
        <w:rPr/>
      </w:pPr>
      <w:r>
        <w:rPr>
          <w:rFonts w:ascii="IRNazanin" w:hAnsi="IRNazanin" w:eastAsia="IRNazanin"/>
          <w:color w:val="111111"/>
          <w:sz w:val="28"/>
          <w:sz w:val="28"/>
          <w:szCs w:val="28"/>
          <w:rtl w:val="true"/>
          <w:lang w:bidi="fa-IR"/>
        </w:rPr>
        <w:t>أغصان العزّ نضرة، وتستقرّ بواني الحقّ في قرارها، وتؤوب شوارد الدِّین</w:t>
      </w:r>
      <w:r>
        <w:rPr>
          <w:rStyle w:val="FootnoteAnchor"/>
          <w:rtl w:val="true"/>
        </w:rPr>
        <w:footnoteReference w:id="93"/>
      </w:r>
      <w:r>
        <w:rPr>
          <w:rFonts w:ascii="IRNazanin" w:hAnsi="IRNazanin" w:eastAsia="IRNazanin"/>
          <w:color w:val="111111"/>
          <w:sz w:val="28"/>
          <w:sz w:val="28"/>
          <w:szCs w:val="28"/>
          <w:rtl w:val="true"/>
          <w:lang w:bidi="fa-IR"/>
        </w:rPr>
        <w:t>إلى اوکارها، تتهاطل عليك سحائب الظفر، فتخنق كلُّ عدوّ، وتنصركلّ وليٍّ، فلا يبقی على وجه الأرض جبّار قاسط ولا جاحد غامط، ولا شانيء مبغض، ولا معاند کاشح</w:t>
      </w:r>
      <w:r>
        <w:rPr>
          <w:rStyle w:val="FootnoteAnchor"/>
          <w:rtl w:val="true"/>
        </w:rPr>
        <w:footnoteReference w:id="94"/>
      </w:r>
      <w:r>
        <w:rPr>
          <w:rFonts w:ascii="Amiri" w:hAnsi="Amiri" w:eastAsia="Amiri" w:cs="Amiri"/>
          <w:color w:val="111111"/>
          <w:sz w:val="28"/>
          <w:sz w:val="28"/>
          <w:szCs w:val="28"/>
          <w:rtl w:val="true"/>
          <w:lang w:bidi="ar-SA"/>
        </w:rPr>
        <w:t>،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اسحاق ليكن مجلسي هذا عندك مكتوماً الّا عن اهل التصديق والأخوّة الصادقة في الدِّين ، اذا بدت لك أمارات الظهور والتمكّن فلا تبطيء بإخوانك عنّا وباهر المسارعة </w:t>
      </w:r>
      <w:r>
        <w:rPr>
          <w:rStyle w:val="FootnoteAnchor"/>
          <w:rtl w:val="true"/>
        </w:rPr>
        <w:footnoteReference w:id="95"/>
      </w:r>
      <w:r>
        <w:rPr>
          <w:rFonts w:ascii="IRNazanin" w:hAnsi="IRNazanin" w:eastAsia="IRNazanin"/>
          <w:color w:val="111111"/>
          <w:sz w:val="28"/>
          <w:sz w:val="28"/>
          <w:szCs w:val="28"/>
          <w:rtl w:val="true"/>
          <w:lang w:bidi="fa-IR"/>
        </w:rPr>
        <w:t>إلى منار اليقين وضياء مصابيح الدّین تعلق رشَداً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ابراهيم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فمكثت عنده حيناً أقتبس ما أؤدّي اليهم</w:t>
      </w:r>
      <w:r>
        <w:rPr>
          <w:rStyle w:val="FootnoteAnchor"/>
          <w:rtl w:val="true"/>
        </w:rPr>
        <w:footnoteReference w:id="96"/>
      </w:r>
      <w:r>
        <w:rPr>
          <w:rFonts w:ascii="IRNazanin" w:hAnsi="IRNazanin" w:eastAsia="IRNazanin"/>
          <w:color w:val="111111"/>
          <w:sz w:val="28"/>
          <w:sz w:val="28"/>
          <w:szCs w:val="28"/>
          <w:rtl w:val="true"/>
          <w:lang w:bidi="fa-IR"/>
        </w:rPr>
        <w:t>من موضحات الأعلام ونيّرات الاحکام، وأروِّي نبات الصدور من نضارة ما ادَّخره الله في طبائعه من لطائف الحكم وطرائف فواضل القسم حتّى خفت إضاعة مخلفي بالأهواز لتراخي اللّقاء عنهم فاستأذنته بالقفول</w:t>
      </w:r>
      <w:r>
        <w:rPr>
          <w:rStyle w:val="FootnoteAnchor"/>
          <w:rtl w:val="true"/>
        </w:rPr>
        <w:footnoteReference w:id="97"/>
      </w:r>
      <w:r>
        <w:rPr>
          <w:rFonts w:ascii="Amiri" w:hAnsi="Amiri" w:eastAsia="Amiri" w:cs="Amiri"/>
          <w:color w:val="111111"/>
          <w:sz w:val="28"/>
          <w:sz w:val="28"/>
          <w:szCs w:val="28"/>
          <w:rtl w:val="true"/>
          <w:lang w:bidi="ar-SA"/>
        </w:rPr>
        <w:t>، وأعلمته عظيم ما أصدر به عنه من التوحّش لفرقته والتجرّع للظّعن عن محالّه ، فأذن وأردفني من صالح دعائه ما يكون ذخراً عند الله ولعقبي و قرابتي إن شاء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أزف ارتحالي وتهيّأ اعتزام نفسي غدوت عليه مودِّعاً ومجدِّداً للعهد </w:t>
      </w:r>
    </w:p>
    <w:p>
      <w:pPr>
        <w:pStyle w:val="BookText"/>
        <w:rPr/>
      </w:pPr>
      <w:r>
        <w:rPr>
          <w:rFonts w:ascii="Amiri" w:hAnsi="Amiri" w:eastAsia="Amiri" w:cs="Amiri"/>
          <w:color w:val="111111"/>
          <w:sz w:val="28"/>
          <w:sz w:val="28"/>
          <w:szCs w:val="28"/>
          <w:rtl w:val="true"/>
          <w:lang w:bidi="ar-SA"/>
        </w:rPr>
        <w:t xml:space="preserve">وعرضت عليه مالاً كان معي يزيد على خمسين ألف درهم وسألته أن يتفضّل بالأمر بقبوله منّي، فابتسم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اسحاق استعن به على منصرفك فانّ الشّقّة قذفة وفلوات الأرض أمامك جمّة ولا تحزن لاعراضنا عنه ، فإنّا قد أحدثنا لك شكره ونشره وربضناه عندنا بالتذكرة وقبول المنّة فبارك الله فيا خوّلك وأدام لك ما نوَّلك وكتب لك أحسن ثواب المحسنين وأكرم آثار الطائعين ، فانّ الفضل له ومنه ، وأسأل الله أن يردّك إلى أصحابك بأوفر الحظّ من سلامة الأوبة وأكناف الغبطة بلين المنصرف ولا أوعث الله لك سبيلا، ولا حيّر لك دليلاً، وأستودعه نفسك وديعة لا تضيع ولا تزول بمنّه ولطفه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قنعنا بعوائد إحسانه وفوائد امتنانه،وصان أنفسنا عن معاونة الأولياء لنا عن الاخلاص في النيّة، وإمحاض النصيحة، والمحافظة على ما هو أنقی وأتقی وأرفع ذكراً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فأقفلت عنه </w:t>
      </w:r>
      <w:r>
        <w:rPr>
          <w:rStyle w:val="FootnoteAnchor"/>
          <w:rtl w:val="true"/>
        </w:rPr>
        <w:footnoteReference w:id="99"/>
      </w:r>
      <w:r>
        <w:rPr>
          <w:rFonts w:ascii="IRNazanin" w:hAnsi="IRNazanin" w:eastAsia="IRNazanin"/>
          <w:color w:val="111111"/>
          <w:sz w:val="28"/>
          <w:sz w:val="28"/>
          <w:szCs w:val="28"/>
          <w:rtl w:val="true"/>
          <w:lang w:bidi="fa-IR"/>
        </w:rPr>
        <w:t xml:space="preserve">حامداً الله عزّوجلّ على ما هداني وأرشدني، عالماً بأنّ الله لم يكن ليعطّل أرضه ولا ليخلّيها من حجةّ واضحة، وإمام قائم، وألقيت هذا الخبر المأثور والنسب المشهور توخّياً للزّيادة في بصائر اهل اليقين ، وتعريفاً لهم ما منّ الله عزّوجلّ به من إنشاء الذّرّيّة الطيّبة والتربة الزّكيّة،وقصدت أداء الأمانة والتسليم لما استبان ليضاعف الله عزّوجلّ الملّة الهادية،والطريقة المستقيمة المرضيِة قوَّة عزم و تأیید نيّة، وشدَّة أزر، واعتقاد عصمة، والله يهدي من يشاء إلى صراط مستقیم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شيخاً من أصحاب الحديث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الأديب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بهمدان حكاية حكيتها كما سمعتها لبعض اخواني فسألني أن أثبتها له بخطّي ولم أجد الى مخالفته سبيلاً، وقد كتبتها </w:t>
      </w:r>
    </w:p>
    <w:p>
      <w:pPr>
        <w:pStyle w:val="BookText"/>
        <w:rPr/>
      </w:pPr>
      <w:r>
        <w:rPr>
          <w:rFonts w:ascii="Amiri" w:hAnsi="Amiri" w:eastAsia="Amiri" w:cs="Amiri"/>
          <w:color w:val="111111"/>
          <w:sz w:val="28"/>
          <w:sz w:val="28"/>
          <w:szCs w:val="28"/>
          <w:rtl w:val="true"/>
          <w:lang w:bidi="ar-SA"/>
        </w:rPr>
        <w:t xml:space="preserve">وعهدتها على من حكاها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أنّ بهمدان ناساً يعرفون ببني راشد وهم كلّهم يتشيّعون ومذهبهم مذهب أهل الإمامة ، فسألت عن سبب تشیّعهم من بين أهل همدان ؟ فقال لي شيخ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فيه صلاحاً وسمتاً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سبب ذلك أنّ جدّنا الّذي ننتسب إليه خرج حاجّاً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صدر من الحجّ وساروا المنازل في البادية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فنشطت في النزول والمشي فمشيت طويلاً حتّى أعييت ونعست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 نومة تريحني، فاذا جاء أواخر القافلة قمت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انتبهت إلّا بحرّ الشمس ولم أر أحداً فتوحشّت ولم أر طريقاً ولا أثراً، فتوكّلت على الله عزّوجلّ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أسير حيث وجهني، ومشيت غير طويل فوقعت في أرض خضراء نضراء كأنّها قريبة عهد من غيث ، وإذا تربتها أطيب تربة ، ونظرت في سواء تلك الأرض </w:t>
      </w:r>
      <w:r>
        <w:rPr>
          <w:rStyle w:val="FootnoteAnchor"/>
          <w:rtl w:val="true"/>
        </w:rPr>
        <w:footnoteReference w:id="100"/>
      </w:r>
      <w:r>
        <w:rPr>
          <w:rFonts w:ascii="IRNazanin" w:hAnsi="IRNazanin" w:eastAsia="IRNazanin"/>
          <w:color w:val="111111"/>
          <w:sz w:val="28"/>
          <w:sz w:val="28"/>
          <w:szCs w:val="28"/>
          <w:rtl w:val="true"/>
          <w:lang w:bidi="fa-IR"/>
        </w:rPr>
        <w:t>إلى قصر يلوح كأنّه سیف،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ما هذا القصر الّذي لم أعهده ولم أسمع به فقصدته، فلمّا بلغت الباب رأيت خادمين أبيضين، فسلّمت عليها فردّا ردّاً جميلاً وقالا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اجلس فقد أراد الله بك خيراً،فقام أحدهما ودخل واحتبس غير بعيد،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فادخل، فدخلت قصراً لم أر بناءً أحسن من بنائه ولا أضوء منه ، فتقدّم الخادم إلى ستر على بيت فرفعه،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البيت فاذا فتىً جالس في وسط البيت وقد علّق فوق رأسه من السقف سيفٌ طويلٌ تكاد ظبته تمسِّ رأسه </w:t>
      </w:r>
      <w:r>
        <w:rPr>
          <w:rStyle w:val="FootnoteAnchor"/>
          <w:rtl w:val="true"/>
        </w:rPr>
        <w:footnoteReference w:id="101"/>
      </w:r>
      <w:r>
        <w:rPr>
          <w:rFonts w:ascii="IRNazanin" w:hAnsi="IRNazanin" w:eastAsia="IRNazanin"/>
          <w:color w:val="111111"/>
          <w:sz w:val="28"/>
          <w:sz w:val="28"/>
          <w:szCs w:val="28"/>
          <w:rtl w:val="true"/>
          <w:lang w:bidi="fa-IR"/>
        </w:rPr>
        <w:t xml:space="preserve">، والفتي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يلوح في ظلام، فسلّمت فردّ السلام بألطف کلام وأحسنه،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أنا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من آل محمّد صلی الله علیه وآله أنا الّذي اخرج في آخر الزّمان بهذا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فأملأ الأرض قسطاً وعدلاً كما ملئت جوراً وظلماً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فسقطت على وجهي ، و تعفّرت،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ارفع رأسك أنت فلان من </w:t>
      </w:r>
    </w:p>
    <w:p>
      <w:pPr>
        <w:pStyle w:val="BookText"/>
        <w:rPr/>
      </w:pPr>
      <w:r>
        <w:rPr>
          <w:rFonts w:ascii="Amiri" w:hAnsi="Amiri" w:eastAsia="Amiri" w:cs="Amiri"/>
          <w:color w:val="111111"/>
          <w:sz w:val="28"/>
          <w:sz w:val="28"/>
          <w:szCs w:val="28"/>
          <w:rtl w:val="true"/>
          <w:lang w:bidi="ar-SA"/>
        </w:rPr>
        <w:t xml:space="preserve">مدينة بالجبل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همدان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سيّدي ومولاي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فتحبّ أن تؤوب إلى أهلك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وأبشّرهم بما أتاح الله عزّوجلّ لي، فأومأ إلى الخادم فأخذ بيدي وناولني صرّة وخرج ومشي معي خطوات، فنظرت الى طلال وأشجار ومنارة 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البلد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بقرب بلدنا بلدة تعرف بأسد آباد وهي تشبهها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أسد آباذ إمض راشداً، فالتفتُّ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أسد آباذ وإذا في الصرّة أربعون أو خمسون ديناراً، فوردت همدان وجمعت أهلي وبشّرتهم بما يسّره الله عزّوجلّ لي ولم نزل بخير ما بقي معنا من تلك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محمّد بن حاتم النّوفليّ المعروف بالكرمانيّ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ابوالعبّاس احمد بن عيسى الوشّاء البغداديّ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بحر بن سهل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مسرور، عن سعد بن عبدالله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إمرءاً لهجاً بجمع الكتب المشتملة على غوامض العلوم ودقائقها، كلفاً باستظهار ما يصحّ لي من حقائقها، مغرماً</w:t>
      </w:r>
      <w:r>
        <w:rPr>
          <w:rStyle w:val="FootnoteAnchor"/>
          <w:rtl w:val="true"/>
        </w:rPr>
        <w:footnoteReference w:id="102"/>
      </w:r>
      <w:r>
        <w:rPr>
          <w:rFonts w:ascii="Amiri" w:hAnsi="Amiri" w:eastAsia="Amiri" w:cs="Amiri"/>
          <w:color w:val="111111"/>
          <w:sz w:val="28"/>
          <w:sz w:val="28"/>
          <w:szCs w:val="28"/>
          <w:rtl w:val="true"/>
          <w:lang w:bidi="ar-SA"/>
        </w:rPr>
        <w:t xml:space="preserve">بحفظ مشتبهها ومسغلقها ، شحيحاً على ما أظفر به من معضلاتها </w:t>
      </w:r>
      <w:r>
        <w:rPr>
          <w:rStyle w:val="FootnoteAnchor"/>
          <w:rtl w:val="true"/>
        </w:rPr>
        <w:footnoteReference w:id="103"/>
      </w:r>
      <w:r>
        <w:rPr>
          <w:rFonts w:ascii="IRNazanin" w:hAnsi="IRNazanin" w:eastAsia="IRNazanin"/>
          <w:color w:val="111111"/>
          <w:sz w:val="28"/>
          <w:sz w:val="28"/>
          <w:szCs w:val="28"/>
          <w:rtl w:val="true"/>
          <w:lang w:bidi="fa-IR"/>
        </w:rPr>
        <w:t xml:space="preserve">ومشكلاتها، متعصّباً لمذهب الإماميّة، راغباً عن الأمن والسلامة في انتظار التنازع والتخاصم والتعدّي إلى التباغض والتشاتم، معيباً للفِرق ذوي الخلاف، كاشفاً عن مثالب أئمّتهم، هتّاکاً لحجب قادتهم،إلى أن بلیت بأشدّ النّواصب منازعة،وأطولهم مخاصمة،وأكثرهم جدلاً، وأشنعهم سؤالاً وأثبتهم على الباطل قدماً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ولأصحابك يا سعد إنّكم معاشر الرّافضة تقصدون على المهاجرين والأنصار بالطعن عليهما، وتجحدون من رسول </w:t>
      </w:r>
    </w:p>
    <w:p>
      <w:pPr>
        <w:pStyle w:val="BookText"/>
        <w:rPr/>
      </w:pPr>
      <w:r>
        <w:rPr>
          <w:rFonts w:ascii="Amiri" w:hAnsi="Amiri" w:eastAsia="Amiri" w:cs="Amiri"/>
          <w:color w:val="111111"/>
          <w:sz w:val="28"/>
          <w:sz w:val="28"/>
          <w:szCs w:val="28"/>
          <w:rtl w:val="true"/>
          <w:lang w:bidi="ar-SA"/>
        </w:rPr>
        <w:t>الله ولايتها وإمامتهما، هذا الصدّيق الّذي فاق جميع الصحابة بشرف سابقته، أما علمتهم أنّ رسول الله ما أخرجه مع نفسه الى الغار إلّا علماً منه أنّ الخلافة له من بعده وأنّه هو المقلّد لأمر التأويل والملقي إليه أزمّة الأمّة، وعليه المعوّل في شعب الصدع، ولمَّ الشعث، وسدِّ الخلل، وإقامة الحدود،وتسريب الجيوش لفتح بلاد الشرك</w:t>
      </w:r>
      <w:r>
        <w:rPr>
          <w:rStyle w:val="FootnoteAnchor"/>
          <w:rtl w:val="true"/>
        </w:rPr>
        <w:footnoteReference w:id="104"/>
      </w:r>
      <w:r>
        <w:rPr>
          <w:rFonts w:ascii="Amiri" w:hAnsi="Amiri" w:eastAsia="Amiri" w:cs="Amiri"/>
          <w:color w:val="111111"/>
          <w:sz w:val="28"/>
          <w:sz w:val="28"/>
          <w:szCs w:val="28"/>
          <w:rtl w:val="true"/>
          <w:lang w:bidi="ar-SA"/>
        </w:rPr>
        <w:t>، وكما أشفق على نبوّته أشفق على خلافته ، إذ ليس منحكم الاستتار والتواري أن يروم الهارب من الشرّ مساعدة الى مكان يستخفي فيه، ولمّا رأينا النبيّ متوجّها الى الانجحار ولم تكن الحال توجب استدعاء المساعدة من أحد استبان لنا قصد رسول الله بأبي بكر للغار للعلّة الّتي شرحناها، وإنّما أبات عليّاً على فراشه لما لم يكن يكترث به ، ولم يحفل به لاستثقاله</w:t>
      </w:r>
      <w:r>
        <w:rPr>
          <w:rStyle w:val="FootnoteAnchor"/>
          <w:rtl w:val="true"/>
        </w:rPr>
        <w:footnoteReference w:id="105"/>
      </w:r>
      <w:r>
        <w:rPr>
          <w:rFonts w:ascii="Amiri" w:hAnsi="Amiri" w:eastAsia="Amiri" w:cs="Amiri"/>
          <w:color w:val="111111"/>
          <w:sz w:val="28"/>
          <w:sz w:val="28"/>
          <w:szCs w:val="28"/>
          <w:rtl w:val="true"/>
          <w:lang w:bidi="ar-SA"/>
        </w:rPr>
        <w:t>، ولعلمه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فأوردت عليه أجوبة شتّى، فما زال يعقّب </w:t>
      </w:r>
      <w:r>
        <w:rPr>
          <w:rStyle w:val="FootnoteAnchor"/>
          <w:rtl w:val="true"/>
        </w:rPr>
        <w:footnoteReference w:id="106"/>
      </w:r>
      <w:r>
        <w:rPr>
          <w:rFonts w:ascii="Amiri" w:hAnsi="Amiri" w:eastAsia="Amiri" w:cs="Amiri"/>
          <w:color w:val="111111"/>
          <w:sz w:val="28"/>
          <w:sz w:val="28"/>
          <w:szCs w:val="28"/>
          <w:rtl w:val="true"/>
          <w:lang w:bidi="ar-SA"/>
        </w:rPr>
        <w:t xml:space="preserve">كلّ واحد منها بالنقض والرّدّ 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ودونکها أخرى بمثلها تخطم أنوف الرّوافض</w:t>
      </w:r>
      <w:r>
        <w:rPr>
          <w:rStyle w:val="FootnoteAnchor"/>
          <w:rtl w:val="true"/>
        </w:rPr>
        <w:footnoteReference w:id="107"/>
      </w:r>
      <w:r>
        <w:rPr>
          <w:rFonts w:ascii="Amiri" w:hAnsi="Amiri" w:eastAsia="Amiri" w:cs="Amiri"/>
          <w:color w:val="111111"/>
          <w:sz w:val="28"/>
          <w:sz w:val="28"/>
          <w:szCs w:val="28"/>
          <w:rtl w:val="true"/>
          <w:lang w:bidi="ar-SA"/>
        </w:rPr>
        <w:t xml:space="preserve">ألستم تزعمون أنّ الصّدّيق المبرّأ من دنس الشكوك والفاروق المحامي عن بيضة الإسلام كانا يسرّان النفاق ، واستدللتم بليلة العقبة، أخبرني عن الصدّيق والفاروق أسلما طوعاً أو كرهاً؟ 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فاحتلت لدفع هذه المسألة عنّي خوفاً من الإلزام وحذراً من أني إن اقررت له بطوعها للإسلام احتجّ بأنّ بدء النفاق ونشأه في القلب لا يكون إلّا عند هبوب روائح القهر والغلبة ، وإظهار البأس الشديد في حمل المرء على من ليس ينقاد إليه قلبه نحو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بِأُسِّنَا قَالُوا آمَنَا بِاللهِ وَحَدِّهِ وَكَفْرِنَا بِمَا كَنَّا بِهِ مُشْرِكِينَ فَلَمْ يَكُنْ يَنْفَعُهُمْ إيمَانُهُمْ 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أسلماكرهاً كان يقصدني بالطعن إذ لم تكن ثمّة سيوف منتضاة</w:t>
      </w:r>
      <w:r>
        <w:rPr>
          <w:rStyle w:val="FootnoteAnchor"/>
          <w:rtl w:val="true"/>
        </w:rPr>
        <w:footnoteReference w:id="108"/>
      </w:r>
      <w:r>
        <w:rPr>
          <w:rFonts w:ascii="Amiri" w:hAnsi="Amiri" w:eastAsia="Amiri" w:cs="Amiri"/>
          <w:color w:val="111111"/>
          <w:sz w:val="28"/>
          <w:sz w:val="28"/>
          <w:szCs w:val="28"/>
          <w:rtl w:val="true"/>
          <w:lang w:bidi="ar-SA"/>
        </w:rPr>
        <w:t xml:space="preserve">كانت تريهما البأس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فصدرت عنه مزورّاً</w:t>
      </w:r>
      <w:r>
        <w:rPr>
          <w:rStyle w:val="FootnoteAnchor"/>
          <w:rtl w:val="true"/>
        </w:rPr>
        <w:footnoteReference w:id="109"/>
      </w:r>
      <w:r>
        <w:rPr>
          <w:rFonts w:ascii="IRNazanin" w:hAnsi="IRNazanin" w:eastAsia="IRNazanin"/>
          <w:color w:val="111111"/>
          <w:sz w:val="28"/>
          <w:sz w:val="28"/>
          <w:szCs w:val="28"/>
          <w:rtl w:val="true"/>
          <w:lang w:bidi="fa-IR"/>
        </w:rPr>
        <w:t xml:space="preserve">قد انتفخت أحشائي من الغضب وتقطّع كبدي من الكرب وكنت قد اتّخذت طوماراً وأثبتُّ فيه نيّفاً وأربعين مسألة من صعاب المسائل لم اجد مجيباً على أن أسئل عنها خبير أهل بلدي أحمد بن اسحاق صاحب مولانا أبي محمّد علیه السلام فارتحلت خلفه وقد كان خرج قاصداً نحو مولانا بسرّ من رأى فلحقته في بعض المنازل فلمّا تصافحنا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لحاقك بي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ثمّ العادة في الأسولة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تكافينا على هذه الخطّة الواحدة ، فقد برَّح بي القرم إلى لقاء مولانا ابي محمّد علیه السلام وأنا أريد أن أسأله عن معاضل في التأويل ومشاكل في التنزيل فدونكها الصحبة المباركة فإنّها تقف بك على ضفة بحر</w:t>
      </w:r>
      <w:r>
        <w:rPr>
          <w:rStyle w:val="FootnoteAnchor"/>
          <w:rtl w:val="true"/>
        </w:rPr>
        <w:footnoteReference w:id="110"/>
      </w:r>
      <w:r>
        <w:rPr>
          <w:rFonts w:ascii="Amiri" w:hAnsi="Amiri" w:eastAsia="Amiri" w:cs="Amiri"/>
          <w:color w:val="111111"/>
          <w:sz w:val="28"/>
          <w:sz w:val="28"/>
          <w:szCs w:val="28"/>
          <w:rtl w:val="true"/>
          <w:lang w:bidi="ar-SA"/>
        </w:rPr>
        <w:t>لا تنقضي عجائبه ، ولا تفنى غرائبه ، وهو إمامنا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فوردنا سرّ من رأى فانتهينا منها إلى باب سیّدنا فاستأذنّا فخرج علينا الآذن بالدُّخول عليه وكان على عاتق احمد بن اسحاق جراب قد غطّاه بكساء طبريّ فيه مائة وستّون صرّة من الدّنانير والدّراهم، على كلّ صرّة منها ختم صاحبها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شبّهت وجه مولانا ابي محمّد علیه السلام حين غشينا نور وجهه إلّا ببدر قد استوفي من لياليه أربعاً بعد عشر، وعلى فخذه الأيمن غلامٌ يناسب المشتري في الخلقة والمنظر، على رأسه فرق بين وفرتين كأنّه ألف بين واوین، وبين يدي مولانا رمّانة ذهبيّة تلمع بدائع نقوشها وسط غرائب الفصوص المركّبة عليها، قد كان أهداها اليه بعض رؤساء اهل البصرة، وبيده قلمٌ اذا اراد أن يسطر به على البياض شيئاً قبض الغلام على اصابعه، فكان مولانا يدحرج الرّمّانة بين يديه ويشغله بردِّها کیلا يصدّه عن كتابة ما أراد فسلّمنا عليه فألطف في الجواب وأومأ </w:t>
      </w:r>
    </w:p>
    <w:p>
      <w:pPr>
        <w:pStyle w:val="BookText"/>
        <w:rPr/>
      </w:pPr>
      <w:r>
        <w:rPr>
          <w:rFonts w:ascii="IRNazanin" w:hAnsi="IRNazanin" w:eastAsia="IRNazanin"/>
          <w:color w:val="111111"/>
          <w:sz w:val="28"/>
          <w:sz w:val="28"/>
          <w:szCs w:val="28"/>
          <w:rtl w:val="true"/>
          <w:lang w:bidi="fa-IR"/>
        </w:rPr>
        <w:t xml:space="preserve">الينا بالجلوس فلمّا فرغ من كتبة البياض الّذي كان بيده ، أخرج احمد بن اسحاق جرابه من طيّ کسائه فوضعه بين يديه فنظر الهاديُّ </w:t>
      </w:r>
      <w:r>
        <w:rPr>
          <w:rStyle w:val="FootnoteAnchor"/>
          <w:rtl w:val="true"/>
        </w:rPr>
        <w:footnoteReference w:id="111"/>
      </w:r>
      <w:r>
        <w:rPr>
          <w:rFonts w:ascii="IRNazanin" w:hAnsi="IRNazanin" w:eastAsia="IRNazanin"/>
          <w:color w:val="111111"/>
          <w:sz w:val="28"/>
          <w:sz w:val="28"/>
          <w:szCs w:val="28"/>
          <w:rtl w:val="true"/>
          <w:lang w:bidi="fa-IR"/>
        </w:rPr>
        <w:t>علیه السلام الى الغلام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فضَّ الخاتم عن هدايا شيعتك و مواليك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أيجوز أن أمدَّ يداً طاهرة الى هدايا نجسة وأموال رجسة قد شيب أحلّها بأحرمها؟ فقال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اسحاق استخرج ما في الجراب ليميّز ما بين الحلال والحرام منها، فأوّل صرّة بدأ احمد بإخراجها قال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لفلان بن فلان، من محلّة كذا بقمّ، يشتمل على اثنين وستّین دیناراً، فيها من ثمن حجيرة باعها صاحبها وكانت إرثاً له عن أبيه خمسة وأربعون دیناراً، ومن أثمان تسعة أثواب أربعة عشر دیناراً، وفيها من أجرة الحوانيت ثلاثة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بنيّ دلّ الرّجل على الحرام منها،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فتّش عن دینار رازيّ السّكّة، تاريخه سنة كذا، قد انطمس من إحدى صفحتيه نقشه، وقراضة آمليّة وزنها ربع دينار، والعلّة في تحريمها أنّ صاحب هذه الصرّة وزن في شهر كذا من سنة كذا على حائك من جيرانه من الغزل منّاً وربع منٍّ فأتت على ذلك مدّة وفي انتهائها قيّض لذلك الغزل سارق ، فأخبر به الحائك صاحبه فكذّبه واستردّ منه بدل ذلك منّاً ونصف منٍّ غزلاً أدقّ ممّا كان دفعه اليه واتّخذ من ذلك ثوباً، كان هذا الدِّينار مع القراضة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رأس الصرَّة صادف رقعة في وسط الدّنانير باسم من أخبر عنه وبمقدارها على حسب ما قال، واستخرج الدِّینار والقراضة بتلك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 صرَّة أخرى 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محلّة كذا بقم تشتمل على خمسين ديناراً لا يحلُّ لنا لمسها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من ثمن حنطة حاف صاحبها على أكّاره في المقاسمة ، وذلك أنّه قبض حصّته منها بكيل واف وكان ما حصَّ الأكّار بكيل 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اسحاق احملها بأجمعها لتردّها أو توصي بردّها على </w:t>
      </w:r>
    </w:p>
    <w:p>
      <w:pPr>
        <w:pStyle w:val="BookText"/>
        <w:rPr/>
      </w:pPr>
      <w:r>
        <w:rPr>
          <w:rFonts w:ascii="Amiri" w:hAnsi="Amiri" w:eastAsia="Amiri" w:cs="Amiri"/>
          <w:color w:val="111111"/>
          <w:sz w:val="28"/>
          <w:sz w:val="28"/>
          <w:szCs w:val="28"/>
          <w:rtl w:val="true"/>
          <w:lang w:bidi="ar-SA"/>
        </w:rPr>
        <w:t>أربابها فلا حاجة لنا في شيء منها، وائتنا بثوب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الثوب في حقيبة لي فنسيته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انصرف احمد بن اسحاق ليأتيه بالثوب نظر إلىّ مولانا ابو محمّد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يا سعد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شوّقني احمد بن اسحاق على لقاء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والمسائل الّتي أردتَ أن تسأله عنها؟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حالها يا مولاي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قرَّة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إلى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منها،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وابن مولانا إنّا روينا عنكم أنّ رسول الله صلی الله علیه وآله جعل طلاق نسائه بید اميرالمؤمنين علیه السلام حتى أرسل يوم الجمل الى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أرهجت على الاسلام</w:t>
      </w:r>
      <w:r>
        <w:rPr>
          <w:rStyle w:val="FootnoteAnchor"/>
          <w:rtl w:val="true"/>
        </w:rPr>
        <w:footnoteReference w:id="113"/>
      </w:r>
      <w:r>
        <w:rPr>
          <w:rFonts w:ascii="Amiri" w:hAnsi="Amiri" w:eastAsia="Amiri" w:cs="Amiri"/>
          <w:color w:val="111111"/>
          <w:sz w:val="28"/>
          <w:sz w:val="28"/>
          <w:szCs w:val="28"/>
          <w:rtl w:val="true"/>
          <w:lang w:bidi="ar-SA"/>
        </w:rPr>
        <w:t>وأهله بفتنتك ، وأوردت بنيك حياض الهلاك بجهلك، فإن كففت عنّي غربك</w:t>
      </w:r>
      <w:r>
        <w:rPr>
          <w:rStyle w:val="FootnoteAnchor"/>
          <w:rtl w:val="true"/>
        </w:rPr>
        <w:footnoteReference w:id="114"/>
      </w:r>
      <w:r>
        <w:rPr>
          <w:rFonts w:ascii="IRNazanin" w:hAnsi="IRNazanin" w:eastAsia="IRNazanin"/>
          <w:color w:val="111111"/>
          <w:sz w:val="28"/>
          <w:sz w:val="28"/>
          <w:szCs w:val="28"/>
          <w:rtl w:val="true"/>
          <w:lang w:bidi="fa-IR"/>
        </w:rPr>
        <w:t xml:space="preserve">وإلّا طلّقتك ، ونساء رسول الله صلی الله علیه وآله قد كان طلاقهنّ وفاته،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الطّلاق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تخلية السّبيل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طلاقهنّ وفاة رسول الله صلی الله علیه وآله قد خلّیت لهنّ السبيل فلم لا يحلّ لهنّ الأزواج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تبارك وتعالى حرّم الأزواج عليهنّ،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وقد خلّى الموت سبيلهنّ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يا ابن مولاي عن معنى الطلاق الّذي فوّض رسول الله صلی الله علیه وآله حكمه الى امير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تقدّس اسمه عظّم شأن نساء النبيّ صلى الله عليه وآله فخصّهنّ بشرف الأمّهات،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هذا الشرف باق لهنّ ما دمن لله على الطاعة، فأيّتهنّ عصت الله بعدي بالخروج عليك فأطلق لها في الأزواج واسقطها من شرف أمومة المؤمنين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الفاحشة المبيّنة الّتي إذا أتت المرأة بها في عدّتها حلّ للزّوج أن يخرجها من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المبيّنة هي السحق دون الزِّنا فإنّ المرأة اذا زنت وأقيم عليها الحدّ ليس لمن ارادها أن يمتنع بعد ذلك من التزوّج بها لأجل الحدِّ واذا </w:t>
      </w:r>
    </w:p>
    <w:p>
      <w:pPr>
        <w:pStyle w:val="BookText"/>
        <w:rPr/>
      </w:pPr>
      <w:r>
        <w:rPr>
          <w:rFonts w:ascii="Amiri" w:hAnsi="Amiri" w:eastAsia="Amiri" w:cs="Amiri"/>
          <w:color w:val="111111"/>
          <w:sz w:val="28"/>
          <w:sz w:val="28"/>
          <w:szCs w:val="28"/>
          <w:rtl w:val="true"/>
          <w:lang w:bidi="ar-SA"/>
        </w:rPr>
        <w:t>سحقت وجب عليها الرَّجم والرَّجم خزي ومن قد أمر الله برجمه فقد أخزاه ، ومن أخزاه فقد أبعده ، ومن أبعده فليس لأحد أن يقربه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يا ابن رسول الله عن أمر الله لنبيّه موسى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 إِنَّكَ بِالْوَادٍ الْمُقَدَّسِ 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فقهاء الفريقين يزعمون أنّها كانت من إهاب الميتة ، فقال هلیه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ذلك فقد افترى على موسى واستجهله في نبوّته لأنّه ما خلا الأمر فيها من خطيئتين إمّا أن تكون صلاة موسى فيهما جائزة او غير جائزة ، فإن كانت صلاته جائزة له لبسهما في تلك البقعة، وإن كانت مقدّسة مطهّرة فليست بأقدس وأطهر من الصلاة وإن كانت صلاته غير جائزة فيهما فقد أوجب على موسى أنّه لم يعرف الحلال من الحرام وما علم ما تجوز فيه الصلاة وما لم تجز، وهذا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يا مولاي عن التأويل فيهما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ناجي ربّه بالواد المقدّس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انّي قد أخلصت لك المحبّة منّي، وغسلت قلبي عمّن 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شديد الحبّ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أنزع حبّ اهلك من قلبك إن كانت محبّتك لي خالصة، وقلبك من الميل إلى من سواي مغسولاً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يا ابن رسول الله عن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الحروف من أنباء الغيب، أطلع الله عليها عبده زکریّا، ثمّ قصّها على محمّد صلی الله علیه وآله، وذلك أنّ زکریّا سأل ربّه أن يعلّمه أسماء الخمسة فأهبط عليه جبرئیل فعلمه إيّاها، فكان زكريّا إذا ذکر محمّداً وعليّاً وفاطمة والحسن والحسين سري عنه همّه ، وانجلی کربه ، وإذا ذكر الحسين خنقته العبرة، ووقعت عليه البهرة</w:t>
      </w:r>
      <w:r>
        <w:rPr>
          <w:rStyle w:val="FootnoteAnchor"/>
          <w:rtl w:val="true"/>
        </w:rPr>
        <w:footnoteReference w:id="116"/>
      </w:r>
      <w:r>
        <w:rPr>
          <w:rFonts w:ascii="IRNazanin" w:hAnsi="IRNazanin" w:eastAsia="IRNazanin"/>
          <w:color w:val="111111"/>
          <w:sz w:val="28"/>
          <w:sz w:val="28"/>
          <w:szCs w:val="28"/>
          <w:rtl w:val="true"/>
          <w:lang w:bidi="fa-IR"/>
        </w:rPr>
        <w:t xml:space="preserve">، فقال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ما بالي اذا ذكرت أربعاً منهم تسلّیت بأسمائهم من همومي ، وإذا ذكرت الحسين تدمع عيني و تثور زفرتي ؟ فأنبأه الله تعالى عن قصّته،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وهو ظالم الحسين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سمع ذلك زكريّا لم يفارق مسجده ثلاثة أيّام ومنع فيها النّاس من الدُّخول عليه، وأقبل على البكاء والنحيب وكانت ندبته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أتفجّع خير خلقك بولده الهي أتنزل بلوى هذه الرّزيّة بفنائه، الهي أتلبس عليّاً وفاطمة ثياب هذه المصيبة ، الهي أتحلُّ كربة هذه الفجيعة بساحتهما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ولداً تقرُّ به عيني على الكبر، وأجعله وارثاً وصيّاً، واجعل محلّة منّي محلَّ الحسين ، فإذا رزقتنيه فافتنّي بحبّه، ثمّ فجّعني به کما تفجّع محمّداً حبيبك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فرزقه الله یحیی وفجّعه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حمل یحیی ستّة أشهر وحمل الحسين علیه السلام كذلك ، وله قصّة طويلة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مولاي عن العلّة الّتي تمنع القوم من اختيار إمام لأنفسهم،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أو مفسدٌ؟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تقع خيرتهم على المفسد بعد أن لا يعلم أحدٌ ما يخطر ببال غيره من صلاح او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العلّة، وأوردها لك ببرهان ينقاد له عقلك</w:t>
      </w:r>
      <w:r>
        <w:rPr>
          <w:rStyle w:val="FootnoteAnchor"/>
          <w:rtl w:val="true"/>
        </w:rPr>
        <w:footnoteReference w:id="117"/>
      </w:r>
      <w:r>
        <w:rPr>
          <w:rFonts w:ascii="Amiri" w:hAnsi="Amiri" w:eastAsia="Amiri" w:cs="Amiri"/>
          <w:color w:val="111111"/>
          <w:sz w:val="28"/>
          <w:sz w:val="28"/>
          <w:szCs w:val="28"/>
          <w:rtl w:val="true"/>
          <w:lang w:bidi="ar-SA"/>
        </w:rPr>
        <w:t xml:space="preserve">أخبرني عن الرُّسل الّذين اصطفاهم الله تعالى وأنزل عليهم الكتاب وأيّدهم بالوحي والعصمة إذ هم أعلام الأمم وأهدي إلى الاختيار منهم مثل موسی وعیسی علیهما السلام هل يجوز مع وفور عقلهما وكمال علمهما اذا همّا بالاختيار أن يقع خيرتهما على المنافق وهما يظنّان أنّه مؤمن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موسی کلیم الله مع وفور عقله وكال علمه ونزول الوحي عليه اختار من أعيان قومه ووجوه عسكره لميقات ربّه سبعين رجلاً ممّن لا يشكّ في إيمانهم وإخلاصهم، فوقعت خیرته على المنافقين،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موسئ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فَأخْذَتِهِمِ الصَّاعِقَةِ بِظُلْمِهِمْ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وجدنا اختیار من قد اصطفاه الله للنبوّة واقعاً على الأفسد دون الأصلح وهو يظنُّ أنّه الأصلح دون الأفسد علمنا أن لا اختيار إلّا لمن يعلم ما تخفي الصدور وما تكنّ الضمائر وتتصرّف عليه السرائر وأن لا خطر لاختيار المهاجرين والأنصار بعد وقوع خيرة الأنبياء على ذوي الفساد لمّا أرادوا أهل الصلاح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وحين ادّی خصمك أنّ رسول الله صلی الله علیه وآله لمّا أخرج مع نفسه مختار هذه الأمّة الى الغار إلّا علماً منه أنّ الخلافة له من بعده وأنّه هو المقلّد أمور التأويل والملقی اليه أزمّة الأمّة وعليه المعوّل في لمِّ الشعث وسدِّ الخلل وإقامة الحدود، وتسريب الجيوش لفتح بلاد الكفر، فكما أشفق على نبوّته أشفق على خلافته إذ لم يكن من حكم الاستتار والتواري أن يروم الهارب من الشرّ مساعدة من غيره الى مكان يستخفي فيه وإنّما أبات عليّاً على فراشه لما لم يكن يكترث له ولم يحفل به لاستتقاله إيّاه وعلمه أنّه إن قُتل لم يتعذَّر عليه نصب غيره مكانه للخطوب الّتي كان يصلح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نقضت عليه دعواه بقولك أليس قال رسول الله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بعدي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هذه موقوفة على أعمار الأربعة الّذين هم الخلفاء الرّاشدون في مذهبكم فكان لا يجد بُدّأ من قوله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تقول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کا علم رسول الله أنّ الخلافة من بعده لأبي بكر علم أنّها من بعد ابي بکر لعمر ومن بعد عمر لعثمان ومن بعد عثمان لعليٍّ فكان ايضاً لا يجد بُدّاً من قوله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كنت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الواجب على رسول الله صلی الله علیه وآله أن يخرجهم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الغار ويشفق عليهم كما اشفق على أبي بكر ولا يستخفّ بقدر هؤلاء الثلاثة بتركه إيّاهم وتخصيصه ابابکر وإخراجه مع نفسه دونهم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الصدّيق والفاروق اسلما طوعاً أو كرهاً ؟ لِمَ لم تقل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أسلما طمعاً وذلك بأنّهما كانا يجالسان اليهود ويستخبرانهم عمّا كانوا يجدون في التوراة وفي سائر الكتب المتقدّمة الناطقة بالملاحم من حال إلى حال من قصّة محمّد صلی الله علیه وآله و من عواقب امره، فكانت اليهود تذكر أنّ محمّداً يسلّط على العرب کما كان بختنّصر سلّط على بني اسرائيل ولا بدّ له من الظفر بالعرب کما ظفر بختنّصر ببني اسرائیل غير أنّه كاذب في دعواه أنّه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 محمّداً فساعداه على شهادة ألّا إله إلّا الله وبايعاه طمعاً في أن ينال كلُّ واحد منهما من جهته ولاية بلد إذا استقامت أموره </w:t>
      </w:r>
    </w:p>
    <w:p>
      <w:pPr>
        <w:pStyle w:val="BookText"/>
        <w:rPr/>
      </w:pPr>
      <w:r>
        <w:rPr>
          <w:rFonts w:ascii="Amiri" w:hAnsi="Amiri" w:eastAsia="Amiri" w:cs="Amiri"/>
          <w:color w:val="111111"/>
          <w:sz w:val="28"/>
          <w:sz w:val="28"/>
          <w:szCs w:val="28"/>
          <w:rtl w:val="true"/>
          <w:lang w:bidi="ar-SA"/>
        </w:rPr>
        <w:t>واستتبّت</w:t>
      </w:r>
      <w:r>
        <w:rPr>
          <w:rStyle w:val="FootnoteAnchor"/>
          <w:rtl w:val="true"/>
        </w:rPr>
        <w:footnoteReference w:id="118"/>
      </w:r>
      <w:r>
        <w:rPr>
          <w:rFonts w:ascii="IRNazanin" w:hAnsi="IRNazanin" w:eastAsia="IRNazanin"/>
          <w:color w:val="111111"/>
          <w:sz w:val="28"/>
          <w:sz w:val="28"/>
          <w:szCs w:val="28"/>
          <w:rtl w:val="true"/>
          <w:lang w:bidi="fa-IR"/>
        </w:rPr>
        <w:t>أحواله فلمّا آیسا من ذلك تلثّما وصعدا العقبة مع عدّة من أمثالهما من المنافقين على أن يقتلوه فدفع الله تعالی کیدهم وردّهم بغيظهم لم ينالوا خيراً كما أتى طلحة والزُّبير عليّاًعلیه السلام فبايعاه وطمع كلُّ واحد منهما أن ينال من جهته ولاية بلد ، فلمّا آیسا نکثا بيعته وخرجا عليه فصرع الله كلّ واحد منهما مصرع أشباههما من الناكثين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مولانا الحسن بن عليٍّ الهادي علیه السلام للصلاة مع الغلام فانصرفت عنهما وطلبت أثر احمد بن اسحاق فاستقبلني باكياً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أبطأك وأبكاك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فقدت الثوب الّذي سألني مولاي احضاره،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فأخبره، فدخل عليه مسرعاً وانصرف من عنده متبسّماً وهو يصلّي على محمّد و آل محمّد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الثوب مبسوطاً تحت قدمي مولانا يصلّي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فحمدنا الله تعالى على ذلك وجعلنا نختلف بعد ذلك اليوم الى منزل مولانا أيّاماً، فلا نرى الغلام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الوداع دخلت انا واحمد بن اسحاق وكهلان من أهل بلدنا</w:t>
      </w:r>
      <w:r>
        <w:rPr>
          <w:rStyle w:val="FootnoteAnchor"/>
          <w:rtl w:val="true"/>
        </w:rPr>
        <w:footnoteReference w:id="119"/>
      </w:r>
      <w:r>
        <w:rPr>
          <w:rFonts w:ascii="Amiri" w:hAnsi="Amiri" w:eastAsia="Amiri" w:cs="Amiri"/>
          <w:color w:val="111111"/>
          <w:sz w:val="28"/>
          <w:sz w:val="28"/>
          <w:szCs w:val="28"/>
          <w:rtl w:val="true"/>
          <w:lang w:bidi="ar-SA"/>
        </w:rPr>
        <w:t xml:space="preserve">وانتصب احمد بن اسحاق بين يديه قائماً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دنت الرِّحلة واشتدَّ المحنة</w:t>
      </w:r>
      <w:r>
        <w:rPr>
          <w:rStyle w:val="FootnoteAnchor"/>
          <w:rtl w:val="true"/>
        </w:rPr>
        <w:footnoteReference w:id="120"/>
      </w:r>
      <w:r>
        <w:rPr>
          <w:rFonts w:ascii="Amiri" w:hAnsi="Amiri" w:eastAsia="Amiri" w:cs="Amiri"/>
          <w:color w:val="111111"/>
          <w:sz w:val="28"/>
          <w:sz w:val="28"/>
          <w:szCs w:val="28"/>
          <w:rtl w:val="true"/>
          <w:lang w:bidi="ar-SA"/>
        </w:rPr>
        <w:t>، فنحن نسأل الله تعالى أن يصلّي على المصطفى جدِّك وعلى المرتضى أبيك وعلى سيّدة النساء أمّك وعلى سيّدي شباب اهل الجنّة عمّك وأبيك وعلى الأئمّة الطاهرين من بعدهما آبائك، وأن يصلّي عليك وعلى ولدك ونرغب إلى الله أن يعلي كعبك ويكبت عدوّك ، ولا جعل الله هذا آخر عهدنا من لقائك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هذه الكلمات استعبر مولانا حتّى استهلّت دموعه و تقاطرت عبراته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اسحاق لا تكلّف في دعائك شططاً فإنّك ملاق الله تعالى في </w:t>
      </w:r>
    </w:p>
    <w:p>
      <w:pPr>
        <w:pStyle w:val="BookText"/>
        <w:rPr/>
      </w:pPr>
      <w:r>
        <w:rPr>
          <w:rFonts w:ascii="Amiri" w:hAnsi="Amiri" w:eastAsia="Amiri" w:cs="Amiri"/>
          <w:color w:val="111111"/>
          <w:sz w:val="28"/>
          <w:sz w:val="28"/>
          <w:szCs w:val="28"/>
          <w:rtl w:val="true"/>
          <w:lang w:bidi="ar-SA"/>
        </w:rPr>
        <w:t xml:space="preserve">صَدَرك هذا فخرّ احمد مغشيّاً عليه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و بحرمة جدّك إلّا شرّفتني بخرقة اجعلها كفناً، فأدخل مولانا بده تحت البساط فأخرج ثلاثة عشر 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ولا تنفق على نفسك غيرها، فإنّك لن تعدم ما سألت، وإنّ الله تبارك وتعالى لن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بعد منصرفنا من حضرة مولانا من حُلوان على ثلاثة فراسخ حُمَّ احمد بن اسحاق وثارت به علّة صعبة أيس من حياته فيها، فلمّا وردنا حلوان ونزلنا في بعض الحانات دعا أحمد بن اسحاق برجل من أهل بلده كان قاطناً بها</w:t>
      </w:r>
      <w:r>
        <w:rPr>
          <w:rStyle w:val="FootnoteAnchor"/>
          <w:rtl w:val="true"/>
        </w:rPr>
        <w:footnoteReference w:id="12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تفقوا عني هذه اللّيلة واتركوني وحدي ، فانصرفنا عنه ورجع كلّ واحد منّا إلى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أن ينكشف اللّيل عن الصبح اصابتني فكرة </w:t>
      </w:r>
      <w:r>
        <w:rPr>
          <w:rStyle w:val="FootnoteAnchor"/>
          <w:rtl w:val="true"/>
        </w:rPr>
        <w:footnoteReference w:id="122"/>
      </w:r>
      <w:r>
        <w:rPr>
          <w:rFonts w:ascii="IRNazanin" w:hAnsi="IRNazanin" w:eastAsia="IRNazanin"/>
          <w:color w:val="111111"/>
          <w:sz w:val="28"/>
          <w:sz w:val="28"/>
          <w:szCs w:val="28"/>
          <w:rtl w:val="true"/>
          <w:lang w:bidi="fa-IR"/>
        </w:rPr>
        <w:t xml:space="preserve">ففتحت عيني فاذا أنا بكافور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مولانا ابي محمّدعلیه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بالخير عزاكم، وجبر بالمحبوب رزیّتکم، قد فرغنا من غسل صاحبكم ومن تكفينه، فقوموا لدفنه فانّه من أكرمكم محلاً عند سیّدکم، ثمّ غاب عن اعيننا فاجتمعنا على رأسه بالبكاء والعويل حتّى قضينا حقّه، وفرغنا من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الحسن عليّ بن موسی بن احمد بن ابراهيم بن محمّد بن عبدالله بن موسی بن جعفر ابن محمّد بن عليّ بن الحسين بن عليّ بن ابي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ابي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احمدالطوال عن ابیه عن الحسن بن علي الطبري عن أبي جعفر محمّد بن عليّ بن ابراهيم ابن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عليّ بن ابراهيم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نائماً في مرقدي إذ رأيت فيما يری النائم قائلا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فانّك تلقی صاحب زمانك، قال عليّ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فرح مسرور</w:t>
      </w:r>
      <w:r>
        <w:rPr>
          <w:rStyle w:val="FootnoteAnchor"/>
          <w:rtl w:val="true"/>
        </w:rPr>
        <w:footnoteReference w:id="123"/>
      </w:r>
      <w:r>
        <w:rPr>
          <w:rFonts w:ascii="IRNazanin" w:hAnsi="IRNazanin" w:eastAsia="IRNazanin"/>
          <w:color w:val="111111"/>
          <w:sz w:val="28"/>
          <w:sz w:val="28"/>
          <w:szCs w:val="28"/>
          <w:rtl w:val="true"/>
          <w:lang w:bidi="fa-IR"/>
        </w:rPr>
        <w:t xml:space="preserve">، فما زلت في الصلاة حتّى انفجر عمود الصبح وفرغت من صلاتي وخرجت اسأل عن الحاج فوجدت فرقة تريد الخروج فبادرت مع أول من خرج فما زلت كذلك حتّى خرجوا وخرجت بخروجهم اريد الكوفة، فلمّا وافيتها نزلت عن راحلتي وسلمت متاعي الى ثقاة اخواني وخرجت اسأل عن آل ابي محمّد علیه السلام، فما زلت كذلك فلم اجد أثراً، ولا سمعت خبراً، وخرجت في أول من خرج اريد المدينة فلمّا دخلتها لم اتمالك أن نزلت عن راحلتي وسلمت رحلي إلى ثقاة اخواني وخرجت اسأل عن الخبر وأقفوا الأثر فلا خبراً سمعت ولا اثراً وجدت فلم ازل كذلك إلى أن نفر الناس الى مكة وخرجت مع من خرج حتّى وافيت مكة ونزلت فاستوثقت من رحلي وخرجت اسأل عن آل ابي محمّد علیه السلام فلم اسمع خبراً ولا وجدت اثراً، فما زلت بين الاياس و الرجاء متفكراً في أمري وعاتباً على نفسي وقد جنّ الليل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ارقب الى أن يخلو وجه الكعبة لأطوف بها واسأل الله عزّوجلّ أن يعرفني املي فيها، فبينما أنا كذلك وقد خلالي وجه الكعبة إذ قمت الى الطواف فاذا أنا بفتي مليح الوجه طيب الرائحة متزر ببردة متشح بأخرى وقد عطف بردائه على عاتقه فرعته</w:t>
      </w:r>
      <w:r>
        <w:rPr>
          <w:rStyle w:val="FootnoteAnchor"/>
          <w:rtl w:val="true"/>
        </w:rPr>
        <w:footnoteReference w:id="124"/>
      </w:r>
      <w:r>
        <w:rPr>
          <w:rFonts w:ascii="IRNazanin" w:hAnsi="IRNazanin" w:eastAsia="IRNazanin"/>
          <w:color w:val="111111"/>
          <w:sz w:val="28"/>
          <w:sz w:val="28"/>
          <w:szCs w:val="28"/>
          <w:rtl w:val="true"/>
          <w:lang w:bidi="fa-IR"/>
        </w:rPr>
        <w:t xml:space="preserve">فالتفت إلى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الأهواز،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اتعرف بها ابن الخطيب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دعى فأجاب ، فقال رحمه الله لقد كان بالنهار صائماً وبالليل قائماً وللقرآن تالياً ولنا موالياً،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اتعرف بها عليّ بن ابراهيم بن مهزیار؟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وسهلا بك يا أبا الحسن اتعرف الصريحين؟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وموسى،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العلامة التي بينك وبين ابي محمّد صلى الله عليه وآله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اخرجها فأخرجتها اليه خاتماً حسناً على فصه محمّد وعلي فلمّا رأى ذلك بكى ملياً وردد شجياً فأقبل يبكي بكاء طويلا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ابا محمّد فلقد كنت إماماً عادلا إبن ائمة وأبا إمام، اسکنك الله </w:t>
      </w:r>
    </w:p>
    <w:p>
      <w:pPr>
        <w:pStyle w:val="BookText"/>
        <w:rPr/>
      </w:pPr>
      <w:r>
        <w:rPr>
          <w:rFonts w:ascii="IRNazanin" w:hAnsi="IRNazanin" w:eastAsia="IRNazanin"/>
          <w:color w:val="111111"/>
          <w:sz w:val="28"/>
          <w:sz w:val="28"/>
          <w:szCs w:val="28"/>
          <w:rtl w:val="true"/>
          <w:lang w:bidi="fa-IR"/>
        </w:rPr>
        <w:t>الفردوس الأعلى مع آبائك علیهم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صبر الى رحلك وكن على أهبة من كفايتك </w:t>
      </w:r>
      <w:r>
        <w:rPr>
          <w:rStyle w:val="FootnoteAnchor"/>
          <w:rtl w:val="true"/>
        </w:rPr>
        <w:footnoteReference w:id="125"/>
      </w:r>
      <w:r>
        <w:rPr>
          <w:rFonts w:ascii="IRNazanin" w:hAnsi="IRNazanin" w:eastAsia="IRNazanin"/>
          <w:color w:val="111111"/>
          <w:sz w:val="28"/>
          <w:sz w:val="28"/>
          <w:szCs w:val="28"/>
          <w:rtl w:val="true"/>
          <w:lang w:bidi="fa-IR"/>
        </w:rPr>
        <w:t xml:space="preserve">حتّى إذا ذهب الثلث من الليل وبقي الثلثان فالحق بنا فانّك ترى مُناك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الى رحلي اطيل التفكر حتّى اذا هجم الوقت </w:t>
      </w:r>
      <w:r>
        <w:rPr>
          <w:rStyle w:val="FootnoteAnchor"/>
          <w:rtl w:val="true"/>
        </w:rPr>
        <w:footnoteReference w:id="126"/>
      </w:r>
      <w:r>
        <w:rPr>
          <w:rFonts w:ascii="IRNazanin" w:hAnsi="IRNazanin" w:eastAsia="IRNazanin"/>
          <w:color w:val="111111"/>
          <w:sz w:val="28"/>
          <w:sz w:val="28"/>
          <w:szCs w:val="28"/>
          <w:rtl w:val="true"/>
          <w:lang w:bidi="fa-IR"/>
        </w:rPr>
        <w:t xml:space="preserve">، فقمت إلى رحلي وأصلحته وقدمت الى راحلتي وحملتها وصرت في متنها حتّى لحقت الشعب فاذا أنا بالفتي هناك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اهلا وسهلا بك يا أبا الحسن طوبى لك فقد اذن لك فسار وسرت بسيره حتّى جاز بي عرفات ومني وصرت في اسفل ذروة جبل الطائف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انزل وخذ في اهبة الصلاة فنزل ونزلت حتّى فرغ من صلاته وفرغت،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فيالصلاة الفجر وأوجز فأوجزت فيها وسلم وعفّر وجهه في التراب ، ثمّ ركب وأمرني بالركوب فركبت ثمّ سار وسرت بسیره حتّى على الذروة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 هل ترى شيئاً، فلمحت فرأيت بقعة نزهة كثيرة العشب والكلاء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أرئ بقعة نزهة كثيرة العشب والكلاء،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ترى في اعلاها شيئاً؟ فلمحت إذا أنا بكثيب من رمل فوق بيت من شعر يتوقد نوراً،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شيئاً؟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ارئ كذا وكذا،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مهزیار طب نفساً وقر عيناً فانّ هناك امل كلّ مؤمل،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فسار وسرت حتّى سار في اسفل الذروة،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فهاهنا يذلّ كلّ صعب ، فنزل ونزلت حتّى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مهزیار خل عن زمان الراحلة،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اخلفها وليس هاهنا احد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حرم لا يدخله إلّا وليّ ولا يخرج منه إلّا ولي، فخليت عن الراحلة فسار وسرت فلمّا دني من الخباء سبقني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هنا إلى أن يؤذن لك، فما كان إلّا هنيئة فخرج إلىّ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طوبي لك قد اعطيت سؤلك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علیه السلام وهو </w:t>
      </w:r>
    </w:p>
    <w:p>
      <w:pPr>
        <w:pStyle w:val="BookText"/>
        <w:rPr/>
      </w:pPr>
      <w:r>
        <w:rPr>
          <w:rFonts w:ascii="IRNazanin" w:hAnsi="IRNazanin" w:eastAsia="IRNazanin"/>
          <w:color w:val="111111"/>
          <w:sz w:val="28"/>
          <w:sz w:val="28"/>
          <w:szCs w:val="28"/>
          <w:rtl w:val="true"/>
          <w:lang w:bidi="fa-IR"/>
        </w:rPr>
        <w:t>جالس على نمط عليه نطع أدیم</w:t>
      </w:r>
      <w:r>
        <w:rPr>
          <w:rStyle w:val="FootnoteAnchor"/>
          <w:rtl w:val="true"/>
        </w:rPr>
        <w:footnoteReference w:id="127"/>
      </w:r>
      <w:r>
        <w:rPr>
          <w:rFonts w:ascii="IRNazanin" w:hAnsi="IRNazanin" w:eastAsia="IRNazanin"/>
          <w:color w:val="111111"/>
          <w:sz w:val="28"/>
          <w:sz w:val="28"/>
          <w:szCs w:val="28"/>
          <w:rtl w:val="true"/>
          <w:lang w:bidi="fa-IR"/>
        </w:rPr>
        <w:t>احمر متکیء على مسورة ادیم فسلمت عليه وردّ عَلَيّ السلام ولمحته فرأيت وجهه مثل فلقة قمر لا بالخرق ولا بالنزق ولا بالطويل الشامخ ولا بالقصير اللاصق، ممدود القامة صلت الجبين ازجّ الحاجبين</w:t>
      </w:r>
      <w:r>
        <w:rPr>
          <w:rStyle w:val="FootnoteAnchor"/>
          <w:rtl w:val="true"/>
        </w:rPr>
        <w:footnoteReference w:id="128"/>
      </w:r>
      <w:r>
        <w:rPr>
          <w:rFonts w:ascii="Amiri" w:hAnsi="Amiri" w:eastAsia="Amiri" w:cs="Amiri"/>
          <w:color w:val="111111"/>
          <w:sz w:val="28"/>
          <w:sz w:val="28"/>
          <w:szCs w:val="28"/>
          <w:rtl w:val="true"/>
          <w:lang w:bidi="ar-SA"/>
        </w:rPr>
        <w:t xml:space="preserve">ادعج العينين اقني الأنف </w:t>
      </w:r>
      <w:r>
        <w:rPr>
          <w:rStyle w:val="FootnoteAnchor"/>
          <w:rtl w:val="true"/>
        </w:rPr>
        <w:footnoteReference w:id="129"/>
      </w:r>
      <w:r>
        <w:rPr>
          <w:rFonts w:ascii="IRNazanin" w:hAnsi="IRNazanin" w:eastAsia="IRNazanin"/>
          <w:color w:val="111111"/>
          <w:sz w:val="28"/>
          <w:sz w:val="28"/>
          <w:szCs w:val="28"/>
          <w:rtl w:val="true"/>
          <w:lang w:bidi="fa-IR"/>
        </w:rPr>
        <w:t xml:space="preserve">، سهل الخدين، على خدّه الأيمن خال، فلمّا أن بصرت به حار عقلي في نعته وصفته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مهزیار کیف خلفت اخوانك في العراق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ضنك عيش وهناة قد تواترت عليهم سيوف بني الشيصبان</w:t>
      </w:r>
      <w:r>
        <w:rPr>
          <w:rStyle w:val="FootnoteAnchor"/>
          <w:rtl w:val="true"/>
        </w:rPr>
        <w:footnoteReference w:id="13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أنّى يؤفكون كأنّي بالقوم قد قتلوا في ديارهم وأخذهم أمر ربهم ليلا ونهاراً،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ذلك يابن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حيل بينكم وبين سبيل الكعبة بأقوام لا خلاق لهم والله ورسوله منهم براء وظهرت الحمرة في السماء ثلاثاً فيها اعمدة كأعمده اللجين يتلألأ نوراً ويخرج السروسي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ارمينية وأذريبجان یرید وراء الري الجبل الأسود المتلاحم بالجبل الأحمر لصيق جبال طالقان فیکون بينه وبين المروزي وقعة صيلمانية </w:t>
      </w:r>
      <w:r>
        <w:rPr>
          <w:rStyle w:val="FootnoteAnchor"/>
          <w:rtl w:val="true"/>
        </w:rPr>
        <w:footnoteReference w:id="131"/>
      </w:r>
      <w:r>
        <w:rPr>
          <w:rFonts w:ascii="Amiri" w:hAnsi="Amiri" w:eastAsia="Amiri" w:cs="Amiri"/>
          <w:color w:val="111111"/>
          <w:sz w:val="28"/>
          <w:sz w:val="28"/>
          <w:szCs w:val="28"/>
          <w:rtl w:val="true"/>
          <w:lang w:bidi="ar-SA"/>
        </w:rPr>
        <w:t>يشيب فيها الصغير ويهرم منه الكبير، ويظهر القتل بينهما فعندها توقعوا خروجه إلى الزوراء فلا يلبث بها حتّى يوافي باهات</w:t>
      </w:r>
      <w:r>
        <w:rPr>
          <w:rStyle w:val="FootnoteAnchor"/>
          <w:rtl w:val="true"/>
        </w:rPr>
        <w:footnoteReference w:id="132"/>
      </w:r>
      <w:r>
        <w:rPr>
          <w:rFonts w:ascii="Amiri" w:hAnsi="Amiri" w:eastAsia="Amiri" w:cs="Amiri"/>
          <w:color w:val="111111"/>
          <w:sz w:val="28"/>
          <w:sz w:val="28"/>
          <w:szCs w:val="28"/>
          <w:rtl w:val="true"/>
          <w:lang w:bidi="ar-SA"/>
        </w:rPr>
        <w:t>ثمّ يوافي واسط العراق فيقيم بها سنة أو دونها ثمّ يخرج الى كوفان فيكون بينهم وقعة من النجف إلى الحيرة الى الغري وقعة شديدة تذهل منها العقول فعندها يكون بوار الفئتين، وعلى الهه حصاد الباقين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أَتاها اَمَرَنا لَيْلاً وَنَهاراً فَجَعَلنَاهَا حَصِيداً كَأَنَّ لَمَّ تُغِنّ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يابن رسول الله ما الأمر؟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أمر الله وجنوده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يابن رسول الله صلی الله علیه وآله حان الوقت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وَاِقْتَرَبَتِ السَّاعَةُ وَاِنْشَقَّ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ابوالقاسم جعفر بن احمد</w:t>
      </w:r>
      <w:r>
        <w:rPr>
          <w:rStyle w:val="FootnoteAnchor"/>
          <w:rtl w:val="true"/>
        </w:rPr>
        <w:footnoteReference w:id="133"/>
      </w:r>
      <w:r>
        <w:rPr>
          <w:rFonts w:ascii="IRNazanin" w:hAnsi="IRNazanin" w:eastAsia="IRNazanin"/>
          <w:color w:val="111111"/>
          <w:sz w:val="28"/>
          <w:sz w:val="28"/>
          <w:szCs w:val="28"/>
          <w:rtl w:val="true"/>
          <w:lang w:bidi="fa-IR"/>
        </w:rPr>
        <w:t xml:space="preserve">العلويّ الرّقیّ العريضيّ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أبوالحسن عليّ بن أحمد العقيقیّ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أبو نعيم الأنصاريّ الزّيديّ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بمكّة عند المستجار وجماعة من المقصّرة وفيهم المحموديّ وعلّان الكلينيّ وابو الهيثم الدِّيناريّ وابو جعفر الأحول الهمدانيّ، وكانوا زهاء ثلاثين رجلاً، ولم يكن منهم مخلص علمته غير محمّد بن القاسم العلويّ العقيقيّ، فبينا نحن كذلك في اليوم السادس من ذي الحجّة سنة ثلاث وتسعين ومائتين من الهجرة إذ خرج علينا شابٌّ من الطواف عليه ازاران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يده نعلان فلمّا رأيناه قمنا جميعاً هيبةً له، فلم يبق منّا أحدٌ إلّا قام وسلّم عليه، ثمّ قعد والتفت يميناً وشمالاً،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كان أبو عبد الله علیه السلام يقول في دعاء الإلحاح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يقول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به تقوم السماء ، وبه تقوم الأرض، وبه تفرق بين الحقّ والباطل، وبه تجمع بين المتفرّق، وبه تفرّق بين المجتمع، وبه أحصيت عدد الرّمال وزنة الجبال وكيل البحار أن تصلّي على محمّد و آل محمّد وأن تجعل لي من أمري فرجاً ومخرجاً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 فدخل الطواف ، فقمنا لقيامه حين انصرف، وأنسينا أن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فلمّا كان من الغد في ذلك الوقت خرج علينا من الطواف فقمنا كقيامنا الأوّل بالأمس ثمّ جلس في مجلسه متوسّطاً، ثمّ نظر يميناً وشمالأ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ماکان امیرالمؤمنين علیه السلام يقول بعد صلاة الفريضة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يقول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كانيقول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إليك رفعت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ودعيت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عنت الوجوه، ولك خضعت الرّقاب وإليك تحاكم في الأعمال، يا خير مسؤول وخير من أعطى، یا </w:t>
      </w:r>
    </w:p>
    <w:p>
      <w:pPr>
        <w:pStyle w:val="BookText"/>
        <w:rPr/>
      </w:pPr>
      <w:r>
        <w:rPr>
          <w:rFonts w:ascii="Amiri" w:hAnsi="Amiri" w:eastAsia="Amiri" w:cs="Amiri"/>
          <w:color w:val="111111"/>
          <w:sz w:val="28"/>
          <w:sz w:val="28"/>
          <w:szCs w:val="28"/>
          <w:rtl w:val="true"/>
          <w:lang w:bidi="ar-SA"/>
        </w:rPr>
        <w:t xml:space="preserve">صادق یا باریء، يا من لا يخلف الميعاد، یا من أمر بالدُّعاء وتكفّل بالإجابة، یا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سَأَلَكَ عِبَادِيُّ عَنِيُّ فَانِي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نظر يميناً وشمالاً بعد هذا الدُّعاء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كان امیرالمؤمنين علیه السلام يقول في سجدة الشكر؟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يزيده إلحاح الملحّين إلّا جوداً وکرماً، یا من له خزائن السماوات والأرض، يا من له خزائن مادقَّ وجلَّ، لا تمنعك إسائتي من إحسانك إليَّ، إنّي أسألك أن تفعل بي ما انت اهله، وانت اهل الجود والكرم والعفو، يا ربّاه، یا الله افعل بي ما انت اهله فأنت قادر على العقوبة وقد استحققتها، لا حجّة لي ولا عذر لي عندك ، أبوء اليك بذنوبي كلّها، وأعترف بها كي تعفو عنّي وانت اعلم بها منّي، بؤت اليك بكلِّ ذنب أذنبته، وبكلّ خطيئة أخطأتها، وبكلّ سيّئة عملتها، ياربّ اغفر لي وارحم وتجاوز عمّا تعلم إنك أنّک الأعزّ الأكرم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فدخل الطواف فقمنا لقيامه وعاد من غد في ذلك الوقت فقمنا لاستقباله کفعلنا فيا مضى</w:t>
      </w:r>
      <w:r>
        <w:rPr>
          <w:rStyle w:val="FootnoteAnchor"/>
          <w:rtl w:val="true"/>
        </w:rPr>
        <w:footnoteReference w:id="134"/>
      </w:r>
      <w:r>
        <w:rPr>
          <w:rFonts w:ascii="Amiri" w:hAnsi="Amiri" w:eastAsia="Amiri" w:cs="Amiri"/>
          <w:color w:val="111111"/>
          <w:sz w:val="28"/>
          <w:sz w:val="28"/>
          <w:szCs w:val="28"/>
          <w:rtl w:val="true"/>
          <w:lang w:bidi="ar-SA"/>
        </w:rPr>
        <w:t xml:space="preserve">فجلس متوسّطاً ونظر يميناً وشمالاً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سيّد العابدين عليه السلام يقول في سجوده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الحجر نحو الميزاب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عبيدك بفناک</w:t>
      </w:r>
      <w:r>
        <w:rPr>
          <w:rStyle w:val="FootnoteAnchor"/>
          <w:rtl w:val="true"/>
        </w:rPr>
        <w:footnoteReference w:id="135"/>
      </w:r>
      <w:r>
        <w:rPr>
          <w:rFonts w:ascii="IRNazanin" w:hAnsi="IRNazanin" w:eastAsia="IRNazanin"/>
          <w:color w:val="111111"/>
          <w:sz w:val="28"/>
          <w:sz w:val="28"/>
          <w:szCs w:val="28"/>
          <w:rtl w:val="true"/>
          <w:lang w:bidi="fa-IR"/>
        </w:rPr>
        <w:t xml:space="preserve">، مسکینك ببابك أسألك ما لا يقدر عليه سواك ، ثمّ نظر يميناً وشمالأ ونظر الى محمّد بن القاسم العلويّ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القاسم أنت على خير إن شاء الله ، وقام فدخل الطواف فما بقي أحد منّا إلّا وقد تعلّم ما ذكر من الدُّعاء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نسينا أن نتذاكر أمره إلّا في آخر يوم، فقال لنا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أتعرفون هذا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صاحب الزّمان علیه السلام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يا ابا عليٍّ فذكر أنّه مکث يدعو ربّه عزّوجلّ ويسأله أن يريه صاحب الأمر سبع سنين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أنا يوماً في عشية عرفة فإذا بهذا الرّجل بعينه فدعا بدعاء وعيته فسألته ممّن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النّاس من عربها او مواليها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عربها،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عربها؟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اشرفها وأشمخها</w:t>
      </w:r>
      <w:r>
        <w:rPr>
          <w:rStyle w:val="FootnoteAnchor"/>
          <w:rtl w:val="true"/>
        </w:rPr>
        <w:footnoteReference w:id="136"/>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هاشم،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بني هاشم؟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أعلاها ذروة وأسناها رفعة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فلق الهام، وأطعم الطعام، وصلّى باللّيل والنّاس نيام،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علويّ فأحببته على العلويّة، ثمّ افتقدته من بين يديّ، فلم أدر کیف مضى في السماء أم في الأرض ، فسألت القوم الّذين كانوا حوله أتعرفون هذا العلويّ ؟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يحجُّ معنا كلّ سنة ماشياً،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والله ما أرى به أثر مشي، ثمّ انصرفت إلى المزدلفة كئيباً حزيناً على فراقه وبتُّ في ليلتي تلك فاذا أنا برسول الله صلی الله علیه وآله </w:t>
      </w:r>
      <w:r>
        <w:rPr>
          <w:rStyle w:val="FootnoteAnchor"/>
          <w:rtl w:val="true"/>
        </w:rPr>
        <w:footnoteReference w:id="13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رأيت طلبتك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ذاك يا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عشيّتك فهو صاحب زمانكم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سمعنا ذلك منه عاتبناه على ألّا يكون أعلمنا ذلك، فذكر أنّه كان ناسياً أمره إلى وقت ما حدّثنا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بهذا الحديث عمّار بن الحسين بن إسحاق الأسروشني رضی الله عنه بجبل بوتك من أرض فرغانة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أبوالعباس احمد بن الخضر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الحسين محمّد بن عبدالله الاسكافي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 عن أبي نعيم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بالمستجار بمكة أنا وجماعة من المقصّرة فيهم المحموديّ وعلّان الكلينيّ وذكر الحديث مثله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وحدّثنا ابوبکر محمّد بن محمّد بن عليّ بن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الحسين عبیدالله بن محمّد بن جعفر القصباني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عليّ بن محمّد بن احمد بن الحسين الماذرائي</w:t>
      </w:r>
      <w:r>
        <w:rPr>
          <w:rStyle w:val="FootnoteAnchor"/>
          <w:rtl w:val="true"/>
        </w:rPr>
        <w:footnoteReference w:id="1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جعفر محمّد بن عليٍّ المنقذيّ الحسنيّ بمكّة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بالمستجار وجماعة من المقصِرة وفيهم المحموديِ وابو الهيثم الدِّیناري وابو جعفر الاحول، وعلّان الكلينيّ، والحسن بن وجناء، وكانوا زهاء ثلاثين رجلاً، وذكر الحديث مثله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ابوالحسن عليّ بن الحسن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الحسين ابن عليّ بن ابي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الحسين الحسن بن وجناء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أبي، عن جدِّه </w:t>
      </w:r>
      <w:r>
        <w:rPr>
          <w:rStyle w:val="FootnoteAnchor"/>
          <w:rtl w:val="true"/>
        </w:rPr>
        <w:footnoteReference w:id="139"/>
      </w:r>
      <w:r>
        <w:rPr>
          <w:rFonts w:ascii="IRNazanin" w:hAnsi="IRNazanin" w:eastAsia="IRNazanin"/>
          <w:color w:val="111111"/>
          <w:sz w:val="28"/>
          <w:sz w:val="28"/>
          <w:szCs w:val="28"/>
          <w:rtl w:val="true"/>
          <w:lang w:bidi="fa-IR"/>
        </w:rPr>
        <w:t xml:space="preserve">أنّه كان في دار الحسن بن عليّ علیهما السلام فكبستنا الخيل وفيهم جعفر بن عليٍّ الكذّاب واشتغلوا بالنهب والغارة وكانت همّتي في مولاي القائم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علیه السلام قد أقبل وخرج عليهم من الباب وأنا انظر اليه وهو علیه السلام ابن ستّ سنين فلم يره أحدٌ حتّى غاب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ووجدت مثبتاً في بعض الكتب المصنّفة في التواريخ ولم أسمعه إلّا عن محمّد بن الحسين بن عبّاد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ابو محمّد الحسن بن عليّ عليهما السلام يوم جمعة مع صلاة الغداة ، وكان في تلك اللّيلة قد كتب بيده كتباً كثيرة الى المدينة، وذلك في شهر ربيع الاوّل لثمان خلون منه سنة ستّين ومائتين من الهجرة، ولم يحضر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الوقت إلّا صقيل الجارية، وعقيد الخادم ومَن علم الله عزّوجلّ غيرهما، 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بماء قد اُغلي بالمصطكي فجئنا به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أبدءُ بالصلاة هيّئوني فجئنا به وبسطنا في حجره المنديل فأخذ من صقيل الماء فغسل به وجهه وذراعيه مرّة مرّة ومسح على رأسه وقدميه مسحاً وصلّى صلاة الصبح على فراشه وأخذ القدح ليشرب فأقبل القدح يضرب ثناياه ویده ترتعد فأخذت صقيل القدح من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من </w:t>
      </w:r>
    </w:p>
    <w:p>
      <w:pPr>
        <w:pStyle w:val="BookText"/>
        <w:rPr/>
      </w:pPr>
      <w:r>
        <w:rPr>
          <w:rFonts w:ascii="Amiri" w:hAnsi="Amiri" w:eastAsia="Amiri" w:cs="Amiri"/>
          <w:color w:val="111111"/>
          <w:sz w:val="28"/>
          <w:sz w:val="28"/>
          <w:szCs w:val="28"/>
          <w:rtl w:val="true"/>
          <w:lang w:bidi="ar-SA"/>
        </w:rPr>
        <w:t>ساعته صلوات الله عليه ودفن في داره بسرّ من رأى إلى جانب أبيه صلوات الله عليهما فصار إلى كرامة الله جلّ جلاله وقد كمل عمره تسعاً وعشرين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لي عبّاد 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أمُّ أبي محمّد عليه السلام من المدينة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اتّصل بها الخبر الى سرّ من رأى فكانت لها أقاصيص يطول شرحها مع أخيه جعفر ومطالبته ايّاها بميراثه وسعايته بها الى السلطان وكشفه ما أمر الله عزّوجلّ بستره فادَّعت عند ذلك صقيل أنّها حامل فحملت الى دار المعتمد فجعل نساء المعتمد وخدمه ، ونساء الموفّق وخدمه ، ونساء القاضي ابن ابي الشوارب يتعاهدن أمرها في كلّ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ویراعون إلى أن دهمهم أمر الصغار وموت عبیدالله بن یحیی بن خاقان بغتة، وخروجهم من سرّ من رأى وأمر صاحب الزَّنج بالبصرة وغير ذلك فشغلهم ذلك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ابوالحسن عليّ بن محمّد حبّاب حدّثني أبو الأديان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 الخادم وقال ابو محمّد بن خيرويه التستريّ وقال حاجز الوشّاء</w:t>
      </w:r>
      <w:r>
        <w:rPr>
          <w:rStyle w:val="FootnoteAnchor"/>
          <w:rtl w:val="true"/>
        </w:rPr>
        <w:footnoteReference w:id="140"/>
      </w:r>
      <w:r>
        <w:rPr>
          <w:rFonts w:ascii="IRNazanin" w:hAnsi="IRNazanin" w:eastAsia="IRNazanin"/>
          <w:color w:val="111111"/>
          <w:sz w:val="28"/>
          <w:sz w:val="28"/>
          <w:szCs w:val="28"/>
          <w:rtl w:val="true"/>
          <w:lang w:bidi="fa-IR"/>
        </w:rPr>
        <w:t>كلّهم حكوا عن عقيد الخادم، وقال أبو سهل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عقيد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وليُّ الله الحجّة ابن الحسن ابن عليّ بن محمّد بن عليّ بن موسی بن جعفر بن محمّد بن عليّ بن الحسين بن عليّ بن ابي طالب صلوات الله عليهم أجمعين ليلة الجمعة غرَّة شهر رمضان</w:t>
      </w:r>
      <w:r>
        <w:rPr>
          <w:rStyle w:val="FootnoteAnchor"/>
          <w:rtl w:val="true"/>
        </w:rPr>
        <w:footnoteReference w:id="141"/>
      </w:r>
      <w:r>
        <w:rPr>
          <w:rFonts w:ascii="Amiri" w:hAnsi="Amiri" w:eastAsia="Amiri" w:cs="Amiri"/>
          <w:color w:val="111111"/>
          <w:sz w:val="28"/>
          <w:sz w:val="28"/>
          <w:szCs w:val="28"/>
          <w:rtl w:val="true"/>
          <w:lang w:bidi="ar-SA"/>
        </w:rPr>
        <w:t xml:space="preserve">سنة اربع وخمسين ومائتين من الهجرة، ويكنّى أبا القاسم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ولقبه المهدّي وهو حجّة الله عزّوجلّ في ارضه على جميع خلقه، وأمّه صقيل الجارية، ومولده بسرّ من رأى في درب الرَّاضة</w:t>
      </w:r>
      <w:r>
        <w:rPr>
          <w:rStyle w:val="FootnoteAnchor"/>
          <w:rtl w:val="true"/>
        </w:rPr>
        <w:footnoteReference w:id="142"/>
      </w:r>
      <w:r>
        <w:rPr>
          <w:rFonts w:ascii="IRNazanin" w:hAnsi="IRNazanin" w:eastAsia="IRNazanin"/>
          <w:color w:val="111111"/>
          <w:sz w:val="28"/>
          <w:sz w:val="28"/>
          <w:szCs w:val="28"/>
          <w:rtl w:val="true"/>
          <w:lang w:bidi="fa-IR"/>
        </w:rPr>
        <w:t>وقد اختلف النّاس في ولادته، فمنهم من أظهر ، ومنهم من كتم، ومنهم من نهی عن ذكر خبره، ومنهم من أبدى ذکره والله أعلم به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أبو الأديان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اخدم الحسن بن عليّ بن محمّد بن عليّ </w:t>
      </w:r>
    </w:p>
    <w:p>
      <w:pPr>
        <w:pStyle w:val="BookText"/>
        <w:rPr/>
      </w:pPr>
      <w:r>
        <w:rPr>
          <w:rFonts w:ascii="IRNazanin" w:hAnsi="IRNazanin" w:eastAsia="IRNazanin"/>
          <w:color w:val="111111"/>
          <w:sz w:val="28"/>
          <w:sz w:val="28"/>
          <w:szCs w:val="28"/>
          <w:rtl w:val="true"/>
          <w:lang w:bidi="fa-IR"/>
        </w:rPr>
        <w:t xml:space="preserve">بن موسی بن جعفر ابن محمّد بن عليّ بن الحسين بن عليّ بن ابي طالب علیهم السلام وأحمل كتبه الى الأمصار فدخلت عليه في علّته الّتي توفّي فيها صلوات الله عليه فكتب معي كتباً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بها الى المدائن فانّك ستغيب خمسة عشر يوماً وتدخل إلى سرّ من رأى يوم الخامس عشر وتسمع الواعية في داري و تجدني على المغتسل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فاذا كان ذلك فمن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طالبك بجوابات کتبي فهو القائم من بعدي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يصلّي عَلَيّ فهو القائم بعدي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 بما في الهميان فهو القائم بعدي ، ثمّ منعتني هيبته أن اسأله عمّا في الهميان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وخرجت بالكتب الى المدائن وأخذت جواباتها ودخلت سرّ من رأى يوم الخامس عشر کما ذکر لي علیه السلام فاذا انا بالواعية في داره وإذا به على المغتسل وإذا أنا بجعفر بن عليٍّ اخيه بباب الدّار والشيعة من حوله يعزُّونه ويهنّونه ،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هذا الإمام فقد بطلت الإمامة، لأنّي كنت أعرفه يشرب النبيذ ويقامر في الجوسق ويلعب بالطنبور، فتقدّمت فعزّیت وهنّیت فلم يسألني عن شيء، ثمّ خرج عقيد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قد كفّن اخوك فقم وصلِّ عليه فدخل جعفر بن عليٍّ والشيعة من حوله يقدمهم السمّان والحسن بن عليٍّ قتيل المعتصم المعروف بسلمة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صرنا في الدّار اذا نحن بالحسن بن عليٍّ صلوات الله عليه على نعشه مكفّناً فتقدّم جعفر بن عليٍّ ليصلّي على اخيه، فلمّا همّ بالتكبير خرج صبيّ بوجهه سمرة، بشعره قطط ، بأسنانه تفليج ، فجبذ برداء جعفر بن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يا عمّ فأنا أحقّ بالصلاة على أبي، فتأخّر جعفر، وقد اربدَّ وجهه واصفرّ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فتقدّم الصبيّ وصلّى عليه ودفن إلى جانب قبر أبيه عليهما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بصريٌّ هات جوابات الكتب الّتي معك ، فدفعتها اليه ،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بیّنتان </w:t>
      </w:r>
      <w:r>
        <w:rPr>
          <w:rStyle w:val="FootnoteAnchor"/>
          <w:rtl w:val="true"/>
        </w:rPr>
        <w:footnoteReference w:id="144"/>
      </w:r>
      <w:r>
        <w:rPr>
          <w:rFonts w:ascii="Amiri" w:hAnsi="Amiri" w:eastAsia="Amiri" w:cs="Amiri"/>
          <w:color w:val="111111"/>
          <w:sz w:val="28"/>
          <w:sz w:val="28"/>
          <w:szCs w:val="28"/>
          <w:rtl w:val="true"/>
          <w:lang w:bidi="ar-SA"/>
        </w:rPr>
        <w:t xml:space="preserve">بقي </w:t>
      </w:r>
    </w:p>
    <w:p>
      <w:pPr>
        <w:pStyle w:val="BookText"/>
        <w:rPr/>
      </w:pPr>
      <w:r>
        <w:rPr>
          <w:rFonts w:ascii="IRNazanin" w:hAnsi="IRNazanin" w:eastAsia="IRNazanin"/>
          <w:color w:val="111111"/>
          <w:sz w:val="28"/>
          <w:sz w:val="28"/>
          <w:szCs w:val="28"/>
          <w:rtl w:val="true"/>
          <w:lang w:bidi="fa-IR"/>
        </w:rPr>
        <w:t xml:space="preserve">الهميان، ثمّ خرجت إلى جعفر بن عليٍّ وهو يزفر، فقال له حاجز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الصبيُّ لنقيم الحجّة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رأيته قطُّ ولا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جلوس إذ قدم نفر من قم فسألوا عن الحسن بن عليٍّ علیهما السلام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فأشار الناس الى جعفر بن عليٍّ فسلّموا عليه وعزّوه وهنّوه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 كتباً ومالاً، فتقول ممّن الكتب ؟ وكم المال ؟ فقام ينفض أثوابه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تريدون منّا أن تعلم الغيب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معكم كتب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وهمیان فيه ألف دينار وعشرة دنانير منها مطلّية، فدفعوا اليه الكتب والمال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وجّه بك لأخذ ذلك </w:t>
      </w:r>
      <w:r>
        <w:rPr>
          <w:rStyle w:val="FootnoteAnchor"/>
          <w:rtl w:val="true"/>
        </w:rPr>
        <w:footnoteReference w:id="145"/>
      </w:r>
      <w:r>
        <w:rPr>
          <w:rFonts w:ascii="IRNazanin" w:hAnsi="IRNazanin" w:eastAsia="IRNazanin"/>
          <w:color w:val="111111"/>
          <w:sz w:val="28"/>
          <w:sz w:val="28"/>
          <w:szCs w:val="28"/>
          <w:rtl w:val="true"/>
          <w:lang w:bidi="fa-IR"/>
        </w:rPr>
        <w:t>هو الإمام، فدخل جعفر بن عليٍّ على المعتمد وكشف له ذلك، فوجّه المعتمد بخدمه فقبضوا على صقيل الجارية فطالبوها بالصبيّ فأنكرته وادَّعت حبلاً بها لتغطّي حال الصبيّ فسُلّمت الى ابن أبي الشوارب القاضي، وبغتهم موت عبیدالله بن يحيى بن خاقان فجأة، وخروج صاحب الزَّنج بالبصرة فشغلوا بذلك عن المجارية، فخرجت عن أيديهم، والحمد لله ربّ العالمين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ابوالعبّاس احمد بن الحسين بن عبدالله بن محمّد بن مهران الآبي العروضيّ رضی الله عنه بمرو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عبدالله البغداديّ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ابوالحسن عليّ بن سنان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سیّدنا ابو محمّد الحسن بن عليٍّ العسكريّ صلوات الله عليهما وفد</w:t>
      </w:r>
      <w:r>
        <w:rPr>
          <w:rStyle w:val="FootnoteAnchor"/>
          <w:rtl w:val="true"/>
        </w:rPr>
        <w:footnoteReference w:id="146"/>
      </w:r>
      <w:r>
        <w:rPr>
          <w:rFonts w:ascii="IRNazanin" w:hAnsi="IRNazanin" w:eastAsia="IRNazanin"/>
          <w:color w:val="111111"/>
          <w:sz w:val="28"/>
          <w:sz w:val="28"/>
          <w:szCs w:val="28"/>
          <w:rtl w:val="true"/>
          <w:lang w:bidi="fa-IR"/>
        </w:rPr>
        <w:t xml:space="preserve">من قمّ والجبال وفودٌ بالأموال الّتي كانت تحمل على الرّسم والعادة، ولم يكن عندهم خبر وفاة الحسن علیه السلام ، فلمّا أن وصلوا الى سرّ من رأى سألوا عن سيّدنا الحسن بن عليّ علیهما السلام، فقيل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فقد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وارثه؟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جعفر بن عليٍّ فسألوا عنه فقيل لهم إنّه قد خرج متنزِّهاً وركب زورقاً في الدّجلة يشرب ومعه المغنّون،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فتشاور القوم</w:t>
      </w:r>
      <w:r>
        <w:rPr>
          <w:rStyle w:val="FootnoteAnchor"/>
          <w:rtl w:val="true"/>
        </w:rPr>
        <w:footnoteReference w:id="147"/>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ليست من صفة الإمام،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حتّى نردَّ هذه الأموال على اصحابها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 بالصحّة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دخلوا عليه فسلّموا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نحن من اهل قمّ ومعنا جماعة من الشيعة وغيرها وكنّا نحمل الى سيّدنا أبي محمّد الحسن بن عليٍّ الأموال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هي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احملوها إلىَّ،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هذه الأموال خبراً طريفاً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الأموال تجمع ويكون فيها من عامّة الشيعة الدِّينار والدِّیناران، ثمّ يجعلونها في كيس ويختمون عليه وكنّا إذا وردنا بالمال على سيّدنا ابي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المال كذا وكذا دیناراً، من عند فلان كذا ومن عند فلان كذا حتّى يأتي على أسماء النّاس كلّهم ويقول ما على الخواتيم من نقش ،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تقولون على أخي ما لا يفعله ، هذا علم الغيب ولا يعلمه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القوم كلام جعفر جعل بعضهم ينظر إلى بعض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مستأجرون وكلاء لأرباب المال ولا نسلّم المال إلّا بالعلامات الّتي كنّا نعرفها من سيّدنا الحسن بن عليّ علیهما السلام فإن کنت الإمام فيبرهن لنا وإلّا رددناها إلى أصحابها، يرون فيها رأيهم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جعفر على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فاستعدى عليهم، فلمّا احضروا قال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إلى جعفر،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اميرالمؤمنين إنّا قوم مستأجرون وكلاء لأرباب هذه الأموال وهي وداعة لجماعة وأمرونا بأن لا نسلّمها إلّا بعلامة ودلالة، وقد جرت بهذه العادة مع ابي محمّد الحسن بن عليٍّ علیهما السلام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العلامة الّتي كانت مع ابي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يصف </w:t>
      </w:r>
    </w:p>
    <w:p>
      <w:pPr>
        <w:pStyle w:val="BookText"/>
        <w:rPr/>
      </w:pPr>
      <w:r>
        <w:rPr>
          <w:rFonts w:ascii="Amiri" w:hAnsi="Amiri" w:eastAsia="Amiri" w:cs="Amiri"/>
          <w:color w:val="111111"/>
          <w:sz w:val="28"/>
          <w:sz w:val="28"/>
          <w:szCs w:val="28"/>
          <w:rtl w:val="true"/>
          <w:lang w:bidi="ar-SA"/>
        </w:rPr>
        <w:t>لنا الدّنانير وأصحابها والاموال وكم هي ؟ فإذا فعل ذلك سلّمناها اليه، وقد وفدنا اليه مراراً فكانت هذه علامتنا معه ودلالتنا، وقد مات، فإن يكن هذا الرّجل صاحب هذا الأمر فليقم لنا ما كان يقيمه لنا أخوه، وإلّا رددناها الى اصحابها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إنّ هؤلاء قوم كذّابون يكذبون على اخي وهذا علم الغيب فقال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رسل وما على الرّسول إلّا البلاغ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جعفر ولم يرد جواباً ،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يتطوَّل اميرالمؤمنين بإخراج أمره إلى من یبدرقنا</w:t>
      </w:r>
      <w:r>
        <w:rPr>
          <w:rStyle w:val="FootnoteAnchor"/>
          <w:rtl w:val="true"/>
        </w:rPr>
        <w:footnoteReference w:id="148"/>
      </w:r>
      <w:r>
        <w:rPr>
          <w:rFonts w:ascii="IRNazanin" w:hAnsi="IRNazanin" w:eastAsia="IRNazanin"/>
          <w:color w:val="111111"/>
          <w:sz w:val="28"/>
          <w:sz w:val="28"/>
          <w:szCs w:val="28"/>
          <w:rtl w:val="true"/>
          <w:lang w:bidi="fa-IR"/>
        </w:rPr>
        <w:t xml:space="preserve">حتّى نخرج من هذه البلدة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لهم بنقيب فأخرجهم منها، فلمّا أن خرجوا من البلد خرج اليهم غلامٌ أحسن النّاس وجهاً ، كأنه خادم، فنادی یا فلان بن فلان ويا فلان ابن فلان اجيبوا مولاكم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مولانا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مولاكم فسيروا اليه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حتّى دخلنا دار مولانا الحسن بن عليٍّ علیهما السلام، فإذا ولده القائم سیّدنا علیه السلام قاعد على سرير كأنّه فلقة قمر، عليه ثياب خضر، فسلّمنا عليه، فردّ علينا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المال كذا وكذا ديناراً، حمل فلان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كذا، ولم يزل يصف حتّى وصف 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ثيابنا ورحالنا وما كان معنا من الدّوابّ، فخررنا سجّداً لله عزّوجلّ شكراً لما عرّفنا، وقبّلنا الأرض بين يديه، وسألناه عمّا أردنا فأجاب، فحملنا اليه الأموال، وأمرنا القائم علیه السلام أن لا نحمل الى سرّ من رأى بعدها شيئاً من المال ، فإنّه ينصب لنا ببغداد رجلاً يحمل اليه الأموال ويخرج من عنده التوقيعات،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فانصرفنا من عنده ودفع الى أبي العباس محمّد بن جعفر القمّي الحميريّ شيئاً من الحنوط والكفن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اجرك في نفسك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ابو العباس عقبة همدان حتّى توفّي رحمة الله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بعد ذلك نحمل الأموال إلى بغداد الى النوّاب المنصوبين بها ويخرج من عندهم التوقيعات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مصنّف هذا الكتاب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يدلّ على أنّ الخليفة كان يعرف هذا الأمر كيف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موضعه ، فلهذا كفّ عن القوم عمّا معهم من الأموال، ودفع جعفراً الكذّاب عن مطالبتهم</w:t>
      </w:r>
      <w:r>
        <w:rPr>
          <w:rStyle w:val="FootnoteAnchor"/>
          <w:rtl w:val="true"/>
        </w:rPr>
        <w:footnoteReference w:id="149"/>
      </w:r>
      <w:r>
        <w:rPr>
          <w:rFonts w:ascii="IRNazanin" w:hAnsi="IRNazanin" w:eastAsia="IRNazanin"/>
          <w:color w:val="111111"/>
          <w:sz w:val="28"/>
          <w:sz w:val="28"/>
          <w:szCs w:val="28"/>
          <w:rtl w:val="true"/>
          <w:lang w:bidi="fa-IR"/>
        </w:rPr>
        <w:t xml:space="preserve">ولم يأمرهم بتسليمها اليه إلّا أنّه كان يحبّ أن يخفي هذا الأمر ولا ينشر لئلّا يهتدي اليه النّاس فيعرفونه، وقد كان جعفر الكذّاب حمل الى الخليفة عشرين الف دينار لمّا توفّي الحسن بن عليّ علیهما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امیرالمؤمنين تجعل لي مرتبة اخي الحسن ومنزلته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منزلة اخيك لم تكن بنا إنّما كانت بالله عزّوجلّ ونحن كنّا نجتهد في حطِّ منزلته والوضع منه، وكان الله عزّوجلّ يأبى إلبا أن يزيده كلّ يوم رفعة لما كان فيه من الصيانة وحسن السّمت والعلم والعبادة ، فإن كنت عند شيعة أخيك بمنزلته فلا حاجة بك الينا، وإن لم تكن عندهم بمنزلته ولم يكن فيك ما كان في أخيك لم نغن عنك في ذلك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والطوسي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يوسف بن احمد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ست وثلاثمائة وجاورت بمكة تلك السنة وما بعدها إلى سنة تسع وثلاثمائة ثمّ خرجت منها منصرفاً إلى الشام، فبينا انا في بعض الطريق، وقد فاتتني صلاة الفجر فنزلت من المحمل وتهيّأت للصلاة فرأيت اربعة نفر في محمل، فوقفت أعجب منهم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تعجب ؟ ترکت صلاتك، وخالفت مذهبك ، فقلت للذي يخاطبني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بمذهبي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تری صاحب زمانك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فأومأ الى احد الاربعة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دلائل وعلامات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أحب اليك ؟ أن ترى الجمل وما عليه صاعداً إلى السماء، او ترى المحمل صاعداً إلى السماء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ایّهما كان فهي دلالة، فرأيت الجمل وما عليه يرتفع إلى السماء وكان الرجل أومأ إلى رجل به سمرة وكان لونه الذهب بين عينيه سجادة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أثر السجود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بعض جلاوزة السواد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شهدت نسیما آنفاً بسرّ من رأي وقد كسر باب الدار فخرج اليه وبيده طبرزین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في داري ؟ قال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جعفراً زعم أنّ أباك مضى ولا ولد له، فان كانت دارك فقد انصرفت عنك، فخرج عن الدار ،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قيس عن بعض جلاوزة السواد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سياء آنفاً بسرّ من رأى وقد كسر باب الدار، فخرج عليه وبیده طبرزین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في داري ؟ فقال سیماء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جعفراً، زعم أنّ اباك مضى ولا ولد له، فان كانت دارك فقد انصرفت عنك، فخرج عن الدار، قال عليّ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علينا خادم من خدم الدار فسألته عن هذا الخبر،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حدّثك بهذا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بعض جلاوزة السواد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 يخفى على الناس شيء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اسماعیل بن موسی بن جعفر وكان اسنّ شيخ من ولد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بين المسجدين وهو 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هذا الأمر طلباً شاقاً حتّى ذهب لي فيه مال صالح فوقعت الى العمري وخدمته ولزمته وسألته بعد ذلك عن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الى ذلك وصول، فخضعت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بالغداة فوافيت فاستقبلني ومعه شاب من احسن الناس وجهاً واطيبهم رائحة بهيئة التجّار وفي كمّه شيء کهيئة التجّار، فلمّا نظرت اليه دنوت من العمري فأومأ اليّ فعدلت اليه و سألته فأجابني عن كلّ ما اردت ثمّ مرّ ليدخل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من الدور التي لا يكترث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يبالي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اردت أن تسأل سل فانّك لا تراه بعد ذا، فذهبت لأسأل فلم يسمع ودخل الدار وما كلّمني، من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ملعون من أخّر العشاء إلى أن تشتبك النجوم، ملعون ملعون من أخّر الغداة إلى أن تنقضي النجوم ودخل الدار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سليمان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أبي سهل اسماعيل بن علي النوبختي مولد محمّد بن الحسن بن عليّ بن محمّد بن عليّ الرضا بن موسی بن جعفر الصادق بن محمّد بن الباقر بن عليّ بن الحسين بن عليّ بن ابیطالب علیهم السلام ولد علیه السلام بسامراء سنة ست وخمسين ومائتين ، امّه صقيل ويكنّى أبا القاسم، بهذه الكنية أوصى النّبيّ صلی الله علیه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كإسمي ، وکنیته کنيتي، لقبه المهدي، وهو الحجة ، وهو المنتظر، وهو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اسماعيل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عليهما السلام في مرضه التي مات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لخادمه عقيد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الخادم أسود نوبیا قد خدم من قبله عليّ بن محمّد وهو ربّی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عقيد اغل لي ماءً بمصطكي فأغلى له ثمّ جائت به صقيل المجارية أم الخلف علیه السلام فلمّا صار القدح في يديه وهم بشربه فجعلت يده ترتعد، حتّى ضرب القدح ثنايا الحسن علیه السلام فتركه من يده ، وقال لعقيد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البيت فانّك تری صبياً ، ساجداً فأتني به، قال أبو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أتحرى فاذا أنا بصبيّ ساجد رافع سبابته نحو السماء فسلّمت عليه فأوجز في صلاته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سيّدي يأمرك بالخروج اليه اذا جائت أمّه صقيل فأخذت بيده وأخرجته الى ابيه الحسن علیه السلام قال أبو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مثّل الصبيّ بين يديه سلّم واذا هو درّيّ اللون وفي شعر رأسه قطط ، مفلج الأسنان ، فلمّا رآه الحسن علیه السلام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أهل بيته اسقني الماء فانّي ذاهب الى ربّي، وأخذ الصبيّ القدح المغلى بالمصطكي بيده ثمّ حرّك شفتيه ثمّ سقاه فلمّا 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هيّئوني للصلاة فطرح في حجره منديل فوضأه الصبيّ واحدة واحدة ومسح على رأسه وقدميه ، فقال له ابو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يا بنيّ فانت صاحب الزمان، وانت المهدي، وانت حجّة الله على ارضه ، وانت ولدي ووصيّي وأنا ولدتك وانت محمّد بن الحسن بن عليّ بن محمّد بن عليّ بن موسی بن جعفر بن محمّد بن عليّ بن الحسين بن عليّ بن ابیطالب ولدك رسول الله صلی الله علیه وآله، وانت خاتم الأئمّة الطاهرين، وبشّر بك رسول الله صلى الله عليه وآله وسمّاك وكنّاك بذلك عهد اليّ ابي عن آبائك الطاهرين صلّى الله على اهل البيت ، ربّنا انّه حمید مجید ، ومات الحسن بن علي من وقته صلوات الله عليهم أجمعين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عليهما السلام وانا اريد أن اسأله عن الخلف بعده ، فقال لي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بن اسحاق أنّ الله تبارك وتعالى لم يخل الأرض منذ خلق آدم ولا تخلو الى يوم القيامة من حجّة الله على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البلاء عن أهل الأرض، وبه ينزل الغيث، وبه يخرج 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فمن الأمام و الخليفة بعدك ؟ فنهض علیه السلام فدخل البيت ثمّ خرج وعلى عاتقه غلام كأنّ وجهه القمر ليلة البدر، من ابناء ثلاث سنين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اسحاق لولا كرامتك على الله وعلى حججه، ما عرضت عليك ابني هذا انّه سميّ رسول الله صلی الله علیه وآله وكنيته الذي يملأ الأرض قسطا وعدلا كما ملئت جوراً وظلما، یا احمد بن اسحاق مثله في هذه الأمّة مثل الخضر علیه السلام ومثله كمثل ذي القرنين ، والله ليغيبنّ غيبة لا ينجو فيها من التهلكة إلّا من يثبته الله على القول بأمامته، ووفّقه 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هل من علامة يطمئن اليها قلبي ؟ فنطق الغلام علیه السلام بلسان عربيّ فصيح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الله في أرضه، والمنتقم من اعدائه فلا تطلب أثراً بعد عين يا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مسروراً فرحاً فلمّا كان من الغد عدت اليه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رسول الله لقد عظم سروري بما انعمت عَلَيّ فما السُنّة الجارية فيه من الخضر وذي القرنين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الغيبة يا احمد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وانّ غيبته لتطول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وربّي حتّى يرجع عن هذا الأمر أكثر القائلين به، فلا يبقى إلّا من اخذ الله عهده بولايتنا وكتب في قلبه الامان وایّده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بن اسحاق هذا امر من امر الله، وسرّ من سرّ الله ، وغيب من غیب الله ، فخذ ما آتيتك واكتمه ، وكن من الشاکرین، تكن غداً في علّيّين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حكيم ومحمّد بن ایّوب بن نوح ومحمّد بن عثمان العمري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علينا ابو محمّد الحسن بن عليّ علیهما السلام إبنه ونحن في منزله وكنّا اربعين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إمامكم من بعدي وخليفتي عليكم اطيعوا ولا </w:t>
      </w:r>
    </w:p>
    <w:p>
      <w:pPr>
        <w:pStyle w:val="BookText"/>
        <w:rPr/>
      </w:pPr>
      <w:r>
        <w:rPr>
          <w:rFonts w:ascii="IRNazanin" w:hAnsi="IRNazanin" w:eastAsia="IRNazanin"/>
          <w:color w:val="111111"/>
          <w:sz w:val="28"/>
          <w:sz w:val="28"/>
          <w:szCs w:val="28"/>
          <w:rtl w:val="true"/>
          <w:lang w:bidi="fa-IR"/>
        </w:rPr>
        <w:t>تتفرّقوا من بعدي فتهلكوا في ادیانكم اما انّكم لا ترونه بعد يومكم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فما مضت إلاّ ایّام قلائل حتّى مضى ابو محمّد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عثمان العمري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اسألك سؤال ابراهيم ربّه عزّوجلّ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 الْمَوْتِيُّ قَالٌ أَوَلَمْ تُؤَمِّنْ قَالَ بَلَى 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صاحب هذا الأمر هل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وله رقبة مثل ذي واشار بيده إلى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قوم من المفوضة والمقصرة كامل بن ابراهيم المديني الى ابي محمّد صلى الله عليه وآله قال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لا يدخل الجنّة إلّا من عرف معرفتي وقال بمقالتي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على سيّدي ابي محمّد علیه السلام نظرت إلى ثياب بياض ناعمة عليه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الله وحجّته يلبس الناعم من الثياب ويأمرنا نحن بمواساة الإخوان، وينهانا عن لبس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وحسر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ذراعيه، فاذا مسح اسود خشن على جلده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لله وهذا لكم، فسلّمت وجلست إلى باب عليه ستر مُرخي ، فجائت الريح فكشفت طرفه فاذا انا بفتى كأنّه فلقة قمر من ابناء اربع سنين او مثلها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کامل بن ابراهيم ، فاقشعررت من ذلك وألهمتُ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سيّدي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الى وليّ الله وحجّته وبابه تسأله هل يدخل الجنّة إلّا من عرف معرفتك وقال بمقالتك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والله يقلّ داخلها والله انّه ليدخلها قوم يقال لهم الحقيّة ولا يدرون ما حقّه وفضله، ثمّ سكت علیه السلام عنّي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وجئت تسأله عن مقالة المفوضة كذبوا بل قلوبنا اوعية لمشيّة الله ، فاذا شاء شئنا، والله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تُشَاؤُونَ 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الستر الى حالته ، فلم استطع كشفه فنظر اليّ ابو محمّد علیه السلام متبسّماً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کامل ما جلوسك وقد أنبأك بحاجتك الحجّة من بعدي فقمت وخرجت ولم أعاینه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کاملا فسألته عن هذا الحديث فحدّثني به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عن رشیق صاحب المادراي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الينا المعتضد ونحن ثلاثة نفر فأمرنا أن يركب كلّ واحد منّا فرساً ويجنب آخر </w:t>
      </w:r>
    </w:p>
    <w:p>
      <w:pPr>
        <w:pStyle w:val="BookText"/>
        <w:rPr/>
      </w:pPr>
      <w:r>
        <w:rPr>
          <w:rFonts w:ascii="IRNazanin" w:hAnsi="IRNazanin" w:eastAsia="IRNazanin"/>
          <w:color w:val="111111"/>
          <w:sz w:val="28"/>
          <w:sz w:val="28"/>
          <w:szCs w:val="28"/>
          <w:rtl w:val="true"/>
          <w:lang w:bidi="fa-IR"/>
        </w:rPr>
        <w:t>ونخرج مخففين لا يكون معنا قليل ولا كثير إلّا على السرج مصلّي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الحقوا بسامّرة ووصف لنا محلّة وداراً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اتيتموها تجدوا على الباب خادماً أسود، فاكبسوا الدار ومن رأيتم فيها فأتوني برأسه ، فوافينا سامرّة فوجدنا الأمر كما وصفه وفي الدهليز خادم أسود وفي يده تكّة ينسجها فسألناه عن الدار ومن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 فوالله ما التفت الينا وقلّ اكتراثه بنا فكبسنا الدار کما امرنا، فوجدنا داراً سرّية و مقابل الدار ستر ما نظرت قط إلى انبل منه كأنّ الأيدي رفعت عنه في ذلك الوقت، ولم يكن في الدار احد، فرفعنا الستر فاذا بيت كبير كأنّ بحراً فيه وفي أقصى البيت حصير قد علمنا أنّه على الماء، وفوقه رجل من أحسن الناس هيئة قائم يصلّي، فلم يلتفت الينا ولا إلى شيء من اسبابنا ، فسبق احمد بن عبدالله ليتخطّى البيت فغرق في الماء، فما زال يضطرب حتّى مددت يدي اليه فخلّصته وأخرجته وغشي عليه، وبقي ساعة، وعاد صاحبي الثاني إلى فعل ذلك الفعل فناله مثل ذلك وبقيت مبهوتا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لصاحب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المعذرة إلى الله واليك، فوالله ما علمت كيف الخبر ولا إلى من أجيء وأنا تائب الى الله فما التفت إلى شيء ممّا قلنا، وما انفتل عمّا كان فيه ، فها لنا ذلك وانصرفنا عنه وقد كان المعتضد ينتظرنا وقد تقدّم إلى الحجّاب اذا وافيناه أن ندخل عليه في أيّ وقت كان، فوافيناه في بعض الليل فادخلنا عليه فسألنا عن الخبر فحكينا له ما رأينا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لقيكم احد قبلي وجرى منكم الى أحد سبب او قول؟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نفيّ من جدّي وحلف بأشدّ أيمان له انّه رجل أن بلغه هذا الخبر ليضربنّ اعناقنا، فما جسرنا أن نحدّث إلّا بعد موته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رشیق صاحب المادراي مثله وقال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بعثوا عسكراً اكثر فلمّا دخلوا الدار سمعوا من السرداب قراءة القرآن فاجتمعوا على بابه وحفظوه حتّى لا يصعد ولا يخرج وأميرهم قائم حتّى يصلي العسكر کلّهم،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السكة التي على باب السرداب ومرّ عليهم فلمّا غاب قال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هو مرّ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قال </w:t>
      </w:r>
      <w:r>
        <w:rPr>
          <w:rFonts w:eastAsia="IRNazanin" w:cs="IRNazanin"/>
          <w:color w:val="111111"/>
          <w:sz w:val="28"/>
          <w:szCs w:val="28"/>
          <w:rtl w:val="true"/>
          <w:lang w:bidi="fa-IR"/>
        </w:rPr>
        <w:t xml:space="preserve">: </w:t>
      </w:r>
      <w:bookmarkStart w:id="588" w:name="pg14604_151128"/>
    </w:p>
    <w:p>
      <w:pPr>
        <w:pStyle w:val="BookText"/>
        <w:rPr/>
      </w:pPr>
      <w:bookmarkEnd w:id="588"/>
      <w:r>
        <w:rPr>
          <w:rFonts w:ascii="Amiri" w:hAnsi="Amiri" w:eastAsia="Amiri" w:cs="Amiri"/>
          <w:color w:val="111111"/>
          <w:sz w:val="28"/>
          <w:sz w:val="28"/>
          <w:szCs w:val="28"/>
          <w:rtl w:val="true"/>
          <w:lang w:bidi="ar-SA"/>
        </w:rPr>
        <w:t>ولم تركتموه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حسبنا انّك تراه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حمدان القلانسي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ابو محمّد علیه السلام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ولكن قد خلّف فیکم من رقبته مثل هذه ، واشار بيده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عبدالله بن صالح انّه رآه عند الحجر الأسود والناس يتجاذبون عليه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امروا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نكتفي في المقام ومن اراد الزيادة فليراجع الكتب المفصلة كما اشرت عليه</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328628_1878427129"/>
      <w:bookmarkStart w:id="590" w:name="_Toc244"/>
      <w:bookmarkEnd w:id="589"/>
      <w:r>
        <w:rPr/>
        <w:t>108</w:t>
      </w:r>
      <w:r>
        <w:rPr>
          <w:rtl w:val="true"/>
        </w:rPr>
        <w:t xml:space="preserve">- </w:t>
      </w:r>
      <w:r>
        <w:rPr>
          <w:rtl w:val="true"/>
        </w:rPr>
        <w:t>المشتبهة</w:t>
      </w:r>
      <w:bookmarkEnd w:id="590"/>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والتنويه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ولترفعنّ اثنتا عشرة راية مشتبهة، لا يدري أيّ من أي،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 فنظر الى شمس داخلة في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عبدالله ترى هذه الشمس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أمرنا أبين من هذه الشمس</w:t>
      </w:r>
      <w:r>
        <w:rPr>
          <w:rFonts w:eastAsia="IRNazanin" w:cs="IRNazanin"/>
          <w:color w:val="111111"/>
          <w:sz w:val="28"/>
          <w:szCs w:val="28"/>
          <w:rtl w:val="true"/>
          <w:lang w:bidi="fa-IR"/>
        </w:rPr>
        <w:t>.</w:t>
      </w:r>
    </w:p>
    <w:p>
      <w:pPr>
        <w:pStyle w:val="Heading3"/>
        <w:numPr>
          <w:ilvl w:val="2"/>
          <w:numId w:val="1"/>
        </w:numPr>
        <w:rPr/>
      </w:pPr>
      <w:bookmarkStart w:id="591" w:name="__RefHeading___Toc1328630_1878427129"/>
      <w:bookmarkStart w:id="592" w:name="_Toc245"/>
      <w:bookmarkEnd w:id="591"/>
      <w:r>
        <w:rPr/>
        <w:t>109</w:t>
      </w:r>
      <w:r>
        <w:rPr>
          <w:rtl w:val="true"/>
        </w:rPr>
        <w:t xml:space="preserve">- </w:t>
      </w:r>
      <w:r>
        <w:rPr>
          <w:rtl w:val="true"/>
        </w:rPr>
        <w:t>المشرق</w:t>
      </w:r>
      <w:bookmarkEnd w:id="59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قبل المشرق يدعو إلى آل محمّد صلی الله علیه وآله وهو أبعد الناس منهم، ينصب علامات سوداء اوّلها نصر وآخرها كفر، يتبعه خشالة العرب</w:t>
      </w:r>
      <w:r>
        <w:rPr>
          <w:rStyle w:val="FootnoteAnchor"/>
          <w:rtl w:val="true"/>
        </w:rPr>
        <w:footnoteReference w:id="150"/>
      </w:r>
      <w:r>
        <w:rPr>
          <w:rFonts w:ascii="IRNazanin" w:hAnsi="IRNazanin" w:eastAsia="IRNazanin"/>
          <w:color w:val="111111"/>
          <w:sz w:val="28"/>
          <w:sz w:val="28"/>
          <w:szCs w:val="28"/>
          <w:rtl w:val="true"/>
          <w:lang w:bidi="fa-IR"/>
        </w:rPr>
        <w:t>وسفلة الموالي والعبيد الآباق رقوا من الآفاق سیماهم السود، ودينهم الشرك، واكثرهم الخدّع،قلت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الخدّع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القِلف </w:t>
      </w:r>
      <w:r>
        <w:rPr>
          <w:rStyle w:val="FootnoteAnchor"/>
          <w:rtl w:val="true"/>
        </w:rPr>
        <w:footnoteReference w:id="151"/>
      </w:r>
      <w:r>
        <w:rPr>
          <w:rFonts w:ascii="IRNazanin" w:hAnsi="IRNazanin" w:eastAsia="IRNazanin"/>
          <w:color w:val="111111"/>
          <w:sz w:val="28"/>
          <w:sz w:val="28"/>
          <w:szCs w:val="28"/>
          <w:rtl w:val="true"/>
          <w:lang w:bidi="fa-IR"/>
        </w:rPr>
        <w:t>، ثمّ قال حذيفة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تدرکه یا ابا عبدالرحمان ، فقال عبدالله ولكن أحدّث به من بعدي فتنة تدعى الحالقة تحلق الدين يهلك فيها صريع العرب </w:t>
      </w:r>
      <w:bookmarkStart w:id="593" w:name="pg14604_151129"/>
    </w:p>
    <w:p>
      <w:pPr>
        <w:pStyle w:val="BookText"/>
        <w:rPr/>
      </w:pPr>
      <w:bookmarkEnd w:id="593"/>
      <w:r>
        <w:rPr>
          <w:rFonts w:ascii="Amiri" w:hAnsi="Amiri" w:eastAsia="Amiri" w:cs="Amiri"/>
          <w:color w:val="111111"/>
          <w:sz w:val="28"/>
          <w:sz w:val="28"/>
          <w:szCs w:val="28"/>
          <w:rtl w:val="true"/>
          <w:lang w:bidi="ar-SA"/>
        </w:rPr>
        <w:t>وصالح الموالي وأصحاب الكفر والفقهاء وتنجلي عن اقلّ من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أناس من أمّتي من قبل المشرق يقرؤون القرآن لا يجاوز تراقيهم كلّما خرج منهم قرن قطع حتّى يخرج الدجال في بقيّتهم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ناس من قبل المشرق يقرؤون القرآن لا يجاوز تراقيهم كلّما قطع قرن نشأ قرن حتّى يخرج في بقيّتهم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البرهان للمتقي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ناس من المشرق فيوطئون للمهدي سلطانه </w:t>
      </w:r>
      <w:r>
        <w:rPr>
          <w:rFonts w:eastAsia="IRNazanin" w:cs="IRNazanin"/>
          <w:color w:val="111111"/>
          <w:sz w:val="28"/>
          <w:szCs w:val="28"/>
          <w:rtl w:val="true"/>
          <w:lang w:bidi="fa-IR"/>
        </w:rPr>
        <w:t>.</w:t>
      </w:r>
    </w:p>
    <w:p>
      <w:pPr>
        <w:pStyle w:val="Heading3"/>
        <w:numPr>
          <w:ilvl w:val="2"/>
          <w:numId w:val="1"/>
        </w:numPr>
        <w:rPr/>
      </w:pPr>
      <w:bookmarkStart w:id="594" w:name="__RefHeading___Toc1328632_1878427129"/>
      <w:bookmarkStart w:id="595" w:name="_Toc246"/>
      <w:bookmarkEnd w:id="594"/>
      <w:r>
        <w:rPr/>
        <w:t>110</w:t>
      </w:r>
      <w:r>
        <w:rPr>
          <w:rtl w:val="true"/>
        </w:rPr>
        <w:t xml:space="preserve">- </w:t>
      </w:r>
      <w:r>
        <w:rPr>
          <w:rtl w:val="true"/>
        </w:rPr>
        <w:t>المصباح</w:t>
      </w:r>
      <w:bookmarkEnd w:id="595"/>
    </w:p>
    <w:p>
      <w:pPr>
        <w:pStyle w:val="BookText"/>
        <w:rPr/>
      </w:pP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 والذي بعثني بالحقّ نبيّاً انّ الحسين بن علي في السماء اكبر منه في الأرض، فانّه مكتوب عن يمين العرش مصباح هاد وسفينة نجاة الخ وتقدم تمام الحديث في الحسین ابن عليّ علیه السلام فراجع</w:t>
      </w:r>
      <w:r>
        <w:rPr>
          <w:rFonts w:eastAsia="IRNazanin" w:cs="IRNazanin"/>
          <w:color w:val="111111"/>
          <w:sz w:val="28"/>
          <w:szCs w:val="28"/>
          <w:rtl w:val="true"/>
          <w:lang w:bidi="fa-IR"/>
        </w:rPr>
        <w:t>.</w:t>
      </w:r>
    </w:p>
    <w:p>
      <w:pPr>
        <w:pStyle w:val="Heading3"/>
        <w:numPr>
          <w:ilvl w:val="2"/>
          <w:numId w:val="1"/>
        </w:numPr>
        <w:rPr/>
      </w:pPr>
      <w:bookmarkStart w:id="596" w:name="__RefHeading___Toc1328634_1878427129"/>
      <w:bookmarkStart w:id="597" w:name="_Toc247"/>
      <w:bookmarkEnd w:id="596"/>
      <w:r>
        <w:rPr/>
        <w:t>111</w:t>
      </w:r>
      <w:r>
        <w:rPr>
          <w:rtl w:val="true"/>
        </w:rPr>
        <w:t xml:space="preserve">- </w:t>
      </w:r>
      <w:r>
        <w:rPr>
          <w:rtl w:val="true"/>
        </w:rPr>
        <w:t>المصر</w:t>
      </w:r>
      <w:bookmarkEnd w:id="597"/>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السفياني ارض مصر أقام فيها اربعة أشهر يقتل ويسبي أهلها فيومئذ تقوم النائحات ، باكية تبكي على استحلال فروجها وباكية تبكي على قتل اولادها، وباكية تبكي على ذلّها بعد عزّها، وباكية تبكي شوقا الى قبورها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المهدي حتّى يقوم السفياني على اغوارها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يعني اغوار مصر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والأغوار جمع غار أي الكهف 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الرايات الصفر مصر فغلبوا عليها وقعدوا على منبرها فليحفر اهل الشام اسراباً في الارض فانّه 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خسف وقذف وزلازل ببغداد وهي اسرع الارضين خراباً ثمّ تبتديء الخراب بمصر،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ويعود الملك إلى الزوراء وتصير الامور شوراء من غلب على شيء فعله ، فعند ذلك خروج السفياني فيركب في الأرض تسعة أشهر يسومهم سوء العذاب فويل لمصر وويل للزوراء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لأعلم السبب الذي تخرجون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يخرجنا منها؟ أعدوّ؟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يخرجکم نیلكم هذا يغور فلاتبقی منه قطرة حتّى يكون فيه الكثبان من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الجزيرة آمنة من الخراب حتّى تخرب ارمينية، ومصر آمنة من الخراب حتّى تخرب الجزيرة، والكوفة آمنة من الخراب حتّى تخرب مصر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الكنز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ومصر عشّ ابلیس و کهنه و مستقرّه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علي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فقال سلیمان بن عنز قاضي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أبا هريرة منّي السلام واعلمه انّي قد استغفرت الغداة له ولأمّه، فلقيته فأبلغته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وأناقد استغفرت 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تركتم أمّ حنو يعني 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له من رفاهيتها وعيشها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 اوّل الارض خراباً، ثمّ ارمينية الخ</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علیه السلام حدّث عن اشياء تكون بعده الى قيام القائم،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متى يطهّر الله الأرض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امير الامرة </w:t>
      </w:r>
      <w:bookmarkStart w:id="598" w:name="pg14604_151131"/>
    </w:p>
    <w:p>
      <w:pPr>
        <w:pStyle w:val="BookText"/>
        <w:rPr/>
      </w:pPr>
      <w:bookmarkEnd w:id="598"/>
      <w:r>
        <w:rPr>
          <w:rFonts w:ascii="Amiri" w:hAnsi="Amiri" w:eastAsia="Amiri" w:cs="Amiri"/>
          <w:color w:val="111111"/>
          <w:sz w:val="28"/>
          <w:sz w:val="28"/>
          <w:szCs w:val="28"/>
          <w:rtl w:val="true"/>
          <w:lang w:bidi="ar-SA"/>
        </w:rPr>
        <w:t>بمصر الخ وتقدم في علامات الظهور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الرضا علیه السلام عن الفرج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الاكثار او اجمل 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أن تكمله 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تحركت رايات قيس بمصر، ورايات كندة بخراسان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ذکر غير كندة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ابیطالب عليه السلام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قد سمعت اشیاء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فتنة بمصر الويل لمصر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قتل الخليفة الذي عليكم فتوقّعوا خروج آل ابي سفيان وامارته عند هلال مصر، وعند هلال مصر خسف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وبمصر ثلاث خسوف وست زلازل وقذف من السماء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حسان او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الرايات الصفر مصر فاهرب في الارض جهدك هرباً، واذا بلغك انّهم نزلوا الشام وهي السرة فان استطعت أن تلمس سلّما في السماء او تفقاً في الارض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ارشاد المفيد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برايات من مصر مقبلات خضر مصبغات حتّى تأتي الشامات فتهدي الى ابن صاحب الوصيات</w:t>
      </w:r>
      <w:r>
        <w:rPr>
          <w:rFonts w:eastAsia="IRNazanin" w:cs="IRNazanin"/>
          <w:color w:val="111111"/>
          <w:sz w:val="28"/>
          <w:szCs w:val="28"/>
          <w:rtl w:val="true"/>
          <w:lang w:bidi="fa-IR"/>
        </w:rPr>
        <w:t>.</w:t>
      </w:r>
    </w:p>
    <w:p>
      <w:pPr>
        <w:pStyle w:val="Heading3"/>
        <w:numPr>
          <w:ilvl w:val="2"/>
          <w:numId w:val="1"/>
        </w:numPr>
        <w:rPr/>
      </w:pPr>
      <w:bookmarkStart w:id="599" w:name="__RefHeading___Toc1328636_1878427129"/>
      <w:bookmarkStart w:id="600" w:name="_Toc248"/>
      <w:bookmarkEnd w:id="599"/>
      <w:r>
        <w:rPr/>
        <w:t>112</w:t>
      </w:r>
      <w:r>
        <w:rPr>
          <w:rtl w:val="true"/>
        </w:rPr>
        <w:t xml:space="preserve">- </w:t>
      </w:r>
      <w:r>
        <w:rPr>
          <w:rtl w:val="true"/>
        </w:rPr>
        <w:t>مصريّ</w:t>
      </w:r>
      <w:bookmarkEnd w:id="600"/>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328638_1878427129"/>
      <w:bookmarkStart w:id="602" w:name="_Toc249"/>
      <w:bookmarkEnd w:id="601"/>
      <w:r>
        <w:rPr/>
        <w:t>113</w:t>
      </w:r>
      <w:r>
        <w:rPr>
          <w:rtl w:val="true"/>
        </w:rPr>
        <w:t xml:space="preserve">- </w:t>
      </w:r>
      <w:r>
        <w:rPr>
          <w:rtl w:val="true"/>
        </w:rPr>
        <w:t>المصطكي</w:t>
      </w:r>
      <w:bookmarkEnd w:id="60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المشاهدة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603" w:name="pg14604_151132"/>
    </w:p>
    <w:p>
      <w:pPr>
        <w:pStyle w:val="Heading3"/>
        <w:numPr>
          <w:ilvl w:val="2"/>
          <w:numId w:val="1"/>
        </w:numPr>
        <w:rPr/>
      </w:pPr>
      <w:bookmarkStart w:id="604" w:name="__RefHeading___Toc1328640_1878427129"/>
      <w:bookmarkStart w:id="605" w:name="_Toc250"/>
      <w:bookmarkEnd w:id="603"/>
      <w:bookmarkEnd w:id="604"/>
      <w:r>
        <w:rPr/>
        <w:t>114</w:t>
      </w:r>
      <w:r>
        <w:rPr>
          <w:rtl w:val="true"/>
        </w:rPr>
        <w:t xml:space="preserve">- </w:t>
      </w:r>
      <w:r>
        <w:rPr>
          <w:rtl w:val="true"/>
        </w:rPr>
        <w:t>المصلي</w:t>
      </w:r>
      <w:bookmarkEnd w:id="605"/>
    </w:p>
    <w:p>
      <w:pPr>
        <w:pStyle w:val="BookText"/>
        <w:rPr/>
      </w:pPr>
      <w:r>
        <w:rPr>
          <w:rFonts w:ascii="Amiri" w:hAnsi="Amiri" w:eastAsia="Amiri" w:cs="Amiri"/>
          <w:color w:val="111111"/>
          <w:sz w:val="28"/>
          <w:sz w:val="28"/>
          <w:szCs w:val="28"/>
          <w:rtl w:val="true"/>
          <w:lang w:bidi="ar-SA"/>
        </w:rPr>
        <w:t xml:space="preserve">وامّا ما سألت عنه من امر المصلي الخ تقدم في التوقيعات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328642_1878427129"/>
      <w:bookmarkStart w:id="607" w:name="_Toc251"/>
      <w:bookmarkEnd w:id="606"/>
      <w:r>
        <w:rPr/>
        <w:t>115</w:t>
      </w:r>
      <w:r>
        <w:rPr>
          <w:rtl w:val="true"/>
        </w:rPr>
        <w:t xml:space="preserve">- </w:t>
      </w:r>
      <w:r>
        <w:rPr>
          <w:rtl w:val="true"/>
        </w:rPr>
        <w:t>المصيصة</w:t>
      </w:r>
      <w:bookmarkEnd w:id="607"/>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حدیث ويبعث الله جبرئیل علیه السلام الى المصيصة ومنازلها وجميع ما فيها فيعلّقها بين السماء والارض ويأتي ملك الروم بجيشه حتّى ينزل تحت المصيصة،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المدينة التي كان يتخوف الروم منها والنصرانية فيسمع فيها صوت الديوك ونباح الكلاب وصهيل الخيل فوق رؤوسهم</w:t>
      </w:r>
      <w:r>
        <w:rPr>
          <w:rFonts w:eastAsia="IRNazanin" w:cs="IRNazanin"/>
          <w:color w:val="111111"/>
          <w:sz w:val="28"/>
          <w:szCs w:val="28"/>
          <w:rtl w:val="true"/>
          <w:lang w:bidi="fa-IR"/>
        </w:rPr>
        <w:t>.</w:t>
      </w:r>
    </w:p>
    <w:p>
      <w:pPr>
        <w:pStyle w:val="Heading3"/>
        <w:numPr>
          <w:ilvl w:val="2"/>
          <w:numId w:val="1"/>
        </w:numPr>
        <w:rPr/>
      </w:pPr>
      <w:bookmarkStart w:id="608" w:name="__RefHeading___Toc1328644_1878427129"/>
      <w:bookmarkStart w:id="609" w:name="_Toc252"/>
      <w:bookmarkEnd w:id="608"/>
      <w:r>
        <w:rPr/>
        <w:t>116</w:t>
      </w:r>
      <w:r>
        <w:rPr>
          <w:rtl w:val="true"/>
        </w:rPr>
        <w:t xml:space="preserve">- </w:t>
      </w:r>
      <w:r>
        <w:rPr>
          <w:rtl w:val="true"/>
        </w:rPr>
        <w:t>المضر</w:t>
      </w:r>
      <w:bookmarkEnd w:id="609"/>
    </w:p>
    <w:p>
      <w:pPr>
        <w:pStyle w:val="BookText"/>
        <w:rPr/>
      </w:pPr>
      <w:r>
        <w:rPr>
          <w:rFonts w:ascii="Amiri" w:hAnsi="Amiri" w:eastAsia="Amiri" w:cs="Amiri"/>
          <w:color w:val="111111"/>
          <w:sz w:val="28"/>
          <w:sz w:val="28"/>
          <w:szCs w:val="28"/>
          <w:rtl w:val="true"/>
          <w:lang w:bidi="ar-SA"/>
        </w:rPr>
        <w:t xml:space="preserve">ويشدّ ظهره بمضر الخ تقدم في البيعة 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328646_1878427129"/>
      <w:bookmarkStart w:id="611" w:name="_Toc253"/>
      <w:bookmarkEnd w:id="610"/>
      <w:r>
        <w:rPr/>
        <w:t>117</w:t>
      </w:r>
      <w:r>
        <w:rPr>
          <w:rtl w:val="true"/>
        </w:rPr>
        <w:t xml:space="preserve">- </w:t>
      </w:r>
      <w:r>
        <w:rPr>
          <w:rtl w:val="true"/>
        </w:rPr>
        <w:t>المضطر</w:t>
      </w:r>
      <w:bookmarkEnd w:id="611"/>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اليه وقد اسند ظهره إلى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والله المضطر الذي يقول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اذا دَعَاهُ وَيَكْشَفُ السُّوءُ وَيَجِعَلَكُم خُلَفَاءَ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نزلت وله</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328648_1878427129"/>
      <w:bookmarkStart w:id="613" w:name="_Toc254"/>
      <w:bookmarkEnd w:id="612"/>
      <w:r>
        <w:rPr/>
        <w:t>118</w:t>
      </w:r>
      <w:r>
        <w:rPr>
          <w:rtl w:val="true"/>
        </w:rPr>
        <w:t xml:space="preserve">- </w:t>
      </w:r>
      <w:r>
        <w:rPr>
          <w:rtl w:val="true"/>
        </w:rPr>
        <w:t>المضلّون</w:t>
      </w:r>
      <w:bookmarkEnd w:id="613"/>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المضلّون</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328650_1878427129"/>
      <w:bookmarkStart w:id="615" w:name="_Toc255"/>
      <w:bookmarkEnd w:id="614"/>
      <w:r>
        <w:rPr/>
        <w:t>119</w:t>
      </w:r>
      <w:r>
        <w:rPr>
          <w:rtl w:val="true"/>
        </w:rPr>
        <w:t xml:space="preserve">- </w:t>
      </w:r>
      <w:r>
        <w:rPr>
          <w:rtl w:val="true"/>
        </w:rPr>
        <w:t>المطر</w:t>
      </w:r>
      <w:bookmarkEnd w:id="61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انّ للساعة اعلاماً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bookmarkStart w:id="616" w:name="pg14604_151133"/>
    </w:p>
    <w:p>
      <w:pPr>
        <w:pStyle w:val="BookText"/>
        <w:rPr/>
      </w:pPr>
      <w:bookmarkEnd w:id="616"/>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ويكون المطر قيظاً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اعلام الساعة أن يكون الولد غيظاً والمطر قيظاً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الكنز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تمطر السماء مطراً ولاتنبت الأرض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ويكثر المطر ويقلّ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يُحظر الناس مطراً لا تكنّ منه بيوت المدر ولا تكنّ منه إلّا بيوت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وغيبة الطوسي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والارشاد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التي يقوم فيها المهدي تمطر أربعاً وعشرين مطرة يرى أثرها وبرکاتها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ويمطرون في غير أوان المطر الخ تقدم في الزمان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ارشاد المفيد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آن قیامه مطر الناس جمادي الآخرة وعشرة أيّام من رجب مطراً لم ير الخلائق مثله ، فينبت الله به لحوم المؤمنين وابدانهم في قبورهم فكأنّي انظر اليهم مقبلين من قبل جهينة ينفضون شعورهم من التراب</w:t>
      </w:r>
      <w:r>
        <w:rPr>
          <w:rFonts w:eastAsia="IRNazanin" w:cs="IRNazanin"/>
          <w:color w:val="111111"/>
          <w:sz w:val="28"/>
          <w:szCs w:val="28"/>
          <w:rtl w:val="true"/>
          <w:lang w:bidi="fa-IR"/>
        </w:rPr>
        <w:t>.</w:t>
      </w:r>
    </w:p>
    <w:p>
      <w:pPr>
        <w:pStyle w:val="Heading3"/>
        <w:numPr>
          <w:ilvl w:val="2"/>
          <w:numId w:val="1"/>
        </w:numPr>
        <w:rPr/>
      </w:pPr>
      <w:bookmarkStart w:id="617" w:name="__RefHeading___Toc1328652_1878427129"/>
      <w:bookmarkStart w:id="618" w:name="_Toc256"/>
      <w:bookmarkEnd w:id="617"/>
      <w:r>
        <w:rPr/>
        <w:t>120</w:t>
      </w:r>
      <w:r>
        <w:rPr>
          <w:rtl w:val="true"/>
        </w:rPr>
        <w:t xml:space="preserve">- </w:t>
      </w:r>
      <w:r>
        <w:rPr>
          <w:rtl w:val="true"/>
        </w:rPr>
        <w:t>المظالم</w:t>
      </w:r>
      <w:bookmarkEnd w:id="618"/>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يسار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من ردّ المهدي المظالم حتّى لو كان تحت ضرس انسان شيء انتزعه حتّى يردّه</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328654_1878427129"/>
      <w:bookmarkStart w:id="620" w:name="_Toc257"/>
      <w:bookmarkEnd w:id="619"/>
      <w:r>
        <w:rPr/>
        <w:t>121</w:t>
      </w:r>
      <w:r>
        <w:rPr>
          <w:rtl w:val="true"/>
        </w:rPr>
        <w:t xml:space="preserve">- </w:t>
      </w:r>
      <w:r>
        <w:rPr>
          <w:rtl w:val="true"/>
        </w:rPr>
        <w:t>المعادن</w:t>
      </w:r>
      <w:bookmarkEnd w:id="62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عطفان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معادن مختلفة معدن منها قريب من الحجاز يأتيه من شرار الناس يقال له فرعون فبينما هم يعملون فيه اذ حسر عن الذهب فاعجبهم معتمله اذ خسف به وبهم</w:t>
      </w:r>
      <w:r>
        <w:rPr>
          <w:rFonts w:eastAsia="Amiri" w:cs="Amiri" w:ascii="Amiri" w:hAnsi="Amiri"/>
          <w:color w:val="111111"/>
          <w:sz w:val="28"/>
          <w:szCs w:val="28"/>
          <w:rtl w:val="true"/>
          <w:lang w:bidi="ar-SA"/>
        </w:rPr>
        <w:t xml:space="preserve">. </w:t>
      </w:r>
      <w:bookmarkStart w:id="621" w:name="pg14604_151134"/>
    </w:p>
    <w:p>
      <w:pPr>
        <w:pStyle w:val="Heading3"/>
        <w:numPr>
          <w:ilvl w:val="2"/>
          <w:numId w:val="1"/>
        </w:numPr>
        <w:rPr/>
      </w:pPr>
      <w:bookmarkStart w:id="622" w:name="__RefHeading___Toc1328656_1878427129"/>
      <w:bookmarkStart w:id="623" w:name="_Toc258"/>
      <w:bookmarkEnd w:id="621"/>
      <w:bookmarkEnd w:id="622"/>
      <w:r>
        <w:rPr/>
        <w:t>122</w:t>
      </w:r>
      <w:r>
        <w:rPr>
          <w:rtl w:val="true"/>
        </w:rPr>
        <w:t xml:space="preserve">- </w:t>
      </w:r>
      <w:r>
        <w:rPr>
          <w:rtl w:val="true"/>
        </w:rPr>
        <w:t>المعاقل</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المعاقل</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بن جابر الطائي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ثلاثة معاقل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فمعقلهم من الملحمة الكبرى التي يكون بعمق انطاكية دمشق، ومعقلِهُم من الملحمة بیت المقدس، ومعقلهم من يأجوج ومأجوج طور سيناء</w:t>
      </w:r>
      <w:r>
        <w:rPr>
          <w:rFonts w:eastAsia="IRNazanin" w:cs="IRNazanin"/>
          <w:color w:val="111111"/>
          <w:sz w:val="28"/>
          <w:szCs w:val="28"/>
          <w:rtl w:val="true"/>
          <w:lang w:bidi="fa-IR"/>
        </w:rPr>
        <w:t>.</w:t>
      </w:r>
    </w:p>
    <w:p>
      <w:pPr>
        <w:pStyle w:val="Heading3"/>
        <w:numPr>
          <w:ilvl w:val="2"/>
          <w:numId w:val="1"/>
        </w:numPr>
        <w:rPr/>
      </w:pPr>
      <w:bookmarkStart w:id="624" w:name="__RefHeading___Toc1328658_1878427129"/>
      <w:bookmarkStart w:id="625" w:name="_Toc259"/>
      <w:bookmarkEnd w:id="624"/>
      <w:r>
        <w:rPr/>
        <w:t>123</w:t>
      </w:r>
      <w:r>
        <w:rPr>
          <w:rtl w:val="true"/>
        </w:rPr>
        <w:t xml:space="preserve">- </w:t>
      </w:r>
      <w:r>
        <w:rPr>
          <w:rtl w:val="true"/>
        </w:rPr>
        <w:t>معاوية</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الحسن بن علي بعد رجوعه من الكوفة الى المدينة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مذلّ المؤمنين ، فكان ممّا احتجّ عَلَيّ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الليالي والأيّام حتّى تجتمع هذه الأمّة على رجل واسع السُرّم</w:t>
      </w:r>
      <w:r>
        <w:rPr>
          <w:rStyle w:val="FootnoteAnchor"/>
          <w:rtl w:val="true"/>
        </w:rPr>
        <w:footnoteReference w:id="153"/>
      </w:r>
      <w:r>
        <w:rPr>
          <w:rFonts w:ascii="IRNazanin" w:hAnsi="IRNazanin" w:eastAsia="IRNazanin"/>
          <w:color w:val="111111"/>
          <w:sz w:val="28"/>
          <w:sz w:val="28"/>
          <w:szCs w:val="28"/>
          <w:rtl w:val="true"/>
          <w:lang w:bidi="fa-IR"/>
        </w:rPr>
        <w:t xml:space="preserve">ضخم البلعم </w:t>
      </w:r>
      <w:r>
        <w:rPr>
          <w:rStyle w:val="FootnoteAnchor"/>
          <w:rtl w:val="true"/>
        </w:rPr>
        <w:footnoteReference w:id="154"/>
      </w:r>
      <w:r>
        <w:rPr>
          <w:rFonts w:ascii="Amiri" w:hAnsi="Amiri" w:eastAsia="Amiri" w:cs="Amiri"/>
          <w:color w:val="111111"/>
          <w:sz w:val="28"/>
          <w:sz w:val="28"/>
          <w:szCs w:val="28"/>
          <w:rtl w:val="true"/>
          <w:lang w:bidi="ar-SA"/>
        </w:rPr>
        <w:t>يأكل ولا يشبع وهو معاوية فعلمت أنّ أمر الله واقع وخفت أن يجري بيني وبينه الدماء والله ما سرّني وانّي لقيت الله بمحجمة دم امرء مسلم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معاوية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ألا ترونني انّي ما قاتلتكم على أن تصوموا او على أن تصلّوا، انّما قاتلتكم على أن أتأمّر عليكم وقد امّرني الله عليكم على رغم انفكم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سفيان بن أبي ليلى انّه اتي الحسن بن عليّ علیه السلام بالمدينة حين انصرف من عند معاوية فوجده بفناء داره فلمّا انتهى اليه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یا سفيان ولا تعجّل ، كيف قلت يا </w:t>
      </w:r>
    </w:p>
    <w:p>
      <w:pPr>
        <w:pStyle w:val="BookText"/>
        <w:rPr/>
      </w:pPr>
      <w:r>
        <w:rPr>
          <w:rFonts w:ascii="Amiri" w:hAnsi="Amiri" w:eastAsia="Amiri" w:cs="Amiri"/>
          <w:color w:val="111111"/>
          <w:sz w:val="28"/>
          <w:sz w:val="28"/>
          <w:szCs w:val="28"/>
          <w:rtl w:val="true"/>
          <w:lang w:bidi="ar-SA"/>
        </w:rPr>
        <w:t xml:space="preserve">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ذكرك لهذا؟ فذكرت الذي كان من تركه للقتال ورجوعه الى المدينة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سفیان حملني عليه انّي 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الليالي ولا الايّام حتّى تجتمع هذه الأمّة على رجل واسع السرب ضخم البلعوم يأكل ولا يشبع، لا يموت حتّى لا يكون له في الارض عاذر ولا في السماء ناصر وانّه لمعاوية، وانّي قد عرفت أنّ الله بالغ أمره، فنودي بالصلاة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يا سفيان في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فخرجنا نمشي حتّى مررنا على حالب له يحلب ناقة له فتناول فشرب قائماً وسقاني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يا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حبّكم والذي بعث محمّداً بالهدى ودين 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 يا سفیان انّي 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على الحوض من اهل بيتي ومن احبّني ومن أمّتي وسوّی بين إصبعيه كهاتين ولو شئت لقلت کهاتين ما لأحدهما فضل على الآخر، ابشر با سفيان فانّ الدنيا تسع البر والفاجر حتّى يبعث الله إمام الحق من آل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آخر عن الحسن بن عليّ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الناس يقولون انّ الحسن بن علي بايع معاوية طائعاً غير مكره وايم الله ما فعلت حتّى خذلني اهل العراق ولولا ذلك ما بايعته ولا طرفة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بايعته ولا نُعمَة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قرّة عين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عبدالرزاق بن همام عن أبيه عن مینا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علىّ ضوضا،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معاوية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والذي نفسي بيده لا يموت حتّى يجتمع هذا الأمر في يديه هكذا واشار ثلاثة وتسعين عقد عتاب بيده وقال هكذا؛قال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ماتقاتله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أبلى عذراً فيما بيني وبين الله عزّوجلّ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لبيد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نفر من </w:t>
      </w:r>
      <w:bookmarkStart w:id="626" w:name="pg14604_151136"/>
    </w:p>
    <w:p>
      <w:pPr>
        <w:pStyle w:val="BookText"/>
        <w:rPr/>
      </w:pPr>
      <w:bookmarkEnd w:id="626"/>
      <w:r>
        <w:rPr>
          <w:rFonts w:ascii="IRNazanin" w:hAnsi="IRNazanin" w:eastAsia="IRNazanin"/>
          <w:color w:val="111111"/>
          <w:sz w:val="28"/>
          <w:sz w:val="28"/>
          <w:szCs w:val="28"/>
          <w:rtl w:val="true"/>
          <w:lang w:bidi="fa-IR"/>
        </w:rPr>
        <w:t>قومي من بني عبد الأشهل شهد بدراً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علیه وآله ومعنا معاوية فأشار بإصبعه الى بطنه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سيطلب الامارة يوماً فاذا رأيتموه فعل ذلك فايقروا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حديث آخر باسناده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رأيتم معاوية على منبري يخطب فاقتلوه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حديثاً آخر عن مولانا عليّ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فرعون هذه الأمّة،، وعمرو بن العاص هامانها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معاوية يخطب على منبري فاقرعوا رأسه بالسيف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 معاوية على منبري فاقتلوه</w:t>
      </w:r>
      <w:r>
        <w:rPr>
          <w:rFonts w:eastAsia="IRNazanin" w:cs="IRNazanin"/>
          <w:color w:val="111111"/>
          <w:sz w:val="28"/>
          <w:szCs w:val="28"/>
          <w:rtl w:val="true"/>
          <w:lang w:bidi="fa-IR"/>
        </w:rPr>
        <w:t>.</w:t>
      </w:r>
    </w:p>
    <w:p>
      <w:pPr>
        <w:pStyle w:val="Heading3"/>
        <w:numPr>
          <w:ilvl w:val="2"/>
          <w:numId w:val="1"/>
        </w:numPr>
        <w:rPr/>
      </w:pPr>
      <w:bookmarkStart w:id="627" w:name="__RefHeading___Toc1328660_1878427129"/>
      <w:bookmarkStart w:id="628" w:name="_Toc260"/>
      <w:bookmarkEnd w:id="627"/>
      <w:r>
        <w:rPr/>
        <w:t>124</w:t>
      </w:r>
      <w:r>
        <w:rPr>
          <w:rtl w:val="true"/>
        </w:rPr>
        <w:t xml:space="preserve">- </w:t>
      </w:r>
      <w:r>
        <w:rPr>
          <w:rtl w:val="true"/>
        </w:rPr>
        <w:t>معاوية بن حکیم</w:t>
      </w:r>
      <w:bookmarkEnd w:id="628"/>
    </w:p>
    <w:p>
      <w:pPr>
        <w:pStyle w:val="BookText"/>
        <w:rPr/>
      </w:pPr>
      <w:r>
        <w:rPr>
          <w:rFonts w:ascii="Amiri" w:hAnsi="Amiri" w:eastAsia="Amiri" w:cs="Amiri"/>
          <w:color w:val="111111"/>
          <w:sz w:val="28"/>
          <w:sz w:val="28"/>
          <w:szCs w:val="28"/>
          <w:rtl w:val="true"/>
          <w:lang w:bidi="ar-SA"/>
        </w:rPr>
        <w:t xml:space="preserve">تقدم في المشاهدة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328662_1878427129"/>
      <w:bookmarkStart w:id="630" w:name="_Toc261"/>
      <w:bookmarkEnd w:id="629"/>
      <w:r>
        <w:rPr/>
        <w:t>125</w:t>
      </w:r>
      <w:r>
        <w:rPr>
          <w:rtl w:val="true"/>
        </w:rPr>
        <w:t xml:space="preserve">- </w:t>
      </w:r>
      <w:r>
        <w:rPr>
          <w:rtl w:val="true"/>
        </w:rPr>
        <w:t>المعتضد</w:t>
      </w:r>
      <w:bookmarkEnd w:id="630"/>
    </w:p>
    <w:p>
      <w:pPr>
        <w:pStyle w:val="BookText"/>
        <w:rPr/>
      </w:pPr>
      <w:r>
        <w:rPr>
          <w:rFonts w:ascii="Amiri" w:hAnsi="Amiri" w:eastAsia="Amiri" w:cs="Amiri"/>
          <w:color w:val="111111"/>
          <w:sz w:val="28"/>
          <w:sz w:val="28"/>
          <w:szCs w:val="28"/>
          <w:rtl w:val="true"/>
          <w:lang w:bidi="ar-SA"/>
        </w:rPr>
        <w:t xml:space="preserve">بعث الينا المعتضد الخ تقدم في المشاهدة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328664_1878427129"/>
      <w:bookmarkStart w:id="632" w:name="_Toc262"/>
      <w:bookmarkEnd w:id="631"/>
      <w:r>
        <w:rPr/>
        <w:t>126</w:t>
      </w:r>
      <w:r>
        <w:rPr>
          <w:rtl w:val="true"/>
        </w:rPr>
        <w:t xml:space="preserve">- </w:t>
      </w:r>
      <w:r>
        <w:rPr>
          <w:rtl w:val="true"/>
        </w:rPr>
        <w:t>معجزات الحجة علیه السلام</w:t>
      </w:r>
      <w:bookmarkEnd w:id="632"/>
    </w:p>
    <w:p>
      <w:pPr>
        <w:pStyle w:val="BookText"/>
        <w:rPr/>
      </w:pPr>
      <w:r>
        <w:rPr>
          <w:rFonts w:ascii="Amiri" w:hAnsi="Amiri" w:eastAsia="Amiri" w:cs="Amiri"/>
          <w:color w:val="111111"/>
          <w:sz w:val="28"/>
          <w:sz w:val="28"/>
          <w:szCs w:val="28"/>
          <w:rtl w:val="true"/>
          <w:lang w:bidi="ar-SA"/>
        </w:rPr>
        <w:t xml:space="preserve">ذكر في البحار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معجزة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الحرّ العاملي رحمة الله في كتابه اثبات الهداةج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فمن ارادها فاليراجع اليهما</w:t>
      </w:r>
      <w:r>
        <w:rPr>
          <w:rFonts w:eastAsia="Amiri" w:cs="Amiri" w:ascii="Amiri" w:hAnsi="Amiri"/>
          <w:color w:val="111111"/>
          <w:sz w:val="28"/>
          <w:szCs w:val="28"/>
          <w:rtl w:val="true"/>
          <w:lang w:bidi="ar-SA"/>
        </w:rPr>
        <w:t xml:space="preserve">. </w:t>
      </w:r>
      <w:bookmarkStart w:id="633" w:name="pg14604_151137"/>
    </w:p>
    <w:p>
      <w:pPr>
        <w:pStyle w:val="Heading3"/>
        <w:numPr>
          <w:ilvl w:val="2"/>
          <w:numId w:val="1"/>
        </w:numPr>
        <w:rPr/>
      </w:pPr>
      <w:bookmarkStart w:id="634" w:name="__RefHeading___Toc1328666_1878427129"/>
      <w:bookmarkStart w:id="635" w:name="_Toc263"/>
      <w:bookmarkEnd w:id="633"/>
      <w:bookmarkEnd w:id="634"/>
      <w:r>
        <w:rPr/>
        <w:t>127</w:t>
      </w:r>
      <w:r>
        <w:rPr>
          <w:rtl w:val="true"/>
        </w:rPr>
        <w:t xml:space="preserve">- </w:t>
      </w:r>
      <w:r>
        <w:rPr>
          <w:rtl w:val="true"/>
        </w:rPr>
        <w:t>المعز</w:t>
      </w:r>
      <w:bookmarkEnd w:id="635"/>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تنفك هذه الشيعة حتّى تكون بمنزلة المعز لا يدري الخابس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أیّها يضع يده فليس لهم شرف يشرفونه، ولا سناد يستندون اليه في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ينفك المؤمنون حتّى يكونوا كمواة المعز، لا يدري الخابس على أیّها يضع يده ليس فيهم شرف يشرفونه ولا سناد يستندون امرهم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تزالون تنتظرون حتّى تكونوا كالمعز المهولة التي لا يبالي الجازر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يضع يده منها، ليس لكم شرف تشرفونه، ولا سند تستندون اليه اموركم</w:t>
      </w:r>
      <w:r>
        <w:rPr>
          <w:rFonts w:eastAsia="IRNazanin" w:cs="IRNazanin"/>
          <w:color w:val="111111"/>
          <w:sz w:val="28"/>
          <w:szCs w:val="28"/>
          <w:rtl w:val="true"/>
          <w:lang w:bidi="fa-IR"/>
        </w:rPr>
        <w:t>.</w:t>
      </w:r>
    </w:p>
    <w:p>
      <w:pPr>
        <w:pStyle w:val="Heading3"/>
        <w:numPr>
          <w:ilvl w:val="2"/>
          <w:numId w:val="1"/>
        </w:numPr>
        <w:rPr/>
      </w:pPr>
      <w:bookmarkStart w:id="636" w:name="__RefHeading___Toc1328668_1878427129"/>
      <w:bookmarkStart w:id="637" w:name="_Toc264"/>
      <w:bookmarkEnd w:id="636"/>
      <w:r>
        <w:rPr/>
        <w:t>128</w:t>
      </w:r>
      <w:r>
        <w:rPr>
          <w:rtl w:val="true"/>
        </w:rPr>
        <w:t xml:space="preserve">- </w:t>
      </w:r>
      <w:r>
        <w:rPr>
          <w:rtl w:val="true"/>
        </w:rPr>
        <w:t>المعضلات</w:t>
      </w:r>
      <w:bookmarkEnd w:id="637"/>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معضلات الأمور</w:t>
      </w:r>
      <w:r>
        <w:rPr>
          <w:rFonts w:eastAsia="IRNazanin" w:cs="IRNazanin"/>
          <w:color w:val="111111"/>
          <w:sz w:val="28"/>
          <w:szCs w:val="28"/>
          <w:rtl w:val="true"/>
          <w:lang w:bidi="fa-IR"/>
        </w:rPr>
        <w:t>.</w:t>
      </w:r>
    </w:p>
    <w:p>
      <w:pPr>
        <w:pStyle w:val="Heading3"/>
        <w:numPr>
          <w:ilvl w:val="2"/>
          <w:numId w:val="1"/>
        </w:numPr>
        <w:rPr/>
      </w:pPr>
      <w:bookmarkStart w:id="638" w:name="__RefHeading___Toc1328670_1878427129"/>
      <w:bookmarkStart w:id="639" w:name="_Toc265"/>
      <w:bookmarkEnd w:id="638"/>
      <w:r>
        <w:rPr/>
        <w:t>129</w:t>
      </w:r>
      <w:r>
        <w:rPr>
          <w:rtl w:val="true"/>
        </w:rPr>
        <w:t xml:space="preserve">- </w:t>
      </w:r>
      <w:r>
        <w:rPr>
          <w:rtl w:val="true"/>
        </w:rPr>
        <w:t>المعمرون</w:t>
      </w:r>
      <w:bookmarkEnd w:id="639"/>
    </w:p>
    <w:p>
      <w:pPr>
        <w:pStyle w:val="BookText"/>
        <w:rPr/>
      </w:pPr>
      <w:r>
        <w:rPr>
          <w:rFonts w:ascii="Amiri" w:hAnsi="Amiri" w:eastAsia="Amiri" w:cs="Amiri"/>
          <w:color w:val="111111"/>
          <w:sz w:val="28"/>
          <w:sz w:val="28"/>
          <w:szCs w:val="28"/>
          <w:rtl w:val="true"/>
          <w:lang w:bidi="ar-SA"/>
        </w:rPr>
        <w:t>ونذكر هنا بعض الذين عاشوا ألف سنة او مافوق ذلك الى ألوف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اروی بن شلم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المال الدین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الحيدرية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أفريدون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غيبة الطوسي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الشيعة والرجعة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بیو راسف بن ارونداسف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الشيعة والرجعة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مطبعة الآداب لسنة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bookmarkStart w:id="640" w:name="pg14604_151138"/>
    </w:p>
    <w:p>
      <w:pPr>
        <w:pStyle w:val="BookText"/>
        <w:rPr/>
      </w:pPr>
      <w:bookmarkEnd w:id="640"/>
      <w:r>
        <w:rPr>
          <w:rFonts w:ascii="Amiri" w:hAnsi="Amiri" w:eastAsia="Amiri" w:cs="Amiri"/>
          <w:color w:val="111111"/>
          <w:sz w:val="28"/>
          <w:sz w:val="28"/>
          <w:szCs w:val="28"/>
          <w:rtl w:val="true"/>
          <w:lang w:bidi="ar-SA"/>
        </w:rPr>
        <w:t>دومغ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الزام الناصب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ریان بن دومغ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الزام الناصب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ضحاك صاحب الحيتين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غيبة الطوسي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غيبة الطوسي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تذکرة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المهدي للزهري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عناق بنت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الشيعة والرجعة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عوج بن 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الشيعة والرجعة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کیومرث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الشيعة والرجعة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الشيعة والرجعة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غيبة الطوسي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اكمال الدین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یوشالفرس بن کالب بن قينان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الشيعة والرجعة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علیه السلام عاش </w:t>
      </w:r>
      <w:r>
        <w:rPr>
          <w:rFonts w:eastAsia="IRNazanin" w:cs="IRNazanin"/>
          <w:color w:val="111111"/>
          <w:sz w:val="28"/>
          <w:szCs w:val="28"/>
          <w:rtl w:val="true"/>
          <w:lang w:bidi="fa-IR"/>
        </w:rPr>
        <w:t>(</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اكثر كما في الشيعة والرجعة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641" w:name="__RefHeading___Toc1328672_1878427129"/>
      <w:bookmarkStart w:id="642" w:name="_Toc266"/>
      <w:bookmarkEnd w:id="641"/>
      <w:r>
        <w:rPr/>
        <w:t>130</w:t>
      </w:r>
      <w:r>
        <w:rPr>
          <w:rtl w:val="true"/>
        </w:rPr>
        <w:t xml:space="preserve">- </w:t>
      </w:r>
      <w:r>
        <w:rPr>
          <w:rtl w:val="true"/>
        </w:rPr>
        <w:t>المعول</w:t>
      </w:r>
      <w:bookmarkEnd w:id="642"/>
    </w:p>
    <w:p>
      <w:pPr>
        <w:pStyle w:val="BookText"/>
        <w:rPr/>
      </w:pPr>
      <w:r>
        <w:rPr>
          <w:rFonts w:ascii="IRNazanin" w:hAnsi="IRNazanin" w:eastAsia="IRNazanin"/>
          <w:color w:val="111111"/>
          <w:sz w:val="28"/>
          <w:sz w:val="28"/>
          <w:szCs w:val="28"/>
          <w:rtl w:val="true"/>
          <w:lang w:bidi="fa-IR"/>
        </w:rPr>
        <w:t>اذا قدم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اول من ضرب بالمعول الخ تقدم في القائم تحت عنوانه</w:t>
      </w:r>
      <w:r>
        <w:rPr>
          <w:rFonts w:eastAsia="IRNazanin" w:cs="IRNazanin"/>
          <w:color w:val="111111"/>
          <w:sz w:val="28"/>
          <w:szCs w:val="28"/>
          <w:rtl w:val="true"/>
          <w:lang w:bidi="fa-IR"/>
        </w:rPr>
        <w:t>.</w:t>
      </w:r>
    </w:p>
    <w:p>
      <w:pPr>
        <w:pStyle w:val="Heading3"/>
        <w:numPr>
          <w:ilvl w:val="2"/>
          <w:numId w:val="1"/>
        </w:numPr>
        <w:rPr/>
      </w:pPr>
      <w:bookmarkStart w:id="643" w:name="__RefHeading___Toc1328674_1878427129"/>
      <w:bookmarkStart w:id="644" w:name="_Toc267"/>
      <w:bookmarkEnd w:id="643"/>
      <w:r>
        <w:rPr/>
        <w:t>131</w:t>
      </w:r>
      <w:r>
        <w:rPr>
          <w:rtl w:val="true"/>
        </w:rPr>
        <w:t xml:space="preserve">- </w:t>
      </w:r>
      <w:r>
        <w:rPr>
          <w:rtl w:val="true"/>
        </w:rPr>
        <w:t>المعيشة</w:t>
      </w:r>
      <w:bookmarkEnd w:id="644"/>
    </w:p>
    <w:p>
      <w:pPr>
        <w:pStyle w:val="BookText"/>
        <w:rPr/>
      </w:pPr>
      <w:r>
        <w:rPr>
          <w:rFonts w:ascii="IRNazanin" w:hAnsi="IRNazanin" w:eastAsia="IRNazanin"/>
          <w:color w:val="111111"/>
          <w:sz w:val="28"/>
          <w:sz w:val="28"/>
          <w:szCs w:val="28"/>
          <w:rtl w:val="true"/>
          <w:lang w:bidi="fa-IR"/>
        </w:rPr>
        <w:t xml:space="preserve">في روضة الكافي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الرجل معيشته من دبره ومعيشة المرأة من فرجها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الرجل معيشته من بخس المكيال والميزان</w:t>
      </w:r>
      <w:r>
        <w:rPr>
          <w:rFonts w:eastAsia="Amiri" w:cs="Amiri" w:ascii="Amiri" w:hAnsi="Amiri"/>
          <w:color w:val="111111"/>
          <w:sz w:val="28"/>
          <w:szCs w:val="28"/>
          <w:rtl w:val="true"/>
          <w:lang w:bidi="ar-SA"/>
        </w:rPr>
        <w:t xml:space="preserve">. </w:t>
      </w:r>
      <w:bookmarkStart w:id="645" w:name="pg14604_151139"/>
    </w:p>
    <w:p>
      <w:pPr>
        <w:pStyle w:val="Heading3"/>
        <w:numPr>
          <w:ilvl w:val="2"/>
          <w:numId w:val="1"/>
        </w:numPr>
        <w:rPr/>
      </w:pPr>
      <w:bookmarkStart w:id="646" w:name="__RefHeading___Toc1328676_1878427129"/>
      <w:bookmarkStart w:id="647" w:name="_Toc268"/>
      <w:bookmarkEnd w:id="645"/>
      <w:bookmarkEnd w:id="646"/>
      <w:r>
        <w:rPr/>
        <w:t>132</w:t>
      </w:r>
      <w:r>
        <w:rPr>
          <w:rtl w:val="true"/>
        </w:rPr>
        <w:t xml:space="preserve">- </w:t>
      </w:r>
      <w:r>
        <w:rPr>
          <w:rtl w:val="true"/>
        </w:rPr>
        <w:t>المغرب</w:t>
      </w:r>
      <w:bookmarkEnd w:id="647"/>
    </w:p>
    <w:p>
      <w:pPr>
        <w:pStyle w:val="BookText"/>
        <w:rPr/>
      </w:pPr>
      <w:r>
        <w:rPr>
          <w:rFonts w:ascii="IRNazanin" w:hAnsi="IRNazanin" w:eastAsia="IRNazanin"/>
          <w:color w:val="111111"/>
          <w:sz w:val="28"/>
          <w:sz w:val="28"/>
          <w:szCs w:val="28"/>
          <w:rtl w:val="true"/>
          <w:lang w:bidi="fa-IR"/>
        </w:rPr>
        <w:t>في الامام المهدي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تذكرة القرطبي 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في المغرب الهرج والخوف ویستولى عليهم الجوع والغلاءوتكثر الفتنة ، ويأكل الناس بعضهم بعضاً فعند ذلك يخرج رجل من المغرب الأقصى من أهل فاطمة بنت رسول الله صلی الله علیه وآله ، وهو المهدي القائم في آخر الزمان وهو اول اشراط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طلوع الشمس من مغربها الخ تقدم في طلوع الشمس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الشمس الطاعة من مغربها 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328678_1878427129"/>
      <w:bookmarkStart w:id="649" w:name="_Toc269"/>
      <w:bookmarkEnd w:id="648"/>
      <w:r>
        <w:rPr/>
        <w:t>133</w:t>
      </w:r>
      <w:r>
        <w:rPr>
          <w:rtl w:val="true"/>
        </w:rPr>
        <w:t xml:space="preserve">- </w:t>
      </w:r>
      <w:r>
        <w:rPr>
          <w:rtl w:val="true"/>
        </w:rPr>
        <w:t>المغنيّات والمغنية</w:t>
      </w:r>
      <w:bookmarkEnd w:id="649"/>
    </w:p>
    <w:p>
      <w:p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وثمن المغنية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اجر المغنية التي تزف العرائس ليس به بأس، ليس بالتي يدخل عليها الرجال ، 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اجر المغنّي والمغنية سحت كما 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اوصی اسحاق بن عمر عند وفاته بجوار له مغنيات أن نبيعهنّ ونحمل ثمنهنّ الى أبي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 انّ هذا سحت و تعليمهنّ كفر والاستماع منهنّ نفاق و ثمنهنّ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بيع الجواري المغنيات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شرائهنّ وبيعهنّ حرام وتعليمهنّ كفر، واستماعهنّ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شراء المغنية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تكون للرجل الجارية تلهيه وما ثمنها إلّا ثمن كلب ، وثمن الكلب سحت، والسحت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كسب المغنيات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يدخل عليها الرجال حرام، والتي تدعى الى الاعراس ليس به بأس ، الخ كما عن الباقر علیه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المغنية ملعونة، ملعون من أكل كسبها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bookmarkStart w:id="650" w:name="pg14604_151140"/>
    </w:p>
    <w:p>
      <w:pPr>
        <w:pStyle w:val="Heading3"/>
        <w:numPr>
          <w:ilvl w:val="2"/>
          <w:numId w:val="1"/>
        </w:numPr>
        <w:rPr/>
      </w:pPr>
      <w:bookmarkStart w:id="651" w:name="__RefHeading___Toc1328680_1878427129"/>
      <w:bookmarkStart w:id="652" w:name="_Toc270"/>
      <w:bookmarkEnd w:id="650"/>
      <w:bookmarkEnd w:id="651"/>
      <w:r>
        <w:rPr/>
        <w:t>134</w:t>
      </w:r>
      <w:r>
        <w:rPr>
          <w:rtl w:val="true"/>
        </w:rPr>
        <w:t xml:space="preserve">- </w:t>
      </w:r>
      <w:r>
        <w:rPr>
          <w:rtl w:val="true"/>
        </w:rPr>
        <w:t>مفتاح</w:t>
      </w:r>
      <w:bookmarkEnd w:id="652"/>
    </w:p>
    <w:p>
      <w:pPr>
        <w:pStyle w:val="BookText"/>
        <w:rPr/>
      </w:pPr>
      <w:r>
        <w:rPr>
          <w:rFonts w:ascii="Amiri" w:hAnsi="Amiri" w:eastAsia="Amiri" w:cs="Amiri"/>
          <w:color w:val="111111"/>
          <w:sz w:val="28"/>
          <w:sz w:val="28"/>
          <w:szCs w:val="28"/>
          <w:rtl w:val="true"/>
          <w:lang w:bidi="ar-SA"/>
        </w:rPr>
        <w:t xml:space="preserve">فهو مفتاح البلاء الخ تقدم في عبدالله </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328682_1878427129"/>
      <w:bookmarkStart w:id="654" w:name="_Toc271"/>
      <w:bookmarkEnd w:id="653"/>
      <w:r>
        <w:rPr/>
        <w:t>135</w:t>
      </w:r>
      <w:r>
        <w:rPr>
          <w:rtl w:val="true"/>
        </w:rPr>
        <w:t xml:space="preserve">- </w:t>
      </w:r>
      <w:r>
        <w:rPr>
          <w:rtl w:val="true"/>
        </w:rPr>
        <w:t>المفتقدون</w:t>
      </w:r>
      <w:bookmarkEnd w:id="654"/>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هذه الآية في المفتقدون من اصحاب القائم علیه السلام قوله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أَینَمّا تَكُونُوا يَأْت بُكْم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لمفتقدون من فرشهم ليلاً فيصبحون بمكة، وبعضهم يسير في السحاب يعرف اسمه واسم أبيه وحليته ونسبه،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أيّهم أعظم إيماناً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يسير في السحاب نهاراً</w:t>
      </w:r>
      <w:r>
        <w:rPr>
          <w:rFonts w:eastAsia="IRNazanin" w:cs="IRNazanin"/>
          <w:color w:val="111111"/>
          <w:sz w:val="28"/>
          <w:szCs w:val="28"/>
          <w:rtl w:val="true"/>
          <w:lang w:bidi="fa-IR"/>
        </w:rPr>
        <w:t>.</w:t>
      </w:r>
    </w:p>
    <w:p>
      <w:pPr>
        <w:pStyle w:val="Heading3"/>
        <w:numPr>
          <w:ilvl w:val="2"/>
          <w:numId w:val="1"/>
        </w:numPr>
        <w:rPr/>
      </w:pPr>
      <w:bookmarkStart w:id="655" w:name="__RefHeading___Toc1328684_1878427129"/>
      <w:bookmarkStart w:id="656" w:name="_Toc272"/>
      <w:bookmarkEnd w:id="655"/>
      <w:r>
        <w:rPr/>
        <w:t>136</w:t>
      </w:r>
      <w:r>
        <w:rPr>
          <w:rtl w:val="true"/>
        </w:rPr>
        <w:t xml:space="preserve">- </w:t>
      </w:r>
      <w:r>
        <w:rPr>
          <w:rtl w:val="true"/>
        </w:rPr>
        <w:t>مفضل بن عمر</w:t>
      </w:r>
      <w:bookmarkEnd w:id="656"/>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بالطواف فنظر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مالي اراك مهموماً متغيّر اللون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نظري إلى بني العباس ، وما في أيديهم من هذا الملك والسلطان والجبروت، فلو كان ذلك لكم لكنّا فيه معكم،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امّا لو كان ذلك لم يكن إلّا سياسة الليل، وسباحة النهار، واكل الجشب ، ولبس الخشن شبه امیرالمؤمنين علیه السلام ، وإلّا فالنار، فزوى ذلك عنّا فصرنا نأكل ونشرب وهل رأيت ظلامة جعلها الله نعمة مثل هذا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انت واربعة واربعون رجلا تحشرون مع القائم علیه السلام انت على يمين القائم تأمر وتَنهي والناس اذ ذاك اطوع لك منهم اليوم</w:t>
      </w:r>
      <w:r>
        <w:rPr>
          <w:rFonts w:eastAsia="IRNazanin" w:cs="IRNazanin"/>
          <w:color w:val="111111"/>
          <w:sz w:val="28"/>
          <w:szCs w:val="28"/>
          <w:rtl w:val="true"/>
          <w:lang w:bidi="fa-IR"/>
        </w:rPr>
        <w:t xml:space="preserve">. </w:t>
      </w:r>
      <w:bookmarkStart w:id="657" w:name="pg14604_151142"/>
    </w:p>
    <w:p>
      <w:pPr>
        <w:pStyle w:val="Heading3"/>
        <w:numPr>
          <w:ilvl w:val="2"/>
          <w:numId w:val="1"/>
        </w:numPr>
        <w:rPr/>
      </w:pPr>
      <w:bookmarkStart w:id="658" w:name="__RefHeading___Toc1328686_1878427129"/>
      <w:bookmarkStart w:id="659" w:name="_Toc273"/>
      <w:bookmarkEnd w:id="657"/>
      <w:bookmarkEnd w:id="658"/>
      <w:r>
        <w:rPr/>
        <w:t>137</w:t>
      </w:r>
      <w:r>
        <w:rPr>
          <w:rtl w:val="true"/>
        </w:rPr>
        <w:t xml:space="preserve">- </w:t>
      </w:r>
      <w:r>
        <w:rPr>
          <w:rtl w:val="true"/>
        </w:rPr>
        <w:t>المفقود</w:t>
      </w:r>
      <w:bookmarkEnd w:id="659"/>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من مركبه بسلاهط رجل</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328688_1878427129"/>
      <w:bookmarkStart w:id="661" w:name="_Toc274"/>
      <w:bookmarkEnd w:id="660"/>
      <w:r>
        <w:rPr/>
        <w:t>138</w:t>
      </w:r>
      <w:r>
        <w:rPr>
          <w:rtl w:val="true"/>
        </w:rPr>
        <w:t xml:space="preserve">- </w:t>
      </w:r>
      <w:r>
        <w:rPr>
          <w:rtl w:val="true"/>
        </w:rPr>
        <w:t>المفقودون</w:t>
      </w:r>
      <w:bookmarkEnd w:id="661"/>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أذن الأمام دعا الله باسمه العبراني فاتيحت له صحابته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تهيّأت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الثلاثمائة وثلاثة عشر قزعً كقزع الخريف فهم أصحاب الألوية منهم من يفقد من فراشه ليلاً فيصبح بمكة، ومنهم من يُرى يسير في السحاب نهاراً، يُعرب باسمه واسم أبيه وحليته ونسبه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ایّهم اَعظم إيماناً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يسير في السحاب نهاراً، وهم المفقودون، وفيهم نزلت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تَكُونُوا يَأْت بُكْم اللّٰه جَمِيعاً</w:t>
      </w:r>
      <w:r>
        <w:rPr>
          <w:rFonts w:eastAsia="IRNazanin" w:cs="IRNazanin"/>
          <w:color w:val="111111"/>
          <w:sz w:val="28"/>
          <w:szCs w:val="28"/>
          <w:rtl w:val="true"/>
          <w:lang w:bidi="fa-IR"/>
        </w:rPr>
        <w:t>».</w:t>
      </w:r>
    </w:p>
    <w:p>
      <w:pPr>
        <w:pStyle w:val="Heading3"/>
        <w:numPr>
          <w:ilvl w:val="2"/>
          <w:numId w:val="1"/>
        </w:numPr>
        <w:rPr/>
      </w:pPr>
      <w:bookmarkStart w:id="662" w:name="__RefHeading___Toc1328690_1878427129"/>
      <w:bookmarkStart w:id="663" w:name="_Toc275"/>
      <w:bookmarkEnd w:id="662"/>
      <w:r>
        <w:rPr/>
        <w:t>139</w:t>
      </w:r>
      <w:r>
        <w:rPr>
          <w:rtl w:val="true"/>
        </w:rPr>
        <w:t xml:space="preserve">- </w:t>
      </w:r>
      <w:r>
        <w:rPr>
          <w:rtl w:val="true"/>
        </w:rPr>
        <w:t>المفيد</w:t>
      </w:r>
      <w:bookmarkEnd w:id="663"/>
    </w:p>
    <w:p>
      <w:pPr>
        <w:pStyle w:val="BookText"/>
        <w:rPr/>
      </w:pP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328692_1878427129"/>
      <w:bookmarkStart w:id="665" w:name="_Toc276"/>
      <w:bookmarkEnd w:id="664"/>
      <w:r>
        <w:rPr/>
        <w:t>140</w:t>
      </w:r>
      <w:r>
        <w:rPr>
          <w:rtl w:val="true"/>
        </w:rPr>
        <w:t xml:space="preserve">- </w:t>
      </w:r>
      <w:r>
        <w:rPr>
          <w:rtl w:val="true"/>
        </w:rPr>
        <w:t>المقائیس</w:t>
      </w:r>
      <w:bookmarkEnd w:id="665"/>
    </w:p>
    <w:p>
      <w:pPr>
        <w:pStyle w:val="BookText"/>
        <w:rPr/>
      </w:pPr>
      <w:r>
        <w:rPr>
          <w:rFonts w:ascii="Amiri" w:hAnsi="Amiri" w:eastAsia="Amiri" w:cs="Amiri"/>
          <w:color w:val="111111"/>
          <w:sz w:val="28"/>
          <w:sz w:val="28"/>
          <w:szCs w:val="28"/>
          <w:rtl w:val="true"/>
          <w:lang w:bidi="ar-SA"/>
        </w:rPr>
        <w:t>تقدم في الرأي والقياس</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328694_1878427129"/>
      <w:bookmarkStart w:id="667" w:name="_Toc277"/>
      <w:bookmarkEnd w:id="666"/>
      <w:r>
        <w:rPr/>
        <w:t>141</w:t>
      </w:r>
      <w:r>
        <w:rPr>
          <w:rtl w:val="true"/>
        </w:rPr>
        <w:t xml:space="preserve">- </w:t>
      </w:r>
      <w:r>
        <w:rPr>
          <w:rtl w:val="true"/>
        </w:rPr>
        <w:t>المقاتلة</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يقاتل المهدي بعد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النداء ذيل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328696_1878427129"/>
      <w:bookmarkStart w:id="669" w:name="_Toc278"/>
      <w:bookmarkEnd w:id="668"/>
      <w:r>
        <w:rPr/>
        <w:t>142</w:t>
      </w:r>
      <w:r>
        <w:rPr>
          <w:rtl w:val="true"/>
        </w:rPr>
        <w:t xml:space="preserve">- </w:t>
      </w:r>
      <w:r>
        <w:rPr>
          <w:rtl w:val="true"/>
        </w:rPr>
        <w:t>المقام</w:t>
      </w:r>
      <w:bookmarkEnd w:id="66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علیه السلام هدم مسجد الحرام حتّى يردّه إلى اساسه وحوّل المقام الى موضع الذي كان فيه </w:t>
      </w:r>
      <w:r>
        <w:rPr>
          <w:rFonts w:eastAsia="IRNazanin" w:cs="IRNazanin"/>
          <w:color w:val="111111"/>
          <w:sz w:val="28"/>
          <w:szCs w:val="28"/>
          <w:rtl w:val="true"/>
          <w:lang w:bidi="fa-IR"/>
        </w:rPr>
        <w:t xml:space="preserve">. </w:t>
      </w:r>
      <w:bookmarkStart w:id="670" w:name="pg14604_151144"/>
    </w:p>
    <w:p>
      <w:pPr>
        <w:pStyle w:val="BookText"/>
        <w:rPr/>
      </w:pPr>
      <w:bookmarkEnd w:id="670"/>
      <w:r>
        <w:rPr>
          <w:rFonts w:ascii="IRNazanin" w:hAnsi="IRNazanin" w:eastAsia="IRNazanin"/>
          <w:color w:val="111111"/>
          <w:sz w:val="28"/>
          <w:sz w:val="28"/>
          <w:szCs w:val="28"/>
          <w:rtl w:val="true"/>
          <w:lang w:bidi="fa-IR"/>
        </w:rPr>
        <w:t xml:space="preserve">وفي دلائل الامامة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الله قيام القائم بعث جبرئيل في صورة طائر 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فيصلّي عند مقام ابراهيم ركعتين ثمّ ينصرف وحواليه أصحابه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ويقف بين الركن والمقام الح يأتي في مكة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يكون كلّهم بين يديه علیه السلام بين الركن والمقام الح يأتي في مكة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فيأتي بين الركن والمقام فيبايع وهو كاره الح يأتي في منى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328698_1878427129"/>
      <w:bookmarkStart w:id="672" w:name="_Toc279"/>
      <w:bookmarkEnd w:id="671"/>
      <w:r>
        <w:rPr/>
        <w:t>143</w:t>
      </w:r>
      <w:r>
        <w:rPr>
          <w:rtl w:val="true"/>
        </w:rPr>
        <w:t xml:space="preserve">- </w:t>
      </w:r>
      <w:r>
        <w:rPr>
          <w:rtl w:val="true"/>
        </w:rPr>
        <w:t>المقامع</w:t>
      </w:r>
      <w:bookmarkEnd w:id="672"/>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اليمان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تفتن أمّتي حتّى يظهر فيهم التمايز ، والتمايل، والمقامع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المقامع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الأمصار بعضها الى بعض تختلف اعناقهم في الحرب</w:t>
      </w:r>
      <w:r>
        <w:rPr>
          <w:rFonts w:eastAsia="IRNazanin" w:cs="IRNazanin"/>
          <w:color w:val="111111"/>
          <w:sz w:val="28"/>
          <w:szCs w:val="28"/>
          <w:rtl w:val="true"/>
          <w:lang w:bidi="fa-IR"/>
        </w:rPr>
        <w:t>.</w:t>
      </w:r>
    </w:p>
    <w:p>
      <w:pPr>
        <w:pStyle w:val="Heading3"/>
        <w:numPr>
          <w:ilvl w:val="2"/>
          <w:numId w:val="1"/>
        </w:numPr>
        <w:rPr/>
      </w:pPr>
      <w:bookmarkStart w:id="673" w:name="__RefHeading___Toc1328700_1878427129"/>
      <w:bookmarkStart w:id="674" w:name="_Toc280"/>
      <w:bookmarkEnd w:id="673"/>
      <w:r>
        <w:rPr/>
        <w:t>144</w:t>
      </w:r>
      <w:r>
        <w:rPr>
          <w:rtl w:val="true"/>
        </w:rPr>
        <w:t xml:space="preserve">- </w:t>
      </w:r>
      <w:r>
        <w:rPr>
          <w:rtl w:val="true"/>
        </w:rPr>
        <w:t>المقتول</w:t>
      </w:r>
      <w:bookmarkEnd w:id="674"/>
    </w:p>
    <w:p>
      <w:pPr>
        <w:pStyle w:val="BookText"/>
        <w:rPr/>
      </w:pPr>
      <w:r>
        <w:rPr>
          <w:rFonts w:ascii="IRNazanin" w:hAnsi="IRNazanin" w:eastAsia="IRNazanin"/>
          <w:color w:val="111111"/>
          <w:sz w:val="28"/>
          <w:sz w:val="28"/>
          <w:szCs w:val="28"/>
          <w:rtl w:val="true"/>
          <w:lang w:bidi="fa-IR"/>
        </w:rPr>
        <w:t xml:space="preserve">في كفاية الاثر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إلّا مقتول اومسموم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عرفطة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ياخالد انّه سيكون بعدي احداث وفتن واختلاف فان استطعت أن تكون عبدالله المقتول لا القاتل فافعل</w:t>
      </w:r>
      <w:r>
        <w:rPr>
          <w:rFonts w:eastAsia="IRNazanin" w:cs="IRNazanin"/>
          <w:color w:val="111111"/>
          <w:sz w:val="28"/>
          <w:szCs w:val="28"/>
          <w:rtl w:val="true"/>
          <w:lang w:bidi="fa-IR"/>
        </w:rPr>
        <w:t>.</w:t>
      </w:r>
    </w:p>
    <w:p>
      <w:pPr>
        <w:pStyle w:val="Heading3"/>
        <w:numPr>
          <w:ilvl w:val="2"/>
          <w:numId w:val="1"/>
        </w:numPr>
        <w:rPr/>
      </w:pPr>
      <w:bookmarkStart w:id="675" w:name="__RefHeading___Toc1328702_1878427129"/>
      <w:bookmarkStart w:id="676" w:name="_Toc281"/>
      <w:bookmarkEnd w:id="675"/>
      <w:r>
        <w:rPr/>
        <w:t>145</w:t>
      </w:r>
      <w:r>
        <w:rPr>
          <w:rtl w:val="true"/>
        </w:rPr>
        <w:t xml:space="preserve">- </w:t>
      </w:r>
      <w:r>
        <w:rPr>
          <w:rtl w:val="true"/>
        </w:rPr>
        <w:t>مقداد</w:t>
      </w:r>
      <w:bookmarkEnd w:id="67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القائم من ظهر هذا البيت بعث الله معه سبعة وعشرين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والمقداد و جابر الانصاري ومؤمن آل فرعون ويوشع بن نون وصيّ موسى</w:t>
      </w:r>
      <w:r>
        <w:rPr>
          <w:rFonts w:eastAsia="IRNazanin" w:cs="IRNazanin"/>
          <w:color w:val="111111"/>
          <w:sz w:val="28"/>
          <w:szCs w:val="28"/>
          <w:rtl w:val="true"/>
          <w:lang w:bidi="fa-IR"/>
        </w:rPr>
        <w:t xml:space="preserve">. </w:t>
      </w:r>
      <w:bookmarkStart w:id="677" w:name="pg14604_151146"/>
    </w:p>
    <w:p>
      <w:pPr>
        <w:pStyle w:val="Heading3"/>
        <w:numPr>
          <w:ilvl w:val="2"/>
          <w:numId w:val="1"/>
        </w:numPr>
        <w:rPr/>
      </w:pPr>
      <w:bookmarkStart w:id="678" w:name="__RefHeading___Toc1328704_1878427129"/>
      <w:bookmarkStart w:id="679" w:name="_Toc282"/>
      <w:bookmarkEnd w:id="677"/>
      <w:bookmarkEnd w:id="678"/>
      <w:r>
        <w:rPr/>
        <w:t>146</w:t>
      </w:r>
      <w:r>
        <w:rPr>
          <w:rtl w:val="true"/>
        </w:rPr>
        <w:t xml:space="preserve">- </w:t>
      </w:r>
      <w:r>
        <w:rPr>
          <w:rtl w:val="true"/>
        </w:rPr>
        <w:t>المقصرة</w:t>
      </w:r>
      <w:bookmarkEnd w:id="679"/>
    </w:p>
    <w:p>
      <w:pPr>
        <w:pStyle w:val="BookText"/>
        <w:rPr/>
      </w:pPr>
      <w:r>
        <w:rPr>
          <w:rFonts w:ascii="Amiri" w:hAnsi="Amiri" w:eastAsia="Amiri" w:cs="Amiri"/>
          <w:color w:val="111111"/>
          <w:sz w:val="28"/>
          <w:sz w:val="28"/>
          <w:szCs w:val="28"/>
          <w:rtl w:val="true"/>
          <w:lang w:bidi="ar-SA"/>
        </w:rPr>
        <w:t xml:space="preserve">في الأكمال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الأنصاري الزيدي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بمكة عند المستجار وجماعة من المقصرة فيهم المحمودي علّان الكليني الخ</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328706_1878427129"/>
      <w:bookmarkStart w:id="681" w:name="_Toc283"/>
      <w:bookmarkEnd w:id="680"/>
      <w:r>
        <w:rPr/>
        <w:t>147</w:t>
      </w:r>
      <w:r>
        <w:rPr>
          <w:rtl w:val="true"/>
        </w:rPr>
        <w:t xml:space="preserve">- </w:t>
      </w:r>
      <w:r>
        <w:rPr>
          <w:rtl w:val="true"/>
        </w:rPr>
        <w:t>مقلّب القلوب</w:t>
      </w:r>
      <w:bookmarkEnd w:id="681"/>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ستصيبكم شبهة فتبقون بلا علم یری ولا إمام هدى لا ينجو منها إلّا من دعا بدعاء الغريق،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دعاء الغريق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رحمان یا رحیم، یا مقلّب القلوب ثبّت قلبي على دينك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والابصار ثبّت قلبي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مقلّب القلوب والابصار ولكن قل كما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ثبّت قلبي على دينك</w:t>
      </w:r>
      <w:r>
        <w:rPr>
          <w:rFonts w:eastAsia="IRNazanin" w:cs="IRNazanin"/>
          <w:color w:val="111111"/>
          <w:sz w:val="28"/>
          <w:szCs w:val="28"/>
          <w:rtl w:val="true"/>
          <w:lang w:bidi="fa-IR"/>
        </w:rPr>
        <w:t>.</w:t>
      </w:r>
    </w:p>
    <w:p>
      <w:pPr>
        <w:pStyle w:val="Heading3"/>
        <w:numPr>
          <w:ilvl w:val="2"/>
          <w:numId w:val="1"/>
        </w:numPr>
        <w:rPr/>
      </w:pPr>
      <w:bookmarkStart w:id="682" w:name="__RefHeading___Toc1328708_1878427129"/>
      <w:bookmarkStart w:id="683" w:name="_Toc284"/>
      <w:bookmarkEnd w:id="682"/>
      <w:r>
        <w:rPr/>
        <w:t>148</w:t>
      </w:r>
      <w:r>
        <w:rPr>
          <w:rtl w:val="true"/>
        </w:rPr>
        <w:t xml:space="preserve">- </w:t>
      </w:r>
      <w:r>
        <w:rPr>
          <w:rtl w:val="true"/>
        </w:rPr>
        <w:t>المقيم</w:t>
      </w:r>
      <w:bookmarkEnd w:id="683"/>
    </w:p>
    <w:p>
      <w:pPr>
        <w:pStyle w:val="BookText"/>
        <w:rPr/>
      </w:pPr>
      <w:r>
        <w:rPr>
          <w:rFonts w:ascii="Amiri" w:hAnsi="Amiri" w:eastAsia="Amiri" w:cs="Amiri"/>
          <w:color w:val="111111"/>
          <w:sz w:val="28"/>
          <w:sz w:val="28"/>
          <w:szCs w:val="28"/>
          <w:rtl w:val="true"/>
          <w:lang w:bidi="ar-SA"/>
        </w:rPr>
        <w:t xml:space="preserve">كنت مقيماً بغداد الخ تقدم في التوقيعات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328710_1878427129"/>
      <w:bookmarkStart w:id="685" w:name="_Toc285"/>
      <w:bookmarkEnd w:id="684"/>
      <w:r>
        <w:rPr/>
        <w:t>149</w:t>
      </w:r>
      <w:r>
        <w:rPr>
          <w:rtl w:val="true"/>
        </w:rPr>
        <w:t xml:space="preserve">- </w:t>
      </w:r>
      <w:r>
        <w:rPr>
          <w:rtl w:val="true"/>
        </w:rPr>
        <w:t>المكان</w:t>
      </w:r>
      <w:bookmarkEnd w:id="685"/>
    </w:p>
    <w:p>
      <w:pPr>
        <w:pStyle w:val="BookText"/>
        <w:rPr/>
      </w:pPr>
      <w:r>
        <w:rPr>
          <w:rFonts w:ascii="Amiri" w:hAnsi="Amiri" w:eastAsia="Amiri" w:cs="Amiri"/>
          <w:color w:val="111111"/>
          <w:sz w:val="28"/>
          <w:sz w:val="28"/>
          <w:szCs w:val="28"/>
          <w:rtl w:val="true"/>
          <w:lang w:bidi="ar-SA"/>
        </w:rPr>
        <w:t xml:space="preserve">مكانك لا تبرح الخ تقدم في المشاهدة ذيل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328712_1878427129"/>
      <w:bookmarkStart w:id="687" w:name="_Toc286"/>
      <w:bookmarkEnd w:id="686"/>
      <w:r>
        <w:rPr/>
        <w:t>150</w:t>
      </w:r>
      <w:r>
        <w:rPr>
          <w:rtl w:val="true"/>
        </w:rPr>
        <w:t xml:space="preserve">- </w:t>
      </w:r>
      <w:r>
        <w:rPr>
          <w:rtl w:val="true"/>
        </w:rPr>
        <w:t>المكتل</w:t>
      </w:r>
      <w:bookmarkEnd w:id="687"/>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عن أبي جعفر علیه السلام وكأني بالعجوز وعلى رأسها مكتل فيه برّ حتّى تطحنه بكربلاء</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فكأنّي بالعجوز على رأسها مكتل فيه برّ تأتي تلك الأرحاء فتطحنه بلا کری</w:t>
      </w:r>
      <w:r>
        <w:rPr>
          <w:rFonts w:eastAsia="IRNazanin" w:cs="IRNazanin"/>
          <w:color w:val="111111"/>
          <w:sz w:val="28"/>
          <w:szCs w:val="28"/>
          <w:rtl w:val="true"/>
          <w:lang w:bidi="fa-IR"/>
        </w:rPr>
        <w:t xml:space="preserve">. </w:t>
      </w:r>
      <w:bookmarkStart w:id="688" w:name="pg14604_151148"/>
    </w:p>
    <w:p>
      <w:pPr>
        <w:pStyle w:val="Heading3"/>
        <w:numPr>
          <w:ilvl w:val="2"/>
          <w:numId w:val="1"/>
        </w:numPr>
        <w:rPr/>
      </w:pPr>
      <w:bookmarkStart w:id="689" w:name="__RefHeading___Toc1328714_1878427129"/>
      <w:bookmarkStart w:id="690" w:name="_Toc287"/>
      <w:bookmarkEnd w:id="688"/>
      <w:bookmarkEnd w:id="689"/>
      <w:r>
        <w:rPr/>
        <w:t>151</w:t>
      </w:r>
      <w:r>
        <w:rPr>
          <w:rtl w:val="true"/>
        </w:rPr>
        <w:t xml:space="preserve">- </w:t>
      </w:r>
      <w:r>
        <w:rPr>
          <w:rtl w:val="true"/>
        </w:rPr>
        <w:t>المكر</w:t>
      </w:r>
      <w:bookmarkEnd w:id="690"/>
    </w:p>
    <w:p>
      <w:pPr>
        <w:pStyle w:val="BookText"/>
        <w:rPr/>
      </w:pPr>
      <w:r>
        <w:rPr>
          <w:rFonts w:ascii="IRNazanin" w:hAnsi="IRNazanin" w:eastAsia="IRNazanin"/>
          <w:color w:val="111111"/>
          <w:sz w:val="28"/>
          <w:sz w:val="28"/>
          <w:szCs w:val="28"/>
          <w:rtl w:val="true"/>
          <w:lang w:bidi="fa-IR"/>
        </w:rPr>
        <w:t>في روضة الكافي ذيل ح</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القوم على الفرقة وافترقوا على الجماعة، قد ولّوا أمرهم وامر دينهم من يعمل فيهم بالمكر والمنكر والرشا والقتل كأنّهم أئمّة الكتاب وليس الكتاب امامهم الخ وتقدم في خطبة ذي قار </w:t>
      </w:r>
      <w:r>
        <w:rPr>
          <w:rFonts w:eastAsia="IRNazanin" w:cs="IRNazanin"/>
          <w:color w:val="111111"/>
          <w:sz w:val="28"/>
          <w:szCs w:val="28"/>
          <w:rtl w:val="true"/>
          <w:lang w:bidi="fa-IR"/>
        </w:rPr>
        <w:t>.</w:t>
      </w:r>
    </w:p>
    <w:p>
      <w:pPr>
        <w:pStyle w:val="Heading3"/>
        <w:numPr>
          <w:ilvl w:val="2"/>
          <w:numId w:val="1"/>
        </w:numPr>
        <w:rPr/>
      </w:pPr>
      <w:bookmarkStart w:id="691" w:name="__RefHeading___Toc1328716_1878427129"/>
      <w:bookmarkStart w:id="692" w:name="_Toc288"/>
      <w:bookmarkEnd w:id="691"/>
      <w:r>
        <w:rPr/>
        <w:t>152</w:t>
      </w:r>
      <w:r>
        <w:rPr>
          <w:rtl w:val="true"/>
        </w:rPr>
        <w:t xml:space="preserve">- </w:t>
      </w:r>
      <w:r>
        <w:rPr>
          <w:rtl w:val="true"/>
        </w:rPr>
        <w:t>مكة</w:t>
      </w:r>
      <w:bookmarkEnd w:id="692"/>
    </w:p>
    <w:p>
      <w:pPr>
        <w:pStyle w:val="BookText"/>
        <w:rPr/>
      </w:pPr>
      <w:r>
        <w:rPr>
          <w:rFonts w:ascii="Amiri" w:hAnsi="Amiri" w:eastAsia="Amiri" w:cs="Amiri"/>
          <w:color w:val="111111"/>
          <w:sz w:val="28"/>
          <w:sz w:val="28"/>
          <w:szCs w:val="28"/>
          <w:rtl w:val="true"/>
          <w:lang w:bidi="ar-SA"/>
        </w:rPr>
        <w:t xml:space="preserve">حججت سنة ست وثلاثمائة وجاورت بمكة الخ تقدم في المشاهدة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يا مفضل كأنّي أنظر اليه دخل مكة وعليه بردة رسول الله صلی الله علیه وآله، وعلى رأسه عمامة صفراء، وفي رجليه نعلا رسول الله صلی الله علیه وآله المخصوفة وفي يده هراوته علیه السلام يسوق بين يديه عنازاً عجافا حتّى يصل بها نحو البيت ليس ثَمّ أحد يعرفه ويظهر وهو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يعود شابا او يظهر في شيبته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وهل يعرف ذلك ؟ يظهر كيف شاء وبأيّ صورة شاء، اذاجائه الأمر من الله تعالى مجده وجلّ ذكره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فمن أين يظهر وكيف يظهر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يظهر وحده ويأتي البيت وحده ، ویلج الكعبة وحده ، ويجنّ عليه الليل وحده ، فاذا نامت العيون وغسق الليل نزل اليه جبرئیل و میکائیل عليهما السلام والملائكة صفوفا فيقول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قولك مقبول، وأمرك جائز فيمسح علیه السلام يده على وجهه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صَدَقنا وَعَدَّهُ وَأَوْرَثنا الأَرْض نَتبِوء مَن الجُنَّة حَيْثُ نَشاء فَنُعَمّ أَجْر العامِلِيْنَ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ويقف بين الركن والمقام، فيصرخ صرخة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نقباني وأهل خاصتي ومن ذخرهم الله لنصرتي قبل ظهوري على وجه الأرض، إئتوني طائعين فترد صيحته علیه السلام وهم على محاريبهم، وعلى فرشهم، في شرق الأرض وغربها فيسمعونه في صيحة واحدة، في أذن كلّ رجل، فیجئيون نحوها، ولا يمضي </w:t>
      </w:r>
      <w:bookmarkStart w:id="693" w:name="pg14604_151150"/>
    </w:p>
    <w:p>
      <w:pPr>
        <w:pStyle w:val="BookText"/>
        <w:rPr/>
      </w:pPr>
      <w:bookmarkEnd w:id="693"/>
      <w:r>
        <w:rPr>
          <w:rFonts w:ascii="IRNazanin" w:hAnsi="IRNazanin" w:eastAsia="IRNazanin"/>
          <w:color w:val="111111"/>
          <w:sz w:val="28"/>
          <w:sz w:val="28"/>
          <w:szCs w:val="28"/>
          <w:rtl w:val="true"/>
          <w:lang w:bidi="fa-IR"/>
        </w:rPr>
        <w:t>لهم إلّا كلمحة بصر ، حتّى يكون كلّهم بين يديه علیه السلام بين الركن والمقام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حدیث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يقيم بمكة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مفضل بل يستخلف منها رجلا من أهله، فاذا سار منها وثبوا عليه فيقتلونه، فيرجع اليهم فيأتونه مهطعين مقنعي رؤوسهم يبكون ويتضرّعون،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مهدي آل محمّد التوبة التوبة فيعظهم وينذرهم ويحذّرهم، ويستخلف عليهم منهم خليفة ويسير، فيثبون عليه بعده فيقتلونه فيرد اليهم انصاره من الجن والنقباء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فلا تبقوا منهم بشراً إلّا من آمن، فلولا أنّ رحمة ربكم وسعت كلّ شيء وانا تلك الرحمة لرجعت اليهم معكم، فقد قطعوا الاعذار بينهم وبين الله ، وبيني وبينهم فيرجعون اليهم، فوالله لا يسلم من المائة منهم واحد، لا والله ولا من ألف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مكة يكفرون بالله جهرة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اذا قام بمكة وأراد أن يتوجه الى الكوفة نادى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يحمل احد منكم طعاماً ولا شراباً، ويحمل حجر موسی بن عمران وهو وقر بعير، فلا ينزل منزلاً إلا انبعث عين منه، فمن كان جائعاً شبع ومن كان ظامئأ روّی، فهو زادهم حتّى ينزلوا النجف من ظهر الكوفة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آية الشرف، والمدينة معدن الدين الخ</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328718_1878427129"/>
      <w:bookmarkStart w:id="695" w:name="_Toc289"/>
      <w:bookmarkEnd w:id="694"/>
      <w:r>
        <w:rPr/>
        <w:t>153</w:t>
      </w:r>
      <w:r>
        <w:rPr>
          <w:rtl w:val="true"/>
        </w:rPr>
        <w:t xml:space="preserve">- </w:t>
      </w:r>
      <w:r>
        <w:rPr>
          <w:rtl w:val="true"/>
        </w:rPr>
        <w:t>المكيال</w:t>
      </w:r>
      <w:bookmarkEnd w:id="695"/>
    </w:p>
    <w:p>
      <w:pPr>
        <w:pStyle w:val="BookText"/>
        <w:rPr/>
      </w:pPr>
      <w:r>
        <w:rPr>
          <w:rFonts w:ascii="Amiri" w:hAnsi="Amiri" w:eastAsia="Amiri" w:cs="Amiri"/>
          <w:color w:val="111111"/>
          <w:sz w:val="28"/>
          <w:sz w:val="28"/>
          <w:szCs w:val="28"/>
          <w:rtl w:val="true"/>
          <w:lang w:bidi="ar-SA"/>
        </w:rPr>
        <w:t xml:space="preserve">تقدم في البخس </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328720_1878427129"/>
      <w:bookmarkStart w:id="697" w:name="_Toc290"/>
      <w:bookmarkEnd w:id="696"/>
      <w:r>
        <w:rPr/>
        <w:t>154</w:t>
      </w:r>
      <w:r>
        <w:rPr>
          <w:rtl w:val="true"/>
        </w:rPr>
        <w:t xml:space="preserve">- </w:t>
      </w:r>
      <w:r>
        <w:rPr>
          <w:rtl w:val="true"/>
        </w:rPr>
        <w:t>الملائكة</w:t>
      </w:r>
      <w:bookmarkEnd w:id="69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القيامة حتّى تفقأ عين </w:t>
      </w:r>
      <w:bookmarkStart w:id="698" w:name="pg14604_151153"/>
    </w:p>
    <w:p>
      <w:pPr>
        <w:pStyle w:val="BookText"/>
        <w:rPr/>
      </w:pPr>
      <w:bookmarkEnd w:id="698"/>
      <w:r>
        <w:rPr>
          <w:rFonts w:ascii="Amiri" w:hAnsi="Amiri" w:eastAsia="Amiri" w:cs="Amiri"/>
          <w:color w:val="111111"/>
          <w:sz w:val="28"/>
          <w:sz w:val="28"/>
          <w:szCs w:val="28"/>
          <w:rtl w:val="true"/>
          <w:lang w:bidi="ar-SA"/>
        </w:rPr>
        <w:t>الدنيا ، و تظهر الحمرة في السماء، وتلك دموع حملة العرش على اهل الارض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دلائل الامامة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بأمر الله الملائكة بالسلام على المؤمنين والجلوس معهم في مجالسهم، فاذا اراد واجد حاجة أرسل القائم من بعض الملائكة أن يحمله، فيحمله الملك حتّى يأتي القائم فيقضي حاجته، ثمّ يرده ، ومن المؤمنين من يسير في السحاب ومنهم من يطير مع الملائكة، ومنهم من يمشي مع الملائكة مشياً، ومنهم من يسبق الملائكة، ومنهم من يتحاكم الملائكة إليه، والمؤمن اکرم على الله من الملائكة، ومنهم من يصيره القائم قاضياً بين مائة الف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بالقائم علیه السلام على نجف الكوفة قد سار اليها من مكة في خمسة آلاف من الملائكة جبرئيل عن يمينه و میکائیل عن شماله والمؤمنون بين يديه وهو يفرق الجنود في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خرج قائم آل محمّد علیهم السلام لنصره الله بالملائكة المسومين والمردفين والمنزلين والكروبيين، يكون جبرئيل أمامه، و میکائیل على يمينه، واسرافيل عن يساره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صلوات الله عليه نزلت ملائكة بدر وهم خمسة آلاف، ثلاث على خيول شهب، وثلاث على خيول بُلقٍ، وثلاث على خيول حوّ،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الحُمر</w:t>
      </w:r>
      <w:r>
        <w:rPr>
          <w:rFonts w:eastAsia="IRNazanin" w:cs="IRNazanin"/>
          <w:color w:val="111111"/>
          <w:sz w:val="28"/>
          <w:szCs w:val="28"/>
          <w:rtl w:val="true"/>
          <w:lang w:bidi="fa-IR"/>
        </w:rPr>
        <w:t>.</w:t>
      </w:r>
    </w:p>
    <w:p>
      <w:pPr>
        <w:pStyle w:val="Heading3"/>
        <w:numPr>
          <w:ilvl w:val="2"/>
          <w:numId w:val="1"/>
        </w:numPr>
        <w:rPr/>
      </w:pPr>
      <w:bookmarkStart w:id="699" w:name="__RefHeading___Toc1328722_1878427129"/>
      <w:bookmarkStart w:id="700" w:name="_Toc291"/>
      <w:bookmarkEnd w:id="699"/>
      <w:r>
        <w:rPr/>
        <w:t>155</w:t>
      </w:r>
      <w:r>
        <w:rPr>
          <w:rtl w:val="true"/>
        </w:rPr>
        <w:t xml:space="preserve">- </w:t>
      </w:r>
      <w:r>
        <w:rPr>
          <w:rtl w:val="true"/>
        </w:rPr>
        <w:t>الملاحم</w:t>
      </w:r>
      <w:bookmarkEnd w:id="700"/>
    </w:p>
    <w:p>
      <w:pPr>
        <w:pStyle w:val="BookText"/>
        <w:rPr/>
      </w:pPr>
      <w:r>
        <w:rPr>
          <w:rFonts w:ascii="Amiri" w:hAnsi="Amiri" w:eastAsia="Amiri" w:cs="Amiri"/>
          <w:color w:val="111111"/>
          <w:sz w:val="28"/>
          <w:sz w:val="28"/>
          <w:szCs w:val="28"/>
          <w:rtl w:val="true"/>
          <w:lang w:bidi="ar-SA"/>
        </w:rPr>
        <w:t xml:space="preserve">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جمع الملحمة، وهي وقعة العظيمة في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الملحمة الوقعة العظيمة القتل في الحرب جمع مَلاحِم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الملاحم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ملاحم الناس خمس قد مضت ثنتان، وثلاث في هذه الأمّة ملحمة الترك وملحمة الروم وملحمة الدجال ليس بعد ملحمة الدجال ملحمة </w:t>
      </w:r>
      <w:r>
        <w:rPr>
          <w:rFonts w:eastAsia="Amiri" w:cs="Amiri" w:ascii="Amiri" w:hAnsi="Amiri"/>
          <w:color w:val="111111"/>
          <w:sz w:val="28"/>
          <w:szCs w:val="28"/>
          <w:rtl w:val="true"/>
          <w:lang w:bidi="ar-SA"/>
        </w:rPr>
        <w:t xml:space="preserve">. </w:t>
      </w:r>
      <w:bookmarkStart w:id="701" w:name="pg14604_151155"/>
    </w:p>
    <w:p>
      <w:pPr>
        <w:pStyle w:val="BookText"/>
        <w:rPr/>
      </w:pPr>
      <w:bookmarkEnd w:id="701"/>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ثنتان وبقيت واحدة وهي ملحمة الترك بالجزيرة</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1328724_1878427129"/>
      <w:bookmarkStart w:id="703" w:name="_Toc292"/>
      <w:bookmarkEnd w:id="702"/>
      <w:r>
        <w:rPr/>
        <w:t>156</w:t>
      </w:r>
      <w:r>
        <w:rPr>
          <w:rtl w:val="true"/>
        </w:rPr>
        <w:t xml:space="preserve">- </w:t>
      </w:r>
      <w:r>
        <w:rPr>
          <w:rtl w:val="true"/>
        </w:rPr>
        <w:t>الملاهي</w:t>
      </w:r>
      <w:bookmarkEnd w:id="703"/>
    </w:p>
    <w:p>
      <w:pPr>
        <w:pStyle w:val="BookText"/>
        <w:rPr/>
      </w:pPr>
      <w:r>
        <w:rPr>
          <w:rFonts w:ascii="IRNazanin" w:hAnsi="IRNazanin" w:eastAsia="IRNazanin"/>
          <w:color w:val="111111"/>
          <w:sz w:val="28"/>
          <w:sz w:val="28"/>
          <w:szCs w:val="28"/>
          <w:rtl w:val="true"/>
          <w:lang w:bidi="fa-IR"/>
        </w:rPr>
        <w:t xml:space="preserve">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 الملاهي قد ظهرت يمرّ بها، لا يمنعها أحدٌ أحداً، ولا يجترىء أحدٌ على منعها </w:t>
      </w:r>
      <w:r>
        <w:rPr>
          <w:rFonts w:eastAsia="IRNazanin" w:cs="IRNazanin"/>
          <w:color w:val="111111"/>
          <w:sz w:val="28"/>
          <w:szCs w:val="28"/>
          <w:rtl w:val="true"/>
          <w:lang w:bidi="fa-IR"/>
        </w:rPr>
        <w:t>.</w:t>
      </w:r>
    </w:p>
    <w:p>
      <w:pPr>
        <w:pStyle w:val="Heading3"/>
        <w:numPr>
          <w:ilvl w:val="2"/>
          <w:numId w:val="1"/>
        </w:numPr>
        <w:rPr/>
      </w:pPr>
      <w:bookmarkStart w:id="704" w:name="__RefHeading___Toc1328726_1878427129"/>
      <w:bookmarkStart w:id="705" w:name="_Toc293"/>
      <w:bookmarkEnd w:id="704"/>
      <w:r>
        <w:rPr/>
        <w:t>157</w:t>
      </w:r>
      <w:r>
        <w:rPr>
          <w:rtl w:val="true"/>
        </w:rPr>
        <w:t xml:space="preserve">- </w:t>
      </w:r>
      <w:r>
        <w:rPr>
          <w:rtl w:val="true"/>
        </w:rPr>
        <w:t>الملتان</w:t>
      </w:r>
      <w:bookmarkEnd w:id="705"/>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 في حديث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يقع التدابر فلا يزالون يختلفون إلى أن يصير الأمر الى رجل من ولد ابي سفيان يخرج من وادي اليابس من دمشق فيهرب حاكمها منه ويجتمع اليه قبائل العرب ويخرج الربيعي والجرهمي والأصهب وغيرهم من أهل الفتن والشعب فيغلب السفياني على كلّ من يحاربه منهم فاذا قام القائم بخراسان الذي أتي من الصين وملتان وجه السفياني في الجنود اليه الخ</w:t>
      </w:r>
      <w:r>
        <w:rPr>
          <w:rFonts w:eastAsia="IRNazanin" w:cs="IRNazanin"/>
          <w:color w:val="111111"/>
          <w:sz w:val="28"/>
          <w:szCs w:val="28"/>
          <w:rtl w:val="true"/>
          <w:lang w:bidi="fa-IR"/>
        </w:rPr>
        <w:t>.</w:t>
      </w:r>
    </w:p>
    <w:p>
      <w:pPr>
        <w:pStyle w:val="Heading3"/>
        <w:numPr>
          <w:ilvl w:val="2"/>
          <w:numId w:val="1"/>
        </w:numPr>
        <w:rPr/>
      </w:pPr>
      <w:bookmarkStart w:id="706" w:name="__RefHeading___Toc1328728_1878427129"/>
      <w:bookmarkStart w:id="707" w:name="_Toc294"/>
      <w:bookmarkEnd w:id="706"/>
      <w:r>
        <w:rPr/>
        <w:t>158</w:t>
      </w:r>
      <w:r>
        <w:rPr>
          <w:rtl w:val="true"/>
        </w:rPr>
        <w:t xml:space="preserve">- </w:t>
      </w:r>
      <w:r>
        <w:rPr>
          <w:rtl w:val="true"/>
        </w:rPr>
        <w:t>الملجأ</w:t>
      </w:r>
      <w:bookmarkEnd w:id="707"/>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بأمّتي في آخر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الزمان بلاء شديد من سلطانهم لم يسمع بلاء أشدّ منه حتّى تضيق عنهم الارض الرحبة وحتّى يملأ الأرض جوراً وظلماً، لا يجد المؤمن ملجأ يلتجيء اليه من الظلم فيبعث الله عزّوجلّ رجلا من عترتي فيملأ الأرض قسطاً وعدلا كما ملئت ظلما وجوراً يرضى عنه ساكن السماء وساكن الأرض لا تدخر الارض من بذرها شيئاً إلّا اخرجته ولا السماء من قطرها شيئاً إلّا صبّه الله عليهم مِدراراً، يعيش فيهم سبع سنين او ثمان او تسع، تتمنى الأحياء الأموات ممّا صنع الله عزّوجلّ بأهل الأرض من خيره</w:t>
      </w:r>
      <w:r>
        <w:rPr>
          <w:rFonts w:eastAsia="Amiri" w:cs="Amiri" w:ascii="Amiri" w:hAnsi="Amiri"/>
          <w:color w:val="111111"/>
          <w:sz w:val="28"/>
          <w:szCs w:val="28"/>
          <w:rtl w:val="true"/>
          <w:lang w:bidi="ar-SA"/>
        </w:rPr>
        <w:t xml:space="preserve">. </w:t>
      </w:r>
      <w:bookmarkStart w:id="708" w:name="pg14604_151157"/>
    </w:p>
    <w:p>
      <w:pPr>
        <w:pStyle w:val="BookText"/>
        <w:rPr/>
      </w:pPr>
      <w:bookmarkEnd w:id="708"/>
      <w:r>
        <w:rPr>
          <w:rFonts w:ascii="Amiri" w:hAnsi="Amiri" w:eastAsia="Amiri" w:cs="Amiri"/>
          <w:color w:val="111111"/>
          <w:sz w:val="28"/>
          <w:sz w:val="28"/>
          <w:szCs w:val="28"/>
          <w:rtl w:val="true"/>
          <w:lang w:bidi="ar-SA"/>
        </w:rPr>
        <w:t xml:space="preserve">فلا يلحقون ملجأ حتّى يرجعوا اليه الملح يأتي في المنبرح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328730_1878427129"/>
      <w:bookmarkStart w:id="710" w:name="_Toc295"/>
      <w:bookmarkEnd w:id="709"/>
      <w:r>
        <w:rPr/>
        <w:t>159</w:t>
      </w:r>
      <w:r>
        <w:rPr>
          <w:rtl w:val="true"/>
        </w:rPr>
        <w:t xml:space="preserve">- </w:t>
      </w:r>
      <w:r>
        <w:rPr>
          <w:rtl w:val="true"/>
        </w:rPr>
        <w:t>الملعون</w:t>
      </w:r>
      <w:bookmarkEnd w:id="710"/>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سألت عنه من أمر من يستحلّ ما في يده من اموالنا ، او يتصرّف فيه، تصرّفه في ماله من غير امرنا، فمن فعل ذلك فهو ملعون ونحن خصماؤه يوم القيامة، وقد 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من عترتي ما حرّم الله ملعون على لساني ولسان كلّ نبيّ مجاب، فمن ظلمنا كان في جملة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 ملعون من أخّر الخ تقدم في المشاهدة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328732_1878427129"/>
      <w:bookmarkStart w:id="712" w:name="_Toc296"/>
      <w:bookmarkEnd w:id="711"/>
      <w:r>
        <w:rPr/>
        <w:t>160</w:t>
      </w:r>
      <w:r>
        <w:rPr>
          <w:rtl w:val="true"/>
        </w:rPr>
        <w:t xml:space="preserve">- </w:t>
      </w:r>
      <w:r>
        <w:rPr>
          <w:rtl w:val="true"/>
        </w:rPr>
        <w:t>ملعونة</w:t>
      </w:r>
      <w:bookmarkEnd w:id="712"/>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صاحب الامر شبهاً من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تنكر هذه الأمّة الملعونة أن يفعل الله عزّوجلّ بحجّته في وقت من الأوقات كما فعل بيوسف الخ</w:t>
      </w:r>
      <w:r>
        <w:rPr>
          <w:rFonts w:eastAsia="IRNazanin" w:cs="IRNazanin"/>
          <w:color w:val="111111"/>
          <w:sz w:val="28"/>
          <w:szCs w:val="28"/>
          <w:rtl w:val="true"/>
          <w:lang w:bidi="fa-IR"/>
        </w:rPr>
        <w:t>.</w:t>
      </w:r>
    </w:p>
    <w:p>
      <w:pPr>
        <w:pStyle w:val="Heading3"/>
        <w:numPr>
          <w:ilvl w:val="2"/>
          <w:numId w:val="1"/>
        </w:numPr>
        <w:rPr/>
      </w:pPr>
      <w:bookmarkStart w:id="713" w:name="__RefHeading___Toc1328734_1878427129"/>
      <w:bookmarkStart w:id="714" w:name="_Toc297"/>
      <w:bookmarkEnd w:id="713"/>
      <w:r>
        <w:rPr/>
        <w:t>161</w:t>
      </w:r>
      <w:r>
        <w:rPr>
          <w:rtl w:val="true"/>
        </w:rPr>
        <w:t xml:space="preserve">- </w:t>
      </w:r>
      <w:r>
        <w:rPr>
          <w:rtl w:val="true"/>
        </w:rPr>
        <w:t>المَلَك</w:t>
      </w:r>
      <w:bookmarkEnd w:id="71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القائم علیه السلام على ظهر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نشر راية رسول الله صلى الله عليه وآله انحط اليه ثلاثة عشر ألف ملك وثلاثة عشر ملكاً كلّهم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القائم وهم الذين كانوا مع نوح علیه السلام في السفينة، والذين كانوا مع ابراهيم الخليل علیه السلام حيث القي في النار، وكانوا مع عیسی علیه السلام حيث رفع، واربعة آلاف مسومین ومردفين، وثلاثمائة وثلاثة عشر ملکا یوم بدر، واربعة آلاف ملك الذين هبطوا يريدون القتال مع الحسين بن علي عليهما السلام فلم يؤذن لهم، فصعدوا في السماء وهبطوا وقد قتل الحسين علیه السلام فهم شعث غبر يبكون عند قبر الحسين علیه السلام إلى يوم القيامة ومابين قبر الحسين الى السماء مختلف الملائكة</w:t>
      </w:r>
      <w:r>
        <w:rPr>
          <w:rFonts w:eastAsia="IRNazanin" w:cs="IRNazanin"/>
          <w:color w:val="111111"/>
          <w:sz w:val="28"/>
          <w:szCs w:val="28"/>
          <w:rtl w:val="true"/>
          <w:lang w:bidi="fa-IR"/>
        </w:rPr>
        <w:t xml:space="preserve">. </w:t>
      </w:r>
      <w:bookmarkStart w:id="715" w:name="pg14604_151159"/>
    </w:p>
    <w:p>
      <w:pPr>
        <w:pStyle w:val="BookText"/>
        <w:rPr/>
      </w:pPr>
      <w:bookmarkEnd w:id="715"/>
      <w:r>
        <w:rPr>
          <w:rFonts w:ascii="IRNazanin" w:hAnsi="IRNazanin" w:eastAsia="IRNazanin"/>
          <w:color w:val="111111"/>
          <w:sz w:val="28"/>
          <w:sz w:val="28"/>
          <w:szCs w:val="28"/>
          <w:rtl w:val="true"/>
          <w:lang w:bidi="fa-IR"/>
        </w:rPr>
        <w:t xml:space="preserve">وتقدم في القائم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انظر الى القائم علیه السلام فاذا الخ</w:t>
      </w:r>
      <w:r>
        <w:rPr>
          <w:rFonts w:eastAsia="IRNazanin" w:cs="IRNazanin"/>
          <w:color w:val="111111"/>
          <w:sz w:val="28"/>
          <w:szCs w:val="28"/>
          <w:rtl w:val="true"/>
          <w:lang w:bidi="fa-IR"/>
        </w:rPr>
        <w:t>).</w:t>
      </w:r>
    </w:p>
    <w:p>
      <w:pPr>
        <w:pStyle w:val="Heading3"/>
        <w:numPr>
          <w:ilvl w:val="2"/>
          <w:numId w:val="1"/>
        </w:numPr>
        <w:rPr/>
      </w:pPr>
      <w:bookmarkStart w:id="716" w:name="__RefHeading___Toc1328736_1878427129"/>
      <w:bookmarkStart w:id="717" w:name="_Toc298"/>
      <w:bookmarkEnd w:id="716"/>
      <w:r>
        <w:rPr/>
        <w:t>162</w:t>
      </w:r>
      <w:r>
        <w:rPr>
          <w:rtl w:val="true"/>
        </w:rPr>
        <w:t xml:space="preserve">- </w:t>
      </w:r>
      <w:r>
        <w:rPr>
          <w:rtl w:val="true"/>
        </w:rPr>
        <w:t>المَلِك</w:t>
      </w:r>
      <w:bookmarkEnd w:id="717"/>
    </w:p>
    <w:p>
      <w:pPr>
        <w:pStyle w:val="BookText"/>
        <w:rPr/>
      </w:pPr>
      <w:r>
        <w:rPr>
          <w:rFonts w:ascii="IRNazanin" w:hAnsi="IRNazanin" w:eastAsia="IRNazanin"/>
          <w:color w:val="111111"/>
          <w:sz w:val="28"/>
          <w:sz w:val="28"/>
          <w:szCs w:val="28"/>
          <w:rtl w:val="true"/>
          <w:lang w:bidi="fa-IR"/>
        </w:rPr>
        <w:t xml:space="preserve">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خطبة ذي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الداخل لما يسمع من حكم القرآن فلا يطمئنّ جالساً حتّى يخرج من الدين ينتقل من دين ملك الى دين ملك، ومن ولاية ملك إلى ولاية ملك، ومن طاعة ملك الى طاعة ملك، ومن عهود ملك إلى عهود ملك، فاستدرجهم الله تعالى من حيث لا يعلمون وانّ کیده متين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ألا وانّ لكلّ مَلِك حمي وحمى الله</w:t>
      </w:r>
    </w:p>
    <w:p>
      <w:pPr>
        <w:pStyle w:val="BookText"/>
        <w:rPr/>
      </w:pPr>
      <w:r>
        <w:rPr>
          <w:rFonts w:ascii="Amiri" w:hAnsi="Amiri" w:eastAsia="Amiri" w:cs="Amiri"/>
          <w:color w:val="111111"/>
          <w:sz w:val="28"/>
          <w:sz w:val="28"/>
          <w:szCs w:val="28"/>
          <w:rtl w:val="true"/>
          <w:lang w:bidi="ar-SA"/>
        </w:rPr>
        <w:t>في ارضه محارمه</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328738_1878427129"/>
      <w:bookmarkStart w:id="719" w:name="_Toc299"/>
      <w:bookmarkEnd w:id="718"/>
      <w:r>
        <w:rPr/>
        <w:t>163</w:t>
      </w:r>
      <w:r>
        <w:rPr>
          <w:rtl w:val="true"/>
        </w:rPr>
        <w:t xml:space="preserve">- </w:t>
      </w:r>
      <w:r>
        <w:rPr>
          <w:rtl w:val="true"/>
        </w:rPr>
        <w:t>المُلك</w:t>
      </w:r>
      <w:bookmarkEnd w:id="719"/>
    </w:p>
    <w:p>
      <w:pPr>
        <w:pStyle w:val="BookText"/>
        <w:rPr/>
      </w:pPr>
      <w:r>
        <w:rPr>
          <w:rFonts w:ascii="IRNazanin" w:hAnsi="IRNazanin" w:eastAsia="IRNazanin"/>
          <w:color w:val="111111"/>
          <w:sz w:val="28"/>
          <w:sz w:val="28"/>
          <w:szCs w:val="28"/>
          <w:rtl w:val="true"/>
          <w:lang w:bidi="fa-IR"/>
        </w:rPr>
        <w:t xml:space="preserve">في 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أشراط الساعة أن يملك من ليس أهلا أن يملك، ويرفع الوضيع ویُتّضع الرفيع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الناس رجل من أهل بيتي إسمه إسمي واسم أبيه اسم أبي ، يملا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الارشاد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 ملك هؤلاء حتّى يستعرضوا الناس بالكوفة في يوم الجمعة لكأنّي انظر الى رؤوس تندر فيما بين باب الفيل واصحاب الصابون</w:t>
      </w:r>
      <w:r>
        <w:rPr>
          <w:rFonts w:eastAsia="IRNazanin" w:cs="IRNazanin"/>
          <w:color w:val="111111"/>
          <w:sz w:val="28"/>
          <w:szCs w:val="28"/>
          <w:rtl w:val="true"/>
          <w:lang w:bidi="fa-IR"/>
        </w:rPr>
        <w:t>.</w:t>
      </w:r>
    </w:p>
    <w:p>
      <w:pPr>
        <w:pStyle w:val="Heading3"/>
        <w:numPr>
          <w:ilvl w:val="2"/>
          <w:numId w:val="1"/>
        </w:numPr>
        <w:rPr/>
      </w:pPr>
      <w:bookmarkStart w:id="720" w:name="__RefHeading___Toc1328740_1878427129"/>
      <w:bookmarkStart w:id="721" w:name="_Toc300"/>
      <w:bookmarkEnd w:id="720"/>
      <w:r>
        <w:rPr/>
        <w:t>164</w:t>
      </w:r>
      <w:r>
        <w:rPr>
          <w:rtl w:val="true"/>
        </w:rPr>
        <w:t xml:space="preserve">- </w:t>
      </w:r>
      <w:r>
        <w:rPr>
          <w:rtl w:val="true"/>
        </w:rPr>
        <w:t>المليح</w:t>
      </w:r>
      <w:bookmarkEnd w:id="72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أنا بفتىً مليح الوجه الخ تقدم في المشاهدة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722" w:name="pg14604_151161"/>
    </w:p>
    <w:p>
      <w:pPr>
        <w:pStyle w:val="Heading3"/>
        <w:numPr>
          <w:ilvl w:val="2"/>
          <w:numId w:val="1"/>
        </w:numPr>
        <w:rPr/>
      </w:pPr>
      <w:bookmarkStart w:id="723" w:name="__RefHeading___Toc1328742_1878427129"/>
      <w:bookmarkStart w:id="724" w:name="_Toc301"/>
      <w:bookmarkEnd w:id="722"/>
      <w:bookmarkEnd w:id="723"/>
      <w:r>
        <w:rPr/>
        <w:t>165</w:t>
      </w:r>
      <w:r>
        <w:rPr>
          <w:rtl w:val="true"/>
        </w:rPr>
        <w:t xml:space="preserve">- </w:t>
      </w:r>
      <w:r>
        <w:rPr>
          <w:rtl w:val="true"/>
        </w:rPr>
        <w:t>مِنی</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ذي القعدة تجاذب القبائل وتغادر فينهب الحاج فتكون ملحمة بمنى يكثر فيها القتلى ويسيل فيها الدماء حتّى تسيل دماؤهم على عقبة الجمرة، وحتّى يهرب صاحبهم فيأتي بين الركن والمقام فيبايع وهوکاره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ابیت ضربنا عنقك ، يبايعه مثل عدة أهل بدر، يرضى عنهم ساكن السماء وساكن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الناس معاً ويعرفون معاً على غير امام فبينما هم نزول بمنى إذ أخذهم كالكلب فثارت القبائل بعضها إلى بعض واقتتلواحتّى تسيل العقبة دماً فيفزعون الى خيرهم فيأتونه وهو ملصق وجهه إلى الكعبة يبكي كأنّي انظر الى دموعه، فيقولون هلمّ فلنبايعك فيقول ويحكم كم عهد قد نقضتموه وكم دم قدسفكتموه فيبايع كرها فاذا ادركتموه فبايعوه فانّه المهدي في الارض والمهدي في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البرهان للمتقي عن الحاكم بن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الناس بمنى وعرفات نادى مناد بعد أن تتحارب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امیرکم فلان، ويتبعه صوت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انّه قد صدق، فيقتتلون قتالاً شديداً، فجل سلاحهم البرادع، وعند ذلك يرون كفا معلمة في السماء، ويشتدّ القتال حتّى لا يبقى من انصار الحق إلّا عدة أهل بدر، فيذهبون حتّى يبايعوا صاحبهم علیه السلام</w:t>
      </w:r>
      <w:r>
        <w:rPr>
          <w:rFonts w:eastAsia="IRNazanin" w:cs="IRNazanin"/>
          <w:color w:val="111111"/>
          <w:sz w:val="28"/>
          <w:szCs w:val="28"/>
          <w:rtl w:val="true"/>
          <w:lang w:bidi="fa-IR"/>
        </w:rPr>
        <w:t>.</w:t>
      </w:r>
    </w:p>
    <w:p>
      <w:pPr>
        <w:pStyle w:val="Heading3"/>
        <w:numPr>
          <w:ilvl w:val="2"/>
          <w:numId w:val="1"/>
        </w:numPr>
        <w:rPr/>
      </w:pPr>
      <w:bookmarkStart w:id="725" w:name="__RefHeading___Toc1328744_1878427129"/>
      <w:bookmarkStart w:id="726" w:name="_Toc302"/>
      <w:bookmarkEnd w:id="725"/>
      <w:r>
        <w:rPr/>
        <w:t>166</w:t>
      </w:r>
      <w:r>
        <w:rPr>
          <w:rtl w:val="true"/>
        </w:rPr>
        <w:t xml:space="preserve">- </w:t>
      </w:r>
      <w:r>
        <w:rPr>
          <w:rtl w:val="true"/>
        </w:rPr>
        <w:t>منابت الشيح</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منابت الشيح</w:t>
      </w:r>
      <w:r>
        <w:rPr>
          <w:rStyle w:val="FootnoteAnchor"/>
          <w:rtl w:val="true"/>
        </w:rPr>
        <w:footnoteReference w:id="15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يقال لها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نعيم في حديث آخر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فيفترقون ثلاث فرق، فرقة تمكث ، </w:t>
      </w:r>
      <w:bookmarkStart w:id="727" w:name="pg14604_151164"/>
    </w:p>
    <w:p>
      <w:pPr>
        <w:pStyle w:val="BookText"/>
        <w:rPr/>
      </w:pPr>
      <w:bookmarkEnd w:id="727"/>
      <w:r>
        <w:rPr>
          <w:rFonts w:ascii="Amiri" w:hAnsi="Amiri" w:eastAsia="Amiri" w:cs="Amiri"/>
          <w:color w:val="111111"/>
          <w:sz w:val="28"/>
          <w:sz w:val="28"/>
          <w:szCs w:val="28"/>
          <w:rtl w:val="true"/>
          <w:lang w:bidi="ar-SA"/>
        </w:rPr>
        <w:t>وفرقة تلحق بآبائها منابت الشيح والقيصوم وفرقة تلحق بالشام، وهي خير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سيلحقون بمنابت</w:t>
      </w:r>
    </w:p>
    <w:p>
      <w:pPr>
        <w:pStyle w:val="BookText"/>
        <w:rPr/>
      </w:pPr>
      <w:r>
        <w:rPr>
          <w:rFonts w:ascii="Amiri" w:hAnsi="Amiri" w:eastAsia="Amiri" w:cs="Amiri"/>
          <w:color w:val="111111"/>
          <w:sz w:val="28"/>
          <w:sz w:val="28"/>
          <w:szCs w:val="28"/>
          <w:rtl w:val="true"/>
          <w:lang w:bidi="ar-SA"/>
        </w:rPr>
        <w:t>الشيح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الزعراء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عبدالله بن مسعود فذكر عنده الدجال فقال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تفترقون أيها الناس لخروجه على ثلاث فرق، فرقة تتبعه، وفرقة تلحق بارض آبائها، بمنابت الشيح، وفرقة تأخذ شط الفرات الخ</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328746_1878427129"/>
      <w:bookmarkStart w:id="729" w:name="_Toc303"/>
      <w:bookmarkEnd w:id="728"/>
      <w:r>
        <w:rPr/>
        <w:t>167</w:t>
      </w:r>
      <w:r>
        <w:rPr>
          <w:rtl w:val="true"/>
        </w:rPr>
        <w:t xml:space="preserve">- </w:t>
      </w:r>
      <w:r>
        <w:rPr>
          <w:rtl w:val="true"/>
        </w:rPr>
        <w:t>المنابر</w:t>
      </w:r>
      <w:bookmarkEnd w:id="729"/>
    </w:p>
    <w:p>
      <w:pPr>
        <w:pStyle w:val="BookText"/>
        <w:rPr/>
      </w:pPr>
      <w:r>
        <w:rPr>
          <w:rFonts w:ascii="Amiri" w:hAnsi="Amiri" w:eastAsia="Amiri" w:cs="Amiri"/>
          <w:color w:val="111111"/>
          <w:sz w:val="28"/>
          <w:sz w:val="28"/>
          <w:szCs w:val="28"/>
          <w:rtl w:val="true"/>
          <w:lang w:bidi="ar-SA"/>
        </w:rPr>
        <w:t xml:space="preserve">ويأتي في المنبر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ذیل حدیث سلمان عن النبيّ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وقعود</w:t>
      </w:r>
    </w:p>
    <w:p>
      <w:pPr>
        <w:pStyle w:val="BookText"/>
        <w:rPr/>
      </w:pPr>
      <w:r>
        <w:rPr>
          <w:rFonts w:ascii="Amiri" w:hAnsi="Amiri" w:eastAsia="Amiri" w:cs="Amiri"/>
          <w:color w:val="111111"/>
          <w:sz w:val="28"/>
          <w:sz w:val="28"/>
          <w:szCs w:val="28"/>
          <w:rtl w:val="true"/>
          <w:lang w:bidi="ar-SA"/>
        </w:rPr>
        <w:t xml:space="preserve">الصبيان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وتركب النساء على المنابر </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328748_1878427129"/>
      <w:bookmarkStart w:id="731" w:name="_Toc304"/>
      <w:bookmarkEnd w:id="730"/>
      <w:r>
        <w:rPr/>
        <w:t>168</w:t>
      </w:r>
      <w:r>
        <w:rPr>
          <w:rtl w:val="true"/>
        </w:rPr>
        <w:t xml:space="preserve">- </w:t>
      </w:r>
      <w:r>
        <w:rPr>
          <w:rtl w:val="true"/>
        </w:rPr>
        <w:t>المنادي</w:t>
      </w:r>
      <w:bookmarkEnd w:id="731"/>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ذلك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اول النهار ألا أنّ الحقّ في عليّ وشيعته الخ يأتي في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علیه السلام وكيف يكون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اول النهار يسمعه كلّ قوم 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انّ الحقّ في عليّ وشیعته ثمّ ينادي ابليس في آخر النهار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الحقّ في عثمان و شیعته فعند ذلك يرتاب المبطلون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نادى منادي من </w:t>
      </w:r>
    </w:p>
    <w:p>
      <w:p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في آل محمّد صلی الله علیه وآله،فعند ذلك يظهر المهدي على افواه الناس ويسرّون فلا يكون لهم ذكر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الحقّ في آل محمّد صلی الله علیه وآله، وينادي مناد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الحقّ في آل عيسی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العباس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ينادي مناد من</w:t>
      </w:r>
    </w:p>
    <w:p>
      <w:pPr>
        <w:pStyle w:val="BookText"/>
        <w:rPr/>
      </w:pPr>
      <w:r>
        <w:rPr>
          <w:rFonts w:ascii="Amiri" w:hAnsi="Amiri" w:eastAsia="Amiri" w:cs="Amiri"/>
          <w:color w:val="111111"/>
          <w:sz w:val="28"/>
          <w:sz w:val="28"/>
          <w:szCs w:val="28"/>
          <w:rtl w:val="true"/>
          <w:lang w:bidi="ar-SA"/>
        </w:rPr>
        <w:t>السماء ألا انّ صفوة الله من خلقه فلان فاسمعوا له واطيعوا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النفس الزكية وأخوه يقتل بمكة ضيعة</w:t>
      </w:r>
      <w:r>
        <w:rPr>
          <w:rStyle w:val="FootnoteAnchor"/>
          <w:rtl w:val="true"/>
        </w:rPr>
        <w:footnoteReference w:id="157"/>
      </w:r>
      <w:r>
        <w:rPr>
          <w:rFonts w:ascii="IRNazanin" w:hAnsi="IRNazanin" w:eastAsia="IRNazanin"/>
          <w:color w:val="111111"/>
          <w:sz w:val="28"/>
          <w:sz w:val="28"/>
          <w:szCs w:val="28"/>
          <w:rtl w:val="true"/>
          <w:lang w:bidi="fa-IR"/>
        </w:rPr>
        <w:t>ينادي مناد من السماء امیرکم فلان وذلك المهدي الذي يملأ الأرض حقا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 سعيد بن المسيب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فرقة واختلاف حتّى تطلع كف من السماء وينادي مناد من السماء انّ امیرکم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الخسف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في آل محمّد صلی الله علیه وآله في اول النهار، ثمّ ينادي مناد في آخر النهار، انّ الحق في ولد عیسی وذلك نخوة من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خالف الترك الروم وكثرت الحروب في الأرض، ينادي مناد على سور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لازم من شرّ قد اقترب ويخرب حائط مسجدها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فيسمع ما بين المشرق إلى المغرب فلا يبقي راقد إلّا قام، ولا قائم إلّا قعد، ولا قاعد إلّا قام على رجليه من ذلك الصوت وهو صوت جبرئيل الروح الأمين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سألته عن القائم علیه السلام </w:t>
      </w:r>
      <w:bookmarkStart w:id="732" w:name="pg14604_151168"/>
    </w:p>
    <w:p>
      <w:pPr>
        <w:pStyle w:val="BookText"/>
        <w:rPr/>
      </w:pPr>
      <w:bookmarkEnd w:id="7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يكون حتّى ينادي مناد من السماء يسمع أهل المشرق والمغرب حتّى سمعه الفتاة في خدرها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ذیل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شيء يكون النداء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ينادي باسم القائم واسم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ويأتي في النداء تمام الحديث</w:t>
      </w:r>
      <w:r>
        <w:rPr>
          <w:rFonts w:eastAsia="IRNazanin" w:cs="IRNazanin"/>
          <w:color w:val="111111"/>
          <w:sz w:val="28"/>
          <w:szCs w:val="28"/>
          <w:rtl w:val="true"/>
          <w:lang w:bidi="fa-IR"/>
        </w:rPr>
        <w:t>.</w:t>
      </w:r>
    </w:p>
    <w:p>
      <w:pPr>
        <w:pStyle w:val="Heading3"/>
        <w:numPr>
          <w:ilvl w:val="2"/>
          <w:numId w:val="1"/>
        </w:numPr>
        <w:rPr/>
      </w:pPr>
      <w:bookmarkStart w:id="733" w:name="__RefHeading___Toc1328750_1878427129"/>
      <w:bookmarkStart w:id="734" w:name="_Toc305"/>
      <w:bookmarkEnd w:id="733"/>
      <w:r>
        <w:rPr/>
        <w:t>169</w:t>
      </w:r>
      <w:r>
        <w:rPr>
          <w:rtl w:val="true"/>
        </w:rPr>
        <w:t xml:space="preserve">- </w:t>
      </w:r>
      <w:r>
        <w:rPr>
          <w:rtl w:val="true"/>
        </w:rPr>
        <w:t>المنارة</w:t>
      </w:r>
      <w:bookmarkEnd w:id="734"/>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المسيح ابن مريم فينزل عند المنارة البيضاء شرقي دمشق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اوس بن اوس ينزل عيسى ابن مريم عند المنارة البيضاء شرقي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ابن مريم عند باب دمشق عند المنارة البيضاء لست ساعات من النهار في ثوبين ممشقين كأنّما ينحدر من رأسه اللؤلؤ</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328752_1878427129"/>
      <w:bookmarkStart w:id="736" w:name="_Toc306"/>
      <w:bookmarkEnd w:id="735"/>
      <w:r>
        <w:rPr/>
        <w:t>170</w:t>
      </w:r>
      <w:r>
        <w:rPr>
          <w:rtl w:val="true"/>
        </w:rPr>
        <w:t xml:space="preserve">- </w:t>
      </w:r>
      <w:r>
        <w:rPr>
          <w:rtl w:val="true"/>
        </w:rPr>
        <w:t>المنافق والمنافقون</w:t>
      </w:r>
      <w:bookmarkEnd w:id="736"/>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المدينة ثلاث رجفات فيخرج منها كلّ منافق وكافر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بلد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اليه منها كلّ کافر و منافق و تقدم في المدينة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يبق منافق ولا منافقة إلّا خرجوا اليه الخ تقدم في المدينة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الذين فيكم اليوم شرّ من المنافقين الذين كانوا على عهد رسول الله صلی الله علیه وآله انّ اولئك كانوا يسرّون نفاقهم وانّ هؤلاء اعلنوه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يستخف بحقّهم الّا منافق بيّن نفاقه ، الامام المقسط، ومعلم الخير، وذو الشيبة في الاسلام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صلة بن زفر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عرفت أمر المنافقين ولم يعرفه احد من اصحاب رسول الله صلى الله عليه وآله ولا ابوبکر ولا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أسير خلف رسول الله صلی الله علیه وآله فنام على راحلته، فسمعت ناساً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طرحناه على راحلته فاندقت عنقه ، فاسترحنا منه ، فسرت بينهم وبينه فجعلت اقرأ وأرفع صوتي حتّى انتبه النبيّ صلى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حتّی عددتهم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قالوا؟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ولذلك سرت بينك وبينهم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انّهم منافقون فلان وفلان لا تُخبرنّ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تقوم الساعة حتّى يسود کلّ قبيلة منافقوها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انّ من اعلام الساعة واشراطها أن يسود كلّ قبيلة منافقوها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ويسود كلّ قبيلة منافقوها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المنافقين واهل النفاق قائمة ورياح اهل الحق لا تحرك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يميّز الله أوليائه واصفيائه حتّى يطهّر الارض من المنافقين والضالّين وأبناء الضالين وحتّى تلتقي بالرجل يومئذ خمسون امرأة هذه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اشترني وهذه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آوني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المنافق قد يقول الحق فخذ العلم أنّی جاء بك فانّ على الحق نوراً وايّاك و معضلات الأمور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يجادل المنافق الكافر المشرك بالله المؤمن بمثل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bookmarkStart w:id="737" w:name="pg14604_151172"/>
    </w:p>
    <w:p>
      <w:pPr>
        <w:pStyle w:val="Heading3"/>
        <w:numPr>
          <w:ilvl w:val="2"/>
          <w:numId w:val="1"/>
        </w:numPr>
        <w:rPr/>
      </w:pPr>
      <w:bookmarkStart w:id="738" w:name="__RefHeading___Toc1328754_1878427129"/>
      <w:bookmarkStart w:id="739" w:name="_Toc307"/>
      <w:bookmarkEnd w:id="737"/>
      <w:bookmarkEnd w:id="738"/>
      <w:r>
        <w:rPr/>
        <w:t>171</w:t>
      </w:r>
      <w:r>
        <w:rPr>
          <w:rtl w:val="true"/>
        </w:rPr>
        <w:t xml:space="preserve">- </w:t>
      </w:r>
      <w:r>
        <w:rPr>
          <w:rtl w:val="true"/>
        </w:rPr>
        <w:t>منبر</w:t>
      </w:r>
      <w:bookmarkEnd w:id="739"/>
    </w:p>
    <w:p>
      <w:pPr>
        <w:pStyle w:val="BookText"/>
        <w:rPr/>
      </w:pPr>
      <w:r>
        <w:rPr>
          <w:rFonts w:ascii="Amiri" w:hAnsi="Amiri" w:eastAsia="Amiri" w:cs="Amiri"/>
          <w:color w:val="111111"/>
          <w:sz w:val="28"/>
          <w:sz w:val="28"/>
          <w:szCs w:val="28"/>
          <w:rtl w:val="true"/>
          <w:lang w:bidi="ar-SA"/>
        </w:rPr>
        <w:t xml:space="preserve">وتقدم في المنابر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بالقائم علیه السلام على منبر الكوفة عليه قباء فيخرج من وریان قبائه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مختوماً بخاتم من ذهب فيفکّه فيقرأه على الناس فيخلفون عنه إجفال الغنم</w:t>
      </w:r>
      <w:r>
        <w:rPr>
          <w:rStyle w:val="FootnoteAnchor"/>
          <w:rtl w:val="true"/>
        </w:rPr>
        <w:footnoteReference w:id="158"/>
      </w:r>
      <w:r>
        <w:rPr>
          <w:rFonts w:ascii="IRNazanin" w:hAnsi="IRNazanin" w:eastAsia="IRNazanin"/>
          <w:color w:val="111111"/>
          <w:sz w:val="28"/>
          <w:sz w:val="28"/>
          <w:szCs w:val="28"/>
          <w:rtl w:val="true"/>
          <w:lang w:bidi="fa-IR"/>
        </w:rPr>
        <w:t>فلم يبق إلّا النقباء فيتكلم بكلام فلا يلحقون ملجأ حتّى يرجعوا اليه وانّي لأعرف الكلام الذي يتكلّم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الكوفة وحوله أصحابه ثلاث مائة وثلاثة عشر رجلا عدّه أهل بدر، وهم أصحاب الألوية وهم حكّام الله في أرضه على خلقه، حتّى يستخرج من قبائه كتاباً مختوماً بخاتم من ذهب عهد معهود من رسول الله صلی الله علیه وآله فيجفلون عنه اجفال الغنم، فلا يبقى منهم إلّا الوزير وأحد عشر نقيباً كما بقوا مع موسی بن عمران علیه السلام، فيجولون في الأرض فلا يجدون عنه مذهبا ، فيرجعون اليه، والله إنّي لأعرف الكلام الذي يقوله لهم فيكفرون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ويجلس ابن آكلة الأكباد على منبر دمشق، ويخرج البربر الى صرّة الشام فهو علامة خروج المهدي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فعندها امارة النساء</w:t>
      </w:r>
    </w:p>
    <w:p>
      <w:pPr>
        <w:pStyle w:val="BookText"/>
        <w:rPr/>
      </w:pPr>
      <w:r>
        <w:rPr>
          <w:rFonts w:ascii="Amiri" w:hAnsi="Amiri" w:eastAsia="Amiri" w:cs="Amiri"/>
          <w:color w:val="111111"/>
          <w:sz w:val="28"/>
          <w:sz w:val="28"/>
          <w:szCs w:val="28"/>
          <w:rtl w:val="true"/>
          <w:lang w:bidi="ar-SA"/>
        </w:rPr>
        <w:t xml:space="preserve">و مشاورة الاماء، وقعود الصبيان على المنابر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المنابر یؤمر عليها بالتقوى ولا يعمل القائل بما يأمر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النساء على المنابر </w:t>
      </w:r>
      <w:r>
        <w:rPr>
          <w:rFonts w:eastAsia="Amiri" w:cs="Amiri" w:ascii="Amiri" w:hAnsi="Amiri"/>
          <w:color w:val="111111"/>
          <w:sz w:val="28"/>
          <w:szCs w:val="28"/>
          <w:rtl w:val="true"/>
          <w:lang w:bidi="ar-SA"/>
        </w:rPr>
        <w:t xml:space="preserve">. </w:t>
      </w:r>
      <w:bookmarkStart w:id="740" w:name="pg14604_151174"/>
    </w:p>
    <w:p>
      <w:pPr>
        <w:pStyle w:val="Heading3"/>
        <w:numPr>
          <w:ilvl w:val="2"/>
          <w:numId w:val="1"/>
        </w:numPr>
        <w:rPr/>
      </w:pPr>
      <w:bookmarkStart w:id="741" w:name="__RefHeading___Toc1328756_1878427129"/>
      <w:bookmarkStart w:id="742" w:name="_Toc308"/>
      <w:bookmarkEnd w:id="740"/>
      <w:bookmarkEnd w:id="741"/>
      <w:r>
        <w:rPr/>
        <w:t>172</w:t>
      </w:r>
      <w:r>
        <w:rPr>
          <w:rtl w:val="true"/>
        </w:rPr>
        <w:t xml:space="preserve">- </w:t>
      </w:r>
      <w:r>
        <w:rPr>
          <w:rtl w:val="true"/>
        </w:rPr>
        <w:t>المنتظر</w:t>
      </w:r>
      <w:bookmarkEnd w:id="742"/>
    </w:p>
    <w:p>
      <w:pPr>
        <w:pStyle w:val="BookText"/>
        <w:rPr/>
      </w:pPr>
      <w:r>
        <w:rPr>
          <w:rFonts w:ascii="Amiri" w:hAnsi="Amiri" w:eastAsia="Amiri" w:cs="Amiri"/>
          <w:color w:val="111111"/>
          <w:sz w:val="28"/>
          <w:sz w:val="28"/>
          <w:szCs w:val="28"/>
          <w:rtl w:val="true"/>
          <w:lang w:bidi="ar-SA"/>
        </w:rPr>
        <w:t xml:space="preserve">وهو المنتظر الخ تقدم في المشاهدة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الصقر بن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للجواد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سمّى المنتظر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له غيبة يكثر آیاتها ويطول أمدها فينتظر خروجه المخلصون وينكره المرتابون ويستهزء بذكره الجاحدون ويكذب فيه الوقاتون ويهلك فيه المستعجلون وينجو فيه المسلّمون </w:t>
      </w:r>
      <w:r>
        <w:rPr>
          <w:rFonts w:eastAsia="IRNazanin" w:cs="IRNazanin"/>
          <w:color w:val="111111"/>
          <w:sz w:val="28"/>
          <w:szCs w:val="28"/>
          <w:rtl w:val="true"/>
          <w:lang w:bidi="fa-IR"/>
        </w:rPr>
        <w:t>.</w:t>
      </w:r>
    </w:p>
    <w:p>
      <w:pPr>
        <w:pStyle w:val="Heading3"/>
        <w:numPr>
          <w:ilvl w:val="2"/>
          <w:numId w:val="1"/>
        </w:numPr>
        <w:rPr/>
      </w:pPr>
      <w:bookmarkStart w:id="743" w:name="__RefHeading___Toc1328758_1878427129"/>
      <w:bookmarkStart w:id="744" w:name="_Toc309"/>
      <w:bookmarkEnd w:id="743"/>
      <w:r>
        <w:rPr/>
        <w:t>173</w:t>
      </w:r>
      <w:r>
        <w:rPr>
          <w:rtl w:val="true"/>
        </w:rPr>
        <w:t xml:space="preserve">- </w:t>
      </w:r>
      <w:r>
        <w:rPr>
          <w:rtl w:val="true"/>
        </w:rPr>
        <w:t>المنتقم</w:t>
      </w:r>
      <w:bookmarkEnd w:id="744"/>
    </w:p>
    <w:p>
      <w:pPr>
        <w:pStyle w:val="BookText"/>
        <w:rPr/>
      </w:pPr>
      <w:r>
        <w:rPr>
          <w:rFonts w:ascii="Amiri" w:hAnsi="Amiri" w:eastAsia="Amiri" w:cs="Amiri"/>
          <w:color w:val="111111"/>
          <w:sz w:val="28"/>
          <w:sz w:val="28"/>
          <w:szCs w:val="28"/>
          <w:rtl w:val="true"/>
          <w:lang w:bidi="ar-SA"/>
        </w:rPr>
        <w:t>تقدم في الانتقام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بقية الله في أرضه وانا المنتقم من أعدائه الخ تقدم في المشاهدة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328760_1878427129"/>
      <w:bookmarkStart w:id="746" w:name="_Toc310"/>
      <w:bookmarkEnd w:id="745"/>
      <w:r>
        <w:rPr/>
        <w:t>174</w:t>
      </w:r>
      <w:r>
        <w:rPr>
          <w:rtl w:val="true"/>
        </w:rPr>
        <w:t xml:space="preserve">- </w:t>
      </w:r>
      <w:r>
        <w:rPr>
          <w:rtl w:val="true"/>
        </w:rPr>
        <w:t>المنجمون</w:t>
      </w:r>
      <w:bookmarkEnd w:id="746"/>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هذا الأمر خسوف القمر بخمس، وكسوف الشمس بخمسة عشر لم يكن منذ هبط آدم علیه السلام إلى الأرض، فعند ذلك يسقط حساب المنجمين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 يدي هذا الامر انکساف القمر لخمسٍ تبقي، والشمس لِخَمسَ عشرة وذلك في شهر رمضان، وعنده يسقط حساب المنجمين</w:t>
      </w:r>
      <w:r>
        <w:rPr>
          <w:rFonts w:eastAsia="IRNazanin" w:cs="IRNazanin"/>
          <w:color w:val="111111"/>
          <w:sz w:val="28"/>
          <w:szCs w:val="28"/>
          <w:rtl w:val="true"/>
          <w:lang w:bidi="fa-IR"/>
        </w:rPr>
        <w:t>.</w:t>
      </w:r>
    </w:p>
    <w:p>
      <w:pPr>
        <w:pStyle w:val="Heading3"/>
        <w:numPr>
          <w:ilvl w:val="2"/>
          <w:numId w:val="1"/>
        </w:numPr>
        <w:rPr/>
      </w:pPr>
      <w:bookmarkStart w:id="747" w:name="__RefHeading___Toc1328762_1878427129"/>
      <w:bookmarkStart w:id="748" w:name="_Toc311"/>
      <w:bookmarkEnd w:id="747"/>
      <w:r>
        <w:rPr/>
        <w:t>175</w:t>
      </w:r>
      <w:r>
        <w:rPr>
          <w:rtl w:val="true"/>
        </w:rPr>
        <w:t xml:space="preserve">- </w:t>
      </w:r>
      <w:r>
        <w:rPr>
          <w:rtl w:val="true"/>
        </w:rPr>
        <w:t>المنذر</w:t>
      </w:r>
      <w:bookmarkEnd w:id="74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الاكمال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عله السلام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امام هادلكلّ قوم في زمانه </w:t>
      </w:r>
      <w:r>
        <w:rPr>
          <w:rFonts w:eastAsia="Amiri" w:cs="Amiri" w:ascii="Amiri" w:hAnsi="Amiri"/>
          <w:color w:val="111111"/>
          <w:sz w:val="28"/>
          <w:szCs w:val="28"/>
          <w:rtl w:val="true"/>
          <w:lang w:bidi="ar-SA"/>
        </w:rPr>
        <w:t xml:space="preserve">. </w:t>
      </w:r>
      <w:bookmarkStart w:id="749" w:name="pg14604_151176"/>
    </w:p>
    <w:p>
      <w:pPr>
        <w:pStyle w:val="BookText"/>
        <w:rPr/>
      </w:pPr>
      <w:bookmarkEnd w:id="749"/>
      <w:r>
        <w:rPr>
          <w:rFonts w:ascii="Amiri" w:hAnsi="Amiri" w:eastAsia="Amiri" w:cs="Amiri"/>
          <w:color w:val="111111"/>
          <w:sz w:val="28"/>
          <w:sz w:val="28"/>
          <w:szCs w:val="28"/>
          <w:rtl w:val="true"/>
          <w:lang w:bidi="ar-SA"/>
        </w:rPr>
        <w:t xml:space="preserve">وعن برید بن معاوية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وعلي الهادي، وفي كلّ زمان إمام منّا يهديهم إلى ما جاء به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المنذر ، وعلي الهادي ، أما والله ما ذهبت منّا وما زالت فينا إلى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ايضاً عن ابي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المنذر، وعلي الهادي، یا ابا محمّد هل من هاد اليوم؟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جعلت فداك ما زال منكم هاد بعد هاد حتّى دفعت اليك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ابا محمّد الخ</w:t>
      </w:r>
      <w:r>
        <w:rPr>
          <w:rFonts w:eastAsia="IRNazanin" w:cs="IRNazanin"/>
          <w:color w:val="111111"/>
          <w:sz w:val="28"/>
          <w:szCs w:val="28"/>
          <w:rtl w:val="true"/>
          <w:lang w:bidi="fa-IR"/>
        </w:rPr>
        <w:t>.</w:t>
      </w:r>
    </w:p>
    <w:p>
      <w:pPr>
        <w:pStyle w:val="Heading3"/>
        <w:numPr>
          <w:ilvl w:val="2"/>
          <w:numId w:val="1"/>
        </w:numPr>
        <w:rPr/>
      </w:pPr>
      <w:bookmarkStart w:id="750" w:name="__RefHeading___Toc1328764_1878427129"/>
      <w:bookmarkStart w:id="751" w:name="_Toc312"/>
      <w:bookmarkEnd w:id="750"/>
      <w:r>
        <w:rPr/>
        <w:t>176</w:t>
      </w:r>
      <w:r>
        <w:rPr>
          <w:rtl w:val="true"/>
        </w:rPr>
        <w:t xml:space="preserve">- </w:t>
      </w:r>
      <w:r>
        <w:rPr>
          <w:rtl w:val="true"/>
        </w:rPr>
        <w:t>المنزل</w:t>
      </w:r>
      <w:bookmarkEnd w:id="751"/>
    </w:p>
    <w:p>
      <w:pPr>
        <w:pStyle w:val="BookText"/>
        <w:rPr/>
      </w:pPr>
      <w:r>
        <w:rPr>
          <w:rFonts w:ascii="Amiri" w:hAnsi="Amiri" w:eastAsia="Amiri" w:cs="Amiri"/>
          <w:color w:val="111111"/>
          <w:sz w:val="28"/>
          <w:sz w:val="28"/>
          <w:szCs w:val="28"/>
          <w:rtl w:val="true"/>
          <w:lang w:bidi="ar-SA"/>
        </w:rPr>
        <w:t xml:space="preserve">ونحن في منزله وكنّا اربعين رجلا الخ تقدم في المشاهدة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328766_1878427129"/>
      <w:bookmarkStart w:id="753" w:name="_Toc313"/>
      <w:bookmarkEnd w:id="752"/>
      <w:r>
        <w:rPr/>
        <w:t>177</w:t>
      </w:r>
      <w:r>
        <w:rPr>
          <w:rtl w:val="true"/>
        </w:rPr>
        <w:t xml:space="preserve">- </w:t>
      </w:r>
      <w:r>
        <w:rPr>
          <w:rtl w:val="true"/>
        </w:rPr>
        <w:t>المنزلة</w:t>
      </w:r>
      <w:bookmarkEnd w:id="753"/>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تناهت الأمور إلى صاحب هذا الأمر رفع الله تبارك وتعالى كلّما ينخفض من الأرض، وخفض له كلّ مرتفع منها حتّى تكون الدنيا عنده بمنزلة راحته، فأيّكم لو كانت في راحته شعرة لم يبصرها</w:t>
      </w:r>
      <w:r>
        <w:rPr>
          <w:rFonts w:eastAsia="IRNazanin" w:cs="IRNazanin"/>
          <w:color w:val="111111"/>
          <w:sz w:val="28"/>
          <w:szCs w:val="28"/>
          <w:rtl w:val="true"/>
          <w:lang w:bidi="fa-IR"/>
        </w:rPr>
        <w:t>.</w:t>
      </w:r>
    </w:p>
    <w:p>
      <w:pPr>
        <w:pStyle w:val="Heading3"/>
        <w:numPr>
          <w:ilvl w:val="2"/>
          <w:numId w:val="1"/>
        </w:numPr>
        <w:rPr/>
      </w:pPr>
      <w:bookmarkStart w:id="754" w:name="__RefHeading___Toc1328768_1878427129"/>
      <w:bookmarkStart w:id="755" w:name="_Toc314"/>
      <w:bookmarkEnd w:id="754"/>
      <w:r>
        <w:rPr/>
        <w:t>178</w:t>
      </w:r>
      <w:r>
        <w:rPr>
          <w:rtl w:val="true"/>
        </w:rPr>
        <w:t xml:space="preserve">- </w:t>
      </w:r>
      <w:r>
        <w:rPr>
          <w:rtl w:val="true"/>
        </w:rPr>
        <w:t>المنشار</w:t>
      </w:r>
      <w:bookmarkEnd w:id="755"/>
    </w:p>
    <w:p>
      <w:pPr>
        <w:pStyle w:val="BookText"/>
        <w:rPr/>
      </w:pPr>
      <w:r>
        <w:rPr>
          <w:rFonts w:ascii="IRNazanin" w:hAnsi="IRNazanin" w:eastAsia="IRNazanin"/>
          <w:color w:val="111111"/>
          <w:sz w:val="28"/>
          <w:sz w:val="28"/>
          <w:szCs w:val="28"/>
          <w:rtl w:val="true"/>
          <w:lang w:bidi="fa-IR"/>
        </w:rPr>
        <w:t xml:space="preserve">فيدعو بمنشار فيضعه حذو رأسه فیشقه حتّى يقع على الارض الخ تقدم في الدجال و اوصافه الحديث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من فتنته أن يسلّط على نفس واحدة فيقتلها فينشرها بالمنشار حتّى يلقي </w:t>
      </w:r>
      <w:bookmarkStart w:id="756" w:name="pg14604_151178"/>
    </w:p>
    <w:p>
      <w:pPr>
        <w:pStyle w:val="BookText"/>
        <w:rPr/>
      </w:pPr>
      <w:bookmarkEnd w:id="756"/>
      <w:r>
        <w:rPr>
          <w:rFonts w:ascii="Amiri" w:hAnsi="Amiri" w:eastAsia="Amiri" w:cs="Amiri"/>
          <w:color w:val="111111"/>
          <w:sz w:val="28"/>
          <w:sz w:val="28"/>
          <w:szCs w:val="28"/>
          <w:rtl w:val="true"/>
          <w:lang w:bidi="ar-SA"/>
        </w:rPr>
        <w:t xml:space="preserve">شقّين الخ وتقدم في الدجال وانذار الانبياء عنه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328770_1878427129"/>
      <w:bookmarkStart w:id="758" w:name="_Toc315"/>
      <w:bookmarkEnd w:id="757"/>
      <w:r>
        <w:rPr/>
        <w:t>179</w:t>
      </w:r>
      <w:r>
        <w:rPr>
          <w:rtl w:val="true"/>
        </w:rPr>
        <w:t xml:space="preserve">- </w:t>
      </w:r>
      <w:r>
        <w:rPr>
          <w:rtl w:val="true"/>
        </w:rPr>
        <w:t>المنصور</w:t>
      </w:r>
      <w:bookmarkEnd w:id="758"/>
    </w:p>
    <w:p>
      <w:pPr>
        <w:pStyle w:val="BookText"/>
        <w:rPr/>
      </w:pPr>
      <w:r>
        <w:rPr>
          <w:rFonts w:ascii="IRNazanin" w:hAnsi="IRNazanin" w:eastAsia="IRNazanin"/>
          <w:color w:val="111111"/>
          <w:sz w:val="28"/>
          <w:sz w:val="28"/>
          <w:szCs w:val="28"/>
          <w:rtl w:val="true"/>
          <w:lang w:bidi="fa-IR"/>
        </w:rPr>
        <w:t xml:space="preserve">القائم منّا منصور بالرعب مؤيد بالنصر كما في الأكمال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بعثا الى المدينة فيقتل بها رجلا ويهرب المهدي والمنصور منها ويؤخذ آل محمّد صغيرهم وكبيرهم لايترك أحد إلّا حبس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النعماني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ورئيسهم ملك يقال له منصور الح تقدم في القائم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فاذا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انّ هذا الأمر لا يأتيكم إلّا بعد ایاس ولا والله حتّى تميّزوا ولاوالله حتّى تمحّصوا ولا والله حتّى يشقى من يشقی ويسعد من يسعد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الامام المهدي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سنن أبي داود 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وراء النهر يقال له الحارث بن الحرّاث على مقدّمته رجل يقال له منصور یوطیء، او يمكّن لآل محمّد کما مكّنت قریش لرسول الله صلی الله علیه وآله وجب على كلّ مؤمن نصره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p>
    <w:p>
      <w:pPr>
        <w:pStyle w:val="Heading3"/>
        <w:numPr>
          <w:ilvl w:val="2"/>
          <w:numId w:val="1"/>
        </w:numPr>
        <w:rPr/>
      </w:pPr>
      <w:bookmarkStart w:id="759" w:name="__RefHeading___Toc1328772_1878427129"/>
      <w:bookmarkStart w:id="760" w:name="_Toc316"/>
      <w:bookmarkEnd w:id="759"/>
      <w:r>
        <w:rPr/>
        <w:t>180</w:t>
      </w:r>
      <w:r>
        <w:rPr>
          <w:rtl w:val="true"/>
        </w:rPr>
        <w:t xml:space="preserve">- </w:t>
      </w:r>
      <w:r>
        <w:rPr>
          <w:rtl w:val="true"/>
        </w:rPr>
        <w:t>المنقار</w:t>
      </w:r>
      <w:bookmarkEnd w:id="760"/>
    </w:p>
    <w:p>
      <w:p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الدجال كأنّ أنفه منقار</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328774_1878427129"/>
      <w:bookmarkStart w:id="762" w:name="_Toc317"/>
      <w:bookmarkEnd w:id="761"/>
      <w:r>
        <w:rPr/>
        <w:t>181</w:t>
      </w:r>
      <w:r>
        <w:rPr>
          <w:rtl w:val="true"/>
        </w:rPr>
        <w:t xml:space="preserve">- </w:t>
      </w:r>
      <w:r>
        <w:rPr>
          <w:rtl w:val="true"/>
        </w:rPr>
        <w:t>الموالي</w:t>
      </w:r>
      <w:bookmarkEnd w:id="76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ويقبل راية من خراسان حتّى ينزل ساحل الدجلة،يخرج رجل من الموالي ضعيف ومن تبعه فيصاب بظهر الكوفة الخ</w:t>
      </w:r>
      <w:r>
        <w:rPr>
          <w:rFonts w:eastAsia="IRNazanin" w:cs="IRNazanin"/>
          <w:color w:val="111111"/>
          <w:sz w:val="28"/>
          <w:szCs w:val="28"/>
          <w:rtl w:val="true"/>
          <w:lang w:bidi="fa-IR"/>
        </w:rPr>
        <w:t xml:space="preserve">. </w:t>
      </w:r>
      <w:bookmarkStart w:id="763" w:name="pg14604_151180"/>
    </w:p>
    <w:p>
      <w:pPr>
        <w:pStyle w:val="Heading3"/>
        <w:numPr>
          <w:ilvl w:val="2"/>
          <w:numId w:val="1"/>
        </w:numPr>
        <w:rPr/>
      </w:pPr>
      <w:bookmarkStart w:id="764" w:name="__RefHeading___Toc1328776_1878427129"/>
      <w:bookmarkStart w:id="765" w:name="_Toc318"/>
      <w:bookmarkEnd w:id="763"/>
      <w:bookmarkEnd w:id="764"/>
      <w:r>
        <w:rPr/>
        <w:t>182</w:t>
      </w:r>
      <w:r>
        <w:rPr>
          <w:rtl w:val="true"/>
        </w:rPr>
        <w:t xml:space="preserve">- </w:t>
      </w:r>
      <w:r>
        <w:rPr>
          <w:rtl w:val="true"/>
        </w:rPr>
        <w:t>الموت</w:t>
      </w:r>
      <w:bookmarkEnd w:id="765"/>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صامت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أهلي حين تعشوا عشاءهم واغتبقوا غبوقهم اصبحوا موتى على فرشهم،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فلان، ألستَ على غنى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ولكنّي سمعت اباذر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يا ابن أخي إن عشت إلى قريب أن ترى الرجل يغبط بخفة الحال كما يغبط اليوم ابوالعشرة الرجال، ويوشك إن عشت الى قريب أن ترى الرجل الذي لا يعرفه السلطان ولا يدنيه ولا يكرمه يغبط کما يغبط اليوم الذي يعرفه السلطان و يدنيه ويكرمه، ويوشك يا ابن أخي ان عشت الى قريب أن يمرّ بالجنازة في السوق فيرفع الرجل رأسه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على أعوادها،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 ما بهم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كان قلت انّ ذلك بين يدي أمر عظيم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عظيم عظيم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لا يقوم القائم علیه السلام الّا على خوف شدید وزلازل وفتنة وبلاء يصيب الناس وطاعون قبل ذلك ، وسيف قاطع بين العرب واختلاف شديد بين الناس، وتشتّت في دينهم وتغيّر من حالهم حتّى يتمنّى المتمنّي الموت صباحاً ومساء من عُظم ما يَری من کَلَبِ الناس، وأكل بعضهم بعضاً، وخروجه اذا خرج عند الاياس والقنوط الخ وتقدم تمام الحديث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النعماني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القائم موت احمر ، وموت أبيض، وجراد في حينه، وجراد في غير حينه أحمر كالدم، فأمّا الموت الأحمر فبالسيف، وأمّا الموت الأبيض فالطاعون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القائم موتان، موت أحمر وموت أبيض،حتّى يذهب من كلّ سبعة خمسة فالموت الأحمر السيف،والموت الأبيض الطاعون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الباب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الله القسطنطينية على يدي اقوام </w:t>
      </w:r>
      <w:bookmarkStart w:id="766" w:name="pg14604_151182"/>
    </w:p>
    <w:p>
      <w:pPr>
        <w:pStyle w:val="BookText"/>
        <w:rPr/>
      </w:pPr>
      <w:bookmarkEnd w:id="766"/>
      <w:r>
        <w:rPr>
          <w:rFonts w:ascii="IRNazanin" w:hAnsi="IRNazanin" w:eastAsia="IRNazanin"/>
          <w:color w:val="111111"/>
          <w:sz w:val="28"/>
          <w:sz w:val="28"/>
          <w:szCs w:val="28"/>
          <w:rtl w:val="true"/>
          <w:lang w:bidi="fa-IR"/>
        </w:rPr>
        <w:t>هم اولیاء الله يرفع الله عنهم الموت والمرض والسقم حتّى ينزل عليهم عیسی بن مريم فيقاتلون معه الدجال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ليأتينّ على العلماء زمان الموت أحب إلى أحدهم من الذهب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العلماء زمان یکون الموت أحبّ الى أحدهم من الذهبة الحمراء</w:t>
      </w:r>
      <w:r>
        <w:rPr>
          <w:rFonts w:eastAsia="IRNazanin" w:cs="IRNazanin"/>
          <w:color w:val="111111"/>
          <w:sz w:val="28"/>
          <w:szCs w:val="28"/>
          <w:rtl w:val="true"/>
          <w:lang w:bidi="fa-IR"/>
        </w:rPr>
        <w:t>.</w:t>
      </w:r>
    </w:p>
    <w:p>
      <w:pPr>
        <w:pStyle w:val="Heading3"/>
        <w:numPr>
          <w:ilvl w:val="2"/>
          <w:numId w:val="1"/>
        </w:numPr>
        <w:rPr/>
      </w:pPr>
      <w:bookmarkStart w:id="767" w:name="__RefHeading___Toc1328778_1878427129"/>
      <w:bookmarkStart w:id="768" w:name="_Toc319"/>
      <w:bookmarkEnd w:id="767"/>
      <w:r>
        <w:rPr/>
        <w:t>183</w:t>
      </w:r>
      <w:r>
        <w:rPr>
          <w:rtl w:val="true"/>
        </w:rPr>
        <w:t xml:space="preserve">- </w:t>
      </w:r>
      <w:r>
        <w:rPr>
          <w:rtl w:val="true"/>
        </w:rPr>
        <w:t>الموتور</w:t>
      </w:r>
      <w:bookmarkEnd w:id="768"/>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يخرج موتوراً غضبان أسفاً لغضب الله على هذا الخلق الخ وتقدم في الراية ذيل ح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الحديث</w:t>
      </w:r>
      <w:r>
        <w:rPr>
          <w:rFonts w:eastAsia="IRNazanin" w:cs="IRNazanin"/>
          <w:color w:val="111111"/>
          <w:sz w:val="28"/>
          <w:szCs w:val="28"/>
          <w:rtl w:val="true"/>
          <w:lang w:bidi="fa-IR"/>
        </w:rPr>
        <w:t>.</w:t>
      </w:r>
    </w:p>
    <w:p>
      <w:pPr>
        <w:pStyle w:val="Heading3"/>
        <w:numPr>
          <w:ilvl w:val="2"/>
          <w:numId w:val="1"/>
        </w:numPr>
        <w:rPr/>
      </w:pPr>
      <w:bookmarkStart w:id="769" w:name="__RefHeading___Toc1328780_1878427129"/>
      <w:bookmarkStart w:id="770" w:name="_Toc320"/>
      <w:bookmarkEnd w:id="769"/>
      <w:r>
        <w:rPr/>
        <w:t>184</w:t>
      </w:r>
      <w:r>
        <w:rPr>
          <w:rtl w:val="true"/>
        </w:rPr>
        <w:t xml:space="preserve">- </w:t>
      </w:r>
      <w:r>
        <w:rPr>
          <w:rtl w:val="true"/>
        </w:rPr>
        <w:t>الموذی</w:t>
      </w:r>
      <w:bookmarkEnd w:id="770"/>
    </w:p>
    <w:p>
      <w:pPr>
        <w:pStyle w:val="BookText"/>
        <w:rPr/>
      </w:pPr>
      <w:r>
        <w:rPr>
          <w:rFonts w:ascii="IRNazanin" w:hAnsi="IRNazanin" w:eastAsia="IRNazanin"/>
          <w:color w:val="111111"/>
          <w:sz w:val="28"/>
          <w:sz w:val="28"/>
          <w:szCs w:val="28"/>
          <w:rtl w:val="true"/>
          <w:lang w:bidi="fa-IR"/>
        </w:rPr>
        <w:t>في دلائل الامامة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استنزل المؤمن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على وجه الارض موذی ولا شرّ ولا سمّ ولا فساد أصلاً الخ وتقدم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قائمنا ردّ الله كلّ موذی للمؤمنين في زمانه في الصورة التي كانوا عليها وفيها بين اظهرهم لينتصف منهم المؤمنون</w:t>
      </w:r>
      <w:r>
        <w:rPr>
          <w:rFonts w:eastAsia="IRNazanin" w:cs="IRNazanin"/>
          <w:color w:val="111111"/>
          <w:sz w:val="28"/>
          <w:szCs w:val="28"/>
          <w:rtl w:val="true"/>
          <w:lang w:bidi="fa-IR"/>
        </w:rPr>
        <w:t>.</w:t>
      </w:r>
    </w:p>
    <w:p>
      <w:pPr>
        <w:pStyle w:val="Heading3"/>
        <w:numPr>
          <w:ilvl w:val="2"/>
          <w:numId w:val="1"/>
        </w:numPr>
        <w:rPr/>
      </w:pPr>
      <w:bookmarkStart w:id="771" w:name="__RefHeading___Toc1328782_1878427129"/>
      <w:bookmarkStart w:id="772" w:name="_Toc321"/>
      <w:bookmarkEnd w:id="771"/>
      <w:r>
        <w:rPr/>
        <w:t>185</w:t>
      </w:r>
      <w:r>
        <w:rPr>
          <w:rtl w:val="true"/>
        </w:rPr>
        <w:t xml:space="preserve">- </w:t>
      </w:r>
      <w:r>
        <w:rPr>
          <w:rtl w:val="true"/>
        </w:rPr>
        <w:t>موسی بن عمران علیه السلام</w:t>
      </w:r>
      <w:bookmarkEnd w:id="77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في الاكمال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غيبة موسى النبي علیه السلام فانّه حدّثنا الحسين بن احمد بن ادریس قال حدّثنا أبي قال حدّثنا ابو سعید سهل بن زیاد الآدمي الرازي قال حدّثنا محمّد بن آدم النسائي عن ابیه آدم بن ابی ایاس قال حدّثنا المبارك بن فضالة عن سعيد بن جبير عن سيد العابدين عليّ بن الحسين عن ابیه سیّد الشهداء الحسين ابن علي عن ابیه سیّد الوصيين اميرالمؤمنين عليّ بن ابي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علیه وعليهم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یوسف علیه السلام الوفاة جمع شیعته واهل بيته فحمد الله وأثنى عليه، ثمّ حدّثهم بشدة قتالهم تقتل فيها الرجال وتشق بطون الحبالى وتذبح الأطفال حتّى يظهر الله الحق في القائم من ولد لاوي بن يعقوب وهو رجل اسمر طوال ونعته لهم بنعته فتمسكوا بذلك ووقعت الغيبة والشدة على بني اسرائيل وهم ينتظرون قيام القائم اربعمائة سنة حتّى اذا بشّروا بولادته ورأوا علامات ظهوره واشتدّت البلوى وحمل عليهم بالحجارة وطلب الفقيه الذي كانوا يستريحون الى احاديثه ، فاستتر وأرسلهم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الشدة نستريح الى حديثك فخرج بهم الى بعض الصحاري وجلس يحدّثهم حديث القائم ونعته وقرب الأمر، وكانت ليلة قمراء فبينا هم كذلك حتّى طلع عليهم موسی علیه السلام وكان في ذلك الوقت حدث السن قد خرج من دار فرعون يظهر النزهة فعدل عن موكبه واقبل اليهم وتحته بغلة وعليه طيلسان خز فلمّا رآه الفقيه عرفه بالنعت فقام اليه وانكبّ على قدمه فقبّلها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يمتني حتّى رأيتك، فلمّا رأوا الشيعة ذلك علموا أنّه صاحبهم فأكبّوا على الارض شكراً لله عزّوجلّ فلم يزدهم على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نرجوا أن يعجّل الله فرجكم ثمّ غاب بعد ذلك وخرج الى مدينة مدين فأقام عند شعيب ما اقام، فكانت الغيبة الثانية اشدّ عليهم من الاولى وكانت نيّفاً وخمسين سنة، واشتدّت البلوي عليهم واستتر الفقيه فبعثوا اليه انّه لا صبر لنا على استتارك عنّا فخرج الى بعض الصحاري واستدعاهم وطيّب نفوسهم</w:t>
      </w:r>
      <w:r>
        <w:rPr>
          <w:rStyle w:val="FootnoteAnchor"/>
          <w:rtl w:val="true"/>
        </w:rPr>
        <w:footnoteReference w:id="159"/>
      </w:r>
      <w:r>
        <w:rPr>
          <w:rFonts w:ascii="Amiri" w:hAnsi="Amiri" w:eastAsia="Amiri" w:cs="Amiri"/>
          <w:color w:val="111111"/>
          <w:sz w:val="28"/>
          <w:sz w:val="28"/>
          <w:szCs w:val="28"/>
          <w:rtl w:val="true"/>
          <w:lang w:bidi="ar-SA"/>
        </w:rPr>
        <w:t xml:space="preserve">وأعلمهم أنّ الله عزّوجلّ اوحى اليه أنّه مفرّج عنهم بعد اربعين سنة 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فأوحى الله عزّوجلّ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ثلاثين سنة لقولهم الحمد الله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نعمة من الله فأوحى الله اليه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عشرين سنة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بالخير إلّا الله فأوحى الله إليه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قدجعلتها عشراً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يصرف السوء إلّا الله ، فأوحى الله اليه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تبرحوا فقد اذنت لكم في فرجكم فبينا هم </w:t>
      </w:r>
    </w:p>
    <w:p>
      <w:pPr>
        <w:pStyle w:val="BookText"/>
        <w:rPr/>
      </w:pPr>
      <w:r>
        <w:rPr>
          <w:rFonts w:ascii="IRNazanin" w:hAnsi="IRNazanin" w:eastAsia="IRNazanin"/>
          <w:color w:val="111111"/>
          <w:sz w:val="28"/>
          <w:sz w:val="28"/>
          <w:szCs w:val="28"/>
          <w:rtl w:val="true"/>
          <w:lang w:bidi="fa-IR"/>
        </w:rPr>
        <w:t xml:space="preserve">كذلك إذ طلع موسی علیه السلام راكباً حماراً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فاراد الفقيه أن يعرّف الشيعة ما يستبصرون به فيه، وجاء موسى حتّى وقف عليهم فسلّم عليهم فقال له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فاهث بن لاوي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بالرسالة من عند الله عزّوجلّ، فقام اليه فقبّل يده ثمّ جلس بينهم فطيّب نفوسهم وأمرهم أمره ثمّ فرقهم فكان بين ذلك الوقت وبين فرجهم بغرق فرعون اربعين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ابي ومحمّد بن الحسين بن احمد بن الوليد رضي الله تعالى عنهم قالا حدّثنا سعد بن عبدالله وعبدالله بن جعفر الحميري ومحمّد بن يحيى العطار واحمد بن ادريس جميعاً قالوا حدّثنا أحمد بن محمّد بن عيسى عن احمد بن محمّد ابن ابي نصر البزنطي عن ابان بن عثمان عن محمّد الحلبي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يوسف بن يعقوب صلوات الله عليهما حين حضرته الوفاة جمع آل يعقوب وهم ثمانون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القبط سيظهرون علیکم ويسومونكم سوء العذاب وإنّما ينجّيكم الله من ایدیهم برجل من ولد لاوي بن يعقوب اسمه موسی ابن عمران علیه السلام ، غلام طوال جعد أدم، فجعل الرجل من بني اسرائيل يسمي ابنه عمران ، ويسمي عمران ابنه موسی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فذكر ابان بن عثمان عن أبي الحسين عن أبي بصير عن أبي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موسى حتّى خرج قبله خمسون كذّاباً من بني اسرائيل كلّهم يدّعي أنّه موسی بن عمران ، فبلغ فرعون أنّهم يرجعون به ويطلبون هذا الغلام وقال له کهنته وسحرته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هلاك دينك وقومك على يدي هذا الغلام الذي يولد العام من بني اسرائیل ، فوضع القوابل على النساء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يولد العام ولداً إلّا ذبح، ووضع على امّ موسی قابلة، فلمّا رأى ذلك بنو اسرائیل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ذبح الغلمان واستحيي النساء </w:t>
      </w:r>
    </w:p>
    <w:p>
      <w:pPr>
        <w:pStyle w:val="BookText"/>
        <w:rPr/>
      </w:pPr>
      <w:r>
        <w:rPr>
          <w:rFonts w:ascii="IRNazanin" w:hAnsi="IRNazanin" w:eastAsia="IRNazanin"/>
          <w:color w:val="111111"/>
          <w:sz w:val="28"/>
          <w:sz w:val="28"/>
          <w:szCs w:val="28"/>
          <w:rtl w:val="true"/>
          <w:lang w:bidi="fa-IR"/>
        </w:rPr>
        <w:t xml:space="preserve">هلکنا، فلم نبق فتعالوا لا نقرب النسائ، فقال عمران ابو موسئ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إيتوهنّ </w:t>
      </w:r>
      <w:r>
        <w:rPr>
          <w:rStyle w:val="FootnoteAnchor"/>
          <w:rtl w:val="true"/>
        </w:rPr>
        <w:footnoteReference w:id="160"/>
      </w:r>
      <w:r>
        <w:rPr>
          <w:rFonts w:ascii="IRNazanin" w:hAnsi="IRNazanin" w:eastAsia="IRNazanin"/>
          <w:color w:val="111111"/>
          <w:sz w:val="28"/>
          <w:sz w:val="28"/>
          <w:szCs w:val="28"/>
          <w:rtl w:val="true"/>
          <w:lang w:bidi="fa-IR"/>
        </w:rPr>
        <w:t>فانّ امر الله واقع ولو كره المشركون، اللّهمّ من حرمه فانّي لا احرّمه، ومن ترکه فانّي لا اتركه ووقع على امّ موسی فحملت فوضع على امّ موسی قابلة تحرسها فاذا قامت قامت وإذا قعدت قعدت، فلمّا حملته امّه وقعت عليها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يحجج الله على خلقه ، فقالت لها القابلة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بنية تصفرین وتذوبين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تلوميني فانّي اذا ولدت اخذ ولدي فذبح،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فانّي سوف اكتم عليك فلم تصدّقها فلمّا أن ولدت التفت اليها وهي مقبلة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انّي سوف اكتم عليك، ثمّ حملته فأدخلته المخدع وأصلحت امره، ثمّ خرجت الى الحرس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على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خرج دم منقطع فانصرفوا فأرضعته فلمّا خافت عليه الصوت أوحى الله إليه أن اعملي التابوت، ثمّ اجعليه فيه، ثمّ اخرجيه ليلا فاطرحيه في نيل مصر فوضعته في التابوت، ثمّ دفعته في اليّم فجعل يرجع اليها وجعلت تدفعه في العمر فانّ الريح ضربته فانطلقت به، فلمّا رأته قد ذهب به الماء همّت أن تصیح فربط الله على قلبها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المرأة الصالحة إمرأة فرعون وهي من بني اسرائيل قالت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ایام الربيع فاخرجني واضرب لي قبة على شط النيل حتّى انتزه هذه الايام، فضرب لها قبة على شط النيل إذ اقبل التابوت یریدها،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ما ارئ على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يا سيدتنا انّا لنرى شيئاً فلمّا دنی منها ثارت الى الماء فتناولته بيدها وكاد الماء يغمرها حتّى تصايحوا عليها، فجذبته وأخرجته فأخذته فوضعته في حجرها فاذا هو غلام اجمل الناس وأسرّهم، فوقعت عليها منه محبّة فوضعته في حجرها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يا سيّدتنا والله ما لك ولد ولا للملك فاتخذي هذا ولداً، فقامت الى فرعون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اصبت غلاماً طيّباً حلواً نتخذه ولداً فيكون قرّة عين لي ولك فلا تقتله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هذا الغلام ؟ 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ما ادري إلّا أنّ الماء جاء به فلم تزل به حتّى رضي فلمّا سمع الناس أنّ الملك قد تبنّى إبناً لم يبق احد من رؤوس من كان مع فرعون إلّا بعث اليه إمرأته لتكون له ظئراً، وتحضنه فأبى أن يأخذ من امرأة منهنّ ثديا، قالت إمرأة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لابني ظئراً ولاتحقروا احداً فجعل لا يقبل من امرأة منهنّ، فقالت امّ موسى لاخته قصّیه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انظري اترين له اثراً فانطلقت حتّى اتت باب الملك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انّكم تطلبون ظئراً وهاهنا امرأة صالحة تأخذ ولدكم وتكفّله لكم،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فلمّا دخلت قالت لها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انت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اسرائيل،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يابنية فليس لنا فيك حاجة، فقلن لها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عافاك الله يقبل أو لا يقبل ؟ فقالت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ارأيتم لو قبل هل يرضى فرعون أن يكون الغلام من بني اسرائيل والمرأة من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الظئر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يرضى،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فانظري يقبل أو لا يقبل، قالت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فاذهبي فأدعيها، فجائت الى امّهاوقالت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الملك تدعوك فدخلت اليها فدفع اليها موسى فوضعته في حجرها ثمّ القمته ثديها فازدحم اللبن في حلقه فلمّا رأت امرأة فرعون أنّ ابنها قد قبل قامت الى فرعون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اصبت لابني ظئراً وقد قبل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اسرائيل قال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يكون ابداً الغلام من بني اسرائيل والظئر من بني اسرائيل، فلم تزل تکلّمه فيه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لاخاف من هذا الغلام إنّما هو ابنك ينشأ في حجرك حتّى قبلته عن رأيه ورضي فنشأ موسی علیه السلام في آل فرعون، وكتمت امّه خبره وأخته والقابلة حتّى هلكت امّه والقابلة التي قبلته، فنشأ علیه السلام لا يعلم به بنو اسرائيل،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بنو اسرائيل تطلبه وتسأل عنه فعمى عليهم 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فرعون انّهم يطلبونه ويسألون عنه، فأرسل اليهم فزاد عليهم في العذاب و فرّق بينهم ونهاهم عن الاخبار به والسؤال عنه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بنو اسرائيل ذات ليلة مقمرة الى شيخ لهم عنده علم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نستريح إلى الأحاديث فحتّى متى وإلى متى نحن في هذا البلاء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انّكم لا تزالون فيه حتّى يجيء الله تعالى ذكره بغلام من ولد لاوي بن يعقوب اسمه موسی بن </w:t>
      </w:r>
    </w:p>
    <w:p>
      <w:pPr>
        <w:pStyle w:val="BookText"/>
        <w:rPr/>
      </w:pPr>
      <w:r>
        <w:rPr>
          <w:rFonts w:ascii="IRNazanin" w:hAnsi="IRNazanin" w:eastAsia="IRNazanin"/>
          <w:color w:val="111111"/>
          <w:sz w:val="28"/>
          <w:sz w:val="28"/>
          <w:szCs w:val="28"/>
          <w:rtl w:val="true"/>
          <w:lang w:bidi="fa-IR"/>
        </w:rPr>
        <w:t xml:space="preserve">عمران غلام طوّال جعد فبيناهم كذلك إذ اقبل موسى علیه السلام يسير على بغلة حتّى وقف عليهم فرفع الشيخ رأسه فعرفه بالصفة،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يرحمك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اليه الشيخ فأخذه بيده فقبّلها وثاروا إلى رجله فقبّلوها فعرفهم وعرفوه واتخذ شيعة فمكث بعد ذلك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فدخل مدينة لفرعون فيها رجل من شيعته يقاتل رجلا من آل فرعون من القبط فاستغاثه الذي من شيعته على الذي من عدوّه القبطي، فوکزوه موسی فقضى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موسى عليه السلام قد اعطى بسطة في الجسم وشدّة في البطش فذكره الناس وشاع امره،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موسى قتل رجلا من آل فرعون فأصبح في المدينة خائفاً يترقّب ، فلمّا اصبحوا من الغد إذ الرجل الذي استنصره بالأمس يستصرخته على الآخر، فقال له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لِغَوِيِّ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بالأمس رجل واليوم رجل، فلمّا اراد أن يبطش بالذي هو عدوّ لهما،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أتريد أن تقتلني کما قتلت نفساً بالأمس إن تريد إلّا أن تكون جبّاراً في الأرض ، وما تريد أن تكون من المصلحين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مِنَ اَقَصِىَ الْمَدِينَةَ يَسْعَى قَالُ يَا مُوسًى أَنَّ الْمُلَّا يَأْتَمِرُونَ بِكَ لِيَقْتُلُوكَ فَاُخْرُجِ اِنَي لَكَ مِنَ النَّاصِحِينَ فَخَرَجَ مِنْهَا 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مصر بغير ظهر ولا دابة ولا خادم، تخفظه ارض وترفعه اخرى حتّى انتهى الى ارض مدین ، فانتهى إلى اصل شجرة فنزل فاذا تحتها بئر وإذا عندها امّة من الناس يسقون وإذا جاريتان ضعیفتان وإذا معهما غنيمة 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خطبكما؟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ابونا شيخ كبير ونحن جاریتان ضعیفتنا لا نقدر أن نزاحم الرجال، فاذا سقي الناس سقينا، فرحمها موسی علیه السلام فأخذ دلو هما وقال لهما قدّما غنمكما فسقى لهما ثمّ رجعتا بكرة قبل الناس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تولى موسى الى الشجرة فجلس تحتها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اِنَي لَمَّا اَنزَلَتٌ الِيٌّ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أنّه قال ذلك وهو محتاج الى شقّ تمرة، فلمّا رجعتا الى ابيها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اعجلكما في هذه الساعة؟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رجلا صالحاً رحمنا فسقی لنا، فقال </w:t>
      </w:r>
    </w:p>
    <w:p>
      <w:pPr>
        <w:pStyle w:val="BookText"/>
        <w:rPr/>
      </w:pPr>
      <w:r>
        <w:rPr>
          <w:rFonts w:ascii="Amiri" w:hAnsi="Amiri" w:eastAsia="Amiri" w:cs="Amiri"/>
          <w:color w:val="111111"/>
          <w:sz w:val="28"/>
          <w:sz w:val="28"/>
          <w:szCs w:val="28"/>
          <w:rtl w:val="true"/>
          <w:lang w:bidi="ar-SA"/>
        </w:rPr>
        <w:t xml:space="preserve">لإحداهما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فادعيه لي فجائته تمشي على استحياء قالت انّ أبي يدعوك ليجزيك اجر ما سقيت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فروري أنّ موسی علیه السلام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وجّهيني على الطريق وامشي خلفي فانّا بنو يعقوب لا ننظر في اعجاز النساء، فلمّا جائه وقصّ عليه القصص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الظَّالِمِينَ قَالَتِ اَحَدِاهَمَا يَا أَبِتِ اِسْتَأْجَرَهُ إِنَّ خَيْرَ مَنِ اِسْتَأْجَرَتِ الْقَوِيَّ الْأَمينَ قَالَ اني أُرِيدُ أَنْ أُنْكِحَكَ اَحِدَىَ اِبْنَتَي هَاتَيْنِ عَلَى أَنْ تَأْجِرِنَّي ثَمَّانِي حِجَجُ فَانٍ أَتَمَّتْ عَشْرَا فَمَنْ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فروي أنّه قضى أمها لأن الأنبياء علیهم السلام لا يأخذون إلّا بالفضل والتمام فرأى ناراً فقال لأهله امكثوا انّي آنست ناراً لعلّي آتيكم منها بقبس او بخبر من الطريق فلمّا انتهى إلى النار اذا شجرة تضطرم من اسفلها الى اعلاها فلمّا دنی منها تأخرت عنه فرجع وأوجس في نفسه خيفة ثمّ دنت منه الشجرة فنودي من شاطىء الوادي الأیمن في البقعة المباركة من الشجرة أن یا موسئ انّي أنا الله ربّ العالمين، وأن الق عصاك فلمّا رآها تهتزّ كأنّها جانّ ولّى مدبراً ولم يعقّب فاذا حيّة مثل الجذع لأسنانهاصرير يخرج منها مثل لهب النار فولّی موسی مدبراً، فقال له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فرجع وهو يرتعد وركبتاه تصطکان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الهي هذا الكلام الذي اسمع كلامك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تخف فوقع عليه الأمان، فوضع رجله على ذنبها ثمّ تناول لحييها فاذا يده في شعبة العصا قد عادت 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 نُعْلِيكَ اِنْكِ بِالْوَادٍ الْمُقَدَّسِ طَوَیِ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انّه أمر بخلعهما لأنّهما كانا من جلد حمار میّت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خوفك من ضياع اهلك، وخوفك من فرعون، ثمّ ارسله الله عزّوجلّ الى فرعون وملأه بایتین بیده والعصى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فروي عن الصادق علیه السلام انّه قال لبعض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لما لا ترجو</w:t>
      </w:r>
      <w:r>
        <w:rPr>
          <w:rStyle w:val="FootnoteAnchor"/>
          <w:rtl w:val="true"/>
        </w:rPr>
        <w:footnoteReference w:id="161"/>
      </w:r>
      <w:r>
        <w:rPr>
          <w:rFonts w:ascii="IRNazanin" w:hAnsi="IRNazanin" w:eastAsia="IRNazanin"/>
          <w:color w:val="111111"/>
          <w:sz w:val="28"/>
          <w:sz w:val="28"/>
          <w:szCs w:val="28"/>
          <w:rtl w:val="true"/>
          <w:lang w:bidi="fa-IR"/>
        </w:rPr>
        <w:t>ارجن منك لما ترجو، فانّ موسی بن عمران خرج ليقتبس لأهله ناراً فرجع اليهم وهو رسول نبي، فأصلح الله تبارك وتعالى أمر عبده ونبيّه موسى علیه السلام في ليلة ، وهكذا يفعل الله تبارك وتعالى بالقائم الثاني عشر من الأئمّة علیهم السلام يصلح له أمره في ليلة ، كما أصلح امر نبيّه موسى علیه السلام ويخرجه من الحيرة والغيبة الى نور الفرج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المعلّى بن محمّد البصري عن محمّد بن جمهور وغيره عن عبدالله بن سنان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القائم علیه السلام سنّة من موسی بن عمران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سنّته من موسی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مولده وغيبته عن قومه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غاب موسى عن اهله؟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وعشرين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ابو العباس محمّد بن ابراهيم بن اسحاق المكتب رضی الله عنه قال حدّثنا الحسين بن ابراهيم بن عبدالله بن المنصور قال حدّثنا محمّد بن هارون الهاشمي قال حدّثنا أحمد بن عيسى قال حدّثنا ابوالحسن احمد بن سليمان الرهاوي قال حدّثنا معاوية بن هشام عن ابراهيم بن محمّد بن الحنفيّة عن ابيه محمّد عن ابیه اميرالمؤمنين عليّ بن ابيطالب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منّا اهل البيت يصلح الله له أمره في ليلة، وفي رواية أخرى يصلحه الله في ليلة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ابي ومحمّد بن الحسن رضی الله عنه قالا حدّثنا محمّد بن عبدالله بن جعفر الحميري عن محمّد بن عيسى عن سليمان بن داود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صاحب هذا الامر اربع سنن من اربعة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موسی وسنّة من عیسی وسنّة من يوسف وسنّة من محمّد صلوات الله عليهم اجمعين فأمّا من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فخائف يترقّب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عيسى فيقال له انّه مات ولم يمت ، وأمّا من محمّد صلی الله علیه وآله فالسيف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مضي موسى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ووقوع الغيبة بالأوصياء والحجج من بعده الى ايّام المسيح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القطان قال حدّثنا الحسن بن علي السكري قال حدّثنا محمّد بن زکریا البصري قال حدّثنا جعفر بن محمّد بن عبارة عن أبيه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بوفاة موسی بن عمران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اتاه اجله واستوفي مدّته وانقطع اكله اتاه ملك الموت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یا کلیم الله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من انت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ملك الموت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جاء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لأقبض روحک ، فقال له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تقبض روحي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فمك ، 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كلّمت به ربّي جلّ جلاله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حملت بها التوراة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رجلك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وطأت بها طور سيناء،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عينيك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ولم تزل الى ربّي بالرجاء ممدودة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أذنيك،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وقدسمعت بها كلام ربّي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تبارك وتعالى الى ملك الموت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تقبض روحه حتّى يكون هو الذي يريد ذلك، وخرج ملك الموت فمکث موسى علیه السلام ما شاء الله أن يمكث بعد ذلك</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یوشع بن نون فأوصى اليه وأمره بكتمان امره، وبأن يوصي بعده إلى من يقوم بالأمر، وغاب موسی علیه السلام عن قومه فمرّ في غيبته برجل وهو يحفر قبراً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اعينك على حفر هذا القبر؟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فأعانه حتّی حفر القبر وسوّي اللحد ثمّ اضطجع فيه موسی علیه السلام لينظر كيف هو فكشف الله له الغطاء فرأى مكانه في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اقبضني اليك ، فقبض ملك الموت روحه مكانه، ودفنه في القبر وسوّى عليه التراب وكان الذي يحفر القبر ملك الموت في صورة آدمي، وكان ذلك في التيه فصاح صائح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موسی کلیم الله، وأيّ نفس لا تموت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فحدّثني أبي عن جدّي عن أبيه عنهم علیهم السلام أنّ رسول الله صلى الله عليه وآله سئل عن قبر</w:t>
      </w:r>
    </w:p>
    <w:p>
      <w:pPr>
        <w:pStyle w:val="BookText"/>
        <w:rPr/>
      </w:pPr>
      <w:r>
        <w:rPr>
          <w:rFonts w:ascii="Amiri" w:hAnsi="Amiri" w:eastAsia="Amiri" w:cs="Amiri"/>
          <w:color w:val="111111"/>
          <w:sz w:val="28"/>
          <w:sz w:val="28"/>
          <w:szCs w:val="28"/>
          <w:rtl w:val="true"/>
          <w:lang w:bidi="ar-SA"/>
        </w:rPr>
        <w:t xml:space="preserve">موسى أين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الطريق الأعظم عند الكثيب الاحمر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يوشع بن نون قام بالأمر بعد موسى عليه السلام صابراً من الطواغيت على الأذى والضراء والجهد والبلاء حتّى مضى منهم ثلاث طواغیت ، فقوى بعدهم أمره فخرج عليه رجلان من منافقي قوم موسي علیه السلام بصفراء بنت شعيب إمرأة موسی علیه السلام في مائة الف رجل فقاتلوا يوشع بن نون علیهم السلام فقتلهم وقتل منهم مقتلة عظيمة وهزم الباقين باذن الله تعالى ذكره وأسر صفراء بنت شعیب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 في الدنيا إلى أن القي نبيّ الله موسى علیه السلام فأشكو اليه ما لقيت منك ومن قومك، فقالت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واويلاه والله لو ابيحت لي الجنّة لاستحييت أن أرى فيها رسول الله صلی الله علیه وآله وقد هتکت حجابه وخرجت على وصيّه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فاستتر الأئمّة بعد يوشع الى زمان داود علیه السلام اربعمائة سنة، وكانوا احد عشر، وكان قوم كلّ واحد منهم يختلفون اليه في وقته ويأخذون عنه معالم دينهم، حتّى انتهى الأمر إلى آخرهم فغاب عنهم ثمّ ظهر لهم فبشّرهم بداود علیه السلام وأخبرهم أنّ داود علیه السلام هو الذي يطهّر الارض من جالوت وجنوده، ويكون فرجهم في ظهوره، فكانوا ينتظرونه، فلمّا كان زمان داود علیه السلام كان له اربعة اخوة ولهم أب شیخ کبیر وكان داود علیه السلام من بينهم خامل الذكر، وكان اصغر اخوته لا يعلمون أنّه داود المنتظر الذي يطهّر الأرض من جالوت وجنوده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الشيعة تعلم انّه قد ولد وبلغ اشدّه، وكانوا يرونه ويشاهدونه ولا يعلمون انّه هو، فخرج داود واخوته وأبوهم لمّا فصل طالوت بالجنود، وتخلف عنهم داود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بي في هذا الوجه فاستهان به اخوته وأبوه وأقام في غنم ابيه يرعاها، فاشتد الخوف وأصاب الناس جهد فرجع ابوه وقال 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إلى اخوتك طعاماً يتقون به على العدوّ</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علیه السلام رجلا قصيراً قليل الشعر طاهر القلب، أخلاقه نقيّة فخرج والقوم متقاربون بعضهم من بعض قد رجع كلّ واحد منهم الى مركزه فمرّ داود علیه السلام على </w:t>
      </w:r>
    </w:p>
    <w:p>
      <w:pPr>
        <w:pStyle w:val="BookText"/>
        <w:rPr/>
      </w:pPr>
      <w:r>
        <w:rPr>
          <w:rFonts w:ascii="IRNazanin" w:hAnsi="IRNazanin" w:eastAsia="IRNazanin"/>
          <w:color w:val="111111"/>
          <w:sz w:val="28"/>
          <w:sz w:val="28"/>
          <w:szCs w:val="28"/>
          <w:rtl w:val="true"/>
          <w:lang w:bidi="fa-IR"/>
        </w:rPr>
        <w:t xml:space="preserve">حجر فقال الحجر له بنداء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خذني فاقتل بي جالوت فانّي إنّما خلقت لقتله، فأخذه ووضعه في مخلاته التي كانت يكون فيها حجارته التي كان رمی بها غنمه، فلمّا دخل العسكر سمعهم يعظّمون أمر جالوت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تعظمون من امره، فوالله لئن عاينته لأقتلنّه، فتحدّثوا بخبره حتّى ادخل على طالوت ،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فتى ما عندك من القوّة وما جرّبت من نفسك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الأسد بعید وعلى</w:t>
      </w:r>
      <w:r>
        <w:rPr>
          <w:rStyle w:val="FootnoteAnchor"/>
          <w:rtl w:val="true"/>
        </w:rPr>
        <w:footnoteReference w:id="162"/>
      </w:r>
      <w:r>
        <w:rPr>
          <w:rFonts w:ascii="IRNazanin" w:hAnsi="IRNazanin" w:eastAsia="IRNazanin"/>
          <w:color w:val="111111"/>
          <w:sz w:val="28"/>
          <w:sz w:val="28"/>
          <w:szCs w:val="28"/>
          <w:rtl w:val="true"/>
          <w:lang w:bidi="fa-IR"/>
        </w:rPr>
        <w:t xml:space="preserve">الشاة من غنمي فادرکه فآخذ برأسه وأفكّ لحييه عنها فآخذها من فيه ، وكان الله تبارك وتعالى أوحى الى طالوت انّه لا يقتل جالوت إلّا من لبس درعك فملأها فدعا بدرعه فلبسها داود علیه السلام فاستوت عليه فراع ذلك طالوت ومن حضره من بني اسرائيل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الله أن يقتل به جالوت، فلمّا اصبحوا والتقي الناس قال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جالوت فلمّا رآه اخذ الحجر فرماه به فصك به بين عينيه فدمغه و تنکّس عن دابته،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داود جالوت و ملَّکه الناس حتّى لم يكن يسمع لطالوت ذکراً، واجتمعت عليه بنو اسرائيل وأنزل الله تبارك وتعالى عليه الزبور وعلّمه صنعة الحديد فلیّنه له، وأمر الجبال والطير أن تسبّح معه وأعطاه صوتاً لم يسمع بمثله حسناً، وأعطى قوّة في العبادة وأقام في بني اسرائيل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يكون سبیل القائم علیه السلام له عَلَمٌ إذا حان وقت خروجه انتشر ذلك العلم من نفسه وأنطقه الله عزّوجلّ فناداه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یا وليّ الله فاقتل اعداء الله وله سیف مغمد إذا حان وقت خروجه اقتلع ذلك السيف من غمده وأنطقه الله عزّوجلّ فناداه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وليّ الله فلا يحلّ لك أن تقعد عن أعداء الله فيخرج علیه السلام ويقتل اعداء الله حيث ثقفهم، ويقيم حدود الله ويحكم بحكم الله عزّوجلّ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داود علیه السلام أراد أن يستخلف سلیمان علیه السلام لأنّ الله عزّوجلّ اوحى اليه يأمره بذلك، فلمّا اخبر بني اسرائيل ضجّوا من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يستخلف علينا حدثا وفينا من هو اكبر منه فدعا اسباط بني اسرائيل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مقالتكم فأروني </w:t>
      </w:r>
    </w:p>
    <w:p>
      <w:pPr>
        <w:pStyle w:val="BookText"/>
        <w:rPr/>
      </w:pPr>
      <w:r>
        <w:rPr>
          <w:rFonts w:ascii="IRNazanin" w:hAnsi="IRNazanin" w:eastAsia="IRNazanin"/>
          <w:color w:val="111111"/>
          <w:sz w:val="28"/>
          <w:sz w:val="28"/>
          <w:szCs w:val="28"/>
          <w:rtl w:val="true"/>
          <w:lang w:bidi="fa-IR"/>
        </w:rPr>
        <w:t>عصيّكم فأيّ عصا ثمرت فصاحبها وليّ الأمر من بعدي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ليكتب كلّ واحد منكم اسمه على عصاه فكتبوه، ثمّ جاء سلیمان علیه السلام بعصا فكتب عليها اسمه ثمّ ادخلت بيتاً وأغلق الباب وحرسته رؤوس اسباط بني اسرائيل فلمّا اصبح صلّى بهم الغداة ثمّ أقبل ففتح الباب فأخرج عصيّهم قد أورقت وعصى سليمان قد اثمرت فسلّموا ذلك لداود علیه السلام فاختبره بحضرة من بني اسرائيل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أيّ شيء ابرد؟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عن الناس وعفو الناس بعضهم عن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فأيّ شيء احلى؟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وهو روح الله في عباده فافتر داود ضاحكا</w:t>
      </w:r>
      <w:r>
        <w:rPr>
          <w:rStyle w:val="FootnoteAnchor"/>
          <w:rtl w:val="true"/>
        </w:rPr>
        <w:footnoteReference w:id="163"/>
      </w:r>
      <w:r>
        <w:rPr>
          <w:rFonts w:ascii="IRNazanin" w:hAnsi="IRNazanin" w:eastAsia="IRNazanin"/>
          <w:color w:val="111111"/>
          <w:sz w:val="28"/>
          <w:sz w:val="28"/>
          <w:szCs w:val="28"/>
          <w:rtl w:val="true"/>
          <w:lang w:bidi="fa-IR"/>
        </w:rPr>
        <w:t xml:space="preserve">، فسار به في بني اسرائيل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خليفتي فيكم من بعدي ثمّ اخفي سلیمان بعد ذلك أمره، وتزوّج بامرأة واستتر عن شيعته ما شاء الله أنيستتر، ثمّ ان امرأته قالت له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ما اكمل خصالك وأطيب ريحك، ولا اعلم لك خصلة اكرهها إلّا انّك في مؤنة أبي فلو دخلت السوق فتعرّضت لرزق الله رجوت أن لايخيبك، فقال لها 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ما عملت عملاً قط ولا احسبه، فدخل السوق فجال يومه ذلك ثمّ رجع فلم يصب شيئاً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اصبت شيئاً،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إن لم يكن اليوم كان غداً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خرج الى السوق فجال يومه فلم يقدر على شيء ورجع فأخبرها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غداً إن شاء الله ، فلمّا كان من اليوم الثالث مضى حتّى انتهى إلى ساحل البحر فاذا هو بصيّاد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اعينك وتعطينا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فأعانه فلمّا فرغ اعطاه الصياد سمكتين فأخذهما وحمد الله عزّوجلّ ثم انّه شقّ بطن احديهما فاذا بخاتم في بطنها فأخذه فصرّه في ثوبه فحمد الله واصلح السمكتين وجاء بهما الى منزله ففرحت امرأته بذلك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أن تدعو لي أبوي حتّى يعلما انّك قد كسبت فدعاهما فأكلا معه فلمّا فرغوا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الّا انّا لم نر إلّا خيراً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خاتمه فلبسه فخرّ </w:t>
      </w:r>
    </w:p>
    <w:p>
      <w:pPr>
        <w:pStyle w:val="BookText"/>
        <w:rPr/>
      </w:pPr>
      <w:r>
        <w:rPr>
          <w:rFonts w:ascii="Amiri" w:hAnsi="Amiri" w:eastAsia="Amiri" w:cs="Amiri"/>
          <w:color w:val="111111"/>
          <w:sz w:val="28"/>
          <w:sz w:val="28"/>
          <w:szCs w:val="28"/>
          <w:rtl w:val="true"/>
          <w:lang w:bidi="ar-SA"/>
        </w:rPr>
        <w:t xml:space="preserve">عليه الطير والريح وغشيه الملك وحمل الجارية وأبويها الى بلاد اصطخر واجتمعت اليه الشيعة واستبشروا به ففرّج الله عنهم ممّا كانوا فيه من حيرة غيبته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حضرته الوفاة أوصى الى آصف بن برخيا بأمر الله تعالى ذكره فلم يزيل بينهم تختلف الشيعة ويأخذون عنه معالم دينهم، ثمّ غیب الله تبارك وتعالى آصف غيبة طال أمدها، ثمّ ظهر لهم فبقي بين قومه ما شاء الله ثمّ انّه ودّعهم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الملتقى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الصراط، وغاب عنهم ما شاء الله ، فاشتدّت البلوئ على بني اسرائیل بغيبته وتسلّط عليهم بخت نصر فجعل يقتل من يظفر به منهم ويطلب من يهرب ويسبي ذراريهم، فاصطفى من السبي من اهل بیت یهودا اربعة نفر فيهم دانیال ، واصطفى من ولد هارون عزيراً وهم يومئذ صبية صغار فمكثوا في يده وبنو اسرائيل في العذاب المهين والحجة دانیال علیه السلام أسير في بد بخت نصر تسعين سنة فلمّا عرف فضله وسمع انّ بني اسرائيل ينتظرون خروجه ويرجعون الفرج في ظهوره وعلى يده أمران يجعله في جب عظيم واسع، ويجعل معه الأسد ليأكله فلم يقربه وأمران لا يطعم، فكان الله تبارك وتعالى يأتيه بطعامه وشرابه على يد نبي من انبیائه، فكان دانیال يصوم النهار ويفطر بالليل على ما يدلي اليه من الطعام فاشتدّت البلوى على شيعته وقومه والمنتظرين له ولظهوره، وشكّ اكثرهم في الدين الطول الأمد فلمّا تناهى البلاء بدانیال علیه السلام وبقومه رأی بخت نصر في المنام كأنّ ملائكة من السماء قد هطبت الى الارض افواجاً الى الجبّ الذي فيه دانیال مسلّمين عليه يبشّرونه بالفرج، فلمّا اصبح ندم على ما أتى الى دانیال فأمر بأن يخرج من الجب فلمّا أخرج اعتذر اليه ممّا ارتكب منه من التعذيب، ثمّ فوّض اليه النظر في أمور ممالكه والقضاء بين الناس، فظهر من كان مستتراً من بني اسرائيل ورفعوا رؤوسهم واجتمعوا الى دانیال علیه السلام موقنين بالفرج، فلم يلبث إلّا القليل على تلك الحال حتّى مات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وأفضى الأمر بعده الى عزير علیه السلام فكانوا يجتمعون اليه ويأنسون به ويأخذون منه معالم دينهم فغيب الله عنهم شخصه مائة عام ثمّ بعثه وغابت الحجج بعده </w:t>
      </w:r>
    </w:p>
    <w:p>
      <w:pPr>
        <w:pStyle w:val="BookText"/>
        <w:rPr/>
      </w:pPr>
      <w:r>
        <w:rPr>
          <w:rFonts w:ascii="IRNazanin" w:hAnsi="IRNazanin" w:eastAsia="IRNazanin"/>
          <w:color w:val="111111"/>
          <w:sz w:val="28"/>
          <w:sz w:val="28"/>
          <w:szCs w:val="28"/>
          <w:rtl w:val="true"/>
          <w:lang w:bidi="fa-IR"/>
        </w:rPr>
        <w:t>واشتدّت البلوى على بني اسرائيل حتّى ولد یحیی بن زکریا علیه السلام، وترعرع وظهر وله سبع سنين فقام في الناس خطيباً فحمد الله وأثنى عليه وذكرهم بأيّام الله واخبرهم انّ محن الصالحين إنما كانت لذنوب بني اسرائيل، وأنّ العاقبة للمتقين، ووعدهم الفرج بقيام المسيح علیه السلام بعد نيّف وعشرين سنة من هذا القول، فلمّا ولد المسيح علیه السلام اخفى الله عزّوجلّ ولادته وغيّب شخصه ، لانّ مريم عليها السلام لمّا حملته انتبذت به مكاناً قصياً، ثمّ انّ زكريا وخالته اقبلا يقصّان أثرها حتّى هجما عليها وقد وضعت ما في بطنها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متُّ قبل هذا وكنت نسياً منسيّاً، فأطلق الله تعالى ذكره لسانه بعذرها وإظهار حجّتها، فلمّا ظهرت إشتدّت البلوى والطلب على بني اسرائیل واكب الجبابرة والطواغيت عليهم حتّى كان من أمر المسيح ما قد أخبر الله عزّوجلّ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واستتر شمعون بن حمون والشيعة، ثمّ افضى بهم الاستتار الى جزيرة من جزائر البحر فأقاموا بها، ففجر الله لهم العيون العذبة وأخرج لهم من كلّ الثمرات وجعل لهم فيها الماشية وبعث اليهم سمکته تدعى القمد لا لحم لها ولا عظم وانّما هي جلد ودم، فخرجت من البحر فأوحى الله عزّوجلّ الى النحل أن تركبها فركبتها فأتت النحل الى تلك الجزيرة ونهض النحل وتعلّق بالشجرفعرش وبنى فكثر العسل ولم يكونوا يقدرون شيئاً من اخبار المسيح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آتينا موسى الكتاب فاختلف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اختلفواكما اختلفت هذه الأمّة في الكتاب وسيختلفون في الكتاب الذي مع القائم الذي يأتيهم به حتّى ينكره ناس كثير فيقدمهم فيضرب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يخرج القائم علیه السلام من ظهر الكوفة في سبعة وعشرين رجلا خمسة عشر من قوم موسى الذين كانوا يهدون بالحق وبه يعدلون الخ وتقدم في القائم علیه السلام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علیه السلام وعد قومه ثلاثين يوماً </w:t>
      </w:r>
    </w:p>
    <w:p>
      <w:pPr>
        <w:pStyle w:val="BookText"/>
        <w:rPr/>
      </w:pPr>
      <w:r>
        <w:rPr>
          <w:rFonts w:ascii="Amiri" w:hAnsi="Amiri" w:eastAsia="Amiri" w:cs="Amiri"/>
          <w:color w:val="111111"/>
          <w:sz w:val="28"/>
          <w:sz w:val="28"/>
          <w:szCs w:val="28"/>
          <w:rtl w:val="true"/>
          <w:lang w:bidi="ar-SA"/>
        </w:rPr>
        <w:t>وكان في علم الله عزّوجلّ زيادة عشرة ايام لم يخبر بها موسى فكفر قومه، واتخذوا العجل من بعده لما جاز عنهم الوقت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اذا قام بمكة واراد أن يتوجّه الى الكوفة نادى منادیه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 أحد منكم طعاماً ولا شراباً، ويحمل حجر موسی بن عمران وهو وقر بعير، فلا ينزل منزلاً إلّا انبعث عين منه، فمن كان جایعاً شبع ومن كان ظامئاً روّی، فهو زادهم حتّى ينزلوا النجف من ظهر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موسی قضیب آسٍ من غرس الجنّة أتاه بها جبرئیل علیه السلام لمّا توجّه تلقاء مدين، وهي و تابوت آدم في بحيرة طبرية ولن يبلیا ولن يتغيّراً حتى يخرجهما القائم علیه السلام اذا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عن أبي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القائم علیه السلام ظهربراية رسول الله صلى الله عليه وآله وخاتم سليمان، وحجر موسی وعصاه، ثمّ يأمر مناديه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يَحمِلَنَّ رجل منکم</w:t>
      </w:r>
    </w:p>
    <w:p>
      <w:pPr>
        <w:pStyle w:val="BookText"/>
        <w:rPr/>
      </w:pPr>
      <w:r>
        <w:rPr>
          <w:rFonts w:ascii="Amiri" w:hAnsi="Amiri" w:eastAsia="Amiri" w:cs="Amiri"/>
          <w:color w:val="111111"/>
          <w:sz w:val="28"/>
          <w:sz w:val="28"/>
          <w:szCs w:val="28"/>
          <w:rtl w:val="true"/>
          <w:lang w:bidi="ar-SA"/>
        </w:rPr>
        <w:t xml:space="preserve">طعاماً ولا شراباً، ولا علفاً، فيقول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يريد أن يقتلنا ويقتل دوابّنا من الجوع والعطش، فيسير ويسيرون معه، فأوّل منزل ينزله يضرب الحجر فينبع منه طعام وشراب وعلف فيأكلون ويشربون ودوابّهم حتّى ينزلوا النجف بظهر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 الاشل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الباقر علیهما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موسی بن عمران في السفر الأول إلى ما يعطي قائم آل محمّد من التمكين والفضل،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اجعلني قائم آل محمّد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ذاك من ذريّة احمد، ثمّ نظر في السفر الثاني فوجد فيه مثل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 فقيل له مثل ذلك ، ثمّ نظر في السفر الثالث فرأى مثله ، فقال مثله ، فقيل له مثله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يسار،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الأمر وقت؟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الوقاتون، کذب الوقاتون، کذب الوقاتون ، انّ موسی علیه السلام لمّا خرج وافداً إلى ربّه ، واعدهم ثلاثين يوماً، فلمّا زاده الله على الثلاثين </w:t>
      </w:r>
    </w:p>
    <w:p>
      <w:pPr>
        <w:pStyle w:val="BookText"/>
        <w:rPr/>
      </w:pPr>
      <w:r>
        <w:rPr>
          <w:rFonts w:ascii="IRNazanin" w:hAnsi="IRNazanin" w:eastAsia="IRNazanin"/>
          <w:color w:val="111111"/>
          <w:sz w:val="28"/>
          <w:sz w:val="28"/>
          <w:szCs w:val="28"/>
          <w:rtl w:val="true"/>
          <w:lang w:bidi="fa-IR"/>
        </w:rPr>
        <w:t>عشراً، قال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أخلفنا موسی فصنعوا ما صنعوا،فاذا حدّثناكم الحديث فجاء على ما حدّثناكم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 واذا حدّثناكم الحديث فجاء على خلاف ما حدّثنا كم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تؤجروا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 لذلك وقت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لا،لانّ علم الله غلب علم الموقتين ، أنّ الله تعالى وعد موسى ثلاثين ليلة وأتمّها بعشر لم يعلمها موسى ولم يعلمها بنو اسرائیل فلمّا جاوز الوقت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غرّنا موسی فعبدوا العجل ، ولكن اذا كثرت الحاجة والفاقة في الناس وأنكربعضهم بعضاً فعند ذلك توقّعوا أمر الله صباحاً ومساءً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يبدأ به قائمنا سقوف المساجد فيکسرها ويأمر بها فيجعل عريشاً كعریش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القائم سنّة من سبعة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أبينا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من موسى فالخوف والغيبة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ابي الجارود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يدخل الكوفة فيقتل مقاتيلها حتّى يرضي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اعقل المعنى فمكثت قليلاً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يدريه حتّى يرضى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الجارود انّ الله اوحى الى أمّ موسى وهو خير من امّ موسی واوحى الى النحل وهو خير من النحل فعقلت المذهب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أعقلت المذهب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دلائل الامامة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القائم من ظهر هذا البيت بعث الله معه سبعة وعشرين رجلا منهم اربعة عشر رجلا من قوم موسى وهم الذين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عصی موسی علیه السلام لآدم علیه السلام فصارت الى شعیب علیه السلام، ثمّ صارت إلى موسی بن عمران علیه السلام وانّها لعندنا، وانّ عهدي بها آنفاً وهي خضراء کهيئتها حين انتزعت من شجرتها، وانّها لتنطق اذا استنطقت اعدّت لقائمنا علیه السلام ، وانّها تصنع ما تؤمر، وانّها حيث القيت تلقف ما </w:t>
      </w:r>
      <w:bookmarkStart w:id="773" w:name="pg14604_151216"/>
    </w:p>
    <w:p>
      <w:pPr>
        <w:pStyle w:val="BookText"/>
        <w:rPr/>
      </w:pPr>
      <w:bookmarkEnd w:id="773"/>
      <w:r>
        <w:rPr>
          <w:rFonts w:ascii="Amiri" w:hAnsi="Amiri" w:eastAsia="Amiri" w:cs="Amiri"/>
          <w:color w:val="111111"/>
          <w:sz w:val="28"/>
          <w:sz w:val="28"/>
          <w:szCs w:val="28"/>
          <w:rtl w:val="true"/>
          <w:lang w:bidi="ar-SA"/>
        </w:rPr>
        <w:t>يأفكون باسنانها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يخرج المهدي منها على سنّة موسی خائفاً يترقب الخ يأتي في المهدي تحت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موسی کلیم الله مع وفور عقله وكمال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خیرته على المنافقين الخ تقدم في المشاهدة ذيل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774" w:name="__RefHeading___Toc1328784_1878427129"/>
      <w:bookmarkStart w:id="775" w:name="_Toc322"/>
      <w:bookmarkEnd w:id="774"/>
      <w:r>
        <w:rPr/>
        <w:t>186</w:t>
      </w:r>
      <w:r>
        <w:rPr>
          <w:rtl w:val="true"/>
        </w:rPr>
        <w:t xml:space="preserve">- </w:t>
      </w:r>
      <w:r>
        <w:rPr>
          <w:rtl w:val="true"/>
        </w:rPr>
        <w:t>موصل</w:t>
      </w:r>
      <w:bookmarkEnd w:id="775"/>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خطبة البيان عن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ألا وانّه اذا ظهر السفياني تكون له وقایع عظام فأوّل وقعة بحمص ثمّ بحلب ثمّ بالرقة، ثمّ بقرية سبأ، ثمّ برأس العين ، ثمّ بنصيبين ، ثمّ بالموصل وهي وقعة عظيمة ثمّ تجتمع الى الموصل رجال الزوراء ومن دیار یونس إلى اللخمة وتكون وقعة عظيمة يقتل فيها سبعين ألفاً ويجري على الموصل قتال شديد، يحلّ بها ثمّ ينزل الى السفياني ويقتل منهم ستين ألفاً وانّ فيها كنوز قارون ولها احوال عظيمة بعد الخسف والقذف والمسخ وتكون اسرع ذهاباً في الأرض من الوتد الحديد في ارض الرجف الخ</w:t>
      </w:r>
      <w:r>
        <w:rPr>
          <w:rFonts w:eastAsia="IRNazanin" w:cs="IRNazanin"/>
          <w:color w:val="111111"/>
          <w:sz w:val="28"/>
          <w:szCs w:val="28"/>
          <w:rtl w:val="true"/>
          <w:lang w:bidi="fa-IR"/>
        </w:rPr>
        <w:t>.</w:t>
      </w:r>
    </w:p>
    <w:p>
      <w:pPr>
        <w:pStyle w:val="Heading3"/>
        <w:numPr>
          <w:ilvl w:val="2"/>
          <w:numId w:val="1"/>
        </w:numPr>
        <w:rPr/>
      </w:pPr>
      <w:bookmarkStart w:id="776" w:name="__RefHeading___Toc1328786_1878427129"/>
      <w:bookmarkStart w:id="777" w:name="_Toc323"/>
      <w:bookmarkEnd w:id="776"/>
      <w:r>
        <w:rPr/>
        <w:t>187</w:t>
      </w:r>
      <w:r>
        <w:rPr>
          <w:rtl w:val="true"/>
        </w:rPr>
        <w:t xml:space="preserve">- </w:t>
      </w:r>
      <w:r>
        <w:rPr>
          <w:rtl w:val="true"/>
        </w:rPr>
        <w:t>الموعظة</w:t>
      </w:r>
      <w:bookmarkEnd w:id="777"/>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بن رويم الأنصاري،يكون في أمّتي رجفة يهلك فيها عشرة آلاف ، عشرون ألفا، ثلاثون ألفاً، يجعلها الله تعالى موعظة للمتقين ورحمة للمؤمنين وعذاباً على الكافرين </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328788_1878427129"/>
      <w:bookmarkStart w:id="779" w:name="_Toc324"/>
      <w:bookmarkEnd w:id="778"/>
      <w:r>
        <w:rPr/>
        <w:t>188</w:t>
      </w:r>
      <w:r>
        <w:rPr>
          <w:rtl w:val="true"/>
        </w:rPr>
        <w:t xml:space="preserve">- </w:t>
      </w:r>
      <w:r>
        <w:rPr>
          <w:rtl w:val="true"/>
        </w:rPr>
        <w:t>مولد الصاحب علیه السلام</w:t>
      </w:r>
      <w:bookmarkEnd w:id="7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الحجة علیه السلام </w:t>
      </w:r>
      <w:r>
        <w:rPr>
          <w:rFonts w:eastAsia="IRNazanin" w:cs="IRNazanin"/>
          <w:color w:val="111111"/>
          <w:sz w:val="28"/>
          <w:szCs w:val="28"/>
          <w:rtl w:val="true"/>
          <w:lang w:bidi="fa-IR"/>
        </w:rPr>
        <w:t xml:space="preserve">). </w:t>
      </w:r>
      <w:bookmarkStart w:id="780" w:name="pg14604_151218"/>
    </w:p>
    <w:p>
      <w:pPr>
        <w:pStyle w:val="Heading3"/>
        <w:numPr>
          <w:ilvl w:val="2"/>
          <w:numId w:val="1"/>
        </w:numPr>
        <w:rPr/>
      </w:pPr>
      <w:bookmarkStart w:id="781" w:name="__RefHeading___Toc1328790_1878427129"/>
      <w:bookmarkStart w:id="782" w:name="_Toc325"/>
      <w:bookmarkEnd w:id="780"/>
      <w:bookmarkEnd w:id="781"/>
      <w:r>
        <w:rPr/>
        <w:t>189</w:t>
      </w:r>
      <w:r>
        <w:rPr>
          <w:rtl w:val="true"/>
        </w:rPr>
        <w:t xml:space="preserve">- </w:t>
      </w:r>
      <w:r>
        <w:rPr>
          <w:rtl w:val="true"/>
        </w:rPr>
        <w:t>المولود</w:t>
      </w:r>
      <w:bookmarkEnd w:id="782"/>
    </w:p>
    <w:p>
      <w:pPr>
        <w:pStyle w:val="BookText"/>
        <w:rPr/>
      </w:pPr>
      <w:r>
        <w:rPr>
          <w:rFonts w:ascii="Amiri" w:hAnsi="Amiri" w:eastAsia="Amiri" w:cs="Amiri"/>
          <w:color w:val="111111"/>
          <w:sz w:val="28"/>
          <w:sz w:val="28"/>
          <w:szCs w:val="28"/>
          <w:rtl w:val="true"/>
          <w:lang w:bidi="ar-SA"/>
        </w:rPr>
        <w:t xml:space="preserve">وأمّا ما سألت من امر المولود الخ تقدم في التوقيعات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 المولود الثامن الخ تقدم في التوقيعات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مولود له يسئل الخ تقدم في التوقيعات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328792_1878427129"/>
      <w:bookmarkStart w:id="784" w:name="_Toc326"/>
      <w:bookmarkEnd w:id="783"/>
      <w:r>
        <w:rPr/>
        <w:t>190</w:t>
      </w:r>
      <w:r>
        <w:rPr>
          <w:rtl w:val="true"/>
        </w:rPr>
        <w:t xml:space="preserve">- </w:t>
      </w:r>
      <w:r>
        <w:rPr>
          <w:rtl w:val="true"/>
        </w:rPr>
        <w:t>مهاجر ابراهیم</w:t>
      </w:r>
      <w:bookmarkEnd w:id="784"/>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تكون هجرة بعد هجرة فخيار اهل الارض الزمهم الى مهاجر ابراهيم ويبق في الأرض شرار أهلها تلفظهم ارضوهم وتقذرهم نفس الله فتحشرهم النار مع القردة والخنازير الخ</w:t>
      </w:r>
      <w:r>
        <w:rPr>
          <w:rFonts w:eastAsia="IRNazanin" w:cs="IRNazanin"/>
          <w:color w:val="111111"/>
          <w:sz w:val="28"/>
          <w:szCs w:val="28"/>
          <w:rtl w:val="true"/>
          <w:lang w:bidi="fa-IR"/>
        </w:rPr>
        <w:t>.</w:t>
      </w:r>
    </w:p>
    <w:p>
      <w:pPr>
        <w:pStyle w:val="Heading3"/>
        <w:numPr>
          <w:ilvl w:val="2"/>
          <w:numId w:val="1"/>
        </w:numPr>
        <w:rPr/>
      </w:pPr>
      <w:bookmarkStart w:id="785" w:name="__RefHeading___Toc1328794_1878427129"/>
      <w:bookmarkStart w:id="786" w:name="_Toc327"/>
      <w:bookmarkEnd w:id="785"/>
      <w:r>
        <w:rPr/>
        <w:t>191</w:t>
      </w:r>
      <w:r>
        <w:rPr>
          <w:rtl w:val="true"/>
        </w:rPr>
        <w:t xml:space="preserve">- </w:t>
      </w:r>
      <w:r>
        <w:rPr>
          <w:rtl w:val="true"/>
        </w:rPr>
        <w:t>المهدي علیه السلام</w:t>
      </w:r>
      <w:bookmarkEnd w:id="786"/>
    </w:p>
    <w:p>
      <w:pPr>
        <w:pStyle w:val="BookText"/>
        <w:rPr/>
      </w:pPr>
      <w:r>
        <w:rPr>
          <w:rFonts w:ascii="IRNazanin" w:hAnsi="IRNazanin" w:eastAsia="IRNazanin"/>
          <w:color w:val="111111"/>
          <w:sz w:val="28"/>
          <w:sz w:val="28"/>
          <w:szCs w:val="28"/>
          <w:rtl w:val="true"/>
          <w:lang w:bidi="fa-IR"/>
        </w:rPr>
        <w:t xml:space="preserve">ابشري يا فاطمة المهدي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للسيوطي 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ابشركم بالمهدي يبعث في أمّتي على اختلاف من الناس وزلازل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ابشركم بالهدي علیه السلام يبعث في أمّتي على اختلاف من الناس وزلازل، فيملا الارض قسطا وعدلاً كما ملئت ظلما وجوراً، يرضى به ساكن السماء، يقسّم المال صحاحاً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الصحاح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بالسوية بين الناس فيملأ الله قلوب أمّة محمّد صلی الله علیه وآله غني ويسعهم عدله حتّى يأمر منادياً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من مال حاجة؟ فلا يقوم من الناس إلّا 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السادن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المهدي يأمرك أن تعطيني مالا،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أحث يعني خذ حتّى اذا جعله في حجره وأحرزه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ابرزه 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أجشع امّة محمّد صلی الله علیه وآله نفساً او عجز عنّي ما وسعهم،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فيردّه فلا يقبل منه،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نأخذ شيئاً اعطيناه،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فيكون ذلك سبع سنين او ثمان سنين او تسع سنين ثمّ لا خير في العيش بعده 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لاخير في الحياة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ابشروا بالمهدي، رجل من قريش من عترتي، يخرج في اختلاف من الناس وزلازل، فيملأ الأرض قسطاً وعدلاً كما ملئت ظلماً وجوراً، ويرضى عنه ساکن السماء وساكن الأرض، ويقسّم المال صحاحاً بالسوية، ويملأ قلوب أمّة محمّد صلی الله علیه وآله غني ويسعهم عدله حتّى انّه يأمر منادياً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حاجة إليّ؟ فما يأتيه أحدٌ الّا رجل واحد يأتيه فيسأله،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السادن حتّى يعطيك، فيأتيه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المهدي اليك لتعطيني مالاً،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احثُ فيحثى ولا يستطيع أن يحمله، فيلقی حتّى يكون قدر ما يستطيع أن يحمله، فيخرج به فيندم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أجشع أمّة محمّد نفساً ، كلّهم دعي الى هذا المال فتركه غيري، فيردّ عليه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نقبل شيئاً اعطيناه ، فيلبث في ذلك ستا او سبعاً أو ثماناً او تسع سنين ولا خير في الحياة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ابشروا بالمهدي فانّه يأتي في آخر الزمان على شدّة وزلازل يسع الله له الأرض عدلا وقسطاً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اجتماع الناس على المهدي سنة أربع ومائتين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للمتقي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علم هذا الحديث إلى أهله لانّ الأخبار متواترة بعدم جواز التوقيت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عن المهدي ما اسمه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اسمه فانّ حبيبي عهد إليّ أن لا أحدّث باسمه حتّى يبعثه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صفته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شابّ مربوع حسن الوجه، حسن الشعر، يسيل شعره على منكبيه، ونور وجهه يعلو سواد لحيته ورأسه، بأبي ابن خيرة الإماء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الخطاب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الخ</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التقي السفياني والمهدي للقتال يومئذ يسمع 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w:t>
      </w:r>
    </w:p>
    <w:p>
      <w:pPr>
        <w:pStyle w:val="BookText"/>
        <w:rPr/>
      </w:pPr>
      <w:r>
        <w:rPr>
          <w:rFonts w:ascii="IRNazanin" w:hAnsi="IRNazanin" w:eastAsia="IRNazanin"/>
          <w:color w:val="111111"/>
          <w:sz w:val="28"/>
          <w:sz w:val="28"/>
          <w:szCs w:val="28"/>
          <w:rtl w:val="true"/>
          <w:lang w:bidi="fa-IR"/>
        </w:rPr>
        <w:t xml:space="preserve">اولیاء الله اصحاب فلان يعني المهدي ، هذا لفظ الحدیث، قالت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امارة ذلك كفّ من السماء مدلاة ينظر اليها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قال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انقطعت التجارات والطرق وكثرت الفتن خرج سبعة نفر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افق شتّى على غير ميعاد، ويبايع لكلّ رجل منهم ثلاثمائة وبضعة عشر رجلاً حتّى يجتمعوا بمكة، فيلتقي السبعة فيقول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في طلب هذا الرجل الذي ينبغي أن تهدأ الفتن على يديه، ويفتح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القسطنطينية،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عرفناه باسمه واسم أبيه وأمّه وجيشه بمكة، فيتفق السبعة على ذلك فيطلبونه فيصيبونه بمكة، فيقولون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فلان بن فلان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انا رجل من الأنصار، حتّى يفلت منهم، فيصفونه لأهل الخبرة منهم والمعرفة به،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صاحبكم الذي تطلبونه قد لحق بالمدينة، فيطلبونه بالمدينة فيخالفهم الى مكة فيطلبونه بمكة فيصيبونه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فلان بن فلان، وأمّك فلانة ابنة فلان، وفيك آية كذا وكذا وقد أفلت منا مرة فمدّ يدك نبايعك،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انا فلان بن فلان الانصاري، مروا بنا حتّى أدلكم على صاحبكم، حتّى ينفلت منهم، فيطلبونه بالمدينة فيخالفهم الى مكة ، فيصيبونه بمكة عند الركن، ويقولون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اثمنا عليك ودماؤنا في عنقك إن لم تمدّ يدك نبايعك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عسكر السفياني قد توجّه في طلبناء عليهم رجل من جرم، فيجلس بين الركن والمقام فيمدّ يده فيبايع له فيلقی الله محبّته في صدور الناس، فيصير مع قوم، اَسَد بالنهار ورهبان بالليل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والمحاوي للسيوطي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نظيرها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يبايع المهدي سبعة رجال الخ</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خرج المهدي ألقى الله الغني في قلوب العباد حتّى يقول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یرید المال ؟ ولا يأتيه أحد إلّا واحد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أحث، فيحثوا فيحمل على ظهره حتّى اذا أتى أقصى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أراني أسير من هنا</w:t>
      </w:r>
      <w:r>
        <w:rPr>
          <w:rStyle w:val="FootnoteAnchor"/>
          <w:rtl w:val="true"/>
        </w:rPr>
        <w:footnoteReference w:id="164"/>
      </w:r>
      <w:r>
        <w:rPr>
          <w:rFonts w:ascii="Amiri" w:hAnsi="Amiri" w:eastAsia="Amiri" w:cs="Amiri"/>
          <w:color w:val="111111"/>
          <w:sz w:val="28"/>
          <w:sz w:val="28"/>
          <w:szCs w:val="28"/>
          <w:rtl w:val="true"/>
          <w:lang w:bidi="ar-SA"/>
        </w:rPr>
        <w:t>فيرجع فيردّه اليه ،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 مالك لا حاجة لي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اهل المغرب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خرجت الرايات السود من السفياني التي فيها شعیب بن صالح تمنّى الناس المهدي فيطلبونه فيخرج من مكة ومعه راية رسول الله صلی الله علیه وآله، فيصلّي ركعتين بعد أن ییاس الناس من خروجه لما طال عليهم من البلاء، فاذافرغ من صلاته انصرف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ألحّ البلاء بأمّة محمّد صلی الله علیه وآله، وأهل بيته خاصة، فنهر بنا وبغي علينا</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للمتقي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خسف بجيش البيداء فهو علامة خروج المهدي 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رأيتم الرايات السود قد جائت من قبل خراسان فأتوها، فانّ فيها خليفة الله 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ملك رجل الشام وآخر مصر فاقتتل الشامي المصري،وسبی أهل الشام قبائل من مصر،وأقبل رجل من المشرق برايات سود صغار، فهو الذي يؤدّي الطاعة الى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نادى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يظهر المهدي</w:t>
      </w:r>
      <w:r>
        <w:rPr>
          <w:rStyle w:val="FootnoteAnchor"/>
          <w:rtl w:val="true"/>
        </w:rPr>
        <w:footnoteReference w:id="166"/>
      </w:r>
      <w:r>
        <w:rPr>
          <w:rFonts w:ascii="IRNazanin" w:hAnsi="IRNazanin" w:eastAsia="IRNazanin"/>
          <w:color w:val="111111"/>
          <w:sz w:val="28"/>
          <w:sz w:val="28"/>
          <w:szCs w:val="28"/>
          <w:rtl w:val="true"/>
          <w:lang w:bidi="fa-IR"/>
        </w:rPr>
        <w:t>على أفواه الناس ويشربون حبّه ، فلا يكون لهم ذكر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الدرر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المهدي اسم محمّد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المهدي اسمي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الباب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المهدي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اصحاب الكهف أعوان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المهدي الذي يملأ الأرض عدلا كما ملئت جوراً، وتأمن البهائم السباعَ، وتُلقى الأرض أفلاذ كبدها،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افلاذ كبدها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الاسطوانة من الذهب والفضة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عقد الدرر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أمِنّا آل محمّد المهدي أم من غيرنا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يختم الله به کما فتح بنا ربّنا، يستنقذون من الفتنة كما انقذوا من الشرك، وبنا يؤلّف الله بين قلوبهم بعد عداوة الشرك، وبنا يصبحون بعد عداوة الفتنة إخواناً كما أصبحوا بعد عداوة الشرك إخوانا في دينهم،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أمؤمنون أم كافرون؟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وكافرٌ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حياة المهدي ثلاثون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وآله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ابشري بالمهدي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السنة التي يقوم فيها المهدي علیه السلام تمطر الأرض اَربعاً وعشرين مسطرة ترئ آثارها وبرکاتها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في أمّتي المهدي يخرج، يعيش خمساً أو سبعاً أو تسعاً، فيجيء إليه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اعطني اعطني ، فيجتي له ثوبه ما استطاع أن يحمله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 فتح هذا الدين بعليّ واذا قتل فسد الدين ولا يصلحه إلّا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المهدي ابنُ اربعين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المهدي علیه السلام لا يخرج حتّى تقتل النفس الزكية، فاذا قتلت النفس الزكيةغضب عليهم من في السماء ومن في الأرض، فيأتي الناس المهدي فيزفّونه کا تزفّ العروس ليلة عرسها فهو يملأ الأرض قسطاً وعدلا وتخرج الأرض نباتها وتمطر السماء مطرها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المهدي يملك اربع عشرة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المهدي يملك سبع سنين وشهرين وايّاماً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النبيّ صلى الله عليه وآله قال لفاطمة عليها السلام المهدي من ولدك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عن أبيه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النبيّ صلى الله عليه وآله قال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هذه الأمة اذا صارت الدنيا هرجاً و مرجاً</w:t>
      </w:r>
      <w:r>
        <w:rPr>
          <w:rStyle w:val="FootnoteAnchor"/>
          <w:rtl w:val="true"/>
        </w:rPr>
        <w:footnoteReference w:id="167"/>
      </w:r>
      <w:r>
        <w:rPr>
          <w:rFonts w:ascii="Amiri" w:hAnsi="Amiri" w:eastAsia="Amiri" w:cs="Amiri"/>
          <w:color w:val="111111"/>
          <w:sz w:val="28"/>
          <w:sz w:val="28"/>
          <w:szCs w:val="28"/>
          <w:rtl w:val="true"/>
          <w:lang w:bidi="ar-SA"/>
        </w:rPr>
        <w:t>وتظاهرت الفتن، تقطّعت السبل، وأغار بعضهم على بعض، فلا كبير يرحم صغيراً ولا صغير يوقّر كبيراً، يبعث الله عند ذلك منهما من يفتح حصون الضلالة وقلوباً غفلاً،</w:t>
      </w:r>
      <w:r>
        <w:rPr>
          <w:rStyle w:val="FootnoteAnchor"/>
          <w:rtl w:val="true"/>
        </w:rPr>
        <w:footnoteReference w:id="168"/>
      </w:r>
      <w:r>
        <w:rPr>
          <w:rFonts w:ascii="Amiri" w:hAnsi="Amiri" w:eastAsia="Amiri" w:cs="Amiri"/>
          <w:color w:val="111111"/>
          <w:sz w:val="28"/>
          <w:sz w:val="28"/>
          <w:szCs w:val="28"/>
          <w:rtl w:val="true"/>
          <w:lang w:bidi="ar-SA"/>
        </w:rPr>
        <w:t>يقوم بالدين في آخر الزمان كما قمتُ به في اول الزمان ويملأ الدنيا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النبيّ صلى الله عليه وآله قال لفاطمة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المهدي من ولدك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المهدي وأنا قائم الزمان الخ تقدم في المشاهدة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انّما سمّى المهدي لأنّه يهدي الى اسفار من اسفار التوراة يستخرجها من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اليها اليهود فيسلم على تلك الكتب جماعة كثيرة ثمّ ذكر نحوثلاثين ألفاً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الباب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سّمي المهدي لأنّه يهدي لأمر قد خفي ويستخرج التوراة والانجيل من ارض يقال لها انطاكية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سمّي المهدي لأنّه يهدي لأمر قد خفي،يستخرج التابوت من ارض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انطاكية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سمّي المهدي مهدياً لانّه يهدي لأمر خفي يهدي ما في صدور الناس ويبعث إلى الرجل فيقتله لايدري في أيّ شيء قتله، ويبعث ثلاثة راكب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بلغة </w:t>
      </w:r>
    </w:p>
    <w:p>
      <w:pPr>
        <w:pStyle w:val="BookText"/>
        <w:rPr/>
      </w:pPr>
      <w:r>
        <w:rPr>
          <w:rFonts w:ascii="IRNazanin" w:hAnsi="IRNazanin" w:eastAsia="IRNazanin"/>
          <w:color w:val="111111"/>
          <w:sz w:val="28"/>
          <w:sz w:val="28"/>
          <w:szCs w:val="28"/>
          <w:rtl w:val="true"/>
          <w:lang w:bidi="fa-IR"/>
        </w:rPr>
        <w:t>غطفان ،رُکبان، أما راكب فيأخذ ما في أيدي أهل الذمة من رقيق المسلمين فيعتقهم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راكب فيظهر البراءة منهما يعوب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ويعوق، في ارض العرب، وامّا راكب يخرج التوراة من مفازة بانطاكية ويعطي حكم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محمّد بن عليّ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 اجد المهدي مكتوباً في اسفار الأنبياء، ما في عمله ظلم ولا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لواء يعقده المهدي يبعثه إلى الترك فيهزمهم ويأخذ ما معهم من السبي والاموال ، ثمّ يسير إلى الشام فيفتحها، ثمّ يعتق كلّ مملوك معه واعطى أصحابه ثمنهم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ارطاة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بلغني انّه على يدي المهدي يظهر تابوت السكينة من بحيرة طبرية حتّى يحمل فيوضع بين يديه ببیت المقدس فاذا نظرت اليه اليهود اسلمت إلّا قليل منهم ثمّ يموت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بلغني انّه قبل خروج المهدي ينخسف القمر في شهر رمضان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تتنعم أمّتي في زمن المهدي نعمة لم ينعّموا مثلها قط ترسل السماء عليهم مدراراً، ولا تدع الأرض شيئاً من النبات إلّا اخرجته، والمال کدوس، يقوم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اعطني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يظهر المهدي بمكة الخ 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 الخ</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علينا رسول الله صلی الله علیه وآله ذات يوم فرأى عليّاً علیه السلام فوضع يده بين كتفيه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لو لم يبق من الدنيا إلّا يوم واحد لطوّل الله ذلك اليوم حتّى يملك رجل من عترتك يقال له المهدي يهدي إلى الله عزّوجلّ ويهتدي به العرب كما هدیت أنت الكفار والمشركين من الضلالة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ومكتوب على راحتيه بايعوه فانّ البيعة 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بن مالك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 المهدي على لوائه شعیب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الباب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اميرالمؤمنين علي علیه السلام خطبة فذكر المهدي وخروج من يخرج معه واسمائهم فقال له ابو خالد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لنا یا امیرالمؤمنين ،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انّه اشبه الناس خَلقا وخُلقا وحسنا برسول الله صلی الله علیه وآله الا أدلّكم على رجاله وعددهم؟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اميرالمؤمنين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 من البصرة وآخرهم من اليمامة الخ وتقدم تمام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اصحاب المهدي علیه السلام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 الصالح من ولدي ، وهو المهدي، اسمه محمّد، وكنيته ابوالقاسم، يخرج في آخر الزمان ، يقال لأمّه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ابوبکر الزارع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بل أمّه حكيمة، وفي رواية ثالثة يقال لها نرجس، ويقال سوسن والله اعلم بذلك ويكنّی ابوالقاسم وهو ذوالاسمين، خلف، ومحمّد، يظهر في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غمامة تظلله عن الشمس تدور معه حيث ما دار، تنادي بصوت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تاريخ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سأل عمر بن الخطاب امیرالمؤمنين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المهدي ما اسمه؟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اسمه فانّ حبيبي شهد</w:t>
      </w:r>
      <w:r>
        <w:rPr>
          <w:rStyle w:val="FootnoteAnchor"/>
          <w:rtl w:val="true"/>
        </w:rPr>
        <w:footnoteReference w:id="169"/>
      </w:r>
      <w:r>
        <w:rPr>
          <w:rFonts w:ascii="IRNazanin" w:hAnsi="IRNazanin" w:eastAsia="IRNazanin"/>
          <w:color w:val="111111"/>
          <w:sz w:val="28"/>
          <w:sz w:val="28"/>
          <w:szCs w:val="28"/>
          <w:rtl w:val="true"/>
          <w:lang w:bidi="fa-IR"/>
        </w:rPr>
        <w:t xml:space="preserve">إلي أن لا أحدّث باسمه حتّى يبعثه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صفته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شابّ مربوع حسن الوجه، حسن الشعر، يسيل شعره على منكبيه، ونور وجهه يعلو سواد لحيته ورأسه، بابي ابن خيرة الإماء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 التي يقوم فيها المهدي تمطر أربعاً وعشرين مطرة يرى أثرها وبركتها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الطوسي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صف لي خروج المهدي وعرّفني دلائله وعلاماته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قبل خروجه خروج رجل يقال له عوف السلمي بارض الجزيرة ويكون مأواه بکریت وقتله بمسجد دمشق، ثمّ يكون خروج شعیب بن صالح من سمرقند، ثمّ يخرج السفياني الملعون من الوادي اليابس ، وهو من ولد عتبة بن أبي سفيان، فاذا ظهر السفياني اختفى المهدي ثمّ يخرج بعد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حذلم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لي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خروج المهدي اذا خسف بجيش في البيداء، فهو علامة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العاص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علامة خروج المهدي الوية تقبل من المغرب عليها رجل أعرج من كندة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خروج المهدي كسوف الشمس في شهر رمضان في ثلاث عشرة واربع عشرة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المهدي اذا انساب عليكم الترك ومات خليفتكم الذي يجمع الأموال ويستخلف بعده رجل ضعيف ، فيخلع بعد سنتين من بیعته، ويخسف بغربي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 وخروج ثلاثة نفر بالشام، وخروج أهل المغرب الى مصر، فتلك امارة السفياني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یاسر،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المهدي أن يكون شديداً على العمال، جواداً بالمال، رحیماً بالمساكين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عرف الوردي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طاوس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المهدي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ثمّ عقد بیده تسعاً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يخرج في آخر الزمان اذا قيل للرجل الله الله ، قيل فيجمع الله له قوماًقزعاً كقزع السحاب، يؤلّف بين قلوبهم، لا يستوحشون على أحد ولا يفرحن بأحد، دخل فيهم على عدّة أصحاب بدر، لم يسبقهم الأوّلون ولا يدركهم الآخرون، وعلى عدد اصحاب طالوت الذين جاوزوا النهر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راية المهدي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البيعة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قصة المهدي علیه السلام، وفتحه الرومية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يكبرون عليها أربع تكبيرات فيسقط حائطها، فانّما سمّيت رومية لانّها کرمانة من كثرة الخلق، فيقتلون ستمائة الف، ويستخرجون منها حليّ بيت المقدس، والتابوت الذي فيه السكينة، ومائدة بني اسرائيل، ورضاضة الألواح، وعصی موسى، ومهرسليمان، وقفيزين من المن الذي انزل الله عزّوجلّ على بني اسرائيل اشدّ بیاضاً من اللبن فيستخرجونه ويردّونه الى بيت المقدس، ثمّ يسيرون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يأتوا على مدينة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 وهي على البحر الذي لا يحمل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ولم لا يحمل جارية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ليس له قعر، وانّما يمرّون على خلجان من ذلك البحر ، جعل الله عزّوجلّ منافع لبني آدم، لها قعور فهي تحمل السفن، لها ستّون وثلاثمائة باب يخرج من كلّ باب ألف مقاتل، فيكبرون عليها اربع تكبيرات فيسقط حائطها فيغنمون ما فيها، ثمّ يقيمون فيها سبع سنين، ثمّ ينتقلون منها الى بیت المقدس، فيبلغهم أنّ الدجال قد خرج في يهود اصفهان، أخرجه الإمام ابو داود والداني في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تهلك أمّة انا اوّلها، وعیسی بن مريم في آخرها، والمهدي في وسطها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انّ مهديّ هذه الأمّة الذي يصلّي خلفه عیسی، منّا، ثمّ ضرب يده على منكب الحسين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انّي سمعت من ابيك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 القائم اثني عشر مهدياً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 مهدياً ولم يقل اثني عشر إماماً ولكنّهم قوم من شيعتنا يدعون الناس الى موالاتنا ومعرفة حقّنا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الاكمال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باب ما روي عن الصادق علیه السلام من النص على القائم علیه السلام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انتم اذا استيأستم من المهدي فيطلع عليكم مثل قرن الشمس، يفرح به أهل السماء والأرض،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وأنّی يكون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غاب عنهم </w:t>
      </w:r>
    </w:p>
    <w:p>
      <w:pPr>
        <w:pStyle w:val="BookText"/>
        <w:rPr/>
      </w:pPr>
      <w:r>
        <w:rPr>
          <w:rFonts w:ascii="IRNazanin" w:hAnsi="IRNazanin" w:eastAsia="IRNazanin"/>
          <w:color w:val="111111"/>
          <w:sz w:val="28"/>
          <w:sz w:val="28"/>
          <w:szCs w:val="28"/>
          <w:rtl w:val="true"/>
          <w:lang w:bidi="fa-IR"/>
        </w:rPr>
        <w:t xml:space="preserve">المهدي وأيسوا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تقوم الساعة حتّى يخرج المهدي من ولدي، ولا يخرج المهدي حتّى يخرج ستون کذاباً كلّهم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مهديّ إلّا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مع عیسی بن مریم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عيسى ما يناسبه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يخرج المهدي حتّى تطلع مع الشمس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يخرج المهدي حتّى تقتل النفس الزكية فاذا قتلت النفس الزكية غضب عليهم أهل السماء وأهل الأرض فأتى الناس المهدي وزفّوها إليه كما تزفّ العروس الى زوجها ليلة عرسها فيملأ الأرض قسطاً وعدلاً ، وتمطر السماء مطراً تخرج الارض نباتها وتنعم أمّتي في ولايته نعمة لم تنعم بمثلها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يخرج المهدي حتّى لا يبقى قليل ولا ابن قَيل، إلّا هلك، والقَيل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يخرج المهدي حتّى يبصق بعضهم في وجه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يخرج المهدي حتّى يخرج الرجل بالجارية الحسناء الجميلة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هذه بوزنها طعاماً، ثمّ يخرج المهدي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الباب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يخرج المهدي حتّى يخرج ستّون كذاباً كلّهم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حديث عن النبي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يخرج المهدي حتّى يخسف بقرية بالغوطة تسمّى حرستا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قرية في وسط بساتين دمشق كما في البرهان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يخرج المهدي حتّى يرقي الظلمة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يخرج المهدي حتّى يقتل ثلاثاً ويموت ثلاثاً ويبقى 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يخرج المهدي حتّى يقتل من كلّ تسعة 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يخرج المهدي حتّى يقوم السفياني على أغوارها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يعني اغوار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 على اعوادها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المهدي حتّى يكفر بالله جهرة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لقبه المهدي الخ تقدم في المشاهدة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للمهدي خمس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 واليماني، والصيحة من السماء، والخسف بالبيداء، وقتل النفس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وفي النعماني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قدمت المدينة 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المهدي لو قام الاستقام له الأمور 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من غير مسألة، ولا يُهريق محجمة 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والذي نفسي بيده لو استقامت لأحد عفواً لاستقامت لرسول الله صلی الله علیه وآله، حين اُدميت رباعيته ، وشجّ في وجهه ، كلّا والذي نَفسي بيده حتّى نمسح نحن وأنتم العرق والعلق ، ثمّ مسح جبهته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بشير النبال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لمهدينا آيتان لم تكونا منذ خلق الله السماوات والأرض، ينخسف القمر لاوّل ليلة من رمضان، وتنکسف الشمس في النصف منه، ولم تكونا منذ خلق الله السماوات 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قام المهدي لأنكره الناس لانّه يرجع اليهم شاباً موفقاً، وانّ من اعظم البليةأن يخرج اليهم صاحبهم شاباً وهم يظنونه شيخاً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عقد الدرر عن أبي عبدالله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يبق من الدنيا إلا ليلة أو قال يوم الخرج 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ليستخرج المهدي کارِهاً من ولد فاطمة عليها السلام فيبايع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 ائمّة الهدئ أم من غيرنا الخ ويأتي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ائمّة الهدى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المهديّ راية رسول الله صلی الله علیه وآله المعلّمة ليتني ادركته وأنا 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مكتوب في راية المهدي البيعة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 مهديّ هذه الأمّة له هيبة موسى، وبهاء عيسى، وحكم داود، وصبر أيّوب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أمّتي المهديّ فان قصر عمره عاش سبع سنين او ثمان سنين او تسع سنين، يملأ الأرض قسطا وعدلاً، وتنبت الارض نباتها، وتمطر السماء مطرها، وتنعم أمّتي في ولايته نعمة لم ينعموا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ابن ستين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ارطاة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ابن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أجلى الجبهة، أقنى الأنف، يملأ الأرض قسطاً وعدلا كما ملئت جوراً وظلماً، يملك سبع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المهدي أجلى الحاجبين ، أقنى الأنف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ازج، ابلج، أعين ، يجيء من الحجاز حتّى يستوي على منبر دمشق،وهو ابن ثمانية عشر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المهدي اسمه اسمي، واسم ابیه اسم 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أنّ رسول الله صلی الله علیه وآله قال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اسمه اسمي ويخرج وهو ابن احدى وخمسين يكون على الناس سبع </w:t>
      </w:r>
    </w:p>
    <w:p>
      <w:pPr>
        <w:pStyle w:val="BookText"/>
        <w:rPr/>
      </w:pP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كعب 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اَقبَلُ</w:t>
      </w:r>
      <w:r>
        <w:rPr>
          <w:rStyle w:val="FootnoteAnchor"/>
          <w:rtl w:val="true"/>
        </w:rPr>
        <w:footnoteReference w:id="170"/>
      </w:r>
      <w:r>
        <w:rPr>
          <w:rFonts w:ascii="Amiri" w:hAnsi="Amiri" w:eastAsia="Amiri" w:cs="Amiri"/>
          <w:color w:val="111111"/>
          <w:sz w:val="28"/>
          <w:sz w:val="28"/>
          <w:szCs w:val="28"/>
          <w:rtl w:val="true"/>
          <w:lang w:bidi="ar-SA"/>
        </w:rPr>
        <w:t xml:space="preserve">، جَعدٌ </w:t>
      </w:r>
      <w:r>
        <w:rPr>
          <w:rStyle w:val="FootnoteAnchor"/>
          <w:rtl w:val="true"/>
        </w:rPr>
        <w:footnoteReference w:id="171"/>
      </w:r>
      <w:r>
        <w:rPr>
          <w:rFonts w:ascii="Amiri" w:hAnsi="Amiri" w:eastAsia="Amiri" w:cs="Amiri"/>
          <w:color w:val="111111"/>
          <w:sz w:val="28"/>
          <w:sz w:val="28"/>
          <w:szCs w:val="28"/>
          <w:rtl w:val="true"/>
          <w:lang w:bidi="ar-SA"/>
        </w:rPr>
        <w:t xml:space="preserve">، بخدّه خال، يكون مَبدؤه من قبل المشرق </w:t>
      </w:r>
      <w:r>
        <w:rPr>
          <w:rStyle w:val="FootnoteAnchor"/>
          <w:rtl w:val="true"/>
        </w:rPr>
        <w:footnoteReference w:id="172"/>
      </w:r>
      <w:r>
        <w:rPr>
          <w:rFonts w:ascii="IRNazanin" w:hAnsi="IRNazanin" w:eastAsia="IRNazanin"/>
          <w:color w:val="111111"/>
          <w:sz w:val="28"/>
          <w:sz w:val="28"/>
          <w:szCs w:val="28"/>
          <w:rtl w:val="true"/>
          <w:lang w:bidi="fa-IR"/>
        </w:rPr>
        <w:t>، واذا كان ذلك خرج السفياني، فيملك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النعماني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علیه السلام اكثر الناس علماًوحلماً وعلى خدّه الأيمن خال أسود وهو من ولد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حقّ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قريش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بني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عبدالمطلب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بني عبدالمطلب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لسعيد بن المسيب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خاشع لله كخشوع الزجاجة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المهدي خاشع لله كخشوع النسر الجناحيه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خير الناس اهل نصرته وبيعته من أهل كوفان واليمن، وابدال الشام مقدمته جبرائیل وساقته میکائیل، محبوب في الخلائق ، يطفي الله به الفتنة العمياء، ويأمن الأرض حتّى أنّ المرأة لتحجّ في خمس نسوة وما معهنّ رجل لا تتقي شيئا انّ الله يعطي الأرض بركاتها والسماء بركتها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رجل ازج، ابلج أعين، يخرج من الحجاز حتّى يستوي على منبر دمشق، وهو ابن ثمانية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المهدي رجل اشم الأنف، أقني، أجلى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رجل من عترتي، يقاتل على سنّتي كما قاتلت انا على الوحي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رجل من ولد فاطمة ابنة النبي صلى الله عليه وآله وما الخلافة إلّا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المهدي رجل من ولد فاطمة وهو رجل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رجل من ولدي، لونه لون عربيّ، وجسمه جسم اسرائيلي، على خدّه الأيمن خال، كأنّه كوكب درّي، يملأ الأرض عدلا كما ملئت جوراً وظلماً، يرضى في خلافته أهل الأرض وأهل السماء، والطير في الجوّ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رجل من ولدي، وجهه كالقمر الدرّي، واللون لون عربي، والجسم جسم اسرائيلي، على خدّه الأيمن خال كأنّه كوكب دري ، يملأ الأرض عدلاً كما ملئت جوراً، يرضى بخلافته أهل السماء والأرض والطير في الجوّ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رجل من ولدي ، وجهه کالكوكب الدرّي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عن حذيفة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رجل من ولدي وجهه الدرّي، اللون لون عربيّ، والجسم جسم اسرائيلي يملأ الأرض عدلاً كما ملئت جوراً، يرضى في خلافته أهل السماء والطير في الجو، يملك عشرين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رجل منّا 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والملاحم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سمح بالمال ، شديد على العال، رحيم بالمساكين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طاوس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طاوس اهل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الموعود المنتظر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p>
    <w:p>
      <w:pPr>
        <w:pStyle w:val="BookText"/>
        <w:rPr/>
      </w:pPr>
      <w:r>
        <w:rPr>
          <w:rFonts w:ascii="IRNazanin" w:hAnsi="IRNazanin" w:eastAsia="IRNazanin"/>
          <w:color w:val="111111"/>
          <w:sz w:val="28"/>
          <w:sz w:val="28"/>
          <w:szCs w:val="28"/>
          <w:rtl w:val="true"/>
          <w:lang w:bidi="fa-IR"/>
        </w:rPr>
        <w:t xml:space="preserve">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على لوائه شعیب بن صالح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یاسر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فتى من قریش، آدم، ضرب من الرجال </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في ضحضاح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حديث المعراج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كأنّما يلعق المساكين الزبد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رؤبة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المهدي من اهل البيت ، يصلحه الله في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من عترتي من ولد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المهدي من قريش،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قريش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 من ولد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من ولد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كعب وص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من ولدي ابن اربعين سنة، كأنّ وجهه کوکب درّي، في خدّه الأيمن خال أسود، عليه عباءتان قطوانيتان كأنّه من رجال بني اسرائيل يستخرج الكنوز، ويفتح مدائن الشرك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عن أبي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الخ</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من ولدي ، اسمه اسمي، وکنیته کنيتي، اشبه بي خَلقاً وخُلقاً تكون له غيبة وحيرة تضلّ فيها الأمم، ثمّ يقبل کالشهاب الثاقب يملأ الأرض عدلا وقسطا </w:t>
      </w:r>
    </w:p>
    <w:p>
      <w:pPr>
        <w:pStyle w:val="BookText"/>
        <w:rPr/>
      </w:pPr>
      <w:r>
        <w:rPr>
          <w:rFonts w:ascii="IRNazanin" w:hAnsi="IRNazanin" w:eastAsia="IRNazanin"/>
          <w:color w:val="111111"/>
          <w:sz w:val="28"/>
          <w:sz w:val="28"/>
          <w:szCs w:val="28"/>
          <w:rtl w:val="true"/>
          <w:lang w:bidi="fa-IR"/>
        </w:rPr>
        <w:t xml:space="preserve">کما ملئت جوراً وظلماً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ص</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من ولدي وجهه کالكوكب الدرّي، اللون عربيّ والجسم اسرائيلي، يملأ الأرض عدلا كما ملئت جوراً، يرضى بخلافته أهل السماء والطير في الجو، يملك عشرين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معرفة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منّا أئمّة الهدی ام من غيرنا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منّا، بنا يختم الدین کما بنا فتح، وبنا يستنقذون من ضلالة الفتنة ، كما استنقذوا من ضلالة الشرك، وبنا يؤلف الله بين قلوبهم في الدين بعد عداوة الفتنة كما ألّف الله بين قلوبهم ودينهم بعد عداوة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ابيطالب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منّا أجلى الجبهة ، اقني الأنف</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والقنا في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طوله ورقة ارنبته في حدب وسطه عن النهاية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عجّل الله فرجه منّا أهل البيت يصلحه الله في ليلة</w:t>
      </w:r>
      <w:r>
        <w:rPr>
          <w:rStyle w:val="FootnoteAnchor"/>
          <w:rtl w:val="true"/>
        </w:rPr>
        <w:footnoteReference w:id="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منّا في آخر الزمان لم يكن في أمّة من الأمم مهدي ينتظر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اصبغ بن نباته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علیه السلام منّا يعيش هكذا وبسط يساره واصبعين من يمينه المشيرة والابهام وعقده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المهدي مولده بالمدينة من أهل بيت النبي صلی الله علیه وآله واسمه اسم ابیه و مهاجره بیت المقدس ، كث اللحية ، اكحل العينين ، براق الثنايا، في وجهه خال ،اقني، اجلى، في كتفه علامة النبي صلی الله علیه وآله يخرج براية النبي صلی الله علیه وآله من مِرطٍ مخملة ، سوداء مربّعة، فيها </w:t>
      </w:r>
    </w:p>
    <w:p>
      <w:pPr>
        <w:pStyle w:val="BookText"/>
        <w:rPr/>
      </w:pPr>
      <w:r>
        <w:rPr>
          <w:rFonts w:ascii="IRNazanin" w:hAnsi="IRNazanin" w:eastAsia="IRNazanin"/>
          <w:color w:val="111111"/>
          <w:sz w:val="28"/>
          <w:sz w:val="28"/>
          <w:szCs w:val="28"/>
          <w:rtl w:val="true"/>
          <w:lang w:bidi="fa-IR"/>
        </w:rPr>
        <w:t>حجر</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مخملة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پشمی مخملی سیاه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تنشر منذ توفي رسول الله صلی الله علیه وآله ولا تنشر حتّى يخرج المهدي علیه السلام يمدّه الله بثلاثة آلاف من الملائكة، يضربون وجوه من خالفهم وادبارهم، يبعث وهو مابين ثلاثين والاربعين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والقائم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سمّي المهدي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يهدي إلى كلّ امر خفيّ، وسمّي القائم لانّه يقوم بعد ما يموت</w:t>
      </w:r>
      <w:r>
        <w:rPr>
          <w:rStyle w:val="FootnoteAnchor"/>
          <w:rtl w:val="true"/>
        </w:rPr>
        <w:footnoteReference w:id="177"/>
      </w:r>
      <w:r>
        <w:rPr>
          <w:rFonts w:ascii="Amiri" w:hAnsi="Amiri" w:eastAsia="Amiri" w:cs="Amiri"/>
          <w:color w:val="111111"/>
          <w:sz w:val="28"/>
          <w:sz w:val="28"/>
          <w:szCs w:val="28"/>
          <w:rtl w:val="true"/>
          <w:lang w:bidi="ar-SA"/>
        </w:rPr>
        <w:t>، انّه يقوم بأمر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الخراساني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هو رجل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يبعث بقتال الروم، يعطي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يستخرج تابوت السكينة من غار انطاكية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يصلحه الله في ليلة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يعيش في ذلك يعني بعد ما يملك سبع سنين او ثمان أو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المهدي ينزل عليه عيسى بن مريم ويصلّي خلفه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يواطيء اسمه اسمي واسم أبيه اسم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عن النبي صلى الله عليه وآله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وددت انّي لا اموت حتّى أدرك زمان المهدي، يزداد المحسن في إحسانه </w:t>
      </w:r>
    </w:p>
    <w:p>
      <w:pPr>
        <w:pStyle w:val="BookText"/>
        <w:rPr/>
      </w:pPr>
      <w:r>
        <w:rPr>
          <w:rFonts w:ascii="Amiri" w:hAnsi="Amiri" w:eastAsia="Amiri" w:cs="Amiri"/>
          <w:color w:val="111111"/>
          <w:sz w:val="28"/>
          <w:sz w:val="28"/>
          <w:szCs w:val="28"/>
          <w:rtl w:val="true"/>
          <w:lang w:bidi="ar-SA"/>
        </w:rPr>
        <w:t>ويثاب فيه على المسيء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مهدي آل محمّد صلی الله علیه وآله ویسمّیه باسم جدّه رسول الله صلی الله علیه وآله ویکنّيه وينسبه إلى أبيه الحسن الحادي عشر إلى الحسين بن عليّ علیهما السلام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يحكم بحكم داود ولا يريد بيّنة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المهدي يقضي بقضاء داود وسليمان، لا يسأل على ذلك بيّنة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النعماني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امیرالمؤمنين صف لنا هذا المهدي فانّ قلوبنا اشتاقت إلى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الوجه الأقمر والجبين الأزهر وصاحب العلامة و الشامة، العالم غير المعلّم، والمخبر بالكائنات قبل أن تعلم،معاشر الناس ألا وإنّ الدين فينا قد قامت حدوده وأخذ علينا عهوده، ألا وإنّ المهدي يطلب القصاص ممّن لا يعرف حقّنا وهو الشاهد بالحقّ وخليفة الله على خلقه ، اسمه كإسم جدّه رسول الله ، ابن الحسن بن علي من ولد فاطمة من ذرية الحسين ولدي، فنحن الكرسي وأصل العلم والعمل، فمحبّونا هم الأخبار، وولايتنا فصل الخطاب، ألا وإنّ المهدي أحسن الناس خَلقاً وخلقة، ثمّ اذا قام تجتمع اليه اصحابه على عدّة أهل بدر وأصحاب طالوت و هم ثلاثمائة وثلاثة عشر رجلا كلّهم ليوث قد خرجوا من غاباتهم مثل زبر الحديد لو أنّهم همّوا بازالة الجبال الرواسي لأزالوها عن مواضعها فهم الذين وحّدوا الله تعالى حقّ توحيده، لهم باللّيل أصوات كأصوات الثواكل حزنا من خشية الله تعالى، قوّام الليل صوّام النهار كأنّما ربّاهم أب واحد وأمّ واحدة ، قلوبهم مجتمعة بالمحبّة والنصيحة ألا وإنّي لأعرف أسمائهم وأمصارهم الخ</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امیرالمؤمنين نبئنا بمهديّكم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درج الدارجون، وقلّ المؤمنون،وذهب المحلبون، فهناك هناك،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ممّن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من ذروة طَودِ العرب، وبَحر مغيضها اذا وردت، ومخفر أهلها اذا أتيت، </w:t>
      </w:r>
    </w:p>
    <w:p>
      <w:pPr>
        <w:pStyle w:val="BookText"/>
        <w:rPr/>
      </w:pPr>
      <w:r>
        <w:rPr>
          <w:rFonts w:ascii="IRNazanin" w:hAnsi="IRNazanin" w:eastAsia="IRNazanin"/>
          <w:color w:val="111111"/>
          <w:sz w:val="28"/>
          <w:sz w:val="28"/>
          <w:szCs w:val="28"/>
          <w:rtl w:val="true"/>
          <w:lang w:bidi="fa-IR"/>
        </w:rPr>
        <w:t>ومعدن صفوتها اذا اكتدرت، لا يجين اذا المنايا هكعت، ولا يخور إذا المنون اكتنعت، ولا ينكل اذا الكماة اضطرعت ، مشمّر مغلولِبٌ ظَفِرٌ ضرغامة، حَصِدٌ مخدش ذِكرٌ، سيف من سيوف الله ، رأس ، قثمٌ، نشوء رأسه في باذخ السودد، وعارِز مجده في اکرم الَمحّتِد،فلا يَصرفنّك عن بيعته صارف عارض ينوص إلى الفتنة كلّ مناص، إن قال فشرّ قائل، وإن سکت فذو دعایر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النعماني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الكوفة انتم اسعد الناس بالمهدي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عمرو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ثمّ يسير المهدي الى أين ؟ الخ تقدم في المدينة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سيّدي ففي أيّ بقعة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تراه عين في وقت ظهوره إلّا رأته كلّ عين، فمن قال لكم غير هذا فكذّبوه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اذا تمّ من ولدك أحد عشر إماماً فالحادي عشر منهم المهدي من اهل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لو لم يبق من الدنيا إلّا يوم واحد لطوّل الله ذلك اليوم حتّى يملك رجل من عترتك يقال له المهدي، يهدي إلى الله عزّوجلّ ويهتدي به العرب كما هديت أنت الكفار والمشركين من الضلالة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ومكتوب على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بايعوه فانّ البيعة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يبايع المهدي بين الركن والمقام لا يوقظ نائماً ولا يهريق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يبايع المهدي سبعة رجال علماء يتوجّهون إلى مكّة من افق شتّى على غير میعاد، قد بايع لكلّ رجل منهم ثلاثمائة وبضعة عشر رجلا، فيجتمعون بمكة فيبايعونه ويقذف الله تعالى محبّته في قلوب الناس فيسير بهم، قد توجّه إلى الذين بایعوا السفياني بمكة عليهم رجل من جرم، فاذا خرج من مكة خلف أصحابه ومشى في إزار ورداء، حتّى يأتي الحرم فيبايع له فيندمه كلب على بيعته، فيأتيه </w:t>
      </w:r>
    </w:p>
    <w:p>
      <w:pPr>
        <w:pStyle w:val="BookText"/>
        <w:rPr/>
      </w:pPr>
      <w:r>
        <w:rPr>
          <w:rFonts w:ascii="IRNazanin" w:hAnsi="IRNazanin" w:eastAsia="IRNazanin"/>
          <w:color w:val="111111"/>
          <w:sz w:val="28"/>
          <w:sz w:val="28"/>
          <w:szCs w:val="28"/>
          <w:rtl w:val="true"/>
          <w:lang w:bidi="fa-IR"/>
        </w:rPr>
        <w:t>فيستقيله البيعة فيقبله، ثمّ يعبیء جيوشه لقتاله فيهزمهم،ويهزم الله تعالى على يديه الروم، ويذهب الله على يديه الفقر وينزل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يبعث الله منّا اهل البيت 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يبعث الله المهدي بعد إياس و حتّى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مهديّ، وأنصاره من أهل الشام، عدّتهم ثلاثمائة وثلاثة عشر رجلا عدّة أصحاب بدر، يسيرون اليه من الشام حتّى يستخرجوه من بطن مكة من دار عند الصفا فيبايعونه کرهاً، فيصلّي بهم ركعتين صلاة المسافر عند المقام، ثمّ يصعد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وصراط المستقيم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يبق المهدي اربعون عاماً، وروي في حديث آخر عن ضمرة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حياة المهدي ثلاث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ارطاة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يبلغ من ردّ المهدي المظالم حتّى لو كان تحت ضرس انسان شيء انتزعه حتّی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يسار الشامي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يتمنّی في زمن المهدي ، الصغير أن يكون كبيراً والكبير أن يكون صغيراً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يجاء إلى المهدي في بيته والناس في فتنة يهراق فيها الدم،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علينا فيأبی حتّى يخوف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خوف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عليهم، فلا يهراق بسببه محجمة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يحثى المال حيثاً لا يعدّه عدّاً، يملأ الأرض 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 النبيّ صلى الله عليه وآله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يحجّ الناس معاً، ويعرّفون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وقفوا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إمام، فبينماهم نزول بمنى إذ أخذهم كالكلب ، فثارت القبائل بعضهم الى بعض فاقتتلوا حتّى تسيل العقبة دماً، فيفزعون إلى خيرهم، فيأتونه، وهو ملصق وجهه إلى الكعبة يبكي، كأنّي أنظر إلى دموعه،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فلنبا يعك،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كم من عهد </w:t>
      </w:r>
    </w:p>
    <w:p>
      <w:pPr>
        <w:pStyle w:val="BookText"/>
        <w:rPr/>
      </w:pPr>
      <w:r>
        <w:rPr>
          <w:rFonts w:ascii="IRNazanin" w:hAnsi="IRNazanin" w:eastAsia="IRNazanin"/>
          <w:color w:val="111111"/>
          <w:sz w:val="28"/>
          <w:sz w:val="28"/>
          <w:szCs w:val="28"/>
          <w:rtl w:val="true"/>
          <w:lang w:bidi="fa-IR"/>
        </w:rPr>
        <w:t>نقضتموه وكم من دم سفكتموه، فیبایع کرها، فان ادركتموه فبايعوه، فانّه المهدي في الارض و المهدي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رجلا من ولد الحسين علیه السلام من قبل المشرق لو استقبلته الجبال لهدّها واتّخذ فيها طرقاً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على لواء المهدي حدث السن خفيف اللحية ، اصفر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الوليد اصفر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الجبال لهدّها</w:t>
      </w:r>
      <w:r>
        <w:rPr>
          <w:rStyle w:val="FootnoteAnchor"/>
          <w:rtl w:val="true"/>
        </w:rPr>
        <w:footnoteReference w:id="178"/>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على لواء المهدي غلام حديث السن خفيف اللحية اصفر، ولم يذكر الوليد اصفر لو قاتل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لهدّها، وقال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لهدّها حتّى ينزل ایلیاء</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الملاحم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على لواء المهدي غلام حديث السن خفيف اللحية اصفر، لو قاتل الجبال لهدّها حتّى ينزل إيليا</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في آخر أمّتي المهدي، يسقيه الله الغيث ، و تخرج الارض نباتها، ويعطي المال صحاحاً، وتكثر الماشية، وتعظم الامِة، يعيش سبعاً أو ثمانية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يخرج المهدي الى الشام ويلتقي السفياني المهدي ببيعته ، ويتسارع الناس اليه من كلّ وجه، ويملأ الأرض عدلا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يخرج المهدي بعد الخسف في ثلاثمائة واربعة عشر رجلا، عدد اهل بدر فيلتقي هو وأصحابه جیش السفياني ، وأصحاب المهدي يومئذٍ جُنّتهم البرادع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اتراسهم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يسمع يومئذٍ صوت من السماء منادياً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أولياء الله </w:t>
      </w:r>
    </w:p>
    <w:p>
      <w:pPr>
        <w:pStyle w:val="BookText"/>
        <w:rPr/>
      </w:pPr>
      <w:r>
        <w:rPr>
          <w:rFonts w:ascii="Amiri" w:hAnsi="Amiri" w:eastAsia="Amiri" w:cs="Amiri"/>
          <w:color w:val="111111"/>
          <w:sz w:val="28"/>
          <w:sz w:val="28"/>
          <w:szCs w:val="28"/>
          <w:rtl w:val="true"/>
          <w:lang w:bidi="ar-SA"/>
        </w:rPr>
        <w:t>اصحاب فلان يعني المهدي فتكون الدبرة على أصحاب السفياني ، فيقتلون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لايبق منهم إلّا الشريد، فيهربون إلى السفياني فيخبرونه ، ويخرج المهدي إلى الشام فيلق السفياني المهدي ببيعته ويسارع الناس إليه من كلّ وجه، ويملأ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المهدي حتّى تطلع من الشمس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يخرج المهدي على رأسه عمامة، فيها ملك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المهدي عند انقطاع من الزمان و ظهور من الفتن رجل يقال له السفاح ويكون عطاؤه المال حيثاً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المهدي في اثنا عشر ألفاً إن قلّوا وخمسة عشر ألفاً إن كثروا، ويسير الرعب بين يديه لا يلقاه عدوَّ إلّا هزمهم باذن الله ، شعارهم أمت أمت، لا يبالون في الله لومة لائم، فيخرج إليهم سبع رايات من الشام فيهزمهم ويملك فيرجع الى الناس بحبّهم ونعيمهم وقاصتهم وبرواتهم</w:t>
      </w:r>
      <w:r>
        <w:rPr>
          <w:rStyle w:val="FootnoteAnchor"/>
          <w:rtl w:val="true"/>
        </w:rPr>
        <w:footnoteReference w:id="182"/>
      </w:r>
      <w:r>
        <w:rPr>
          <w:rFonts w:ascii="Amiri" w:hAnsi="Amiri" w:eastAsia="Amiri" w:cs="Amiri"/>
          <w:color w:val="111111"/>
          <w:sz w:val="28"/>
          <w:sz w:val="28"/>
          <w:szCs w:val="28"/>
          <w:rtl w:val="true"/>
          <w:lang w:bidi="ar-SA"/>
        </w:rPr>
        <w:t>لا يكون بعدهم إلّا الأجمال</w:t>
      </w:r>
      <w:r>
        <w:rPr>
          <w:rStyle w:val="FootnoteAnchor"/>
          <w:rtl w:val="true"/>
        </w:rPr>
        <w:footnoteReference w:id="183"/>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القاصة والرواة </w:t>
      </w:r>
      <w:r>
        <w:rPr>
          <w:rStyle w:val="FootnoteAnchor"/>
          <w:rtl w:val="true"/>
        </w:rPr>
        <w:footnoteReference w:id="1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الأمر حتّى يتكلّم الرجل بما شاء لا ينسى شيئاً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يخرج المهدي في أمّتي، يعيش خمساً او سبعاً او تسعاً، ثمّ يرسل السماء عليهم مدراراً، ولا تدّخر الارض من نباتهم شيئاً ويكون المال كدوساً، يجيء الرجل اليه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أعطني أعطني، فيحث له في ثوبه ما استطاع أن يحمل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يخرج المهدي في أمّتي، يبعثه الله غیاثاً للناس، تنعم الأمّة، وتعيش الماشية ، وتخرج نباتها، ويعطي المال صحاحاً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عن النبيّ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المهدي من قرية يقال لها كرعة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المهدي من قرية يقال لها كرعة وعلى رأس المهدي ملك ينادي ألا أنّ هذا المهدي فاتّبعوه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عن النبيّ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المهدي من المدينة إلى مكة، فيستخرجه الناس من بينهم فيبايعونه بين الركن والمقام وهو كاره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عن النبيّ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المهدي من مكة بعد الخسف في ثلاثمائة وأربعة عشر رجلا عدّة أهل بدر، فيلتقي هو وصاحب جیش السفياني، وأصحاب المهدي يومئذ جبهتهم البردع،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يسمع يومئذ صوت من السماء ومناد ينادي ، ألا انّ اولیاء الله أصحاب فلان، فتكون الدايرة على أصحاب السفياني في خروجه، ويخرج المهدي إلى الشام، ويلتقي السفياني المهدي ببيعته ويتسارع الناس اليه من كلّ وجه ويملأ الأرض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يخرج المهدي منها على ستة موسى خائفاً يترقّب حتّى يقدم مكّة، ويقبل الجيش حتّى اذا نزلوا البيداء، وهو جيش الهملات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بهم فلا يلفت منهم إلّا 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الحديث في الاحلاس ذیل ح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إن شئت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يخرج المهدي وعلى رأسه غمامة فيها مناد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صلى الله عليه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يخرج المهدي وعلى رأسه ملك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المهدي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فرائدالسمطين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المهدي و هو ابن أربعين سنة،كأنّه رجل من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يخرج المهدي الهادي المهتدي الذي يأخذ الراية من يد عيسى بن مريم، ثمّ خروج الدجال من بعد ذلك يخرج الدجال من میسان نواحي البصرة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ناس من المشرق فيوطئون للمهدي 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يدخل المهدي الكوفة وبها ثلاث رايات قد اضطربت بينها فتصفو له فيدخل حتّى يأتي المنبر ويخطب ولا يدري الناس ما يقول من البكاء وهو قول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بالحسني والحسيني وقد قاداها فيسلّمها الى الحسيني، فيبايعونه، فاذا كانت الجمعة الثانية،قال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الصلاة خلفك تضاهي الصلاة خلف رسول الله صلی الله علیه وآله والمسجد لا يسعنا،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مرتاد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فيخرج الى الغري فيخط مسجداً له ألف باب يسع الناس، علیه اصيص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بيوت 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فيحفر من خلف قبر الحسين علیه السلام لهم نهراً يجري إلى الغريين حتّى ينبذ في النجف ويعمل على خوصته قناطر وأرحاء في السبيل، وكأنّي بالعجوز وعلى رأسها مكتل فيه برّ حتّى تطحنه بكربلا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يرضى عنه ساكن السماء وساكن الأرض، ولا تدع السماء من قطرها شيئاً إلّا حبّته ، ولا الارض من نباتها شيئاً إلّا اخرجته ، حتّى يتمنّى الأحياء الأموات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يطلع نجم من المشرق قبل خروج المهدي له ذنب يضيء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يظهر المهدي بمكة عند العشاء ومعه راية رسول الله صلی الله علیه وآله وقميصه وسيفه و علامة ونور و بیان ، فاذا العشاء نادى بأعلى صوته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أيّها الناس و مقامكم بين يدي ربّكم وقد أكّد الحجّة وبعث الأنبياء، وأنزل الكتاب يأمركم أن لا تشركوا به شيئاً وأن تحافظوا على طاعة الله وطاعة رسوله صلی الله علیه وآله وأن تحيوا ما أحى القرآن وتنميتوا ما أمات، وتكونوا أعواناً على الهدى، ووازروا على التقوى ، فانّ الدنيا قد دنا فناؤها، وزوالها، وأذنت بالوداع، وأنّي أدعوكم إلى الله وإلى رسوله صلی الله علیه وآله والعمل بكتابه، وإماتة الباطل، وإحياء السنة، فيظهر في ثلاثمائة وثلاثة عشر رجلاً، عدة أهل بدر، على غير ميعاد، قزعاً كقزع الخريف، رهبان بالليل اسد بالنهار، فيفتح الله أرض الحجاز، ويستخرج من كان في السجن من بني هاشم، وتنزل الرايات السود الكوفة فيبعث بالبيعة الى المهدي ويبعث المهدي جنوده الآفاق ويميت الجور وأهله وتستقيم له البلدان ويفتح الله على يديه القسطنطينية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ابي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يظهر المهدي في يوم عاشوراء، وهو اليوم الذي قتل فيه الحسين بن عليّ علیهما السلام ، وكأنّي به يوم السبت العاشر من المحرم، قائم بين الركن والمقام، وجبرئيل عن يمينه ، و میکائیل عن يساره، وتسير إليه شيعته من أطراف الأرض، تطوى لهم طيّاً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يبايعوه، فيملأ بهم الأرض عدلاً كما ملئت جوراً وظلماً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المهدي سنة أربع ومائتين</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بافريقية امير اثنتي عشر سنة، ويكون بعده فتنة، ثمّ يملك رجل اسمر،يملأها عدلاً، ثمّ يسير إلى المهدي فيؤدي إليه الطاعة ويقاتل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قبيل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يكون بعد القائم اثني عشر مهدياً، 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 علیه السلام يابن رسول الله صلی الله علیه وآله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يكون في أمّتي المهدي إن طال عمره ملك عشر سنين وإن قصير عمره ملك سبع سنين او ثمان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يكون في أمّتي المهدي ، إن قصر عمره فسبع سنين وإلّا فثمان وإلّا فتسع سنين ، فتنعم أمّتي في زمانه نعيماً لم ينعموا مثله قط ، البرّ منهم والفاجر، يرسل السماء عليه مدراراً، ولا تدّخر الأرض شيئاً من نباتها، ويكون المال کدوساً، يقوم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اعطني،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يكون في أمّتي المهدي علیه السلام يملأها قسطاً وعدلاً كما ملئت ظلما وجوراً،وتمطر السماء مطراً كعهد آدم علیه السلام و تخرج الأرض بركتها، وتعيش في أمّتي في زمانه عيشاً لم تعشه قبل ذلك في زمان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المهدي احدى وعشرين سنة ، ثمّ يكون آخر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صالح اربع عشرة سنة، ثمّ يكون آخر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صالح تسع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الجعد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يكون المهدي في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قصره عمره فسبع وإلّا فثمان وإلّا فتسع، تنعم أمّتي في دنياه نعماً لم تنعم مثله قط، البرّ منهم والفاجر، ترسل السماء عليهم مدراراً، ولا تدّخر الأرض شيئاً من نباتها، والمال كدوس يأتيه الرجل فيحثوا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يلي المهدي امر الناس ثلاثين سنة او اربعين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یمکث المهدي فيهم تسعاً وثلاثين سنة ، يقول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كبرت ، ويقول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صغيراً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الوردي للسيوطي كما في الامام المهدي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يملك المهدي امر الناس سبعاً او عشراً وأسعد الناس به اهل الكوفة </w:t>
      </w:r>
      <w:r>
        <w:rPr>
          <w:rFonts w:eastAsia="Amiri" w:cs="Amiri" w:ascii="Amiri" w:hAnsi="Amiri"/>
          <w:color w:val="111111"/>
          <w:sz w:val="28"/>
          <w:szCs w:val="28"/>
          <w:rtl w:val="true"/>
          <w:lang w:bidi="ar-SA"/>
        </w:rPr>
        <w:t xml:space="preserve">. </w:t>
      </w:r>
      <w:bookmarkStart w:id="787" w:name="pg14604_151274"/>
    </w:p>
    <w:p>
      <w:pPr>
        <w:pStyle w:val="BookText"/>
        <w:rPr/>
      </w:pPr>
      <w:bookmarkEnd w:id="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يموت المهدي ويدفنه عیسی بن مريم في المدينة بقرب قبر جدّ 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ينادي مناد من السماء باسم المهدي فسمعه من بالمشرق ومن بالمغرب حتّى لا يبق راقد إلّا استيقظ ، ولا قائم إلّا قعد، ولا قاعد إلّا قام على رجليه فرحاً من ذلك، فرحم الله عبداً سمع ذلك الصوت فأجابه، فانّ الصوت الاول جبرئیل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ينزل المهدي بيت المقدس، ثمّ يكون خلف من أهل بيته بعده تطول مدّتهم ويجبرون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يصلّي الناس على بني العباس، فلا يزال الناس كذلك حتّى يغزوا مع واليهم القسطنطينية وهو رجل صالح يسلمها الى عيسى بن مريم، ولا يزال الناس في رخاء ما لم تنتقض ملك بني العباس، فاذا انتقض ملكهم لم يزالوا في فتن حتّى يقوم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أرطاطة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يومي المهدي للطير فيسقط على يديه ، ويغرس قضيباً في بقعة من الارض فيخضر ويورق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Heading3"/>
        <w:numPr>
          <w:ilvl w:val="2"/>
          <w:numId w:val="1"/>
        </w:numPr>
        <w:rPr/>
      </w:pPr>
      <w:bookmarkStart w:id="788" w:name="__RefHeading___Toc1328796_1878427129"/>
      <w:bookmarkStart w:id="789" w:name="_Toc328"/>
      <w:bookmarkEnd w:id="788"/>
      <w:r>
        <w:rPr/>
        <w:t>192</w:t>
      </w:r>
      <w:r>
        <w:rPr>
          <w:rtl w:val="true"/>
        </w:rPr>
        <w:t xml:space="preserve">- </w:t>
      </w:r>
      <w:r>
        <w:rPr>
          <w:rtl w:val="true"/>
        </w:rPr>
        <w:t>المهزم</w:t>
      </w:r>
      <w:bookmarkEnd w:id="789"/>
    </w:p>
    <w:p>
      <w:pPr>
        <w:pStyle w:val="BookText"/>
        <w:rPr/>
      </w:pPr>
      <w:r>
        <w:rPr>
          <w:rFonts w:ascii="IRNazanin" w:hAnsi="IRNazanin" w:eastAsia="IRNazanin"/>
          <w:color w:val="111111"/>
          <w:sz w:val="28"/>
          <w:sz w:val="28"/>
          <w:szCs w:val="28"/>
          <w:rtl w:val="true"/>
          <w:lang w:bidi="fa-IR"/>
        </w:rPr>
        <w:t>یا مهزم 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تعيين الوقت 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90" w:name="__RefHeading___Toc1328798_1878427129"/>
      <w:bookmarkStart w:id="791" w:name="_Toc329"/>
      <w:bookmarkEnd w:id="790"/>
      <w:r>
        <w:rPr/>
        <w:t>193</w:t>
      </w:r>
      <w:r>
        <w:rPr>
          <w:rtl w:val="true"/>
        </w:rPr>
        <w:t xml:space="preserve">- </w:t>
      </w:r>
      <w:r>
        <w:rPr>
          <w:rtl w:val="true"/>
        </w:rPr>
        <w:t>المهزیار</w:t>
      </w:r>
      <w:bookmarkEnd w:id="791"/>
    </w:p>
    <w:p>
      <w:pPr>
        <w:pStyle w:val="BookText"/>
        <w:rPr/>
      </w:pPr>
      <w:r>
        <w:rPr>
          <w:rFonts w:ascii="Amiri" w:hAnsi="Amiri" w:eastAsia="Amiri" w:cs="Amiri"/>
          <w:color w:val="111111"/>
          <w:sz w:val="28"/>
          <w:sz w:val="28"/>
          <w:szCs w:val="28"/>
          <w:rtl w:val="true"/>
          <w:lang w:bidi="ar-SA"/>
        </w:rPr>
        <w:t>تقدم في الاستغفار</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328800_1878427129"/>
      <w:bookmarkStart w:id="793" w:name="_Toc330"/>
      <w:bookmarkEnd w:id="792"/>
      <w:r>
        <w:rPr/>
        <w:t>194</w:t>
      </w:r>
      <w:r>
        <w:rPr>
          <w:rtl w:val="true"/>
        </w:rPr>
        <w:t xml:space="preserve">- </w:t>
      </w:r>
      <w:r>
        <w:rPr>
          <w:rtl w:val="true"/>
        </w:rPr>
        <w:t>المهزیاري</w:t>
      </w:r>
      <w:bookmarkEnd w:id="79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للمهزیاري الخ تقدم في التوقيعات 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794" w:name="pg14604_151276"/>
    </w:p>
    <w:p>
      <w:pPr>
        <w:pStyle w:val="Heading3"/>
        <w:numPr>
          <w:ilvl w:val="2"/>
          <w:numId w:val="1"/>
        </w:numPr>
        <w:rPr/>
      </w:pPr>
      <w:bookmarkStart w:id="795" w:name="__RefHeading___Toc1328802_1878427129"/>
      <w:bookmarkStart w:id="796" w:name="_Toc331"/>
      <w:bookmarkEnd w:id="794"/>
      <w:bookmarkEnd w:id="795"/>
      <w:r>
        <w:rPr/>
        <w:t>195</w:t>
      </w:r>
      <w:r>
        <w:rPr>
          <w:rtl w:val="true"/>
        </w:rPr>
        <w:t xml:space="preserve">- </w:t>
      </w:r>
      <w:r>
        <w:rPr>
          <w:rtl w:val="true"/>
        </w:rPr>
        <w:t>المهموم</w:t>
      </w:r>
      <w:bookmarkEnd w:id="796"/>
    </w:p>
    <w:p>
      <w:pPr>
        <w:pStyle w:val="BookText"/>
        <w:rPr/>
      </w:pPr>
      <w:r>
        <w:rPr>
          <w:rFonts w:ascii="IRNazanin" w:hAnsi="IRNazanin" w:eastAsia="IRNazanin"/>
          <w:color w:val="111111"/>
          <w:sz w:val="28"/>
          <w:sz w:val="28"/>
          <w:szCs w:val="28"/>
          <w:rtl w:val="true"/>
          <w:lang w:bidi="fa-IR"/>
        </w:rPr>
        <w:t xml:space="preserve">كنت عند أبي عبدالله علیه السلام بالطواف فنظر إليّ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مالي أراك مهموماً الح تقدم في بني العباس</w:t>
      </w:r>
      <w:r>
        <w:rPr>
          <w:rFonts w:eastAsia="IRNazanin" w:cs="IRNazanin"/>
          <w:color w:val="111111"/>
          <w:sz w:val="28"/>
          <w:szCs w:val="28"/>
          <w:rtl w:val="true"/>
          <w:lang w:bidi="fa-IR"/>
        </w:rPr>
        <w:t>.</w:t>
      </w:r>
    </w:p>
    <w:p>
      <w:pPr>
        <w:pStyle w:val="Heading3"/>
        <w:numPr>
          <w:ilvl w:val="2"/>
          <w:numId w:val="1"/>
        </w:numPr>
        <w:rPr/>
      </w:pPr>
      <w:bookmarkStart w:id="797" w:name="__RefHeading___Toc1328804_1878427129"/>
      <w:bookmarkStart w:id="798" w:name="_Toc332"/>
      <w:bookmarkEnd w:id="797"/>
      <w:r>
        <w:rPr/>
        <w:t>196</w:t>
      </w:r>
      <w:r>
        <w:rPr>
          <w:rtl w:val="true"/>
        </w:rPr>
        <w:t xml:space="preserve">- </w:t>
      </w:r>
      <w:r>
        <w:rPr>
          <w:rtl w:val="true"/>
        </w:rPr>
        <w:t>المياثر</w:t>
      </w:r>
      <w:bookmarkEnd w:id="798"/>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عمرو 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في آخر هذه الأمّة رجال يركبون على المياثر حتّى يأتوا أبواب مساجدهم، نسائهم كاسيات عاريات على رؤوسهّن كأسنمة البخت العجاف، العنوهنّ فانّهنّ ملعونات، لو كانت ورائكم أمّة من الأمم لخدمهم كما خدمكم نساء الامم قبلكم،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المياثر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سروجاً عظاماً </w:t>
      </w:r>
      <w:r>
        <w:rPr>
          <w:rFonts w:eastAsia="IRNazanin" w:cs="IRNazanin"/>
          <w:color w:val="111111"/>
          <w:sz w:val="28"/>
          <w:szCs w:val="28"/>
          <w:rtl w:val="true"/>
          <w:lang w:bidi="fa-IR"/>
        </w:rPr>
        <w:t>.</w:t>
      </w:r>
    </w:p>
    <w:p>
      <w:pPr>
        <w:pStyle w:val="Heading3"/>
        <w:numPr>
          <w:ilvl w:val="2"/>
          <w:numId w:val="1"/>
        </w:numPr>
        <w:rPr/>
      </w:pPr>
      <w:bookmarkStart w:id="799" w:name="__RefHeading___Toc1328806_1878427129"/>
      <w:bookmarkStart w:id="800" w:name="_Toc333"/>
      <w:bookmarkEnd w:id="799"/>
      <w:r>
        <w:rPr/>
        <w:t>197</w:t>
      </w:r>
      <w:r>
        <w:rPr>
          <w:rtl w:val="true"/>
        </w:rPr>
        <w:t xml:space="preserve">- </w:t>
      </w:r>
      <w:r>
        <w:rPr>
          <w:rtl w:val="true"/>
        </w:rPr>
        <w:t>الميثمي</w:t>
      </w:r>
      <w:bookmarkEnd w:id="800"/>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328808_1878427129"/>
      <w:bookmarkStart w:id="802" w:name="_Toc334"/>
      <w:bookmarkEnd w:id="801"/>
      <w:r>
        <w:rPr/>
        <w:t>198</w:t>
      </w:r>
      <w:r>
        <w:rPr>
          <w:rtl w:val="true"/>
        </w:rPr>
        <w:t xml:space="preserve">- </w:t>
      </w:r>
      <w:r>
        <w:rPr>
          <w:rtl w:val="true"/>
        </w:rPr>
        <w:t>الميزاب</w:t>
      </w:r>
      <w:bookmarkEnd w:id="802"/>
    </w:p>
    <w:p>
      <w:pPr>
        <w:pStyle w:val="BookText"/>
        <w:rPr/>
      </w:pPr>
      <w:r>
        <w:rPr>
          <w:rFonts w:ascii="IRNazanin" w:hAnsi="IRNazanin" w:eastAsia="IRNazanin"/>
          <w:color w:val="111111"/>
          <w:sz w:val="28"/>
          <w:sz w:val="28"/>
          <w:szCs w:val="28"/>
          <w:rtl w:val="true"/>
          <w:lang w:bidi="fa-IR"/>
        </w:rPr>
        <w:t xml:space="preserve">کنت ساجداً تحت الميزاب الح تقدم في المشاهدة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803" w:name="__RefHeading___Toc1328810_1878427129"/>
      <w:bookmarkStart w:id="804" w:name="_Toc335"/>
      <w:bookmarkEnd w:id="803"/>
      <w:r>
        <w:rPr/>
        <w:t>199</w:t>
      </w:r>
      <w:r>
        <w:rPr>
          <w:rtl w:val="true"/>
        </w:rPr>
        <w:t xml:space="preserve">- </w:t>
      </w:r>
      <w:r>
        <w:rPr>
          <w:rtl w:val="true"/>
        </w:rPr>
        <w:t>الميزان</w:t>
      </w:r>
      <w:bookmarkEnd w:id="804"/>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بخس الميزان حبس القطر،واذا كثر الكذب كثر الهرج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ينقصوا المكيال والميزان إلّا أخذوا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بالسنين وشدّة المؤنة وجور السلطان عليهم</w:t>
      </w:r>
      <w:r>
        <w:rPr>
          <w:rFonts w:eastAsia="Amiri" w:cs="Amiri" w:ascii="Amiri" w:hAnsi="Amiri"/>
          <w:color w:val="111111"/>
          <w:sz w:val="28"/>
          <w:szCs w:val="28"/>
          <w:rtl w:val="true"/>
          <w:lang w:bidi="ar-SA"/>
        </w:rPr>
        <w:t xml:space="preserve">. </w:t>
      </w:r>
      <w:bookmarkStart w:id="805" w:name="pg14604_151278"/>
    </w:p>
    <w:p>
      <w:pPr>
        <w:pStyle w:val="Heading3"/>
        <w:numPr>
          <w:ilvl w:val="2"/>
          <w:numId w:val="1"/>
        </w:numPr>
        <w:rPr/>
      </w:pPr>
      <w:bookmarkStart w:id="806" w:name="__RefHeading___Toc1328812_1878427129"/>
      <w:bookmarkStart w:id="807" w:name="_Toc336"/>
      <w:bookmarkEnd w:id="805"/>
      <w:bookmarkEnd w:id="806"/>
      <w:r>
        <w:rPr/>
        <w:t>200</w:t>
      </w:r>
      <w:r>
        <w:rPr>
          <w:rtl w:val="true"/>
        </w:rPr>
        <w:t xml:space="preserve">- </w:t>
      </w:r>
      <w:r>
        <w:rPr>
          <w:rtl w:val="true"/>
        </w:rPr>
        <w:t>میسان</w:t>
      </w:r>
      <w:bookmarkEnd w:id="807"/>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خروج الدجال من بعد ذلك، يخرج الدجال من میسان نواحي البصرة الخ</w:t>
      </w:r>
      <w:r>
        <w:rPr>
          <w:rFonts w:eastAsia="IRNazanin" w:cs="IRNazanin"/>
          <w:color w:val="111111"/>
          <w:sz w:val="28"/>
          <w:szCs w:val="28"/>
          <w:rtl w:val="true"/>
          <w:lang w:bidi="fa-IR"/>
        </w:rPr>
        <w:t>.</w:t>
      </w:r>
    </w:p>
    <w:p>
      <w:pPr>
        <w:pStyle w:val="Heading3"/>
        <w:numPr>
          <w:ilvl w:val="2"/>
          <w:numId w:val="1"/>
        </w:numPr>
        <w:rPr/>
      </w:pPr>
      <w:bookmarkStart w:id="808" w:name="__RefHeading___Toc1328814_1878427129"/>
      <w:bookmarkStart w:id="809" w:name="_Toc337"/>
      <w:bookmarkEnd w:id="808"/>
      <w:r>
        <w:rPr/>
        <w:t>201</w:t>
      </w:r>
      <w:r>
        <w:rPr>
          <w:rtl w:val="true"/>
        </w:rPr>
        <w:t xml:space="preserve">- </w:t>
      </w:r>
      <w:r>
        <w:rPr>
          <w:rtl w:val="true"/>
        </w:rPr>
        <w:t>الميعاد</w:t>
      </w:r>
      <w:bookmarkEnd w:id="809"/>
    </w:p>
    <w:p>
      <w:pPr>
        <w:pStyle w:val="BookText"/>
        <w:rPr/>
      </w:pPr>
      <w:r>
        <w:rPr>
          <w:rFonts w:ascii="IRNazanin" w:hAnsi="IRNazanin" w:eastAsia="IRNazanin"/>
          <w:color w:val="111111"/>
          <w:sz w:val="28"/>
          <w:sz w:val="28"/>
          <w:szCs w:val="28"/>
          <w:rtl w:val="true"/>
          <w:lang w:bidi="fa-IR"/>
        </w:rPr>
        <w:t xml:space="preserve">على غير ميعاد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المهدي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المهدي بمكة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من الميعاد والله لا يخلف الميعاد</w:t>
      </w:r>
      <w:r>
        <w:rPr>
          <w:rFonts w:eastAsia="IRNazanin" w:cs="IRNazanin"/>
          <w:color w:val="111111"/>
          <w:sz w:val="28"/>
          <w:szCs w:val="28"/>
          <w:rtl w:val="true"/>
          <w:lang w:bidi="fa-IR"/>
        </w:rPr>
        <w:t>.</w:t>
      </w:r>
    </w:p>
    <w:p>
      <w:pPr>
        <w:pStyle w:val="Heading3"/>
        <w:numPr>
          <w:ilvl w:val="2"/>
          <w:numId w:val="1"/>
        </w:numPr>
        <w:rPr/>
      </w:pPr>
      <w:bookmarkStart w:id="810" w:name="__RefHeading___Toc1328816_1878427129"/>
      <w:bookmarkStart w:id="811" w:name="_Toc338"/>
      <w:bookmarkEnd w:id="810"/>
      <w:r>
        <w:rPr/>
        <w:t>202</w:t>
      </w:r>
      <w:r>
        <w:rPr>
          <w:rtl w:val="true"/>
        </w:rPr>
        <w:t xml:space="preserve">- </w:t>
      </w:r>
      <w:r>
        <w:rPr>
          <w:rtl w:val="true"/>
        </w:rPr>
        <w:t>الميم</w:t>
      </w:r>
      <w:bookmarkEnd w:id="81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بني أميّة 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يفتحون بميم ويختمون بميم الخ</w:t>
      </w:r>
      <w:r>
        <w:rPr>
          <w:rFonts w:eastAsia="IRNazanin" w:cs="IRNazanin"/>
          <w:color w:val="111111"/>
          <w:sz w:val="28"/>
          <w:szCs w:val="28"/>
          <w:rtl w:val="true"/>
          <w:lang w:bidi="fa-IR"/>
        </w:rPr>
        <w:t xml:space="preserve">. </w:t>
      </w:r>
      <w:bookmarkStart w:id="812" w:name="pg14604_151280"/>
    </w:p>
    <w:p>
      <w:pPr>
        <w:pStyle w:val="Heading2"/>
        <w:numPr>
          <w:ilvl w:val="1"/>
          <w:numId w:val="1"/>
        </w:numPr>
        <w:rPr/>
      </w:pPr>
      <w:bookmarkStart w:id="813" w:name="__RefHeading___Toc1328818_1878427129"/>
      <w:bookmarkStart w:id="814" w:name="_Toc339"/>
      <w:bookmarkEnd w:id="812"/>
      <w:bookmarkEnd w:id="813"/>
      <w:r>
        <w:rPr>
          <w:rtl w:val="true"/>
        </w:rPr>
        <w:t>باب النون</w:t>
      </w:r>
      <w:bookmarkEnd w:id="814"/>
    </w:p>
    <w:p>
      <w:pPr>
        <w:pStyle w:val="Heading3"/>
        <w:numPr>
          <w:ilvl w:val="2"/>
          <w:numId w:val="1"/>
        </w:numPr>
        <w:rPr/>
      </w:pPr>
      <w:bookmarkStart w:id="815" w:name="__RefHeading___Toc1328820_1878427129"/>
      <w:bookmarkStart w:id="816" w:name="_Toc340"/>
      <w:bookmarkEnd w:id="815"/>
      <w:r>
        <w:rPr/>
        <w:t>1</w:t>
      </w:r>
      <w:r>
        <w:rPr>
          <w:rtl w:val="true"/>
        </w:rPr>
        <w:t xml:space="preserve">- </w:t>
      </w:r>
      <w:r>
        <w:rPr>
          <w:rtl w:val="true"/>
        </w:rPr>
        <w:t>النائم</w:t>
      </w:r>
      <w:bookmarkEnd w:id="816"/>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فتنة النائم فيها خير من المضطجع والمضطجع فيها خير من القاعد، والقاعد فيها خير من القائم، والقائم فيها خير من الماشي، والماشي خير من الراكب، والراكب خير من المجري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ومتى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أیام الهرج حين لا يأمن الرجل جلیسه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وتقدم تمام الحديث في الفتنة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فتنة القائم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نائماً في مرقدي الخ تقدم في المشاهدة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1328822_1878427129"/>
      <w:bookmarkStart w:id="818" w:name="_Toc341"/>
      <w:bookmarkEnd w:id="817"/>
      <w:r>
        <w:rPr/>
        <w:t>2</w:t>
      </w:r>
      <w:r>
        <w:rPr>
          <w:rtl w:val="true"/>
        </w:rPr>
        <w:t xml:space="preserve">- </w:t>
      </w:r>
      <w:r>
        <w:rPr>
          <w:rtl w:val="true"/>
        </w:rPr>
        <w:t>الناجي</w:t>
      </w:r>
      <w:bookmarkEnd w:id="818"/>
    </w:p>
    <w:p>
      <w:pPr>
        <w:pStyle w:val="BookText"/>
        <w:rPr/>
      </w:pPr>
      <w:r>
        <w:rPr>
          <w:rFonts w:ascii="Amiri" w:hAnsi="Amiri" w:eastAsia="Amiri" w:cs="Amiri"/>
          <w:color w:val="111111"/>
          <w:sz w:val="28"/>
          <w:sz w:val="28"/>
          <w:szCs w:val="28"/>
          <w:rtl w:val="true"/>
          <w:lang w:bidi="ar-SA"/>
        </w:rPr>
        <w:t>ستكون بعدي فتنة مظلمة الناجي منها من تمسّك بالعروة الوثق الخ تقدم في الفتنة تحت عنوانه</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328824_1878427129"/>
      <w:bookmarkStart w:id="820" w:name="_Toc342"/>
      <w:bookmarkEnd w:id="819"/>
      <w:r>
        <w:rPr/>
        <w:t>3</w:t>
      </w:r>
      <w:r>
        <w:rPr>
          <w:rtl w:val="true"/>
        </w:rPr>
        <w:t xml:space="preserve">- </w:t>
      </w:r>
      <w:r>
        <w:rPr>
          <w:rtl w:val="true"/>
        </w:rPr>
        <w:t>الناحية</w:t>
      </w:r>
      <w:bookmarkEnd w:id="820"/>
    </w:p>
    <w:p>
      <w:pPr>
        <w:pStyle w:val="BookText"/>
        <w:rPr/>
      </w:pPr>
      <w:r>
        <w:rPr>
          <w:rFonts w:ascii="Amiri" w:hAnsi="Amiri" w:eastAsia="Amiri" w:cs="Amiri"/>
          <w:color w:val="111111"/>
          <w:sz w:val="28"/>
          <w:sz w:val="28"/>
          <w:szCs w:val="28"/>
          <w:rtl w:val="true"/>
          <w:lang w:bidi="ar-SA"/>
        </w:rPr>
        <w:t xml:space="preserve">كتبوا في ذلك كتاباً وأنفذوه الى الناحية الح تقدم في التوقيعات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328826_1878427129"/>
      <w:bookmarkStart w:id="822" w:name="_Toc343"/>
      <w:bookmarkEnd w:id="821"/>
      <w:r>
        <w:rPr/>
        <w:t>4</w:t>
      </w:r>
      <w:r>
        <w:rPr>
          <w:rtl w:val="true"/>
        </w:rPr>
        <w:t xml:space="preserve">- </w:t>
      </w:r>
      <w:r>
        <w:rPr>
          <w:rtl w:val="true"/>
        </w:rPr>
        <w:t>النار</w:t>
      </w:r>
      <w:bookmarkEnd w:id="82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فلا يبقى في الأرض معبود دون الله عزّوجلّ من صنم ووثن وغيره إلّا وقعت فيه نار فاحترق، وتقدم تمام الحديث في </w:t>
      </w:r>
    </w:p>
    <w:p>
      <w:pPr>
        <w:pStyle w:val="BookText"/>
        <w:rPr/>
      </w:pPr>
      <w:r>
        <w:rPr>
          <w:rFonts w:ascii="IRNazanin" w:hAnsi="IRNazanin" w:eastAsia="IRNazanin"/>
          <w:color w:val="111111"/>
          <w:sz w:val="28"/>
          <w:sz w:val="28"/>
          <w:szCs w:val="28"/>
          <w:rtl w:val="true"/>
          <w:lang w:bidi="fa-IR"/>
        </w:rPr>
        <w:t xml:space="preserve">القائم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منّا منصور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الملاحم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البا</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نار حتّی تضیء اعناق الابل لیلا تحمی حذاراً من نارهم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حِسمی 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حسمی 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ارض ببادیة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الملاحم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عن کعب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تخرج نار بالیمن تسوق الناس الی الشام ،تغدوا وتقیل اذا قالوا و تروح اذا را حوا،تضیء منها اعناق الابل ببصری فاذا سمعتم ذلک فاخرجوا الی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الملاحم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نار من احجاز تضیء اعناق الابل ببصری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الملاحم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قال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وتحشرهم نا من عدن مه القردة و الخنازیر ،تبیت معهم اینما با توا و تقیل معهم اینما قالوا، ولها ما سقط منهم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الملاحم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قال یوماً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الیمن هاجروا قبل الکلمتین امّا احدهما فالحبشة یخرجون حتّی یبلغوا مقامی هذا،والاخری نار تخرج من عدن تسوق الناس ،والدواب ،والحش ،والسباع،ورقاق الدوابو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دقاق الدواب</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وجلالها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عظیمها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قامت قاموا او اذا تحرّکت ساروا،قال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عثر انسان او دابة قالت له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تعست و انتکست</w:t>
      </w:r>
      <w:r>
        <w:rPr>
          <w:rStyle w:val="FootnoteAnchor"/>
          <w:rtl w:val="true"/>
        </w:rPr>
        <w:footnoteReference w:id="188"/>
      </w:r>
      <w:r>
        <w:rPr>
          <w:rFonts w:ascii="IRNazanin" w:hAnsi="IRNazanin" w:eastAsia="IRNazanin"/>
          <w:color w:val="111111"/>
          <w:sz w:val="28"/>
          <w:sz w:val="28"/>
          <w:szCs w:val="28"/>
          <w:rtl w:val="true"/>
          <w:lang w:bidi="fa-IR"/>
        </w:rPr>
        <w:t xml:space="preserve">لو شئت هاجرت قبل الیوم حتّی تنتهی الی بصری فتقیم اربعین عاماً لا یصطلی بها احد الّا کُتب جهنّمیٌّ ،وحتّی اذا رایتم تلک الآیة العظیمة فینظر الناظر منکم الی مشارق الارض فیراها توهج ثمّ ینظر الی مغاربها فیراها بزرعها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خضراء ،یتناکحون ویضحکون افتراکم ما زکی اعمالکم التی تعلمون </w:t>
      </w:r>
    </w:p>
    <w:p>
      <w:pPr>
        <w:pStyle w:val="BookText"/>
        <w:rPr/>
      </w:pPr>
      <w:r>
        <w:rPr>
          <w:rFonts w:ascii="Amiri" w:hAnsi="Amiri" w:eastAsia="Amiri" w:cs="Amiri"/>
          <w:color w:val="111111"/>
          <w:sz w:val="28"/>
          <w:sz w:val="28"/>
          <w:szCs w:val="28"/>
          <w:rtl w:val="true"/>
          <w:lang w:bidi="ar-SA"/>
        </w:rPr>
        <w:t>اليوم وأنتم تنظرون الى تلك الآية العظمى، وربّ الكعبة لتعلمنّ اعالكم وأنتم تنظرون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نار ودخان في المشرق اربعين 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 بن مرة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الحديث في رمضان،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آية الحديث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من نار يطلع من قبل المشرق في السماء فاذا رأيتها فأعِدّ لأهلك طعام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نار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سیل</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تسير بسير بطيئة تكمن بالليل و تسير بالنهار، تغدو وتروح،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النار ایها الناس فاغدوا، 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فقيلوا راحت النار ايّها الناس فروحوا من أدركته أكلته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تخرج نار حسيل </w:t>
      </w:r>
      <w:r>
        <w:rPr>
          <w:rStyle w:val="FootnoteAnchor"/>
          <w:rtl w:val="true"/>
        </w:rPr>
        <w:footnoteReference w:id="190"/>
      </w:r>
      <w:r>
        <w:rPr>
          <w:rFonts w:ascii="Amiri" w:hAnsi="Amiri" w:eastAsia="Amiri" w:cs="Amiri"/>
          <w:color w:val="111111"/>
          <w:sz w:val="28"/>
          <w:sz w:val="28"/>
          <w:szCs w:val="28"/>
          <w:rtl w:val="true"/>
          <w:lang w:bidi="ar-SA"/>
        </w:rPr>
        <w:t xml:space="preserve">تضيء بها اعناق الإبل ببصرى، وتسير سير بطيء الابل، تقيم بالليل وتسير بالنهار،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النار فاغدوا، وراحت النار فروّحوا، من ادركته اكلته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انّه سمع النبي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يسيل واد من أودية الحجاز بالنار، تضيء لها اعناق الإبل ببصری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تبعث نار من رومان ، فتضيء منها اعناق الابل ببصری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البداح بن عاصم الأنصاري عن </w:t>
      </w:r>
    </w:p>
    <w:p>
      <w:pPr>
        <w:pStyle w:val="BookText"/>
        <w:rPr/>
      </w:pPr>
      <w:r>
        <w:rPr>
          <w:rFonts w:ascii="IRNazanin" w:hAnsi="IRNazanin" w:eastAsia="IRNazanin"/>
          <w:color w:val="111111"/>
          <w:sz w:val="28"/>
          <w:sz w:val="28"/>
          <w:szCs w:val="28"/>
          <w:rtl w:val="true"/>
          <w:lang w:bidi="fa-IR"/>
        </w:rPr>
        <w:t xml:space="preserve">ابيه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صلی الله علیه وآله حدثان ما قدم،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ندري ، فمرّ بي رجل من بني سليم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جئت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بنعلي فانحدرت إلى رسول الله صلی الله علیه وآله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سألتنا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لم يكن لنا به علم، وأنّه مرّ بي هذا الرجل فسألته فزعم انّ به أهله، فسأله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اهلك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بحبس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أهلك فانّه يوشك أن تخرج نار تضيء اعناق الابل ببصری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لي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لنارٍ من آذربيجان، لا يقوم لها شيء، واذا كان ذلك فكونوا أحلاس بيوتكم وألبدوا ما اَلبَدنا</w:t>
      </w:r>
      <w:r>
        <w:rPr>
          <w:rStyle w:val="FootnoteAnchor"/>
          <w:rtl w:val="true"/>
        </w:rPr>
        <w:footnoteReference w:id="191"/>
      </w:r>
      <w:r>
        <w:rPr>
          <w:rFonts w:ascii="IRNazanin" w:hAnsi="IRNazanin" w:eastAsia="IRNazanin"/>
          <w:color w:val="111111"/>
          <w:sz w:val="28"/>
          <w:sz w:val="28"/>
          <w:szCs w:val="28"/>
          <w:rtl w:val="true"/>
          <w:lang w:bidi="fa-IR"/>
        </w:rPr>
        <w:t xml:space="preserve">، فإذا تحرّك متحرّكنا فأسعوا اليه ولو حبواً، والله لكأنّي انظر اليه بين الركن والمقام يبايع الناس على كتاب جديد ، على العرب شدید،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لطغاة العرب من شرّ قد اقترب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رأيتم ناراً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 شبه الهُرديّ العظيم تطلع ثلاثة أيام او سبعة، فتوقّعوا فَرَج آل محمّد علیهم السلام إن شاء الله عزّوجلّ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 علامة في السماء ناراً عظيمة من قبل المشرق تطلع ليالي، فعندها فرج الناس وهي قدّام القائم علیه السلام بقليل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ارشاد المفيد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منذر الجوزي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يزجر الناس قبل قيام القائم علیه السلام عن معاصيهم بنارٍ تظهر في السماء، وحمرة يجلّل السماء وخسف ببغداد وخسف ببلدة البصرة، ودماء تسفك بها، وخراب دورها وفناء يقع في أهلها، وشمول أهل العراق خوفاً لا يكون لهم معه قرار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حديث 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متى تخرج نار من جبل الوراق فتضيء لها اعناق البخت بالبصري سروجاً كضوء 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 اشراط الساعة فنار تخرج من المشرق فتحشر الناسَ الى المغرب،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تخرجَ نارٌ من ارض الحجاز تضيء اعناق الإبل ببصری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ستخرج نار من حضر موت او من بحر حضر موت قبل يوم القيامة تحشر الناس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عمر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ستخرج عليكم نار في آخر الزمان من حضر موت تحشر الناسَ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تأمرنا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لتقصدنّكم نارٌ هي اليومَ خامدة في واد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برهوت، تغشى الناسَ، فيها عذاب أليم، تأكل الأنفس والأموال، تدور الدنيا كلّها في ثمانية أيام، تطير طير الريح والسحاب، 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من حرّها بالنهار، ولها مابين السماء والأرض دويّ كدويّ الرعد القاصف ، هي من رؤوس الخلائق أدني من العرش،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أسليمة هي يومئذ على المؤمنين والمؤمنات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المؤمنون والمؤمنات يومئذٍ؟ هم شرّ من الحمر يتساقدون كما تتساند البهائم وليس فيهم 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برهان المتقي الهندي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عليهما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ناراً من المشرق ثلاثة أيام او سبعة فتوقّعوا فرج آل محمّد إن شاء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المهدي فسمعه من بالمشرق ومن بالمغرب حتّى لا يبقي راقد إلّا استيقظ، ولا قائم إلّا قعد، ولا قاعد إلّا قام على رجليه فرحاً من ذلك، فرحم الله عبداً سمع ذلك الصوت فأجابه، فانّ الصوت </w:t>
      </w:r>
      <w:bookmarkStart w:id="823" w:name="pg14604_151290"/>
    </w:p>
    <w:p>
      <w:pPr>
        <w:pStyle w:val="BookText"/>
        <w:rPr/>
      </w:pPr>
      <w:bookmarkEnd w:id="823"/>
      <w:r>
        <w:rPr>
          <w:rFonts w:ascii="IRNazanin" w:hAnsi="IRNazanin" w:eastAsia="IRNazanin"/>
          <w:color w:val="111111"/>
          <w:sz w:val="28"/>
          <w:sz w:val="28"/>
          <w:szCs w:val="28"/>
          <w:rtl w:val="true"/>
          <w:lang w:bidi="fa-IR"/>
        </w:rPr>
        <w:t>الاوّل صوت جبرئیل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في آخر الزمان نار تخرج من اليمن من قعر الأرض لا تدع خلفها أحداً تسوق الناس الى المحشر كلّما قاموا قامت لهم تسوقهم إلى المحشر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من العلامات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كيف تقرؤون هذه السورة؟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سال سَيلٌ وهي نار تقع في الثوية، ثمّ تمضي الى كناسة بني اسد، ثمّ تمضي الى ثقيف ، فلا تدع وِ تراً لآل محمّد إلّا احرقته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القمي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جعفر علیه السلام عن معنى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تخرج من المغرب ومَلَك يسوقها من خلفها حتّى تأتي دار بني سعد بن همام عند مسجدهم فلا تدع دارا لبني أميّة إلّا أحرقها وأهلها ولا تدع داراً فيها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محمّد إلّا احرقتها، وذلك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عقد الدرر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نارٌ على اهل المشرق، فتحشرهم إلى المغرب تبيت معهم حيث باتوا، وتَقيل معهم حيث قالوا تكون لها ما سقط منهم و تخلّف ، تسوقهم سوق الجمل الكسير</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328828_1878427129"/>
      <w:bookmarkStart w:id="825" w:name="_Toc344"/>
      <w:bookmarkEnd w:id="824"/>
      <w:r>
        <w:rPr/>
        <w:t>5</w:t>
      </w:r>
      <w:r>
        <w:rPr>
          <w:rtl w:val="true"/>
        </w:rPr>
        <w:t xml:space="preserve">- </w:t>
      </w:r>
      <w:r>
        <w:rPr>
          <w:rtl w:val="true"/>
        </w:rPr>
        <w:t>النازلون بسرنديب</w:t>
      </w:r>
      <w:bookmarkEnd w:id="825"/>
    </w:p>
    <w:p>
      <w:pPr>
        <w:pStyle w:val="BookText"/>
        <w:rPr/>
      </w:pPr>
      <w:r>
        <w:rPr>
          <w:rFonts w:ascii="IRNazanin" w:hAnsi="IRNazanin" w:eastAsia="IRNazanin"/>
          <w:color w:val="111111"/>
          <w:sz w:val="28"/>
          <w:sz w:val="28"/>
          <w:szCs w:val="28"/>
          <w:rtl w:val="true"/>
          <w:lang w:bidi="fa-IR"/>
        </w:rPr>
        <w:t>انظر سراندیب</w:t>
      </w:r>
      <w:r>
        <w:rPr>
          <w:rFonts w:eastAsia="IRNazanin" w:cs="IRNazanin"/>
          <w:color w:val="111111"/>
          <w:sz w:val="28"/>
          <w:szCs w:val="28"/>
          <w:rtl w:val="true"/>
          <w:lang w:bidi="fa-IR"/>
        </w:rPr>
        <w:t>.</w:t>
      </w:r>
    </w:p>
    <w:p>
      <w:pPr>
        <w:pStyle w:val="Heading3"/>
        <w:numPr>
          <w:ilvl w:val="2"/>
          <w:numId w:val="1"/>
        </w:numPr>
        <w:rPr/>
      </w:pPr>
      <w:bookmarkStart w:id="826" w:name="__RefHeading___Toc1328830_1878427129"/>
      <w:bookmarkStart w:id="827" w:name="_Toc345"/>
      <w:bookmarkEnd w:id="826"/>
      <w:r>
        <w:rPr/>
        <w:t>6</w:t>
      </w:r>
      <w:r>
        <w:rPr>
          <w:rtl w:val="true"/>
        </w:rPr>
        <w:t xml:space="preserve">- </w:t>
      </w:r>
      <w:r>
        <w:rPr>
          <w:rtl w:val="true"/>
        </w:rPr>
        <w:t>الناس</w:t>
      </w:r>
      <w:bookmarkEnd w:id="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اسعد الناس في الفتن كلّ خفيّ نقي، إن ظهر لم يُعرف، وإن غاب لم يُفتقد، </w:t>
      </w:r>
    </w:p>
    <w:p>
      <w:pPr>
        <w:pStyle w:val="BookText"/>
        <w:rPr/>
      </w:pPr>
      <w:r>
        <w:rPr>
          <w:rFonts w:ascii="IRNazanin" w:hAnsi="IRNazanin" w:eastAsia="IRNazanin"/>
          <w:color w:val="111111"/>
          <w:sz w:val="28"/>
          <w:sz w:val="28"/>
          <w:szCs w:val="28"/>
          <w:rtl w:val="true"/>
          <w:lang w:bidi="fa-IR"/>
        </w:rPr>
        <w:t>وأشقی الناس فيها كلّ خطيب ومِصقعٍ او راکب موضع، لا يخلص من شرّها إلّا من اخلص الدعاء دعاء الغرق في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الناس في الفتن رجل يأكل من سيفه في سبيل الله يخيف العدو، ورجل في رأس شاهقة يأكل من رِسلِ غنمه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يوشك أن يكون خير الناس رجل أخذ بعنان فرسه يجاهد في سبيل الله ويعتزل شرور الناس ، ورجل يأوي في غنمٍ له يؤدي حقّها ويقرى الضيف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هلك الناس من استعجالهم الخ تقدم في تعيين الوقت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على الناس زمان من سئل الناس عاش ومن سكت مات،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اصنع إن أدركت ذلك الزمان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تعينهم بما عندك فان لم تجد فتجاهد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على الناس سنوات الخ تقدم في الرويبضة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تجيء فتنة سوداء مظلمة يصير الناس فيها كالبهائم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ثمّ تأتي الفتنة العمياء الصماء المطبقة التي تصير الناس فيها كالأنعام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غنم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دعوتهم واحدة وإمامهم واحدوعدوّهم منفي وأعطياتهم وارزاقهم دارة،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اذا تباغضت قلوبهم وتلاعنت السنتهم وظهرت عداوتهم وفسدت ذات بينهم وضرب بعضهم رقاب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يومئذ من يلزم نفسه ويختفي في بيته عن مخالطة الناس نفسه والذي يسكن قريباً من بیت المقدس طالبا لثار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الانبياء علیهم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للناس ثلاثة معاقل الخ تقدم في الثلاثة</w:t>
      </w:r>
      <w:r>
        <w:rPr>
          <w:rFonts w:eastAsia="Amiri" w:cs="Amiri" w:ascii="Amiri" w:hAnsi="Amiri"/>
          <w:color w:val="111111"/>
          <w:sz w:val="28"/>
          <w:szCs w:val="28"/>
          <w:rtl w:val="true"/>
          <w:lang w:bidi="ar-SA"/>
        </w:rPr>
        <w:t xml:space="preserve">. </w:t>
      </w:r>
      <w:bookmarkStart w:id="828" w:name="pg14604_151294"/>
    </w:p>
    <w:p>
      <w:pPr>
        <w:pStyle w:val="Heading3"/>
        <w:numPr>
          <w:ilvl w:val="2"/>
          <w:numId w:val="1"/>
        </w:numPr>
        <w:rPr/>
      </w:pPr>
      <w:bookmarkStart w:id="829" w:name="__RefHeading___Toc1328832_1878427129"/>
      <w:bookmarkStart w:id="830" w:name="_Toc346"/>
      <w:bookmarkEnd w:id="828"/>
      <w:bookmarkEnd w:id="829"/>
      <w:r>
        <w:rPr/>
        <w:t>7</w:t>
      </w:r>
      <w:r>
        <w:rPr>
          <w:rtl w:val="true"/>
        </w:rPr>
        <w:t xml:space="preserve">- </w:t>
      </w:r>
      <w:r>
        <w:rPr>
          <w:rtl w:val="true"/>
        </w:rPr>
        <w:t>الناصب</w:t>
      </w:r>
      <w:bookmarkEnd w:id="830"/>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بن المستنير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يحدث اذا قام القائم علیه السلام عرض الایمان على كلّ ناصب، فان دخل فيه بحقيقة وإلّا ضرب عنقه او يؤدّي الجزية كما يؤديّها اليوم أهل الذمّة ويشدّ على وسطه الهميان ويخرجهم من الامصار الى السواد </w:t>
      </w:r>
      <w:r>
        <w:rPr>
          <w:rFonts w:eastAsia="IRNazanin" w:cs="IRNazanin"/>
          <w:color w:val="111111"/>
          <w:sz w:val="28"/>
          <w:szCs w:val="28"/>
          <w:rtl w:val="true"/>
          <w:lang w:bidi="fa-IR"/>
        </w:rPr>
        <w:t>.</w:t>
      </w:r>
    </w:p>
    <w:p>
      <w:pPr>
        <w:pStyle w:val="Heading3"/>
        <w:numPr>
          <w:ilvl w:val="2"/>
          <w:numId w:val="1"/>
        </w:numPr>
        <w:rPr/>
      </w:pPr>
      <w:bookmarkStart w:id="831" w:name="__RefHeading___Toc1328834_1878427129"/>
      <w:bookmarkStart w:id="832" w:name="_Toc347"/>
      <w:bookmarkEnd w:id="831"/>
      <w:r>
        <w:rPr/>
        <w:t>8</w:t>
      </w:r>
      <w:r>
        <w:rPr>
          <w:rtl w:val="true"/>
        </w:rPr>
        <w:t xml:space="preserve">- </w:t>
      </w:r>
      <w:r>
        <w:rPr>
          <w:rtl w:val="true"/>
        </w:rPr>
        <w:t>الناقور</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الناقور</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ابن عمر، عن ابي عبدالله علیه السلام انّه سئل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منّا إماماً مستتراً فاذا أراد الله عزّ ذكره إظهار أمره نكت في قلبه نكتة فقام بأمر الله عزّوجلّ</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328836_1878427129"/>
      <w:bookmarkStart w:id="834" w:name="_Toc348"/>
      <w:bookmarkEnd w:id="833"/>
      <w:r>
        <w:rPr/>
        <w:t>9</w:t>
      </w:r>
      <w:r>
        <w:rPr>
          <w:rtl w:val="true"/>
        </w:rPr>
        <w:t xml:space="preserve">- </w:t>
      </w:r>
      <w:r>
        <w:rPr>
          <w:rtl w:val="true"/>
        </w:rPr>
        <w:t>الناقوس</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الناقوس </w:t>
      </w:r>
      <w:r>
        <w:rPr>
          <w:rStyle w:val="FootnoteAnchor"/>
          <w:rtl w:val="true"/>
        </w:rPr>
        <w:footnoteReference w:id="19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ذیل خطبته المعروفة بتطنجية 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کیف بكم اذا صاح الناقوس وأشار الى الحسين علیه السلام وقد نار نوره بين عينيه فأحضره بوقته بحنين طويل يزلزلها ويخسفها وصار معه المؤمنون من كلّ مكان وأيم الله لو شئت سمّيتهم رجلا رجلاً بأسمائهم وأسماء آبائهم فهم يتناسلون من أصلاب الرجال وأرحام النساء الى يوم الوقت المعلوم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انتم مع الحقّ ومعه تكونون وفيه تموتون ، یا جابر اذا صاح الناقوس وكبس الكابوس وتكلّم الجاموس، فعند ذلك عجایب و أيّ عجایب ، اذا أنار النار بارض </w:t>
      </w:r>
    </w:p>
    <w:p>
      <w:pPr>
        <w:pStyle w:val="BookText"/>
        <w:rPr/>
      </w:pPr>
      <w:r>
        <w:rPr>
          <w:rFonts w:ascii="IRNazanin" w:hAnsi="IRNazanin" w:eastAsia="IRNazanin"/>
          <w:color w:val="111111"/>
          <w:sz w:val="28"/>
          <w:sz w:val="28"/>
          <w:szCs w:val="28"/>
          <w:rtl w:val="true"/>
          <w:lang w:bidi="fa-IR"/>
        </w:rPr>
        <w:t xml:space="preserve">نصيبين وظهرت راية العثمانية بوادي سود، واضطربت البصرة، وغلب بعضهم بعضاً وصبا كلّ قوم الى قوم، واختلفت المقالات، وحرکت عساکر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وبويع الشعيب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 شعیب بن صالح التميمي من بطن طالقان، وبويع سعيد القوسي بخوزستان، وعقدت الراية لعماليق کردان، وتغلب العرب على بلاد الأرمن، والسقلاب، واوتمن هرقل بقسطنطينية لبطارقة سفیان، فتوقعوا ظهور مکلّم موسی من الشجرة على الطور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الامالي ومعاني الاخبار عن الحارث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أسير مع اميرالمؤمنين علي بن ابيطالب علیه السلام في الحيرة ، اذا نحن بديرانيّ يضرب بالناقوس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ابيطالب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أتدري ما يقول هذا الناقوس؟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وابن عمّ رسوله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يضرب مثل الدنيا و خرابها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صدقا صدقاً، أنّ الدنيا قد غرّتنا وشغلتنا واسهوتنا واستغوتنا، يا ابن الدنيا ، مهلاً مهلاً، يا ابن الدنيا دقّاً دقاً، يا ابن الدنيا جمعاً جمعاً، تفني الدنيا قرناً قرناً، ما من يوم يمضي عنّا، إلّا وهي اوه منّا ركناً، قد ضيّعنا داراً تبق، واستوطنّا داراً تفنى ، لسنا ندري ما فرّطنا، فيها إلّا لو قد متنا،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 النصارى يعلمون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علموا ذلك لما اتخذوا المسيح إلهاً، من دون الله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الى الديراني،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المسيح عليك لما ضربت بالناقوس على الجهة التي تضربها،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يضرب وأنا أقول حرفاً حرفاً، حتّى بلغ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لو قد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نبيّكم من أخبرك بهذا؟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الذي كان معي أمس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بینه وبين النّبي من قرابة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نبيّكم اَسَمِعَ هذا من نبيّكم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وجدت في التوراة انّه يكون في آخر الأنبياء نبيٌّ وهو يفسّر ما يقول الناقوس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البحار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فسّر صوت الناقوس، ذكره صاحب مصباح الواعظ وجمهور اصحابنا عن الحارث الأعور، </w:t>
      </w:r>
      <w:bookmarkStart w:id="835" w:name="pg14604_151298"/>
    </w:p>
    <w:p>
      <w:pPr>
        <w:pStyle w:val="BookText"/>
        <w:rPr/>
      </w:pPr>
      <w:bookmarkEnd w:id="835"/>
      <w:r>
        <w:rPr>
          <w:rFonts w:ascii="IRNazanin" w:hAnsi="IRNazanin" w:eastAsia="IRNazanin"/>
          <w:color w:val="111111"/>
          <w:sz w:val="28"/>
          <w:sz w:val="28"/>
          <w:szCs w:val="28"/>
          <w:rtl w:val="true"/>
          <w:lang w:bidi="fa-IR"/>
        </w:rPr>
        <w:t>وزید و صعصعة ابني صوحان، والبراء بن سبرة، والاصبغ بن نباتة، وجابر بن شرحيل، ومحمود بن الكواء، انّه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حقا حقاً، أنّ المولى حمد يبقی، يحلم عنا، رفقاً رفقاً، لولا حلمه كنّا نشقی، حقا حقاً صدقاً صدقاً، انّ المولى يسائلنا ويوافقنا ويحاسبنا، یا مولانا لا تهلكنا وتداركنا، واستخدمنا واستخلصنا، حلمك عنّا قد جرّأنا ، یا مولانا عفوك عنّا، انّ الدنيا قد غرّتنا، واشتغلتنا واستهوتنا، واستلهتنا واستغوتنا، يا ابن الدنيا جمعاً جمعاً، يا ابن الدنيا مهلاً مهلاً، يا ابن الدنيا دقاً دقاً، وزنا وزنا، تفنى الدنيا قرناً قرناً، ما من يوم يمضي عنّا، إلّا تهوي منّا ركنا، قد ضيّعنا داراً تبقي واستوطنّا داراً تفني، تفنى الدنيا قرناً قرناً، كلّا موتا،كلّا موتا، نقلاً نقلاً دفنا دفنا، يا ابن الدنيا مهلا مهلاً، زن ما يأتي وزنا وزناً، لولا جهلي ما إن كانت عندي الدنيا إلّا سجناً خيراً خيراً، شرّاً شراً، شيئاً شيئاً، حزناً حزناً، ماذا من ذا ، كم ذا، أم ذا ، هذا اسناً، ترجوا تنجوا، تخشی تردی، عجّل قبل الموت الوزنا، ما من يوم يمضي عنّا إلّا أوهن منّارکنا، انّ المولى قد أنذرنا ، إنّا نحشر غرلاً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الغرل أي الأقلف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صوت الناقوس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الديراني ذلك وأسلم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وجدت في الكتاب أنّ في آخر الأنبياء من يفسّر ما يقول الناقوس</w:t>
      </w:r>
      <w:r>
        <w:rPr>
          <w:rFonts w:eastAsia="IRNazanin" w:cs="IRNazanin"/>
          <w:color w:val="111111"/>
          <w:sz w:val="28"/>
          <w:szCs w:val="28"/>
          <w:rtl w:val="true"/>
          <w:lang w:bidi="fa-IR"/>
        </w:rPr>
        <w:t>.</w:t>
      </w:r>
    </w:p>
    <w:p>
      <w:pPr>
        <w:pStyle w:val="Heading3"/>
        <w:numPr>
          <w:ilvl w:val="2"/>
          <w:numId w:val="1"/>
        </w:numPr>
        <w:rPr/>
      </w:pPr>
      <w:bookmarkStart w:id="836" w:name="__RefHeading___Toc1328838_1878427129"/>
      <w:bookmarkStart w:id="837" w:name="_Toc349"/>
      <w:bookmarkEnd w:id="836"/>
      <w:r>
        <w:rPr/>
        <w:t>10</w:t>
      </w:r>
      <w:r>
        <w:rPr>
          <w:rtl w:val="true"/>
        </w:rPr>
        <w:t xml:space="preserve">- </w:t>
      </w:r>
      <w:r>
        <w:rPr>
          <w:rtl w:val="true"/>
        </w:rPr>
        <w:t>الناقة</w:t>
      </w:r>
      <w:bookmarkEnd w:id="837"/>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والمستدرك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هدة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ناقة مقتبة خير من دسكرة تُقِلّ مائة ألف</w:t>
      </w:r>
      <w:r>
        <w:rPr>
          <w:rFonts w:eastAsia="IRNazanin" w:cs="IRNazanin"/>
          <w:color w:val="111111"/>
          <w:sz w:val="28"/>
          <w:szCs w:val="28"/>
          <w:rtl w:val="true"/>
          <w:lang w:bidi="fa-IR"/>
        </w:rPr>
        <w:t>.</w:t>
      </w:r>
    </w:p>
    <w:p>
      <w:pPr>
        <w:pStyle w:val="Heading3"/>
        <w:numPr>
          <w:ilvl w:val="2"/>
          <w:numId w:val="1"/>
        </w:numPr>
        <w:rPr/>
      </w:pPr>
      <w:bookmarkStart w:id="838" w:name="__RefHeading___Toc1328840_1878427129"/>
      <w:bookmarkStart w:id="839" w:name="_Toc350"/>
      <w:bookmarkEnd w:id="838"/>
      <w:r>
        <w:rPr/>
        <w:t>11</w:t>
      </w:r>
      <w:r>
        <w:rPr>
          <w:rtl w:val="true"/>
        </w:rPr>
        <w:t xml:space="preserve">- </w:t>
      </w:r>
      <w:r>
        <w:rPr>
          <w:rtl w:val="true"/>
        </w:rPr>
        <w:t>النبش</w:t>
      </w:r>
      <w:bookmarkEnd w:id="83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ينبشون عن قبر النبي صلی الله علیه وآله وقبر فاطمة علیها السلام الخ تقدم في السفياني وعملياته في المدينة</w:t>
      </w:r>
      <w:r>
        <w:rPr>
          <w:rFonts w:eastAsia="IRNazanin" w:cs="IRNazanin"/>
          <w:color w:val="111111"/>
          <w:sz w:val="28"/>
          <w:szCs w:val="28"/>
          <w:rtl w:val="true"/>
          <w:lang w:bidi="fa-IR"/>
        </w:rPr>
        <w:t xml:space="preserve">. </w:t>
      </w:r>
      <w:bookmarkStart w:id="840" w:name="pg14604_151300"/>
    </w:p>
    <w:p>
      <w:pPr>
        <w:pStyle w:val="BookText"/>
        <w:rPr/>
      </w:pPr>
      <w:bookmarkEnd w:id="840"/>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هو والذي أدخله بغداد نحو قبري لينبشه فيتلقاهما السفياني فيهزمهما ثمّ يقتلهما الخ وتقدم تمام الحديث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841" w:name="__RefHeading___Toc1328842_1878427129"/>
      <w:bookmarkStart w:id="842" w:name="_Toc351"/>
      <w:bookmarkEnd w:id="841"/>
      <w:r>
        <w:rPr/>
        <w:t>12</w:t>
      </w:r>
      <w:r>
        <w:rPr>
          <w:rtl w:val="true"/>
        </w:rPr>
        <w:t xml:space="preserve">- </w:t>
      </w:r>
      <w:r>
        <w:rPr>
          <w:rtl w:val="true"/>
        </w:rPr>
        <w:t>النبطية</w:t>
      </w:r>
      <w:bookmarkEnd w:id="842"/>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ترجعوا حرّاثین، وحتّى يعمد الرجل إلى النبطية فيتزوّجها على معيشة ويترك بنت عمّه لا ينظر اليها</w:t>
      </w:r>
      <w:r>
        <w:rPr>
          <w:rFonts w:eastAsia="IRNazanin" w:cs="IRNazanin"/>
          <w:color w:val="111111"/>
          <w:sz w:val="28"/>
          <w:szCs w:val="28"/>
          <w:rtl w:val="true"/>
          <w:lang w:bidi="fa-IR"/>
        </w:rPr>
        <w:t>.</w:t>
      </w:r>
    </w:p>
    <w:p>
      <w:pPr>
        <w:pStyle w:val="Heading3"/>
        <w:numPr>
          <w:ilvl w:val="2"/>
          <w:numId w:val="1"/>
        </w:numPr>
        <w:rPr/>
      </w:pPr>
      <w:bookmarkStart w:id="843" w:name="__RefHeading___Toc1328844_1878427129"/>
      <w:bookmarkStart w:id="844" w:name="_Toc352"/>
      <w:bookmarkEnd w:id="843"/>
      <w:r>
        <w:rPr/>
        <w:t>13</w:t>
      </w:r>
      <w:r>
        <w:rPr>
          <w:rtl w:val="true"/>
        </w:rPr>
        <w:t xml:space="preserve">- </w:t>
      </w:r>
      <w:r>
        <w:rPr>
          <w:rtl w:val="true"/>
        </w:rPr>
        <w:t>النبوة</w:t>
      </w:r>
      <w:bookmarkEnd w:id="844"/>
    </w:p>
    <w:p>
      <w:pPr>
        <w:pStyle w:val="BookText"/>
        <w:rPr/>
      </w:pPr>
      <w:r>
        <w:rPr>
          <w:rFonts w:ascii="IRNazanin" w:hAnsi="IRNazanin" w:eastAsia="IRNazanin"/>
          <w:color w:val="111111"/>
          <w:sz w:val="28"/>
          <w:sz w:val="28"/>
          <w:szCs w:val="28"/>
          <w:rtl w:val="true"/>
          <w:lang w:bidi="fa-IR"/>
        </w:rPr>
        <w:t>أخبرني عن صاحب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وحي نبوة ولكنّه يوحي إليه کوحيه الى مريم الح تقدم في صاحب الأمر</w:t>
      </w:r>
      <w:r>
        <w:rPr>
          <w:rFonts w:eastAsia="IRNazanin" w:cs="IRNazanin"/>
          <w:color w:val="111111"/>
          <w:sz w:val="28"/>
          <w:szCs w:val="28"/>
          <w:rtl w:val="true"/>
          <w:lang w:bidi="fa-IR"/>
        </w:rPr>
        <w:t>.</w:t>
      </w:r>
    </w:p>
    <w:p>
      <w:pPr>
        <w:pStyle w:val="Heading3"/>
        <w:numPr>
          <w:ilvl w:val="2"/>
          <w:numId w:val="1"/>
        </w:numPr>
        <w:rPr/>
      </w:pPr>
      <w:bookmarkStart w:id="845" w:name="__RefHeading___Toc1328846_1878427129"/>
      <w:bookmarkStart w:id="846" w:name="_Toc353"/>
      <w:bookmarkEnd w:id="845"/>
      <w:r>
        <w:rPr/>
        <w:t>14</w:t>
      </w:r>
      <w:r>
        <w:rPr>
          <w:rtl w:val="true"/>
        </w:rPr>
        <w:t xml:space="preserve">- </w:t>
      </w:r>
      <w:r>
        <w:rPr>
          <w:rtl w:val="true"/>
        </w:rPr>
        <w:t>النجاة في آخر الزمان</w:t>
      </w:r>
      <w:bookmarkEnd w:id="846"/>
    </w:p>
    <w:p>
      <w:pPr>
        <w:pStyle w:val="BookText"/>
        <w:rPr/>
      </w:pPr>
      <w:r>
        <w:rPr>
          <w:rFonts w:ascii="Amiri" w:hAnsi="Amiri" w:eastAsia="Amiri" w:cs="Amiri"/>
          <w:color w:val="111111"/>
          <w:sz w:val="28"/>
          <w:sz w:val="28"/>
          <w:szCs w:val="28"/>
          <w:rtl w:val="true"/>
          <w:lang w:bidi="ar-SA"/>
        </w:rPr>
        <w:t>في خطبة البيان خير الناس يومئذٍ من يلزم نفسه ويختفي في بيته عن مخالطة الناس نفسه،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في الفتن رجل يأكل من سيفه في سبيل الله يخيف العدو، ورجل في رأس شاهقة يأكل من رِسل غنمه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يكون خير الناس رجل أخذ بعنان فرسه يجاهد في سبيل الله ويعتزل شرور الناس، ورجل يأوي في غنمٍ له يؤدّي حقّها ويقری الضيف</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الصفر بن رستم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مهاجرالوصولي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فتنة المغرب فشدّوا قبل نعالكم الى اليمن فانّه لا ينجيكم منها ارض غيرها</w:t>
      </w:r>
      <w:r>
        <w:rPr>
          <w:rFonts w:eastAsia="Amiri" w:cs="Amiri" w:ascii="Amiri" w:hAnsi="Amiri"/>
          <w:color w:val="111111"/>
          <w:sz w:val="28"/>
          <w:szCs w:val="28"/>
          <w:rtl w:val="true"/>
          <w:lang w:bidi="ar-SA"/>
        </w:rPr>
        <w:t xml:space="preserve">. </w:t>
      </w:r>
      <w:bookmarkStart w:id="847" w:name="pg14604_151302"/>
    </w:p>
    <w:p>
      <w:pPr>
        <w:pStyle w:val="BookText"/>
        <w:rPr/>
      </w:pPr>
      <w:bookmarkEnd w:id="847"/>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ضمرة بن حبيب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أنجى الناس من فتنة الصيلم اهل الساحل وأهل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ينجو من ذلك الزمان كلّ مؤمن نومه،وفي حديث وسئل عن النومه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الساكت في الفتنة فلا يبدو منه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علیه السلام قال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ورائكم فتناً مظلمة عمياء منکسِفة لا ينجو منها إلّا النومة،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امیرالمؤمنين وما النومة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يعرف الناس ولا يعرفونه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نهج البلاغة ذيل خطبة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زمان لا ينجو فيه إلّا كلّ مؤمن نومة، إن شهد لم يعرف وإن غاب لم يفتقد ، اولئك مصابيح الهدى واعلام السری الخ</w:t>
      </w:r>
      <w:r>
        <w:rPr>
          <w:rFonts w:eastAsia="IRNazanin" w:cs="IRNazanin"/>
          <w:color w:val="111111"/>
          <w:sz w:val="28"/>
          <w:szCs w:val="28"/>
          <w:rtl w:val="true"/>
          <w:lang w:bidi="fa-IR"/>
        </w:rPr>
        <w:t>.</w:t>
      </w:r>
    </w:p>
    <w:p>
      <w:pPr>
        <w:pStyle w:val="Heading3"/>
        <w:numPr>
          <w:ilvl w:val="2"/>
          <w:numId w:val="1"/>
        </w:numPr>
        <w:rPr/>
      </w:pPr>
      <w:bookmarkStart w:id="848" w:name="__RefHeading___Toc1328848_1878427129"/>
      <w:bookmarkStart w:id="849" w:name="_Toc354"/>
      <w:bookmarkEnd w:id="848"/>
      <w:r>
        <w:rPr/>
        <w:t>15</w:t>
      </w:r>
      <w:r>
        <w:rPr>
          <w:rtl w:val="true"/>
        </w:rPr>
        <w:t xml:space="preserve">- </w:t>
      </w:r>
      <w:r>
        <w:rPr>
          <w:rtl w:val="true"/>
        </w:rPr>
        <w:t>النجف</w:t>
      </w:r>
      <w:bookmarkEnd w:id="849"/>
    </w:p>
    <w:p>
      <w:pPr>
        <w:pStyle w:val="BookText"/>
        <w:rPr/>
      </w:pPr>
      <w:r>
        <w:rPr>
          <w:rFonts w:ascii="IRNazanin" w:hAnsi="IRNazanin" w:eastAsia="IRNazanin"/>
          <w:color w:val="111111"/>
          <w:sz w:val="28"/>
          <w:sz w:val="28"/>
          <w:szCs w:val="28"/>
          <w:rtl w:val="true"/>
          <w:lang w:bidi="fa-IR"/>
        </w:rPr>
        <w:t>يقدم القائم علیه السلام حتّى يأتي النجف فيخرج اليه من الكوفة جيش السفياني الخ تقدم في القائم تحت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يأمر من نجف من ظهر مشهد الحسين علیه السلام نهراً يجري الى الغريين حتّى ينزل الماء في النجف ويعمل على فوهته القناطير والأرحاء فكأنّي بالعجوز على رأسها مكتل فيه برّ تأتي تلك الأرحاء فتطحنه بلا کرئ</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القديم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عدّ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جعل الله حصيات النجف جواهر وجعلها تحت اقدام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ويبايع للخلاف والمنافقين ويبطل معه الياقوت الاحمر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ويهلك أهل النفاق والمارقين ويظهر معدن الياقوت الأحمر وخالص الدر والجواهر ألا وإنّ ذلك من أبين العلامات، فاذا كان ذلك لاح ضياؤه، وسطع نوره، وكان ما تريدون فكم هنالك من عجائب جمّة وامور لمّة، وكيف يلمّ اذا دهتکم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رايات بني كندة </w:t>
      </w:r>
    </w:p>
    <w:p>
      <w:pPr>
        <w:pStyle w:val="BookText"/>
        <w:rPr/>
      </w:pPr>
      <w:r>
        <w:rPr>
          <w:rFonts w:ascii="Amiri" w:hAnsi="Amiri" w:eastAsia="Amiri" w:cs="Amiri"/>
          <w:color w:val="111111"/>
          <w:sz w:val="28"/>
          <w:sz w:val="28"/>
          <w:szCs w:val="28"/>
          <w:rtl w:val="true"/>
          <w:lang w:bidi="ar-SA"/>
        </w:rPr>
        <w:t>مع عمّال من عقبة الشام يريد بها الأموية هيهات أن يكون الحق في تيمي او عدويّ او امويّ ثمّ بكى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المهدي علیه السلام إلى الكوفة وينزل مابين الكوفة والنجف، وعنده أصحابه في ذلك اليوم ستة واربعون ألفاً من الملائكة وستة آلاف من الجن ، والنقباء ثلاثمائة وثلاثة عشر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ثابت كأنّي بقائم أهل بيتي قد اشرف على نجفكم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واومأبيده الى ناحية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أشرف على نجفكم نشر راية رسول الله صلی الله علیه وآله فاذا هو نشرها انحطّت عليه ملائكة بدر،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راية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عمودها من عمد عرش الله ورحمته وسايرها من نصر الله لا يهوى بها الى شيء إلّا اهلكه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فمخبّوة عندكم حتّى يقوم القائم علیه السلام أم يؤتى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يؤتى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يأتيه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انظر الى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نجف الكوفة، عليه خوخة</w:t>
      </w:r>
      <w:r>
        <w:rPr>
          <w:rStyle w:val="FootnoteAnchor"/>
          <w:rtl w:val="true"/>
        </w:rPr>
        <w:footnoteReference w:id="194"/>
      </w:r>
      <w:r>
        <w:rPr>
          <w:rFonts w:ascii="IRNazanin" w:hAnsi="IRNazanin" w:eastAsia="IRNazanin"/>
          <w:color w:val="111111"/>
          <w:sz w:val="28"/>
          <w:sz w:val="28"/>
          <w:szCs w:val="28"/>
          <w:rtl w:val="true"/>
          <w:lang w:bidi="fa-IR"/>
        </w:rPr>
        <w:t xml:space="preserve">من استبرق، ويلبس درع رسول الله صلی الله علیه وآله فاذا لبسها انتفضت به حتّى تستدير عليه ، يركب فرساً له أدهم ابلق ، بين عينه شمراخ بیّن، معه راية رسول الله صلی الله علیه وآله،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مخبوّة أو يؤتى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يأتيه بها جبرئیل عمودها من عمد عرش الله ، و سايرها من نصر الله ، لا يهوي بها إلى شيء إلّا اهلکه الله الخ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علیه السلام فاذا استوى على ظهر النجف لبس درع رسول الله صلى الله عليه وآله الأبيض فينتفض هو بها فيستديرها عليه فيغشاها بخداعة من استبرق، ويركب فرساً له ادهم أبلق ، بين عينيه شمراخ، فينتفض به انتفاضة لا يبقى أهل بلد إلّا وهم </w:t>
      </w:r>
      <w:bookmarkStart w:id="850" w:name="pg14604_151306"/>
    </w:p>
    <w:p>
      <w:pPr>
        <w:pStyle w:val="BookText"/>
        <w:rPr/>
      </w:pPr>
      <w:bookmarkEnd w:id="850"/>
      <w:r>
        <w:rPr>
          <w:rFonts w:ascii="IRNazanin" w:hAnsi="IRNazanin" w:eastAsia="IRNazanin"/>
          <w:color w:val="111111"/>
          <w:sz w:val="28"/>
          <w:sz w:val="28"/>
          <w:szCs w:val="28"/>
          <w:rtl w:val="true"/>
          <w:lang w:bidi="fa-IR"/>
        </w:rPr>
        <w:t xml:space="preserve">يرون أنّه معهم في بلدهم الخ وتقدم في القائم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بالقائم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العسكري علیه السلام امّا انّه له غيبة يحار فيها الجاهلون، ويهلك فيها المبطلون ويكذب فيها الوقاتون، ثمّ يخرج فكأنّي أنظر إلى الاعلام البيض تخفق فوق رأسه بنجف الكوفة</w:t>
      </w:r>
      <w:r>
        <w:rPr>
          <w:rFonts w:eastAsia="IRNazanin" w:cs="IRNazanin"/>
          <w:color w:val="111111"/>
          <w:sz w:val="28"/>
          <w:szCs w:val="28"/>
          <w:rtl w:val="true"/>
          <w:lang w:bidi="fa-IR"/>
        </w:rPr>
        <w:t>.</w:t>
      </w:r>
    </w:p>
    <w:p>
      <w:pPr>
        <w:pStyle w:val="Heading3"/>
        <w:numPr>
          <w:ilvl w:val="2"/>
          <w:numId w:val="1"/>
        </w:numPr>
        <w:rPr/>
      </w:pPr>
      <w:bookmarkStart w:id="851" w:name="__RefHeading___Toc1328850_1878427129"/>
      <w:bookmarkStart w:id="852" w:name="_Toc355"/>
      <w:bookmarkEnd w:id="851"/>
      <w:r>
        <w:rPr/>
        <w:t>16</w:t>
      </w:r>
      <w:r>
        <w:rPr>
          <w:rtl w:val="true"/>
        </w:rPr>
        <w:t xml:space="preserve">- </w:t>
      </w:r>
      <w:r>
        <w:rPr>
          <w:rtl w:val="true"/>
        </w:rPr>
        <w:t>النجم</w:t>
      </w:r>
      <w:bookmarkEnd w:id="852"/>
    </w:p>
    <w:p>
      <w:pPr>
        <w:pStyle w:val="BookText"/>
        <w:rPr/>
      </w:pPr>
      <w:r>
        <w:rPr>
          <w:rFonts w:ascii="Amiri" w:hAnsi="Amiri" w:eastAsia="Amiri" w:cs="Amiri"/>
          <w:color w:val="111111"/>
          <w:sz w:val="28"/>
          <w:sz w:val="28"/>
          <w:szCs w:val="28"/>
          <w:rtl w:val="true"/>
          <w:lang w:bidi="ar-SA"/>
        </w:rPr>
        <w:t>واذا أفلم نجم طلع نجم الخ تقدم في التوقيعات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328852_1878427129"/>
      <w:bookmarkStart w:id="854" w:name="_Toc356"/>
      <w:bookmarkEnd w:id="853"/>
      <w:r>
        <w:rPr/>
        <w:t>17</w:t>
      </w:r>
      <w:r>
        <w:rPr>
          <w:rtl w:val="true"/>
        </w:rPr>
        <w:t xml:space="preserve">- </w:t>
      </w:r>
      <w:r>
        <w:rPr>
          <w:rtl w:val="true"/>
        </w:rPr>
        <w:t>النحل</w:t>
      </w:r>
      <w:bookmarkEnd w:id="854"/>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 النبي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 اليه أمّته كما يأوي النحل الى يعسوبها يملأ الأرض عدلا كما ملئت جوراً حتّى يكون الناس على مثل أمرهم الأوّل لا يوقظ نائماً ولا يهريق دماً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اميرالمؤمنين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كونوا کالنحل في الطير، ليس شيء من الطير وهو يستضعفها ، ولو علمت الطير ما في اجوافها من البركة لم تفعل بها ذلك، خالطوا الناس بالسنتكم وأبدانكم، وزايلوهم بقلوبكم وأعمالكم، فوالذي نفسي بيده ما ترون ما تحبّون حتّى يتفل بعضكم في وجوه بعض، وحتّى يسمّى بعضكم بعضاً كذّابين ، وحتّى لا يبقى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كالكحل في العين ، والملح في الطعام، وسأضرب لكم مثلا، وهو مثل رجل كان له طعام فنقّاه وطيّبه ، ثمّ أدخله بيتاً وتركه فيه ما شاء الله ، ثمّ عاد اليه فاذا هو قد أصابه السوس ، فأخرجه ونقّاه وطيّبه ، ثمّ اعاده الى البيت فترکه ما شاء الله، ثمّ عاد اليه فاذا هو قد اصابته طائفة من السوس، فأخرجه ونقّاه وطيّبه وأعاده، ولم يزل كذلك حتّى بقيت منه رِزمة كرزمة الاندر لا يضرّه السوس شيئاً، وكذلك أنتم تميّزون حتّى لا يبقى منكم إلّا عصابة لا تضرّها الفتنة شيئاً، وتقدم في الامتحان ايضاً</w:t>
      </w:r>
      <w:r>
        <w:rPr>
          <w:rFonts w:eastAsia="IRNazanin" w:cs="IRNazanin"/>
          <w:color w:val="111111"/>
          <w:sz w:val="28"/>
          <w:szCs w:val="28"/>
          <w:rtl w:val="true"/>
          <w:lang w:bidi="fa-IR"/>
        </w:rPr>
        <w:t xml:space="preserve">. </w:t>
      </w:r>
      <w:bookmarkStart w:id="855" w:name="pg14604_151308"/>
    </w:p>
    <w:p>
      <w:pPr>
        <w:pStyle w:val="Heading3"/>
        <w:numPr>
          <w:ilvl w:val="2"/>
          <w:numId w:val="1"/>
        </w:numPr>
        <w:rPr/>
      </w:pPr>
      <w:bookmarkStart w:id="856" w:name="__RefHeading___Toc1328854_1878427129"/>
      <w:bookmarkStart w:id="857" w:name="_Toc357"/>
      <w:bookmarkEnd w:id="855"/>
      <w:bookmarkEnd w:id="856"/>
      <w:r>
        <w:rPr/>
        <w:t>18</w:t>
      </w:r>
      <w:r>
        <w:rPr>
          <w:rtl w:val="true"/>
        </w:rPr>
        <w:t xml:space="preserve">- </w:t>
      </w:r>
      <w:r>
        <w:rPr>
          <w:rtl w:val="true"/>
        </w:rPr>
        <w:t>النداء</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الأكال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ميمون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في فسطاطه فرفع جانب الفسطاط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امرنا قد كان أبين من هذه الشمس،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 بن فلان هو الأمام، وينادي باسمه، وينادي ابليس لعنه الله من الارض کانادئ برسول الله صلی الله علیه وآله ليلة العقبة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الأكال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باسم القائم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ام عام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يسمع كلّ قوم بلسانهم،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يخالف القائم علیه السلام وقد نودي باسمه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يدعهم ابليس حتّى ينادي في آخر الليل یشكك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ابا جعفر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خروج السفياني من الامر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ذلك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أوّل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الحق في علي وشیعته، ثمّ ينادي ابليس لعنه الله في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الحقّ في السفياني وشيعته ، فيرتاب عند ذلك المبطلون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یا حسن سیکون فتنة صماء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به آیس ما كانوا قد نودوا نداءً يسمعه من بالبُعد کما يسمعه من بالقرب، يكون رحمة على المؤمنين وعذاباً على الكافرين،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انت وما ذلك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أصوات في رجب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على الظالمين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أزفت الآزفة يا معشر المؤمنين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يرون يداً بارزاً مع قرنالشمس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قد بعث فلانا على هلاك الظالمين ، فعند ذلك يأتي المؤمنين الفَرَج، ويشفي الله صدورهم، ويذهب غيظ قلوبهم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كثير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طال هذا الأمر علينا حتّى ضاقت قلوبنا ومِتنا کمداً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الأمر آیس ما يكون منه وأشدّه غمّا ينادي مناد من السماء باسم القائم واسم أبيه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اسمه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 نبیّ، واسم أبيه اسم وصيّ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من المحتوم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القائم عليه السلام فيسمع من بالمشرق ومن بالمغرب، لا يبقى راقد إلّا استيقظ ولا قائم إلّا قعد، ولا قاعد إلّا قام على رجليه فزعاً من ذلك الصوت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شَرحبيل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سألته عن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يكون حتّى ينادي مناد من السماء يسمع أهل المشرق والمغرب حتّى تسمعه الفتاة في خدرها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ذیل حدیث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السماء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يكون النداء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ينادي باسم القائم واسم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علیه السلام 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العامة يُعيّرونا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تزعمون أنّ مناديا ينادي من السماء باسم صاحب هذا الأمر، وكان متّكئاً فغضب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واروُوه عن أبي ولا حرج عليكم في ذلك، أشهد أنّي قد سمعت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ذلك في كتاب الله عزّوجلّ لبيّنٌ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يبقى في الأرض يومئذ أحدٌ إلّا خضع وذلّلت رقبته لها، فيؤمن أهل الارض اذا سمعوا الصوت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أنّ الحقّ في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من الغد صعد ابليس في الهواء حتّى يتوارى عن أهل الأرض، 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الحق في عثمان بن عفّان وشیعته فانّه قتل مظلوماً فاطلبوا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الله الذين آمنوا بالقول الثابت على الحق وهو النداء الاوّل، ویرتاب يومئذ الذين في قلوبهم مرض، والمرض والله عداوتنا، فعند ذلك يتبرّؤون منّا ويتناولونا،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المنادي الاوّل سحر من سِحِ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 ثمّ تلا ابو عبدالله علیه السلام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علیه السلام في وتر من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ينادي مناد من السماء فاذا نادى فالنفير النفير، فوالله لكأنّي انظر اليه بين الركن والمقام يبايع الناس بأمر جديد وكتاب جديد وسلطان جديد من السماء، أمّا انّه لا يرد له راية أبداً حتّى يموت، وتقدم تمام الحديث في القائم علیه السلام تحت عنوان يقوم القائم في وتر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 النداء من السماء باسم القائم في كتاب الله لبیّن،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هو اَصلحك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آيَاتِ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سمعوا الصوت اصبحوا وكأنّما على رؤوسهم الطير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باسم القائم فيؤتي وهو خلف المقام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نودي باسمك فما تنتظر؟ ثمّ يؤخذ بيده فيبايع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قد كنا نسمع أنّ القائم علیه السلام يبايع مستكرها فلم نكن نعلم وجه استكراهه ، فعلمنا أنّه استكراه لا اثم فيه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بن اعين،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هو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وينادي مناد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وشیعته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يقاتل المهدي بعد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الشيطان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فلاناً و شیعته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بني أميّة</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الصادق من الكاذب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 انّه يكون قبل أن يكون، ويعلمون أنّهم هم المحقّون الصادقون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ناجية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المنادي ينادي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واسم أبيه، فينادي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فلاناً وشيعته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رجلا من بني أميّة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بن أعين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اصلحك الله وإنّي لأعجب من القائم كيف يقاتل مع ما یرون من العجائب من خسف البيداء بالجيش ، ومن النداء من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لا يدعهم حتّى ينادي کما نادي برسول الله صلی الله علیه وآله يوم العقبة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أنّ الجريري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اسحاق يقول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نداءان، فأيّهما الصادق من الكاذب ؟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أخبرنا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تنكر أنّ هذا يكون هو الصادق</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الجريري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يوبّخونا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يُعرف المحقّ من المبطل اذا كانتا؟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تردّون عليهم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نردّ عليهم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 يصدّق بها اذا كانت من كان مؤمناً يؤمن بها قبل أن تكون، انّ الله عزّوجلّ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w:t>
      </w:r>
    </w:p>
    <w:p>
      <w:pPr>
        <w:pStyle w:val="BookText"/>
        <w:rPr/>
      </w:pPr>
      <w:r>
        <w:rPr>
          <w:rFonts w:ascii="Amiri" w:hAnsi="Amiri" w:eastAsia="Amiri" w:cs="Amiri"/>
          <w:color w:val="111111"/>
          <w:sz w:val="28"/>
          <w:sz w:val="28"/>
          <w:szCs w:val="28"/>
          <w:rtl w:val="true"/>
          <w:lang w:bidi="ar-SA"/>
        </w:rPr>
        <w:t>يُهْدِي إِلَى أُلْحَق أَحَقّ أَنَّ يُتْبِع أَمِنَ لا يُهْدِي إِلّا أَنَّ يُهَدِّئ فَما لَكَمَ كَيْفَ تَحْكُمُونَ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ينادي باسم صاحب هذا الأمر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أنّ الأمر لفلان بن فلان ففي مَ القتال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الذي تمدّون اليه اعناقكم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فلانا صاحب الأمر فعلى مَ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الناس موت وقتل حتّى يلجأ الناس عند ذلك إلى الحرم فينادي مناد صادق من شدّة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القتل والقتال ؟ صاحبكم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باسم القائم یا فلان بن فلان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ابان بن تغلب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حتّي 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اهل الحق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فيصيرون في صعيد واحد، ثمّ ينادي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اهل الباطل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فيصيرون في صعيد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فيستطيع هؤلاء أن يدخلوا في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وذلك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يكون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أوّل النهار يسمعه كلّ قوم بألسنتهم ألا أنّ الحق في علي وشیعته، ثمّ ينادي ابليس في آخر النهار من الارض ألا أنّ الحق في عثمان و شیعته فعند ذلك يرتاب المبطلون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خالف الترك الروم وكثرت الحروب في الارض ينادي مناد على سور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لازم من شرّ قد اقترب ويخرب حائط مسجدها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وغيبة النعماني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به آیس ما كانوا، قد نودوا نداء يسمعه من بالبعد کما يسمعه من بالقرب، يكون رحمة على المؤمنين وعذاباً على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الزّردا راوي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انت وما ذلك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أصوات في رجب 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ازفت الآزفة يا معشر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یرون يداً بارزاً مع قرن الشمس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الله قد بعث فلاناً على 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 ، فعند ذلك يأتي المؤمنين الفرج، ويشفي الله صدورهم، ويذهب غيظ قلوبهم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فيسمع مابين المشرق إلى المغرب فلا يبقي راقد إلّا قام، ولا قائم إلّا قعد، ولا قاعد إلّا قام على رجليه من ذلك الصوت وهو صوت جبرئيل الروح الأمين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برهان المتقي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الحقّ في آل محمّد ، وينادي مناد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في آل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 فيه ، وانّما الصوت الأسفل كلمة الشيطان، والصوت الأعلى كلمة الله العليا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برهان المتقي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المحرم ينادي مناد من السماء ألا أنّ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فاسمعوا له وأطيعوه في سنة الصوت المعمعة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برهان المتقي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النفس الزكية وأخوه يقتل بمكة ضيعة نادى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اميركم فلان ، وذلك المهدي الذي يملأ الأرض خصباً وغلا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سعيد بن المسيب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فرقة واختلاف، حتّى تطلع كفّ من السماء، وينادي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امیرکم فلان</w:t>
      </w:r>
      <w:r>
        <w:rPr>
          <w:rFonts w:eastAsia="IRNazanin" w:cs="IRNazanin"/>
          <w:color w:val="111111"/>
          <w:sz w:val="28"/>
          <w:szCs w:val="28"/>
          <w:rtl w:val="true"/>
          <w:lang w:bidi="fa-IR"/>
        </w:rPr>
        <w:t xml:space="preserve">». </w:t>
      </w:r>
      <w:bookmarkStart w:id="858" w:name="pg14604_151320"/>
    </w:p>
    <w:p>
      <w:pPr>
        <w:pStyle w:val="BookText"/>
        <w:rPr/>
      </w:pPr>
      <w:bookmarkEnd w:id="858"/>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برهان المتقی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الحاكم بن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الناس بمنى وعرفات نادى مناد بعد أن تتحارب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امیرکم فلان، ويتبعه صوت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انّه قد صدق، فيقتلون قتالاً شديداً، فجلّ سلاحهم البرادع، وعند ذلك يرون كفّا معلمة في السماء، ويشتدّ القتال حتّى لا يبقى من انصار الحق إلّا عدّة اهل بدر ، فيذهبون حتّى يبايعوا صاحبهم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برهان المتقي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رأيتم ناراً من المشرق ثلاثة ايّام او سبعة ايّام فتوقّعوا فرج آل محمّد إن شاء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باسم المهدي فسمعه من بالمشرق ومن بالمغرب حتّى لا يبقى راقد إلّا استيقظ ، ولا قائم إلّا قعد، ولا قاعد إلّا قام على رجليه فرحاً من ذلك، فرحم الله عبداً سمع ذلك الصوت فأجابه ، فانّ الصوت الاول صوت جبرئیل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الموائد اذا ظهر القائم علیه السلام قام بين الركن والمقام وينادي بنداءات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انا الامام القائم،</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اهل العالم أنا الصمصام المنتقم،</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اهل العالم أنّ جدّي الحسين علیه السلام قتلوه عطشاناً،</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اهل العالم أنّ جدّي الحسين علیه السلام طرحوه عریاناً،</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اهل العالم أنّ جدّي الحسين علیه السلام سحقوه عدواناً</w:t>
      </w:r>
      <w:r>
        <w:rPr>
          <w:rFonts w:eastAsia="IRNazanin" w:cs="IRNazanin"/>
          <w:color w:val="111111"/>
          <w:sz w:val="28"/>
          <w:szCs w:val="28"/>
          <w:rtl w:val="true"/>
          <w:lang w:bidi="fa-IR"/>
        </w:rPr>
        <w:t>.</w:t>
      </w:r>
    </w:p>
    <w:p>
      <w:pPr>
        <w:pStyle w:val="Heading3"/>
        <w:numPr>
          <w:ilvl w:val="2"/>
          <w:numId w:val="1"/>
        </w:numPr>
        <w:rPr/>
      </w:pPr>
      <w:bookmarkStart w:id="859" w:name="__RefHeading___Toc1328856_1878427129"/>
      <w:bookmarkStart w:id="860" w:name="_Toc358"/>
      <w:bookmarkEnd w:id="859"/>
      <w:r>
        <w:rPr/>
        <w:t>19</w:t>
      </w:r>
      <w:r>
        <w:rPr>
          <w:rtl w:val="true"/>
        </w:rPr>
        <w:t xml:space="preserve">- </w:t>
      </w:r>
      <w:r>
        <w:rPr>
          <w:rtl w:val="true"/>
        </w:rPr>
        <w:t>نرجس أم القائم علیه السلام</w:t>
      </w:r>
      <w:bookmarkEnd w:id="86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رحمة الله في الأكمال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بشر بن سلیمان النخاس من ولد ابي ايوب الأنصاري احد موالي أبي الحسن وأبي محمّد عليهما السلام وجارهما بسرّ من رأى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مولانا عليّ بن محمّد العسكري علیه السلام فقّهني في امر الرقيق فكنت لا ابتاع ولا ابيع إلّا باذنه ، فاجتنبت بذلك موارد الشبهات حتّى كملت معرفتي فيه فاحسنت الفرق بين الحلال والحرام ، فبينا أنا ذات ليلة في منزلي بسرّ من رأي وقد مضى من </w:t>
      </w:r>
    </w:p>
    <w:p>
      <w:pPr>
        <w:pStyle w:val="BookText"/>
        <w:rPr/>
      </w:pPr>
      <w:r>
        <w:rPr>
          <w:rFonts w:ascii="IRNazanin" w:hAnsi="IRNazanin" w:eastAsia="IRNazanin"/>
          <w:color w:val="111111"/>
          <w:sz w:val="28"/>
          <w:sz w:val="28"/>
          <w:szCs w:val="28"/>
          <w:rtl w:val="true"/>
          <w:lang w:bidi="fa-IR"/>
        </w:rPr>
        <w:t xml:space="preserve">الليل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قرع قارع الباب فعدوت مسرعاً فاذا أنا بكافور الخادم رسول مولانا أبي الحسن علیه السلام يدعوني اليه، فلبست ثيابي ودخلت عليه فرأيته يحدّث ابنه أبي محمّد وأخته حكيمة من وراء الستر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انّك من وجه 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الولاية لم تزل فيكم يرثها خلف من سلف فأنتم ثقاتنا أهل البيت، وانّي مزكّيك ومشرّفك بفضيلة تسبق بها شأو الشيعة</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الموالاة بنا بسرّ اطّلعك عليه وانفذك في ابتیاع أمة، وكتب كتابا ملصّقا بخطّ روميّ ولغة رومية، وطبع عليه بخاتمه وأخرج شقّة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مائة وعشرون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مائتان وعشرون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بغداد واحضر معبر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صراة </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ضحوة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ضحوة يوم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وصلت الى جوانبك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زوارق السبايا </w:t>
      </w:r>
      <w:r>
        <w:rPr>
          <w:rStyle w:val="FootnoteAnchor"/>
          <w:rtl w:val="true"/>
        </w:rPr>
        <w:footnoteReference w:id="200"/>
      </w:r>
      <w:r>
        <w:rPr>
          <w:rFonts w:ascii="Amiri" w:hAnsi="Amiri" w:eastAsia="Amiri" w:cs="Amiri"/>
          <w:color w:val="111111"/>
          <w:sz w:val="28"/>
          <w:sz w:val="28"/>
          <w:szCs w:val="28"/>
          <w:rtl w:val="true"/>
          <w:lang w:bidi="ar-SA"/>
        </w:rPr>
        <w:t xml:space="preserve">وبرزن الجواري منها، فستحدق بهم طوائف المبتاعين من وكلاء قواد بني العباس وشراذم </w:t>
      </w:r>
      <w:r>
        <w:rPr>
          <w:rStyle w:val="FootnoteAnchor"/>
          <w:rtl w:val="true"/>
        </w:rPr>
        <w:footnoteReference w:id="201"/>
      </w:r>
      <w:r>
        <w:rPr>
          <w:rFonts w:ascii="IRNazanin" w:hAnsi="IRNazanin" w:eastAsia="IRNazanin"/>
          <w:color w:val="111111"/>
          <w:sz w:val="28"/>
          <w:sz w:val="28"/>
          <w:szCs w:val="28"/>
          <w:rtl w:val="true"/>
          <w:lang w:bidi="fa-IR"/>
        </w:rPr>
        <w:t xml:space="preserve">من فتيان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رأيت ذلك فاشرف من البعد على المسمّى عمر بن يزيد النخاس عامة نهارك إلى أن يبرز للمبتاعين جارية صفتها كذا وكذا، لابسة حریر تین صفيقين تمتنعمن السفور ولمس المعرض، والانقياد لمن يحاول لمسها، ويشغل نظره بتأمّل مکاشفها من وراء الستر الرقيق فيضربها النخاس فتصرخ بالرومية فاعلم انّها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هتك ستراه ، فيقول بعض المبتاعين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بثلاثمائة دینار فقد زادني العفاف فيها رغبة، فتقول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برزت في زيّ سلیمان وعلى مثل سریر ملکه ما بدت لي فيك رغبة فاشفق على مالك، فيقول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الحيلة ولا بدّ من بيعك، فتقول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لعجلة ولا بدّ من اختيار مبتاع يسكن قلبي إلى أمانته فعنذ لك قم إلى عمر بن یزید النخاس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معي کتاباً ملصّقاً </w:t>
      </w:r>
    </w:p>
    <w:p>
      <w:pPr>
        <w:pStyle w:val="BookText"/>
        <w:rPr/>
      </w:pPr>
      <w:r>
        <w:rPr>
          <w:rFonts w:ascii="IRNazanin" w:hAnsi="IRNazanin" w:eastAsia="IRNazanin"/>
          <w:color w:val="111111"/>
          <w:sz w:val="28"/>
          <w:sz w:val="28"/>
          <w:szCs w:val="28"/>
          <w:rtl w:val="true"/>
          <w:lang w:bidi="fa-IR"/>
        </w:rPr>
        <w:t>لبعض الأشراف كتبه بلغة روميّة وخط روميّ، ووصف فيه کرمه ووفاه ونبله وسخاه فناولها لتأمل منه واخلاق صاحبه، فإن مالت إليه ورضيته، فأنا وكيله وابتاعها منك</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فامتثلت جميع ما حدّه لي مولاي ابوالحسن علیه السلام في أمر الجارية فلمّا نظرت في الكتاب بكت بكاء شديداً وقالت لعمر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 من صاحب هذا الكتاب وحلفت بالمحرّجة</w:t>
      </w:r>
      <w:r>
        <w:rPr>
          <w:rStyle w:val="FootnoteAnchor"/>
          <w:rtl w:val="true"/>
        </w:rPr>
        <w:footnoteReference w:id="202"/>
      </w:r>
      <w:r>
        <w:rPr>
          <w:rFonts w:ascii="IRNazanin" w:hAnsi="IRNazanin" w:eastAsia="IRNazanin"/>
          <w:color w:val="111111"/>
          <w:sz w:val="28"/>
          <w:sz w:val="28"/>
          <w:szCs w:val="28"/>
          <w:rtl w:val="true"/>
          <w:lang w:bidi="fa-IR"/>
        </w:rPr>
        <w:t xml:space="preserve">المغلّظة أنّه متى امتنع من بيعها منه قتلت نفسها، فما زلت اشاحّه في ثمنها حتّى استقرّ الأمر فيه على مقدار ما كان اَصحبنيه مولاي علیه السلام من الدنانير في الشقة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الشتقة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الصفراء فاستوفاه منّي وتسلّمت منه الجارية ضاحكة مستبشرة، وانصرفت بها الى حجرتي التي كنت آوى اليها ببغداد فما أخذها القرار حتّى أخرجت کتاب مولاي علیه السلام من جيبها وهي تلثمه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وتضعه على خدّها وتطبقه على جفونها، وتمسحه على بدنها، فقلت تعجّباً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أتلثمين کتاباً ولا تعرفين صاحبه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العاجز الضعيف المعرفة بمحلّ اولاد الانبیاء اوعني سمعك وفرّغ لي قلبك أنا مليكة بنت یوشع ابن قیصر ملك الروم وأمّي من ولد الحواريين تنسب إلى وصيّ المسيح شمعون، أنبأك العجب العجيب أنّ جدّي قيصر الروم أراد أن يزوّجني من ابن أخيه، وأنا من بنات ثلاثة عشر سنة، فجمع في قصره من نسل الحواريين ومن القسّيسين والرهبان ثلاثمائة رجل ومن ذوي الاخطار سبعمائة رجل وجمع من امراء الأحبار وقوّاد العساكر ونقباء الجيوش وملوك العشائر اربعة آلاف، وأبرز من بهیّ ملکه عرشاً مصنوعاً من اصناف الجواهر الى صحن القصر فرفعه فوق اربعين مرقاة، فلمّا صعد ابن اخيه وأحدقت به الصلبان وقامت الأساقفة عكفا ونشرت اسفار الانجيل تسافلت الصلبان من الأعالي فلصقت الارض و تفرّقت الاعمدة وانهارت الى القرار وخرّ الصاعد من العرش مغشيّاً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فتغيّرت الوان الأساقفة وارتعدت فرائصهم فقال كبيرهم لجدّي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الملك اعفنا من ملاقات هذه النحوس الدالة على زوال هذا الدين المسيحي والمذهب الملكاني ، فتطيّر جدّي من ذلك تطيّراً شديداً، وقال للأساقفة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هذه الأعمدة وارفعوا الصلبان واحضروا أخا هذا المدبر الغابر المنكوس جدّه لازوّج منه هذه الصبية فيدفع نحوسه عنكم بسعوده، فلمّا فعلوا ذلك حدث على الثاني ما حدث على الأوّل، فتفرّق الناس وقام جدّي قیصر مغتّماً ودخل قصره وارخت الستور فأريت من تلك الليلة كأنّ المسيح والشمعون وعدّة من الحواريّين قد اجتمعوا في قصير جدّي ونصبوا فيه منبراً يباري السماء علوّأ وارتفاعاً في الموضع الذي كان جدّي نصب فيه عرشه، فدخل عليهم محمّداً صلی الله علیه وآله مع فتية وعدّة من بنيه فيقوم اليه المسيح فيعتنقه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انّي جئتك خاطباً من وصيّك شمعون فتاته مليكة لابني هذا واومن بيده الى أبي محمّد صاحب هذا الكتاب فنظر المسيح الى شمعون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أتاك الشرف تصل رحمك برحم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وصعدوا ذلك المنبر وخطب محمّد صلی الله علیه وآله وزوّجني وشهد علیه السلام شهربنوا محمّد صلی الله علیه وآله وشهد المسيحوالحواریّون ، فلمّا استيقظت من نومي اشفقت أن أقصّ هذه الرؤيا على أبي وجدّي مخافة القتل، فكنت أسرّها في نفسي ولا أبديها لهم وضرب صدري بمحبّة ابي محمّد حتّى امتنعت من الطعام والشراب وضعفت نفسي ودقّ شخصي ومرضت مرضا شديداً، فما بقي من مدائن الروم طبيب إلّا أحضره جدّي وسأله عن دوائي</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برح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عيني فهل يخطر ببالك شهوة فأوردکها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فازوّدكها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الدّنيا؟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جدّي أرى ابواب الفرج عَلَيّ مغلقة فلو كشفت العذاب عمّن في سجنك من اسارى المسلمين وفككت عنهم الاغلال وتصدّقت عليهم ومننتهم بالخلاص رجوت أن يهب المسيح وأمّه لي العافية والشفاء، فلمّا فعل ذلك جدّي تجلّدت في اظهار الصحة في بدني وتناولت يسيراً من الطعام، فسرّ بذلك جدّي وأقبل على اکرام الأسارى وإعزازهم، فرأيت ايضاً بعد اربع ليال كأنّ سيّدة النساء قد زارتني ومعها مريم بنت عمران وألف </w:t>
      </w:r>
    </w:p>
    <w:p>
      <w:pPr>
        <w:pStyle w:val="BookText"/>
        <w:rPr/>
      </w:pPr>
      <w:r>
        <w:rPr>
          <w:rFonts w:ascii="IRNazanin" w:hAnsi="IRNazanin" w:eastAsia="IRNazanin"/>
          <w:color w:val="111111"/>
          <w:sz w:val="28"/>
          <w:sz w:val="28"/>
          <w:szCs w:val="28"/>
          <w:rtl w:val="true"/>
          <w:lang w:bidi="fa-IR"/>
        </w:rPr>
        <w:t>وصيفة من وصائف الجنان فتقول لي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سيّدة النساء أمّ زوجك أبي محمّد علیه السلام فاتعلّق بها وأبكي واشكوا اليها امتناع أبي محمّد من زيارتي ، فقالت لي سيّدة النّساء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ابني ابا محمّد لا يزورك وأنت مشركة بالله وعلى دين مذهب النصارى، هذه أختي مريم تبرأ إلى الله تعالى من دينك فان ملت الى رضاء الله عزّوجلّ ورضاء المسيح ومريم عنك وزيارة أبي محمّد ایاك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فلمّا تكلّمت بهذه الكلمة ضمّتني سيّدة النّساء الى صدرها فطیّبت نفسي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توقّعي زیارة أبي محمّد ایّاك فانّي منفذة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واشوقاه الى لقاء ابي محمّد، فلمّا كانت الليلة القابلة جائني ابو محمّد علیه السلام في منامي فرأيته كأنّي اقول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جفوتني يا حبيبي بعد أن شغلت قلبي بجوامع حبّك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تأخيري عنك إلّا لشركك إذ قد اسلمت فانّي زائرك في كلّ ليلة الى أن يجمع الله شملنا في العيان، فما قطع زيارته عنّي بعد ذلك إلى هذه الغاية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وقعت في الأسر؟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محمّد ليلة من الليالي انّ جدّك سيشرف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جيوشاً الى قتال المسلمين يوم كذا ثمّ يتبعهم فعليك باللحاق متنكّرة في زيّ الخدم مع عدّة من الوصائف من طريق كذا ففعلت فوقعت علينا طلائع المسلمين حتّى كان من امري ما رأيت وما شهدت وما شعر أحد بي بأنّي ابنة ملك الروم الى هذه الغاية سواك وذلك باطّلاعي ايّاك عليه ، ولقد سألني الشيخ الذي وقعت اليه في سهم الغنيمة عن اسمي فانكرته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الجواري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انّك رومية ولسانك عربي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ولوع جدّي وحمله ایّاي على تعلّم الآداب أن أوعز</w:t>
      </w:r>
      <w:r>
        <w:rPr>
          <w:rStyle w:val="FootnoteAnchor"/>
          <w:rtl w:val="true"/>
        </w:rPr>
        <w:footnoteReference w:id="203"/>
      </w:r>
      <w:r>
        <w:rPr>
          <w:rFonts w:ascii="Amiri" w:hAnsi="Amiri" w:eastAsia="Amiri" w:cs="Amiri"/>
          <w:color w:val="111111"/>
          <w:sz w:val="28"/>
          <w:sz w:val="28"/>
          <w:szCs w:val="28"/>
          <w:rtl w:val="true"/>
          <w:lang w:bidi="ar-SA"/>
        </w:rPr>
        <w:t>إلى امرأة ترجمان له في الاختلاف إلى فكانت تقصدني صباحاً ومساءاً تفيدني العربية حتّى استمرّ عليها لساني و استقام</w:t>
      </w:r>
      <w:r>
        <w:rPr>
          <w:rFonts w:eastAsia="Amiri" w:cs="Amiri" w:ascii="Amiri" w:hAnsi="Amiri"/>
          <w:color w:val="111111"/>
          <w:sz w:val="28"/>
          <w:szCs w:val="28"/>
          <w:rtl w:val="true"/>
          <w:lang w:bidi="ar-SA"/>
        </w:rPr>
        <w:t xml:space="preserve">. </w:t>
      </w:r>
      <w:bookmarkStart w:id="861" w:name="pg14604_151330"/>
    </w:p>
    <w:p>
      <w:pPr>
        <w:pStyle w:val="BookText"/>
        <w:rPr/>
      </w:pPr>
      <w:bookmarkEnd w:id="861"/>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انكفأت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إلى سرّ من رأي دخلت على مولانا أبي الحسن العسكري علیه السلام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أراك الله عزّ الاسلام وذلّ النصرانية وشرف اهل بیت محمّد صلی الله علیه 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أصف لك يابن رسول الله ما أنت اعلم به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أريد أن اكرمك فأيّما أحبّ اليك عشرة آلاف درهم او بشري لك فيها شرف الأبد؟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الشرف،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فابشري بولد يملك الدنيا شرقاً وغرباً ويملأ الأرض قسطا وعدلاً كما ملئت جوراً وظلماً،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خطبك رسول الله صلی الله علیه وآله من ليلة كذا من شهر كذا من سنة كذا بالرومية،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المسيح ووصيّه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 زوّجك المسيح ووصيّه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ابنك أبي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تعرفينه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خلوت ليلة من زيارته ایّاي منذ الليلة التي اسلمت فيها على يد سيّدة النساء أمّه، فقال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کافور ادع لي أختي حکيمة فلمّا دخلت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فاعتنقها طويلا وسرّت بها كثيراً، 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اخرجيها إلى منزلك وعلّميها الفرائض والسنن فانّها زوجة أبي محمّد وأمّ القائم علیه السلام </w:t>
      </w:r>
      <w:r>
        <w:rPr>
          <w:rFonts w:eastAsia="IRNazanin" w:cs="IRNazanin"/>
          <w:color w:val="111111"/>
          <w:sz w:val="28"/>
          <w:szCs w:val="28"/>
          <w:rtl w:val="true"/>
          <w:lang w:bidi="fa-IR"/>
        </w:rPr>
        <w:t>.</w:t>
      </w:r>
    </w:p>
    <w:p>
      <w:pPr>
        <w:pStyle w:val="Heading3"/>
        <w:numPr>
          <w:ilvl w:val="2"/>
          <w:numId w:val="1"/>
        </w:numPr>
        <w:rPr/>
      </w:pPr>
      <w:bookmarkStart w:id="862" w:name="__RefHeading___Toc1328858_1878427129"/>
      <w:bookmarkStart w:id="863" w:name="_Toc359"/>
      <w:bookmarkEnd w:id="862"/>
      <w:r>
        <w:rPr/>
        <w:t>20</w:t>
      </w:r>
      <w:r>
        <w:rPr>
          <w:rtl w:val="true"/>
        </w:rPr>
        <w:t xml:space="preserve">- </w:t>
      </w:r>
      <w:r>
        <w:rPr>
          <w:rtl w:val="true"/>
        </w:rPr>
        <w:t>النساء في آخر الزمان</w:t>
      </w:r>
      <w:bookmarkEnd w:id="863"/>
    </w:p>
    <w:p>
      <w:pPr>
        <w:pStyle w:val="BookText"/>
        <w:rPr/>
      </w:pPr>
      <w:r>
        <w:rPr>
          <w:rFonts w:ascii="IRNazanin" w:hAnsi="IRNazanin" w:eastAsia="IRNazanin"/>
          <w:color w:val="111111"/>
          <w:sz w:val="28"/>
          <w:sz w:val="28"/>
          <w:szCs w:val="28"/>
          <w:rtl w:val="true"/>
          <w:lang w:bidi="fa-IR"/>
        </w:rPr>
        <w:t>اذا استغنى النسآء بالنساء والرجال بالرجال ، فبشّرهم بريح حمراء تخرج من قبل المشرق فيمسخ بعضهم ويخسف ببعض ذلك بما عصوا وكانوا يعتدون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تستحيون ولا تغارون نسائكم يخرجن إلى الأسواق ويزاحمن العلوج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ايّاك ومشاورة النسۀء فانّ رأيهنّ إلى أفن وعزمهنّ إلى الوهن، واكفف عليهنّ من أبصارهنّ بحجابك إيّاهنّ فانّ شدّة الحجاب خير لك ولهنّ من الارتياب ، وليس خروجهنّ بأشدّ من دخول من لا تثق به عليهنّ فان استطعت أن لا يعرفنّ غيرك من الرجال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ایّاکم و مشاورة النساء فانّ فيهنّ الضعف والوهن والعجز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تفتيكم النسآء المخدّرات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انّه يطاف بالمرأة في مسجد دمشق في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مجلس مجلس حتّى تأتي فخذ السفياني فتجلس عليه وهو في المحراب قاعد، فيقوم رجل من المسلمين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اكفرتم بعد ایمانکم انّ هذا لا يحلّ، فيقوم فيضرب عنقه في مسجد دمشق ويقتل كلّ من شایعه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 ذلك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الله قطع عنكم مدّة الجبارين والمنافقين وأشياعهم، وولّاكم خير أمّة محمّدصلی الله علیه وآله فالحقوا به بمكّة فانّه المهدي، واسمه محمّد بن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للمتّقي الهندي عن حذيفة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أنا وفاطمة على رسول الله صلی الله علیه وآله فوجدته يبكي بكاءً شديداً،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يا رسول الله ما الّذي أبكاك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ليلة أسري بي إلى السماء رأيت نساء من أمّتي في عذاب شديد، فأنكرت شأنهنّ فبكيت لما رأيت من شدّة عذابهنّ، رأيت امرأة معلّقة بشعرها يغلي دماغ رأسها، ورأيت امرأة معلّقة بلسانها والحميم يصبّ من حلقها، ورأيت امرأة معلّقة بثديها، ورأيت امرأة تأكل لحم جسدها ، والنار توقد من تحتها، ورأيت امرأة قد شدّ رجلاها إلى يديها، وقد سلّط عليها الحيات والعقارب، ورأيت امرأة صماّء عمياء خرساء في تابوت من نار، يخرج دماغ رأسها من منخرها، وبدنها متقطع من الجذام والبرص، ورأيت امرأة معلقة برجليها في تنّور من نار، ورأيت امرأةتقطع لحم جسدها من مقدّمها ومؤخّرها بمقاريض من نار، ورأيت امرأة تحرق وجهها ويداها، وهي تأكل أمعاءها، ورأيت امرأة رأسها رأس خنزير، وبدنها بدن حمار، وعليها ألف ألف لون من العذاب، ورأيت امرأة على صورة الكلب، والنار تدخل في دبرها، وتخرج من فيها والملائكة يضربون رأسها وبدنها بمقامع من نار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وقرّة عيني، أخبرني ما كان عملهنّ وسيرتهنّ حتّى </w:t>
      </w:r>
    </w:p>
    <w:p>
      <w:pPr>
        <w:pStyle w:val="BookText"/>
        <w:rPr/>
      </w:pPr>
      <w:r>
        <w:rPr>
          <w:rFonts w:ascii="IRNazanin" w:hAnsi="IRNazanin" w:eastAsia="IRNazanin"/>
          <w:color w:val="111111"/>
          <w:sz w:val="28"/>
          <w:sz w:val="28"/>
          <w:szCs w:val="28"/>
          <w:rtl w:val="true"/>
          <w:lang w:bidi="fa-IR"/>
        </w:rPr>
        <w:t xml:space="preserve">وضع الله عليهن هذا العذاب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بنتي امّا المعلّقة بشعرها فانّها كانت لا تغطّى شعرها من الرجال ، وامّا المعلّقة بلسانها فانّها كانت تأذّي زوجها، وامّا المعلّقة بثدييها فانّها كانت تمتنع من فراش زوجها، وأمّا المعلّقة برجليها فانّها كانت تخرج من بيتها بغير إذن زوجها، وامّا التي كانت تأكل لحم جسدها فانّها كانت تزيّن بدنها للناس ، وامّا التي شدّ يداها الى رجليها وسلّط عليها الحيّات والعقارب فانّها كانت قذرة الوضوء، قذرة الثياب، وكانت لا تغتسل من الجنابة والحيض، ولا تتنظف ، وكانت تستهين بالصلاة ، وامّا العمياء الصمّاء الخرساء فانّها كانت تلد من الزنا فتعلّقه في عنق زوجها، وامّا التي كان يقرض لحمها بالمقاريض فانّها كانت تعرض نفسها على الرجال ، وامّا التي كان يحرق وجهها وبدنها وهي تأكل أمعاءها فانّها كانت قوّادة، وامّا التي كان رأسها رأس خنزير وبدنها بدن الحمار فانّها كانت نمّامة كذّابة ، وامّا التي كانت على صورة الكلب والنّار تدخل في دبرها و تخرج من فيها فانّها كانت قينة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نواحة حاسدة ، ثمّ 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لامرأة اغضبت زوجها ، وطوبى لامرأة رضي عنها زوجها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على أمّتي زمان يكثر فيه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تتخذ النساء مجالس ويكون جموعهنّ لهواً ولعباً و في غير مرضاة الله وهي من عجائب ذلك الزمان فاذا رأيتموهم فباينوهم واحذروهم في الله فانّهم حرب الله ورسوله والله ورسوله منهم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ملاحم طاوه اي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سفينة النجاة عن المسامرات لمحي الدين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في آخر الزمان نساء يركبن على سروج كأشباه الرجال، ينزلون على باب المسجد ، كاسيات عاريات ، رؤوسهنّ كأسنمة البخت العجاف، فالعنوهنّ فانّهنّ ملعونات، لو كانت وراءكم أمّة من الأمم خدمتهم كما يخدمكم نساء الامم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صنفان من أهل النار لم أرهما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معهم سياط كأذناب البقر، يضربون بها الناس، ونساء كاسيات عاريات مميلات مائلات رؤوسهنّ كأسنمة البخت </w:t>
      </w:r>
    </w:p>
    <w:p>
      <w:pPr>
        <w:pStyle w:val="BookText"/>
        <w:rPr/>
      </w:pPr>
      <w:r>
        <w:rPr>
          <w:rFonts w:ascii="Amiri" w:hAnsi="Amiri" w:eastAsia="Amiri" w:cs="Amiri"/>
          <w:color w:val="111111"/>
          <w:sz w:val="28"/>
          <w:sz w:val="28"/>
          <w:szCs w:val="28"/>
          <w:rtl w:val="true"/>
          <w:lang w:bidi="ar-SA"/>
        </w:rPr>
        <w:t>المائلة لا يدخلن الجنّة ولا يجدنّ ريحها، وانّ ريحها لتوجد من مسيرة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خروج النسآء في العيد والجمعة،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امرأة مسنة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امرء تدّبره إمرأة فهو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عين زانية، والمرأة اذا استعطرت فمرّت بالمجلس فهي زانية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بكم اذا فسدت نسائكم وفسق شبابكم ولم تأمروا بالمعروف ولم تنهوا عن المنكر،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وشرّ من ذلك ، كيف بكم اذا امرتم بالمنكر ونهيتم عن المعروف،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ويكون ذلك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 كيف بكم أذا رأيتم المعروف منكراً والمنكر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عن أبي عبدالله علیه السلام عن النبي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تحملوا الفروج على السروج فتهیّجوهنّ للفجور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تذهب الدنيا حتّى يستغنى النساء بالنساء والرجال الرجال والسحاق زنا النساء فيما بیهنّ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تسكنوا نسائكم الغرف،ولا تعلّموهنّ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تعلموا نسائكم سورة يوسف، ولا تقرؤوهنّ ايّاها، فانّ فيها الفتن، وعلموهنّ سورة النور فانّ فيها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عليه السلام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تقوم الساعة حتّى لا يبقى على وجه الأرض أحد لله فيه حاجة، وحتّى توجد المرأة نهاراً جهاراً تنکح وسط الطريق لا ينكر ذلك ولا يغيّره، فيكون أمثلهم يومئذ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نحيّتها عن الطريق قليلاً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تنزلو النسآء بالغرف ولا تعلّموهن الكتابة وعلموهنّ المغزل وسورة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تنزلوا نسائكم الغرف ولا تعلّموهنّ الكتابة ولا تعلموهنّ سورة يوسف، وعلموهنّ المغزل وسورة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الفيقه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خير في جماعة النساء إلّا عند ذكر او جنازة، وانّما مثل جماعتهنّ اذا اجتمعن كمثل صیقل ادخل حديدة النار، فلمّا أحرقها ضربها، فأحرق شررها كلّ شيء اصابت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الكنز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يفلح قوم تملكهم امرأة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يفلح قوم ولّوا أمرهم إلى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ينبغي للمرأة أن تجمّر ثوبها اذا خرجت من بيتها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ينبغي للمرأة أن تمشي في وسط الطريق ولكنّها تمشي الى جانب 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ينبغي للمرأة أن أن تنكشف بين يدي اليهوديّة والنصرانيّة فانّهنّ يصفن ذلك لازواجهنّ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المتشبهات من النساء بالرجال والمتشبّهين من الرجال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يفلح قوم اسندوا أمرهم الى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كيف أمّتي من بعدي حين تتبختر رجالهم وترح نسائهم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صافح امرأة تحرم عليه فقد باء بسخط من الله عزّوجل، ومن التزم امرأة حراماً قرن في سلسلة من نار مع شيطان فيقذفان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w:t>
      </w:r>
    </w:p>
    <w:p>
      <w:pPr>
        <w:pStyle w:val="BookText"/>
        <w:rPr/>
      </w:pP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نسائهم كاسيات عاريات على رؤوسهنّ كأسنمة البخت العجاف، العنوهنّ </w:t>
      </w:r>
    </w:p>
    <w:p>
      <w:pPr>
        <w:pStyle w:val="BookText"/>
        <w:rPr/>
      </w:pPr>
      <w:r>
        <w:rPr>
          <w:rFonts w:ascii="Amiri" w:hAnsi="Amiri" w:eastAsia="Amiri" w:cs="Amiri"/>
          <w:color w:val="111111"/>
          <w:sz w:val="28"/>
          <w:sz w:val="28"/>
          <w:szCs w:val="28"/>
          <w:rtl w:val="true"/>
          <w:lang w:bidi="ar-SA"/>
        </w:rPr>
        <w:t>فانّهنّ ملعونات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اكثر الناس وخیر بیت من يساعد النسآء على فسقهنّ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ذيل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المرأة تصانع زوجها على نكاح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ذيل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المرأة تقهر زوجها وتعمل ما لا يشتهي و تنفق على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ذيل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النساء وقد غلبن على الملك وغلبن على كلّ أمر لا يؤتي إلّا ما لهنّ فيه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الكافي ذيل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النسآء يبذلن انفسهنّ لأهل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الكافي ذيل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النساء يتخذن المجالس كما يتخذها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 ذيل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النساء يتزوّجن النسآء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الكافي ذيل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وركب النساء على المنابر وتشبّهنّ بالرجال و تشبّه الرجال بالنسآء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بعثني بالحق لا تنقضي هذه الدنيا حتّى يقع بهم الخسف والمسخ والقذف،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ذلك يا نبيّ الله بأبي أنت وأمّي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النساء قد ركين السروج وكثرت القينات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المغنيات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أهل العراق نبّئت أنّ نسائكم يدافعن الرجال في الطريق أما تستحيون؟ وفي حديث آخر انّ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تستحيون وتغارون نسائكم يخرجن إلى الأسواق ويزاحمن العلوج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أهل العراق نبّئت أنّ نسائكم يوافقن الرجال في الطريق، أما تستحيون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لا يغار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سلمان فعندها آمارة النسآء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تشارك المرأة زوجها في التجارة ، ويشبّه الرجال بالنساء والنساء بالرجال ويركبن ذوات الفروج السروج فعليهنّ </w:t>
      </w:r>
      <w:bookmarkStart w:id="864" w:name="pg14604_151342"/>
    </w:p>
    <w:p>
      <w:pPr>
        <w:pStyle w:val="BookText"/>
        <w:rPr/>
      </w:pPr>
      <w:bookmarkEnd w:id="864"/>
      <w:r>
        <w:rPr>
          <w:rFonts w:ascii="IRNazanin" w:hAnsi="IRNazanin" w:eastAsia="IRNazanin"/>
          <w:color w:val="111111"/>
          <w:sz w:val="28"/>
          <w:sz w:val="28"/>
          <w:szCs w:val="28"/>
          <w:rtl w:val="true"/>
          <w:lang w:bidi="fa-IR"/>
        </w:rPr>
        <w:t xml:space="preserve">من أمّتي لعنة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بطونهم آلهتم ونساؤهم قبلتهم، ودنانيرهم دينهم، وشرفهم متاعهم، لا يبقى من الإيمان إلّا اسمه ومن الإسلام إلّا رسمه ومن القرآن إلّا درسه، مساجدهم معمورة وقلوبهم خراب عن الهدئ، علمائهم اشرّ خلق الله على وجه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يظهر في آخر الزمان واقتراب الساعة وهو شرّ الأزمنة، نسوة کاسیات</w:t>
      </w:r>
      <w:r>
        <w:rPr>
          <w:rStyle w:val="FootnoteAnchor"/>
          <w:rtl w:val="true"/>
        </w:rPr>
        <w:footnoteReference w:id="204"/>
      </w:r>
      <w:r>
        <w:rPr>
          <w:rFonts w:ascii="IRNazanin" w:hAnsi="IRNazanin" w:eastAsia="IRNazanin"/>
          <w:color w:val="111111"/>
          <w:sz w:val="28"/>
          <w:sz w:val="28"/>
          <w:szCs w:val="28"/>
          <w:rtl w:val="true"/>
          <w:lang w:bidi="fa-IR"/>
        </w:rPr>
        <w:t>عاريات،متبرّجات، مائلات إلى الشهوات ، مسرعات إلى اللذات، مستحلات للمحرمات ،في جهنّم داخلات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في آخر هذه الأمّة رجال يركبون على المياثر</w:t>
      </w:r>
      <w:r>
        <w:rPr>
          <w:rStyle w:val="FootnoteAnchor"/>
          <w:rtl w:val="true"/>
        </w:rPr>
        <w:footnoteReference w:id="205"/>
      </w:r>
      <w:r>
        <w:rPr>
          <w:rFonts w:ascii="IRNazanin" w:hAnsi="IRNazanin" w:eastAsia="IRNazanin"/>
          <w:color w:val="111111"/>
          <w:sz w:val="28"/>
          <w:sz w:val="28"/>
          <w:szCs w:val="28"/>
          <w:rtl w:val="true"/>
          <w:lang w:bidi="fa-IR"/>
        </w:rPr>
        <w:t>حتّى يأتوا ابواب المساجد، نسائهم كاسيات عاريات، على رؤوسهنّ كأسنمة البخت العجاف، العنوهنّ فانّهنّ ملعونات، لو كانت ورائكم أمّة من الأمم لخدمتهم کماخدمكم نساء الأمم قبلكم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التفصيل في النساء اكثر ممّا ذكرت فاليراجع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في أخبار الفريقين</w:t>
      </w:r>
      <w:r>
        <w:rPr>
          <w:rFonts w:eastAsia="IRNazanin" w:cs="IRNazanin"/>
          <w:color w:val="111111"/>
          <w:sz w:val="28"/>
          <w:szCs w:val="28"/>
          <w:rtl w:val="true"/>
          <w:lang w:bidi="fa-IR"/>
        </w:rPr>
        <w:t>)</w:t>
      </w:r>
    </w:p>
    <w:p>
      <w:pPr>
        <w:pStyle w:val="Heading3"/>
        <w:numPr>
          <w:ilvl w:val="2"/>
          <w:numId w:val="1"/>
        </w:numPr>
        <w:rPr/>
      </w:pPr>
      <w:bookmarkStart w:id="865" w:name="__RefHeading___Toc1328860_1878427129"/>
      <w:bookmarkStart w:id="866" w:name="_Toc360"/>
      <w:bookmarkEnd w:id="865"/>
      <w:r>
        <w:rPr/>
        <w:t>21</w:t>
      </w:r>
      <w:r>
        <w:rPr>
          <w:rtl w:val="true"/>
        </w:rPr>
        <w:t xml:space="preserve">- </w:t>
      </w:r>
      <w:r>
        <w:rPr>
          <w:rtl w:val="true"/>
        </w:rPr>
        <w:t>نسیم خادم ابي محمّد علیه السلام</w:t>
      </w:r>
      <w:bookmarkEnd w:id="866"/>
    </w:p>
    <w:p>
      <w:pPr>
        <w:pStyle w:val="BookText"/>
        <w:rPr/>
      </w:pPr>
      <w:r>
        <w:rPr>
          <w:rFonts w:ascii="IRNazanin" w:hAnsi="IRNazanin" w:eastAsia="IRNazanin"/>
          <w:color w:val="111111"/>
          <w:sz w:val="28"/>
          <w:sz w:val="28"/>
          <w:szCs w:val="28"/>
          <w:rtl w:val="true"/>
          <w:lang w:bidi="fa-IR"/>
        </w:rPr>
        <w:t xml:space="preserve">تقدم في المشاهدة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ولادة الحجّة علیه السلام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867" w:name="__RefHeading___Toc1328862_1878427129"/>
      <w:bookmarkStart w:id="868" w:name="_Toc361"/>
      <w:bookmarkEnd w:id="867"/>
      <w:r>
        <w:rPr/>
        <w:t>22</w:t>
      </w:r>
      <w:r>
        <w:rPr>
          <w:rtl w:val="true"/>
        </w:rPr>
        <w:t xml:space="preserve">- </w:t>
      </w:r>
      <w:r>
        <w:rPr>
          <w:rtl w:val="true"/>
        </w:rPr>
        <w:t>النصر</w:t>
      </w:r>
      <w:bookmarkEnd w:id="86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اوّلها نصير وآخرها كفر الى تقدم في الراية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69" w:name="pg14604_151344"/>
    </w:p>
    <w:p>
      <w:pPr>
        <w:pStyle w:val="Heading3"/>
        <w:numPr>
          <w:ilvl w:val="2"/>
          <w:numId w:val="1"/>
        </w:numPr>
        <w:rPr/>
      </w:pPr>
      <w:bookmarkStart w:id="870" w:name="__RefHeading___Toc1328864_1878427129"/>
      <w:bookmarkStart w:id="871" w:name="_Toc362"/>
      <w:bookmarkEnd w:id="869"/>
      <w:bookmarkEnd w:id="870"/>
      <w:r>
        <w:rPr/>
        <w:t>23</w:t>
      </w:r>
      <w:r>
        <w:rPr>
          <w:rtl w:val="true"/>
        </w:rPr>
        <w:t xml:space="preserve">- </w:t>
      </w:r>
      <w:r>
        <w:rPr>
          <w:rtl w:val="true"/>
        </w:rPr>
        <w:t>نصر بن الصباح</w:t>
      </w:r>
      <w:bookmarkEnd w:id="871"/>
    </w:p>
    <w:p>
      <w:pPr>
        <w:pStyle w:val="BookText"/>
        <w:rPr/>
      </w:pPr>
      <w:r>
        <w:rPr>
          <w:rFonts w:ascii="Amiri" w:hAnsi="Amiri" w:eastAsia="Amiri" w:cs="Amiri"/>
          <w:color w:val="111111"/>
          <w:sz w:val="28"/>
          <w:sz w:val="28"/>
          <w:szCs w:val="28"/>
          <w:rtl w:val="true"/>
          <w:lang w:bidi="ar-SA"/>
        </w:rPr>
        <w:t xml:space="preserve">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328866_1878427129"/>
      <w:bookmarkStart w:id="873" w:name="_Toc363"/>
      <w:bookmarkEnd w:id="872"/>
      <w:r>
        <w:rPr/>
        <w:t>24</w:t>
      </w:r>
      <w:r>
        <w:rPr>
          <w:rtl w:val="true"/>
        </w:rPr>
        <w:t xml:space="preserve">- </w:t>
      </w:r>
      <w:r>
        <w:rPr>
          <w:rtl w:val="true"/>
        </w:rPr>
        <w:t>النصيب</w:t>
      </w:r>
      <w:bookmarkEnd w:id="873"/>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قائمنا لو قد قام كان نصيبك في الأرض أكثر منها الخ</w:t>
      </w:r>
      <w:r>
        <w:rPr>
          <w:rFonts w:eastAsia="IRNazanin" w:cs="IRNazanin"/>
          <w:color w:val="111111"/>
          <w:sz w:val="28"/>
          <w:szCs w:val="28"/>
          <w:rtl w:val="true"/>
          <w:lang w:bidi="fa-IR"/>
        </w:rPr>
        <w:t>.</w:t>
      </w:r>
    </w:p>
    <w:p>
      <w:pPr>
        <w:pStyle w:val="Heading3"/>
        <w:numPr>
          <w:ilvl w:val="2"/>
          <w:numId w:val="1"/>
        </w:numPr>
        <w:rPr/>
      </w:pPr>
      <w:bookmarkStart w:id="874" w:name="__RefHeading___Toc1328868_1878427129"/>
      <w:bookmarkStart w:id="875" w:name="_Toc364"/>
      <w:bookmarkEnd w:id="874"/>
      <w:r>
        <w:rPr/>
        <w:t>25</w:t>
      </w:r>
      <w:r>
        <w:rPr>
          <w:rtl w:val="true"/>
        </w:rPr>
        <w:t xml:space="preserve">- </w:t>
      </w:r>
      <w:r>
        <w:rPr>
          <w:rtl w:val="true"/>
        </w:rPr>
        <w:t>النظر</w:t>
      </w:r>
      <w:bookmarkEnd w:id="875"/>
    </w:p>
    <w:p>
      <w:pPr>
        <w:pStyle w:val="BookText"/>
        <w:rPr/>
      </w:pPr>
      <w:r>
        <w:rPr>
          <w:rFonts w:ascii="IRNazanin" w:hAnsi="IRNazanin" w:eastAsia="IRNazanin"/>
          <w:color w:val="111111"/>
          <w:sz w:val="28"/>
          <w:sz w:val="28"/>
          <w:szCs w:val="28"/>
          <w:rtl w:val="true"/>
          <w:lang w:bidi="fa-IR"/>
        </w:rPr>
        <w:t xml:space="preserve">كأنّي أنظر الى القائم الخ انظر القائم علیه السلام </w:t>
      </w:r>
      <w:r>
        <w:rPr>
          <w:rFonts w:eastAsia="IRNazanin" w:cs="IRNazanin"/>
          <w:color w:val="111111"/>
          <w:sz w:val="28"/>
          <w:szCs w:val="28"/>
          <w:rtl w:val="true"/>
          <w:lang w:bidi="fa-IR"/>
        </w:rPr>
        <w:t>.</w:t>
      </w:r>
    </w:p>
    <w:p>
      <w:pPr>
        <w:pStyle w:val="Heading3"/>
        <w:numPr>
          <w:ilvl w:val="2"/>
          <w:numId w:val="1"/>
        </w:numPr>
        <w:rPr/>
      </w:pPr>
      <w:bookmarkStart w:id="876" w:name="__RefHeading___Toc1328870_1878427129"/>
      <w:bookmarkStart w:id="877" w:name="_Toc365"/>
      <w:bookmarkEnd w:id="876"/>
      <w:r>
        <w:rPr/>
        <w:t>26</w:t>
      </w:r>
      <w:r>
        <w:rPr>
          <w:rtl w:val="true"/>
        </w:rPr>
        <w:t xml:space="preserve">- </w:t>
      </w:r>
      <w:r>
        <w:rPr>
          <w:rtl w:val="true"/>
        </w:rPr>
        <w:t>النعال</w:t>
      </w:r>
      <w:bookmarkEnd w:id="877"/>
    </w:p>
    <w:p>
      <w:pPr>
        <w:pStyle w:val="BookText"/>
        <w:rPr/>
      </w:pPr>
      <w:r>
        <w:rPr>
          <w:rFonts w:ascii="Amiri" w:hAnsi="Amiri" w:eastAsia="Amiri" w:cs="Amiri"/>
          <w:color w:val="111111"/>
          <w:sz w:val="28"/>
          <w:sz w:val="28"/>
          <w:szCs w:val="28"/>
          <w:rtl w:val="true"/>
          <w:lang w:bidi="ar-SA"/>
        </w:rPr>
        <w:t xml:space="preserve">نعالهم الشَعر الخ تقدم في الترك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نعالهم من الشَعر الخ تقدم في الترك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328872_1878427129"/>
      <w:bookmarkStart w:id="879" w:name="_Toc366"/>
      <w:bookmarkEnd w:id="878"/>
      <w:r>
        <w:rPr/>
        <w:t>27</w:t>
      </w:r>
      <w:r>
        <w:rPr>
          <w:rtl w:val="true"/>
        </w:rPr>
        <w:t xml:space="preserve">- </w:t>
      </w:r>
      <w:r>
        <w:rPr>
          <w:rtl w:val="true"/>
        </w:rPr>
        <w:t>النعل</w:t>
      </w:r>
      <w:bookmarkEnd w:id="879"/>
    </w:p>
    <w:p>
      <w:pPr>
        <w:pStyle w:val="BookText"/>
        <w:rPr/>
      </w:pPr>
      <w:r>
        <w:rPr>
          <w:rFonts w:ascii="Amiri" w:hAnsi="Amiri" w:eastAsia="Amiri" w:cs="Amiri"/>
          <w:color w:val="111111"/>
          <w:sz w:val="28"/>
          <w:sz w:val="28"/>
          <w:szCs w:val="28"/>
          <w:rtl w:val="true"/>
          <w:lang w:bidi="ar-SA"/>
        </w:rPr>
        <w:t xml:space="preserve">فاخلع نعليك الخ تقدم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منكم لمن يقاتل على تأويل القرآن کما قاتلت على تنزيله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وكان قد أعطاه علياً علیه السلام يصلحها، قال اسماعيل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لعليّ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 بالله أكان في النعل 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تعلم انّه كان ممّا بشّرني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نبيّك صلی الله علیه وآله وذكر حديث السبع حدائق ، وانّ النبي صلى الله عليه وآله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في الجنّة خير منها وبکی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بكاءك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لضغائن في صدور قوم لا يبدونها لك إلّا من </w:t>
      </w:r>
      <w:bookmarkStart w:id="880" w:name="pg14604_151346"/>
    </w:p>
    <w:p>
      <w:pPr>
        <w:pStyle w:val="BookText"/>
        <w:rPr/>
      </w:pPr>
      <w:bookmarkEnd w:id="880"/>
      <w:r>
        <w:rPr>
          <w:rFonts w:ascii="IRNazanin" w:hAnsi="IRNazanin" w:eastAsia="IRNazanin"/>
          <w:color w:val="111111"/>
          <w:sz w:val="28"/>
          <w:sz w:val="28"/>
          <w:szCs w:val="28"/>
          <w:rtl w:val="true"/>
          <w:lang w:bidi="fa-IR"/>
        </w:rPr>
        <w:t>بعدي، وذكر منها حديث نهي النبي صلی الله علیه وآله لعائشة عن قتال مولانا علىّ علیه السلام وأنّها تنبحها كلاب الحوئب، وذكر حديث قتال طلحة والزبير واعتراف الزبير بخطأه وذكر عدّة أحاديث في ذمّ الخوارج ومدح من قتلهم وكرامة لمولانا عليّ علیه السلام وأنّ الخوارج کلاب أهل النار،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حذو النعل بالنعل الخ تقدم في التوقيعات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328874_1878427129"/>
      <w:bookmarkStart w:id="882" w:name="_Toc367"/>
      <w:bookmarkEnd w:id="881"/>
      <w:r>
        <w:rPr/>
        <w:t>28</w:t>
      </w:r>
      <w:r>
        <w:rPr>
          <w:rtl w:val="true"/>
        </w:rPr>
        <w:t xml:space="preserve">- </w:t>
      </w:r>
      <w:r>
        <w:rPr>
          <w:rtl w:val="true"/>
        </w:rPr>
        <w:t>النعمة</w:t>
      </w:r>
      <w:bookmarkEnd w:id="882"/>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تتنعّم أمّتي في زمن المهدي نعمة لم ينعموا مثلها قط ترسل السماء عليهم مدراراً ولا تدع الأرض شيئا من النبات إلّا اخرجته، والمال كدوس يقوم الرجل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مهدي اعطني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نهج البلاغة خطبة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بأبي وأمّي هم من عدّة اسماؤهم في السماء معروفة وفي الأرض مجهولة، ألا فتوقّعوا ما يكون من إدبار اموركم، وانقطاع وُصَلِکُم واستعمال صغاركم ، ذاك حيث تكون ضربة السيف على المؤمن أهون من الدرهم من حلّه ، ذاك حيث يكون المُعطى أعظم أجراً من المُعطي، ذاك حيث تسكرون من غير شراب ، بل من النعمة والنعيم ، الخ</w:t>
      </w:r>
      <w:r>
        <w:rPr>
          <w:rFonts w:eastAsia="IRNazanin" w:cs="IRNazanin"/>
          <w:color w:val="111111"/>
          <w:sz w:val="28"/>
          <w:szCs w:val="28"/>
          <w:rtl w:val="true"/>
          <w:lang w:bidi="fa-IR"/>
        </w:rPr>
        <w:t>.</w:t>
      </w:r>
    </w:p>
    <w:p>
      <w:pPr>
        <w:pStyle w:val="Heading3"/>
        <w:numPr>
          <w:ilvl w:val="2"/>
          <w:numId w:val="1"/>
        </w:numPr>
        <w:rPr/>
      </w:pPr>
      <w:bookmarkStart w:id="883" w:name="__RefHeading___Toc1328876_1878427129"/>
      <w:bookmarkStart w:id="884" w:name="_Toc368"/>
      <w:bookmarkEnd w:id="883"/>
      <w:r>
        <w:rPr/>
        <w:t>29</w:t>
      </w:r>
      <w:r>
        <w:rPr>
          <w:rtl w:val="true"/>
        </w:rPr>
        <w:t xml:space="preserve">- </w:t>
      </w:r>
      <w:r>
        <w:rPr>
          <w:rtl w:val="true"/>
        </w:rPr>
        <w:t>النفس</w:t>
      </w:r>
      <w:bookmarkEnd w:id="884"/>
    </w:p>
    <w:p>
      <w:pPr>
        <w:pStyle w:val="BookText"/>
        <w:rPr/>
      </w:pPr>
      <w:r>
        <w:rPr>
          <w:rFonts w:ascii="IRNazanin" w:hAnsi="IRNazanin" w:eastAsia="IRNazanin"/>
          <w:color w:val="111111"/>
          <w:sz w:val="28"/>
          <w:sz w:val="28"/>
          <w:szCs w:val="28"/>
          <w:rtl w:val="true"/>
          <w:lang w:bidi="fa-IR"/>
        </w:rPr>
        <w:t xml:space="preserve">مابين احدکم وبين أن يرى ما يقرّ الله به عینه وأن يغبط إلّا أن يبلغ نفسه هذه الخ تقدم في الكوفة الحديث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يدعكم الى نفسه الخ تقدم في الخوارج قبل قيام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بلغت النفس هذه الخ تقدم في التوبة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بلغت النفس هاهنا الخ تقدم في التوبة </w:t>
      </w:r>
      <w:r>
        <w:rPr>
          <w:rFonts w:eastAsia="Amiri" w:cs="Amiri" w:ascii="Amiri" w:hAnsi="Amiri"/>
          <w:color w:val="111111"/>
          <w:sz w:val="28"/>
          <w:szCs w:val="28"/>
          <w:rtl w:val="true"/>
          <w:lang w:bidi="ar-SA"/>
        </w:rPr>
        <w:t xml:space="preserve">. </w:t>
      </w:r>
      <w:bookmarkStart w:id="885" w:name="pg14604_151348"/>
    </w:p>
    <w:p>
      <w:pPr>
        <w:pStyle w:val="Heading3"/>
        <w:numPr>
          <w:ilvl w:val="2"/>
          <w:numId w:val="1"/>
        </w:numPr>
        <w:rPr/>
      </w:pPr>
      <w:bookmarkStart w:id="886" w:name="__RefHeading___Toc1328878_1878427129"/>
      <w:bookmarkStart w:id="887" w:name="_Toc369"/>
      <w:bookmarkEnd w:id="885"/>
      <w:bookmarkEnd w:id="886"/>
      <w:r>
        <w:rPr/>
        <w:t>30</w:t>
      </w:r>
      <w:r>
        <w:rPr>
          <w:rtl w:val="true"/>
        </w:rPr>
        <w:t xml:space="preserve">- </w:t>
      </w:r>
      <w:r>
        <w:rPr>
          <w:rtl w:val="true"/>
        </w:rPr>
        <w:t>نفس الزكية</w:t>
      </w:r>
      <w:bookmarkEnd w:id="887"/>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والنفس الزكية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والاكمال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قيام القائم وبين قتل النفس الزكية إلّا خمس عشرة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ابراهيم الحريري انّه سمع أباه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غلام من آل محمّد اسمه محمّد بن الحسن يقتل بلا جرم ولا ذَنب ، فاذا قتلوه لم يبق لهم في السماء عاذر ولا في الارض ناصر، فعند ذلك يبعث الله قائم آل محمّد في عصبة لهم أدقّ في أعين الناس من الكحل، اذا خرجوا بكئ لهم الناس، لا يرون إلّا أنّهم يختطفون، يفتح الله لهم مشارق الأرض ومغاربها، ألا وهم المؤمنون حقا، ألا أنّ خير الجهاد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دولة اهل بیت نبیکم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النفس الزكية وأخوه بمكة ضيعة فينادي مناد من السماء ايّها الناس إنّ امیرکم فلان، وذلك هو المهدي الذي يملأ الأرض قسطا وعدلاً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بآخر ملك بني فلان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اميرالمؤمنين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حرام في يوم حرام، في بلد حرام عن قوم من قريش ، والذي فلق الحبّة وبرأ النسمة مالهم ملك بعده غير خمس عشرة ليلة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قبل هذا او بعده من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صيحة في شهر رمضان تفزع اليقظان و توقظ النائم و تخرج الفتاة من خدرها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النفس الزكية من المحتوم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البرهان للمتقي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المهدي حتّى </w:t>
      </w:r>
      <w:bookmarkStart w:id="888" w:name="pg14604_151350"/>
    </w:p>
    <w:p>
      <w:pPr>
        <w:pStyle w:val="BookText"/>
        <w:rPr/>
      </w:pPr>
      <w:bookmarkEnd w:id="888"/>
      <w:r>
        <w:rPr>
          <w:rFonts w:ascii="Amiri" w:hAnsi="Amiri" w:eastAsia="Amiri" w:cs="Amiri"/>
          <w:color w:val="111111"/>
          <w:sz w:val="28"/>
          <w:sz w:val="28"/>
          <w:szCs w:val="28"/>
          <w:rtl w:val="true"/>
          <w:lang w:bidi="ar-SA"/>
        </w:rPr>
        <w:t>يقتل من كلّ تسعة سبعة، منها قتل النفس الزكية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أصحاب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لا يخرج حتّى يقتل النفس الزكية، فاذا قتلت النفس الزكيةغضب عليهم مَن في السماء ومَن في الأرض، فأتي الناس فزفّوه کماتزفّ العروس الى زوجها ليلة عرسها، وهو يملأ الأرض قسطا وعدلا ، وتخرج الارض نباتها، وتمطر السماء مطرها، وتنعم أمّتي في ولايته نعمة لم تنعمها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علامات قیام القائم علیه السلام، وقتل نفس زكية تظهر في سبعين من الصالحين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الاكمال ص</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ميمون البار،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قيام القائم علیه السلام، اليماني والسفياني والمنادي ينادي من السماء وخسف بالبيداء، وقتل النفس الزكية</w:t>
      </w:r>
      <w:r>
        <w:rPr>
          <w:rFonts w:eastAsia="IRNazanin" w:cs="IRNazanin"/>
          <w:color w:val="111111"/>
          <w:sz w:val="28"/>
          <w:szCs w:val="28"/>
          <w:rtl w:val="true"/>
          <w:lang w:bidi="fa-IR"/>
        </w:rPr>
        <w:t>.</w:t>
      </w:r>
    </w:p>
    <w:p>
      <w:pPr>
        <w:pStyle w:val="Heading3"/>
        <w:numPr>
          <w:ilvl w:val="2"/>
          <w:numId w:val="1"/>
        </w:numPr>
        <w:rPr/>
      </w:pPr>
      <w:bookmarkStart w:id="889" w:name="__RefHeading___Toc1328880_1878427129"/>
      <w:bookmarkStart w:id="890" w:name="_Toc370"/>
      <w:bookmarkEnd w:id="889"/>
      <w:r>
        <w:rPr/>
        <w:t>31</w:t>
      </w:r>
      <w:r>
        <w:rPr>
          <w:rtl w:val="true"/>
        </w:rPr>
        <w:t xml:space="preserve">- </w:t>
      </w:r>
      <w:r>
        <w:rPr>
          <w:rtl w:val="true"/>
        </w:rPr>
        <w:t>النقباء</w:t>
      </w:r>
      <w:bookmarkEnd w:id="890"/>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 اثنا عشر نقيباً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نبيّكم كم يكون بعده من الخلفاء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سألني عنها أحد قبلك، فانّك لأحدث القوم سِنّا، سمعته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عدّة نقباء موسی علیه السلام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علیه السلام على منبر الكوفة عليه قباء، فيخرج من 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قبائه كتابا مختوماً من ذهب فيفكّه فيقرأ على الناس فيجفلون عنه إجفال الغنم فلم يبق إلّا النقباء، فيتكلّم بكلام فلا يلحقون ملجأ حتّى يرجعون إليه وانّي لأعرف الكلام الذي يتكلم به </w:t>
      </w:r>
      <w:r>
        <w:rPr>
          <w:rFonts w:eastAsia="IRNazanin" w:cs="IRNazanin"/>
          <w:color w:val="111111"/>
          <w:sz w:val="28"/>
          <w:szCs w:val="28"/>
          <w:rtl w:val="true"/>
          <w:lang w:bidi="fa-IR"/>
        </w:rPr>
        <w:t xml:space="preserve">. </w:t>
      </w:r>
      <w:bookmarkStart w:id="891" w:name="pg14604_151352"/>
    </w:p>
    <w:p>
      <w:pPr>
        <w:pStyle w:val="Heading3"/>
        <w:numPr>
          <w:ilvl w:val="2"/>
          <w:numId w:val="1"/>
        </w:numPr>
        <w:rPr/>
      </w:pPr>
      <w:bookmarkStart w:id="892" w:name="__RefHeading___Toc1328882_1878427129"/>
      <w:bookmarkStart w:id="893" w:name="_Toc371"/>
      <w:bookmarkEnd w:id="891"/>
      <w:bookmarkEnd w:id="892"/>
      <w:r>
        <w:rPr/>
        <w:t>32</w:t>
      </w:r>
      <w:r>
        <w:rPr>
          <w:rtl w:val="true"/>
        </w:rPr>
        <w:t xml:space="preserve">- </w:t>
      </w:r>
      <w:r>
        <w:rPr>
          <w:rtl w:val="true"/>
        </w:rPr>
        <w:t>النقمة</w:t>
      </w:r>
      <w:bookmarkEnd w:id="893"/>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القصير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قام القائم لقد ردّت إليه الحميراء حتّى يجلّدها الحدّ، وينتقم لأمّه فاطمة منها،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ولِمَ يجلّدها الحدّ؟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لفريتها على امّ ابراهيم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اخّره الله عزّوجلّ للقائم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بعث محمّداً صلی الله علیه وآله رحمة ويبعث القائم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عمار،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تمنّى احدكم القائم فليتمنّه في عافية ، فانّ الله بعث محمّداً صلی الله علیه وآله رحمة ويبعث القائم نقمة</w:t>
      </w:r>
      <w:r>
        <w:rPr>
          <w:rFonts w:eastAsia="IRNazanin" w:cs="IRNazanin"/>
          <w:color w:val="111111"/>
          <w:sz w:val="28"/>
          <w:szCs w:val="28"/>
          <w:rtl w:val="true"/>
          <w:lang w:bidi="fa-IR"/>
        </w:rPr>
        <w:t>.</w:t>
      </w:r>
    </w:p>
    <w:p>
      <w:pPr>
        <w:pStyle w:val="Heading3"/>
        <w:numPr>
          <w:ilvl w:val="2"/>
          <w:numId w:val="1"/>
        </w:numPr>
        <w:rPr/>
      </w:pPr>
      <w:bookmarkStart w:id="894" w:name="__RefHeading___Toc1328884_1878427129"/>
      <w:bookmarkStart w:id="895" w:name="_Toc372"/>
      <w:bookmarkEnd w:id="894"/>
      <w:r>
        <w:rPr/>
        <w:t>33</w:t>
      </w:r>
      <w:r>
        <w:rPr>
          <w:rtl w:val="true"/>
        </w:rPr>
        <w:t xml:space="preserve">- </w:t>
      </w:r>
      <w:r>
        <w:rPr>
          <w:rtl w:val="true"/>
        </w:rPr>
        <w:t>النواب الأربعة</w:t>
      </w:r>
      <w:bookmarkEnd w:id="895"/>
    </w:p>
    <w:p>
      <w:pPr>
        <w:pStyle w:val="Heading3"/>
        <w:numPr>
          <w:ilvl w:val="2"/>
          <w:numId w:val="1"/>
        </w:numPr>
        <w:rPr/>
      </w:pPr>
      <w:bookmarkStart w:id="896" w:name="__RefHeading___Toc1328886_1878427129"/>
      <w:bookmarkStart w:id="897" w:name="_Toc373"/>
      <w:bookmarkEnd w:id="896"/>
      <w:r>
        <w:rPr/>
        <w:t>34</w:t>
      </w:r>
      <w:r>
        <w:rPr>
          <w:rtl w:val="true"/>
        </w:rPr>
        <w:t xml:space="preserve">- </w:t>
      </w:r>
      <w:r>
        <w:rPr>
          <w:rtl w:val="true"/>
        </w:rPr>
        <w:t>النائب الأول</w:t>
      </w:r>
      <w:bookmarkEnd w:id="897"/>
    </w:p>
    <w:p>
      <w:pPr>
        <w:pStyle w:val="BookText"/>
        <w:rPr/>
      </w:pPr>
      <w:r>
        <w:rPr>
          <w:rFonts w:ascii="Amiri" w:hAnsi="Amiri" w:eastAsia="Amiri" w:cs="Amiri"/>
          <w:color w:val="111111"/>
          <w:sz w:val="28"/>
          <w:sz w:val="28"/>
          <w:szCs w:val="28"/>
          <w:rtl w:val="true"/>
          <w:lang w:bidi="ar-SA"/>
        </w:rPr>
        <w:t>اسمه عثمان بن سعيد ،</w:t>
      </w:r>
    </w:p>
    <w:p>
      <w:pPr>
        <w:pStyle w:val="BookText"/>
        <w:rPr/>
      </w:pP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عمرو،</w:t>
      </w:r>
    </w:p>
    <w:p>
      <w:pPr>
        <w:pStyle w:val="BookText"/>
        <w:rPr/>
      </w:pP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السمان ، الزيّات، الأسدي ،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اسحاق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أعامل او عمّن آخذ، وقول من أقبل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ثقتي فما أدّى اليك عنّي فعنّي يؤدّي وما قال لك عنّي فعنّي يقول، فاسمع له وأطع فانّه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وأخبرني ابو علي انّه سأل أبا محمّد علیه السلام عن مثل ذلك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وابنه ثقتان ، فما أدّيا اليك عنّي فعنّي يؤدّیان وما قالا لك فعنّي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لهما وأطعهما فانّهما الثقتان المأمونان، الخ</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الطوسي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الحسن بن عليّ علیهما السلام حضر غسله عثمان بن </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وتولى جميع أمره في تكفينه وتحنيطه وتقبيره ،مأموراً بذلك للظاهر من الحال التي لا يمكن جحدها ولا دفعها إلّا بدفع حقائق الأشياء في ظواهرها، وكانت توقيعات صاحب الأمر علیه السلام تخرج على يدي عثمان بن سعید وابنه ابي جعفر محمّد بن عثمان الى شیعته و خواصّ ابيه ابي محمّد علیه السلام بالأمر والنهي والاجوبة عمّا يسأل الشيعة عنه اذا احتاجت إلى السؤال فيه بالخط الذي كان يخرج في حياة الحسن علیه السلام فلم تزل الشيعة مقيمة على عدالتهما إلى أن توفّي عثمان بن سعيد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حججنا في بعض السنين بعد مضي أبي محمّد علیه السلام فدخلت على احمد بن اسحاق بمدينة السلام فرأيت ابا عمرو عنده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وأشرت الى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عندنا الثقة المرضي حدّثنا فيك بكيت وكيت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الآن ممّن لا يشك في قوله وصدقه فأسألك بحق الله وبحقّ الامامين اللذين وثّقاك هل رأيت ابن ابي محمّد الذي هو صاحب الزمان ؟ فبكى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لا تخبر بذلك أحداً وأنا حيّ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رأيته علیه السلام وعنقه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انّها اغلظ الرقاب حسناً و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نهيتم عن هذا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غيبة الطوسي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اسماعيل وعلّي بن عبدالله الحسنیان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محمّد الحسن علیه السلام بسرّ من رأى وبين يديه جماعة من أوليائه وشیعته حتّى دخل عليه بدر خادمه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بالباب قوم شعث غبر،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نفر من شیعتنا باليمن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علیه السلام 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فائتنا بعثمان بن سعيد العمري، فما لبثنا إلّا يسيراً حّتّى دخل عثمان فقال له سيّدنا ابو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یا عثمان فانّك الوكيل والثقة المأمون على مال الله واقبض من هؤلاء النفر اليمنيين ما حملوه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والله انّ عثمان لمن خیار شيعتك ، ولقد زدتنا علماً بموضعه من خدمتك وانّه وكيلك وثقتك على مال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واشهدوا على أنّ عثمان بن سعيد العمري وكيلي وابنه محمّداً </w:t>
      </w:r>
      <w:bookmarkStart w:id="898" w:name="pg14604_151356"/>
    </w:p>
    <w:p>
      <w:pPr>
        <w:pStyle w:val="BookText"/>
        <w:rPr/>
      </w:pPr>
      <w:bookmarkEnd w:id="898"/>
      <w:r>
        <w:rPr>
          <w:rFonts w:ascii="IRNazanin" w:hAnsi="IRNazanin" w:eastAsia="IRNazanin"/>
          <w:color w:val="111111"/>
          <w:sz w:val="28"/>
          <w:sz w:val="28"/>
          <w:szCs w:val="28"/>
          <w:rtl w:val="true"/>
          <w:lang w:bidi="fa-IR"/>
        </w:rPr>
        <w:t>وکیل ابني مهدیّكم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جعفر بن محمّد بن مالك الفزاري البزاز عن جماعة من الشيعة منهم عليّ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إلى أبي محمّد الحسن بن عليّ علیهما السلام فسأله عن الحجّة من بعده وفي مجلسه علیه السلام اربعون رجلا، فقام إليه عثمان بن سعید بن عمرو العمري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اريد أن أسألك عن أمر انت اعلم به منّي، فقال له اجلس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مغضباً ليخرج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يخرجن أحد فلم يخرج منّا أحد إلى أن كان بعد ساعة، فصاح علیه السلام بعثمان ، فقام على قدميه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اخبركم بما جئتم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تسألوني عن الحجة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فاذا غلام کانّه قطع قمر أشبه الناس بأبي محمّد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إمامكم من بعدي وخليفتي عليكم اطيعوه ولا تتفرّقوا من بعدي فتهلكوا في أديانكم، ألا وانّكم لا ترونه من بعد يومكم هذا حتّى يتمّ له عمر، فاقبلوا من عثمان ما يقوله، وانتهوا إلى أمره، واقبلوا قوله فهو خليفة إمامكم والأمر اليه</w:t>
      </w:r>
      <w:r>
        <w:rPr>
          <w:rFonts w:eastAsia="IRNazanin" w:cs="IRNazanin"/>
          <w:color w:val="111111"/>
          <w:sz w:val="28"/>
          <w:szCs w:val="28"/>
          <w:rtl w:val="true"/>
          <w:lang w:bidi="fa-IR"/>
        </w:rPr>
        <w:t>.</w:t>
      </w:r>
    </w:p>
    <w:p>
      <w:pPr>
        <w:pStyle w:val="Heading3"/>
        <w:numPr>
          <w:ilvl w:val="2"/>
          <w:numId w:val="1"/>
        </w:numPr>
        <w:rPr/>
      </w:pPr>
      <w:bookmarkStart w:id="899" w:name="__RefHeading___Toc1328888_1878427129"/>
      <w:bookmarkStart w:id="900" w:name="_Toc374"/>
      <w:bookmarkEnd w:id="899"/>
      <w:r>
        <w:rPr/>
        <w:t>35</w:t>
      </w:r>
      <w:r>
        <w:rPr>
          <w:rtl w:val="true"/>
        </w:rPr>
        <w:t xml:space="preserve">- </w:t>
      </w:r>
      <w:r>
        <w:rPr>
          <w:rtl w:val="true"/>
        </w:rPr>
        <w:t>النائب الثاني</w:t>
      </w:r>
      <w:bookmarkEnd w:id="90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العسكري،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جمادي الاولى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 أبو عمرو عثمان بن سعيد قام ابنه ابو جعفر محمّد بن عثمان مقامه بنصّ أبي محمّد عليه السلام عليه، ونصّ ابيه عثمان عليه بأمر القائم 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والشيخ ابو عَمرو رحمة الله عند أحمد بن اسحاق، فغمزني أحمد بن اسحاق أن أسأله عن الخلف،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انّي اريد أن اسألك عن شيء وما انا بشاك </w:t>
      </w:r>
    </w:p>
    <w:p>
      <w:pPr>
        <w:pStyle w:val="BookText"/>
        <w:rPr/>
      </w:pPr>
      <w:r>
        <w:rPr>
          <w:rFonts w:ascii="IRNazanin" w:hAnsi="IRNazanin" w:eastAsia="IRNazanin"/>
          <w:color w:val="111111"/>
          <w:sz w:val="28"/>
          <w:sz w:val="28"/>
          <w:szCs w:val="28"/>
          <w:rtl w:val="true"/>
          <w:lang w:bidi="fa-IR"/>
        </w:rPr>
        <w:t xml:space="preserve">فيما أريد أن اسألك عنه، فانّ اعتقادي وديني أنّ الأرض لا تخلو من حجة إلّا اذا كان قبل يوم القيامة باربعين يوماً، فاذا كان ذلك رفعت الحجّة وأغلق باب التوبة فلم يك ينفع نفساً إيمانها لم تكن آمنت من قبل أو كسبت في إيمانها خيراً، فاولئك اشرار من خلق الله عزّوجلّ وهم الذين تقوم عليهم القيامة، ولكنّي أحببت أزداد يقياً وانّ ابراهيم علیه السلام سأل ربّه عزّوجلّ أن يريه كيف يحيي الموتى،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ليطمئنّ قلبي، وقد أخبرني ابو علي احمد بن اسحاق، عن ابي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أعامل او عمّن آخذ وقول من أقبل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ثقتي فما ادّى اليك عنّي فعنّي يؤدّي وما قال لك عنّي فعنّي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له وأطع، فانّه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وأخبرني ابو علي أنّه سأل أبا محمّد علیه السلام عن مثل ذلك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العَمرِي وابنه ثقتان، فما أدّيا اليك عنّي فعنّي يؤدّيان وما قالا لك فعنّي يقولان ، فاسمع لهما واطعهما فانّهما الثقتان المأمونان، فهذا قول امامین قد مضيا فيك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ابو عمرو ساجداً وبكي،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رأيت الخلف من بعد ابي محمّد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واحدة ، فقال لي هات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عليكم أن تسألوا عن ذلك، ولا أقول هذا من عندي، فليس لي أن أحلّل ولا أحرّم، ولكن عنه علیه السلام ، فانّ الأمر عند السلطان أنّ أبا محمّد مضى ولم يخلف ولداً، وقسّم میراثه وأخذه من لا حقّ له فيه وهو ذا ، عياله يجولون ليس احدٌ يجسر أن يتعرّف إليهم أو ينيلهم شيئاً، واذا وقع الاسم وقع الطلب فاتقوا الله وامسكوا عن ذلك</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اخبرنا جماعة عن محمّد بن علي بن الحسين بن موسی بن بابویه عن أحمد بن هارون الفامي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الحميري عن ابیه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التوقيع الى الشيخ أبي جعفر محمّد بن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التعزية بأبيه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فصل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وانّا اليه راجعون تسلیماً لأمره ورضاء بقضائه، عاش ابوك سعيداً ومات حمیداً </w:t>
      </w:r>
    </w:p>
    <w:p>
      <w:pPr>
        <w:pStyle w:val="BookText"/>
        <w:rPr/>
      </w:pPr>
      <w:r>
        <w:rPr>
          <w:rFonts w:ascii="IRNazanin" w:hAnsi="IRNazanin" w:eastAsia="IRNazanin"/>
          <w:color w:val="111111"/>
          <w:sz w:val="28"/>
          <w:sz w:val="28"/>
          <w:szCs w:val="28"/>
          <w:rtl w:val="true"/>
          <w:lang w:bidi="fa-IR"/>
        </w:rPr>
        <w:t>فرحمه الله والحقه بأوليائه ومواليه علیهم السلام ، فلم يزل مجتهداً في أمرهم،ساعياً فيما يقرّبه الى الله عزّوجلّ واليهم، نضّر الله وجهه، وأقاله عثرته، وفي فصل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 الله لك الثواب وأحسن لك العزاء، رزیتَ ورزينا وأوحشك فراقه واوحشنا، فسرّه الله في منقلبه،كان من کمال سعادته أن رزقه الله تعالى ولداً مثلك يخلفه من بعده ، ويقوم مقامه بأمره، و يترحّم عليه ، واقول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فانّ الأنفس طيبة بمكانك وما جعله الله عزّوجلّ فيك و عندك، أعانك الله وقواك وعضدك ووفقك ، وكان لك ولياً وحافظاً وداعياً وكافياً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جماعة عن هارون بن موسى عن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عبدالله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مضى أبو عمرو رضي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اتتنا الكتب بالخط الذي كنّا نکاتب به باقامة ابي جعفر رضی الله عنه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حمويه بن عبد العزيز الرازي في سنة ثمانين وما 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ابراهيم بن مهزیار الاهوازي انّه خرج اليه بعد وفاة ابي عمرو، والابن وقاه الله لم يزل ثقتنا في حياة الأب رضي الله عنه وأرضاه ونضّر وجهه، يجري عندنا مجرا، ويسدّ مسدّه، وعن أمرنا بأمر الإبن ، وبه يعمل، تولّا الله ، فانته إلى قوله ، و عرّف معاملتنا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جعفر بن محمّد بن قولويه وأبي غالب الزراري وابي محمّد التلعکبري، كلّهم عن محمّد بن يعقوب عن اسحاق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رحمة الله أن يوصل لي كتابا قد سئلت فيه عن مسائل اشکلت عَلَيّ فوقع بخط مولانا صاحب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محمّد بن عثمان العمري رضي الله تعالى عنه وعن ابيه من قبل فانّه ثقتي وكتابه کتابي</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ابو نصر هبة الله ابن بنت أم کلثوم بنت ابي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لابي جعفر العمري محمّد بن عثمان العمري كتب مصنفة في الفقه ممّا سمعها من أبي محمّد الحسن علیه السلام ومن الصاحب علیه السلام ومن أبيه عثمان بن سعيد عن أبي محمّد وعن ابیه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كتب ترجمتها كتب الاشربة </w:t>
      </w:r>
    </w:p>
    <w:p>
      <w:pPr>
        <w:pStyle w:val="BookText"/>
        <w:rPr/>
      </w:pPr>
      <w:r>
        <w:rPr>
          <w:rFonts w:ascii="IRNazanin" w:hAnsi="IRNazanin" w:eastAsia="IRNazanin"/>
          <w:color w:val="111111"/>
          <w:sz w:val="28"/>
          <w:sz w:val="28"/>
          <w:szCs w:val="28"/>
          <w:rtl w:val="true"/>
          <w:lang w:bidi="fa-IR"/>
        </w:rPr>
        <w:t xml:space="preserve">ذكرت الكبيرة أم كلثوم بنت ابي جعفر رضی الله عنه انّها وصلت الى ابي القاسم الحسين بن روح رضی الله عنه عند الوصية اليه، وكانت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بعد ذلك الى ابي الحسن السمري رضي الله عنه وأرضاه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رضی الله عنه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صاحب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آخر عهدي به عند بيت الله الحرام وهو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 لي ما وعدتني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عثمان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ورأيته صلوات الله علیه متعلقا بأستار الكعبة في المستجار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لي من أعدائك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صدقة القمي رحمة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الى محمّد بن عثمان العمري رضی الله عنه ابتداء من غير مسألة، ليخبر الذين يسألون عن الاسم إمّا السكوت والجنّة وإمّا الكلام والنّار، فانّهم إن وقفوا على الاسم اذاعوه وإن وقفوا على المكان دلّوا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عليّ بن أحمد الدلال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محمّد بن عثمان رضی الله عنه يوماً لأسلّم عليه فوجدته وبين يديه ساجة ونقاش ينقش عليها ويكتب آياً من القرآن وأسماء الأئمّة علیهم السلام على حواشيها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هذه الساجة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لقبري تكون فيه اوضع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منه، وأنا في كلّ يوم انزل فيه فاقرأ جزءً من القرآن فيه فأصعد، وأظنّه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بيدي وأرانيه فاذا كان يوم كذا وكذا من شهر كذا وكذا من سنة كذا وكذا صرت الى الله عزّوجلّ ودفنت فيه، وهذه الساجة معي، فلمّا خرجت من عنده أثبت ما ذكره، ولم ازل مترقباً به ذلك، فما تأخّر الأمر حتّى اعتلّ ابو جعفر فات في اليوم الذي ذكره من الشهر الذي قاله من السنة التي ذكرها، ودفن فيه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ابو نصر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بخط ابي غالب الزراري رحمه الله وغفر له، انّ ابا جعفر محمّد بن عثمان العمري رحمة الله مات في آخر جمادي الاولى سنة </w:t>
      </w:r>
      <w:bookmarkStart w:id="901" w:name="pg14604_151364"/>
    </w:p>
    <w:p>
      <w:pPr>
        <w:pStyle w:val="BookText"/>
        <w:rPr/>
      </w:pPr>
      <w:bookmarkEnd w:id="901"/>
      <w:r>
        <w:rPr>
          <w:rFonts w:ascii="Amiri" w:hAnsi="Amiri" w:eastAsia="Amiri" w:cs="Amiri"/>
          <w:color w:val="111111"/>
          <w:sz w:val="28"/>
          <w:sz w:val="28"/>
          <w:szCs w:val="28"/>
          <w:rtl w:val="true"/>
          <w:lang w:bidi="ar-SA"/>
        </w:rPr>
        <w:t>خمس وثلاثمائة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ابو نصير هبة الله محمّد بن أحمد أنّ أبا جعفر العمري رحمة الله مات في سنة اربع وثلاثمائة، وانّه كان يتولى هذا الأمر نحواً من خمسين سنة، يحمل الناس اليه اموالهم ويخرج اليهم التوقعيات بالخط الذي كان يخرج في حياة الحسن علیه السلام اليهم بالمهمّات في امر الدين والدنيا وفيما يسألونه من المسائل بالأجوبة العجيبة رضي الله عنه وأرضاه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الشيخ محمّد بن عثمان العمري عند اهل بغداد بالشيخ الخلاني وقبره في بغداد اليوم معروف يزوره الناس للتبرك به وفي زمان إقامتي في النجف الأشرف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زرته مرّتين، ونسأل الله أن يرزقنا زيارته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محمّد بن عثمان العمري في آخر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كما تقدم </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328890_1878427129"/>
      <w:bookmarkStart w:id="903" w:name="_Toc375"/>
      <w:bookmarkEnd w:id="902"/>
      <w:r>
        <w:rPr/>
        <w:t>36</w:t>
      </w:r>
      <w:r>
        <w:rPr>
          <w:rtl w:val="true"/>
        </w:rPr>
        <w:t xml:space="preserve">- </w:t>
      </w:r>
      <w:r>
        <w:rPr>
          <w:rtl w:val="true"/>
        </w:rPr>
        <w:t>النائب الثالث</w:t>
      </w:r>
      <w:bookmarkEnd w:id="90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w:t>
      </w:r>
    </w:p>
    <w:p>
      <w:pPr>
        <w:pStyle w:val="BookText"/>
        <w:rPr/>
      </w:pPr>
      <w:r>
        <w:rPr>
          <w:rFonts w:ascii="IRNazanin" w:hAnsi="IRNazanin" w:eastAsia="IRNazanin"/>
          <w:color w:val="111111"/>
          <w:sz w:val="28"/>
          <w:sz w:val="28"/>
          <w:szCs w:val="28"/>
          <w:rtl w:val="true"/>
          <w:lang w:bidi="fa-IR"/>
        </w:rPr>
        <w:t xml:space="preserve">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محمّد بن عثمان بن سعيد العمري أبا القاسم الحسين ابن روح رضي الله عنهما مقامه بعده بأمر الإمام صلوات الله عليه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أخبرني الحسين بن ابراهيم القمي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أبو العباس احمد بن علي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علي احمد بن جعفر بن سفيان البزوفري رحمة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جعفر بن عثمان المدائني المعروف بابن قزدا في مقابر قریش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w:t>
      </w:r>
    </w:p>
    <w:p>
      <w:pPr>
        <w:pStyle w:val="BookText"/>
        <w:rPr/>
      </w:pPr>
      <w:r>
        <w:rPr>
          <w:rFonts w:ascii="IRNazanin" w:hAnsi="IRNazanin" w:eastAsia="IRNazanin"/>
          <w:color w:val="111111"/>
          <w:sz w:val="28"/>
          <w:sz w:val="28"/>
          <w:szCs w:val="28"/>
          <w:rtl w:val="true"/>
          <w:lang w:bidi="fa-IR"/>
        </w:rPr>
        <w:t xml:space="preserve">رسمي اذا حملت المال الذي في يدي الى الشيخ أبي جعفر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اقول له ما لم يكن أحد يستقبله بمثله، هذا و مبلغه كذا وكذا للامام، فيقول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دعه فأراجعه، فأقول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للامام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للامام علیه السلام فيقبضه ، فصرت اليه آخر عهدي به قدس سره ، ومعي اربعمائة دينار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رسمي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بها الى الحسين بن روح، فتوقعت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تقبضها انت منّي على الرسم ، فردّ عَلَيّ كالمنكر لقولي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عافاك الله فادفعها إلى الحسين بن روح، فلمّا رأيت في وجهه غضباً خرجت وركبت دابتي، فلمّا بلغت بعض الطريق رجعت كالشاك فدققت الباب فخرج اليّ 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فاستأذن لي فراجعني وهو منكر لقولي ورجوعي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فاستأذن فانّه لا بدّ من لقائه ، فدخل فعرّفه خبر رجوعي، وكان قد دخل دار النسآء فخرج وجلس على سرير ورجلاه في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حسنها وحسن رجليه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جرّأك على الرجوع ولِمَ لَم تمتثل ما قلته 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اَجسر على ما رسمته لي، فقال لي وهو 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عافاك الله فقد أقمتُ أبا القاسم الحسين بن روح مقامي ونصبته منصبي،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الإمام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عافاك الله كما اقول لك، فلم يكن عندي غير المبادرة، فصرت الى أباالقاسم بن روح وهو في دار ضيّقة فعرّفته ما جرى فسرّ به وشكر الله عزّوجلّ ودفعت اليه الدنانير، وما زلت احمل اليه ما يحصل في يدي بعد ذلك من الدنانير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الحسين ابن ابراهيم عن ابن نوح عن أبي نصر هبة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خالي ابو ابراهیم جعفر بن احمد النوبختي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ابي احمد بن ابراهيم وعمّي ابو جعفر عبدالله بن ابراهيم وجماعة من أهلنا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جعفر العمري لمّا اشتدّت حاله اجتمع جماعة من وجوه الشيعة ، منهم ابو علي بن همام وابو عبدالله بن محمّد الكاتب وابو عبدالله الباقطاني، وابو سهل اسماعيل بن علي النوبختي، وابو عبدالله بن الوجناء وغيرهم من الوجوه والأكابر فدخلوا على ابي جعفر رضی الله عنه،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حدث أمر فمن يكون </w:t>
      </w:r>
      <w:bookmarkStart w:id="904" w:name="pg14604_151368"/>
    </w:p>
    <w:p>
      <w:pPr>
        <w:pStyle w:val="BookText"/>
        <w:rPr/>
      </w:pPr>
      <w:bookmarkEnd w:id="904"/>
      <w:r>
        <w:rPr>
          <w:rFonts w:ascii="IRNazanin" w:hAnsi="IRNazanin" w:eastAsia="IRNazanin"/>
          <w:color w:val="111111"/>
          <w:sz w:val="28"/>
          <w:sz w:val="28"/>
          <w:szCs w:val="28"/>
          <w:rtl w:val="true"/>
          <w:lang w:bidi="fa-IR"/>
        </w:rPr>
        <w:t xml:space="preserve">مكانك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ابوالقاسم الحسين ابن روح بن ابي بحر النوبختي القائم مقامي، والسفير بينكم وبين صاحب الأمرعلیه السلام، والوكيل والثقة الأمين ، فارجعوا اليه في أموركم وعوّلوا عليه في مهمّا تكم فبذلك أمرت وقد بلّغت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وتوفّي الحسين بن روح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هوكانت مدّة سفارته إحدى وعشرين او اثنتين وعشرين سنة</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1328892_1878427129"/>
      <w:bookmarkStart w:id="906" w:name="_Toc376"/>
      <w:bookmarkEnd w:id="905"/>
      <w:r>
        <w:rPr/>
        <w:t>37</w:t>
      </w:r>
      <w:r>
        <w:rPr>
          <w:rtl w:val="true"/>
        </w:rPr>
        <w:t xml:space="preserve">- </w:t>
      </w:r>
      <w:r>
        <w:rPr>
          <w:rtl w:val="true"/>
        </w:rPr>
        <w:t>النائب الرابع</w:t>
      </w:r>
      <w:bookmarkEnd w:id="906"/>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واوصى ابوالقاسم الى ابي الحسن علي بن محمّد السمري رضی الله عنه ، فلمّا حضرت السمري الوفاة سئل أن يوصى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فالغيبة التامة هي التي وقعت بعد مضي السمري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وأخبرني محمّد بن محمّد بن النعمان والحسين بن عبیدالله عن أبي عبدالله احمد بن محمّد الصفواني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الشيخ ابوالقاسم رضی الله عنه إلى أبي الحسن علي بن محمّد السَمَري رضی الله عنه ، فقام بما كان الى أبي القاسم، فلمّا حضرته الوفاة، حضرت الشيعة عنده وسألته عن الموكل بعده ولمن يقوم مقامه فلم يظهر شيئاً من ذلك ، وذكر انّه لم يؤمر بأن يوصي الى أحد بعده في هذا الشأن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واخبرني جماعة عن أبي جعفر محمّد بن علي بن الحسين بن موسی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ابوالحسن صالح بن شعيب الطالقاني رحمة الله في ذي القعدة سنة تسع وثلاثين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عبدالله احمد بن ابراهيم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بغداد عند المشايخ رحمة الله فقال الشيخ ابوالحسن علي بن محمّد السمري قدس سره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علي </w:t>
      </w:r>
      <w:bookmarkStart w:id="907" w:name="pg14604_151370"/>
    </w:p>
    <w:p>
      <w:pPr>
        <w:pStyle w:val="BookText"/>
        <w:rPr/>
      </w:pPr>
      <w:bookmarkEnd w:id="907"/>
      <w:r>
        <w:rPr>
          <w:rFonts w:ascii="Amiri" w:hAnsi="Amiri" w:eastAsia="Amiri" w:cs="Amiri"/>
          <w:color w:val="111111"/>
          <w:sz w:val="28"/>
          <w:sz w:val="28"/>
          <w:szCs w:val="28"/>
          <w:rtl w:val="true"/>
          <w:lang w:bidi="ar-SA"/>
        </w:rPr>
        <w:t xml:space="preserve">بن الحسين بن بابويه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المشايخ تاريخ ذلك اليوم فورد الخبر انّه توفي في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ومضى ابوالحسن السمري رضی الله عنه بعد ذلك في النصف من شعبان سنة تسع وعشرين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واخبرنا جماعة عن أبي جعفر محمّد بن علي بن الحسين بن بابویه،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ابو محمّد احمد بن الحسن المكتب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بمدينة السلام في السنة التي توفي فيها الشيخ ابوالحسن علي بن محمّد السمري قدس سره فحضرته قبل وفاته بأيّام فاخرج إلى الناس توقيعاً نسخته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محمّد السمري اعظم الله أجر إخوانك فيك فانّك ميّت ما بينك وبين ستة ایام فاجمع امرك ولا توص الى احد فيقوم مقامك بعد وفاتك، فقد وقعت الغيبة التامة فلا ظهور إلّا بعد إذن الله 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 طول الأمد وقسوة القلوب وامتلاء الأرض جوراً وسيأتي لشيعتي من يدّعي المشاهدة ألا فمن ادّعى المشاهدة قبل خروج السفياني والصيحة فهو كذّاب مفتر ولا حول ولا قوّة إلّا بالله العليّ العظيم</w:t>
      </w:r>
      <w:r>
        <w:rPr>
          <w:rFonts w:eastAsia="IRNazanin" w:cs="IRNazanin"/>
          <w:color w:val="111111"/>
          <w:sz w:val="28"/>
          <w:szCs w:val="28"/>
          <w:rtl w:val="true"/>
          <w:lang w:bidi="fa-IR"/>
        </w:rPr>
        <w:t>.</w:t>
      </w:r>
    </w:p>
    <w:p>
      <w:pPr>
        <w:pStyle w:val="Heading3"/>
        <w:numPr>
          <w:ilvl w:val="2"/>
          <w:numId w:val="1"/>
        </w:numPr>
        <w:rPr/>
      </w:pPr>
      <w:bookmarkStart w:id="908" w:name="__RefHeading___Toc1328894_1878427129"/>
      <w:bookmarkStart w:id="909" w:name="_Toc377"/>
      <w:bookmarkEnd w:id="908"/>
      <w:r>
        <w:rPr/>
        <w:t>38</w:t>
      </w:r>
      <w:r>
        <w:rPr>
          <w:rtl w:val="true"/>
        </w:rPr>
        <w:t xml:space="preserve">- </w:t>
      </w:r>
      <w:r>
        <w:rPr>
          <w:rtl w:val="true"/>
        </w:rPr>
        <w:t>النواصب</w:t>
      </w:r>
      <w:bookmarkEnd w:id="909"/>
    </w:p>
    <w:p>
      <w:pPr>
        <w:pStyle w:val="BookText"/>
        <w:rPr/>
      </w:pPr>
      <w:r>
        <w:rPr>
          <w:rFonts w:ascii="IRNazanin" w:hAnsi="IRNazanin" w:eastAsia="IRNazanin"/>
          <w:color w:val="111111"/>
          <w:sz w:val="28"/>
          <w:sz w:val="28"/>
          <w:szCs w:val="28"/>
          <w:rtl w:val="true"/>
          <w:lang w:bidi="fa-IR"/>
        </w:rPr>
        <w:t xml:space="preserve">الى أن بلیت بأشدّ النواصب منازعة الخ تقدم في المشاهدة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910" w:name="__RefHeading___Toc1328896_1878427129"/>
      <w:bookmarkStart w:id="911" w:name="_Toc378"/>
      <w:bookmarkEnd w:id="910"/>
      <w:r>
        <w:rPr/>
        <w:t>39</w:t>
      </w:r>
      <w:r>
        <w:rPr>
          <w:rtl w:val="true"/>
        </w:rPr>
        <w:t xml:space="preserve">- </w:t>
      </w:r>
      <w:r>
        <w:rPr>
          <w:rtl w:val="true"/>
        </w:rPr>
        <w:t>النوبختي</w:t>
      </w:r>
      <w:bookmarkEnd w:id="911"/>
    </w:p>
    <w:p>
      <w:pPr>
        <w:pStyle w:val="BookText"/>
        <w:rPr/>
      </w:pPr>
      <w:r>
        <w:rPr>
          <w:rFonts w:ascii="Amiri" w:hAnsi="Amiri" w:eastAsia="Amiri" w:cs="Amiri"/>
          <w:color w:val="111111"/>
          <w:sz w:val="28"/>
          <w:sz w:val="28"/>
          <w:szCs w:val="28"/>
          <w:rtl w:val="true"/>
          <w:lang w:bidi="ar-SA"/>
        </w:rPr>
        <w:t xml:space="preserve">تقدم في المشاهدة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328898_1878427129"/>
      <w:bookmarkStart w:id="913" w:name="_Toc379"/>
      <w:bookmarkEnd w:id="912"/>
      <w:r>
        <w:rPr/>
        <w:t>40</w:t>
      </w:r>
      <w:r>
        <w:rPr>
          <w:rtl w:val="true"/>
        </w:rPr>
        <w:t xml:space="preserve">- </w:t>
      </w:r>
      <w:r>
        <w:rPr>
          <w:rtl w:val="true"/>
        </w:rPr>
        <w:t>نوح علیه السلام</w:t>
      </w:r>
      <w:bookmarkEnd w:id="91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زين العابدین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القائم سنّة من سبعة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من نوح الخ</w:t>
      </w:r>
      <w:r>
        <w:rPr>
          <w:rFonts w:eastAsia="IRNazanin" w:cs="IRNazanin"/>
          <w:color w:val="111111"/>
          <w:sz w:val="28"/>
          <w:szCs w:val="28"/>
          <w:rtl w:val="true"/>
          <w:lang w:bidi="fa-IR"/>
        </w:rPr>
        <w:t xml:space="preserve">. </w:t>
      </w:r>
      <w:bookmarkStart w:id="914" w:name="pg14604_151372"/>
    </w:p>
    <w:p>
      <w:pPr>
        <w:pStyle w:val="BookText"/>
        <w:rPr/>
      </w:pPr>
      <w:bookmarkEnd w:id="914"/>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نوح وهو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نبيّ بعد نوح إلّا وقد انذر الدجال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تعالى من نبيّ إلّا انذر امّته الدجال، انذره نوح والنبيّون من بعده الخ وتقدم تمام الحديث في الدجال وإنذار الانبیاء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المسيب انّه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نوح عليه الصلاة والسلام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وحام و یافث ، فولد سام العرب والروم، وفي كلّ هؤلاء خير، وولد حام السودان والبربر والقبط، وولد یافث الترك والصقالبة ويأجوج ومأجوج </w:t>
      </w:r>
      <w:r>
        <w:rPr>
          <w:rFonts w:eastAsia="IRNazanin" w:cs="IRNazanin"/>
          <w:color w:val="111111"/>
          <w:sz w:val="28"/>
          <w:szCs w:val="28"/>
          <w:rtl w:val="true"/>
          <w:lang w:bidi="fa-IR"/>
        </w:rPr>
        <w:t>.</w:t>
      </w:r>
    </w:p>
    <w:p>
      <w:pPr>
        <w:pStyle w:val="Heading3"/>
        <w:numPr>
          <w:ilvl w:val="2"/>
          <w:numId w:val="1"/>
        </w:numPr>
        <w:rPr/>
      </w:pPr>
      <w:bookmarkStart w:id="915" w:name="__RefHeading___Toc1328900_1878427129"/>
      <w:bookmarkStart w:id="916" w:name="_Toc380"/>
      <w:bookmarkEnd w:id="915"/>
      <w:r>
        <w:rPr/>
        <w:t>41</w:t>
      </w:r>
      <w:r>
        <w:rPr>
          <w:rtl w:val="true"/>
        </w:rPr>
        <w:t xml:space="preserve">- </w:t>
      </w:r>
      <w:r>
        <w:rPr>
          <w:rtl w:val="true"/>
        </w:rPr>
        <w:t>النور</w:t>
      </w:r>
      <w:bookmarkEnd w:id="916"/>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 الله عزّوجلّ النور فيصير عموداً من الأرض إلى السماء فيستضيء به كلّ مؤمن على وجه الأرض، ويدخل عليه نور من جوف بيته ، فتفرح نفوس المؤمنين بذلك النور، وهم لا يعلمون بظهور قائمنا اهل البيت عليه وعليهم السلام، ثمّ يصبحون وقوفاً بين يديه، وهم ثلاثمائة وثلاثة عشر رجلا بعدّة اصحاب رسول الله صلی الله علیه وآله يوم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قائمنا اذا قام اشرقت الارض بنوره واستغنى العباد عن ضوء الشمس وذهبت الظلمة، ويعمر الرجل في ملكه حتّى يولد له ألف ولد ذكر لا يولد فيهم انثي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قائمنا اذا قام اشرقت الأرض بنور ربّها، واستغنى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قائمنا اذا قام اشرقت الأرض بنور ربّها واستغنى العباد عن ضوء الشمس وصار الليل والنهار واحداً وذهبت الظلمة وعاش الرجل في زمانه ألف سنة يولد له في كلّ سنة غلام لا يولد جارية ويكسوه الثوب فيطول عليه كلّما طال ويتلوّن عليه أيّ لون شاء</w:t>
      </w:r>
      <w:r>
        <w:rPr>
          <w:rFonts w:eastAsia="IRNazanin" w:cs="IRNazanin"/>
          <w:color w:val="111111"/>
          <w:sz w:val="28"/>
          <w:szCs w:val="28"/>
          <w:rtl w:val="true"/>
          <w:lang w:bidi="fa-IR"/>
        </w:rPr>
        <w:t xml:space="preserve">. </w:t>
      </w:r>
      <w:bookmarkStart w:id="917" w:name="pg14604_151374"/>
    </w:p>
    <w:p>
      <w:pPr>
        <w:pStyle w:val="Heading3"/>
        <w:numPr>
          <w:ilvl w:val="2"/>
          <w:numId w:val="1"/>
        </w:numPr>
        <w:rPr/>
      </w:pPr>
      <w:bookmarkStart w:id="918" w:name="__RefHeading___Toc1328902_1878427129"/>
      <w:bookmarkStart w:id="919" w:name="_Toc381"/>
      <w:bookmarkEnd w:id="917"/>
      <w:bookmarkEnd w:id="918"/>
      <w:r>
        <w:rPr/>
        <w:t>42</w:t>
      </w:r>
      <w:r>
        <w:rPr>
          <w:rtl w:val="true"/>
        </w:rPr>
        <w:t xml:space="preserve">- </w:t>
      </w:r>
      <w:r>
        <w:rPr>
          <w:rtl w:val="true"/>
        </w:rPr>
        <w:t>النوفلی</w:t>
      </w:r>
      <w:bookmarkEnd w:id="919"/>
    </w:p>
    <w:p>
      <w:pPr>
        <w:pStyle w:val="BookText"/>
        <w:rPr/>
      </w:pPr>
      <w:r>
        <w:rPr>
          <w:rFonts w:ascii="Amiri" w:hAnsi="Amiri" w:eastAsia="Amiri" w:cs="Amiri"/>
          <w:color w:val="111111"/>
          <w:sz w:val="28"/>
          <w:sz w:val="28"/>
          <w:szCs w:val="28"/>
          <w:rtl w:val="true"/>
          <w:lang w:bidi="ar-SA"/>
        </w:rPr>
        <w:t xml:space="preserve">تقدم في التوقيعات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328904_1878427129"/>
      <w:bookmarkStart w:id="921" w:name="_Toc382"/>
      <w:bookmarkEnd w:id="920"/>
      <w:r>
        <w:rPr/>
        <w:t>43</w:t>
      </w:r>
      <w:r>
        <w:rPr>
          <w:rtl w:val="true"/>
        </w:rPr>
        <w:t xml:space="preserve">- </w:t>
      </w:r>
      <w:r>
        <w:rPr>
          <w:rtl w:val="true"/>
        </w:rPr>
        <w:t>النوکی</w:t>
      </w:r>
      <w:bookmarkEnd w:id="9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النوکی</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عطاء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شيعتك بالعراق كثيرة ووالله ما في أهل بيتك مثلك، فكيف لا تخرج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بن عطاء قد أخذت تفرش اُذنيك للنوكئ إي والله ما أنا بصاحبكم،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صاحبنا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غُيّبت عن الناس ولادته فذلك صاحبكم، انّه ليس منّا أحد يشار اليه بالأصابع ويمضغ بالألسن إلّا مات غيظاً او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عطاء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حاجاً من واسط ، فدخلت على أبي جعفر محمّد بن علي عليهما السلام فسألني عن الناس والأسعار،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الناس مادّین اعناقهم اليك لو خرجت لا تّبعك الخلق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عطا قد أخذت تفرش أذنيك للنوكئ، لا والله ما أنا بصاحبكم ولا يشار الى رجل منّا بالأصابع ويمطّ إليه بالحواجب إلّا مات قتيلاً او حتف أنفه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حتف أنفه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بغيظه على فراشه ، حتّى يبعث الله من لا يؤبه لولادته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يؤبه لولادته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لا يدرى الناس انّه ولد أم لا، فذاك صاحبكم</w:t>
      </w:r>
      <w:r>
        <w:rPr>
          <w:rFonts w:eastAsia="IRNazanin" w:cs="IRNazanin"/>
          <w:color w:val="111111"/>
          <w:sz w:val="28"/>
          <w:szCs w:val="28"/>
          <w:rtl w:val="true"/>
          <w:lang w:bidi="fa-IR"/>
        </w:rPr>
        <w:t>.</w:t>
      </w:r>
    </w:p>
    <w:p>
      <w:pPr>
        <w:pStyle w:val="Heading3"/>
        <w:numPr>
          <w:ilvl w:val="2"/>
          <w:numId w:val="1"/>
        </w:numPr>
        <w:rPr/>
      </w:pPr>
      <w:bookmarkStart w:id="922" w:name="__RefHeading___Toc1328906_1878427129"/>
      <w:bookmarkStart w:id="923" w:name="_Toc383"/>
      <w:bookmarkEnd w:id="922"/>
      <w:r>
        <w:rPr/>
        <w:t>44</w:t>
      </w:r>
      <w:r>
        <w:rPr>
          <w:rtl w:val="true"/>
        </w:rPr>
        <w:t xml:space="preserve">- </w:t>
      </w:r>
      <w:r>
        <w:rPr>
          <w:rtl w:val="true"/>
        </w:rPr>
        <w:t>النومة</w:t>
      </w:r>
      <w:bookmarkEnd w:id="92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لعبد نومة، عرفه الله ولم يعرفه الناس، </w:t>
      </w:r>
    </w:p>
    <w:p>
      <w:pPr>
        <w:pStyle w:val="BookText"/>
        <w:rPr/>
      </w:pPr>
      <w:r>
        <w:rPr>
          <w:rFonts w:ascii="Amiri" w:hAnsi="Amiri" w:eastAsia="Amiri" w:cs="Amiri"/>
          <w:color w:val="111111"/>
          <w:sz w:val="28"/>
          <w:sz w:val="28"/>
          <w:szCs w:val="28"/>
          <w:rtl w:val="true"/>
          <w:lang w:bidi="ar-SA"/>
        </w:rPr>
        <w:t>اولئك مصابيح الهدى وينابيع العلم ينجلي عنهم كلّ فتنة مظلمة، ليسوا بالمذاييع البذر ولا بالجفاة المرائين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الأصبهاني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لكلّ عبد نومة لا يؤبه لم يعرف الناس ولا يعرفه الناس يعرفه الله منه برضوان ، اولئك مصابيح الهدى ينجلي عنهم كلّ فتنة مظلمة ويفتح لهم باب كلّ رحمة، ليسوا بالبذر المذاييع ولا الجفاة المرائين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 الخير تعرفوا به واعملوا الخير تكونوا من أهله ولا تكونوا عَجلاء مذاييع ، فانّ خياركم الذين اذا نُظر اليهم ذُكر الله وشراركم المشّاؤون بالنميمة، المفرقون بين الأحبّة، المبتغون للبراء المعايب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نهج البلاغة ذیل خطبة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زمان لا ينجو فيه إلّا كلّ مؤمن نُومَة، إن شهد لم يُعرف، وإن غاب لم يفقد ، اولئك مصابيح الهدى، وأعلام السرى، ليسوا بالمسابيح </w:t>
      </w:r>
      <w:r>
        <w:rPr>
          <w:rStyle w:val="FootnoteAnchor"/>
          <w:rtl w:val="true"/>
        </w:rPr>
        <w:footnoteReference w:id="207"/>
      </w:r>
      <w:r>
        <w:rPr>
          <w:rFonts w:ascii="Amiri" w:hAnsi="Amiri" w:eastAsia="Amiri" w:cs="Amiri"/>
          <w:color w:val="111111"/>
          <w:sz w:val="28"/>
          <w:sz w:val="28"/>
          <w:szCs w:val="28"/>
          <w:rtl w:val="true"/>
          <w:lang w:bidi="ar-SA"/>
        </w:rPr>
        <w:t xml:space="preserve">ولا المذاييع البُذُر </w:t>
      </w:r>
      <w:r>
        <w:rPr>
          <w:rStyle w:val="FootnoteAnchor"/>
          <w:rtl w:val="true"/>
        </w:rPr>
        <w:footnoteReference w:id="208"/>
      </w:r>
      <w:r>
        <w:rPr>
          <w:rFonts w:ascii="Amiri" w:hAnsi="Amiri" w:eastAsia="Amiri" w:cs="Amiri"/>
          <w:color w:val="111111"/>
          <w:sz w:val="28"/>
          <w:sz w:val="28"/>
          <w:szCs w:val="28"/>
          <w:rtl w:val="true"/>
          <w:lang w:bidi="ar-SA"/>
        </w:rPr>
        <w:t>، اولئك يفتح الله لهم ابواب رحمته، ويكشف عنهم ضرّاء نقمته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مشكاة الأنوار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لعبد نومة عرف الناس فصاحبهم ببدنه ولم يصاحبهم في أعمالهم بقلبه فعرفوه في الظاهر وعرفهم في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قال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ورائكم فتناً مظلمة عمياء منکسفة لا ينجو منها إلّا النومة،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امیرالمؤمنين وما النومة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يعرف الناس ولا يعرفونه ، الخ</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ينجو من ذلك الزمان كلّ مؤمن نومة، وفي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النومة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الساكت في الفتنة فلا يبدوا منه شيء</w:t>
      </w:r>
      <w:r>
        <w:rPr>
          <w:rFonts w:eastAsia="IRNazanin" w:cs="IRNazanin"/>
          <w:color w:val="111111"/>
          <w:sz w:val="28"/>
          <w:szCs w:val="28"/>
          <w:rtl w:val="true"/>
          <w:lang w:bidi="fa-IR"/>
        </w:rPr>
        <w:t xml:space="preserve">. </w:t>
      </w:r>
      <w:bookmarkStart w:id="924" w:name="pg14604_151378"/>
    </w:p>
    <w:p>
      <w:pPr>
        <w:pStyle w:val="BookText"/>
        <w:rPr/>
      </w:pPr>
      <w:bookmarkEnd w:id="924"/>
      <w:r>
        <w:rPr>
          <w:rFonts w:ascii="IRNazanin" w:hAnsi="IRNazanin" w:eastAsia="IRNazanin"/>
          <w:color w:val="111111"/>
          <w:sz w:val="28"/>
          <w:sz w:val="28"/>
          <w:szCs w:val="28"/>
          <w:rtl w:val="true"/>
          <w:lang w:bidi="fa-IR"/>
        </w:rPr>
        <w:t>روى الصدوق في معاني الاخبار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معنى النومة عن أبي الطفيل انّه سمع امير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بعدي فتناً مظلمة عمياء مشككة لا يبق فيها إلّا النومة،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النومة يا اميرالمؤمنين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يدري الناس ما في نفسه </w:t>
      </w:r>
      <w:r>
        <w:rPr>
          <w:rFonts w:eastAsia="IRNazanin" w:cs="IRNazanin"/>
          <w:color w:val="111111"/>
          <w:sz w:val="28"/>
          <w:szCs w:val="28"/>
          <w:rtl w:val="true"/>
          <w:lang w:bidi="fa-IR"/>
        </w:rPr>
        <w:t>.</w:t>
      </w:r>
    </w:p>
    <w:p>
      <w:pPr>
        <w:pStyle w:val="Heading3"/>
        <w:numPr>
          <w:ilvl w:val="2"/>
          <w:numId w:val="1"/>
        </w:numPr>
        <w:rPr/>
      </w:pPr>
      <w:bookmarkStart w:id="925" w:name="__RefHeading___Toc1328908_1878427129"/>
      <w:bookmarkStart w:id="926" w:name="_Toc384"/>
      <w:bookmarkEnd w:id="925"/>
      <w:r>
        <w:rPr/>
        <w:t>45</w:t>
      </w:r>
      <w:r>
        <w:rPr>
          <w:rtl w:val="true"/>
        </w:rPr>
        <w:t xml:space="preserve">- </w:t>
      </w:r>
      <w:r>
        <w:rPr>
          <w:rtl w:val="true"/>
        </w:rPr>
        <w:t>نهاوند</w:t>
      </w:r>
      <w:bookmarkEnd w:id="926"/>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لشيعة ولد العباس من الحرب التي سنح بين نهاوند والدینور، تلك حرب صعاليك شيعة علي، يقدّمهم رجل من همدان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النبيّ صلی الله علیه وآله ، منعوت موصوف باعتدال الخَلق وحسن الخُلق ، ونضارة اللون، له في صوته ضجاجٌ، وفي أشفاره وطفٌ، وفي عنقه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الشَعر ، مفلّج الثنايا، على فَرَسه کبدرٍ تمام اذا تجلّى عند الظلام، يسير بعصابة خير عصابة آوَت وتقرّبت ودانت لله بدين تلك الابطال من العرب الذين يلحقون حرب الكريهة، والدبرة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الهزية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على الأعداء، أنّ للعدوّ يوم ذلك الصيلم والاستئصال</w:t>
      </w:r>
      <w:r>
        <w:rPr>
          <w:rFonts w:eastAsia="IRNazanin" w:cs="IRNazanin"/>
          <w:color w:val="111111"/>
          <w:sz w:val="28"/>
          <w:szCs w:val="28"/>
          <w:rtl w:val="true"/>
          <w:lang w:bidi="fa-IR"/>
        </w:rPr>
        <w:t>.</w:t>
      </w:r>
    </w:p>
    <w:p>
      <w:pPr>
        <w:pStyle w:val="Heading3"/>
        <w:numPr>
          <w:ilvl w:val="2"/>
          <w:numId w:val="1"/>
        </w:numPr>
        <w:rPr/>
      </w:pPr>
      <w:bookmarkStart w:id="927" w:name="__RefHeading___Toc1328910_1878427129"/>
      <w:bookmarkStart w:id="928" w:name="_Toc385"/>
      <w:bookmarkEnd w:id="927"/>
      <w:r>
        <w:rPr/>
        <w:t>46</w:t>
      </w:r>
      <w:r>
        <w:rPr>
          <w:rtl w:val="true"/>
        </w:rPr>
        <w:t xml:space="preserve">- </w:t>
      </w:r>
      <w:r>
        <w:rPr>
          <w:rtl w:val="true"/>
        </w:rPr>
        <w:t>النهب والغارة</w:t>
      </w:r>
      <w:bookmarkEnd w:id="928"/>
    </w:p>
    <w:p>
      <w:pPr>
        <w:pStyle w:val="BookText"/>
        <w:rPr/>
      </w:pPr>
      <w:r>
        <w:rPr>
          <w:rFonts w:ascii="Amiri" w:hAnsi="Amiri" w:eastAsia="Amiri" w:cs="Amiri"/>
          <w:color w:val="111111"/>
          <w:sz w:val="28"/>
          <w:sz w:val="28"/>
          <w:szCs w:val="28"/>
          <w:rtl w:val="true"/>
          <w:lang w:bidi="ar-SA"/>
        </w:rPr>
        <w:t xml:space="preserve">واشتغلوا بالنهب والغارة الخ تقدم في المشاهدة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328912_1878427129"/>
      <w:bookmarkStart w:id="930" w:name="_Toc386"/>
      <w:bookmarkEnd w:id="929"/>
      <w:r>
        <w:rPr/>
        <w:t>47</w:t>
      </w:r>
      <w:r>
        <w:rPr>
          <w:rtl w:val="true"/>
        </w:rPr>
        <w:t xml:space="preserve">- </w:t>
      </w:r>
      <w:r>
        <w:rPr>
          <w:rtl w:val="true"/>
        </w:rPr>
        <w:t>النهر</w:t>
      </w:r>
      <w:bookmarkEnd w:id="930"/>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المهدي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فيحفر من خلف قبر الحسين علیه السلام لهم نهراً يجري الى الغريين حتّى ينبذ في النجف ويعمل على فوهته قناطر واَرحاء في السبيل، وكأنّي بالعجوز وعلى رأسها مكتل فيه برّ تطحنه بكربلاء، وتقدم تمام الحديث في المهدي علیه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قائمنا اذا قام اشرقت 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وتتّصل بيوت الكوفة بنهر کربلا الخ وتقدم في القائم علیه السلام</w:t>
      </w:r>
      <w:r>
        <w:rPr>
          <w:rFonts w:eastAsia="IRNazanin" w:cs="IRNazanin"/>
          <w:color w:val="111111"/>
          <w:sz w:val="28"/>
          <w:szCs w:val="28"/>
          <w:rtl w:val="true"/>
          <w:lang w:bidi="fa-IR"/>
        </w:rPr>
        <w:t xml:space="preserve">. </w:t>
      </w:r>
      <w:bookmarkStart w:id="931" w:name="pg14604_151380"/>
    </w:p>
    <w:p>
      <w:pPr>
        <w:pStyle w:val="BookText"/>
        <w:rPr/>
      </w:pPr>
      <w:bookmarkEnd w:id="931"/>
      <w:r>
        <w:rPr>
          <w:rFonts w:ascii="IRNazanin" w:hAnsi="IRNazanin" w:eastAsia="IRNazanin"/>
          <w:color w:val="111111"/>
          <w:sz w:val="28"/>
          <w:sz w:val="28"/>
          <w:szCs w:val="28"/>
          <w:rtl w:val="true"/>
          <w:lang w:bidi="fa-IR"/>
        </w:rPr>
        <w:t xml:space="preserve">في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وجابر هبط جبرئیل على النبي صلی الله علیه وآله وبشّره بأنّ القائم من ولده لا يظهر حتّى يملك الكفّار الأنهر الخمسة سیحون وجيحون والفراتين والنيل ينصر الله أهل بيته على الضلال فلا ترفع لهم راية الى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طالوت ابتلوا بالنهر الذي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سَنَبْتَلِيكُم بِنَهْر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اصحاب القائم علیه السلام يبتلون بمثل ذلك</w:t>
      </w:r>
      <w:r>
        <w:rPr>
          <w:rFonts w:eastAsia="IRNazanin" w:cs="IRNazanin"/>
          <w:color w:val="111111"/>
          <w:sz w:val="28"/>
          <w:szCs w:val="28"/>
          <w:rtl w:val="true"/>
          <w:lang w:bidi="fa-IR"/>
        </w:rPr>
        <w:t>.</w:t>
      </w:r>
    </w:p>
    <w:p>
      <w:pPr>
        <w:pStyle w:val="Heading3"/>
        <w:numPr>
          <w:ilvl w:val="2"/>
          <w:numId w:val="1"/>
        </w:numPr>
        <w:rPr/>
      </w:pPr>
      <w:bookmarkStart w:id="932" w:name="__RefHeading___Toc1328914_1878427129"/>
      <w:bookmarkStart w:id="933" w:name="_Toc387"/>
      <w:bookmarkEnd w:id="932"/>
      <w:r>
        <w:rPr/>
        <w:t>48</w:t>
      </w:r>
      <w:r>
        <w:rPr>
          <w:rtl w:val="true"/>
        </w:rPr>
        <w:t xml:space="preserve">- </w:t>
      </w:r>
      <w:r>
        <w:rPr>
          <w:rtl w:val="true"/>
        </w:rPr>
        <w:t>النهي عن الخروج قبل قيام القائم</w:t>
      </w:r>
      <w:bookmarkEnd w:id="933"/>
    </w:p>
    <w:p>
      <w:pPr>
        <w:pStyle w:val="BookText"/>
        <w:rPr/>
      </w:pP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قبل قيام القائم علیه السلام</w:t>
      </w:r>
      <w:r>
        <w:rPr>
          <w:rFonts w:eastAsia="IRNazanin" w:cs="IRNazanin"/>
          <w:color w:val="111111"/>
          <w:sz w:val="28"/>
          <w:szCs w:val="28"/>
          <w:rtl w:val="true"/>
          <w:lang w:bidi="fa-IR"/>
        </w:rPr>
        <w:t>).</w:t>
      </w:r>
    </w:p>
    <w:p>
      <w:pPr>
        <w:pStyle w:val="Heading3"/>
        <w:numPr>
          <w:ilvl w:val="2"/>
          <w:numId w:val="1"/>
        </w:numPr>
        <w:rPr/>
      </w:pPr>
      <w:bookmarkStart w:id="934" w:name="__RefHeading___Toc1328916_1878427129"/>
      <w:bookmarkStart w:id="935" w:name="_Toc388"/>
      <w:bookmarkEnd w:id="934"/>
      <w:r>
        <w:rPr/>
        <w:t>49</w:t>
      </w:r>
      <w:r>
        <w:rPr>
          <w:rtl w:val="true"/>
        </w:rPr>
        <w:t xml:space="preserve">- </w:t>
      </w:r>
      <w:r>
        <w:rPr>
          <w:rtl w:val="true"/>
        </w:rPr>
        <w:t>النيروز</w:t>
      </w:r>
      <w:bookmarkEnd w:id="935"/>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النيروز هو اليوم الذي يظهر فيه قائمنا اهل البيت، وولاة الأمر، ويظفره الله تعالى بالدجال، فيصلبه على کناسة الكوفة، وما من يوم نیروز إلّا ونحن نتوقّع فيه الفرج لانهّ من أيّامنا حفظته الفرس وضيّعتموه </w:t>
      </w:r>
      <w:r>
        <w:rPr>
          <w:rFonts w:eastAsia="IRNazanin" w:cs="IRNazanin"/>
          <w:color w:val="111111"/>
          <w:sz w:val="28"/>
          <w:szCs w:val="28"/>
          <w:rtl w:val="true"/>
          <w:lang w:bidi="fa-IR"/>
        </w:rPr>
        <w:t>.</w:t>
      </w:r>
    </w:p>
    <w:p>
      <w:pPr>
        <w:pStyle w:val="Heading3"/>
        <w:numPr>
          <w:ilvl w:val="2"/>
          <w:numId w:val="1"/>
        </w:numPr>
        <w:rPr/>
      </w:pPr>
      <w:bookmarkStart w:id="936" w:name="__RefHeading___Toc1328918_1878427129"/>
      <w:bookmarkStart w:id="937" w:name="_Toc389"/>
      <w:bookmarkEnd w:id="936"/>
      <w:r>
        <w:rPr/>
        <w:t>50</w:t>
      </w:r>
      <w:r>
        <w:rPr>
          <w:rtl w:val="true"/>
        </w:rPr>
        <w:t xml:space="preserve">- </w:t>
      </w:r>
      <w:r>
        <w:rPr>
          <w:rtl w:val="true"/>
        </w:rPr>
        <w:t>النيل</w:t>
      </w:r>
      <w:bookmarkEnd w:id="93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مصر</w:t>
      </w:r>
      <w:r>
        <w:rPr>
          <w:rFonts w:eastAsia="Amiri" w:cs="Amiri" w:ascii="Amiri" w:hAnsi="Amiri"/>
          <w:color w:val="111111"/>
          <w:sz w:val="28"/>
          <w:szCs w:val="28"/>
          <w:rtl w:val="true"/>
          <w:lang w:bidi="ar-SA"/>
        </w:rPr>
        <w:t xml:space="preserve">. </w:t>
      </w:r>
      <w:bookmarkStart w:id="938" w:name="pg14604_151382"/>
    </w:p>
    <w:p>
      <w:pPr>
        <w:pStyle w:val="Heading2"/>
        <w:numPr>
          <w:ilvl w:val="1"/>
          <w:numId w:val="1"/>
        </w:numPr>
        <w:rPr/>
      </w:pPr>
      <w:bookmarkStart w:id="939" w:name="__RefHeading___Toc1328920_1878427129"/>
      <w:bookmarkStart w:id="940" w:name="_Toc390"/>
      <w:bookmarkEnd w:id="938"/>
      <w:bookmarkEnd w:id="939"/>
      <w:r>
        <w:rPr>
          <w:rtl w:val="true"/>
        </w:rPr>
        <w:t>باب الواو</w:t>
      </w:r>
      <w:bookmarkEnd w:id="940"/>
    </w:p>
    <w:p>
      <w:pPr>
        <w:pStyle w:val="Heading3"/>
        <w:numPr>
          <w:ilvl w:val="2"/>
          <w:numId w:val="1"/>
        </w:numPr>
        <w:rPr/>
      </w:pPr>
      <w:bookmarkStart w:id="941" w:name="__RefHeading___Toc1328922_1878427129"/>
      <w:bookmarkStart w:id="942" w:name="_Toc391"/>
      <w:bookmarkEnd w:id="941"/>
      <w:r>
        <w:rPr/>
        <w:t>1</w:t>
      </w:r>
      <w:r>
        <w:rPr>
          <w:rtl w:val="true"/>
        </w:rPr>
        <w:t xml:space="preserve">- </w:t>
      </w:r>
      <w:r>
        <w:rPr>
          <w:rtl w:val="true"/>
        </w:rPr>
        <w:t>وادي السلام</w:t>
      </w:r>
      <w:bookmarkEnd w:id="942"/>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القائم علیه السلام كأنّني به قد عبر من وادي السلام إلى مسجد السهلة على فرس محجّل له شمراخ يزهو ويدعو ويقول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لا إله إلّا الله ایماناً وصدقا لا إله إلّا الله تعبّداً ورقّا اللّهمّ معين كلّ مؤمن وحيد ومذلّ كلّ جبّار عنيد ، أنت کهفي حين تعييني المذاهب وتضيق عَلَىّ الأرض بما رحبت ، اللّهمّ خلقتني وكنت عن خلقي غنياً ولولا نصرك إيّاي لكنت من المغلوبين یا مبعث الرحمة من مواضعها، ومخرج البركات من معادنها، ويا من خصّ نفسه بشموخ الرفعة ، فأولياؤه بعزّه يتعزّزون ، یا من وضعت له الملوك نير المذلّة على اعناقها فهم من سطوته خائفون، اسألك باسمك الذي قصرت عنه خلقك فكلّ لك مذعنون اسألك أن تصلّي على محمّد وعلى آل محمّد وأن تنجز لي أمري و تعجّل لي الفرج وتكفيني وتعافيني وتقضي حوائجي الساعة الساعة الليلة الليلة انّك على كلّ شيء قدير</w:t>
      </w:r>
      <w:r>
        <w:rPr>
          <w:rFonts w:eastAsia="IRNazanin" w:cs="IRNazanin"/>
          <w:color w:val="111111"/>
          <w:sz w:val="28"/>
          <w:szCs w:val="28"/>
          <w:rtl w:val="true"/>
          <w:lang w:bidi="fa-IR"/>
        </w:rPr>
        <w:t>.</w:t>
      </w:r>
    </w:p>
    <w:p>
      <w:pPr>
        <w:pStyle w:val="Heading3"/>
        <w:numPr>
          <w:ilvl w:val="2"/>
          <w:numId w:val="1"/>
        </w:numPr>
        <w:rPr/>
      </w:pPr>
      <w:bookmarkStart w:id="943" w:name="__RefHeading___Toc1328924_1878427129"/>
      <w:bookmarkStart w:id="944" w:name="_Toc392"/>
      <w:bookmarkEnd w:id="943"/>
      <w:r>
        <w:rPr/>
        <w:t>2</w:t>
      </w:r>
      <w:r>
        <w:rPr>
          <w:rtl w:val="true"/>
        </w:rPr>
        <w:t xml:space="preserve">- </w:t>
      </w:r>
      <w:r>
        <w:rPr>
          <w:rtl w:val="true"/>
        </w:rPr>
        <w:t>وادي اليابس</w:t>
      </w:r>
      <w:bookmarkEnd w:id="944"/>
    </w:p>
    <w:p>
      <w:pPr>
        <w:pStyle w:val="BookText"/>
        <w:rPr/>
      </w:pPr>
      <w:r>
        <w:rPr>
          <w:rFonts w:ascii="IRNazanin" w:hAnsi="IRNazanin" w:eastAsia="IRNazanin"/>
          <w:color w:val="111111"/>
          <w:sz w:val="28"/>
          <w:sz w:val="28"/>
          <w:szCs w:val="28"/>
          <w:rtl w:val="true"/>
          <w:lang w:bidi="fa-IR"/>
        </w:rPr>
        <w:t>في غيبة النعماني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ذلك خرج ابن آكلة الأكباد من الوادي اليابس حتّى يستوي على منبر دمشق فاذا كان ذلك فانتظروا خروج المهدي علیه السلام وتقدم تمام الحديث في الشام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ابن آكلة الأكباد من </w:t>
      </w:r>
      <w:bookmarkStart w:id="945" w:name="pg14604_151383"/>
    </w:p>
    <w:p>
      <w:pPr>
        <w:pStyle w:val="BookText"/>
        <w:rPr/>
      </w:pPr>
      <w:bookmarkEnd w:id="945"/>
      <w:r>
        <w:rPr>
          <w:rFonts w:ascii="Amiri" w:hAnsi="Amiri" w:eastAsia="Amiri" w:cs="Amiri"/>
          <w:color w:val="111111"/>
          <w:sz w:val="28"/>
          <w:sz w:val="28"/>
          <w:szCs w:val="28"/>
          <w:rtl w:val="true"/>
          <w:lang w:bidi="ar-SA"/>
        </w:rPr>
        <w:t>الوادي اليابس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الامام المهدي عند اهل السنة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لوائح الانوار واذا قد خرج السفياني من دمشق من واد يقال له وادي اليابس يؤتى في منامه فیقال له قم فاخرج فيقوم فلا يجد أحداً ثمّ يؤتى الثانية ثمّ الثالثة ويقال له فيها فانظر إلى باب دارك فيخدر في الثالثة الى باب داره فاذا بسبعة أنفار او تسعة معهم لواء فيقولون نحن أصحابك ومع رجل منهم لواء معقود لا يرى ذلك اللواء أحد إلّا انهزم فيخرج اليه صاحب دمشق ليقاتله فاذا نظر الى رايته انهزم فيدخل دمشق الشام في ثلثمائة راكبا وما يمضي عليه شهر حتّى يجتمع عليه ثلاثون الفاً من كلب وهم اخوانه الخ</w:t>
      </w:r>
      <w:r>
        <w:rPr>
          <w:rFonts w:eastAsia="IRNazanin" w:cs="IRNazanin"/>
          <w:color w:val="111111"/>
          <w:sz w:val="28"/>
          <w:szCs w:val="28"/>
          <w:rtl w:val="true"/>
          <w:lang w:bidi="fa-IR"/>
        </w:rPr>
        <w:t>.</w:t>
      </w:r>
    </w:p>
    <w:p>
      <w:pPr>
        <w:pStyle w:val="Heading3"/>
        <w:numPr>
          <w:ilvl w:val="2"/>
          <w:numId w:val="1"/>
        </w:numPr>
        <w:rPr/>
      </w:pPr>
      <w:bookmarkStart w:id="946" w:name="__RefHeading___Toc1328926_1878427129"/>
      <w:bookmarkStart w:id="947" w:name="_Toc393"/>
      <w:bookmarkEnd w:id="946"/>
      <w:r>
        <w:rPr/>
        <w:t>3</w:t>
      </w:r>
      <w:r>
        <w:rPr>
          <w:rtl w:val="true"/>
        </w:rPr>
        <w:t xml:space="preserve">- </w:t>
      </w:r>
      <w:r>
        <w:rPr>
          <w:rtl w:val="true"/>
        </w:rPr>
        <w:t>واسط</w:t>
      </w:r>
      <w:bookmarkEnd w:id="947"/>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بواسط هلاك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والويل لواسط كأنّي انظر الى واسط وما فيها مخبر بخبر وعند ذلك خروج السفياني الخ</w:t>
      </w:r>
      <w:r>
        <w:rPr>
          <w:rFonts w:eastAsia="IRNazanin" w:cs="IRNazanin"/>
          <w:color w:val="111111"/>
          <w:sz w:val="28"/>
          <w:szCs w:val="28"/>
          <w:rtl w:val="true"/>
          <w:lang w:bidi="fa-IR"/>
        </w:rPr>
        <w:t>.</w:t>
      </w:r>
    </w:p>
    <w:p>
      <w:pPr>
        <w:pStyle w:val="Heading3"/>
        <w:numPr>
          <w:ilvl w:val="2"/>
          <w:numId w:val="1"/>
        </w:numPr>
        <w:rPr/>
      </w:pPr>
      <w:bookmarkStart w:id="948" w:name="__RefHeading___Toc1328928_1878427129"/>
      <w:bookmarkStart w:id="949" w:name="_Toc394"/>
      <w:bookmarkEnd w:id="948"/>
      <w:r>
        <w:rPr/>
        <w:t>4</w:t>
      </w:r>
      <w:r>
        <w:rPr>
          <w:rtl w:val="true"/>
        </w:rPr>
        <w:t xml:space="preserve">- </w:t>
      </w:r>
      <w:r>
        <w:rPr>
          <w:rtl w:val="true"/>
        </w:rPr>
        <w:t>الوباء</w:t>
      </w:r>
      <w:bookmarkEnd w:id="949"/>
    </w:p>
    <w:p>
      <w:pPr>
        <w:pStyle w:val="BookText"/>
        <w:rPr/>
      </w:pPr>
      <w:r>
        <w:rPr>
          <w:rFonts w:ascii="Amiri" w:hAnsi="Amiri" w:eastAsia="Amiri" w:cs="Amiri"/>
          <w:color w:val="111111"/>
          <w:sz w:val="28"/>
          <w:sz w:val="28"/>
          <w:szCs w:val="28"/>
          <w:rtl w:val="true"/>
          <w:lang w:bidi="ar-SA"/>
        </w:rPr>
        <w:t>تقدم في الطاعون</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1328930_1878427129"/>
      <w:bookmarkStart w:id="951" w:name="_Toc395"/>
      <w:bookmarkEnd w:id="950"/>
      <w:r>
        <w:rPr/>
        <w:t>5</w:t>
      </w:r>
      <w:r>
        <w:rPr>
          <w:rtl w:val="true"/>
        </w:rPr>
        <w:t xml:space="preserve">- </w:t>
      </w:r>
      <w:r>
        <w:rPr>
          <w:rtl w:val="true"/>
        </w:rPr>
        <w:t>الوتر</w:t>
      </w:r>
      <w:bookmarkEnd w:id="951"/>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الملحديث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القائم علیه السلام في وتر من السنين، تسعٍ ، واحدةٍ ، ثلاث، خَمسٍ الخ</w:t>
      </w:r>
      <w:r>
        <w:rPr>
          <w:rFonts w:eastAsia="IRNazanin" w:cs="IRNazanin"/>
          <w:color w:val="111111"/>
          <w:sz w:val="28"/>
          <w:szCs w:val="28"/>
          <w:rtl w:val="true"/>
          <w:lang w:bidi="fa-IR"/>
        </w:rPr>
        <w:t>.</w:t>
      </w:r>
    </w:p>
    <w:p>
      <w:pPr>
        <w:pStyle w:val="Heading3"/>
        <w:numPr>
          <w:ilvl w:val="2"/>
          <w:numId w:val="1"/>
        </w:numPr>
        <w:rPr/>
      </w:pPr>
      <w:bookmarkStart w:id="952" w:name="__RefHeading___Toc1328932_1878427129"/>
      <w:bookmarkStart w:id="953" w:name="_Toc396"/>
      <w:bookmarkEnd w:id="952"/>
      <w:r>
        <w:rPr/>
        <w:t>6</w:t>
      </w:r>
      <w:r>
        <w:rPr>
          <w:rtl w:val="true"/>
        </w:rPr>
        <w:t xml:space="preserve">- </w:t>
      </w:r>
      <w:r>
        <w:rPr>
          <w:rtl w:val="true"/>
        </w:rPr>
        <w:t>الوجه</w:t>
      </w:r>
      <w:bookmarkEnd w:id="953"/>
    </w:p>
    <w:p>
      <w:pPr>
        <w:pStyle w:val="BookText"/>
        <w:rPr/>
      </w:pPr>
      <w:r>
        <w:rPr>
          <w:rFonts w:ascii="Amiri" w:hAnsi="Amiri" w:eastAsia="Amiri" w:cs="Amiri"/>
          <w:color w:val="111111"/>
          <w:sz w:val="28"/>
          <w:sz w:val="28"/>
          <w:szCs w:val="28"/>
          <w:rtl w:val="true"/>
          <w:lang w:bidi="ar-SA"/>
        </w:rPr>
        <w:t xml:space="preserve">انّي لاتكلّم على سبعين وجهاً الخ تقدم في السبعون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يضيء كأنّه القمر الخ تقدم في المشاهدة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54" w:name="pg14604_151384"/>
    </w:p>
    <w:p>
      <w:pPr>
        <w:pStyle w:val="BookText"/>
        <w:rPr/>
      </w:pPr>
      <w:bookmarkEnd w:id="954"/>
      <w:r>
        <w:rPr>
          <w:rFonts w:ascii="Amiri" w:hAnsi="Amiri" w:eastAsia="Amiri" w:cs="Amiri"/>
          <w:color w:val="111111"/>
          <w:sz w:val="28"/>
          <w:sz w:val="28"/>
          <w:szCs w:val="28"/>
          <w:rtl w:val="true"/>
          <w:lang w:bidi="ar-SA"/>
        </w:rPr>
        <w:t>على عاتقه غلام كأنّ وجهه القمر الخ تقدم في المشاهدة 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وجهه كالقمر الدرّي الخ تقدم في اوصاف 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وجهه کدائرة القمر الخ تقدم في اوصاف الحجة</w:t>
      </w:r>
      <w:r>
        <w:rPr>
          <w:rFonts w:eastAsia="IRNazanin" w:cs="IRNazanin"/>
          <w:color w:val="111111"/>
          <w:sz w:val="28"/>
          <w:szCs w:val="28"/>
          <w:rtl w:val="true"/>
          <w:lang w:bidi="fa-IR"/>
        </w:rPr>
        <w:t>.</w:t>
      </w:r>
    </w:p>
    <w:p>
      <w:pPr>
        <w:pStyle w:val="Heading3"/>
        <w:numPr>
          <w:ilvl w:val="2"/>
          <w:numId w:val="1"/>
        </w:numPr>
        <w:rPr/>
      </w:pPr>
      <w:bookmarkStart w:id="955" w:name="__RefHeading___Toc1328934_1878427129"/>
      <w:bookmarkStart w:id="956" w:name="_Toc397"/>
      <w:bookmarkEnd w:id="955"/>
      <w:r>
        <w:rPr/>
        <w:t>7</w:t>
      </w:r>
      <w:r>
        <w:rPr>
          <w:rtl w:val="true"/>
        </w:rPr>
        <w:t xml:space="preserve">- </w:t>
      </w:r>
      <w:r>
        <w:rPr>
          <w:rtl w:val="true"/>
        </w:rPr>
        <w:t>الوجوه</w:t>
      </w:r>
      <w:bookmarkEnd w:id="956"/>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لا تقوم الساعة حتّى يظهر الفحش والبخل ويخون الأمين ويؤتمن الخائن ويهلك الوعول ويظهر التحوت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رسوول الله وما الوعول وما التحوت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الوعول وجوه الناس وأشرافهم والتحوت الذين كانوا تحت اقدام الناس لا يعلم بهم</w:t>
      </w:r>
      <w:r>
        <w:rPr>
          <w:rFonts w:eastAsia="IRNazanin" w:cs="IRNazanin"/>
          <w:color w:val="111111"/>
          <w:sz w:val="28"/>
          <w:szCs w:val="28"/>
          <w:rtl w:val="true"/>
          <w:lang w:bidi="fa-IR"/>
        </w:rPr>
        <w:t>.</w:t>
      </w:r>
    </w:p>
    <w:p>
      <w:pPr>
        <w:pStyle w:val="Heading3"/>
        <w:numPr>
          <w:ilvl w:val="2"/>
          <w:numId w:val="1"/>
        </w:numPr>
        <w:rPr/>
      </w:pPr>
      <w:bookmarkStart w:id="957" w:name="__RefHeading___Toc1328936_1878427129"/>
      <w:bookmarkStart w:id="958" w:name="_Toc398"/>
      <w:bookmarkEnd w:id="957"/>
      <w:r>
        <w:rPr/>
        <w:t>8</w:t>
      </w:r>
      <w:r>
        <w:rPr>
          <w:rtl w:val="true"/>
        </w:rPr>
        <w:t xml:space="preserve">- </w:t>
      </w:r>
      <w:r>
        <w:rPr>
          <w:rtl w:val="true"/>
        </w:rPr>
        <w:t>الوحي</w:t>
      </w:r>
      <w:bookmarkEnd w:id="958"/>
    </w:p>
    <w:p>
      <w:pPr>
        <w:pStyle w:val="BookText"/>
        <w:rPr/>
      </w:pPr>
      <w:r>
        <w:rPr>
          <w:rFonts w:ascii="IRNazanin" w:hAnsi="IRNazanin" w:eastAsia="IRNazanin"/>
          <w:color w:val="111111"/>
          <w:sz w:val="28"/>
          <w:sz w:val="28"/>
          <w:szCs w:val="28"/>
          <w:rtl w:val="true"/>
          <w:lang w:bidi="fa-IR"/>
        </w:rPr>
        <w:t xml:space="preserve">أخبرني 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کوحيه الى مريم وأمّ موسى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صاحب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متى يقوم قائمكم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اوحى الى أمّ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انّ الله اوحي إلى أمّ موسى وهو خير من امّ موسى وأوحي إلى النحل وهو خير من النحل الخ</w:t>
      </w:r>
      <w:r>
        <w:rPr>
          <w:rFonts w:eastAsia="IRNazanin" w:cs="IRNazanin"/>
          <w:color w:val="111111"/>
          <w:sz w:val="28"/>
          <w:szCs w:val="28"/>
          <w:rtl w:val="true"/>
          <w:lang w:bidi="fa-IR"/>
        </w:rPr>
        <w:t>.</w:t>
      </w:r>
    </w:p>
    <w:p>
      <w:pPr>
        <w:pStyle w:val="Heading3"/>
        <w:numPr>
          <w:ilvl w:val="2"/>
          <w:numId w:val="1"/>
        </w:numPr>
        <w:rPr/>
      </w:pPr>
      <w:bookmarkStart w:id="959" w:name="__RefHeading___Toc1328938_1878427129"/>
      <w:bookmarkStart w:id="960" w:name="_Toc399"/>
      <w:bookmarkEnd w:id="959"/>
      <w:r>
        <w:rPr/>
        <w:t>9</w:t>
      </w:r>
      <w:r>
        <w:rPr>
          <w:rtl w:val="true"/>
        </w:rPr>
        <w:t xml:space="preserve">- </w:t>
      </w:r>
      <w:r>
        <w:rPr>
          <w:rtl w:val="true"/>
        </w:rPr>
        <w:t>الوديعة</w:t>
      </w:r>
      <w:bookmarkEnd w:id="96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 في صلبه وديعة ذرئت لنار جهنّم الخ تقدم في الخوارج قبل قیام القائم علیه السلام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961" w:name="pg14604_151385"/>
    </w:p>
    <w:p>
      <w:pPr>
        <w:pStyle w:val="Heading3"/>
        <w:numPr>
          <w:ilvl w:val="2"/>
          <w:numId w:val="1"/>
        </w:numPr>
        <w:rPr/>
      </w:pPr>
      <w:bookmarkStart w:id="962" w:name="__RefHeading___Toc1328940_1878427129"/>
      <w:bookmarkStart w:id="963" w:name="_Toc400"/>
      <w:bookmarkEnd w:id="961"/>
      <w:bookmarkEnd w:id="962"/>
      <w:r>
        <w:rPr/>
        <w:t>10</w:t>
      </w:r>
      <w:r>
        <w:rPr>
          <w:rtl w:val="true"/>
        </w:rPr>
        <w:t xml:space="preserve">- </w:t>
      </w:r>
      <w:r>
        <w:rPr>
          <w:rtl w:val="true"/>
        </w:rPr>
        <w:t>وراء النهر</w:t>
      </w:r>
      <w:bookmarkEnd w:id="963"/>
    </w:p>
    <w:p>
      <w:pPr>
        <w:pStyle w:val="BookText"/>
        <w:rPr/>
      </w:pPr>
      <w:r>
        <w:rPr>
          <w:rFonts w:ascii="IRNazanin" w:hAnsi="IRNazanin" w:eastAsia="IRNazanin"/>
          <w:color w:val="111111"/>
          <w:sz w:val="28"/>
          <w:sz w:val="28"/>
          <w:szCs w:val="28"/>
          <w:rtl w:val="true"/>
          <w:lang w:bidi="fa-IR"/>
        </w:rPr>
        <w:t xml:space="preserve">في البرهان للمتقي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وراء النهر يقال له الحارث، وعلى مقدّمته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یوطیء او يمكّن لآل محمّد صلی الله علیه وآله، كما مكّنت قریش لرسول الله صلی الله علیه وآله، وجب على كلّ مسلم نصره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p>
    <w:p>
      <w:pPr>
        <w:pStyle w:val="Heading3"/>
        <w:numPr>
          <w:ilvl w:val="2"/>
          <w:numId w:val="1"/>
        </w:numPr>
        <w:rPr/>
      </w:pPr>
      <w:bookmarkStart w:id="964" w:name="__RefHeading___Toc1328942_1878427129"/>
      <w:bookmarkStart w:id="965" w:name="_Toc401"/>
      <w:bookmarkEnd w:id="964"/>
      <w:r>
        <w:rPr/>
        <w:t>11</w:t>
      </w:r>
      <w:r>
        <w:rPr>
          <w:rtl w:val="true"/>
        </w:rPr>
        <w:t xml:space="preserve">- </w:t>
      </w:r>
      <w:r>
        <w:rPr>
          <w:rtl w:val="true"/>
        </w:rPr>
        <w:t>وراردهار</w:t>
      </w:r>
      <w:bookmarkEnd w:id="965"/>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خزرج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ابوالحسن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موضعاً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ولي فيه ضيعتان،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الزمه وتمسّك به، ثمّ قال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الموضع وراردهار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خطبة الملاحم لاميرالمؤمنين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فيفزع اهل قم إلى جبل يقال لها واراردهار وتقدم في الحسني فراجع</w:t>
      </w:r>
      <w:r>
        <w:rPr>
          <w:rFonts w:eastAsia="IRNazanin" w:cs="IRNazanin"/>
          <w:color w:val="111111"/>
          <w:sz w:val="28"/>
          <w:szCs w:val="28"/>
          <w:rtl w:val="true"/>
          <w:lang w:bidi="fa-IR"/>
        </w:rPr>
        <w:t>.</w:t>
      </w:r>
    </w:p>
    <w:p>
      <w:pPr>
        <w:pStyle w:val="Heading3"/>
        <w:numPr>
          <w:ilvl w:val="2"/>
          <w:numId w:val="1"/>
        </w:numPr>
        <w:rPr/>
      </w:pPr>
      <w:bookmarkStart w:id="966" w:name="__RefHeading___Toc1328944_1878427129"/>
      <w:bookmarkStart w:id="967" w:name="_Toc402"/>
      <w:bookmarkEnd w:id="966"/>
      <w:r>
        <w:rPr/>
        <w:t>12</w:t>
      </w:r>
      <w:r>
        <w:rPr>
          <w:rtl w:val="true"/>
        </w:rPr>
        <w:t xml:space="preserve">- </w:t>
      </w:r>
      <w:r>
        <w:rPr>
          <w:rtl w:val="true"/>
        </w:rPr>
        <w:t>الوزغ</w:t>
      </w:r>
      <w:bookmarkEnd w:id="967"/>
    </w:p>
    <w:p>
      <w:pPr>
        <w:pStyle w:val="BookText"/>
        <w:rPr/>
      </w:pPr>
      <w:r>
        <w:rPr>
          <w:rFonts w:ascii="IRNazanin" w:hAnsi="IRNazanin" w:eastAsia="IRNazanin"/>
          <w:color w:val="111111"/>
          <w:sz w:val="28"/>
          <w:sz w:val="28"/>
          <w:szCs w:val="28"/>
          <w:rtl w:val="true"/>
          <w:lang w:bidi="fa-IR"/>
        </w:rPr>
        <w:t>في روضة الكافي ذيل ح</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عبدالملك بن مروان لمّا نزل به الموت مسخ وزغاً فذهب من بين يدي من كان عنده وكان عنده ولده فلمّا أن فقدوه عظم ذلك عليهم فلم يدروا كيف يصنعون ثمّ اجتمع أمرهم على أن يأخذوا جذعاً فيصنعوه كهيئة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ذلك وألبسوا الجذع درع حديد ثمّ الفّوه في الاكفال فلم يطلع عليه أحد من الناس إلّا أنا وولده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وآله من حجرته ومروان وأبوه يستمعان الى حديثه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 بن الوزغ،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يومئذ يرون أنّ الوزغ يسمع الحديث</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روضة الكافي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bookmarkStart w:id="968" w:name="pg14604_151386"/>
    </w:p>
    <w:p>
      <w:pPr>
        <w:pStyle w:val="BookText"/>
        <w:rPr/>
      </w:pPr>
      <w:bookmarkEnd w:id="968"/>
      <w:r>
        <w:rPr>
          <w:rFonts w:ascii="IRNazanin" w:hAnsi="IRNazanin" w:eastAsia="IRNazanin"/>
          <w:color w:val="111111"/>
          <w:sz w:val="28"/>
          <w:sz w:val="28"/>
          <w:szCs w:val="28"/>
          <w:rtl w:val="true"/>
          <w:lang w:bidi="fa-IR"/>
        </w:rPr>
        <w:t xml:space="preserve">عبدالله علیه السلام عن الوزغ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وهو مسخ کلّه فاذا قتلته فاغتسل،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أبي كان قاعداً في الحجر ومعه رجل يحدّثه فاذا هو بوزغ يولول بلسانه فقال ابي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يقول هذا الوزغ؟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بما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ذكرتم عثمان بشتيمة لاشتمنّ عليّاً حتّى يقوم من هاهنا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يموت من بني أميّة ميّت إلّا مسخ وزغاً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مروان عرضوا به لرسول الله صلی الله علیه وآله أن يدعو له، فأرسلوا الى عائشة ليدعو له، فلمّا قرّبته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عنّي الوزغ ابن الوزغ ،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اعلم إلّا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w:t>
      </w:r>
      <w:r>
        <w:rPr>
          <w:rFonts w:eastAsia="IRNazanin" w:cs="IRNazanin"/>
          <w:color w:val="111111"/>
          <w:sz w:val="28"/>
          <w:szCs w:val="28"/>
          <w:rtl w:val="true"/>
          <w:lang w:bidi="fa-IR"/>
        </w:rPr>
        <w:t>.</w:t>
      </w:r>
    </w:p>
    <w:p>
      <w:pPr>
        <w:pStyle w:val="Heading3"/>
        <w:numPr>
          <w:ilvl w:val="2"/>
          <w:numId w:val="1"/>
        </w:numPr>
        <w:rPr/>
      </w:pPr>
      <w:bookmarkStart w:id="969" w:name="__RefHeading___Toc1328946_1878427129"/>
      <w:bookmarkStart w:id="970" w:name="_Toc403"/>
      <w:bookmarkEnd w:id="969"/>
      <w:r>
        <w:rPr/>
        <w:t>13</w:t>
      </w:r>
      <w:r>
        <w:rPr>
          <w:rtl w:val="true"/>
        </w:rPr>
        <w:t xml:space="preserve">- </w:t>
      </w:r>
      <w:r>
        <w:rPr>
          <w:rtl w:val="true"/>
        </w:rPr>
        <w:t>الوزير</w:t>
      </w:r>
      <w:bookmarkEnd w:id="970"/>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مریم علیه السلام فانّما بعثت وزيراً</w:t>
      </w:r>
    </w:p>
    <w:p>
      <w:pPr>
        <w:pStyle w:val="BookText"/>
        <w:rPr/>
      </w:pPr>
      <w:r>
        <w:rPr>
          <w:rFonts w:ascii="Amiri" w:hAnsi="Amiri" w:eastAsia="Amiri" w:cs="Amiri"/>
          <w:color w:val="111111"/>
          <w:sz w:val="28"/>
          <w:sz w:val="28"/>
          <w:szCs w:val="28"/>
          <w:rtl w:val="true"/>
          <w:lang w:bidi="ar-SA"/>
        </w:rPr>
        <w:t>ولم أبعث أميراً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القائم بين الركن والمقام فيصلّي وينصرف ومعه وزيره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ووزيره معه الخ وتقدم تمام الحديث في الأحلاس الحديث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971" w:name="__RefHeading___Toc1328948_1878427129"/>
      <w:bookmarkStart w:id="972" w:name="_Toc404"/>
      <w:bookmarkEnd w:id="971"/>
      <w:r>
        <w:rPr/>
        <w:t>14</w:t>
      </w:r>
      <w:r>
        <w:rPr>
          <w:rtl w:val="true"/>
        </w:rPr>
        <w:t xml:space="preserve">- </w:t>
      </w:r>
      <w:r>
        <w:rPr>
          <w:rtl w:val="true"/>
        </w:rPr>
        <w:t>الوسط</w:t>
      </w:r>
      <w:bookmarkEnd w:id="972"/>
    </w:p>
    <w:p>
      <w:pPr>
        <w:pStyle w:val="BookText"/>
        <w:rPr/>
      </w:pPr>
      <w:r>
        <w:rPr>
          <w:rFonts w:ascii="IRNazanin" w:hAnsi="IRNazanin" w:eastAsia="IRNazanin"/>
          <w:color w:val="111111"/>
          <w:sz w:val="28"/>
          <w:sz w:val="28"/>
          <w:szCs w:val="28"/>
          <w:rtl w:val="true"/>
          <w:lang w:bidi="fa-IR"/>
        </w:rPr>
        <w:t>في التهذيب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قائمنا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الفرسان سيروا في وسط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رجل أخذ في وسط الطريق فأصابه عيب فلادية له</w:t>
      </w:r>
      <w:r>
        <w:rPr>
          <w:rFonts w:eastAsia="IRNazanin" w:cs="IRNazanin"/>
          <w:color w:val="111111"/>
          <w:sz w:val="28"/>
          <w:szCs w:val="28"/>
          <w:rtl w:val="true"/>
          <w:lang w:bidi="fa-IR"/>
        </w:rPr>
        <w:t>.</w:t>
      </w:r>
    </w:p>
    <w:p>
      <w:pPr>
        <w:pStyle w:val="Heading3"/>
        <w:numPr>
          <w:ilvl w:val="2"/>
          <w:numId w:val="1"/>
        </w:numPr>
        <w:rPr/>
      </w:pPr>
      <w:bookmarkStart w:id="973" w:name="__RefHeading___Toc1328950_1878427129"/>
      <w:bookmarkStart w:id="974" w:name="_Toc405"/>
      <w:bookmarkEnd w:id="973"/>
      <w:r>
        <w:rPr/>
        <w:t>15</w:t>
      </w:r>
      <w:r>
        <w:rPr>
          <w:rtl w:val="true"/>
        </w:rPr>
        <w:t xml:space="preserve">- </w:t>
      </w:r>
      <w:r>
        <w:rPr>
          <w:rtl w:val="true"/>
        </w:rPr>
        <w:t>الوصف</w:t>
      </w:r>
      <w:bookmarkEnd w:id="97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وآله لأبي بن كعب في وصف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ركب في صلب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نطفة مباركة زكية طيّبة طاهرة </w:t>
      </w:r>
      <w:bookmarkStart w:id="975" w:name="pg14604_151387"/>
    </w:p>
    <w:p>
      <w:pPr>
        <w:pStyle w:val="BookText"/>
        <w:rPr/>
      </w:pPr>
      <w:bookmarkEnd w:id="975"/>
      <w:r>
        <w:rPr>
          <w:rFonts w:ascii="IRNazanin" w:hAnsi="IRNazanin" w:eastAsia="IRNazanin"/>
          <w:color w:val="111111"/>
          <w:sz w:val="28"/>
          <w:sz w:val="28"/>
          <w:szCs w:val="28"/>
          <w:rtl w:val="true"/>
          <w:lang w:bidi="fa-IR"/>
        </w:rPr>
        <w:t xml:space="preserve">مطهّرة يرضى بها كلّ مؤمن ممّن قد أخذ الله میثاقه في الولاية، ويكفر بها كلّ جاحد، فهو امام تقيّ نقيّ سارّ مرضيّ هادٍ مهديّ يحكم بالعدل ويأمر به، يصدّق الله عزّوجلّ ويصدّقه الله في قوله ، يخرج من تهامة حين تظهر الدلائل والعلامات، وله كنوز لا ذهب ولا فضّة إلّا خيول مطهّمة ورجال مسوّمة، يجمع الله له من أقاصي البلاد على عدّة أهل بدر ثلاثمائة وثلاثة عشر رجلا، معه صحيفة مختومة الخ وتقدم تمام الحديث في القائم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صلی الله علیه وآله الخ</w:t>
      </w:r>
      <w:r>
        <w:rPr>
          <w:rFonts w:eastAsia="IRNazanin" w:cs="IRNazanin"/>
          <w:color w:val="111111"/>
          <w:sz w:val="28"/>
          <w:szCs w:val="28"/>
          <w:rtl w:val="true"/>
          <w:lang w:bidi="fa-IR"/>
        </w:rPr>
        <w:t>).</w:t>
      </w:r>
    </w:p>
    <w:p>
      <w:pPr>
        <w:pStyle w:val="Heading3"/>
        <w:numPr>
          <w:ilvl w:val="2"/>
          <w:numId w:val="1"/>
        </w:numPr>
        <w:rPr/>
      </w:pPr>
      <w:bookmarkStart w:id="976" w:name="__RefHeading___Toc1328952_1878427129"/>
      <w:bookmarkStart w:id="977" w:name="_Toc406"/>
      <w:bookmarkEnd w:id="976"/>
      <w:r>
        <w:rPr/>
        <w:t>16</w:t>
      </w:r>
      <w:r>
        <w:rPr>
          <w:rtl w:val="true"/>
        </w:rPr>
        <w:t xml:space="preserve">- </w:t>
      </w:r>
      <w:r>
        <w:rPr>
          <w:rtl w:val="true"/>
        </w:rPr>
        <w:t>الوصيّ والوصيّة</w:t>
      </w:r>
      <w:bookmarkEnd w:id="977"/>
    </w:p>
    <w:p>
      <w:pPr>
        <w:pStyle w:val="BookText"/>
        <w:rPr/>
      </w:pPr>
      <w:r>
        <w:rPr>
          <w:rFonts w:ascii="Amiri" w:hAnsi="Amiri" w:eastAsia="Amiri" w:cs="Amiri"/>
          <w:color w:val="111111"/>
          <w:sz w:val="28"/>
          <w:sz w:val="28"/>
          <w:szCs w:val="28"/>
          <w:rtl w:val="true"/>
          <w:lang w:bidi="ar-SA"/>
        </w:rPr>
        <w:t xml:space="preserve">من وصيّك من بعدك الح 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الجارود،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وأن تلزم بيتك وتقعد في دهماء هؤلاء الناس</w:t>
      </w:r>
      <w:r>
        <w:rPr>
          <w:rStyle w:val="FootnoteAnchor"/>
          <w:rtl w:val="true"/>
        </w:rPr>
        <w:footnoteReference w:id="209"/>
      </w:r>
      <w:r>
        <w:rPr>
          <w:rFonts w:ascii="Amiri" w:hAnsi="Amiri" w:eastAsia="Amiri" w:cs="Amiri"/>
          <w:color w:val="111111"/>
          <w:sz w:val="28"/>
          <w:sz w:val="28"/>
          <w:szCs w:val="28"/>
          <w:rtl w:val="true"/>
          <w:lang w:bidi="ar-SA"/>
        </w:rPr>
        <w:t>، واياك والخوارج منّا فانّهم ليسوا على شيء ولا الى شيء، واعلم أنّ لِبَني أميّة مُلكاً لا يستطيع الناس أن تردعه، وإنّ لأهل الحقّ دولة أذا جائت ولّاها الله لمن يشاء منّا اهل البيت ، فمن أدركها منكم كان عندنا في السنام الأعلى</w:t>
      </w:r>
      <w:r>
        <w:rPr>
          <w:rStyle w:val="FootnoteAnchor"/>
          <w:rtl w:val="true"/>
        </w:rPr>
        <w:footnoteReference w:id="210"/>
      </w:r>
      <w:r>
        <w:rPr>
          <w:rFonts w:ascii="IRNazanin" w:hAnsi="IRNazanin" w:eastAsia="IRNazanin"/>
          <w:color w:val="111111"/>
          <w:sz w:val="28"/>
          <w:sz w:val="28"/>
          <w:szCs w:val="28"/>
          <w:rtl w:val="true"/>
          <w:lang w:bidi="fa-IR"/>
        </w:rPr>
        <w:t>وإن قبضه الله قبل ذلك خار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لا تقوم عصابة تدفع ضیماً أو تُعزَّديناً إلّا صرعتهم المنيّة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تقوم عصابة شهدوا بدراً مع رسول الله صلی الله علیه وآله لا يواري قتيلهم، ولا يرفع صريعهم ولا يداوي جريحهم،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عن اميرالمؤمنين علیه السلام في ذيل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ليصبح سالماً ويمسي دفيناً ويمسي حيّاً ويصبح میتاً، فاذا كان ذلك الزمان وجب التقدم في الوصية قبل نزول البلية الخ وتقدم في الزمان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على الناس زمان يرتفع فيه الفاحشة الخ</w:t>
      </w:r>
      <w:r>
        <w:rPr>
          <w:rFonts w:eastAsia="IRNazanin" w:cs="IRNazanin"/>
          <w:color w:val="111111"/>
          <w:sz w:val="28"/>
          <w:szCs w:val="28"/>
          <w:rtl w:val="true"/>
          <w:lang w:bidi="fa-IR"/>
        </w:rPr>
        <w:t xml:space="preserve">) </w:t>
      </w:r>
      <w:bookmarkStart w:id="978" w:name="pg14604_151388"/>
    </w:p>
    <w:p>
      <w:pPr>
        <w:pStyle w:val="Heading3"/>
        <w:numPr>
          <w:ilvl w:val="2"/>
          <w:numId w:val="1"/>
        </w:numPr>
        <w:rPr/>
      </w:pPr>
      <w:bookmarkStart w:id="979" w:name="__RefHeading___Toc1328954_1878427129"/>
      <w:bookmarkStart w:id="980" w:name="_Toc407"/>
      <w:bookmarkEnd w:id="978"/>
      <w:bookmarkEnd w:id="979"/>
      <w:r>
        <w:rPr/>
        <w:t>17</w:t>
      </w:r>
      <w:r>
        <w:rPr>
          <w:rtl w:val="true"/>
        </w:rPr>
        <w:t xml:space="preserve">- </w:t>
      </w:r>
      <w:r>
        <w:rPr>
          <w:rtl w:val="true"/>
        </w:rPr>
        <w:t>الوعد</w:t>
      </w:r>
      <w:bookmarkEnd w:id="980"/>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علیه السلام لمّا خرج وافداً الى ربّه، واعدهم ثلاثين يوماً، فلمّا زاده الله على الثلاثين عشراً، قال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اخلفنا موسی فصنعوا ما صنعوا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الطوسي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وعد موسى ثلاثين ليلة وأتمّها بعشرلم يعلمها موسى ولم يعلمها بنو اسرائیل فلمّا جاوز الوقت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غرّنا موسی فعبدوا العجل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النعماني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في معنى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لِیَسَتَخْلُفنَهُم فِي الأَرْضَ كَما أَسْتَخْلِف الَّذِينَ مَن قَبِلَهُم ولِیَمَکَنِنَ لِهَمّ دَيْنهُم الَّذِي ارْتَضَى لِهَمّ وَلِیبَدَّلنَهُم مَن بِعَدّ خُوَّفهُم أَمنَّا يَعْبُدُونِي لا يُشْرَكُونَ بِيَ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وأصحابه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كان منافقا وإن صام وصلّى وزعم انّه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ائتمن خان وإذا حدّث كذب وإذا وعد أخلف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الصائغ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على هذا الأمر إن حدّث كذب، وإن وعد أخلف، وإن ائتمن خان، ما منزلته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ادنى المنازل من الكفر وليس بكافر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المؤمن أخاه نذر لا كفّارة له ، فمن أخلف فبخلف الله بدأ ولمقته تعرّض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w:t>
      </w:r>
    </w:p>
    <w:p>
      <w:pPr>
        <w:pStyle w:val="BookText"/>
        <w:rPr/>
      </w:pPr>
      <w:r>
        <w:rPr>
          <w:rFonts w:ascii="Amiri" w:hAnsi="Amiri" w:eastAsia="Amiri" w:cs="Amiri"/>
          <w:color w:val="111111"/>
          <w:sz w:val="28"/>
          <w:sz w:val="28"/>
          <w:szCs w:val="28"/>
          <w:rtl w:val="true"/>
          <w:lang w:bidi="ar-SA"/>
        </w:rPr>
        <w:t>واليوم الآخر فليف إذا وعد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وحدّثهم فلم يكذبهم، ووعدهم فلم يخلفهم ، فهو ممّن كملت مروءته، </w:t>
      </w:r>
      <w:bookmarkStart w:id="981" w:name="pg14604_151389"/>
    </w:p>
    <w:p>
      <w:pPr>
        <w:pStyle w:val="BookText"/>
        <w:rPr/>
      </w:pPr>
      <w:bookmarkEnd w:id="981"/>
      <w:r>
        <w:rPr>
          <w:rFonts w:ascii="IRNazanin" w:hAnsi="IRNazanin" w:eastAsia="IRNazanin"/>
          <w:color w:val="111111"/>
          <w:sz w:val="28"/>
          <w:sz w:val="28"/>
          <w:szCs w:val="28"/>
          <w:rtl w:val="true"/>
          <w:lang w:bidi="fa-IR"/>
        </w:rPr>
        <w:t>وظهرت عدالته، ووجبت اُخوّته وحرمت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من كنّ فيه فهو منافق، وإن كانت فيه واحدة منهنّ كانت فيه خصلة من النفاق حتّى يدعها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 حدّث كذب، واذا وعد أخلف، واذا عاهد غدر واذا خاصم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انس عن النبي صلی الله علیه 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تقبّلوا لي بست اتقبل لكم بالجنّة اذا حدثتم فلا تكذبوا، واذا وعدتم فلا تخلفوا، واذا ائتمنتم فلا تخونوا، وغضّوا أبصاركم، واحفظوا فروجكم، وكفّوا ایدیکم وألسنتكم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الجعفري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تدري لم سمّي اسماعیل صادق الوعد؟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رجلا فجلس له حولاً ينتظره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صلى الله عليه وآله وعد رجلا الى صخرة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لك هاهنا حتّى تأتي،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فاشتدّت الشمس عليه 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انّك تحوّلت الى الظل،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وعدته الى هاهنا وإن لم يجيء كان منه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نرئ ما وعدنا علینا دیناً کما صنع رسول الله صلی الله علیه وآله</w:t>
      </w:r>
      <w:r>
        <w:rPr>
          <w:rFonts w:eastAsia="IRNazanin" w:cs="IRNazanin"/>
          <w:color w:val="111111"/>
          <w:sz w:val="28"/>
          <w:szCs w:val="28"/>
          <w:rtl w:val="true"/>
          <w:lang w:bidi="fa-IR"/>
        </w:rPr>
        <w:t>.</w:t>
      </w:r>
    </w:p>
    <w:p>
      <w:pPr>
        <w:pStyle w:val="Heading3"/>
        <w:numPr>
          <w:ilvl w:val="2"/>
          <w:numId w:val="1"/>
        </w:numPr>
        <w:rPr/>
      </w:pPr>
      <w:bookmarkStart w:id="982" w:name="__RefHeading___Toc1328956_1878427129"/>
      <w:bookmarkStart w:id="983" w:name="_Toc408"/>
      <w:bookmarkEnd w:id="982"/>
      <w:r>
        <w:rPr/>
        <w:t>18</w:t>
      </w:r>
      <w:r>
        <w:rPr>
          <w:rtl w:val="true"/>
        </w:rPr>
        <w:t xml:space="preserve">- </w:t>
      </w:r>
      <w:r>
        <w:rPr>
          <w:rtl w:val="true"/>
        </w:rPr>
        <w:t>الوعول</w:t>
      </w:r>
      <w:bookmarkEnd w:id="98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لا تقوم الساعة حتّى يظهر الفحش والبخل ويخون الأمين ويؤتمن الخائن ويهلك الوعول ويظهر التحوت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رسوول الله وما الوعول وما التحوت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الوعول وجوه الناس وأشرافهم والتحوت الذين كانوا تحت اقدام الناس لا يعلم بهم</w:t>
      </w:r>
      <w:r>
        <w:rPr>
          <w:rFonts w:eastAsia="Amiri" w:cs="Amiri" w:ascii="Amiri" w:hAnsi="Amiri"/>
          <w:color w:val="111111"/>
          <w:sz w:val="28"/>
          <w:szCs w:val="28"/>
          <w:rtl w:val="true"/>
          <w:lang w:bidi="ar-SA"/>
        </w:rPr>
        <w:t xml:space="preserve">. </w:t>
      </w:r>
      <w:bookmarkStart w:id="984" w:name="pg14604_151390"/>
    </w:p>
    <w:p>
      <w:pPr>
        <w:pStyle w:val="Heading3"/>
        <w:numPr>
          <w:ilvl w:val="2"/>
          <w:numId w:val="1"/>
        </w:numPr>
        <w:rPr/>
      </w:pPr>
      <w:bookmarkStart w:id="985" w:name="__RefHeading___Toc1328958_1878427129"/>
      <w:bookmarkStart w:id="986" w:name="_Toc409"/>
      <w:bookmarkEnd w:id="984"/>
      <w:bookmarkEnd w:id="985"/>
      <w:r>
        <w:rPr/>
        <w:t>19</w:t>
      </w:r>
      <w:r>
        <w:rPr>
          <w:rtl w:val="true"/>
        </w:rPr>
        <w:t xml:space="preserve">- </w:t>
      </w:r>
      <w:r>
        <w:rPr>
          <w:rtl w:val="true"/>
        </w:rPr>
        <w:t>الوفاء</w:t>
      </w:r>
      <w:bookmarkEnd w:id="986"/>
    </w:p>
    <w:p>
      <w:pPr>
        <w:pStyle w:val="BookText"/>
        <w:rPr/>
      </w:pPr>
      <w:r>
        <w:rPr>
          <w:rFonts w:ascii="Amiri" w:hAnsi="Amiri" w:eastAsia="Amiri" w:cs="Amiri"/>
          <w:color w:val="111111"/>
          <w:sz w:val="28"/>
          <w:sz w:val="28"/>
          <w:szCs w:val="28"/>
          <w:rtl w:val="true"/>
          <w:lang w:bidi="ar-SA"/>
        </w:rPr>
        <w:t>لا يفون بعهد ولا ميثاق الخ تقدم في الاحلاس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1328960_1878427129"/>
      <w:bookmarkStart w:id="988" w:name="_Toc410"/>
      <w:bookmarkEnd w:id="987"/>
      <w:r>
        <w:rPr/>
        <w:t>20</w:t>
      </w:r>
      <w:r>
        <w:rPr>
          <w:rtl w:val="true"/>
        </w:rPr>
        <w:t xml:space="preserve">- </w:t>
      </w:r>
      <w:r>
        <w:rPr>
          <w:rtl w:val="true"/>
        </w:rPr>
        <w:t>الوفد</w:t>
      </w:r>
      <w:bookmarkEnd w:id="988"/>
    </w:p>
    <w:p>
      <w:pPr>
        <w:pStyle w:val="BookText"/>
        <w:rPr/>
      </w:pPr>
      <w:r>
        <w:rPr>
          <w:rFonts w:ascii="Amiri" w:hAnsi="Amiri" w:eastAsia="Amiri" w:cs="Amiri"/>
          <w:color w:val="111111"/>
          <w:sz w:val="28"/>
          <w:sz w:val="28"/>
          <w:szCs w:val="28"/>
          <w:rtl w:val="true"/>
          <w:lang w:bidi="ar-SA"/>
        </w:rPr>
        <w:t xml:space="preserve">وفد من قم والجبال الخ تقدم في المشاهدة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1328962_1878427129"/>
      <w:bookmarkStart w:id="990" w:name="_Toc411"/>
      <w:bookmarkEnd w:id="989"/>
      <w:r>
        <w:rPr/>
        <w:t>21</w:t>
      </w:r>
      <w:r>
        <w:rPr>
          <w:rtl w:val="true"/>
        </w:rPr>
        <w:t xml:space="preserve">- </w:t>
      </w:r>
      <w:r>
        <w:rPr>
          <w:rtl w:val="true"/>
        </w:rPr>
        <w:t>الوقاتون</w:t>
      </w:r>
      <w:bookmarkEnd w:id="990"/>
    </w:p>
    <w:p>
      <w:pPr>
        <w:pStyle w:val="BookText"/>
        <w:rPr/>
      </w:pPr>
      <w:r>
        <w:rPr>
          <w:rFonts w:ascii="Amiri" w:hAnsi="Amiri" w:eastAsia="Amiri" w:cs="Amiri"/>
          <w:color w:val="111111"/>
          <w:sz w:val="28"/>
          <w:sz w:val="28"/>
          <w:szCs w:val="28"/>
          <w:rtl w:val="true"/>
          <w:lang w:bidi="ar-SA"/>
        </w:rPr>
        <w:t xml:space="preserve">كذب الوقاتون، تقدم في تعيين الوقت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1328964_1878427129"/>
      <w:bookmarkStart w:id="992" w:name="_Toc412"/>
      <w:bookmarkEnd w:id="991"/>
      <w:r>
        <w:rPr/>
        <w:t>22</w:t>
      </w:r>
      <w:r>
        <w:rPr>
          <w:rtl w:val="true"/>
        </w:rPr>
        <w:t xml:space="preserve">- </w:t>
      </w:r>
      <w:r>
        <w:rPr>
          <w:rtl w:val="true"/>
        </w:rPr>
        <w:t>الوقف</w:t>
      </w:r>
      <w:bookmarkEnd w:id="992"/>
    </w:p>
    <w:p>
      <w:pPr>
        <w:pStyle w:val="BookText"/>
        <w:rPr/>
      </w:pPr>
      <w:r>
        <w:rPr>
          <w:rFonts w:ascii="Amiri" w:hAnsi="Amiri" w:eastAsia="Amiri" w:cs="Amiri"/>
          <w:color w:val="111111"/>
          <w:sz w:val="28"/>
          <w:sz w:val="28"/>
          <w:szCs w:val="28"/>
          <w:rtl w:val="true"/>
          <w:lang w:bidi="ar-SA"/>
        </w:rPr>
        <w:t xml:space="preserve">وأمّا ما سألت عنه من امر الوقف الخ تقدم في التوقيعات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Heading3"/>
        <w:numPr>
          <w:ilvl w:val="2"/>
          <w:numId w:val="1"/>
        </w:numPr>
        <w:rPr/>
      </w:pPr>
      <w:bookmarkStart w:id="993" w:name="__RefHeading___Toc1328966_1878427129"/>
      <w:bookmarkStart w:id="994" w:name="_Toc413"/>
      <w:bookmarkEnd w:id="993"/>
      <w:r>
        <w:rPr/>
        <w:t>23</w:t>
      </w:r>
      <w:r>
        <w:rPr>
          <w:rtl w:val="true"/>
        </w:rPr>
        <w:t xml:space="preserve">- </w:t>
      </w:r>
      <w:r>
        <w:rPr>
          <w:rtl w:val="true"/>
        </w:rPr>
        <w:t>الوكلاء</w:t>
      </w:r>
      <w:bookmarkEnd w:id="994"/>
    </w:p>
    <w:p>
      <w:pPr>
        <w:pStyle w:val="BookText"/>
        <w:rPr/>
      </w:pPr>
      <w:r>
        <w:rPr>
          <w:rFonts w:ascii="Amiri" w:hAnsi="Amiri" w:eastAsia="Amiri" w:cs="Amiri"/>
          <w:color w:val="111111"/>
          <w:sz w:val="28"/>
          <w:sz w:val="28"/>
          <w:szCs w:val="28"/>
          <w:rtl w:val="true"/>
          <w:lang w:bidi="ar-SA"/>
        </w:rPr>
        <w:t xml:space="preserve">وكلاء لارباب المال الخ تقدم في المشاهدة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ورآه من الوكلاء ببغداد الخ تقدم في المشاهدة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الوكلاء على قسمين قسم منهم محمودون،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بن يزيد الملقب بالوشاء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مهزیار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مهزیار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اسحاق الأشعري القمّي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العلاء</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القاسم بن العلاء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وقسم منهم المذمومون،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الحسن الشريعي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أصحاب الأمامين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والعسكري علیهما السلام وادّعى انّه سفير الامام الحجة علیه السلام كذباً وزوراً ولم يكن أهلا لذلك، وكذب على الله تعالى ونسب الى الأئمّة الطاهرين اشياء لا تليق بهم، وهم منها بُرآء، ثمّ ظهر منه الكفر والإلحاد، وخرج التوقيع من مولانا صاحب الزمان علیه السلام على يد النائب الثالث بلعنه والبراءة منه ، فلعنته الشيعة وتبرّئت منه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نصير النميري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أصحاب الإمام العسكري علیه السلام فلمّا توفّي الامام، ادّعى النميري كذباً وزوراً انّه سفير الامام المهدي علیه السلام ونائبه ولكنّ الله تعالى فضحه، حينما ظهرت منه عقيدة الالحاد، فلعنه النائب الثاني محمّد بن عثمان، وتبرّأ منه، وكان اللعين يقول بربوبية الامامين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والعسكري عليهما السلام ويدّعي أنّه نبيّ مرسل من عند الامام الهادي وكان يقول بالتناسخ ويفتي بإباحة نكاح المحارم واللواط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اللذات والشهوات في الفاعل ومن التواضع في المفعول به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هلال الكرخي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علي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احمد بن هلال من اصحاب ابي محمّد صلى الله عليه وآله فاجتمعت الشيعة على وكالة محمّد بن عثمان رضی الله عنه بنصّ الحسن علیه السلام في حياته ولمّا مضى الحسن علیه السلام قالت الشيعة الجماعة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تقبل امر ابي جعفر محمّد بن عثمان وترجع اليه وقد نصّ عليه الامام المفترض الطاعة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اسمعه ينصّ عليه بالوكالة وليس انكر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أقطع أنّ ابا جعفر وکیل صاحب الزمان فلا أجسر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سمعه غيرك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w:t>
      </w:r>
    </w:p>
    <w:p>
      <w:pPr>
        <w:pStyle w:val="BookText"/>
        <w:rPr/>
      </w:pPr>
      <w:r>
        <w:rPr>
          <w:rFonts w:ascii="Amiri" w:hAnsi="Amiri" w:eastAsia="Amiri" w:cs="Amiri"/>
          <w:color w:val="111111"/>
          <w:sz w:val="28"/>
          <w:sz w:val="28"/>
          <w:szCs w:val="28"/>
          <w:rtl w:val="true"/>
          <w:lang w:bidi="ar-SA"/>
        </w:rPr>
        <w:t>وما سمعتم، ووقف على أبي جعفر ، فلعنوه وتبرّووا منه، ثمّ ظهر التوقيع على يد ابي القاسم بلعنه والبراءة منه في جملة من لعن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طاهر محمّد بن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وقصّته معروف فيما جرى بينه وبين ابي جعفر محمّد بن عثمان العمري، وتمسكه بالاموال التي كانت عنده للامام، وامتناعه من تسليمها وادّعائه انّه الوكيل حتّى تبرأت الجماعة منه ولعنوه، وخرج فيه من صاحب الزمان ما هو معروف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منصور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ابراهيم عن أبي العباس احمد بن علي بن نوح عن أبي نصر هبة الله بن محمّد الكاتب ابن بنت ام کلثوم بنت ابي جعفر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اراد الله تعالى أن يكشف أمر الحلاج ويظهر فضيحته ويخزيه وقع له أنّ ابا سهل بن اسماعیل بن علي النوبختي رضی الله عنه ممن تجوز عليه مخرقته </w:t>
      </w:r>
      <w:r>
        <w:rPr>
          <w:rStyle w:val="FootnoteAnchor"/>
          <w:rtl w:val="true"/>
        </w:rPr>
        <w:footnoteReference w:id="216"/>
      </w:r>
      <w:r>
        <w:rPr>
          <w:rFonts w:ascii="IRNazanin" w:hAnsi="IRNazanin" w:eastAsia="IRNazanin"/>
          <w:color w:val="111111"/>
          <w:sz w:val="28"/>
          <w:sz w:val="28"/>
          <w:szCs w:val="28"/>
          <w:rtl w:val="true"/>
          <w:lang w:bidi="fa-IR"/>
        </w:rPr>
        <w:t>وتتمّ عليه حيلته فوجّه اليه يستدعيه وظنّ أنّ أبا سهل كغيره من الضعفاء في هذا الأمر بفرط جهله وقدر أن يستجرّه اليه فيتمخرق به ویتسوف بانقياده على غيره فيستتب له ما قصد اليه من الحيلة والبهرجة على الضعفة، لقدر ابي سهل في انفس الناس ومحلّه من العلم والأدب ايضاً عندهم،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مراسلته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وكيل صاحب الزمان علیه السلام ، وهذا اولاً كان يستجرّ الجهال ثمّ يعلو منه إلى غيره وقد امرت بمراسلتك ، واظهار ما تريده من النصرة لك لتقوي نفسك ولا ترتاب بهذا الأمر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اليه ابو سهل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أسألك امرة يسيراً يخف مثله عليك في جنب ما ظهر على يديك، من الدلائل والبراهين، وهو انّي رجل أحبّ الجواري وأصبوا اليهنّ ولي منهنّ عدة اتحظاهنّ والشيب يبعدني عنهنّ، وأحتاج أن أخضبه في كلّ جمعة وأتحمّل منه مشقة شديدة، لاستر عنهنّ ذلك، وإلّا انكشف أمري </w:t>
      </w:r>
    </w:p>
    <w:p>
      <w:pPr>
        <w:pStyle w:val="BookText"/>
        <w:rPr/>
      </w:pPr>
      <w:r>
        <w:rPr>
          <w:rFonts w:ascii="IRNazanin" w:hAnsi="IRNazanin" w:eastAsia="IRNazanin"/>
          <w:color w:val="111111"/>
          <w:sz w:val="28"/>
          <w:sz w:val="28"/>
          <w:szCs w:val="28"/>
          <w:rtl w:val="true"/>
          <w:lang w:bidi="fa-IR"/>
        </w:rPr>
        <w:t xml:space="preserve">عندهنّ، فصار القرب بعداً، والوصال هجراً، وأريد أن تغنيني عن الخضاب وتكفيني مؤنته وتجعل لحيتي سوداءً فانّي طوع يديك ، وصائر اليك، وقائل بقولك، وداع إلى مذهبك مع مالي في ذلك من البصيرة، ولك من المعونة، فلمّا سمع ذلك الحلّاج من قوله وجوابه علم أنّه قد أخطأ في مراسلته وجهل في الخروج اليه بمذهبه ، وأمسك عنه ولم يرد اليه جواباً ، ولم يرسل اليه رسولاً، وصيّره ابو سهل رضی الله عنه أحدوثة وضحكة ويطنز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يسخر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أمره وتنفير الجماعة عنه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الامام المهدي عليه السلام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المورخون في أصله وبلده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اهل نیسابور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مرو، او الطالقان، او الري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تحدّث عنه المورخون والمحدثون، واعتبروه من الكذابين الدجالين ،والمحتالين المشعوذين، وكان يتظاهر بالتصوف، ويدّعي معرفة كلّ علم وهو جاهل به ويتلوّن بألوان مختلفة، فيتظاهر بالتشيع عند الشيعة، ويدّعي التسنّن عند اهل السنّة، وقد خرج التوقيع من ناحية الامام المهدي علیه السلام بلعنه والبراءة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البهائي في الكشكول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منصورالحلّاج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اهل بغداد على اباحة دمه، ووضعوا خطوطهم على محضر يتضمّن ذلك،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دمي فانّه حرام، ولم يزل يردّد ذلك وهم يثبتون خطوطهم، ثمّ صدر الأمر بالقاء القبض عليه، فحمل الى السجن، وأمر المقتدر العباسي بتسليمه الى مدير الشرطة، ليضربه ألف سوط ، فإن مات، وإلّا يضربه ألفاً أخرى حتّى يموت، ثمّ يضرب عنقه، فجيء به الى باب الطاق، حيث كانت جماهير غفيرة من الناس قد اجتمعت هناك للتفرج عليه ، وضرب ألف سوط، ثمّ قطعت اطرافه، وحُزّ رأسه، وأحرقت جثّته، ونصب رأسه على الجسر، وذلك في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الشلمغاني المعروف بابن العزاقر، والشلغمان ناحية من </w:t>
      </w:r>
    </w:p>
    <w:p>
      <w:pPr>
        <w:pStyle w:val="BookText"/>
        <w:rPr/>
      </w:pPr>
      <w:r>
        <w:rPr>
          <w:rFonts w:ascii="Amiri" w:hAnsi="Amiri" w:eastAsia="Amiri" w:cs="Amiri"/>
          <w:color w:val="111111"/>
          <w:sz w:val="28"/>
          <w:sz w:val="28"/>
          <w:szCs w:val="28"/>
          <w:rtl w:val="true"/>
          <w:lang w:bidi="ar-SA"/>
        </w:rPr>
        <w:t>نواحي واسط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الاحتجاج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جزء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كان ابو طاهر محمّد بن علي بن بلال ، والحسين بن منصور الحلّاج، ومحمّد بن علي الشلغماني المعروف بابن ابي العزاقري، لعنهم الله ، فخرج التوقيع بلعنهم والبراءة منهم جميعاً على يد الشيخ ابي القاسم الحسين بن روح رحمةالله ونسخته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عرِّف اطال الله بقاءك، وعرّفك الخير كلّه، وختم به عملك من تثق بدينه وتسكن الى نيّته ، من إخواننا ادام الله سعادتهم، بأنّ محمّد بن علي المعروف بالشلغماني عجّل الله له النقمة ولا امهله قد إرتدّ عن الاسلام وفارقه، واَلحَدَ في دين الله ، وادّعی ما کفر معه بالخالق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وافترئ كذباً وزوراً، وقال بهتاناً وإثماً عظيماً، كذب العادلون بالله وضلّوا ضلالاً بعيداً وخَسِروا خسراناً مبيناً، وانّا برئنا إلى الله تعالى والى رسوله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ورحمته وبركاته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ولعنّاه، عليه لعائن الله تَترئ، في الظاهر منّا والباطن، والسِرّ والعَلَن، وفي كلّ وقت، وعلى كلّ حال وعلى من شایعه وبايعه، وبلغه هذا القول منّا فأقام على تولّيه بعده ، وأعلِمهم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في التَوقّي والمحاذَرَة منه، على مِثل ما کنّا عليه ممّن تقدّمه من نظرائه من الشريعي والنميري والهلالي والبلالي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قَبله وبعده عندنا جميلة، وبه نثق ، وايّاه نستعين ، وهو حسبنا ونعمل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الامام المهدي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صدر هذا التوقيع الشريف ، حين كان الشيخ الحسين بن روح مسجوناً في دار المقتدر العباسي، وبالرغم من ذلك فقد سلّم الشيخ هذا التوقيع إلى أحد اصحابه، وأمره أن يوزّعه توزیعاً عاماً بين الشيعة، فانتشر ذلك بينهم، واتّفقوا على لعنه والبراءه منه والابتعاد عنه، وامّا انحرافاته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يقول بالحلول والتناسخ ، أي يدّعي انّ الله تعالى قد حلّ فيه ،ويقول لاتباعه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روح رسول الله صلی الله علیه وآله انتقلت إلى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الثاني للامام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روح امیرالمؤمنين علي علیه السلام انتقلت الى بدن الشيخ الحسين بن </w:t>
      </w:r>
    </w:p>
    <w:p>
      <w:pPr>
        <w:pStyle w:val="BookText"/>
        <w:rPr/>
      </w:pPr>
      <w:r>
        <w:rPr>
          <w:rFonts w:ascii="IRNazanin" w:hAnsi="IRNazanin" w:eastAsia="IRNazanin"/>
          <w:color w:val="111111"/>
          <w:sz w:val="28"/>
          <w:sz w:val="28"/>
          <w:szCs w:val="28"/>
          <w:rtl w:val="true"/>
          <w:lang w:bidi="fa-IR"/>
        </w:rPr>
        <w:t>روح، وانّ روح فاطمة الزهراء علیها السلام انتقلت الى ام كلثوم بنت محمّد بن عثمان، ويدّعي لأصحابه انّ هذا سرّ عظيم ، ينبغي أن يظلّ مكتوماً، ويلتقي الشلغاني والحلّاج على خطّ واحد، وهو خط الكفر والالحاد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الشيخ الحسين بن روح قد وثّق الشلغماني بني بسطام فكانوا يوالونه ويسمعون كلامه، ولمّا انحرف اللعين جعل يحكي كلّ كذب وكفر، لبني بسطام، ویسنده إلى الحسين بن روح، فكانوا يقبلون منه، ويأخذونه عنه ، فلمّا علم الحسين بن روح بذلك انکر ما نسبه الشلغماني اليه، ونهى بني بسطام عن الاخذ بكلامه ، وأمرهم بلعنه والبراءة منه، فلم ينتهوا عن ذلك، راح يُراوغ ويخادع، بتأويل اللعن إلى معان واهية تخلصاً منه، وقد بذل الحسين بن روح جهوداً كثيرة ، لفضح الرجل وكشف حقيقته عند الشيعة، ولم يترك أحداً إلّا وكاتبه بلعن الشلغماني والبراءة منه وممّن تابعه ورضي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اثر ذلك انتشر خبر لعنه بين الناس،وصار حديث المجالس، فاشتدّ الأمر على الشلغماني، وحاول أن يتخلّص من هذا المأزق، فقال لجماعة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إجمعوا بيني وبين الحسين بن روح حتّى آخذ بيده ويأخذ بيدي ، فإن لم تنزل عليه نار من السماء تحرقه فجميع ما قاله فيّ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خبر الشلغماني وانحرافه الى الراضي الحاكم العباسي يومذاك فأمر بالقاء القبض عليه، فاختفى الشلغماني، وصار ينتقل من بيت الى بيت، وكان ابن مقلة الوزير يبحث عنه حتّى وجده فألقي القبض عليه، ووجده عنده رسائل كتبها اليه بعض اتباعه، وخاطبوه فيها بكلمات لا تليق إلّا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ياالهي وسيّدي ورازقي، وأخيراً ساقوه الى محكمة تشكّلت من الفقهاء والقضاة ورؤساء الجيش، وبعد محاكمات عديدة اتّفقت كلمتهم على قتله، فضربوه بالسياط ، ثمّ ضربوا عنقه، وأحرقوه جثّته، وألقوا رمادها في نهر دجلة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محمّد بن علي الشلغماني في سنة ثلاث وعشرين وثلاثمائة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کامل ابن اثیر انّه قتل في ذي القعدة من سنة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غيبة الطوسي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المنحرفين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العزاقر، أخبرني الحسين بن ابراهيم عن أحمد بن نوح عن ابي نصر هبة الله بن محمّد بن احمد بن الكاتب ابن بنت ام کلثوم بنت ابي جعفر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وحدّثتني الكبيرة ام کلثوم بنت ابي جعفر العمري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 جعفر بن أبي العزاقر وجيهاً عند بني بسطام وذاك أنّ الشيخ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جعل له عند الناس منزلة وجاهاً، فكان عند ارتداده يحكي كلّ كذب وبلاء وكفر لبني بسطام، ویسنده عن الشيخ أبي القاسم فيقبلونه ويأخذونه عنه، حتّى انكشف ذلك لأبي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فأنكره وأعظمه ونهى بني بسطام عن كلامه، وأمرهم بلعنه والبراءة منه فلم ينتهوا وأقاموا على توليه وذاك أنّه كان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أنّني أذعت السرّ وقد أخذ عَلَىّ الكتمان فعوقبت بالابعاد بعد الاختصاص لأنّ الأمر عظيم لا يحتمله إلّا ملك مقرّب او نبيّ مرسل او مؤمن ممتحن، فيؤكّد في نفوسهم عظم الأمر وجلالته فبلغ ذلك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بني بسطام بلعنه والبراءة منه و ممّن تابعه على قوله، فلمّا وصل اليهم اظهروه عليه فبكى بكاءً عظيماً،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لهذا القول باطناً عظيماً وهو أنّ اللعنة الأبعاد، فمعنى قوله لعنه الله أي باعده الله عن العذاب والنار، والآن قد عرفت منزلتي، ومرغ خديه على التراب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بالكتمان لهذا الأمر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اخبرت الشيخ أبا القاسم أنّ ام ابي جعفر بن بسطام قالت لي يوماً وقد دخلنا اليها فاستقبلتني وأعظمتني وزادت في إعظامي حتّی انكبّت على رجلي تقبّلها ، فأنكرت ذلك وقلت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سيّدتي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أمر عظيم وانكببت على يدها فبكت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افعل بك هذا وأنت مولاتي فاطمة،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يا ستي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الشيخ ابا جعفر محمّد بن علي خرج الينا بالسرّ،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اخذ علينا کتمانه وأفزع إن أنا اذعته عوقبت،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وأعطيتها موثقا انّي لا اكشفه لأحد واعتقدت في نفسي الاستثناء بالشيخ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القاسم 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الشيخ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الشلغاني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روح رسول الله صلی الله علیه وآله انتقلت الى ابيك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أبا جعفر محمّد بن عثمان رضی الله عنه وروح امیرالمؤمنين علي علیه السلام انتقلت الى بدن الشيخ أبي القاسم الحسين بن روح، وروح مولاتنا فاطمة علیها السلام انتقلت اليك فكيف لا اعظمك يا ستنا،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لا تفعلي فانّ هذا كذب یا ستنا،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سرّعظيم وقد أخذ علينا انّنا لا نكشف هذا لأحد فالله الله فيّ لا يحلّ لي العذاب ، ويا ستي لو انّك حملتيني على كشفه ما كشفته لك ولا لأحد غيرك، قالت الكبيرة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انصرفت من عندها دخلت الى الشيخ أبي 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بالقصة وكان يثق بي ويركن الى قولي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ايّاك أن تمضي إلى هذه المرأة بعد ما جرئ منها ولا تقبلي لها رقعة إن كاتبتكِ ولا رسولاً إن انقذته اليكِ ولا تلقيها بعد قولها، فهذا كفر بالله تعالى، وإلحاد قد احكم هذا الرجل الملعون في قلوب هؤلاء القوم ليجعله طريقاً الى أن يقول لهم بأنّ الله تعالى اتحدّ به وحلّ فيه كما يقول النصارى في المسيح علیه السلام ويعدو الى قول الحلّاج لعنه الله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 بني بسطام وتركت المضيء اليهم ولم اقبل لهم عذراً ولا لقيت أمّهم بعدها ، وشاع في بني نوبخت الحديث فلم يبق أحد إلّا وتقدم اليه الشيخ ابوالقاسم وكاتبه بلعن ابي جعفر الشلغماني والبراءة منه، وممّن يتولّاه ورضي بقوله او کلّمه فضلاً عن موالاته، ثمّ ظهر التوقيع من صاحب الزمان علیه السلام بلعن ابي جعفر محمّد بن علي والبراءة منه و ممّن تابعه و شایعه ورضي بقوله وأقام على توليه بعد المعرفة بهذا التوقيع، وله حكايات قبيحة وامور فظيعة ننزّه کتابنا عن ذكرها، ذكرها ابن نوح وغيره، إلى آخر ما ذكره الشيخ الطوسي في كتابه الغيبة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دلف محمّد بن المظفر الكاتب الأزدي ، قال الشيخ الطوسي في كتاب الغيبة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ابو عبدالله محمّد بن محمّد بن النعمان عن أبي الحسن علي بن بلال 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جعفر بن محمّد بن قولويه يقول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ابو دلف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حاطه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حفظه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فكنّا نعرفه ملحداً ثمّ اظهر الغلوّ، ثمّ جنّ وسلسل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 مجنونا وقيّد بالسلاسل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مفوضا وما </w:t>
      </w:r>
    </w:p>
    <w:p>
      <w:pPr>
        <w:pStyle w:val="BookText"/>
        <w:rPr/>
      </w:pPr>
      <w:r>
        <w:rPr>
          <w:rFonts w:ascii="IRNazanin" w:hAnsi="IRNazanin" w:eastAsia="IRNazanin"/>
          <w:color w:val="111111"/>
          <w:sz w:val="28"/>
          <w:sz w:val="28"/>
          <w:szCs w:val="28"/>
          <w:rtl w:val="true"/>
          <w:lang w:bidi="fa-IR"/>
        </w:rPr>
        <w:t xml:space="preserve">عرفناه قط اذا حضر في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استخفّ به، ولا عرفته الشيعة إلّا مدّة يسيرة، والجماعة تتبرّأ منه و من يؤمي اليه وينمس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يسارّ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كنّا وجّهنا الى ابي بكر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ادّعى له هذا ما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فانکر ذلك وحلف عليه فقبلنا ذلك منه ، فلمّا دخل بغداد مال اليه وعدل عن الطائفة واوصى اليه، لم نشكّ انّه على مذهبه ، فلعنّاه وبرئنا منه، لانّ عندنا أنّ كلّ من ادّعى الأمر بعد السمري فهو كافر منمس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مضلّ وبالله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غيبة الطوسي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ابو نصر هبة الله بن أحمد الكاتب ابن بنتام کلثوم بنت ابي جعفر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دلف محمّد بن مظفر الكاتب كان في ابتداء امره مخمسأ</w:t>
      </w:r>
      <w:r>
        <w:rPr>
          <w:rStyle w:val="FootnoteAnchor"/>
          <w:rtl w:val="true"/>
        </w:rPr>
        <w:footnoteReference w:id="218"/>
      </w:r>
      <w:r>
        <w:rPr>
          <w:rFonts w:ascii="Amiri" w:hAnsi="Amiri" w:eastAsia="Amiri" w:cs="Amiri"/>
          <w:color w:val="111111"/>
          <w:sz w:val="28"/>
          <w:sz w:val="28"/>
          <w:szCs w:val="28"/>
          <w:rtl w:val="true"/>
          <w:lang w:bidi="ar-SA"/>
        </w:rPr>
        <w:t xml:space="preserve">مشهوراً بذلك لانّه كان تربيته الكرخيين وتلميذهم وضيعتهم، وكان الكرخيون مخمسة </w:t>
      </w:r>
      <w:r>
        <w:rPr>
          <w:rStyle w:val="FootnoteAnchor"/>
          <w:rtl w:val="true"/>
        </w:rPr>
        <w:footnoteReference w:id="219"/>
      </w:r>
      <w:r>
        <w:rPr>
          <w:rFonts w:ascii="IRNazanin" w:hAnsi="IRNazanin" w:eastAsia="IRNazanin"/>
          <w:color w:val="111111"/>
          <w:sz w:val="28"/>
          <w:sz w:val="28"/>
          <w:szCs w:val="28"/>
          <w:rtl w:val="true"/>
          <w:lang w:bidi="fa-IR"/>
        </w:rPr>
        <w:t xml:space="preserve">لا يشك في ذلك أحد من الشيعة ، وقد كان ابو دلف يقول ذلك ويعترف 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نقلني سيدنا الشيخ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ونوّر ضريحه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مذهب أبي جعفر الكرخي الى المذهب الصحيح ، يعني ابابكر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وجنون ابي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وحکایات فساد مذهبه اكثر من أن تحصى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احمد بن عثمان المعروف بالبغدادي من العجيب انّه كان حفيد عثمان بن سعيد النائب الأوّل وادّعى كذبا وزوراً انه من قبل الامام المهدي علیه السلام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قليل العلم ضعیف العقل وكفي في جهله انّه كان يتّبع آبا دُلف ويؤمن بأباطيله وكفرياته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انّه دخل يوماً مجلس عمّه محمّد بن عثمان النائب الثاني وكانوا يتذاكرون حول الأحاديث الواردة عن اهل البيت فقال محمّد بن عثمان </w:t>
      </w:r>
      <w:bookmarkStart w:id="995" w:name="pg14604_151399"/>
    </w:p>
    <w:p>
      <w:pPr>
        <w:pStyle w:val="BookText"/>
        <w:rPr/>
      </w:pPr>
      <w:bookmarkEnd w:id="995"/>
      <w:r>
        <w:rPr>
          <w:rFonts w:ascii="IRNazanin" w:hAnsi="IRNazanin" w:eastAsia="IRNazanin"/>
          <w:color w:val="111111"/>
          <w:sz w:val="28"/>
          <w:sz w:val="28"/>
          <w:szCs w:val="28"/>
          <w:rtl w:val="true"/>
          <w:lang w:bidi="fa-IR"/>
        </w:rPr>
        <w:t xml:space="preserve">للحاضرین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امسكوا أي اسكتوا فانّ هذا المجاني ليس من اصحابكم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غيبة الطوسي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 انّه توكل لليزدي بالبصرة فبقي في خدمته مدّة طويلة وجمع مالاً عظيماً فسعى به إلى اليزيدي فقبض عليه وصادره وضربه على أمّ رأسه حتّى نزل الماء في عينه فمات ابوبکر ضريراً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يوماً مع ابي دلف فأخذنا في ذكر ابي بكر البغدادي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من این كان فضل سیدنا الشيخ قدّس الله روحه على أبي القاسم الحسين بن روح وعلى غيره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ابا جعفر محمّد بن عثمان قدّم اسمه على اسمه في وصيّته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فالمنصور افضل، من مولانا ابي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الصادق قدّم اسمه على اسمه في الوصيّة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تتعصّب على سيّدنا وتعادیه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 كلّهم تعادي ابابکر البغدادي و تتعصّب عليه غيرك وحدك وكدنا نتقاتل ونأخذ بالازياق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وراه من الوكلاء ببغداد العمري الخ تقدم في المشاهدة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1328968_1878427129"/>
      <w:bookmarkStart w:id="997" w:name="_Toc414"/>
      <w:bookmarkEnd w:id="996"/>
      <w:r>
        <w:rPr/>
        <w:t>24</w:t>
      </w:r>
      <w:r>
        <w:rPr>
          <w:rtl w:val="true"/>
        </w:rPr>
        <w:t xml:space="preserve">- </w:t>
      </w:r>
      <w:r>
        <w:rPr>
          <w:rtl w:val="true"/>
        </w:rPr>
        <w:t>ولادة الحجة علیه السلام</w:t>
      </w:r>
      <w:bookmarkEnd w:id="9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للنصف من شعبان سنة خمس وخمسين ومائتين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أحمد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أبي محمّد علیه السلام حين قتل الزبيري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افترى على الله في أوليائه ، زَعَم انّه يقتلني وليس لي عقب فكيف رأى قدرة الله ، وولد له ولد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وخمسين ومائتين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في الأكمال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الظهري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حكيمة بنت محمّد علیه السلام بعد مضي أبو محمّد علیه السلام أسألها عن الحجّة وما قد اختلف فيه الناس من الحيرة التي هم فيها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محمّد أنّ الله تبارك وتعالى لا يخلي الأرض من حجّة ناطقة او صامتة ولم يجعلها في اخوین بعد الحسن والحسين عليهما السلام تفضيلاً للحسن والحسين وتنزيها لهما أن يكون في الارض عديلهما إلّا أنّ الله تبارك وتعالى خصّ ولد الحسين بالفضل على ولد الحسن کما خصّ ولد هارون على ولد موسى علیه السلام، وإن كان موسى حجّة على هارون والفضل لولده الى يوم القيامة ، ولابدّ للأمّة من حيرة يرتاب فيها المبطلون ويخلص فيها المحقّون لئلّا يكون للخلق على الله حجّة، وانّ الحيرة الآن لابدّ واقعة بعد مضي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مولاتي هل كان للحسن ولد؟ فتبسّمت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يكن للحسن علیه السلام ولد فمن الحجّة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أخبرت انّه لا إمامة لاخوین بعد الحسن والحسين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حدّثيني بولادة مولاي وغيبته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كانت لي جارية يقال لها نرجس فزارني ابن اخي فأقبل يحدق النظر اليها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لعلّك هَوَيتَها فأرسلها اليك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عمّة ولكنّي أتعجّب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أعجبك منها؟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سيخرج منها ولد کریم على الله عزّوجلّ الذي يملأ الله به الأرض عدلا وقسطا كما ملئت ظلما وجوراً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فأرسلها اليك؟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فاستأذني ابي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ولبست ثيابي وأتيت منزل ابي الحسن علیه السلام فسلّمت وجلست فبدأني علیه السلام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حكيمة ابعتي نرجس الى ابني ابي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على هذا قصدتك أن أستأذنك في ذلك،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مباركة أنّ الله تبارك وتعالى أحب أن يشركك في الأجر ويجعل لك في الخير نصيباً، 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البث أن رجعت الى منزلي وزيّنتها ووهبتها لأبي محمّد علیه السلام وجمعت بينه وبينها في منزلي فأقام عندي ایّام، ثمّ مضى إلى والده عليهما السلام ووجّهت بها معه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فمضئ ابوالحسن علیه السلام وجلس ابو محمّد علیه السلام مكان والده وكنت ازوره کما كنت ازور والده، فجائتني نرجس يوماً تخلع خفيّ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مولاتي </w:t>
      </w:r>
    </w:p>
    <w:p>
      <w:pPr>
        <w:pStyle w:val="BookText"/>
        <w:rPr/>
      </w:pPr>
      <w:r>
        <w:rPr>
          <w:rFonts w:ascii="IRNazanin" w:hAnsi="IRNazanin" w:eastAsia="IRNazanin"/>
          <w:color w:val="111111"/>
          <w:sz w:val="28"/>
          <w:sz w:val="28"/>
          <w:szCs w:val="28"/>
          <w:rtl w:val="true"/>
          <w:lang w:bidi="fa-IR"/>
        </w:rPr>
        <w:t xml:space="preserve">ناوليني خفك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انتِ سيدتي ومولاتي والله لا ادفع اليك خفي لخلعيه ولا لتخدميني بل أنا اخدمك على بصري، فسمع ابو محمّد علیه السلام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يا عمّة خيراً فجلست عنده الى وقت غروب الشمس فصحت بالجارية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ناوليني ثيابي لانصرف،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لا، باتي الليلة عندنا فانّه سیلد الليلة المولود الكريم على الله عزّوجلّ الذي يحيي الله عزّوجلّ به الأرض بعد موتها،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يا سيّدي ولست اری بنرجس شيئاً من اثر الحَبل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غيرها،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اليها فقلّبتها ظهراً لبطن فلم ار بها اثر الحبل، فَعُدت اليه علیه السلام فأخبرته بما فعلته فتبسّم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وقت الفجر يظهر لك الحبل لانّ مثلها مثل أمّ موسى لم يظهر بها الحبل ولم يعلم بها أحد الى وقت ولادتها، لانّ فرعون کان يشقّ بطون الحبالى في طلب موسى علیه السلام، وهذا نظیر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اليها فأخبرتها بما قال وسألتها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مولاتي ما أري بي شيئاً من هذا، 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ازل اراقبها الى وقت طلوع الفجر وهي نائمة بين يدي لا تقلب جنباً عن جنب الى جنب حتّی اذا كان آخر الليل وقت الفجر وثبت فزعة فضممتها الى صدري وسميت عليها فصاح إليّ ابو محمّد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إقرأي عليها انّا انزلناه في ليلة القدر، فأقبلت اقرأ عليها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بي الأمر الذي أخبرك به مولاي، فأقبلت أقرأ عليها كما أمرني، فاجابني الجنين من بطنها يقرأ مثل مااقرأ وسلّم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حکيمة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لمّا سمعت فصاح بي ابو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تعجبين من امر الله تبارك وتعالى ينطقنا صغاراً بالحكمة ويجعلنا حجّة في ارضه كباراً فلم يستتمّ الكلام حتّى غيبت عنّي نرجس فلم أرها كأنّه ضرب بيني وبينها حجاب فعدوت نحو ابي محمّد علیه السلام وأنا صارخة،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يا عمّة فانّك ستجدها في مكانها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 ألبث أن كشف الغطاء الذي كان بيني وبينها واذا أنا وعليها من أثر النور ما غشي بصري واذا انا بالصبي علیه السلام ساجداً لوجهه جاثیاً على ركبته رافعاً سبابته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جدّي محمّداً رسول الله </w:t>
      </w:r>
    </w:p>
    <w:p>
      <w:pPr>
        <w:pStyle w:val="BookText"/>
        <w:rPr/>
      </w:pPr>
      <w:r>
        <w:rPr>
          <w:rFonts w:ascii="IRNazanin" w:hAnsi="IRNazanin" w:eastAsia="IRNazanin"/>
          <w:color w:val="111111"/>
          <w:sz w:val="28"/>
          <w:sz w:val="28"/>
          <w:szCs w:val="28"/>
          <w:rtl w:val="true"/>
          <w:lang w:bidi="fa-IR"/>
        </w:rPr>
        <w:t>وأنّ أبي اميرالمؤمنين ثمّ عدّ إماماً إماماً إلى أن بلغ الى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انجز لي ما وعدتني وأتمم لي أمري و ثبّت وطأتي، واملأ الأرض بي عدلاً وقسطا فصاح بي ابو محمّدعليه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عمّتاه هاتیه فتناولته وأتيت به نحوه فلمّا مثّلته بين يدي ابيه وهو على يدي سلّم على ابيه ، فتناوله الحسن علیه السلام منّي والطير يرفرف على رأسه فصاح بطير منها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احمله واحفظه وردّه الينا في كلّ اربعين يوماً فتناوله الطير وطار به في جوّ السماء وأتبعه سائر الطير فسمعت أبا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استودعك الذي اودعته أمّ موسی علیه السلام، فبكت نرجس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فانّ الرضاع محرّم عليه إلّا من ثديك وسيعاد اليك كما ردّ موسى الى أمّه وذلك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فَرَدَدْنَاهُ إِلَى أُمِّهِ كَيْ تُقِرَّ عَيْنَهَا وَلَا تَحِزْنَ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الطير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الله الموكّل بالأئمة علیهم السلام يوفّقهم</w:t>
      </w:r>
    </w:p>
    <w:p>
      <w:pPr>
        <w:pStyle w:val="BookText"/>
        <w:rPr/>
      </w:pPr>
      <w:r>
        <w:rPr>
          <w:rFonts w:ascii="Amiri" w:hAnsi="Amiri" w:eastAsia="Amiri" w:cs="Amiri"/>
          <w:color w:val="111111"/>
          <w:sz w:val="28"/>
          <w:sz w:val="28"/>
          <w:szCs w:val="28"/>
          <w:rtl w:val="true"/>
          <w:lang w:bidi="ar-SA"/>
        </w:rPr>
        <w:t xml:space="preserve">ويسدّدهم ويربّيهم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يزيّنهم بالعلم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قالت حکيمة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اربعين يوماً ردّ الغلام ووجّه ابن أخي علیه اسللام فدعاني فدخلت عليه فاذا أنا بالصبيّ يتحرّك بين يديه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هذا ابن سنتين ، فتبسّم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اولاد الأنبياء والاوصیاء اذا كانوا ائمّة ينشؤا خلاف ما ينشأ غيرهم، وانّ الصبيّ منّا اذا كان أتى عليه شهر كان كمن أتى عليه سنة، وانّ الصبي منّا يتكلّم في بطن أمّه ويقرأ القرآن ويعبد ربّه عزّوجلّ عند الرضاع تطيعه الملائكة وتنزل عليه صباحاً ومساءاً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أرئ ذلك الصبي في كلّ اربعين يوماً إلى أن رأيته رجلاً قبل مضي ابو محمّد علیه السلام بأيّام قلائل فلم أعرفه فقلت لابن اخي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تأمرني أن أجلس بين يديه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نرجس هذا خليفتي من بعدي وعن قلیل تفقدوني فاسمعي له وأطيعي</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 ابو محمّد علیه السلام بعد ذلك بأيّام قلائل وأمر الناس کما ترئ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وافترق الناس كما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ووالله انّي لأراه صباحاً ومساءاً، وانّه لينبّئني عمّا تسألون عنه ، فأخبركم والله انّي اريد أن أسأله عن الشيء فيبدأني به وانّه ليرد عَلَيّ الأمر </w:t>
      </w:r>
    </w:p>
    <w:p>
      <w:pPr>
        <w:pStyle w:val="BookText"/>
        <w:rPr/>
      </w:pPr>
      <w:r>
        <w:rPr>
          <w:rFonts w:ascii="Amiri" w:hAnsi="Amiri" w:eastAsia="Amiri" w:cs="Amiri"/>
          <w:color w:val="111111"/>
          <w:sz w:val="28"/>
          <w:sz w:val="28"/>
          <w:szCs w:val="28"/>
          <w:rtl w:val="true"/>
          <w:lang w:bidi="ar-SA"/>
        </w:rPr>
        <w:t xml:space="preserve">فيخرج إلي منه جواباً من ساعته من غير مسألتي، وقد أخبرني البارحة بمجيئك إلى وأمرني أن أخبرك بالحق، قال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اخبرتني حكيمة بأشياء لم يطلع عليها أحد إلّا الله ، فعلمت أنّ ذلك صدق وعدل من الله تبارك وتعالى لأنّ الله تعالى قد اطّلعهم على ما لم يطّلع عليه أحداً من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الأكال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نسيم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صاحب الزمان من بطن أمّه جاثياً على ركبتيه رافعاً سبابتيه إلى السماء ثمّ عطس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محمّد و آله زعمت الظلمة أنّ حجّة الله داحضة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اذن لنا في الكلام لزال الشك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ابراهيم بن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وحدّثتني نسيم خادم ابي محمّد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صاحب الزمان علیه السلام وقد دخلت عليه بعد مولده بليلة فعطست عنده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قالت نسيم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بذلك ، فقال 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ابشّرك في العطاس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مولاي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ثلاثة ايّام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العمري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السيّد علیه اسللام قال أبومحمّد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الى ابي عمرو فبعث اليه فصار اليه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عشرة آلاف رطل خبز، وعشرة آلاف رطل لحم وفرّقه حسبة على بني هاشم وعقّ عنه بكذا وكذا شاة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الاكمال 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النيشابوري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المنذر عن حمزة ابن أبي الفتح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يوما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ولد البارحة في الدار مولود لأبي محمّد عليه السلام وأمر بكتمانه ، وأمر أن يعقّ عنه ثلاثمائة شاة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محمّد ويكنّى بجعفر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بمحمّد وكنّي بجعفر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غياث بن اسيد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الخلف المهدي علیه السلام يوم الجمعة وأمّه ريحانة ويقال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ويقال سوسن إلّا أنّه قيل لسبب الحمل صقيل وكان مولده علیه السلام </w:t>
      </w:r>
    </w:p>
    <w:p>
      <w:pPr>
        <w:pStyle w:val="BookText"/>
        <w:rPr/>
      </w:pPr>
      <w:r>
        <w:rPr>
          <w:rFonts w:ascii="IRNazanin" w:hAnsi="IRNazanin" w:eastAsia="IRNazanin"/>
          <w:color w:val="111111"/>
          <w:sz w:val="28"/>
          <w:sz w:val="28"/>
          <w:szCs w:val="28"/>
          <w:rtl w:val="true"/>
          <w:lang w:bidi="fa-IR"/>
        </w:rPr>
        <w:t xml:space="preserve">لثمان لیال خلون من شعبان سنة ست وخمسين ومائتين ، ووكيله عثمان بن سعيد، فلمّا مات عثمان أوصى إلى ابنه ابي جعفر محمّد بن عثمان، واوصى ابو جعفر الى ابي القائسم الحسين بن روح، واوصى ابو القاسم الى ابي الحسن علي بن محمّد السمري رضي الله عنهم، فلمّا حضرت السمري الوفاة سئل أن يوصى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امر هو بالغه، فالغيبة التامة هي التي وقعت بعد مضي السمري 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غياث بن اسيد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المهدي علیه السلام سطع نور من فوق رأسه إلى عنان السماء ثمّ سقط لوجهه ساجداً لربّه تعالى ذكره ثمّ رفع رأسه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يوم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عثمان العمري قدّس الله روحه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الخلف المهدي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السيّد علیه السلام مختونا، وسمعت حكيمة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 باُمّه دما في نفاسها، وهكذا سبيل أمّهات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أحمد بن الحسين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الخلف الصالح علیه السلام ورد عن مولانا ابي محمّد الحسن بن علي علیه السلام على جدّي احمد بن اسحاق کتاب واذا فيه مکتوب بخطّ يده علیه السلام بلغ الذي كان ترد به التوقيعات عليه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لنا مولود فليكن عندك مستوراً وعن جميع الناس مكتوماً فانّا لم تظهر عليه إلّا الأقرب لقرابته والولي لولايته ، احببنا إعلامك يسرّك الله به مثل ما سرّنا به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حملت جارية ابي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ستحملين</w:t>
      </w:r>
    </w:p>
    <w:p>
      <w:pPr>
        <w:pStyle w:val="BookText"/>
        <w:rPr/>
      </w:pPr>
      <w:r>
        <w:rPr>
          <w:rFonts w:ascii="IRNazanin" w:hAnsi="IRNazanin" w:eastAsia="IRNazanin"/>
          <w:color w:val="111111"/>
          <w:sz w:val="28"/>
          <w:sz w:val="28"/>
          <w:szCs w:val="28"/>
          <w:rtl w:val="true"/>
          <w:lang w:bidi="fa-IR"/>
        </w:rPr>
        <w:t>ذکراً واسمه محمّد وهو القائم من بعدي</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الأكمال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التجف وص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الغفاري قال عقيد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وليّ الله الحجة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الجمعة غرّة شهر رمضان سنة أربع وخمسين ومائتين من الهجرة، ويكنّى أبا القاسم ويقال له ابو جعفر لقبه المهدي الخ وتقدّم تمام الحديث في المشاهدة ذیل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998" w:name="pg14604_151405"/>
    </w:p>
    <w:p>
      <w:pPr>
        <w:pStyle w:val="Heading3"/>
        <w:numPr>
          <w:ilvl w:val="2"/>
          <w:numId w:val="1"/>
        </w:numPr>
        <w:rPr/>
      </w:pPr>
      <w:bookmarkStart w:id="999" w:name="__RefHeading___Toc1328970_1878427129"/>
      <w:bookmarkStart w:id="1000" w:name="_Toc415"/>
      <w:bookmarkEnd w:id="998"/>
      <w:bookmarkEnd w:id="999"/>
      <w:r>
        <w:rPr/>
        <w:t>25</w:t>
      </w:r>
      <w:r>
        <w:rPr>
          <w:rtl w:val="true"/>
        </w:rPr>
        <w:t xml:space="preserve">- </w:t>
      </w:r>
      <w:r>
        <w:rPr>
          <w:rtl w:val="true"/>
        </w:rPr>
        <w:t>الولایة</w:t>
      </w:r>
      <w:bookmarkEnd w:id="1000"/>
    </w:p>
    <w:p>
      <w:pPr>
        <w:pStyle w:val="BookText"/>
        <w:rPr/>
      </w:pPr>
      <w:r>
        <w:rPr>
          <w:rFonts w:ascii="IRNazanin" w:hAnsi="IRNazanin" w:eastAsia="IRNazanin"/>
          <w:color w:val="111111"/>
          <w:sz w:val="28"/>
          <w:sz w:val="28"/>
          <w:szCs w:val="28"/>
          <w:rtl w:val="true"/>
          <w:lang w:bidi="fa-IR"/>
        </w:rPr>
        <w:t xml:space="preserve">أما لو أنّ رجلاً قام ليله وصام نهاره و تصدّق بجميع ماله وحجّ دهره ولم يعرف ولاية وليّ الله فيواليه ويكون جميع أعماله بدلالته اليه، ما كان له على الله جلّ وعزّ حقّ في ثوابه ولا كان من أهل الإيمان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أمر الناس أن يأتوا هذه الأحجار فيطوفوا بها ثمّ يأتونا فيخبرونا بولايتهم ويعرضوا علينا نصرهم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امر الناس أن يأتوا هذه الأحجار فيطوفوا بها ثمّ يأتونا فيعلمونا ولايتهم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امروا أن يطوفوا بها ثمّ ينفروا الينا فيعلمونا ولايتهم ومودّتهم ويعرضوا علينا نصرتهم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الأئمة علیهم السلام وولايتهم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ايقنوا یا اهل ولاية الله ببياض وجوهكم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ذيل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عبداً منكم كان على ولايتنا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الى ولايتنا أخّر عن سقر ومن تأخّر عنّا تقدّم الى 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ذیل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ينالوا ولايتنا إلّا بالورع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تنال ولايتنا إلّا بالعمل والورع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bookmarkStart w:id="1001" w:name="pg14604_151406"/>
    </w:p>
    <w:p>
      <w:pPr>
        <w:pStyle w:val="BookText"/>
        <w:rPr/>
      </w:pPr>
      <w:bookmarkEnd w:id="1001"/>
      <w:r>
        <w:rPr>
          <w:rFonts w:ascii="IRNazanin" w:hAnsi="IRNazanin" w:eastAsia="IRNazanin"/>
          <w:color w:val="111111"/>
          <w:sz w:val="28"/>
          <w:sz w:val="28"/>
          <w:szCs w:val="28"/>
          <w:rtl w:val="true"/>
          <w:lang w:bidi="fa-IR"/>
        </w:rPr>
        <w:t xml:space="preserve">ما جائت ولاية عليّ علیه السلام من الأرض ولكن جائت من السماء مشافهة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ولايتنا لا تنال إلّا بالورع والاجتهاد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روضة الكافي ذيل ح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رجلاً عمّر ما عمّر نوح علیه السلام في قومه الف سنة إلّا خمسين عاماً يصوم النهار ويقوم الليل في ذلك المكان ثمّ لقي الله بغير ولايتنا لم ينفعه ذلك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 العابدین علیه السلام</w:t>
      </w:r>
      <w:r>
        <w:rPr>
          <w:rFonts w:eastAsia="IRNazanin" w:cs="IRNazanin"/>
          <w:color w:val="111111"/>
          <w:sz w:val="28"/>
          <w:szCs w:val="28"/>
          <w:rtl w:val="true"/>
          <w:lang w:bidi="fa-IR"/>
        </w:rPr>
        <w:t>)</w:t>
      </w:r>
    </w:p>
    <w:p>
      <w:pPr>
        <w:pStyle w:val="Heading3"/>
        <w:numPr>
          <w:ilvl w:val="2"/>
          <w:numId w:val="1"/>
        </w:numPr>
        <w:rPr/>
      </w:pPr>
      <w:bookmarkStart w:id="1002" w:name="__RefHeading___Toc1328972_1878427129"/>
      <w:bookmarkStart w:id="1003" w:name="_Toc416"/>
      <w:bookmarkEnd w:id="1002"/>
      <w:r>
        <w:rPr/>
        <w:t>26</w:t>
      </w:r>
      <w:r>
        <w:rPr>
          <w:rtl w:val="true"/>
        </w:rPr>
        <w:t xml:space="preserve">- </w:t>
      </w:r>
      <w:r>
        <w:rPr>
          <w:rtl w:val="true"/>
        </w:rPr>
        <w:t>الولد</w:t>
      </w:r>
      <w:bookmarkEnd w:id="1003"/>
    </w:p>
    <w:p>
      <w:pPr>
        <w:pStyle w:val="BookText"/>
        <w:rPr/>
      </w:pPr>
      <w:r>
        <w:rPr>
          <w:rFonts w:ascii="Amiri" w:hAnsi="Amiri" w:eastAsia="Amiri" w:cs="Amiri"/>
          <w:color w:val="111111"/>
          <w:sz w:val="28"/>
          <w:sz w:val="28"/>
          <w:szCs w:val="28"/>
          <w:rtl w:val="true"/>
          <w:lang w:bidi="ar-SA"/>
        </w:rPr>
        <w:t xml:space="preserve">فما مات الولد الخ تقدم في التوقيعات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وشرطت عليها أن لا اطلب ولدها الخ تقدم في التوقيعات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من اعلام الساعة أن يكون الولد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الولد غيظاً والشتاء قيظاً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المطر قيظاً والولد غيظاً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يربي أحدكم جرو كلب خير من ولديربيه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تفسیر روح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تلد المرأة حيّة خير من أن تلد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اكثروا الولد أكاثر بكم الأمم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ليرحم العبد لشدّة حبّه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الولد الصالح ريحانة من رياحين الجنّة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أحلى ممّا خلق الله </w:t>
      </w:r>
      <w:bookmarkStart w:id="1004" w:name="pg14604_151407"/>
    </w:p>
    <w:p>
      <w:pPr>
        <w:pStyle w:val="BookText"/>
        <w:rPr/>
      </w:pPr>
      <w:bookmarkEnd w:id="1004"/>
      <w:r>
        <w:rPr>
          <w:rFonts w:ascii="Amiri" w:hAnsi="Amiri" w:eastAsia="Amiri" w:cs="Amiri"/>
          <w:color w:val="111111"/>
          <w:sz w:val="28"/>
          <w:sz w:val="28"/>
          <w:szCs w:val="28"/>
          <w:rtl w:val="true"/>
          <w:lang w:bidi="ar-SA"/>
        </w:rPr>
        <w:t>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الشاب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أمرّ ممّا خلق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انّكم حجج الله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المؤمن من ولده اذا مات الجنّة صبر أم لم يصبر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زین العابدین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الرجل أن يكون له ولد يستعين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الرجل الولد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ولدأ كان خيراً له من سبعين يخلفهم بعده كلّهم قد ركب الخيل وقاتل في سبيل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الله من عبده المؤمن الولد الصالح يستغفر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يقدمه الرجل افضل من سبعين ولداً يخلفهم بعده كلّهم قد ركبوا الخيل وجاهدوا في سبيل الله</w:t>
      </w:r>
      <w:r>
        <w:rPr>
          <w:rFonts w:eastAsia="IRNazanin" w:cs="IRNazanin"/>
          <w:color w:val="111111"/>
          <w:sz w:val="28"/>
          <w:szCs w:val="28"/>
          <w:rtl w:val="true"/>
          <w:lang w:bidi="fa-IR"/>
        </w:rPr>
        <w:t>.</w:t>
      </w:r>
    </w:p>
    <w:p>
      <w:pPr>
        <w:pStyle w:val="Heading3"/>
        <w:numPr>
          <w:ilvl w:val="2"/>
          <w:numId w:val="1"/>
        </w:numPr>
        <w:rPr/>
      </w:pPr>
      <w:bookmarkStart w:id="1005" w:name="__RefHeading___Toc1328974_1878427129"/>
      <w:bookmarkStart w:id="1006" w:name="_Toc417"/>
      <w:bookmarkEnd w:id="1005"/>
      <w:r>
        <w:rPr/>
        <w:t>27</w:t>
      </w:r>
      <w:r>
        <w:rPr>
          <w:rtl w:val="true"/>
        </w:rPr>
        <w:t xml:space="preserve">- </w:t>
      </w:r>
      <w:r>
        <w:rPr>
          <w:rtl w:val="true"/>
        </w:rPr>
        <w:t>الوليّ</w:t>
      </w:r>
      <w:bookmarkEnd w:id="1006"/>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يكون سبيل القائم علیه السلام له علم اذا حان وقت خروجه انتشر ذلك العلم من نفسه وانطقه الله عزّوجلّ فناداه أخرج يا وليّ الله فاقتل اعداء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ولي الله فلا يحلّ لك أن تقعد عن اعداء الله فيخرج علیه السلام ويقتل اعداء الله حيث ثقفهم ويقيم حدود الله ويحكم بحكم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تمام الحديث في داود علیه السلام فراجع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معجم الملاحم والفتن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وليّ الله الحجة بن الحسن الخ تقدم في المشاهدة ذيل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007" w:name="pg14604_151408"/>
    </w:p>
    <w:p>
      <w:pPr>
        <w:pStyle w:val="Heading3"/>
        <w:numPr>
          <w:ilvl w:val="2"/>
          <w:numId w:val="1"/>
        </w:numPr>
        <w:rPr/>
      </w:pPr>
      <w:bookmarkStart w:id="1008" w:name="__RefHeading___Toc1328976_1878427129"/>
      <w:bookmarkStart w:id="1009" w:name="_Toc418"/>
      <w:bookmarkEnd w:id="1007"/>
      <w:bookmarkEnd w:id="1008"/>
      <w:r>
        <w:rPr/>
        <w:t>28</w:t>
      </w:r>
      <w:r>
        <w:rPr>
          <w:rtl w:val="true"/>
        </w:rPr>
        <w:t xml:space="preserve">- </w:t>
      </w:r>
      <w:r>
        <w:rPr>
          <w:rtl w:val="true"/>
        </w:rPr>
        <w:t>الوهن</w:t>
      </w:r>
      <w:bookmarkEnd w:id="1009"/>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وليقزفنّ في قلوبكم الوهن،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الوهن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الدنيا وكراهية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تمام الحديث في الأمم</w:t>
      </w:r>
      <w:r>
        <w:rPr>
          <w:rFonts w:eastAsia="IRNazanin" w:cs="IRNazanin"/>
          <w:color w:val="111111"/>
          <w:sz w:val="28"/>
          <w:szCs w:val="28"/>
          <w:rtl w:val="true"/>
          <w:lang w:bidi="fa-IR"/>
        </w:rPr>
        <w:t>.</w:t>
      </w:r>
    </w:p>
    <w:p>
      <w:pPr>
        <w:pStyle w:val="Heading3"/>
        <w:numPr>
          <w:ilvl w:val="2"/>
          <w:numId w:val="1"/>
        </w:numPr>
        <w:rPr/>
      </w:pPr>
      <w:bookmarkStart w:id="1010" w:name="__RefHeading___Toc1328978_1878427129"/>
      <w:bookmarkStart w:id="1011" w:name="_Toc419"/>
      <w:bookmarkEnd w:id="1010"/>
      <w:r>
        <w:rPr/>
        <w:t>29</w:t>
      </w:r>
      <w:r>
        <w:rPr>
          <w:rtl w:val="true"/>
        </w:rPr>
        <w:t xml:space="preserve">- </w:t>
      </w:r>
      <w:r>
        <w:rPr>
          <w:rtl w:val="true"/>
        </w:rPr>
        <w:t>الويح</w:t>
      </w:r>
      <w:bookmarkEnd w:id="1011"/>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بصيرة من جيش لا رهج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حسّ 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امیرالمؤمنين وما الذي يصيبهم من قبل الغرق ممّا ذكرت؟ وما الويح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بابان فالويح باب رحمة والويل باب عذاب</w:t>
      </w:r>
      <w:r>
        <w:rPr>
          <w:rFonts w:eastAsia="IRNazanin" w:cs="IRNazanin"/>
          <w:color w:val="111111"/>
          <w:sz w:val="28"/>
          <w:szCs w:val="28"/>
          <w:rtl w:val="true"/>
          <w:lang w:bidi="fa-IR"/>
        </w:rPr>
        <w:t>.</w:t>
      </w:r>
    </w:p>
    <w:p>
      <w:pPr>
        <w:pStyle w:val="Heading3"/>
        <w:numPr>
          <w:ilvl w:val="2"/>
          <w:numId w:val="1"/>
        </w:numPr>
        <w:rPr/>
      </w:pPr>
      <w:bookmarkStart w:id="1012" w:name="__RefHeading___Toc1328980_1878427129"/>
      <w:bookmarkStart w:id="1013" w:name="_Toc420"/>
      <w:bookmarkEnd w:id="1012"/>
      <w:r>
        <w:rPr/>
        <w:t>30</w:t>
      </w:r>
      <w:r>
        <w:rPr>
          <w:rtl w:val="true"/>
        </w:rPr>
        <w:t xml:space="preserve">- </w:t>
      </w:r>
      <w:r>
        <w:rPr>
          <w:rtl w:val="true"/>
        </w:rPr>
        <w:t>الويل</w:t>
      </w:r>
      <w:bookmarkEnd w:id="1013"/>
    </w:p>
    <w:p>
      <w:pPr>
        <w:pStyle w:val="BookText"/>
        <w:rPr/>
      </w:pPr>
      <w:r>
        <w:rPr>
          <w:rFonts w:ascii="Amiri" w:hAnsi="Amiri" w:eastAsia="Amiri" w:cs="Amiri"/>
          <w:color w:val="111111"/>
          <w:sz w:val="28"/>
          <w:sz w:val="28"/>
          <w:szCs w:val="28"/>
          <w:rtl w:val="true"/>
          <w:lang w:bidi="ar-SA"/>
        </w:rPr>
        <w:t>ويل لاولاد آخر الزمان من آبائهم الخ تقدم في 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لطغاة العرب من شرّ قد اقترب</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لازم من شرّ قد اقترب الخ تقدم في الأحلاس 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014" w:name="pg14604_151409"/>
    </w:p>
    <w:p>
      <w:pPr>
        <w:pStyle w:val="Heading2"/>
        <w:numPr>
          <w:ilvl w:val="1"/>
          <w:numId w:val="1"/>
        </w:numPr>
        <w:rPr/>
      </w:pPr>
      <w:bookmarkStart w:id="1015" w:name="__RefHeading___Toc1328982_1878427129"/>
      <w:bookmarkStart w:id="1016" w:name="_Toc421"/>
      <w:bookmarkEnd w:id="1014"/>
      <w:bookmarkEnd w:id="1015"/>
      <w:r>
        <w:rPr>
          <w:rtl w:val="true"/>
        </w:rPr>
        <w:t>باب الهاء</w:t>
      </w:r>
      <w:bookmarkEnd w:id="1016"/>
    </w:p>
    <w:p>
      <w:pPr>
        <w:pStyle w:val="Heading3"/>
        <w:numPr>
          <w:ilvl w:val="2"/>
          <w:numId w:val="1"/>
        </w:numPr>
        <w:rPr/>
      </w:pPr>
      <w:bookmarkStart w:id="1017" w:name="__RefHeading___Toc1328984_1878427129"/>
      <w:bookmarkStart w:id="1018" w:name="_Toc422"/>
      <w:bookmarkEnd w:id="1017"/>
      <w:r>
        <w:rPr/>
        <w:t>1</w:t>
      </w:r>
      <w:r>
        <w:rPr>
          <w:rtl w:val="true"/>
        </w:rPr>
        <w:t xml:space="preserve">- </w:t>
      </w:r>
      <w:r>
        <w:rPr>
          <w:rtl w:val="true"/>
        </w:rPr>
        <w:t>الهاتف</w:t>
      </w:r>
      <w:bookmarkEnd w:id="1018"/>
    </w:p>
    <w:p>
      <w:pPr>
        <w:pStyle w:val="BookText"/>
        <w:rPr/>
      </w:pPr>
      <w:r>
        <w:rPr>
          <w:rFonts w:ascii="Amiri" w:hAnsi="Amiri" w:eastAsia="Amiri" w:cs="Amiri"/>
          <w:color w:val="111111"/>
          <w:sz w:val="28"/>
          <w:sz w:val="28"/>
          <w:szCs w:val="28"/>
          <w:rtl w:val="true"/>
          <w:lang w:bidi="ar-SA"/>
        </w:rPr>
        <w:t>فسمع هاتفاً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التوقيعات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Heading3"/>
        <w:numPr>
          <w:ilvl w:val="2"/>
          <w:numId w:val="1"/>
        </w:numPr>
        <w:rPr/>
      </w:pPr>
      <w:bookmarkStart w:id="1019" w:name="__RefHeading___Toc1328986_1878427129"/>
      <w:bookmarkStart w:id="1020" w:name="_Toc423"/>
      <w:bookmarkEnd w:id="1019"/>
      <w:r>
        <w:rPr/>
        <w:t>2</w:t>
      </w:r>
      <w:r>
        <w:rPr>
          <w:rtl w:val="true"/>
        </w:rPr>
        <w:t xml:space="preserve">- </w:t>
      </w:r>
      <w:r>
        <w:rPr>
          <w:rtl w:val="true"/>
        </w:rPr>
        <w:t>الهارب</w:t>
      </w:r>
      <w:bookmarkEnd w:id="1020"/>
    </w:p>
    <w:p>
      <w:pPr>
        <w:pStyle w:val="BookText"/>
        <w:rPr/>
      </w:pP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الهارب من عشريته حتّى يهرب الى الاهواز فيقيم في بعض قراها حتّى يأتيه أمر الله جلّ وعزّ، ولا يلقی أحداً من المخالفين إلّا حاجّه من كتاب الله وأثبت أمرنا</w:t>
      </w:r>
      <w:r>
        <w:rPr>
          <w:rFonts w:eastAsia="IRNazanin" w:cs="IRNazanin"/>
          <w:color w:val="111111"/>
          <w:sz w:val="28"/>
          <w:szCs w:val="28"/>
          <w:rtl w:val="true"/>
          <w:lang w:bidi="fa-IR"/>
        </w:rPr>
        <w:t>.</w:t>
      </w:r>
    </w:p>
    <w:p>
      <w:pPr>
        <w:pStyle w:val="Heading3"/>
        <w:numPr>
          <w:ilvl w:val="2"/>
          <w:numId w:val="1"/>
        </w:numPr>
        <w:rPr/>
      </w:pPr>
      <w:bookmarkStart w:id="1021" w:name="__RefHeading___Toc1328988_1878427129"/>
      <w:bookmarkStart w:id="1022" w:name="_Toc424"/>
      <w:bookmarkEnd w:id="1021"/>
      <w:r>
        <w:rPr/>
        <w:t>3</w:t>
      </w:r>
      <w:r>
        <w:rPr>
          <w:rtl w:val="true"/>
        </w:rPr>
        <w:t xml:space="preserve">- </w:t>
      </w:r>
      <w:r>
        <w:rPr>
          <w:rtl w:val="true"/>
        </w:rPr>
        <w:t>الهاربان</w:t>
      </w:r>
      <w:bookmarkEnd w:id="102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الهاربان إلى سندانية ومن الشعب فرجلان، أحدهما من الكدر والآخر من أهل حبابا يخرجان إلى مكة فلا يزالان بها يتجران حتّى يصلح متجرهما بقرية يقال لها الشعب فيصران اليها و يقيمان حينا من الدهر، فاذا عرفوهما أهل الشعب آذوهما وأفسدوا كثيراً من امرهما فيقول احدهما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قد آذونا في بلدنا حتّى فارقناه، وهربنا الى مكة ثمّ خرجنا إلى الشعب ونحن نظنّ أنّ اهلها أقل نایرة من اهل مكة فقد بلغوا بنا ما تری فلو صرنا الى البلاد حتّى يأتي الله جلّ وعزّ بعدل مليح او موت يريح فيتجهّزان ويخرجان إلى برقة يتّجهان منها الى سندانية فلا يزالان بها إلى الليلة التي يكون فيها ما يكون</w:t>
      </w:r>
      <w:r>
        <w:rPr>
          <w:rFonts w:eastAsia="IRNazanin" w:cs="IRNazanin"/>
          <w:color w:val="111111"/>
          <w:sz w:val="28"/>
          <w:szCs w:val="28"/>
          <w:rtl w:val="true"/>
          <w:lang w:bidi="fa-IR"/>
        </w:rPr>
        <w:t xml:space="preserve">. </w:t>
      </w:r>
      <w:bookmarkStart w:id="1023" w:name="pg14604_151410"/>
    </w:p>
    <w:p>
      <w:pPr>
        <w:pStyle w:val="Heading3"/>
        <w:numPr>
          <w:ilvl w:val="2"/>
          <w:numId w:val="1"/>
        </w:numPr>
        <w:rPr/>
      </w:pPr>
      <w:bookmarkStart w:id="1024" w:name="__RefHeading___Toc1328990_1878427129"/>
      <w:bookmarkStart w:id="1025" w:name="_Toc425"/>
      <w:bookmarkEnd w:id="1023"/>
      <w:bookmarkEnd w:id="1024"/>
      <w:r>
        <w:rPr/>
        <w:t>4</w:t>
      </w:r>
      <w:r>
        <w:rPr>
          <w:rtl w:val="true"/>
        </w:rPr>
        <w:t xml:space="preserve">- </w:t>
      </w:r>
      <w:r>
        <w:rPr>
          <w:rtl w:val="true"/>
        </w:rPr>
        <w:t>هارون بن موسی</w:t>
      </w:r>
      <w:bookmarkEnd w:id="1025"/>
    </w:p>
    <w:p>
      <w:pPr>
        <w:pStyle w:val="BookText"/>
        <w:rPr/>
      </w:pP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328992_1878427129"/>
      <w:bookmarkStart w:id="1027" w:name="_Toc426"/>
      <w:bookmarkEnd w:id="1026"/>
      <w:r>
        <w:rPr/>
        <w:t>5</w:t>
      </w:r>
      <w:r>
        <w:rPr>
          <w:rtl w:val="true"/>
        </w:rPr>
        <w:t xml:space="preserve">- </w:t>
      </w:r>
      <w:r>
        <w:rPr>
          <w:rtl w:val="true"/>
        </w:rPr>
        <w:t>الهاشمي</w:t>
      </w:r>
      <w:bookmarkEnd w:id="1027"/>
    </w:p>
    <w:p>
      <w:pPr>
        <w:pStyle w:val="BookText"/>
        <w:rPr/>
      </w:pPr>
      <w:r>
        <w:rPr>
          <w:rFonts w:ascii="IRNazanin" w:hAnsi="IRNazanin" w:eastAsia="IRNazanin"/>
          <w:color w:val="111111"/>
          <w:sz w:val="28"/>
          <w:sz w:val="28"/>
          <w:szCs w:val="28"/>
          <w:rtl w:val="true"/>
          <w:lang w:bidi="fa-IR"/>
        </w:rPr>
        <w:t xml:space="preserve">في كشف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علامات لقيام القائم علیه السلام منها ذبح رجل هاشمي بين الركن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السلام بن سلمة أنّه سمع ابا قبيل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جيشا الى المدينة فيأمر بقتل كلّ من كان فيها من بني هاشم حتّى الحبالى وذلك لما يصنع الهاشمي الذي يخرج على اصحابه من المشرق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البلاء كلّه وقتل اصحابي إلّا من قبلهم، يأمر بقتلهم فيقتلون حتّى لا يعرف بالمدينة أحد، ويفترقون منها هاربين إلى البوادي والجبال والى مكة حتّى نسائهم ويضع جيشه فيهم السيف ایّاماً ثمّ يكفّ عنهم ولا يظهر بينهم إلّا خائف حتّى يظهر امر المهدي بمكة فاذا ظهر بمكة اجتمع كلّ من شذّ منهم اليه بمكة</w:t>
      </w:r>
      <w:r>
        <w:rPr>
          <w:rFonts w:eastAsia="IRNazanin" w:cs="IRNazanin"/>
          <w:color w:val="111111"/>
          <w:sz w:val="28"/>
          <w:szCs w:val="28"/>
          <w:rtl w:val="true"/>
          <w:lang w:bidi="fa-IR"/>
        </w:rPr>
        <w:t>.</w:t>
      </w:r>
    </w:p>
    <w:p>
      <w:pPr>
        <w:pStyle w:val="Heading3"/>
        <w:numPr>
          <w:ilvl w:val="2"/>
          <w:numId w:val="1"/>
        </w:numPr>
        <w:rPr/>
      </w:pPr>
      <w:bookmarkStart w:id="1028" w:name="__RefHeading___Toc1328994_1878427129"/>
      <w:bookmarkStart w:id="1029" w:name="_Toc427"/>
      <w:bookmarkEnd w:id="1028"/>
      <w:r>
        <w:rPr/>
        <w:t>6</w:t>
      </w:r>
      <w:r>
        <w:rPr>
          <w:rtl w:val="true"/>
        </w:rPr>
        <w:t xml:space="preserve">- </w:t>
      </w:r>
      <w:r>
        <w:rPr>
          <w:rtl w:val="true"/>
        </w:rPr>
        <w:t>هجر</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في 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لهجر وما يحلّ بها ممّا يلي سورها من ناحية الكرخ ووقعة عظيمة بالعطر تحت التليل المعروف بالحسيني ثمّ بالفرخة ثمّ بالقزوين ثمّ بالاراكة ثمّ بأمّ خنور</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1328996_1878427129"/>
      <w:bookmarkStart w:id="1031" w:name="_Toc428"/>
      <w:bookmarkEnd w:id="1030"/>
      <w:r>
        <w:rPr/>
        <w:t>7</w:t>
      </w:r>
      <w:r>
        <w:rPr>
          <w:rtl w:val="true"/>
        </w:rPr>
        <w:t xml:space="preserve">- </w:t>
      </w:r>
      <w:r>
        <w:rPr>
          <w:rtl w:val="true"/>
        </w:rPr>
        <w:t>الهجرة</w:t>
      </w:r>
      <w:bookmarkEnd w:id="103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ستكون هجرة بعد هجرة </w:t>
      </w:r>
      <w:bookmarkStart w:id="1032" w:name="pg14604_151411"/>
    </w:p>
    <w:p>
      <w:pPr>
        <w:pStyle w:val="BookText"/>
        <w:rPr/>
      </w:pPr>
      <w:bookmarkEnd w:id="1032"/>
      <w:r>
        <w:rPr>
          <w:rFonts w:ascii="IRNazanin" w:hAnsi="IRNazanin" w:eastAsia="IRNazanin"/>
          <w:color w:val="111111"/>
          <w:sz w:val="28"/>
          <w:sz w:val="28"/>
          <w:szCs w:val="28"/>
          <w:rtl w:val="true"/>
          <w:lang w:bidi="fa-IR"/>
        </w:rPr>
        <w:t>يجتاز الناس الى مهاجر ابراهيم لا يبقى في الأرض إلّا شرار أهلها تلفظهم ارضهم وتقذرهم انفسهم والله يحشرهم الى النار مع القردة والخنازير تبیت معهم اذا باتوا وتقيل معهم اذا قالوا وتأكل من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تكون هجرة بعد هجرة فخيار اهل الارض الزمهم الى مهاجر ابراهيم ويبقی في الارض شرار أهلها تلفظهم ارضوهم وتقذهم نفس الله فتحشرهم النار مع القردة والخنازير </w:t>
      </w:r>
      <w:r>
        <w:rPr>
          <w:rFonts w:eastAsia="IRNazanin" w:cs="IRNazanin"/>
          <w:color w:val="111111"/>
          <w:sz w:val="28"/>
          <w:szCs w:val="28"/>
          <w:rtl w:val="true"/>
          <w:lang w:bidi="fa-IR"/>
        </w:rPr>
        <w:t>.</w:t>
      </w:r>
    </w:p>
    <w:p>
      <w:pPr>
        <w:pStyle w:val="Heading3"/>
        <w:numPr>
          <w:ilvl w:val="2"/>
          <w:numId w:val="1"/>
        </w:numPr>
        <w:rPr/>
      </w:pPr>
      <w:bookmarkStart w:id="1033" w:name="__RefHeading___Toc1328998_1878427129"/>
      <w:bookmarkStart w:id="1034" w:name="_Toc429"/>
      <w:bookmarkEnd w:id="1033"/>
      <w:r>
        <w:rPr/>
        <w:t>8</w:t>
      </w:r>
      <w:r>
        <w:rPr>
          <w:rtl w:val="true"/>
        </w:rPr>
        <w:t xml:space="preserve">- </w:t>
      </w:r>
      <w:r>
        <w:rPr>
          <w:rtl w:val="true"/>
        </w:rPr>
        <w:t>الهدايا</w:t>
      </w:r>
      <w:bookmarkEnd w:id="1034"/>
    </w:p>
    <w:p>
      <w:pPr>
        <w:pStyle w:val="BookText"/>
        <w:rPr/>
      </w:pPr>
      <w:r>
        <w:rPr>
          <w:rFonts w:ascii="Amiri" w:hAnsi="Amiri" w:eastAsia="Amiri" w:cs="Amiri"/>
          <w:color w:val="111111"/>
          <w:sz w:val="28"/>
          <w:sz w:val="28"/>
          <w:szCs w:val="28"/>
          <w:rtl w:val="true"/>
          <w:lang w:bidi="ar-SA"/>
        </w:rPr>
        <w:t xml:space="preserve">يا بني فضّ الخاتم عن هدايا شيعتك الخ تقدم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329000_1878427129"/>
      <w:bookmarkStart w:id="1036" w:name="_Toc430"/>
      <w:bookmarkEnd w:id="1035"/>
      <w:r>
        <w:rPr/>
        <w:t>9</w:t>
      </w:r>
      <w:r>
        <w:rPr>
          <w:rtl w:val="true"/>
        </w:rPr>
        <w:t xml:space="preserve">- </w:t>
      </w:r>
      <w:r>
        <w:rPr>
          <w:rtl w:val="true"/>
        </w:rPr>
        <w:t>الهداية</w:t>
      </w:r>
      <w:bookmarkEnd w:id="1036"/>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يُهدی بهداك رجل واحد خير لك من حمرالنعم</w:t>
      </w:r>
      <w:r>
        <w:rPr>
          <w:rFonts w:eastAsia="IRNazanin" w:cs="IRNazanin"/>
          <w:color w:val="111111"/>
          <w:sz w:val="28"/>
          <w:szCs w:val="28"/>
          <w:rtl w:val="true"/>
          <w:lang w:bidi="fa-IR"/>
        </w:rPr>
        <w:t>.</w:t>
      </w:r>
    </w:p>
    <w:p>
      <w:pPr>
        <w:pStyle w:val="Heading3"/>
        <w:numPr>
          <w:ilvl w:val="2"/>
          <w:numId w:val="1"/>
        </w:numPr>
        <w:rPr/>
      </w:pPr>
      <w:bookmarkStart w:id="1037" w:name="__RefHeading___Toc1329002_1878427129"/>
      <w:bookmarkStart w:id="1038" w:name="_Toc431"/>
      <w:bookmarkEnd w:id="1037"/>
      <w:r>
        <w:rPr/>
        <w:t>10</w:t>
      </w:r>
      <w:r>
        <w:rPr>
          <w:rtl w:val="true"/>
        </w:rPr>
        <w:t xml:space="preserve">- </w:t>
      </w:r>
      <w:r>
        <w:rPr>
          <w:rtl w:val="true"/>
        </w:rPr>
        <w:t>الهدم</w:t>
      </w:r>
      <w:bookmarkEnd w:id="1038"/>
    </w:p>
    <w:p>
      <w:pPr>
        <w:pStyle w:val="BookText"/>
        <w:rPr/>
      </w:pPr>
      <w:r>
        <w:rPr>
          <w:rFonts w:ascii="IRNazanin" w:hAnsi="IRNazanin" w:eastAsia="IRNazanin"/>
          <w:color w:val="111111"/>
          <w:sz w:val="28"/>
          <w:sz w:val="28"/>
          <w:szCs w:val="28"/>
          <w:rtl w:val="true"/>
          <w:lang w:bidi="fa-IR"/>
        </w:rPr>
        <w:t>يهدم ما كان قبله كما هدم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سيرة الحجة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يهدم ما قبله كما صنع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سيرة الحجة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039" w:name="__RefHeading___Toc1329004_1878427129"/>
      <w:bookmarkStart w:id="1040" w:name="_Toc432"/>
      <w:bookmarkEnd w:id="1039"/>
      <w:r>
        <w:rPr/>
        <w:t>11</w:t>
      </w:r>
      <w:r>
        <w:rPr>
          <w:rtl w:val="true"/>
        </w:rPr>
        <w:t xml:space="preserve">- </w:t>
      </w:r>
      <w:r>
        <w:rPr>
          <w:rtl w:val="true"/>
        </w:rPr>
        <w:t>الهدنة</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Style w:val="FootnoteAnchor"/>
          <w:rtl w:val="true"/>
        </w:rPr>
        <w:footnoteReference w:id="22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هدنة على 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لا تعود على ما 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تكون دعاة الضلالة ، فان رأيت يومئذٍ خليفة الله في الارض فالزمه وإن نهك جسمَك وأخذ مالك، وإن لم تره فاضرب في الارض ولو </w:t>
      </w:r>
    </w:p>
    <w:p>
      <w:pPr>
        <w:pStyle w:val="BookText"/>
        <w:rPr/>
      </w:pPr>
      <w:r>
        <w:rPr>
          <w:rFonts w:ascii="Amiri" w:hAnsi="Amiri" w:eastAsia="Amiri" w:cs="Amiri"/>
          <w:color w:val="111111"/>
          <w:sz w:val="28"/>
          <w:sz w:val="28"/>
          <w:szCs w:val="28"/>
          <w:rtl w:val="true"/>
          <w:lang w:bidi="ar-SA"/>
        </w:rPr>
        <w:t>أن تموت وأنت عاض بجذل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بينكم وبين بني الأصفر هدنة، فيغدرون فيسيرون إليكم في ثمانين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كلّ غاية اثنا عشر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بينكم وبين الروم اربع هدن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الرابعة على يد رجل من آل هارون، يدوم سبع سنين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أمام الناس يومئذٍ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ابن اربعين سنة، كأنّ وجهه کوکب درّي، في خدّه الايمن خال أسود، عليه عباءتان قطوانيتان، كأنّه من رجال بني اسرائيل، يملك عشرين سنة سيستخرج الكنوز ويفتح مدائن 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هدنة على دخنٍ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هدنة على دخنٍ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لا تعود على ما كانت عليه، ثمّ تكون دعاة الضلالة فإن رأيت يومئذٍ خليفة الله تعالى في الارض فالزمه وإن نهك جسمك وأخذ مالك، وإن لم تره فاضرب في الارض ولو أن تموت وأنت عاض بجذل شجرة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الصدقة في السرّ افضل من الصدقة في العلانية وكذلك والله عبادتكم في السرّ مع إمامكم المستتر في دولة الباطل وتخوفكم من عدوكم في دولة الباطل وحال الهدنة افضل ممّن يعبد الله عزّوجلّ ذكره في ظهور الحق مع امام الحق الظاهر في دولة الحق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فعلماؤهم واتباعهم خرس صمت في دولة الباطل، منتظرون لدولة الحق، وسيحقّ الله الحقّ بكلماته ويمحق الباطل، ها، ها، طوبى لهم على صبرهم على دينهم في حال هدنتهم، ويا شوقاه الى رؤيتهم في حال ظهور دولتهم وسيجمعنا الله وايّاهم في جنّات عدن ومن صلح من آبائهم وأزواجهم وذرّياتهم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انّكم في دار هدنة وأنتم على ظهر سفر، والسير بكم سريع وقد رأيتم الليل والنهار والشمس والقمر </w:t>
      </w:r>
      <w:bookmarkStart w:id="1041" w:name="pg14604_151413"/>
    </w:p>
    <w:p>
      <w:pPr>
        <w:pStyle w:val="BookText"/>
        <w:rPr/>
      </w:pPr>
      <w:bookmarkEnd w:id="1041"/>
      <w:r>
        <w:rPr>
          <w:rFonts w:ascii="IRNazanin" w:hAnsi="IRNazanin" w:eastAsia="IRNazanin"/>
          <w:color w:val="111111"/>
          <w:sz w:val="28"/>
          <w:sz w:val="28"/>
          <w:szCs w:val="28"/>
          <w:rtl w:val="true"/>
          <w:lang w:bidi="fa-IR"/>
        </w:rPr>
        <w:t xml:space="preserve">يبلیان كلّ جديد ويقرّبان كلّ بعيد ويأتيان بكلّ موعود فاعدّوا الجهاز لِبُعد المجاز،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المقداد بن الاسود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دار الهدنة؟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بلاغ وانقطاع فاذا التبست عليكم الفتن كقطع الليل المظلم فعليكم بالقرآن فانّه شافع مشفغ وماحل مصدق ومن جعله أمامه قاده إلى الجنّة ومن جعله خلفه ساقه إلى النار، وهو الدليل يدلّ على خير سبيل وهو كتاب فيه تفصيل وبیان و تحصیل وهو الفصل ليس بالهزل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ابي عبدالله عليه السلام فقال له حكم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فيمن يحمل السروج إلى الشام وأداتها؟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انتم اليوم بمنزلة اصحاب رسول الله صلی الله علیه وآله، انّكم في هدنة فاذا كانت المباينة حرم عليكم أن تحملوا إليهم السروج والسلاح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روضة الكافي ح</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شبل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علیه السلام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احببتمونا وأبغضنا الناس وصدّقتمونا وكذّبنا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عزّوجلّ فانّكم في هدنة </w:t>
      </w:r>
      <w:r>
        <w:rPr>
          <w:rStyle w:val="FootnoteAnchor"/>
          <w:rtl w:val="true"/>
        </w:rPr>
        <w:footnoteReference w:id="22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العلاء بن رزین اباعبدالله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جمهور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اليوم اهل هدنة تردّ ضالّتهم وتؤدّي أمانتهم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وتحقن دماؤهم وتجوز مناكحتهم وموارثتهم في هذه الحال</w:t>
      </w:r>
      <w:r>
        <w:rPr>
          <w:rFonts w:eastAsia="IRNazanin" w:cs="IRNazanin"/>
          <w:color w:val="111111"/>
          <w:sz w:val="28"/>
          <w:szCs w:val="28"/>
          <w:rtl w:val="true"/>
          <w:lang w:bidi="fa-IR"/>
        </w:rPr>
        <w:t>.</w:t>
      </w:r>
    </w:p>
    <w:p>
      <w:pPr>
        <w:pStyle w:val="Heading3"/>
        <w:numPr>
          <w:ilvl w:val="2"/>
          <w:numId w:val="1"/>
        </w:numPr>
        <w:rPr/>
      </w:pPr>
      <w:bookmarkStart w:id="1042" w:name="__RefHeading___Toc1329006_1878427129"/>
      <w:bookmarkStart w:id="1043" w:name="_Toc433"/>
      <w:bookmarkEnd w:id="1042"/>
      <w:r>
        <w:rPr/>
        <w:t>12</w:t>
      </w:r>
      <w:r>
        <w:rPr>
          <w:rtl w:val="true"/>
        </w:rPr>
        <w:t xml:space="preserve">- </w:t>
      </w:r>
      <w:r>
        <w:rPr>
          <w:rtl w:val="true"/>
        </w:rPr>
        <w:t>الهدة</w:t>
      </w:r>
      <w:bookmarkEnd w:id="1043"/>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كانت هدّة بالشام قبل البيداء فلا بیداء ولا 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المدة بطبرية، فاستيقظت لها بالفسطاط تخلع بها اجنحة فاذا هي ليلة طبرية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الملاحم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ارطاة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السفياني الثاني </w:t>
      </w:r>
    </w:p>
    <w:p>
      <w:pPr>
        <w:pStyle w:val="BookText"/>
        <w:rPr/>
      </w:pPr>
      <w:r>
        <w:rPr>
          <w:rFonts w:ascii="Amiri" w:hAnsi="Amiri" w:eastAsia="Amiri" w:cs="Amiri"/>
          <w:color w:val="111111"/>
          <w:sz w:val="28"/>
          <w:sz w:val="28"/>
          <w:szCs w:val="28"/>
          <w:rtl w:val="true"/>
          <w:lang w:bidi="ar-SA"/>
        </w:rPr>
        <w:t>تكون المدة حتّى يظن كلّ قوم انّه خرب ما يليهم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باب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اصحابي بعدي بخمس وعشرين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الستين والمائة جوع سنة او سنتين فمن أدرك ذلك فليدّخر من الطعام وينقض شهاب من المشرق إلى المغرب وهدة يسمعها كلّ أحد،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الملاحم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السليلي عن ابن مسعود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صيحة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الصيحة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هدة تكون في النصف من شهر رمضان يوم الجمعة الخ وتقدم في شهر رمضان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نعیم بن حماد عن ابي هريرة عن النبي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هدة في شهر رمضان توقظ النائم وتفزع اليقظان، ثمّ تظهر عصابة في شوال ، ثمّ تكون معمعة في ذي القعدة ، ثمّ يسلب الحاج في ذي الحجة، ثمّ تنتهك المحارم في المحرم، ثمّ يكون الصوت في صفر، ثمّ تتنازع القبائل في ربيع، ثمّ العجب كلّ العجب بين جمادي ورجب ثمّ ناقة مقتبة خير من دسكرة تغل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رواية أخرى فروی باسناد آخر الى حماد بن سلمة عن أبي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هدّة في رمضان، و في شوال تتحارب القبائل، وفي ذي الحجة يسلب الحاج، وفي المحرم وما المحرم حتّى قالها ثلاث مرّات يقتل كلّ جبّار عند مجتمع الأنهار، والعجب كلّ العجب بين جمادي ورجب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هدة في شهر رمضان توقظ النائم وتفزع اليقظان ثمّ تظهر عصابة في شوال، ثمّ معمعة في ذي الحجة ثمّ تنتهك المحارم في المحرم، ثمّ يكون موت في صفر، ثم تنازع القبائل في الربيع، ثمّ العجب كلّ العجب بين جمادي ورجب، ثمّ ناقة مقتبة خير من دسكرة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الف </w:t>
      </w:r>
      <w:r>
        <w:rPr>
          <w:rFonts w:eastAsia="Amiri" w:cs="Amiri" w:ascii="Amiri" w:hAnsi="Amiri"/>
          <w:color w:val="111111"/>
          <w:sz w:val="28"/>
          <w:szCs w:val="28"/>
          <w:rtl w:val="true"/>
          <w:lang w:bidi="ar-SA"/>
        </w:rPr>
        <w:t xml:space="preserve">. </w:t>
      </w:r>
      <w:bookmarkStart w:id="1044" w:name="pg14604_151415"/>
    </w:p>
    <w:p>
      <w:pPr>
        <w:pStyle w:val="Heading3"/>
        <w:numPr>
          <w:ilvl w:val="2"/>
          <w:numId w:val="1"/>
        </w:numPr>
        <w:rPr/>
      </w:pPr>
      <w:bookmarkStart w:id="1045" w:name="__RefHeading___Toc1329008_1878427129"/>
      <w:bookmarkStart w:id="1046" w:name="_Toc434"/>
      <w:bookmarkEnd w:id="1044"/>
      <w:bookmarkEnd w:id="1045"/>
      <w:r>
        <w:rPr/>
        <w:t>13</w:t>
      </w:r>
      <w:r>
        <w:rPr>
          <w:rtl w:val="true"/>
        </w:rPr>
        <w:t xml:space="preserve">- </w:t>
      </w:r>
      <w:r>
        <w:rPr>
          <w:rtl w:val="true"/>
        </w:rPr>
        <w:t>الهرات</w:t>
      </w:r>
      <w:bookmarkEnd w:id="1046"/>
    </w:p>
    <w:p>
      <w:pPr>
        <w:pStyle w:val="BookText"/>
        <w:rPr/>
      </w:pPr>
      <w:r>
        <w:rPr>
          <w:rFonts w:ascii="IRNazanin" w:hAnsi="IRNazanin" w:eastAsia="IRNazanin"/>
          <w:color w:val="111111"/>
          <w:sz w:val="28"/>
          <w:sz w:val="28"/>
          <w:szCs w:val="28"/>
          <w:rtl w:val="true"/>
          <w:lang w:bidi="fa-IR"/>
        </w:rPr>
        <w:t>ونقل ناظم الاسلام الكراماني في ملاحمه عن الناسخ جزء الخلفاء عن امیرالمؤمنين علیه السلام ما ملخّصه أنّ الهرات مدينة من مدن خراسان بناها ذوالقرنين الأكبر وصلّى فيها عزير النبي علیه السلام ارضها طيّبة ويجري فيها مياه عذبة وعلى كلّ باب من ابوابه ملك يدفع البلايا بسيفه وهذه المدينة لا تفتح بالغلبة إلّا على يد القائم من آل محمّد صلی الله علیه وآله وفي آخر الزمان يمطر عليها حيّاة ذو جناح ويهلك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دلائل الامامة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رجلا من هرات</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329010_1878427129"/>
      <w:bookmarkStart w:id="1048" w:name="_Toc435"/>
      <w:bookmarkEnd w:id="1047"/>
      <w:r>
        <w:rPr/>
        <w:t>14</w:t>
      </w:r>
      <w:r>
        <w:rPr>
          <w:rtl w:val="true"/>
        </w:rPr>
        <w:t xml:space="preserve">- </w:t>
      </w:r>
      <w:r>
        <w:rPr>
          <w:rtl w:val="true"/>
        </w:rPr>
        <w:t>الهراوة</w:t>
      </w:r>
      <w:bookmarkEnd w:id="1048"/>
    </w:p>
    <w:p>
      <w:pPr>
        <w:pStyle w:val="BookText"/>
        <w:rPr/>
      </w:pPr>
      <w:r>
        <w:rPr>
          <w:rFonts w:ascii="Amiri" w:hAnsi="Amiri" w:eastAsia="Amiri" w:cs="Amiri"/>
          <w:color w:val="111111"/>
          <w:sz w:val="28"/>
          <w:sz w:val="28"/>
          <w:szCs w:val="28"/>
          <w:rtl w:val="true"/>
          <w:lang w:bidi="ar-SA"/>
        </w:rPr>
        <w:t xml:space="preserve">ثمّ يخرج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مهدي آل محمّد فأين هراوة جدّك ؟ تقدم في الحسني</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1329012_1878427129"/>
      <w:bookmarkStart w:id="1050" w:name="_Toc436"/>
      <w:bookmarkEnd w:id="1049"/>
      <w:r>
        <w:rPr/>
        <w:t>15</w:t>
      </w:r>
      <w:r>
        <w:rPr>
          <w:rtl w:val="true"/>
        </w:rPr>
        <w:t xml:space="preserve">- </w:t>
      </w:r>
      <w:r>
        <w:rPr>
          <w:rtl w:val="true"/>
        </w:rPr>
        <w:t>الهرب</w:t>
      </w:r>
      <w:bookmarkEnd w:id="1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الهرب</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فتن منها فتنة الأجلاء يكون فيها حروب وهرب ثمّ فتن بعدهنّ اشدّ منها، ثمّ تكون فتنة كلّما قيل انقطعت تمادت حتّى لا يبقى بيت إلّا دخلته ولا مسلم إلّا صكته حتّى يخرج رجل من عترتي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ملكتكم الترك فعليكم باطراف البلاد وسواحل البحار والحرب الهرب الخ وتقدم في الفتنة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فقد الأمن من العباد وركب الناس على الخيول واعتزلوا النسآء والطيب فالحرب الهرب </w:t>
      </w:r>
      <w:bookmarkStart w:id="1051" w:name="pg14604_151416"/>
    </w:p>
    <w:p>
      <w:pPr>
        <w:pStyle w:val="BookText"/>
        <w:rPr/>
      </w:pPr>
      <w:bookmarkEnd w:id="1051"/>
      <w:r>
        <w:rPr>
          <w:rFonts w:ascii="Amiri" w:hAnsi="Amiri" w:eastAsia="Amiri" w:cs="Amiri"/>
          <w:color w:val="111111"/>
          <w:sz w:val="28"/>
          <w:sz w:val="28"/>
          <w:szCs w:val="28"/>
          <w:rtl w:val="true"/>
          <w:lang w:bidi="ar-SA"/>
        </w:rPr>
        <w:t>عن جوارهم،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إلى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الكوفة ونواحيها، او الى قم وحواليها، فانّ البلاء مدفوع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تطاق المعيشة فيهم إلّا بالمعصية حتّى يكذّب الرجل ويحلَّف فاذا كان ذلك الزمان فعليكم بالهرب، قيل يا رسول الله وإلى أين الهرب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وإلى كتابه وإلى سنّة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يأتيكم بعد الخمسين والمائة امراء كفرة وأمناء خونة وعرفاء فسقة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 وكيف نصنع في ذلك الزمان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الهرب فانّه لا يزال عدل الله مبسوطاً على هذه الأمّة ما لم يمل قرّاؤهم الى أمرائهم الخ وتقدم في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حديث العجب كلّ العجب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من ذلك سيكون فاذا سمعت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فالهرب الهرب الخ</w:t>
      </w:r>
      <w:r>
        <w:rPr>
          <w:rFonts w:eastAsia="IRNazanin" w:cs="IRNazanin"/>
          <w:color w:val="111111"/>
          <w:sz w:val="28"/>
          <w:szCs w:val="28"/>
          <w:rtl w:val="true"/>
          <w:lang w:bidi="fa-IR"/>
        </w:rPr>
        <w:t>.</w:t>
      </w:r>
    </w:p>
    <w:p>
      <w:pPr>
        <w:pStyle w:val="Heading3"/>
        <w:numPr>
          <w:ilvl w:val="2"/>
          <w:numId w:val="1"/>
        </w:numPr>
        <w:rPr/>
      </w:pPr>
      <w:bookmarkStart w:id="1052" w:name="__RefHeading___Toc1329014_1878427129"/>
      <w:bookmarkStart w:id="1053" w:name="_Toc437"/>
      <w:bookmarkEnd w:id="1052"/>
      <w:r>
        <w:rPr/>
        <w:t>16</w:t>
      </w:r>
      <w:r>
        <w:rPr>
          <w:rtl w:val="true"/>
        </w:rPr>
        <w:t xml:space="preserve">- </w:t>
      </w:r>
      <w:r>
        <w:rPr>
          <w:rtl w:val="true"/>
        </w:rPr>
        <w:t>الهرج</w:t>
      </w:r>
      <w:bookmarkEnd w:id="1053"/>
    </w:p>
    <w:p>
      <w:pPr>
        <w:pStyle w:val="BookText"/>
        <w:rPr/>
      </w:pPr>
      <w:r>
        <w:rPr>
          <w:rFonts w:ascii="IRNazanin" w:hAnsi="IRNazanin" w:eastAsia="IRNazanin"/>
          <w:color w:val="111111"/>
          <w:sz w:val="28"/>
          <w:sz w:val="28"/>
          <w:szCs w:val="28"/>
          <w:rtl w:val="true"/>
          <w:lang w:bidi="fa-IR"/>
        </w:rPr>
        <w:t>في الملاحم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صلی الله علیه وآله هرجاً بين الناس يقتل الرجل جاره وأخاه وابن عمّه،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عقولهم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ينزع عقول أكثر أهل ذلك الزمان ويخلف لهم هبائمن الناس يحسب أحدهم انّه على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اولادكم بعد اربع وخمسين ومائة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تسعين الهرج،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النجاة وما الخلاص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 حتّى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الأولاد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عليكم بالهرج،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الهرج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ممّا تقتل اليوم، انّا نقتل في اليوم من المشركين كذا وكذا، 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قتل المشركين ولكن قتل بعضكم بعضاً،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وفينا کتاب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وفيكم كتاب الله عزّوجلّ،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 عقولنا؟ قال </w:t>
      </w:r>
      <w:r>
        <w:rPr>
          <w:rFonts w:eastAsia="IRNazanin" w:cs="IRNazanin"/>
          <w:color w:val="111111"/>
          <w:sz w:val="28"/>
          <w:szCs w:val="28"/>
          <w:rtl w:val="true"/>
          <w:lang w:bidi="fa-IR"/>
        </w:rPr>
        <w:t xml:space="preserve">: </w:t>
      </w:r>
      <w:bookmarkStart w:id="1054" w:name="pg14604_151417"/>
    </w:p>
    <w:p>
      <w:pPr>
        <w:pStyle w:val="BookText"/>
        <w:rPr/>
      </w:pPr>
      <w:bookmarkEnd w:id="1054"/>
      <w:r>
        <w:rPr>
          <w:rFonts w:ascii="Amiri" w:hAnsi="Amiri" w:eastAsia="Amiri" w:cs="Amiri"/>
          <w:color w:val="111111"/>
          <w:sz w:val="28"/>
          <w:sz w:val="28"/>
          <w:szCs w:val="28"/>
          <w:rtl w:val="true"/>
          <w:lang w:bidi="ar-SA"/>
        </w:rPr>
        <w:t>انّه ينتزع عقول عامة ذلك الزمان ويخلف هباء من الناس، يحسبون أنّهم على شيء وليسوا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حطان بن عبدالله الرقاشي انّهم اقبلوا مع ابي موسى غزاة فلمّا نزلوا منزلاً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نتحدّث أنّ بين يدي الساعة هرجاً،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الهرج ایّها الأمير؟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ممّا نقتل ، انّا نقتل في السنة إن شاء الله اكثر من مائة الف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قتلكم المشركين ولكن قتل بعضكم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 عقولنا يومئذ ؟ 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 عقول اکثر ذلك الزمان ويخلف هباء من الناس يحسب اكثرهم أنّهم على شيء وليسواعلى شيء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بين يديه فتناً و هرجاً،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الهرج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بلسان الحبشة القتل، وأن يلق بين الناس التناكر فلا يعرف احدٌ ، وتحف قلوب الناس ، ويبقى رِجرِجةً،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رذالة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 معروفاً ولا تنكر منكراً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يكثر الهرج،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يدي الساعة الهرج،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 وما هو قتل الكفار ولكن قتل الأمّة بعضها بعضاً حتّى أنّ الرجل يلقى أخاه فيقتله، ينتزع عقول اهل ذلك الزمان ويخلف له هباء من الناس، يحسب اكثرهم انّهم على شيء وليسوا على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هرج إلّا وله فرج</w:t>
      </w:r>
      <w:r>
        <w:rPr>
          <w:rFonts w:eastAsia="IRNazanin" w:cs="IRNazanin"/>
          <w:color w:val="111111"/>
          <w:sz w:val="28"/>
          <w:szCs w:val="28"/>
          <w:rtl w:val="true"/>
          <w:lang w:bidi="fa-IR"/>
        </w:rPr>
        <w:t>.</w:t>
      </w:r>
    </w:p>
    <w:p>
      <w:pPr>
        <w:pStyle w:val="Heading3"/>
        <w:numPr>
          <w:ilvl w:val="2"/>
          <w:numId w:val="1"/>
        </w:numPr>
        <w:rPr/>
      </w:pPr>
      <w:bookmarkStart w:id="1055" w:name="__RefHeading___Toc1329016_1878427129"/>
      <w:bookmarkStart w:id="1056" w:name="_Toc438"/>
      <w:bookmarkEnd w:id="1055"/>
      <w:r>
        <w:rPr/>
        <w:t>17</w:t>
      </w:r>
      <w:r>
        <w:rPr>
          <w:rtl w:val="true"/>
        </w:rPr>
        <w:t xml:space="preserve">- </w:t>
      </w:r>
      <w:r>
        <w:rPr>
          <w:rtl w:val="true"/>
        </w:rPr>
        <w:t>الهلاك</w:t>
      </w:r>
      <w:bookmarkEnd w:id="1056"/>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اقتراب الساعة هلاك العرب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استحلّت هذه الأمّة الخمر </w:t>
      </w:r>
      <w:bookmarkStart w:id="1057" w:name="pg14604_151418"/>
    </w:p>
    <w:p>
      <w:pPr>
        <w:pStyle w:val="BookText"/>
        <w:rPr/>
      </w:pPr>
      <w:bookmarkEnd w:id="1057"/>
      <w:r>
        <w:rPr>
          <w:rFonts w:ascii="Amiri" w:hAnsi="Amiri" w:eastAsia="Amiri" w:cs="Amiri"/>
          <w:color w:val="111111"/>
          <w:sz w:val="28"/>
          <w:sz w:val="28"/>
          <w:szCs w:val="28"/>
          <w:rtl w:val="true"/>
          <w:lang w:bidi="ar-SA"/>
        </w:rPr>
        <w:t>بالنبيذ والربا بالبيع والسحت بالهدية واتجروا بالزكاة فعند ذلك هلاكهم ليزدادوا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استحلّت أمّتي خمساً فعليهم 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فيهم التلاعن، ولبسوا الحرير، واتخذوا القينات، وشربوا الخمور، واكتفي الرجال بالرجال والنساء بالنساء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علیه السلام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هلك الخاطب وزاغ صاحب العصر، وبقيت قلوب تتقلب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مخصب ومجدب، هلك المتمنّون، واضمحلّ المضمحلّون، وبقي المؤمنون، وقليل ما يكونون ثلاثمائة او یزیدون ، تجاهد معهم عصابة جاهدت مع رسول الله صلی الله علیه وآله يوم بدر، لم تقتل ولم تمت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هلكت المحاضير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المحاضير؟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 المقرّبون، وثبت الحصن على اوتادها ، كونوا احلاس بيوتكم، فانّ الغبرة على من أثارها وانّهم لا يريدونكم بجائحة إلّا أتاهم الله بشاغل إلّا من تعرّض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أصحاب المحاضير، ونجا المقربون، وثبت الحصن على اوتادها، انّ بعد الغم فتحاً عجيباً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الأربعين للشيخ البهائي رحمة الله ذیل حدیث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فهلاك الرجل على يدي أبويه فإن لم يكن له أبوان فعلى يدي زوجته وأولاده ، فإن لم يكن له زوجة ولا ولد فعلى يدي قرابته وجيرانه،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يعيرونه بضيق المعيشة ويكلّفونه ما لا يطيق حتّى يوردوه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تمام الحديث في الدين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058" w:name="__RefHeading___Toc1329018_1878427129"/>
      <w:bookmarkStart w:id="1059" w:name="_Toc439"/>
      <w:bookmarkEnd w:id="1058"/>
      <w:r>
        <w:rPr/>
        <w:t>18</w:t>
      </w:r>
      <w:r>
        <w:rPr>
          <w:rtl w:val="true"/>
        </w:rPr>
        <w:t xml:space="preserve">- </w:t>
      </w:r>
      <w:r>
        <w:rPr>
          <w:rtl w:val="true"/>
        </w:rPr>
        <w:t>الهلال</w:t>
      </w:r>
      <w:bookmarkEnd w:id="105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اقتراب الساعة أن يُرى الهلال قبلاً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w:t>
      </w:r>
      <w:r>
        <w:rPr>
          <w:rFonts w:eastAsia="Amiri" w:cs="Amiri" w:ascii="Amiri" w:hAnsi="Amiri"/>
          <w:color w:val="111111"/>
          <w:sz w:val="28"/>
          <w:szCs w:val="28"/>
          <w:rtl w:val="true"/>
          <w:lang w:bidi="ar-SA"/>
        </w:rPr>
        <w:t xml:space="preserve">. </w:t>
      </w:r>
      <w:bookmarkStart w:id="1060" w:name="pg14604_151419"/>
    </w:p>
    <w:p>
      <w:pPr>
        <w:pStyle w:val="BookText"/>
        <w:rPr/>
      </w:pPr>
      <w:bookmarkEnd w:id="1060"/>
      <w:r>
        <w:rPr>
          <w:rFonts w:ascii="Amiri" w:hAnsi="Amiri" w:eastAsia="Amiri" w:cs="Amiri"/>
          <w:color w:val="111111"/>
          <w:sz w:val="28"/>
          <w:sz w:val="28"/>
          <w:szCs w:val="28"/>
          <w:rtl w:val="true"/>
          <w:lang w:bidi="ar-SA"/>
        </w:rPr>
        <w:t xml:space="preserve">وعن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اقتراب الساعة انتفاخ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اقتراب الساعة أن يرى الهلال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اقتراب الساعة أن يُرى الهلال ليلته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يرتفع فيه الفاحشة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ذلك الزمان انفتحت الأهلة تارة حتّى یری هلال ليلتين وخفيت تارة حتّى يفطر شهر رمضان في اوّله ويصام العيد في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1061" w:name="__RefHeading___Toc1329020_1878427129"/>
      <w:bookmarkStart w:id="1062" w:name="_Toc440"/>
      <w:bookmarkEnd w:id="1061"/>
      <w:r>
        <w:rPr/>
        <w:t>19</w:t>
      </w:r>
      <w:r>
        <w:rPr>
          <w:rtl w:val="true"/>
        </w:rPr>
        <w:t xml:space="preserve">- </w:t>
      </w:r>
      <w:r>
        <w:rPr>
          <w:rtl w:val="true"/>
        </w:rPr>
        <w:t>هما</w:t>
      </w:r>
      <w:bookmarkEnd w:id="1062"/>
    </w:p>
    <w:p>
      <w:pPr>
        <w:pStyle w:val="BookText"/>
        <w:rPr/>
      </w:pPr>
      <w:r>
        <w:rPr>
          <w:rFonts w:ascii="IRNazanin" w:hAnsi="IRNazanin" w:eastAsia="IRNazanin"/>
          <w:color w:val="111111"/>
          <w:sz w:val="28"/>
          <w:sz w:val="28"/>
          <w:szCs w:val="28"/>
          <w:rtl w:val="true"/>
          <w:lang w:bidi="fa-IR"/>
        </w:rPr>
        <w:t xml:space="preserve">ثلاثة لا يكلّمهم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 لهما نصيباً في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لا ينظر الله اليهم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 لها في الاسلام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جعفر علیه السلام 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ما تسألني عنها فوالله ما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میّت قط إلّا ساخطاً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فعليهما لعنة الله والملائكة والناس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إلىّ أبي الحسن موسی علیه السلام وهو في 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الكافران</w:t>
      </w:r>
    </w:p>
    <w:p>
      <w:pPr>
        <w:pStyle w:val="BookText"/>
        <w:rPr/>
      </w:pPr>
      <w:r>
        <w:rPr>
          <w:rFonts w:ascii="Amiri" w:hAnsi="Amiri" w:eastAsia="Amiri" w:cs="Amiri"/>
          <w:color w:val="111111"/>
          <w:sz w:val="28"/>
          <w:sz w:val="28"/>
          <w:szCs w:val="28"/>
          <w:rtl w:val="true"/>
          <w:lang w:bidi="ar-SA"/>
        </w:rPr>
        <w:t xml:space="preserve">عليهما لعنة الله والملائكة والناس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روضة الكافي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كان ولد يعقوب انبیاء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ولكنّهم كانوا أسباط اولاد الانبیاء ولم يكن يفارقوا الدنيا إلّا سعداء تابوا وتذكّروا ما صنعوا، وإنّ الشيخين فارقا الدنيا ولم يتوبا ولم يتذكرا ما صنعا بأميرالمؤمنين علیه السلام فعليهما لعنة الله والملائكة والناس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على أبي جعفر علیه السلام فجلست عنده فاذاً نجيّة قد استأذن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w:t>
      </w:r>
      <w:bookmarkStart w:id="1063" w:name="pg14604_151420"/>
    </w:p>
    <w:p>
      <w:pPr>
        <w:pStyle w:val="BookText"/>
        <w:rPr/>
      </w:pPr>
      <w:bookmarkEnd w:id="106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اوّل من ظلمنا حقّنا في كتاب الله واوّل من حمل الناس على رقابنا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قدم القائم علیه السلام وثب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يخرجها غضّين رطبین فیلعنهما ويتبرّأ منهما ويصلبهما ثم ينزلهما ويحرقهما ثمّ يذريهما في الريح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تدري اوّل ما يبدأ به القائم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هذين رطبين غضّين فيحرقهما ويذريهما في الريح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Heading3"/>
        <w:numPr>
          <w:ilvl w:val="2"/>
          <w:numId w:val="1"/>
        </w:numPr>
        <w:rPr/>
      </w:pPr>
      <w:bookmarkStart w:id="1064" w:name="__RefHeading___Toc1329022_1878427129"/>
      <w:bookmarkStart w:id="1065" w:name="_Toc441"/>
      <w:bookmarkEnd w:id="1064"/>
      <w:r>
        <w:rPr/>
        <w:t>20</w:t>
      </w:r>
      <w:r>
        <w:rPr>
          <w:rtl w:val="true"/>
        </w:rPr>
        <w:t xml:space="preserve">- </w:t>
      </w:r>
      <w:r>
        <w:rPr>
          <w:rtl w:val="true"/>
        </w:rPr>
        <w:t>همدان</w:t>
      </w:r>
      <w:bookmarkEnd w:id="1065"/>
    </w:p>
    <w:p>
      <w:pPr>
        <w:pStyle w:val="BookText"/>
        <w:rPr/>
      </w:pPr>
      <w:r>
        <w:rPr>
          <w:rFonts w:ascii="Amiri" w:hAnsi="Amiri" w:eastAsia="Amiri" w:cs="Amiri"/>
          <w:color w:val="111111"/>
          <w:sz w:val="28"/>
          <w:sz w:val="28"/>
          <w:szCs w:val="28"/>
          <w:rtl w:val="true"/>
          <w:lang w:bidi="ar-SA"/>
        </w:rPr>
        <w:t xml:space="preserve">سمعت بهمدان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بهمدان ناساً يعرفون ببني راشد الخ تقدم في المشاهدة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حرب صعاليك شيعة علي ، يَقدمهم رجل من هَمدان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النبي صلی الله علیه وآله الخ وتقدم في علامات الظهور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 انّه دخل على جعفر الصادق علیه السلام رجل من همدان ، فقال له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همدان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اتعرف جبلها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فيه عيناً من عيون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دلائل الامامة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همدان اربعة رجال هارون بن خالد، وطيفور بن محمّد بن طيفور، وأبان بن محمّد بن الضحاك، وعتاب بن مالك بن جمهور</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1329024_1878427129"/>
      <w:bookmarkStart w:id="1067" w:name="_Toc442"/>
      <w:bookmarkEnd w:id="1066"/>
      <w:r>
        <w:rPr/>
        <w:t>21</w:t>
      </w:r>
      <w:r>
        <w:rPr>
          <w:rtl w:val="true"/>
        </w:rPr>
        <w:t xml:space="preserve">- </w:t>
      </w:r>
      <w:r>
        <w:rPr>
          <w:rtl w:val="true"/>
        </w:rPr>
        <w:t>الهمة</w:t>
      </w:r>
      <w:bookmarkEnd w:id="106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همّتي في مولاي القائم عليه السلام تقدم في المشاهدة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068" w:name="pg14604_151421"/>
    </w:p>
    <w:p>
      <w:pPr>
        <w:pStyle w:val="Heading3"/>
        <w:numPr>
          <w:ilvl w:val="2"/>
          <w:numId w:val="1"/>
        </w:numPr>
        <w:rPr/>
      </w:pPr>
      <w:bookmarkStart w:id="1069" w:name="__RefHeading___Toc1329026_1878427129"/>
      <w:bookmarkStart w:id="1070" w:name="_Toc443"/>
      <w:bookmarkEnd w:id="1068"/>
      <w:bookmarkEnd w:id="1069"/>
      <w:r>
        <w:rPr/>
        <w:t>22</w:t>
      </w:r>
      <w:r>
        <w:rPr>
          <w:rtl w:val="true"/>
        </w:rPr>
        <w:t xml:space="preserve">- </w:t>
      </w:r>
      <w:r>
        <w:rPr>
          <w:rtl w:val="true"/>
        </w:rPr>
        <w:t>الهميان</w:t>
      </w:r>
      <w:bookmarkEnd w:id="1070"/>
    </w:p>
    <w:p>
      <w:pPr>
        <w:pStyle w:val="BookText"/>
        <w:rPr/>
      </w:pPr>
      <w:r>
        <w:rPr>
          <w:rFonts w:ascii="Amiri" w:hAnsi="Amiri" w:eastAsia="Amiri" w:cs="Amiri"/>
          <w:color w:val="111111"/>
          <w:sz w:val="28"/>
          <w:sz w:val="28"/>
          <w:szCs w:val="28"/>
          <w:rtl w:val="true"/>
          <w:lang w:bidi="ar-SA"/>
        </w:rPr>
        <w:t xml:space="preserve">من أخبر بما في الهميان فهو القائم بعدي الخ تقدم في المشاهدة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روضة الكافي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عرض الإيمان على كلّ ناصب فإن دخل فيه بحقيقة وإلّا ضرب عنقه أو يؤدّي الجزية كما يؤدّيها اليوم أهل الذمة ، ويشدّ على وسطه الهميان ويخرجهم من الأمصار الى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حقوى هميان فيه ألف دينار الخ تقدم في صاحب الامر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دخلت المدينة الخ</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1329028_1878427129"/>
      <w:bookmarkStart w:id="1072" w:name="_Toc444"/>
      <w:bookmarkEnd w:id="1071"/>
      <w:r>
        <w:rPr/>
        <w:t>23</w:t>
      </w:r>
      <w:r>
        <w:rPr>
          <w:rtl w:val="true"/>
        </w:rPr>
        <w:t xml:space="preserve">- </w:t>
      </w:r>
      <w:r>
        <w:rPr>
          <w:rtl w:val="true"/>
        </w:rPr>
        <w:t>الهند</w:t>
      </w:r>
      <w:bookmarkEnd w:id="1072"/>
    </w:p>
    <w:p>
      <w:pPr>
        <w:pStyle w:val="BookText"/>
        <w:rPr/>
      </w:pPr>
      <w:r>
        <w:rPr>
          <w:rFonts w:ascii="Amiri" w:hAnsi="Amiri" w:eastAsia="Amiri" w:cs="Amiri"/>
          <w:color w:val="111111"/>
          <w:sz w:val="28"/>
          <w:sz w:val="28"/>
          <w:szCs w:val="28"/>
          <w:rtl w:val="true"/>
          <w:lang w:bidi="ar-SA"/>
        </w:rPr>
        <w:t xml:space="preserve">كنت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التوقيعات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المشاهدةح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ملك في بيت المقدس جيشاً إلى الهند فيفتحها فيطأ ارض الهند ويأخذ كنوزها فيصيّره ذلك الملك حلية البيت المقدس ويقدم عليه 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الجيش بملوك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مغلّلين ويفتح لهم بين المشرق والمغرب و یکون مقامهم في الهند الى خروج الدجال</w:t>
      </w:r>
      <w:r>
        <w:rPr>
          <w:rFonts w:eastAsia="IRNazanin" w:cs="IRNazanin"/>
          <w:color w:val="111111"/>
          <w:sz w:val="28"/>
          <w:szCs w:val="28"/>
          <w:rtl w:val="true"/>
          <w:lang w:bidi="fa-IR"/>
        </w:rPr>
        <w:t>.</w:t>
      </w:r>
    </w:p>
    <w:p>
      <w:pPr>
        <w:pStyle w:val="Heading3"/>
        <w:numPr>
          <w:ilvl w:val="2"/>
          <w:numId w:val="1"/>
        </w:numPr>
        <w:rPr/>
      </w:pPr>
      <w:bookmarkStart w:id="1073" w:name="__RefHeading___Toc1329030_1878427129"/>
      <w:bookmarkStart w:id="1074" w:name="_Toc445"/>
      <w:bookmarkEnd w:id="1073"/>
      <w:r>
        <w:rPr/>
        <w:t>24</w:t>
      </w:r>
      <w:r>
        <w:rPr>
          <w:rtl w:val="true"/>
        </w:rPr>
        <w:t xml:space="preserve">- </w:t>
      </w:r>
      <w:r>
        <w:rPr>
          <w:rtl w:val="true"/>
        </w:rPr>
        <w:t>الهوی</w:t>
      </w:r>
      <w:bookmarkEnd w:id="1074"/>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عن جدّه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الناس من غلب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أخاف عليكم اثنتين اتّباع الهوى وطول الأمل أمّا اتباع الهوى فانّه يصدّ عن الحق، وأمّا طول الأمل فينسى الآخرة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النفس </w:t>
      </w:r>
      <w:bookmarkStart w:id="1075" w:name="pg14604_151422"/>
    </w:p>
    <w:p>
      <w:pPr>
        <w:pStyle w:val="BookText"/>
        <w:rPr/>
      </w:pPr>
      <w:bookmarkEnd w:id="1075"/>
      <w:r>
        <w:rPr>
          <w:rFonts w:ascii="Amiri" w:hAnsi="Amiri" w:eastAsia="Amiri" w:cs="Amiri"/>
          <w:color w:val="111111"/>
          <w:sz w:val="28"/>
          <w:sz w:val="28"/>
          <w:szCs w:val="28"/>
          <w:rtl w:val="true"/>
          <w:lang w:bidi="ar-SA"/>
        </w:rPr>
        <w:t xml:space="preserve">و هواها فانّ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رداها، وترك النفس وما تهوي أذاها، وكفّ النفس عمّا تهوي دواها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أخوف ما اخاف علیکم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 أمّا إتّباع الهوى فيصدّ عن الحق وأما طول الأمل فينسى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سلطان أغلب وأقوى؟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هواك بعقلك تسلم لك المودّة و تظهر لك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أضلّ ممّن اتّبع هواه بغير هدی من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إتّخذ دينه رأيه بغير إمام من أئمّة الهدى</w:t>
      </w:r>
      <w:r>
        <w:rPr>
          <w:rFonts w:eastAsia="IRNazanin" w:cs="IRNazanin"/>
          <w:color w:val="111111"/>
          <w:sz w:val="28"/>
          <w:szCs w:val="28"/>
          <w:rtl w:val="true"/>
          <w:lang w:bidi="fa-IR"/>
        </w:rPr>
        <w:t>.</w:t>
      </w:r>
    </w:p>
    <w:p>
      <w:pPr>
        <w:pStyle w:val="Heading3"/>
        <w:numPr>
          <w:ilvl w:val="2"/>
          <w:numId w:val="1"/>
        </w:numPr>
        <w:rPr/>
      </w:pPr>
      <w:bookmarkStart w:id="1076" w:name="__RefHeading___Toc1329032_1878427129"/>
      <w:bookmarkStart w:id="1077" w:name="_Toc446"/>
      <w:bookmarkEnd w:id="1076"/>
      <w:r>
        <w:rPr/>
        <w:t>25</w:t>
      </w:r>
      <w:r>
        <w:rPr>
          <w:rtl w:val="true"/>
        </w:rPr>
        <w:t xml:space="preserve">- </w:t>
      </w:r>
      <w:r>
        <w:rPr>
          <w:rtl w:val="true"/>
        </w:rPr>
        <w:t>الهود</w:t>
      </w:r>
      <w:bookmarkEnd w:id="107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الاكمال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نوحاً علیه السلام الوفاة دعي الشيعة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أنّه سيكون من بعدي غيبة تظهر الطواغيت، وإنّ الله عزّوجلّ يفرّج عنكم بالقائم من ولدي اسمه هود، له سمة وسكينة ووقار، يشبهني في خَلقي وخُلقي وسيهلك الله اعدائم عند ظهوره بالريح فلم يزالوا يرقبون هوداً علیه السلام وينتظرون ظهوره حتّى طال عليهم الأمد، وقست قلوب اكثرهم فأظهر الله تعالى ذكره نبيّه هوداً علیه السلام عند اليأس منهم وتناهي البلاء بهم، وأهلك الاعداء بالريح العقيم التي وصفها الله تعالى ذكره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تَذَرُ مِنْ شَيْءٍ أَتَتْ عَلِيُّهُ إِلَّا جُعَلَتَهُ کَالِرَ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وقعت الغيبة بعد ذلك إلى أن ظهر صالح علیه السلام</w:t>
      </w:r>
      <w:r>
        <w:rPr>
          <w:rFonts w:eastAsia="IRNazanin" w:cs="IRNazanin"/>
          <w:color w:val="111111"/>
          <w:sz w:val="28"/>
          <w:szCs w:val="28"/>
          <w:rtl w:val="true"/>
          <w:lang w:bidi="fa-IR"/>
        </w:rPr>
        <w:t xml:space="preserve">. </w:t>
      </w:r>
      <w:bookmarkStart w:id="1078" w:name="pg14604_151423"/>
    </w:p>
    <w:p>
      <w:pPr>
        <w:pStyle w:val="Heading2"/>
        <w:numPr>
          <w:ilvl w:val="1"/>
          <w:numId w:val="1"/>
        </w:numPr>
        <w:rPr/>
      </w:pPr>
      <w:bookmarkStart w:id="1079" w:name="__RefHeading___Toc1329034_1878427129"/>
      <w:bookmarkStart w:id="1080" w:name="_Toc447"/>
      <w:bookmarkEnd w:id="1078"/>
      <w:bookmarkEnd w:id="1079"/>
      <w:r>
        <w:rPr>
          <w:rtl w:val="true"/>
        </w:rPr>
        <w:t>باب الياء</w:t>
      </w:r>
      <w:bookmarkEnd w:id="1080"/>
    </w:p>
    <w:p>
      <w:pPr>
        <w:pStyle w:val="Heading3"/>
        <w:numPr>
          <w:ilvl w:val="2"/>
          <w:numId w:val="1"/>
        </w:numPr>
        <w:rPr/>
      </w:pPr>
      <w:bookmarkStart w:id="1081" w:name="__RefHeading___Toc1329036_1878427129"/>
      <w:bookmarkStart w:id="1082" w:name="_Toc448"/>
      <w:bookmarkEnd w:id="1081"/>
      <w:r>
        <w:rPr/>
        <w:t>1</w:t>
      </w:r>
      <w:r>
        <w:rPr>
          <w:rtl w:val="true"/>
        </w:rPr>
        <w:t xml:space="preserve">- </w:t>
      </w:r>
      <w:r>
        <w:rPr>
          <w:rtl w:val="true"/>
        </w:rPr>
        <w:t>يأتي على الناس زمان</w:t>
      </w:r>
      <w:bookmarkEnd w:id="1082"/>
    </w:p>
    <w:p>
      <w:pPr>
        <w:pStyle w:val="BookText"/>
        <w:rPr/>
      </w:pPr>
      <w:r>
        <w:rPr>
          <w:rFonts w:ascii="Amiri" w:hAnsi="Amiri" w:eastAsia="Amiri" w:cs="Amiri"/>
          <w:color w:val="111111"/>
          <w:sz w:val="28"/>
          <w:sz w:val="28"/>
          <w:szCs w:val="28"/>
          <w:rtl w:val="true"/>
          <w:lang w:bidi="ar-SA"/>
        </w:rPr>
        <w:t>تقدم في الزمان</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1329038_1878427129"/>
      <w:bookmarkStart w:id="1084" w:name="_Toc449"/>
      <w:bookmarkEnd w:id="1083"/>
      <w:r>
        <w:rPr/>
        <w:t>2</w:t>
      </w:r>
      <w:r>
        <w:rPr>
          <w:rtl w:val="true"/>
        </w:rPr>
        <w:t xml:space="preserve">- </w:t>
      </w:r>
      <w:r>
        <w:rPr>
          <w:rtl w:val="true"/>
        </w:rPr>
        <w:t>يأجوج ومأجوج</w:t>
      </w:r>
      <w:bookmarkEnd w:id="1084"/>
    </w:p>
    <w:p>
      <w:pPr>
        <w:pStyle w:val="BookText"/>
        <w:rPr/>
      </w:pPr>
      <w:r>
        <w:rPr>
          <w:rFonts w:ascii="IRNazanin" w:hAnsi="IRNazanin" w:eastAsia="IRNazanin"/>
          <w:color w:val="111111"/>
          <w:sz w:val="28"/>
          <w:sz w:val="28"/>
          <w:szCs w:val="28"/>
          <w:rtl w:val="true"/>
          <w:lang w:bidi="fa-IR"/>
        </w:rPr>
        <w:t xml:space="preserve">اذ خرجت يأجوج ومأجوج فيوحي الى المسيح انّي قد أخرجت عباداً لي لا يستطيع قتلهم إلّا أنا فأحرز عبادي الى الطور، فيمرّ صدر يأجوج ومأجوج على بحيرة طبرية فيشربونها، ثمّ يقبل آخرهم فيركزون رماحهم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هاهنا مرّة ماء، حتّى اذا كانوا حيال بیت المقدس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قتلنا من في الأرض فهلمّوا نقتل من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فيرمون نبلهم إلى السماء، فيردّها الله مخضوبة بالدم،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من في السماء، ويتحصن ابن مريم وأصحابه حتّى يكون رأس الثور ورأس الجمل خيراً من مائة دينار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نواس بن سمعان عن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الناس ليحجّون ويعتمرون ويغرسون النخل بعد خروج يأجوج ومأجوج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يأجوج ومأجوج اثنان وعشرون قبيلة ، الترك قبيلة واحدة منها، كانت خارج السدّ لما ردمه ذوالقرنين ، فأمر بتركهم خارج السدّ فلذلك سمّوا تركاً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في مادة أجج</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يأجوج ومأجوج لهم نساء يجامعون ما شاؤوا، وشجر يلحقون ما شاؤوا، </w:t>
      </w:r>
    </w:p>
    <w:p>
      <w:pPr>
        <w:pStyle w:val="BookText"/>
        <w:rPr/>
      </w:pPr>
      <w:r>
        <w:rPr>
          <w:rFonts w:ascii="Amiri" w:hAnsi="Amiri" w:eastAsia="Amiri" w:cs="Amiri"/>
          <w:color w:val="111111"/>
          <w:sz w:val="28"/>
          <w:sz w:val="28"/>
          <w:szCs w:val="28"/>
          <w:rtl w:val="true"/>
          <w:lang w:bidi="ar-SA"/>
        </w:rPr>
        <w:t>فلايموت منهم رجل إلّا ترك من ذرّيته ألفا فصاعداً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اوس بن أبي اوس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يأجوج ومأجوج ليحفرون السدّ كلّ يوم حتّى اذا كادوا يرون شعاع الشمس قال الذي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فسنحفره غداً، فيعيده الله اشدّ ما كان، حتّى اذا كادوا يرون شعاع الشمس قال الذي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فسنحفره غداً إن شاء الله تعالى واستثنوا، فيعودون إليه وهو کهيئته حين تركوه ، فيحفرونه ويخرجون على الناس، فينشفون الماء ويتحصّن الناس منهم في حصونهم، فيرمونسهامهم الى السماء فترجع وعليها كهيئة الدم الذي اختبط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قهرنا أهل الأرض وعلونا اهل السماء ، فيبعث الله عليه نغنا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اقفائهم فيقتلهم بها، والذي نفسي بيده انّ دواب الأرض لتسمن و تشکر شكراً من لحومهم ودمائهم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هريرة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يأجوج ومأجوج من ولد آدم، ولو ارسلوا لأفسدوا على الناس معايشهم، ولن تموت منهم رجل إلّا ترك من ذرّيته ألفا فصاعداً، وانّ من ورائهم ثلاث أمم، تأويل، وتأريس، ومنسك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مثله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ومأجوج من ولد آدم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عدوَّ، وانّكم لا تزالون تقاتلون عدواً حتّى يأجوج ومأجوج، عراض الوجوه ، صغار العيون، صهب الشعاف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حَدَبِ يَنْسَلُّونَ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وجوههم المجان المطرقة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عبدالله بن حرملة عن خالته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انّكم لا ترون الساعة حتّى تروا قبلها عشر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يأجوج ومأجوج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الساعة تمام الحديث</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الآيات الدجال ونزول عیسی ونار تخرج من قعر عدن اَبين ، تسوق الناس الى المحشر، تقيل معهم اذا قالوا والدخان والدابة ويأجوج ومأجوج، قيل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رسول الله وما يأجوج ومأجوج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يأجوج ومأجوج أمم كلّ أمّة أربعمائة الف امّة، لا يموت الرجل منهم حتّى يرى الف عين تطرف بين يديه من صلبه، وهم ولد آدم، فيسيرون إلى خراب الدنيا وتكون مقدمتهم بالشام وساقتهم بالعراق ، فيمرّون بأنهار الدنيا فيشربون الفرات ودجلة وبحيرة طبرية حتّى يأتوا بیت المقدس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قتلنا أهل الدنيا فقاتلوا من في السماء، فيرمون بالنّشاب إلى السماء، فيرجع نشابهم مخضبة بالدم،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قتلنا من في السماء، وعسیسی والمسلمون بجبل طور سینین ، فيوحى الله إلى عيسى أن أحرز عبادي وما يلي ايلة، ثمّ انّ عيسى يرفع يديه الى السماء ويؤمّن المسلمون فيبعث الله عليهم دابة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النغف ، تدخل في مناخرهم، فيصبحون موتى من حاق الشام الى حاق العراق حتّى تنتن الارض من جيفتهم ونتنهم، فعند ذلك طلوع الشمس من مغربها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اليمان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بعثني الله حين أسري بي الى يأجوج ومأجوج فدعوتهم إلى دين الله وإلى عبادته، فأبوا أن يجيبوني، فهم في النار مع من عصى من ولد آدم وولد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 الساعة عشر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يأجوج ومأجوج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الساعة تمام الحديث</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تفتح يأجوج ومأجوج يخرجون على الناس كما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حَدَبِ يَنْسَلُّونَ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فيعيشون في الارض وينحاز المسلمون الى مدائنهم وحصونهم ويضمون اليهم مواشيهم ويشربون مياه الأرض حتّى أنّ بعضهم ليمرّ بالنهر فيشربون ما فيه حتّى يتركوه يابساً حتّى أنّ من بعدهم ليمرّ بذلك النهر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هاهنا ماء مرّة حتّى اذا لم يبق من الناس أحد إلّا أخذ في حصن أو مدينة ،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اهل الارض قد فرغنا منهم، بقي اهل السماء، ثمّ يهزّ أحدهم حربته ثمّ يرمي بها الى السماء فترجع مخضبة دماً للبلاء والفتنة فبينما هم على ذلك بعث الله عليهم دوداً في اعناقهم كالنغف فيخرج في اعناقهم فيصبحون موتى لا يسمع لهم </w:t>
      </w:r>
    </w:p>
    <w:p>
      <w:pPr>
        <w:pStyle w:val="BookText"/>
        <w:rPr/>
      </w:pPr>
      <w:r>
        <w:rPr>
          <w:rFonts w:ascii="IRNazanin" w:hAnsi="IRNazanin" w:eastAsia="IRNazanin"/>
          <w:color w:val="111111"/>
          <w:sz w:val="28"/>
          <w:sz w:val="28"/>
          <w:szCs w:val="28"/>
          <w:rtl w:val="true"/>
          <w:lang w:bidi="fa-IR"/>
        </w:rPr>
        <w:t>حس، فيقول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يشري لنا بنفسه فينظر ما فعل هذا العدوّ،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يتجرّد رجل منهم لذلك محتسباً بنفسه قد وطّنها بنفسه على أنّه مقتول فینزل فيجدهم موتى بعضهم على بعض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ابشروا فانّ الله قد كفاكم عدوّكم، فيخرجون من مدائنهم وحصونهم ويسرحون مواشيهم فما يكون لها رعي إلّا لحومهم فتشكر عنه كأحسن ما شکرت عن شيء من نبات اصابته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 سمعت رسول الله صلى الله عليه وآله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الدنيا سبعة اقاليم، يأجوج ومأجوج والروم والصين والزنج وقوم موسی وأقاليم بابل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سيوقد المسلمون من قسي يأجوج ومأجوج ونشابهم وأتراسهم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يأجوج ومأجوج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لينقرون بمعاولهم دائبين، فاذا كان الليل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تفرغ فيصبحون وهو أقوى من الأمس حتّى يسلم منهم رجل حين يريد الله أن يبلغ أمره فيقول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نفتحه إن شاء الله فيصبحون ثمّ يغدون عليه فيفتحه الله ، فوالذي نفسي بيده لیمرّنّ الرجل منهم على شاطىء الوادي الذي بكوفان وقد شربوه حتّى نزحوه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رأيت هذا الوادي مرّة وانّ الماء ليجري في أرضه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ومتى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لا يبقى من الدنيا إلّا مثل صبابة الإناء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الخلق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ألفاً ومائتين في البر وألفاً ومائتين في البحر وأجناس بني آدم سبعون جنساً والناس ولد آدم ما خلا يأجوج ومأجوج</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الكافي الحديث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امیرالمؤمنين علیه السلام عن الخلق الخ</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اليوم من ردم يأجوج ومأجوج مثل هذه وعقد وُهَیبٌ بيده تسعين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أن تريني يأجوج ومأجوج والسد الذي بيننا 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سرنا حتّى وقفنا على سدّ، واذا يأجوج ومأجوج ثمّ قال اميرالمؤمنين علیه السلام للريح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اهبطي بنا ممّا يلي هذا الجبل وأشار بيده الى جبل شاخ في العلو وهو جبل الخضر علیه السلام فنظرنا إلى السدّ واذا ارتفاعه ما يحدّ البصر وهو أسود كقطعة الليل المظلم الدامس ، يخرج من ارجائه الدخان فقال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انا صاحب هذا الأمر على هؤلاء العبيد،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اصنافاً ثلاثة طول أحدهم مائة وعشرون ذراعاً والثاني طول كلّ واحد منهم ستون ذراعاً والثالث يفرش أحد أذنيه والآخر يلتحف بها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محيط بالدنيا وراء يأجوج ومأجوج، وهو 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بعض كتب الله انّ ذا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الحكاية الطويلة في ذي القرنين وعمله السدّ على يأجوج ومأجوج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فيأجوج ومأجوج يتنابونه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يقصدونه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مرّة وذلك انّهم يسيحون في بلادهم حتّى اذا وقعوا الى ذلك الردم حبسهم فيرجعون فيسيحون في بلادهم فلا يزالون كذلك حتّى تقرب الساعة و تجيء اشراطها، فاذا جاء اشراطها وهو قيام القائم علیه السلام فتحه الله عزّوجلّ لهم، وذلك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فَتَحْتَ يَأْجُوجَ وَمَأْجُوجَ وَهُمْ مَنْ كُلَّ حَدَبِ يَنْسَلُّونَ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ويل للعرب من شرّ قد اقترب، فُتِحَ اليوم ردم يأجوج ومأجوج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 باصبعه الابهام والتي تليها،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أنُهلِك وفينا الصالحون؟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اذا كثر الخبث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الساعة حتّى تكون عشر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ويأجوج ومأجوج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لما كان ليلة أسري برسول الله صلی الله علیه وآله لقي ابراهيم وموسی وعیسی علیهم السلام فتذاكروا الساعة متي هي ؟ فبدؤا بابراهيم فسألوه عنها فلم يكن عنده منها علم فسألوا موسى فلم يكن عنده منها علم، فردّوا الحديث الى عيسى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الله إلىّ فيها دون وجبتها فلا يعلمها إلّا الله عزّوجلّ فذكر خروج الدجال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فاهبط فاقتله ثمّ يرجع الناس الى بلادهم فيستقبلهم يأجوج ومأجوج وهم من كلّ حدب ينسلون لا يمرّون بماء إلّا شربوه ولا بشيء إلّا أفسدوه فيجرؤون إلىّ فادعو الله فيميتهم فتخوي الأرض من ريحهم فيجرؤن باجسامهم في البحر ثمّ تنسف الجبال وتمدّ الارض مدّ الأديم فعهد الله إليّ انّه اذا كان ذلك أنّ الساعة من الناس كالحامل المتم لا يدري أهلها متى تفجأهم بولادتها ليلا أو 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ويسألونك عن ذي القرنين في بيان عمل السدّ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 بين يأجوج ومأجوج وبين الخروج ، ثمّ قال ذوالقرنين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رحمة من ربّي فاذا جاء وعد ربّي جعله دكّاء وكان وعد ربّي حقا،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قبل يوم القيامة انهدم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قبل يوم القيامة في آخر الزمان انهدم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 وخرج يأجوج ومأجوج إلى العمران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وأكلوا الناس 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يأجوج أمّة لها اربعمائة امير، وكذلك يأجوج، لا يموت أحد منهم حتّى ينظر الى ألف فارس من ولده ، صنف منهم طوله مائة وعشرون ذراعاً، وصنف يفترش أذنه ويلتحف بالأخرى، لا يمرّون بفيل ولا خنزير إلّا أكلوه، ويأكلون من مات منهم، مقدمهم بالشام وسالفهم بخراسان، يشربون انهار المشرق، ويمنعهم الله من مكة والمدينة و بیت المقدس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البحرين في مادة اجج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يأجوج ومأجوج أمّتان عظيمتان ، وقيل يأجوج اسم للذكران ومأجوج للاناث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 مادة اجج</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يأجوج ومأجوج شبر وشبرین و ثلاثة وهم من ولد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bookmarkStart w:id="1085" w:name="pg14604_151429"/>
    </w:p>
    <w:p>
      <w:pPr>
        <w:pStyle w:val="BookText"/>
        <w:rPr/>
      </w:pPr>
      <w:bookmarkEnd w:id="1085"/>
      <w:r>
        <w:rPr>
          <w:rFonts w:ascii="IRNazanin" w:hAnsi="IRNazanin" w:eastAsia="IRNazanin"/>
          <w:color w:val="111111"/>
          <w:sz w:val="28"/>
          <w:sz w:val="28"/>
          <w:szCs w:val="28"/>
          <w:rtl w:val="true"/>
          <w:lang w:bidi="fa-IR"/>
        </w:rPr>
        <w:t>يأجوج ومأجوج صنف منهم في طول شبر، وصنف منهم مفرط الطول، لهم مخالب الطير وأنياب السباع وتداعى الحمام و تسافد البهائم وعواء الذئب ، وشعور تقيهم الحرّ والبرد، و آذان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البحرین مادة اجج عن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يأجوج ومأجوج من ولد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ورائهم ثلاث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وتأريس، ومنسك ، بلد الرجل من صلبه ألفاً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يأجوج ومأجوج من ولد آدم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يأجوج ومأجوج والصين من یافث حيث كانوا وجميع البيض سواهم من 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العسكري علیه السلام</w:t>
      </w:r>
      <w:r>
        <w:rPr>
          <w:rFonts w:eastAsia="IRNazanin" w:cs="IRNazanin"/>
          <w:color w:val="111111"/>
          <w:sz w:val="28"/>
          <w:szCs w:val="28"/>
          <w:rtl w:val="true"/>
          <w:lang w:bidi="fa-IR"/>
        </w:rPr>
        <w:t>)</w:t>
      </w:r>
    </w:p>
    <w:p>
      <w:pPr>
        <w:pStyle w:val="Heading3"/>
        <w:numPr>
          <w:ilvl w:val="2"/>
          <w:numId w:val="1"/>
        </w:numPr>
        <w:rPr/>
      </w:pPr>
      <w:bookmarkStart w:id="1086" w:name="__RefHeading___Toc1329040_1878427129"/>
      <w:bookmarkStart w:id="1087" w:name="_Toc450"/>
      <w:bookmarkEnd w:id="1086"/>
      <w:r>
        <w:rPr/>
        <w:t>3</w:t>
      </w:r>
      <w:r>
        <w:rPr>
          <w:rtl w:val="true"/>
        </w:rPr>
        <w:t xml:space="preserve">- </w:t>
      </w:r>
      <w:r>
        <w:rPr>
          <w:rtl w:val="true"/>
        </w:rPr>
        <w:t>یحیی بن زکریا</w:t>
      </w:r>
      <w:bookmarkEnd w:id="1087"/>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اخي يحیی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ترعة من ترع الجنّة يقال لها قزوین، فمن أدركها فليرابطها وليشركني في رباطها اشركه في فضل نبوّتي</w:t>
      </w:r>
      <w:r>
        <w:rPr>
          <w:rFonts w:eastAsia="IRNazanin" w:cs="IRNazanin"/>
          <w:color w:val="111111"/>
          <w:sz w:val="28"/>
          <w:szCs w:val="28"/>
          <w:rtl w:val="true"/>
          <w:lang w:bidi="fa-IR"/>
        </w:rPr>
        <w:t>.</w:t>
      </w:r>
    </w:p>
    <w:p>
      <w:pPr>
        <w:pStyle w:val="Heading3"/>
        <w:numPr>
          <w:ilvl w:val="2"/>
          <w:numId w:val="1"/>
        </w:numPr>
        <w:rPr/>
      </w:pPr>
      <w:bookmarkStart w:id="1088" w:name="__RefHeading___Toc1329042_1878427129"/>
      <w:bookmarkStart w:id="1089" w:name="_Toc451"/>
      <w:bookmarkEnd w:id="1088"/>
      <w:r>
        <w:rPr/>
        <w:t>4</w:t>
      </w:r>
      <w:r>
        <w:rPr>
          <w:rtl w:val="true"/>
        </w:rPr>
        <w:t xml:space="preserve">- </w:t>
      </w:r>
      <w:r>
        <w:rPr>
          <w:rtl w:val="true"/>
        </w:rPr>
        <w:t>اليد</w:t>
      </w:r>
      <w:bookmarkEnd w:id="1089"/>
    </w:p>
    <w:p>
      <w:pPr>
        <w:pStyle w:val="BookText"/>
        <w:rPr/>
      </w:pPr>
      <w:r>
        <w:rPr>
          <w:rFonts w:ascii="IRNazanin" w:hAnsi="IRNazanin" w:eastAsia="IRNazanin"/>
          <w:color w:val="111111"/>
          <w:sz w:val="28"/>
          <w:sz w:val="28"/>
          <w:szCs w:val="28"/>
          <w:rtl w:val="true"/>
          <w:lang w:bidi="fa-IR"/>
        </w:rPr>
        <w:t xml:space="preserve">في دلائل الامامة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الله يده على رؤوس العباد فلا يبقی مؤمن إلّا صار قلبه اشدّ من زبر الحديد وأعطي قوّة اربعين رجلا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يد الله وعن الله وبأمر الله الخ تقدم في البيعة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أيجوز أن أمدّ يداً طاهرة الى هدايا نجسة الخ تقدم في المشاهدة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1329044_1878427129"/>
      <w:bookmarkStart w:id="1091" w:name="_Toc452"/>
      <w:bookmarkEnd w:id="1090"/>
      <w:r>
        <w:rPr/>
        <w:t>5</w:t>
      </w:r>
      <w:r>
        <w:rPr>
          <w:rtl w:val="true"/>
        </w:rPr>
        <w:t xml:space="preserve">- </w:t>
      </w:r>
      <w:r>
        <w:rPr>
          <w:rtl w:val="true"/>
        </w:rPr>
        <w:t>یزدجرد</w:t>
      </w:r>
      <w:bookmarkEnd w:id="109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علي النوشجاني أخبر یزدجرد بيوم القادسية وأنجلائها عن خمسين ألف قتيل من الفرس فخرج يزدجرد هارباً في أهل بيته فوقف بباب الايوان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ايّها الايوان ها أنا ذا منصرف عنك </w:t>
      </w:r>
      <w:bookmarkStart w:id="1092" w:name="pg14604_151430"/>
    </w:p>
    <w:p>
      <w:pPr>
        <w:pStyle w:val="BookText"/>
        <w:rPr/>
      </w:pPr>
      <w:bookmarkEnd w:id="1092"/>
      <w:r>
        <w:rPr>
          <w:rFonts w:ascii="IRNazanin" w:hAnsi="IRNazanin" w:eastAsia="IRNazanin"/>
          <w:color w:val="111111"/>
          <w:sz w:val="28"/>
          <w:sz w:val="28"/>
          <w:szCs w:val="28"/>
          <w:rtl w:val="true"/>
          <w:lang w:bidi="fa-IR"/>
        </w:rPr>
        <w:t>وراجع اليك أنا او رجل من ولدي لم يدن زمانه ولا آن أوانه ، قال سليمان الديلمي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الصادق علیه السلام عن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رجل من ولدي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قائمكم السادس من ولدي، وقد ولده يزدجرد بن شهریار من قبل أم عليّ بن الحسين علیه السلام شهربانوه بنت يزدجرد فهو ولده من الحسين علیه السلام</w:t>
      </w:r>
      <w:r>
        <w:rPr>
          <w:rFonts w:eastAsia="IRNazanin" w:cs="IRNazanin"/>
          <w:color w:val="111111"/>
          <w:sz w:val="28"/>
          <w:szCs w:val="28"/>
          <w:rtl w:val="true"/>
          <w:lang w:bidi="fa-IR"/>
        </w:rPr>
        <w:t>.</w:t>
      </w:r>
    </w:p>
    <w:p>
      <w:pPr>
        <w:pStyle w:val="Heading3"/>
        <w:numPr>
          <w:ilvl w:val="2"/>
          <w:numId w:val="1"/>
        </w:numPr>
        <w:rPr/>
      </w:pPr>
      <w:bookmarkStart w:id="1093" w:name="__RefHeading___Toc1329046_1878427129"/>
      <w:bookmarkStart w:id="1094" w:name="_Toc453"/>
      <w:bookmarkEnd w:id="1093"/>
      <w:r>
        <w:rPr/>
        <w:t>6</w:t>
      </w:r>
      <w:r>
        <w:rPr>
          <w:rtl w:val="true"/>
        </w:rPr>
        <w:t xml:space="preserve">- </w:t>
      </w:r>
      <w:r>
        <w:rPr>
          <w:rtl w:val="true"/>
        </w:rPr>
        <w:t>يعقوب بن منقوش منفوس</w:t>
      </w:r>
      <w:bookmarkEnd w:id="1094"/>
    </w:p>
    <w:p>
      <w:pPr>
        <w:pStyle w:val="BookText"/>
        <w:rPr/>
      </w:pPr>
      <w:r>
        <w:rPr>
          <w:rFonts w:ascii="Amiri" w:hAnsi="Amiri" w:eastAsia="Amiri" w:cs="Amiri"/>
          <w:color w:val="111111"/>
          <w:sz w:val="28"/>
          <w:sz w:val="28"/>
          <w:szCs w:val="28"/>
          <w:rtl w:val="true"/>
          <w:lang w:bidi="ar-SA"/>
        </w:rPr>
        <w:t xml:space="preserve">تقدم في المشاهدة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1329048_1878427129"/>
      <w:bookmarkStart w:id="1096" w:name="_Toc454"/>
      <w:bookmarkEnd w:id="1095"/>
      <w:r>
        <w:rPr/>
        <w:t>7</w:t>
      </w:r>
      <w:r>
        <w:rPr>
          <w:rtl w:val="true"/>
        </w:rPr>
        <w:t xml:space="preserve">- </w:t>
      </w:r>
      <w:r>
        <w:rPr>
          <w:rtl w:val="true"/>
        </w:rPr>
        <w:t>اليماني</w:t>
      </w:r>
      <w:bookmarkEnd w:id="1096"/>
    </w:p>
    <w:p>
      <w:pPr>
        <w:pStyle w:val="BookText"/>
        <w:rPr/>
      </w:pP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 الخراساني والسفياني واليماني في سنة واحدة في شهر واحد في يوم واحد، وليس فيها راية بأهدئ من راية اليماني يهدي إلى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واليماني والخراساني في سنة واحدة وفي شهر واحد، في يوم واحد، ونظام كنظام الخرز، يتبع بعضه بعضاً فيكون البأس من كلّ وجه ويل لمن ناواهم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وليسفي الرايات أهدئ من راية اليماني هي راية هدى لانّه يدعو الى صاحبكم ، فاذا خرج اليماني حرم بيع السلاح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مسلم، واذا خرج اليماني فانهض اليه ، فانّ رايته راية هدئ، ولا يحلّ لمسلم أن يلتوي عليه ، فمن فعل فهو من أهل النار، لانّه يدعو الى الحقّ والى طريق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غيبة الطوسي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حنظلة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 والخسف بالبيداء، وخروج اليماني، وقتل النفس الزكية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خمس </w:t>
      </w:r>
      <w:bookmarkStart w:id="1097" w:name="pg14604_151431"/>
    </w:p>
    <w:p>
      <w:pPr>
        <w:pStyle w:val="BookText"/>
        <w:rPr/>
      </w:pPr>
      <w:bookmarkEnd w:id="1097"/>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واليماني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 السفياني واليماني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والسفياني من المحتوم، والماني من المحتوم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w:t>
      </w:r>
    </w:p>
    <w:p>
      <w:pPr>
        <w:pStyle w:val="BookText"/>
        <w:rPr/>
      </w:pPr>
      <w:r>
        <w:rPr>
          <w:rFonts w:ascii="Amiri" w:hAnsi="Amiri" w:eastAsia="Amiri" w:cs="Amiri"/>
          <w:color w:val="111111"/>
          <w:sz w:val="28"/>
          <w:sz w:val="28"/>
          <w:szCs w:val="28"/>
          <w:rtl w:val="true"/>
          <w:lang w:bidi="ar-SA"/>
        </w:rPr>
        <w:t>كفرسي رهان</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329050_1878427129"/>
      <w:bookmarkStart w:id="1099" w:name="_Toc455"/>
      <w:bookmarkEnd w:id="1098"/>
      <w:r>
        <w:rPr/>
        <w:t>8</w:t>
      </w:r>
      <w:r>
        <w:rPr>
          <w:rtl w:val="true"/>
        </w:rPr>
        <w:t xml:space="preserve">- </w:t>
      </w:r>
      <w:r>
        <w:rPr>
          <w:rtl w:val="true"/>
        </w:rPr>
        <w:t>اليمن</w:t>
      </w:r>
      <w:bookmarkEnd w:id="1099"/>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قال يوماً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يااهل اليمن هاجروا قبل الكلمتين ، أمّا أحدهما فالحبشة يخرجون حتّى يبلغوا مقامي هذا، والأخرى نار تخرج من عدن تسوق الناس والدواب والوحش والسباع ورقاق الدواب وجلالها اذا قامت قاموا، او اذا تحركت فساروا، وتقدم تمام الحديث في النار 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اهل اليمن فقد أحبّني ومن أبغضهم فقد أبغضني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عن النبي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رجال أهل اليمن أفضل، الايمان يماني والحكمة يمانية، ولولا الهجرة لكنت امرءاً من أهل 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خير الرجال اهل اليمن والایمان يمان وأنا یماني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اميرالمؤمنين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له خراسان و يطيعه أهل اليمن وتقبل الجيوش أمامه من اليمن الخ</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اهل اليمن افئدتهم رقيقة ولا يعد مهم الرزق</w:t>
      </w:r>
      <w:r>
        <w:rPr>
          <w:rFonts w:eastAsia="Amiri" w:cs="Amiri" w:ascii="Amiri" w:hAnsi="Amiri"/>
          <w:color w:val="111111"/>
          <w:sz w:val="28"/>
          <w:szCs w:val="28"/>
          <w:rtl w:val="true"/>
          <w:lang w:bidi="ar-SA"/>
        </w:rPr>
        <w:t xml:space="preserve">. </w:t>
      </w:r>
      <w:bookmarkStart w:id="1100" w:name="pg14604_151432"/>
    </w:p>
    <w:p>
      <w:pPr>
        <w:pStyle w:val="Heading3"/>
        <w:numPr>
          <w:ilvl w:val="2"/>
          <w:numId w:val="1"/>
        </w:numPr>
        <w:rPr/>
      </w:pPr>
      <w:bookmarkStart w:id="1101" w:name="__RefHeading___Toc1329052_1878427129"/>
      <w:bookmarkStart w:id="1102" w:name="_Toc456"/>
      <w:bookmarkEnd w:id="1100"/>
      <w:bookmarkEnd w:id="1101"/>
      <w:r>
        <w:rPr/>
        <w:t>9</w:t>
      </w:r>
      <w:r>
        <w:rPr>
          <w:rtl w:val="true"/>
        </w:rPr>
        <w:t xml:space="preserve">- </w:t>
      </w:r>
      <w:r>
        <w:rPr>
          <w:rtl w:val="true"/>
        </w:rPr>
        <w:t>يوسف علیه السلام</w:t>
      </w:r>
      <w:bookmarkEnd w:id="1102"/>
    </w:p>
    <w:p>
      <w:pPr>
        <w:pStyle w:val="BookText"/>
        <w:rPr/>
      </w:pPr>
      <w:r>
        <w:rPr>
          <w:rFonts w:ascii="IRNazanin" w:hAnsi="IRNazanin" w:eastAsia="IRNazanin"/>
          <w:color w:val="111111"/>
          <w:sz w:val="28"/>
          <w:sz w:val="28"/>
          <w:szCs w:val="28"/>
          <w:rtl w:val="true"/>
          <w:lang w:bidi="fa-IR"/>
        </w:rPr>
        <w:t xml:space="preserve">في اكمال الدین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غيبة يوسف للا فانّها كانت عشرين سنة لم يدهن فيها ولم يكتحل ولم يتطيّب ولم يمس النساء حتّى جمع الله ليعقوب شمله، وجمع بين يوسف واخوته وأبيه وخالته ، كان فيها ثلاثة أيام في الحب وفي السجن بضع سنين وفي الملك باقي سنينه، وكان هو بمصر ويعقوب بفلسطين، وكان بينهما مسيرة تسعة ايام، فاختلف عليه الأحوال في غيبته من اجماع إخوته على قتله، ثمّ إلقائهم اياه في غيابت الجب، ثمّ بيعهم اياه بثمن بخس دراهم معدودة ، ثمّ بلواه بفتنة امرأة العزيز به، ثمّ بالسجن بضع سنين، ثمّ صار اليه بعد ذلك ملك مصر، وجمع الله تعالى ذكره شمله وأراه تأويل رؤياه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وباسناده عن هشام بن سالم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أعرابي على يوسف ليشتري منه طعاماً فباعه فلمّا فرغ قال له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منزلك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بموضع كذا وكذا،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مررت بوادي كذا وكذا فقف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يعقوب یا يعقوب فانّه سيخرج اليك رجل عظيم جميل جسيم وسيم،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رجلا بمصر وهو يقرئك السلام ويقول لك ، انّ وديعتك عند الله عزّوجلّ لن تضيع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 الأعرابي حتّى انتهى إلى الموضع فقال لغلمانه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احفظوا على الابل، ثمّ نادئ یا يعقوب یا یعقوب، فخرج اليه رجل اعمئ طویل جميل يتقي الحائط بيده حتّى أقبل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فأبلغه ما قال له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مغشياً عليه، ثمّ أفاق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اعرابي الك حاجة الى الله عزّوجلّ؟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انّي رجل كثير المال ولي ابنة عم ليس يولد لي منها وأحبّ أن تدعو الله أن يرزقني ولداً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يعقوب وصلى ركعتين ثمّ دعى ألله عزّوجلّ فرزق اربعة ابطن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أبطن في كلّ بطن اثنين، فكان يعقوب علیه السلام يعلم أنّ يوسف حيّ لم يمت، وأنّ الله تعالى ذكره سيظهره له بعد غيبته، وكان يقول لبنیه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اعلم من الله ما لا تعلمون، وكان اهله واقرباؤه يفنّدونه على ذكره ليوسف حتّى انّه لمّا وجد ريح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w:t>
      </w:r>
    </w:p>
    <w:p>
      <w:pPr>
        <w:pStyle w:val="BookText"/>
        <w:rPr/>
      </w:pPr>
      <w:r>
        <w:rPr>
          <w:rFonts w:ascii="Amiri" w:hAnsi="Amiri" w:eastAsia="Amiri" w:cs="Amiri"/>
          <w:color w:val="111111"/>
          <w:sz w:val="28"/>
          <w:sz w:val="28"/>
          <w:szCs w:val="28"/>
          <w:rtl w:val="true"/>
          <w:lang w:bidi="ar-SA"/>
        </w:rPr>
        <w:t xml:space="preserve">لأجد ريح يوسف لولا أن تفنّدون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جائه البشير وهو يهودا ابنه، وألقى قميص يوسف على وجهه فارتدّ بصيراً،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اقل لكم انّي اعلم من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وباسناده عن المفضل الجعفي اظنّه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كان قيص يوسف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ابراهيم علیه السلام لمّا أوقدت له النار أتاه جبرئیل علیه السلام بثوب من ثياب الجنّة وألبسه اياه فلم يضرّه معه حرّ ولا برد، فلمّا حضر ابراهيم الموت جعله في تميمة وعلّقه على اسحاق، وعلّقه اسحاق على يعقوب ، فلمّا ولد ليعقوب يوسف علیه السلام علّقه عليه فكان في عضده حتّى كان من امره ما كان، فلمّا أخرج يوسف القميص من النميمة وجد يعقوب ريحه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لِأَجِدُ رِيَحَ يُوسِفَ لَوْلَا أَنَّ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ذلك القميص الذي انزل من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فالى من صار ذلك القميص؟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نبي ورث علما او غيره، فقد انتهى الى محمّد صلی الله علیه وآله فروي أنّ القائم علیه السلام اذا خرج يكون عليه قميص يوسف علیه السلام ومعه عصا موسى وخاتم سليمان علیه السلام والدليل على أنّ يعقوب علیه السلام علم بحياة يوسف وانّما غيب عنه لبلوي واختبار انّه لمّا رجع اليه بنوه يبكون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لِمَ تبكون وتدعون بالويل ؟ وما لي ما ارئ فيكم حبيبي يوسف ؟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أَبَانَا انا ذَهَبَنَا نَسْتَبِقُ وَ تَرْكُنَا يُوسِفَ عِنْدَ مَتَاعِنَا فَأَكْلِهِ الذِّئْبَ وَمَا أَنْتَ بِمُؤْمِنٍ لَنَا وَلَوْ كَنَّا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قمیصه قد أتيناك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 اليّ فألقوه اليه، فألقاه على وجهه فخرّ مغشياً عليه فلمّا أفاق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ألستم تزعمون أنّ الذئب قد اكل حبيبي يوسف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لا اشمّ ريح لحمه، ومالي أرئ قميصه صحيحاً هبوا انّ القميص انكشف من اسفله أرأيتم ما كان من منكبيه وعنقه كيف خلص عليه الذئب من غير أن يخرقه انّ هذا الذئب لمكذوب عليه، وانّ ابني لمظلوم بل سوّلت لكم انفسكم امراً فصبر جميل والله المستعان على ما تصفون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وتولّى عنهم ليلته تلك لا يكلّمهم ، وأقبل يرثى يوسف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يوسف الذي كنت أوثره على جميع اولادي، فاختلس منّي، يوسف حبيبي، يوسف الذي </w:t>
      </w:r>
    </w:p>
    <w:p>
      <w:pPr>
        <w:pStyle w:val="BookText"/>
        <w:rPr/>
      </w:pPr>
      <w:r>
        <w:rPr>
          <w:rFonts w:ascii="IRNazanin" w:hAnsi="IRNazanin" w:eastAsia="IRNazanin"/>
          <w:color w:val="111111"/>
          <w:sz w:val="28"/>
          <w:sz w:val="28"/>
          <w:szCs w:val="28"/>
          <w:rtl w:val="true"/>
          <w:lang w:bidi="fa-IR"/>
        </w:rPr>
        <w:t>کنت ارجوه من بين أولادي فاختلس منّي حبيبي يوسف الذي اوسّده يميني وأدثره بشمالي فاختلس منّي، حبيبي يوسف الذي كنت اؤنس به وحدتي فاختلس منّي، حبيبي يوسف ليت شعري في أيّ الجبال طرحوك أم في أيّ البحار غرقوك ؟ حبيبي يوسف ليتني كنت معك فيصيبني الذي اصابك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الدليل على أنّ يعقوب لا علم بحياة يوسف علیه السلام وأنّه في الغيبة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اللهُ أَنْ يَأْتِيَنِي بِهُمْ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فَتَحَسَّسُوا مِنْ يوسف وَأَخِيهُ وَلَا تُيَأَّسُوا مِنْ رَوْحِ اللهِ اِنْهَ لَا يُيَأَّسُ مِنْ رَوْحِ اللهِ إِلَّا الْقَوْمُ الْكَافِرُونَ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يعقوب علیه السلام قال الملك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الأرواح تقبضها مجتمعة او متفرقة؟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متفرقة،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قبضت روح يوسف في جملة من الأرواح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فعند ذلك قال لبنيه يا بني اذهبوا فتحسّسوا من يوسف، فحال العارفين في وقتنا هذا بصاحب زماننا الغائب علیه السلام حال يعقوب علیه السلام في معرفته بیوسف وغيبته، وحال الجاهلون به وبغيبته، والمعاندين في أمره حال اهل يعقوب وأقربائه الذين بلغ من جهلهم بأمر يوسف وغيبته حتّى قالوا لأبيهم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اِنْكِ لِفِي ضَلَاَلِكَ الْقَدِيمِ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اِلْقَيِ الْبَشيرَ قَمِيصَ يُوسِفَ فِي وَجْهِهِ فَاِرْتَدَّ بَصيرَا قَالِ اِلْمِ اُقْلُ لَكُمِ اِنَّي اِعْلَمْ مِنَ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أنّه قد كان علم أنّ يوسف حيّ وانّه غيب عنه للبلوئ والامتحان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في صاحب هذا الأمر شبها من يوسف علیه السلام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صاحب هذا الأمر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من يوسف،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صاحب هذا الأمر شبها من يوسف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تذكره حياته او غيبته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ينكر من ذلك هذه الأمّة اشباه الخنازير ، انّ إخوة يوسف علیه السلام كانوا أسباطاً اولاد الأنبياء تاجروا يوسف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يوسف وهذا اخي ، فما تنكر هذه الأمّة الملعونة أن يفعل الله عزّوجلّ بحجّته في </w:t>
      </w:r>
      <w:bookmarkStart w:id="1103" w:name="pg14604_151435"/>
    </w:p>
    <w:p>
      <w:pPr>
        <w:pStyle w:val="BookText"/>
        <w:rPr/>
      </w:pPr>
      <w:bookmarkEnd w:id="1103"/>
      <w:r>
        <w:rPr>
          <w:rFonts w:ascii="IRNazanin" w:hAnsi="IRNazanin" w:eastAsia="IRNazanin"/>
          <w:color w:val="111111"/>
          <w:sz w:val="28"/>
          <w:sz w:val="28"/>
          <w:szCs w:val="28"/>
          <w:rtl w:val="true"/>
          <w:lang w:bidi="fa-IR"/>
        </w:rPr>
        <w:t>وقت من الأوقات كما فعل بيوسف، أنّ يوسف علیه السلام كان اليه ملك مصر وكان بينه وبين والده مسيرة ثمانية عشر يوماً، فلو أراد أن يعلمه لقدر على ذلك ، لقد سار يعقوب علیه السلام وولده عند البشارة تسعة ايام من بدوهم إلى مصر، فما تنكر هذه الأمّة أن يفعل الله جلّ وعزّ بحجّته كما فعل بیوسف، أن يمشي في اسواقهم ويطأ بسطهم حتّى يأذن الله في ذلك له كما أذن ليوسف،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ائنّك لأنت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يوسف </w:t>
      </w:r>
      <w:r>
        <w:rPr>
          <w:rFonts w:eastAsia="IRNazanin" w:cs="IRNazanin"/>
          <w:color w:val="111111"/>
          <w:sz w:val="28"/>
          <w:szCs w:val="28"/>
          <w:rtl w:val="true"/>
          <w:lang w:bidi="fa-IR"/>
        </w:rPr>
        <w:t>.</w:t>
      </w:r>
    </w:p>
    <w:p>
      <w:pPr>
        <w:pStyle w:val="Heading3"/>
        <w:numPr>
          <w:ilvl w:val="2"/>
          <w:numId w:val="1"/>
        </w:numPr>
        <w:rPr/>
      </w:pPr>
      <w:bookmarkStart w:id="1104" w:name="__RefHeading___Toc1329054_1878427129"/>
      <w:bookmarkStart w:id="1105" w:name="_Toc457"/>
      <w:bookmarkEnd w:id="1104"/>
      <w:r>
        <w:rPr/>
        <w:t>10</w:t>
      </w:r>
      <w:r>
        <w:rPr>
          <w:rtl w:val="true"/>
        </w:rPr>
        <w:t xml:space="preserve">- </w:t>
      </w:r>
      <w:r>
        <w:rPr>
          <w:rtl w:val="true"/>
        </w:rPr>
        <w:t>يوسف بن احمد الجعفري</w:t>
      </w:r>
      <w:bookmarkEnd w:id="1105"/>
    </w:p>
    <w:p>
      <w:pPr>
        <w:pStyle w:val="BookText"/>
        <w:rPr/>
      </w:pPr>
      <w:r>
        <w:rPr>
          <w:rFonts w:ascii="Amiri" w:hAnsi="Amiri" w:eastAsia="Amiri" w:cs="Amiri"/>
          <w:color w:val="111111"/>
          <w:sz w:val="28"/>
          <w:sz w:val="28"/>
          <w:szCs w:val="28"/>
          <w:rtl w:val="true"/>
          <w:lang w:bidi="ar-SA"/>
        </w:rPr>
        <w:t xml:space="preserve">تقدم في المشاهدة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1329056_1878427129"/>
      <w:bookmarkStart w:id="1107" w:name="_Toc458"/>
      <w:bookmarkEnd w:id="1106"/>
      <w:r>
        <w:rPr/>
        <w:t>11</w:t>
      </w:r>
      <w:r>
        <w:rPr>
          <w:rtl w:val="true"/>
        </w:rPr>
        <w:t xml:space="preserve">- </w:t>
      </w:r>
      <w:r>
        <w:rPr>
          <w:rtl w:val="true"/>
        </w:rPr>
        <w:t>يوشع بن نون</w:t>
      </w:r>
      <w:bookmarkEnd w:id="1107"/>
    </w:p>
    <w:p>
      <w:pPr>
        <w:pStyle w:val="BookText"/>
        <w:rPr/>
      </w:pPr>
      <w:r>
        <w:rPr>
          <w:rFonts w:ascii="IRNazanin" w:hAnsi="IRNazanin" w:eastAsia="IRNazanin"/>
          <w:color w:val="111111"/>
          <w:sz w:val="28"/>
          <w:sz w:val="28"/>
          <w:szCs w:val="28"/>
          <w:rtl w:val="true"/>
          <w:lang w:bidi="fa-IR"/>
        </w:rPr>
        <w:t xml:space="preserve">في 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القائم من ظهر الكوفة في سبعة وعشرين رجلا ، خمسة عشر من قوم موسى الذين كانوا يهدون بالحق وبه يعدلون ، وسبعة من أهل الكهف ویوشع بن نون الخ و تقدم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دلائل الامامة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القائم من ظهر هذا البيت بعث الله معه سبعة وعشرين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ویوشع بن نون وصيّ موسی و تقدم في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يوشع بن نون فاوصى اليه وأمره بكتمان أمره الخ تقدم في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يوشع بن نون علیه السلام قام بالأمر الخ تقدم في موسی بن عمران </w:t>
      </w:r>
      <w:r>
        <w:rPr>
          <w:rFonts w:eastAsia="IRNazanin" w:cs="IRNazanin"/>
          <w:color w:val="111111"/>
          <w:sz w:val="28"/>
          <w:szCs w:val="28"/>
          <w:rtl w:val="true"/>
          <w:lang w:bidi="fa-IR"/>
        </w:rPr>
        <w:t>.</w:t>
      </w:r>
    </w:p>
    <w:p>
      <w:pPr>
        <w:pStyle w:val="Heading3"/>
        <w:numPr>
          <w:ilvl w:val="2"/>
          <w:numId w:val="1"/>
        </w:numPr>
        <w:rPr/>
      </w:pPr>
      <w:bookmarkStart w:id="1108" w:name="__RefHeading___Toc1329058_1878427129"/>
      <w:bookmarkStart w:id="1109" w:name="_Toc459"/>
      <w:bookmarkEnd w:id="1108"/>
      <w:r>
        <w:rPr/>
        <w:t>12</w:t>
      </w:r>
      <w:r>
        <w:rPr>
          <w:rtl w:val="true"/>
        </w:rPr>
        <w:t xml:space="preserve">- </w:t>
      </w:r>
      <w:r>
        <w:rPr>
          <w:rtl w:val="true"/>
        </w:rPr>
        <w:t>يوم الابدال</w:t>
      </w:r>
      <w:bookmarkEnd w:id="110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لا تحركنّ يدك ولا رجلك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والسفياني يومئذ بوادي </w:t>
      </w:r>
      <w:bookmarkStart w:id="1110" w:name="pg14604_151436"/>
    </w:p>
    <w:p>
      <w:pPr>
        <w:pStyle w:val="BookText"/>
        <w:rPr/>
      </w:pPr>
      <w:bookmarkEnd w:id="1110"/>
      <w:r>
        <w:rPr>
          <w:rFonts w:ascii="IRNazanin" w:hAnsi="IRNazanin" w:eastAsia="IRNazanin"/>
          <w:color w:val="111111"/>
          <w:sz w:val="28"/>
          <w:sz w:val="28"/>
          <w:szCs w:val="28"/>
          <w:rtl w:val="true"/>
          <w:lang w:bidi="fa-IR"/>
        </w:rPr>
        <w:t xml:space="preserve">الرملة حتّى اذا التقوا وهم يوم الابدال يخرج اناس كانوا مع السفياني من شيعة آل محمّد علیهم السلام ، ويخرج ناس كانوا مع آل محمّد الى السفياني ، فهم من شیعته حتّى يلحقوا بهم، ويخرج من كلّ ناس الى رايتهم وهو يوم الابدال وتقدم تمام الحديث في الاحلاس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111" w:name="__RefHeading___Toc1329060_1878427129"/>
      <w:bookmarkStart w:id="1112" w:name="_Toc460"/>
      <w:bookmarkEnd w:id="1111"/>
      <w:r>
        <w:rPr/>
        <w:t>13</w:t>
      </w:r>
      <w:r>
        <w:rPr>
          <w:rtl w:val="true"/>
        </w:rPr>
        <w:t xml:space="preserve">- </w:t>
      </w:r>
      <w:r>
        <w:rPr>
          <w:rtl w:val="true"/>
        </w:rPr>
        <w:t>يوم الخلاص</w:t>
      </w:r>
      <w:bookmarkEnd w:id="1112"/>
    </w:p>
    <w:p>
      <w:pPr>
        <w:pStyle w:val="BookText"/>
        <w:rPr/>
      </w:pPr>
      <w:r>
        <w:rPr>
          <w:rFonts w:ascii="IRNazanin" w:hAnsi="IRNazanin" w:eastAsia="IRNazanin"/>
          <w:color w:val="111111"/>
          <w:sz w:val="28"/>
          <w:sz w:val="28"/>
          <w:szCs w:val="28"/>
          <w:rtl w:val="true"/>
          <w:lang w:bidi="fa-IR"/>
        </w:rPr>
        <w:t xml:space="preserve">في المستدرك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محجن بن الأدرع انّ رسول الله صلی الله علیه وآله خطب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الخلاص وما يوم الخلاص ثلاث مرّات،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يوم الخلاص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الدجال فيصعد أحداً فيطلع فينظر الى المدينة فيقول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الى هذا القصر الابيض ؟ هذا مسجد احمد، ثمّ يأتي المدينة فيجد بكلّ نقب من نقابها ملكا مصلتاً فيأتي سبخة الجرف فيضرب رواقه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ترجف المدينة ثلاث رجفات فلا يبقى منافق ولا منافقة ولا فاسق ولا فاسقة إلّا خرج اليه فتخلّص المدينة وذلك يوم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ويدعي ذلك اليوم يوم الخلاص الخ وتقدم في الدجال وانذار الانبیاء 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يوم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الدجال وأتباعه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113" w:name="__RefHeading___Toc1329062_1878427129"/>
      <w:bookmarkStart w:id="1114" w:name="_Toc461"/>
      <w:bookmarkEnd w:id="1113"/>
      <w:r>
        <w:rPr/>
        <w:t>14</w:t>
      </w:r>
      <w:r>
        <w:rPr>
          <w:rtl w:val="true"/>
        </w:rPr>
        <w:t xml:space="preserve">- </w:t>
      </w:r>
      <w:r>
        <w:rPr>
          <w:rtl w:val="true"/>
        </w:rPr>
        <w:t>يونس علیه السلام</w:t>
      </w:r>
      <w:bookmarkEnd w:id="111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غيبة النعماني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بشر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الحنفية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قبل راياتنا راية لآل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يهلكون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محمّد انّ الله خالف علمه وقت الموقتين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يونس وعد قومه العذاب وكان في علم الله أن يعفو عنهم، وكان من أمره ما قد علمت الخ تقدم تمام الحديث في الراية والرايات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115" w:name="pg14604_151437"/>
    </w:p>
    <w:p>
      <w:pPr>
        <w:pStyle w:val="Heading3"/>
        <w:numPr>
          <w:ilvl w:val="2"/>
          <w:numId w:val="1"/>
        </w:numPr>
        <w:rPr/>
      </w:pPr>
      <w:bookmarkStart w:id="1116" w:name="__RefHeading___Toc1329064_1878427129"/>
      <w:bookmarkStart w:id="1117" w:name="_Toc462"/>
      <w:bookmarkEnd w:id="1115"/>
      <w:bookmarkEnd w:id="1116"/>
      <w:r>
        <w:rPr/>
        <w:t>15</w:t>
      </w:r>
      <w:r>
        <w:rPr>
          <w:rtl w:val="true"/>
        </w:rPr>
        <w:t xml:space="preserve">- </w:t>
      </w:r>
      <w:r>
        <w:rPr>
          <w:rtl w:val="true"/>
        </w:rPr>
        <w:t>اليهود واليهودي</w:t>
      </w:r>
      <w:bookmarkEnd w:id="1117"/>
    </w:p>
    <w:p>
      <w:pPr>
        <w:pStyle w:val="BookText"/>
        <w:rPr/>
      </w:pPr>
      <w:r>
        <w:rPr>
          <w:rFonts w:ascii="Amiri" w:hAnsi="Amiri" w:eastAsia="Amiri" w:cs="Amiri"/>
          <w:color w:val="111111"/>
          <w:sz w:val="28"/>
          <w:sz w:val="28"/>
          <w:szCs w:val="28"/>
          <w:rtl w:val="true"/>
          <w:lang w:bidi="ar-SA"/>
        </w:rPr>
        <w:t xml:space="preserve">في الكنز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عبيدة آخر ما تكلم به النبي صلى الله عليه وآله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يهود أهل الحجاز وأهل نجران من جزيرة العرب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تتركوا اليهود والنصارى بالمدينة فوق ثلاثٍ قدر ما يبيعون سلعتهم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 دینان في جزيرة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تقاتلوا اليهود حتّى يقول الحجر وراءه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هذا يهودي ورائي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يقاتل المسلمون اليهود، فيقتلهم المسلمون حتّى يختبيء اليهودي وراء الحجر والشجر فيقول الحجر والشجر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یا عبدالله ، هذا يهودي خَلفي فتعال فاقتله، إلّا الغرقد فانّه من شجر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يدلّ الحجر على الرجل اليهودي مخبئاً كان يطرده رجل مسلم فاطّلع قداّمه فاختبأ ، يقول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هذا ما تبتغي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 الله علیه وآله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الدجال يومئذٍ سبعون الف يهودي كلّهم ذو سلاح وسيف محلّى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الملاحم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کعب يهبط المسيح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فيأتيه اليهود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اصحابك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الخ</w:t>
      </w:r>
      <w:r>
        <w:rPr>
          <w:rFonts w:eastAsia="IRNazanin" w:cs="IRNazanin"/>
          <w:color w:val="111111"/>
          <w:sz w:val="28"/>
          <w:szCs w:val="28"/>
          <w:rtl w:val="true"/>
          <w:lang w:bidi="fa-IR"/>
        </w:rPr>
        <w:t>.</w:t>
      </w:r>
    </w:p>
    <w:p>
      <w:pPr>
        <w:pStyle w:val="Heading3"/>
        <w:numPr>
          <w:ilvl w:val="2"/>
          <w:numId w:val="1"/>
        </w:numPr>
        <w:rPr/>
      </w:pPr>
      <w:bookmarkStart w:id="1118" w:name="__RefHeading___Toc1329066_1878427129"/>
      <w:bookmarkStart w:id="1119" w:name="_Toc463"/>
      <w:bookmarkEnd w:id="1118"/>
      <w:r>
        <w:rPr/>
        <w:t>16</w:t>
      </w:r>
      <w:r>
        <w:rPr>
          <w:rtl w:val="true"/>
        </w:rPr>
        <w:t xml:space="preserve">- </w:t>
      </w:r>
      <w:r>
        <w:rPr>
          <w:rtl w:val="true"/>
        </w:rPr>
        <w:t>يهودية اصبهان</w:t>
      </w:r>
      <w:bookmarkEnd w:id="111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في الدجال ومکان خروجه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120" w:name="pg14604_151438"/>
    </w:p>
    <w:p>
      <w:pPr>
        <w:pStyle w:val="Heading3"/>
        <w:numPr>
          <w:ilvl w:val="2"/>
          <w:numId w:val="1"/>
        </w:numPr>
        <w:rPr/>
      </w:pPr>
      <w:bookmarkStart w:id="1121" w:name="__RefHeading___Toc1329068_1878427129"/>
      <w:bookmarkStart w:id="1122" w:name="_Toc464"/>
      <w:bookmarkEnd w:id="1120"/>
      <w:bookmarkEnd w:id="1121"/>
      <w:r>
        <w:rPr/>
        <w:t>17</w:t>
      </w:r>
      <w:r>
        <w:rPr>
          <w:rtl w:val="true"/>
        </w:rPr>
        <w:t xml:space="preserve">- </w:t>
      </w:r>
      <w:r>
        <w:rPr>
          <w:rtl w:val="true"/>
        </w:rPr>
        <w:t>إلى هنا</w:t>
      </w:r>
      <w:bookmarkEnd w:id="1122"/>
    </w:p>
    <w:p>
      <w:pPr>
        <w:pStyle w:val="BookText"/>
        <w:rPr/>
      </w:pPr>
      <w:r>
        <w:rPr>
          <w:rFonts w:ascii="IRNazanin" w:hAnsi="IRNazanin" w:eastAsia="IRNazanin"/>
          <w:color w:val="111111"/>
          <w:sz w:val="28"/>
          <w:sz w:val="28"/>
          <w:szCs w:val="28"/>
          <w:rtl w:val="true"/>
          <w:lang w:bidi="fa-IR"/>
        </w:rPr>
        <w:t xml:space="preserve">نختم هذا الكتاب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نظير له في ترتيبه في الاخبار الغيبية وغيرها وبعض احوال وأفعال وليّ الله الأعظم وحجّته الكبرى وصيّ سيّد الاوصیاء الحجّة بن الحسن صلوات الله وسلامه عليه ونرجو من الله القبول وأنا المجاني محمود بن السيّد مهدي الموسوي الدهسرخي الأصفهاني غفر الله ذنوبهما بحقّ محمّد و آله ليلة الأربعاء الخامس من شهر ربيع الثاني من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 على مهاجرها آلاف السلام والتحية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حرم الأئمّة صلوات الله عليهم اجمعين </w:t>
      </w:r>
    </w:p>
    <w:p>
      <w:pPr>
        <w:pStyle w:val="BookText"/>
        <w:rPr/>
      </w:pPr>
      <w:r>
        <w:rPr>
          <w:rFonts w:ascii="Amiri" w:hAnsi="Amiri" w:eastAsia="Amiri" w:cs="Amiri"/>
          <w:color w:val="111111"/>
          <w:sz w:val="28"/>
          <w:sz w:val="28"/>
          <w:szCs w:val="28"/>
          <w:rtl w:val="true"/>
          <w:lang w:bidi="ar-SA"/>
        </w:rPr>
        <w:t>رموز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اكمال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بحار الانوار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الجلد او الجزء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الصفحة</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كتاب من لا يحضره الفقيه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كنز العمال</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هداية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بعض المصادر</w:t>
      </w:r>
    </w:p>
    <w:p>
      <w:pPr>
        <w:pStyle w:val="BookText"/>
        <w:rPr/>
      </w:pPr>
      <w:r>
        <w:rPr>
          <w:rFonts w:ascii="Amiri" w:hAnsi="Amiri" w:eastAsia="Amiri" w:cs="Amiri"/>
          <w:color w:val="111111"/>
          <w:sz w:val="28"/>
          <w:sz w:val="28"/>
          <w:szCs w:val="28"/>
          <w:rtl w:val="true"/>
          <w:lang w:bidi="ar-SA"/>
        </w:rPr>
        <w:t>اثبات الهداة للشيخ الحر العاملي رحمة الله</w:t>
      </w:r>
    </w:p>
    <w:p>
      <w:pPr>
        <w:pStyle w:val="BookText"/>
        <w:rPr/>
      </w:pPr>
      <w:r>
        <w:rPr>
          <w:rFonts w:ascii="Amiri" w:hAnsi="Amiri" w:eastAsia="Amiri" w:cs="Amiri"/>
          <w:color w:val="111111"/>
          <w:sz w:val="28"/>
          <w:sz w:val="28"/>
          <w:szCs w:val="28"/>
          <w:rtl w:val="true"/>
          <w:lang w:bidi="ar-SA"/>
        </w:rPr>
        <w:t>احتجاج للطبرسي رحمة الله</w:t>
      </w:r>
    </w:p>
    <w:p>
      <w:pPr>
        <w:pStyle w:val="BookText"/>
        <w:rPr/>
      </w:pPr>
      <w:r>
        <w:rPr>
          <w:rFonts w:ascii="Amiri" w:hAnsi="Amiri" w:eastAsia="Amiri" w:cs="Amiri"/>
          <w:color w:val="111111"/>
          <w:sz w:val="28"/>
          <w:sz w:val="28"/>
          <w:szCs w:val="28"/>
          <w:rtl w:val="true"/>
          <w:lang w:bidi="ar-SA"/>
        </w:rPr>
        <w:t>الأربعين للشيخ البهائي رحمة الله</w:t>
      </w:r>
    </w:p>
    <w:p>
      <w:pPr>
        <w:pStyle w:val="BookText"/>
        <w:rPr/>
      </w:pPr>
      <w:r>
        <w:rPr>
          <w:rFonts w:ascii="Amiri" w:hAnsi="Amiri" w:eastAsia="Amiri" w:cs="Amiri"/>
          <w:color w:val="111111"/>
          <w:sz w:val="28"/>
          <w:sz w:val="28"/>
          <w:szCs w:val="28"/>
          <w:rtl w:val="true"/>
          <w:lang w:bidi="ar-SA"/>
        </w:rPr>
        <w:t>اكمال الدين للصدوق رحمة الله مطبعة الحيدرية النجف</w:t>
      </w:r>
    </w:p>
    <w:p>
      <w:pPr>
        <w:pStyle w:val="BookText"/>
        <w:rPr/>
      </w:pPr>
      <w:r>
        <w:rPr>
          <w:rFonts w:ascii="IRNazanin" w:hAnsi="IRNazanin" w:eastAsia="IRNazanin"/>
          <w:color w:val="111111"/>
          <w:sz w:val="28"/>
          <w:sz w:val="28"/>
          <w:szCs w:val="28"/>
          <w:rtl w:val="true"/>
          <w:lang w:bidi="fa-IR"/>
        </w:rPr>
        <w:t xml:space="preserve">الزام الناصب للشيخ علي اليزدي الحائري مكتبة الرضي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الامام المهدي علیه السلام لعلي محمّد علي دخيل النجفي مطبعة الآداب في النجف الاشرف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الامام المهدي عند اهل السنة للشيخ مهدي الايماني الأصفهاني</w:t>
      </w:r>
    </w:p>
    <w:p>
      <w:pPr>
        <w:pStyle w:val="BookText"/>
        <w:rPr/>
      </w:pPr>
      <w:r>
        <w:rPr>
          <w:rFonts w:ascii="Amiri" w:hAnsi="Amiri" w:eastAsia="Amiri" w:cs="Amiri"/>
          <w:color w:val="111111"/>
          <w:sz w:val="28"/>
          <w:sz w:val="28"/>
          <w:szCs w:val="28"/>
          <w:rtl w:val="true"/>
          <w:lang w:bidi="ar-SA"/>
        </w:rPr>
        <w:t xml:space="preserve">الامام المهدي من المهد إلى الظهور للسيد كاظم القزويني رحمة الله مؤسسة الوفاء لبنان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رحمة الله</w:t>
      </w:r>
    </w:p>
    <w:p>
      <w:pPr>
        <w:pStyle w:val="BookText"/>
        <w:rPr/>
      </w:pPr>
      <w:r>
        <w:rPr>
          <w:rFonts w:ascii="Amiri" w:hAnsi="Amiri" w:eastAsia="Amiri" w:cs="Amiri"/>
          <w:color w:val="111111"/>
          <w:sz w:val="28"/>
          <w:sz w:val="28"/>
          <w:szCs w:val="28"/>
          <w:rtl w:val="true"/>
          <w:lang w:bidi="ar-SA"/>
        </w:rPr>
        <w:t>البدء والتأريخ لأبي زيد البلخي</w:t>
      </w:r>
    </w:p>
    <w:p>
      <w:pPr>
        <w:pStyle w:val="BookText"/>
        <w:rPr/>
      </w:pPr>
      <w:r>
        <w:rPr>
          <w:rFonts w:ascii="Amiri" w:hAnsi="Amiri" w:eastAsia="Amiri" w:cs="Amiri"/>
          <w:color w:val="111111"/>
          <w:sz w:val="28"/>
          <w:sz w:val="28"/>
          <w:szCs w:val="28"/>
          <w:rtl w:val="true"/>
          <w:lang w:bidi="ar-SA"/>
        </w:rPr>
        <w:t xml:space="preserve">البرهان في علامات مهديّ آخر الزمان للمتقي الهندي المتوفي سنة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ه مطبعة الخيّام قم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بشارة الاسلام للحدري الكاظمي</w:t>
      </w:r>
    </w:p>
    <w:p>
      <w:pPr>
        <w:pStyle w:val="BookText"/>
        <w:rPr/>
      </w:pPr>
      <w:r>
        <w:rPr>
          <w:rFonts w:ascii="Amiri" w:hAnsi="Amiri" w:eastAsia="Amiri" w:cs="Amiri"/>
          <w:color w:val="111111"/>
          <w:sz w:val="28"/>
          <w:sz w:val="28"/>
          <w:szCs w:val="28"/>
          <w:rtl w:val="true"/>
          <w:lang w:bidi="ar-SA"/>
        </w:rPr>
        <w:t xml:space="preserve">بشارة المصطفى الشيعة المرتضى لأبي جعفر محمّد بن أبي القاسم الطبري في القرن السادس مطبعة الحيدرية النجف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البيان في أخبار صاحب الزمان للگنجي </w:t>
      </w:r>
    </w:p>
    <w:p>
      <w:pPr>
        <w:pStyle w:val="BookText"/>
        <w:rPr/>
      </w:pPr>
      <w:r>
        <w:rPr>
          <w:rFonts w:ascii="Amiri" w:hAnsi="Amiri" w:eastAsia="Amiri" w:cs="Amiri"/>
          <w:color w:val="111111"/>
          <w:sz w:val="28"/>
          <w:sz w:val="28"/>
          <w:szCs w:val="28"/>
          <w:rtl w:val="true"/>
          <w:lang w:bidi="ar-SA"/>
        </w:rPr>
        <w:t>تاريخ الشيعة</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تتمة المنتهى للمحدث القمي</w:t>
      </w:r>
    </w:p>
    <w:p>
      <w:pPr>
        <w:pStyle w:val="BookText"/>
        <w:rPr/>
      </w:pPr>
      <w:r>
        <w:rPr>
          <w:rFonts w:ascii="IRNazanin" w:hAnsi="IRNazanin" w:eastAsia="IRNazanin"/>
          <w:color w:val="111111"/>
          <w:sz w:val="28"/>
          <w:sz w:val="28"/>
          <w:szCs w:val="28"/>
          <w:rtl w:val="true"/>
          <w:lang w:bidi="fa-IR"/>
        </w:rPr>
        <w:t xml:space="preserve">تحف العقول عن آل الرسول صلی الله علیه وآله لحسن بن علي الحراني في قرن الرابع مكتبة بصيرتي قم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التشريف بالمنن في التعريف بالفتن للسيد بن طاووس رحمة الله نشر مؤسسة صاحب الأمر علیه السلام</w:t>
      </w:r>
    </w:p>
    <w:p>
      <w:pPr>
        <w:pStyle w:val="BookText"/>
        <w:rPr/>
      </w:pPr>
      <w:r>
        <w:rPr>
          <w:rFonts w:ascii="Amiri" w:hAnsi="Amiri" w:eastAsia="Amiri" w:cs="Amiri"/>
          <w:color w:val="111111"/>
          <w:sz w:val="28"/>
          <w:sz w:val="28"/>
          <w:szCs w:val="28"/>
          <w:rtl w:val="true"/>
          <w:lang w:bidi="ar-SA"/>
        </w:rPr>
        <w:t xml:space="preserve">تفسير البرهان للسيد هاشم البحراني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البصائر للعلامة الحجّة آية الله رستکاری الجويباري حفظه الله تفسیر نور الثقلين التهذيب للشيخ الطوسي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جامع الاحادیث لأبي محمّد جعفر بن احمد بن علي القمي نزيل الري وقيل انّه من مشايخ الصدوق رحمة الله</w:t>
      </w:r>
    </w:p>
    <w:p>
      <w:pPr>
        <w:pStyle w:val="BookText"/>
        <w:rPr/>
      </w:pPr>
      <w:r>
        <w:rPr>
          <w:rFonts w:ascii="IRNazanin" w:hAnsi="IRNazanin" w:eastAsia="IRNazanin"/>
          <w:color w:val="111111"/>
          <w:sz w:val="28"/>
          <w:sz w:val="28"/>
          <w:szCs w:val="28"/>
          <w:rtl w:val="true"/>
          <w:lang w:bidi="fa-IR"/>
        </w:rPr>
        <w:t>جامع الاخبار التاج الدین محمّد بن محمّد الشعيري للقرن السادس منشورات الرضي قم او طبع المصطفوي</w:t>
      </w:r>
    </w:p>
    <w:p>
      <w:pPr>
        <w:pStyle w:val="BookText"/>
        <w:rPr/>
      </w:pPr>
      <w:r>
        <w:rPr>
          <w:rFonts w:ascii="Amiri" w:hAnsi="Amiri" w:eastAsia="Amiri" w:cs="Amiri"/>
          <w:color w:val="111111"/>
          <w:sz w:val="28"/>
          <w:sz w:val="28"/>
          <w:szCs w:val="28"/>
          <w:rtl w:val="true"/>
          <w:lang w:bidi="ar-SA"/>
        </w:rPr>
        <w:t>الخصال للصدوق رحمة الله</w:t>
      </w:r>
    </w:p>
    <w:p>
      <w:pPr>
        <w:pStyle w:val="BookText"/>
        <w:rPr/>
      </w:pPr>
      <w:r>
        <w:rPr>
          <w:rFonts w:ascii="Amiri" w:hAnsi="Amiri" w:eastAsia="Amiri" w:cs="Amiri"/>
          <w:color w:val="111111"/>
          <w:sz w:val="28"/>
          <w:sz w:val="28"/>
          <w:szCs w:val="28"/>
          <w:rtl w:val="true"/>
          <w:lang w:bidi="ar-SA"/>
        </w:rPr>
        <w:t xml:space="preserve">دلائل الامامة للطبري الإمامي منشورات الحيدرية النجف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رجال الشيخ الطوسي</w:t>
      </w:r>
    </w:p>
    <w:p>
      <w:pPr>
        <w:pStyle w:val="BookText"/>
        <w:rPr/>
      </w:pPr>
      <w:r>
        <w:rPr>
          <w:rFonts w:ascii="Amiri" w:hAnsi="Amiri" w:eastAsia="Amiri" w:cs="Amiri"/>
          <w:color w:val="111111"/>
          <w:sz w:val="28"/>
          <w:sz w:val="28"/>
          <w:szCs w:val="28"/>
          <w:rtl w:val="true"/>
          <w:lang w:bidi="ar-SA"/>
        </w:rPr>
        <w:t>روضة الكافي</w:t>
      </w:r>
    </w:p>
    <w:p>
      <w:pPr>
        <w:pStyle w:val="BookText"/>
        <w:rPr/>
      </w:pPr>
      <w:r>
        <w:rPr>
          <w:rFonts w:ascii="Amiri" w:hAnsi="Amiri" w:eastAsia="Amiri" w:cs="Amiri"/>
          <w:color w:val="111111"/>
          <w:sz w:val="28"/>
          <w:sz w:val="28"/>
          <w:szCs w:val="28"/>
          <w:rtl w:val="true"/>
          <w:lang w:bidi="ar-SA"/>
        </w:rPr>
        <w:t>روضة الواعظين للفتال النيسابوري</w:t>
      </w:r>
    </w:p>
    <w:p>
      <w:pPr>
        <w:pStyle w:val="BookText"/>
        <w:rPr/>
      </w:pPr>
      <w:r>
        <w:rPr>
          <w:rFonts w:ascii="Amiri" w:hAnsi="Amiri" w:eastAsia="Amiri" w:cs="Amiri"/>
          <w:color w:val="111111"/>
          <w:sz w:val="28"/>
          <w:sz w:val="28"/>
          <w:szCs w:val="28"/>
          <w:rtl w:val="true"/>
          <w:lang w:bidi="ar-SA"/>
        </w:rPr>
        <w:t>سفينة البحار للمحدث القمي</w:t>
      </w:r>
    </w:p>
    <w:p>
      <w:pPr>
        <w:pStyle w:val="BookText"/>
        <w:rPr/>
      </w:pPr>
      <w:r>
        <w:rPr>
          <w:rFonts w:ascii="Amiri" w:hAnsi="Amiri" w:eastAsia="Amiri" w:cs="Amiri"/>
          <w:color w:val="111111"/>
          <w:sz w:val="28"/>
          <w:sz w:val="28"/>
          <w:szCs w:val="28"/>
          <w:rtl w:val="true"/>
          <w:lang w:bidi="ar-SA"/>
        </w:rPr>
        <w:t>سنن ابن ماجة</w:t>
      </w:r>
    </w:p>
    <w:p>
      <w:pPr>
        <w:pStyle w:val="BookText"/>
        <w:rPr/>
      </w:pPr>
      <w:r>
        <w:rPr>
          <w:rFonts w:ascii="Amiri" w:hAnsi="Amiri" w:eastAsia="Amiri" w:cs="Amiri"/>
          <w:color w:val="111111"/>
          <w:sz w:val="28"/>
          <w:sz w:val="28"/>
          <w:szCs w:val="28"/>
          <w:rtl w:val="true"/>
          <w:lang w:bidi="ar-SA"/>
        </w:rPr>
        <w:t>سنن أبي داود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النسائي </w:t>
      </w:r>
    </w:p>
    <w:p>
      <w:pPr>
        <w:pStyle w:val="BookText"/>
        <w:rPr/>
      </w:pPr>
      <w:r>
        <w:rPr>
          <w:rFonts w:ascii="IRNazanin" w:hAnsi="IRNazanin" w:eastAsia="IRNazanin"/>
          <w:color w:val="111111"/>
          <w:sz w:val="28"/>
          <w:sz w:val="28"/>
          <w:szCs w:val="28"/>
          <w:rtl w:val="true"/>
          <w:lang w:bidi="fa-IR"/>
        </w:rPr>
        <w:t>صحیح البخاري</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Amiri" w:hAnsi="Amiri" w:eastAsia="Amiri" w:cs="Amiri"/>
          <w:color w:val="111111"/>
          <w:sz w:val="28"/>
          <w:sz w:val="28"/>
          <w:szCs w:val="28"/>
          <w:rtl w:val="true"/>
          <w:lang w:bidi="ar-SA"/>
        </w:rPr>
        <w:t>صحيفة السجادية</w:t>
      </w:r>
    </w:p>
    <w:p>
      <w:pPr>
        <w:pStyle w:val="BookText"/>
        <w:rPr/>
      </w:pPr>
      <w:r>
        <w:rPr>
          <w:rFonts w:ascii="Amiri" w:hAnsi="Amiri" w:eastAsia="Amiri" w:cs="Amiri"/>
          <w:color w:val="111111"/>
          <w:sz w:val="28"/>
          <w:sz w:val="28"/>
          <w:szCs w:val="28"/>
          <w:rtl w:val="true"/>
          <w:lang w:bidi="ar-SA"/>
        </w:rPr>
        <w:t xml:space="preserve">صراط المستقيم لعلي بن يونس العاملي المتوفي سنة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عقد الدرر في أخبار المنتظر ليوسف بن يحيى بن علي بن عبدالعزيز المقدسي الشافعي السلمي من علماء القرن السابع الطبعة الأولى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علائم الظهور للطاوئي الهمداني</w:t>
      </w:r>
    </w:p>
    <w:p>
      <w:pPr>
        <w:pStyle w:val="BookText"/>
        <w:rPr/>
      </w:pPr>
      <w:r>
        <w:rPr>
          <w:rFonts w:ascii="Amiri" w:hAnsi="Amiri" w:eastAsia="Amiri" w:cs="Amiri"/>
          <w:color w:val="111111"/>
          <w:sz w:val="28"/>
          <w:sz w:val="28"/>
          <w:szCs w:val="28"/>
          <w:rtl w:val="true"/>
          <w:lang w:bidi="ar-SA"/>
        </w:rPr>
        <w:t>علائم الظهور لناظم الاسلام الكرماني</w:t>
      </w:r>
    </w:p>
    <w:p>
      <w:pPr>
        <w:pStyle w:val="BookText"/>
        <w:rPr/>
      </w:pPr>
      <w:r>
        <w:rPr>
          <w:rFonts w:ascii="IRNazanin" w:hAnsi="IRNazanin" w:eastAsia="IRNazanin"/>
          <w:color w:val="111111"/>
          <w:sz w:val="28"/>
          <w:sz w:val="28"/>
          <w:szCs w:val="28"/>
          <w:rtl w:val="true"/>
          <w:lang w:bidi="fa-IR"/>
        </w:rPr>
        <w:t>عیون اخبار الرضا علیه السلام للصدوق رحمة الله</w:t>
      </w:r>
    </w:p>
    <w:p>
      <w:pPr>
        <w:pStyle w:val="BookText"/>
        <w:rPr/>
      </w:pPr>
      <w:r>
        <w:rPr>
          <w:rFonts w:ascii="Amiri" w:hAnsi="Amiri" w:eastAsia="Amiri" w:cs="Amiri"/>
          <w:color w:val="111111"/>
          <w:sz w:val="28"/>
          <w:sz w:val="28"/>
          <w:szCs w:val="28"/>
          <w:rtl w:val="true"/>
          <w:lang w:bidi="ar-SA"/>
        </w:rPr>
        <w:t>الغيبة للشيخ الطوسي</w:t>
      </w:r>
    </w:p>
    <w:p>
      <w:pPr>
        <w:pStyle w:val="BookText"/>
        <w:rPr/>
      </w:pPr>
      <w:r>
        <w:rPr>
          <w:rFonts w:ascii="Amiri" w:hAnsi="Amiri" w:eastAsia="Amiri" w:cs="Amiri"/>
          <w:color w:val="111111"/>
          <w:sz w:val="28"/>
          <w:sz w:val="28"/>
          <w:szCs w:val="28"/>
          <w:rtl w:val="true"/>
          <w:lang w:bidi="ar-SA"/>
        </w:rPr>
        <w:t>الغيبة للنعماني</w:t>
      </w:r>
    </w:p>
    <w:p>
      <w:pPr>
        <w:pStyle w:val="BookText"/>
        <w:rPr/>
      </w:pPr>
      <w:r>
        <w:rPr>
          <w:rFonts w:ascii="IRNazanin" w:hAnsi="IRNazanin" w:eastAsia="IRNazanin"/>
          <w:color w:val="111111"/>
          <w:sz w:val="28"/>
          <w:sz w:val="28"/>
          <w:szCs w:val="28"/>
          <w:rtl w:val="true"/>
          <w:lang w:bidi="fa-IR"/>
        </w:rPr>
        <w:t>الفتوحات المكية لابن عربي دار صادر بیروت</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ascii="Amiri" w:hAnsi="Amiri" w:eastAsia="Amiri" w:cs="Amiri"/>
          <w:color w:val="111111"/>
          <w:sz w:val="28"/>
          <w:sz w:val="28"/>
          <w:szCs w:val="28"/>
          <w:rtl w:val="true"/>
          <w:lang w:bidi="ar-SA"/>
        </w:rPr>
        <w:t xml:space="preserve">فضائل ابن شاذان المتوفي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فضائل الأشهر الثلاثة للشيخ الصدوق رحمة الله</w:t>
      </w:r>
    </w:p>
    <w:p>
      <w:pPr>
        <w:pStyle w:val="BookText"/>
        <w:rPr/>
      </w:pPr>
      <w:r>
        <w:rPr>
          <w:rFonts w:ascii="Amiri" w:hAnsi="Amiri" w:eastAsia="Amiri" w:cs="Amiri"/>
          <w:color w:val="111111"/>
          <w:sz w:val="28"/>
          <w:sz w:val="28"/>
          <w:szCs w:val="28"/>
          <w:rtl w:val="true"/>
          <w:lang w:bidi="ar-SA"/>
        </w:rPr>
        <w:t>قاموس اللغة</w:t>
      </w:r>
    </w:p>
    <w:p>
      <w:pPr>
        <w:pStyle w:val="BookText"/>
        <w:rPr/>
      </w:pPr>
      <w:r>
        <w:rPr>
          <w:rFonts w:ascii="Amiri" w:hAnsi="Amiri" w:eastAsia="Amiri" w:cs="Amiri"/>
          <w:color w:val="111111"/>
          <w:sz w:val="28"/>
          <w:sz w:val="28"/>
          <w:szCs w:val="28"/>
          <w:rtl w:val="true"/>
          <w:lang w:bidi="ar-SA"/>
        </w:rPr>
        <w:t xml:space="preserve">الكافي لمحمّد بن يعقوب الكليني المتوفي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کتاب من لا يحضره الفقيه للصدوق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کشف الغمة في معرفة الأئمّةلأبي الحسن علي بن عيسى الاربلي</w:t>
      </w:r>
    </w:p>
    <w:p>
      <w:pPr>
        <w:pStyle w:val="BookText"/>
        <w:rPr/>
      </w:pPr>
      <w:r>
        <w:rPr>
          <w:rFonts w:ascii="Amiri" w:hAnsi="Amiri" w:eastAsia="Amiri" w:cs="Amiri"/>
          <w:color w:val="111111"/>
          <w:sz w:val="28"/>
          <w:sz w:val="28"/>
          <w:szCs w:val="28"/>
          <w:rtl w:val="true"/>
          <w:lang w:bidi="ar-SA"/>
        </w:rPr>
        <w:t>كفاية الاثر</w:t>
      </w:r>
    </w:p>
    <w:p>
      <w:pPr>
        <w:pStyle w:val="BookText"/>
        <w:rPr/>
      </w:pPr>
      <w:r>
        <w:rPr>
          <w:rFonts w:ascii="IRNazanin" w:hAnsi="IRNazanin" w:eastAsia="IRNazanin"/>
          <w:color w:val="111111"/>
          <w:sz w:val="28"/>
          <w:sz w:val="28"/>
          <w:szCs w:val="28"/>
          <w:rtl w:val="true"/>
          <w:lang w:bidi="fa-IR"/>
        </w:rPr>
        <w:t>کنز العمال للمتقي الهندي</w:t>
      </w:r>
    </w:p>
    <w:p>
      <w:pPr>
        <w:pStyle w:val="BookText"/>
        <w:rPr/>
      </w:pPr>
      <w:r>
        <w:rPr>
          <w:rFonts w:ascii="IRNazanin" w:hAnsi="IRNazanin" w:eastAsia="IRNazanin"/>
          <w:color w:val="111111"/>
          <w:sz w:val="28"/>
          <w:sz w:val="28"/>
          <w:szCs w:val="28"/>
          <w:rtl w:val="true"/>
          <w:lang w:bidi="fa-IR"/>
        </w:rPr>
        <w:t>لسان العرب</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البحرين للشيخ فخرالدین النجفي المتوفي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ه المحاسن لاحمد بن محمّد بن خالد البرقي </w:t>
      </w:r>
    </w:p>
    <w:p>
      <w:pPr>
        <w:pStyle w:val="BookText"/>
        <w:rPr/>
      </w:pPr>
      <w:r>
        <w:rPr>
          <w:rFonts w:ascii="IRNazanin" w:hAnsi="IRNazanin" w:eastAsia="IRNazanin"/>
          <w:color w:val="111111"/>
          <w:sz w:val="28"/>
          <w:sz w:val="28"/>
          <w:szCs w:val="28"/>
          <w:rtl w:val="true"/>
          <w:lang w:bidi="fa-IR"/>
        </w:rPr>
        <w:t>مراصد الاطلاع</w:t>
      </w:r>
    </w:p>
    <w:p>
      <w:pPr>
        <w:pStyle w:val="BookText"/>
        <w:rPr/>
      </w:pPr>
      <w:r>
        <w:rPr>
          <w:rFonts w:ascii="Amiri" w:hAnsi="Amiri" w:eastAsia="Amiri" w:cs="Amiri"/>
          <w:color w:val="111111"/>
          <w:sz w:val="28"/>
          <w:sz w:val="28"/>
          <w:szCs w:val="28"/>
          <w:rtl w:val="true"/>
          <w:lang w:bidi="ar-SA"/>
        </w:rPr>
        <w:t>مستدرك السفينة للنمازي رحمة الله</w:t>
      </w:r>
    </w:p>
    <w:p>
      <w:pPr>
        <w:pStyle w:val="BookText"/>
        <w:rPr/>
      </w:pPr>
      <w:r>
        <w:rPr>
          <w:rFonts w:ascii="Amiri" w:hAnsi="Amiri" w:eastAsia="Amiri" w:cs="Amiri"/>
          <w:color w:val="111111"/>
          <w:sz w:val="28"/>
          <w:sz w:val="28"/>
          <w:szCs w:val="28"/>
          <w:rtl w:val="true"/>
          <w:lang w:bidi="ar-SA"/>
        </w:rPr>
        <w:t>المستدرك للحاكم النيشابوري</w:t>
      </w:r>
    </w:p>
    <w:p>
      <w:pPr>
        <w:pStyle w:val="BookText"/>
        <w:rPr/>
      </w:pPr>
      <w:r>
        <w:rPr>
          <w:rFonts w:ascii="IRNazanin" w:hAnsi="IRNazanin" w:eastAsia="IRNazanin"/>
          <w:color w:val="111111"/>
          <w:sz w:val="28"/>
          <w:sz w:val="28"/>
          <w:szCs w:val="28"/>
          <w:rtl w:val="true"/>
          <w:lang w:bidi="fa-IR"/>
        </w:rPr>
        <w:t>مسند الامام الرضا علیه السلام</w:t>
      </w:r>
    </w:p>
    <w:p>
      <w:pPr>
        <w:pStyle w:val="BookText"/>
        <w:rPr/>
      </w:pPr>
      <w:r>
        <w:rPr>
          <w:rFonts w:ascii="Amiri" w:hAnsi="Amiri" w:eastAsia="Amiri" w:cs="Amiri"/>
          <w:color w:val="111111"/>
          <w:sz w:val="28"/>
          <w:sz w:val="28"/>
          <w:szCs w:val="28"/>
          <w:rtl w:val="true"/>
          <w:lang w:bidi="ar-SA"/>
        </w:rPr>
        <w:t>مشكاة الأنوار للطبرسي المتوفي أوائل القرن السابع</w:t>
      </w:r>
    </w:p>
    <w:p>
      <w:pPr>
        <w:pStyle w:val="BookText"/>
        <w:rPr/>
      </w:pPr>
      <w:r>
        <w:rPr>
          <w:rFonts w:ascii="Amiri" w:hAnsi="Amiri" w:eastAsia="Amiri" w:cs="Amiri"/>
          <w:color w:val="111111"/>
          <w:sz w:val="28"/>
          <w:sz w:val="28"/>
          <w:szCs w:val="28"/>
          <w:rtl w:val="true"/>
          <w:lang w:bidi="ar-SA"/>
        </w:rPr>
        <w:t xml:space="preserve">المصنف لأبي بكر عبدالرزاق بن همام الصنعاني سنة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معاني الأخبار للصدوق رحمة الله</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 xml:space="preserve">المعجم الكبير لأبي القاسم سلیمان بن احمد الطبراني المتوفي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مطبعة الوطن العربي</w:t>
      </w:r>
    </w:p>
    <w:p>
      <w:pPr>
        <w:pStyle w:val="BookText"/>
        <w:rPr/>
      </w:pPr>
      <w:r>
        <w:rPr>
          <w:rFonts w:ascii="IRNazanin" w:hAnsi="IRNazanin" w:eastAsia="IRNazanin"/>
          <w:color w:val="111111"/>
          <w:sz w:val="28"/>
          <w:sz w:val="28"/>
          <w:szCs w:val="28"/>
          <w:rtl w:val="true"/>
          <w:lang w:bidi="fa-IR"/>
        </w:rPr>
        <w:t>مکارم الاخلاق لرضي الدين الطبرسي</w:t>
      </w:r>
    </w:p>
    <w:p>
      <w:pPr>
        <w:pStyle w:val="BookText"/>
        <w:rPr/>
      </w:pPr>
      <w:r>
        <w:rPr>
          <w:rFonts w:ascii="IRNazanin" w:hAnsi="IRNazanin" w:eastAsia="IRNazanin"/>
          <w:color w:val="111111"/>
          <w:sz w:val="28"/>
          <w:sz w:val="28"/>
          <w:szCs w:val="28"/>
          <w:rtl w:val="true"/>
          <w:lang w:bidi="fa-IR"/>
        </w:rPr>
        <w:t>مکیال المکارم للسيد ميرزا محمّد تقي الموسوي الأصفهاني</w:t>
      </w:r>
    </w:p>
    <w:p>
      <w:pPr>
        <w:pStyle w:val="BookText"/>
        <w:rPr/>
      </w:pPr>
      <w:r>
        <w:rPr>
          <w:rFonts w:ascii="Amiri" w:hAnsi="Amiri" w:eastAsia="Amiri" w:cs="Amiri"/>
          <w:color w:val="111111"/>
          <w:sz w:val="28"/>
          <w:sz w:val="28"/>
          <w:szCs w:val="28"/>
          <w:rtl w:val="true"/>
          <w:lang w:bidi="ar-SA"/>
        </w:rPr>
        <w:t>الملاحم والفتن للسيد بن طاووس من منشورات الاعلمي بيروت</w:t>
      </w:r>
    </w:p>
    <w:p>
      <w:pPr>
        <w:pStyle w:val="BookText"/>
        <w:rPr/>
      </w:pPr>
      <w:r>
        <w:rPr>
          <w:rFonts w:ascii="IRNazanin" w:hAnsi="IRNazanin" w:eastAsia="IRNazanin"/>
          <w:color w:val="111111"/>
          <w:sz w:val="28"/>
          <w:sz w:val="28"/>
          <w:szCs w:val="28"/>
          <w:rtl w:val="true"/>
          <w:lang w:bidi="fa-IR"/>
        </w:rPr>
        <w:t>منتخب الاثر لآية الله الصافي گلپایگاني</w:t>
      </w:r>
    </w:p>
    <w:p>
      <w:pPr>
        <w:pStyle w:val="BookText"/>
        <w:rPr/>
      </w:pPr>
      <w:r>
        <w:rPr>
          <w:rFonts w:ascii="Amiri" w:hAnsi="Amiri" w:eastAsia="Amiri" w:cs="Amiri"/>
          <w:color w:val="111111"/>
          <w:sz w:val="28"/>
          <w:sz w:val="28"/>
          <w:szCs w:val="28"/>
          <w:rtl w:val="true"/>
          <w:lang w:bidi="ar-SA"/>
        </w:rPr>
        <w:t>منتخب التواريخ</w:t>
      </w:r>
    </w:p>
    <w:p>
      <w:pPr>
        <w:pStyle w:val="BookText"/>
        <w:rPr/>
      </w:pPr>
      <w:r>
        <w:rPr>
          <w:rFonts w:ascii="Amiri" w:hAnsi="Amiri" w:eastAsia="Amiri" w:cs="Amiri"/>
          <w:color w:val="111111"/>
          <w:sz w:val="28"/>
          <w:sz w:val="28"/>
          <w:szCs w:val="28"/>
          <w:rtl w:val="true"/>
          <w:lang w:bidi="ar-SA"/>
        </w:rPr>
        <w:t>منتهى الآمال للمحدث القمي</w:t>
      </w:r>
    </w:p>
    <w:p>
      <w:pPr>
        <w:pStyle w:val="BookText"/>
        <w:rPr/>
      </w:pPr>
      <w:r>
        <w:rPr>
          <w:rFonts w:ascii="IRNazanin" w:hAnsi="IRNazanin" w:eastAsia="IRNazanin"/>
          <w:color w:val="111111"/>
          <w:sz w:val="28"/>
          <w:sz w:val="28"/>
          <w:szCs w:val="28"/>
          <w:rtl w:val="true"/>
          <w:lang w:bidi="fa-IR"/>
        </w:rPr>
        <w:t>المنجد</w:t>
      </w:r>
    </w:p>
    <w:p>
      <w:pPr>
        <w:pStyle w:val="BookText"/>
        <w:rPr/>
      </w:pPr>
      <w:r>
        <w:rPr>
          <w:rFonts w:ascii="Amiri" w:hAnsi="Amiri" w:eastAsia="Amiri" w:cs="Amiri"/>
          <w:color w:val="111111"/>
          <w:sz w:val="28"/>
          <w:sz w:val="28"/>
          <w:szCs w:val="28"/>
          <w:rtl w:val="true"/>
          <w:lang w:bidi="ar-SA"/>
        </w:rPr>
        <w:t>المنجد الابجدي</w:t>
      </w:r>
    </w:p>
    <w:p>
      <w:pPr>
        <w:pStyle w:val="BookText"/>
        <w:rPr/>
      </w:pPr>
      <w:r>
        <w:rPr>
          <w:rFonts w:ascii="Amiri" w:hAnsi="Amiri" w:eastAsia="Amiri" w:cs="Amiri"/>
          <w:color w:val="111111"/>
          <w:sz w:val="28"/>
          <w:sz w:val="28"/>
          <w:szCs w:val="28"/>
          <w:rtl w:val="true"/>
          <w:lang w:bidi="ar-SA"/>
        </w:rPr>
        <w:t>مهدي المنتظر للعلامة الحجّة آية الله الحاج الشيخ محمد جواد خراساني رحمة الله</w:t>
      </w:r>
    </w:p>
    <w:p>
      <w:pPr>
        <w:pStyle w:val="BookText"/>
        <w:rPr/>
      </w:pPr>
      <w:r>
        <w:rPr>
          <w:rFonts w:ascii="Amiri" w:hAnsi="Amiri" w:eastAsia="Amiri" w:cs="Amiri"/>
          <w:color w:val="111111"/>
          <w:sz w:val="28"/>
          <w:sz w:val="28"/>
          <w:szCs w:val="28"/>
          <w:rtl w:val="true"/>
          <w:lang w:bidi="ar-SA"/>
        </w:rPr>
        <w:t>المهدي الموعود المنتظر لنجم الدين العسكري دار الزهراء بيروت</w:t>
      </w:r>
    </w:p>
    <w:p>
      <w:pPr>
        <w:pStyle w:val="BookText"/>
        <w:rPr/>
      </w:pPr>
      <w:r>
        <w:rPr>
          <w:rFonts w:ascii="Amiri" w:hAnsi="Amiri" w:eastAsia="Amiri" w:cs="Amiri"/>
          <w:color w:val="111111"/>
          <w:sz w:val="28"/>
          <w:sz w:val="28"/>
          <w:szCs w:val="28"/>
          <w:rtl w:val="true"/>
          <w:lang w:bidi="ar-SA"/>
        </w:rPr>
        <w:t>نجم الثاقب للشيخ النوري رحمة الله</w:t>
      </w:r>
    </w:p>
    <w:p>
      <w:pPr>
        <w:pStyle w:val="BookText"/>
        <w:rPr/>
      </w:pPr>
      <w:r>
        <w:rPr>
          <w:rFonts w:ascii="Amiri" w:hAnsi="Amiri" w:eastAsia="Amiri" w:cs="Amiri"/>
          <w:color w:val="111111"/>
          <w:sz w:val="28"/>
          <w:sz w:val="28"/>
          <w:szCs w:val="28"/>
          <w:rtl w:val="true"/>
          <w:lang w:bidi="ar-SA"/>
        </w:rPr>
        <w:t>نوائب الدهور للميرجهاني الأصفهاني رحمة الله</w:t>
      </w:r>
    </w:p>
    <w:p>
      <w:pPr>
        <w:pStyle w:val="BookText"/>
        <w:rPr/>
      </w:pPr>
      <w:r>
        <w:rPr>
          <w:rFonts w:ascii="Amiri" w:hAnsi="Amiri" w:eastAsia="Amiri" w:cs="Amiri"/>
          <w:color w:val="111111"/>
          <w:sz w:val="28"/>
          <w:sz w:val="28"/>
          <w:szCs w:val="28"/>
          <w:rtl w:val="true"/>
          <w:lang w:bidi="ar-SA"/>
        </w:rPr>
        <w:t>النهاية لابن الأثير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p>
    <w:p>
      <w:pPr>
        <w:pStyle w:val="BookText"/>
        <w:rPr/>
      </w:pPr>
      <w:r>
        <w:rPr>
          <w:rFonts w:ascii="Amiri" w:hAnsi="Amiri" w:eastAsia="Amiri" w:cs="Amiri"/>
          <w:color w:val="111111"/>
          <w:sz w:val="28"/>
          <w:sz w:val="28"/>
          <w:szCs w:val="28"/>
          <w:rtl w:val="true"/>
          <w:lang w:bidi="ar-SA"/>
        </w:rPr>
        <w:t>الوافي للفيض الكاشاني</w:t>
      </w:r>
    </w:p>
    <w:p>
      <w:pPr>
        <w:pStyle w:val="BookText"/>
        <w:rPr/>
      </w:pPr>
      <w:r>
        <w:rPr>
          <w:rFonts w:ascii="Amiri" w:hAnsi="Amiri" w:eastAsia="Amiri" w:cs="Amiri"/>
          <w:color w:val="111111"/>
          <w:sz w:val="28"/>
          <w:sz w:val="28"/>
          <w:szCs w:val="28"/>
          <w:rtl w:val="true"/>
          <w:lang w:bidi="ar-SA"/>
        </w:rPr>
        <w:t xml:space="preserve">هداية العَلَم في تنظيم غرر الحكم تأليف سماحة الحجة الحاج السيد حسين الشيخ الاسلامي دام ظلّه طبع في سنة </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يأتي على الناس زمان من سئل الناس عاش ومن سكت مات للمؤلف فارسي</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للقندوزي </w:t>
      </w:r>
      <w:bookmarkStart w:id="1123" w:name="pg14604_151445"/>
    </w:p>
    <w:p>
      <w:pPr>
        <w:pStyle w:val="Heading2"/>
        <w:numPr>
          <w:ilvl w:val="1"/>
          <w:numId w:val="1"/>
        </w:numPr>
        <w:rPr/>
      </w:pPr>
      <w:bookmarkStart w:id="1124" w:name="__RefHeading___Toc1329070_1878427129"/>
      <w:bookmarkStart w:id="1125" w:name="_Toc465"/>
      <w:bookmarkEnd w:id="1123"/>
      <w:bookmarkEnd w:id="1124"/>
      <w:r>
        <w:rPr>
          <w:rtl w:val="true"/>
        </w:rPr>
        <w:t>فهرس الجزء الرابع من معجم الملاحم والفتن</w:t>
      </w:r>
      <w:bookmarkEnd w:id="1125"/>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القائمين قبل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القاتل والمقتول</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قاسم بن العلاء</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القاطع</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القاعد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القبائل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القبیلة</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القتلا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القحط</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القحطاني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القدح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القَدَر والقدرية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القرآن والقرّاء</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قَرقِیسیاء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القزوین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قُسطَنطينية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القشمیر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القضاءوالقضاوة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قطع الرحم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القلانس</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القلب و القلوب</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القمیص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القونیة</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قیس عیلان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القيصوم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قیل وابن قیل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القيلولة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القينات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کابل شاه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الكاذب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کاره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کاسیات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کاف ها یاع صاد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کافور الخادم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کامل بن ابراهيم المديني</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کدوس</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الكذب والكذّابون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کرامات الحجّة ومعجزاته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الکرخ</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الکردی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کرعة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الکسوف</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الکفّ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الکفن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الکلاب</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الکلب و الکلبة و الکلاب</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کندة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کنیسة الذهب</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كنية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کوثي</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الكوسج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الكهل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كيفية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اللّات والعزّى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لباس السود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اللحى واللحية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لعب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اللقب</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لُكَع بن لُكَع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اللواء</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اللوح</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لوط علیه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اللهج</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اللیل و النهار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لیلة العقبة</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ماءة 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مائة خصلة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ماءةسنة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المارقة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الموذی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المومن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مومن آل فرعون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مبدع البطن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المتبسم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المتخلى بقلبه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المثبور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مثل أهل بیتی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المثناة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المجلوس</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المحاجة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المحاربة مع القائم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المحاریب</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المحاضیر</w:t>
      </w:r>
      <w:r>
        <w:rPr>
          <w:rFonts w:eastAsia="IRNazanin" w:cs="IRNazanin"/>
          <w:color w:val="111111"/>
          <w:sz w:val="28"/>
          <w:szCs w:val="28"/>
          <w:rtl w:val="true"/>
          <w:lang w:bidi="fa-IR"/>
        </w:rPr>
        <w:t>...</w:t>
      </w:r>
      <w:r>
        <w:rPr>
          <w:rFonts w:eastAsia="IRNazanin" w:cs="IRNazanin"/>
          <w:color w:val="111111"/>
          <w:sz w:val="28"/>
          <w:szCs w:val="28"/>
          <w:lang w:bidi="fa-IR"/>
        </w:rPr>
        <w:t>184</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المحتوم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المحجوج</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المحفل</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محمّد بن احمد الصفوانی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محمّد بن اسماعیل بن موسی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محمّد بن الحسن بن علیّ علیهم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الحسن الصیرفی الدورقی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الحسن الکرخی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سعید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الشجری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صالح الهمدانی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محمّد بن عبد الله بن حسن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محمّد بن عثمان العمری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محمّد بن علی بن مهزیار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محمّد بن القاسم العوی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محمّد بن کشمرد</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محمّد بن محمّد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محمّد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محمّد بن 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محمّد وفاطمة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المخاطبة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المخمسة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المداد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المداهن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مدفن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مدة حكومته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مدينة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المذاهب </w:t>
      </w:r>
      <w:r>
        <w:rPr>
          <w:rFonts w:eastAsia="IRNazanin" w:cs="IRNazanin"/>
          <w:color w:val="111111"/>
          <w:sz w:val="28"/>
          <w:szCs w:val="28"/>
          <w:rtl w:val="true"/>
          <w:lang w:bidi="fa-IR"/>
        </w:rPr>
        <w:t>...</w:t>
      </w:r>
      <w:r>
        <w:rPr>
          <w:rFonts w:eastAsia="IRNazanin" w:cs="IRNazanin"/>
          <w:color w:val="111111"/>
          <w:sz w:val="28"/>
          <w:szCs w:val="28"/>
          <w:lang w:bidi="fa-IR"/>
        </w:rPr>
        <w:t>201</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المذهب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المرابط والسياح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المراودة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المرجئي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المرحومة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المرقد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المرو</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المروزی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المزامیر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المسالة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المستاکل بعلمة</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المستامنة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المستاجر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المستعجلون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المسخ</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مسكن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المسودة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المشاهدة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المشتبهة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المصر</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المصطکی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المصيصة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المضر</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المضلّون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Fonts w:eastAsia="IRNazanin" w:cs="IRNazanin"/>
          <w:color w:val="111111"/>
          <w:sz w:val="28"/>
          <w:szCs w:val="28"/>
          <w:lang w:bidi="fa-IR"/>
        </w:rPr>
        <w:t>264</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المظالم</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المعاقل</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معاویة بن حکیم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معجزات الحجة علیه السلام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المعضلات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المعرون</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المعول</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المعیشة</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المغنیّات و المغنیة</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المفتقدون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المفقود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المفقودون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المقائیس</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المقاتلة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المقامع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المقتول</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المقصرة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المكتل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المكيال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الملاهی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الملتان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الملعلعون</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ملعونة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الملیح</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منابت الشیح</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المنابر</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المنادی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المنارة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المنافق و المنافقون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المنجمون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المنشار</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المنقار</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الموتور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الموذی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موسی بن عمران علیه السلام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مولد الصاحب علیه السلام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مهاجر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المهزم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المهزیار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المهزیاري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المهموم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المياثر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میسان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النائم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الناجي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النازلون بسرنديب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الناقور</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الناقوس</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النبش</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النبطية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النجاة فی آخر الزمان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نرجس اُمّ القائم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النسآء فی آخر الزمان</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نسیم خادم ابی محمّد 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نصر بن الصباح</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النصیب</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النعال</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نفس الزكية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النواب الاربعة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النائب الأوّل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النائب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النائب الثالث</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النائب الرابع</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النبور</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النوكئ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النومة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النهب والغارة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النهر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النهي عن الخروج قبل قیام القائم </w:t>
      </w:r>
      <w:r>
        <w:rPr>
          <w:rFonts w:eastAsia="IRNazanin" w:cs="IRNazanin"/>
          <w:color w:val="111111"/>
          <w:sz w:val="28"/>
          <w:szCs w:val="28"/>
          <w:rtl w:val="true"/>
          <w:lang w:bidi="fa-IR"/>
        </w:rPr>
        <w:t>...</w:t>
      </w:r>
      <w:r>
        <w:rPr>
          <w:rFonts w:eastAsia="IRNazanin" w:cs="IRNazanin"/>
          <w:color w:val="111111"/>
          <w:sz w:val="28"/>
          <w:szCs w:val="28"/>
          <w:lang w:bidi="fa-IR"/>
        </w:rPr>
        <w:t>389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النیل</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وادی الیابس</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الوباء</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الودیعة</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وراء النهر</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الوزغ</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الوزیر</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الوصیّ والوصیّة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الوعول</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الوفد</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الوقاتون</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الوكلاء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ولادة الحجّة علیه السلام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الویح</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الهارب</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الهاربان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هارون بن موسی</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الهدایا</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الهدم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الهرات</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الهراوة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الهرب</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الهمیان</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الهود</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یاتی علی الناس زمان</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یاجوج و ماجوج</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يعقوب بن منقوش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یوسف بن احمد الجعفري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يوم الابدال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يوم الخلاص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اليهود واليهودي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يهودية أصبهان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إلى هنا</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رموز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بعض 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صاحب الامر ویاتی فی المهدی ما یناسب المقام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نبعت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ظهر الكوفة</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باليمن ينسب الى قبائل من الازد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فَيَرَى فِي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فَيُوَافُونَهُ بِمَكَّةٍ عَلَى غَيْرِ مِيعَادٍ كَمَا فِي الْهَامِشِ</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ولاستحكمت سرائر نفاقهم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تأبدت حبال ضلالة قلوبهم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والأمن المنتشر</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وَعَمِلُوا الصالِحات لِیسَتَخْلُفنَهُم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القتل ليس في الاكمال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يب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المراد العقبة الثانية حيث انّ الشيطان بعد بيعة النقباء له صلی الله علیه وآله صرخ من رأس العقبة بانفذ 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اهل الجباجب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لكم في مذمّم والصباة معه، قد اجمعوا على حربكم ، فقال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ازبّ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ازيب أَتَسْمَعُ اَيّ عَدُوَّ اللهِ أَمَّا والله الافرغنّ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العقبة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حاشية النعماني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ينتظرون القائم الخ</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معقد الازار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مقباس الهداية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فرقة من الزيدية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يمسك شيء من ذوات الأرواح حياً ثم يرمي بشيء حتى يموت كما في المجمع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عودات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الخريمية وفيد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خريدة العجائب ذکر خروج القحطاني بنحو ما تقدم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استجلب به الملوك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البغض كما في النهاية وغيرها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الغلام القوي والذي كاد أن يدرك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يتواضع الناس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حديث ذي الكفل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لك أن تفضّ 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الوطء ، وفضّ الخاتم والختم اذا كسره وفتحه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يسرع بدمه متلطخاً به من كثرة ما أوذي بين الناس كما عن المجلسي رحمة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سفّرونا عن جوار مولانا امیرالمؤمنين علیه السلام من النجف الاشرف في زمن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بكر وصدّام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ذیقعدة الحرام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شارع باجك ارض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بالعربي 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الجمر بين بلدتهم في زماننا هذا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عن بيع القينات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الاماء المُغَنّيات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اخترط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من غمده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ينزل القرآن منزلة القدح فانّ المكاري اذا فرغ من استعمال قدحه علّقه في آخر رحله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المجروح هو الشيرازي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باليمن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حامل قرب الولادة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اتفق في زمن القرامطة وهو خبر عن غيب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الكهف هو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اِنَّما اِنّا بَشَّرَ مِثْلُكُمْ يُوحَى إلْي أَنَمَا إلَهُكُمْ إلَهَ وَاحِدَ فَمَنْ كَانَ يَرْجُو لِقَاءُ رَبِّهِ فَلَيَعْمَلُ عَمَلًا صَالِحًا وَلَا يَشْرَكُ بِعِبَادَةِ رَبِّهِ أَحَدًّا</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طمست من جانب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الامير فلان قال ابن المسيب بيديه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ذلكم الامير حقّا قالها ثلاث مرّات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لكع ، بوزن عمر، اي لئيم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العبد الذليل النفس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الغنم صغير الأرجل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مبدح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واسعه وعریضه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مهلك او ملعون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قطعه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دسمسان كورة جليلة بين واسط البصرة والاهواز والى الاهواز أقرب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يناسبه فراجع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ينفخ فيه الحدّاد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 ذاب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الابجدي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ذي مخبر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الأرياف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 فيها زرع وخصب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الشديد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المساجد ما يناسب المقام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الفرج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هارون</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منفوس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مسرور بن العباس</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تحيل السند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النسخه المصححة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أكون مع ملك الهند</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بن العباس بن 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توضّأت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تمشیت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 وصلت اليها في المساء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نهران ببغداد كبرى وصغرى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الدقاق کما مرّ</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نصير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 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عابس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صاحب النواء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أخوه</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پادشاكة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قائن</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المحووج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 المولودین</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وأواني الطعام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نحو هذه الحكاية عن محمّد بن عليّ بن مهزیار عن ابيه واستشكل فيها لتقدم زمانهما عن عصير الغيبة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 بعض النسخ المصححة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في حديث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ووشج بينها وبين أزواجها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خلط وألف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 الله بينهما توشیجاً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بأبي فديت يد ابي محمّد العسكري علیه السلام التي طالما جلت ايها الخاتم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بنان طالما جلت فيها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والمعاتب الماضي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استعتبته فأعتبني أي استرضيته فأرضاني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وتشاحط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تباعدها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 والتسهيل،والتنازع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التساوق من قولهم نازعت النفس إلى كذا أي اشتاقت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التباعد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الهمني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أنبط الحفار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ونبج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أظهر وأفشي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أفرق وأجزء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وطى الباطل</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خلقهم وفطرهم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العرائك جمع عريكة وهي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الضرائب جمع ضريبة وهي الطبيعة ايضاًوالسيف وحدّه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الطوال من النخل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 يفد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وركض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والمكانفة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عمود من غير قياس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تبعتك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بايعك وتابعك هؤلاء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والافنان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بسقت أفنان غصونها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وبسق النخل بسوقاً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والحافاة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 الوحشي يخرج من أرض الى 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تتحرك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بواني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بواني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الخصال التي تبنى العزوتؤسسها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آب يؤوب أوباً فهو آب أي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وشرد البعير أي نفر فهو شارد والوكر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 الطائر، جمعها أوكار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وتهاطل السحاب أي تتابع بالمطر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الغامط الحاقر للحق، وغمط العافية لم يشكرها،وغمط أهله بطر بالنعمة والشانيء،العائب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والكاشح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يضمر لك العداوة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بعض النسخ عن المحكم لابن سيدة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 عليه أي غلبه وفاق على غيره في العلم والمسارعة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ناهز المسارعة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باهل المسارعة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أؤدّي الى اخواني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بعض النسخ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من السفر والظعن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والارتحال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أبقی وأتقی وأرفع ذكراً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رجعت عنه،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فأقلعت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تركته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وسطها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بالضم مخففاً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ظرفه ،وحد السیف و السنان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حريصاً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مولعاً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محباً مشتاقاً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معاضلها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تسريب الجيوش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بعثها قطعة قطعة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أكترث له أي ما أبالي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حفله وما حفل به أي ما بالی به ولا أهتمّ له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خطمه أي ضرب أنفه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انتضى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الازورار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العدول عنه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ضفة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 بك</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مولاي علیه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في مؤخر القتب او السرج من الخارج ويقال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الهكبة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اثارة الغبار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الغين المعجمة على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شرف امهات المؤمنين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النفس وانقطاعه كما يحصل بعد الاعياء والعدو الشديد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يثق بعقلك</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استتب له الأمر أي استقام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ارضنا</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واستد الراحلة</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مقيماً بحلوان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والوكز کالوعد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والطعن والضرب بجمع الكف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فانتبهت فرحاً مسروراً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خفته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فحركته</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اهبة السفر من لقائنا</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انهجم الليل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 ويمكن أن يكون معرب نمد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متكأ من أدم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العين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 في شدة بياضها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الأدق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احديداب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مرتفع الخدين لقلة لحمهما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والفساد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شیطان ، وقبيلة من الجن ، والذكر من النحل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الشديد ووقعة صيلمة أي مستأصلة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صلبانية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الدينور ونهاوند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جعفر بن محمّد</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قباله كقيامنا فيما مضى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فقيرك بفنائك</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أسمحها</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 رسول الله صلی الله علیه وآله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باهمال الدال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جدّي</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ما يأتي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الجمعة من شهر رمضان</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الرصافة</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اربدٌ وجهه أي تغيرٌ الى الغبرة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اثنتان</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لاجل ذلك</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فتثور القوم</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بالذال المعجمة بهذا المعنى ايضاً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مطالبتهم</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الخشل رديّ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 من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الحلق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یا امیرالمؤمنين وهو سهو لا يناسب المقام واضف الى ذلك انّه لقب مختصّ لعليّ بن ابیطالب علیه السلام ولا يطلق على غيره حتّى على الحجّة علیه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بديار بنو يربوع و موضع بیمامه و موضع بالجزيرة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مات ولم يهتمّ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يتركون ورائهم والجفل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والشرد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وطيب قلوبهم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باشروهنّ خ ل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ترجو اقرب ممّا ترجو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علي وعلى الشاة من غنمي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ضحك ضحكاً حسناً ، كما في بعض الحواشي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أراني شرَّ مَن هاهنا؟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الحاوي للسيوطي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واهل بيته خاصة فهو باغ بغى علينا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عقد الدرر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الاقتتال والاختلاط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تصحيفاً عن غلفاً والغفل هو الذي لا يرجئ خيره كما في هامش المطبوع ملخصا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حبيبي عهد الىّ الخ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ينظر الى طرف أنفه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 من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المسترسل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محلّ تولده وهو سامراء، وهو مشرق بالنسبة الى المدينة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في صفة موسی علیه السلام انّه ضرب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خفيف اللحم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شعر مابين النزغتين من الصدغين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عقد الدرر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واحدة</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 انبوه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اكحل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 سرمه ای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 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دندانهای برّاق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اقني اجلى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 کشیده دارد و مختصر برآمدگی در وسط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الطوسي في كتاب الغيبة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بموت ذكره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لهزّها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مدينة بيت المقدس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مدينة بيت المقدس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مدينة بيت المقدس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محبّتهم ونعمتهم وقاصتهم وبزارتهم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بعدهم إلّا الدجال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الفاصة والبزارة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يفيض الأمر حتّى يتكلّم الرجل بما شاء، لا يخشى شيئاً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وامثاله مخالف مع الاخبار التي تقول بعدم جواز التوقيت ، فنردّ علمها إلى أهله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الضعیف و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الصغیر</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 شدی نگون سار شدی</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لبني قرة كما في معجم البلدان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تخرج نار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سَیَل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ناعول من النقر بمعنى التصويت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بالناقوس ، وهي خشبة طويلة تضرب بخشبة اَصغر منها ، والنصارى يعلمون بها اوقات صلاتهم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الصوت والصيحة ما يناسب المقام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رجلاً من بني أميّة</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العقبة الثانية حيث أن الشيطان –بعد بيعة النقباء 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صرخ من رأس العقبة بأنفذ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الجباجب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لكم في مُذَمّم والصباة معه ، قد اجتمعوا على حربكم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ازبّ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ازيب أتسمع أي عدّو الله ، اما والله لأفرغنّ لك</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 الهمة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نهرين في بغداد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زورق أي السفينة الصغيرة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القليلة من الناس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الذي يضيق المجال على الحالف ولا يبقی له مندوحة عن برّ قسمه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اوعز إليه في كذا تقدمه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وثر،شيء كالمرفقة او المخدّة يجعل على السرج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النوكئ اي الحُمقی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مسياح ، وهو الذي يسيح بين الناس بالفساد والنمائم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والبذر جمع بذور وهو الذي يكثر سفهه ويلغو منطقه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الناس، والعدد الكثير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الرفيع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الامام المهدي علیه السلام من المهد الى الظهور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الامام المهدي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الامام المهدي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اظهار الخرق توصلا الى حيلة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عن تاج العروس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المخمسة من الغلاة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الخمسة سلمان واباذر والمقداد وعماراً وعمرو بن أمية الضمري هم الموكلون بمصالح العالم من قبل الرب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العلامة الآغا محمّد باقر البهبهاني في تعليقته على رجال الميرزا محمّد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المخمسة من الغلاة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الخمسة سلمان واباذر والمقداد وعماراً وعمرو بن أمية الضمري هم الموكلون بمصالح العالم من قبل الرب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العلامة الآغا محمّد باقر البهبهاني في تعليقته على رجال الميرزا محمّد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من المهد الى الظهور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الطوسي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هي قاعدة البحرين وقيل ناحية البحرين كلّها هجر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والموادعة بين المسلمين والكفار وبين كلّ متحاربين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يجوز الآن منازعتهم کما عن المرآت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الفرار ما يناسب المقام فراجع حتماً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يأجوج ومأجوج من ولد آدم الخ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88451</Words>
  <Characters>357674</Characters>
  <CharactersWithSpaces>443456</CharactersWithSpaces>
  <Paragraphs>3019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2026-08-24T15:22:06Z</dcterms:created>
  <dc:creator>ghaemiyeh.com</dc:creator>
  <dc:description/>
  <dc:language>en-US</dc:language>
  <cp:lastModifiedBy/>
  <dcterms:modified xsi:type="dcterms:W3CDTF">2026-08-24T18:52:17Z</dcterms:modified>
  <cp:revision>1</cp:revision>
  <dc:subject/>
  <dc:title>معجم الملاحم و الفتن جلد 4</dc:title>
</cp:coreProperties>
</file>

<file path=docProps/custom.xml><?xml version="1.0" encoding="utf-8"?>
<Properties xmlns="http://schemas.openxmlformats.org/officeDocument/2006/custom-properties" xmlns:vt="http://schemas.openxmlformats.org/officeDocument/2006/docPropsVTypes"/>
</file>