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الامام الحسین علیه السلام فی الکتاب و السنة و التاریخ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القسم الثامن:وُصولُ الإِمامِ إلی کَربَلاءَ حَتّی شَهادَتِهِ‌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الأَوَّلُ:الإمام علیه السّلام فی حصار الأعداء</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الإِمامُ علیه السّلام فی حِصارِ الأَعداءِ</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1/1 نُزولُ الإِمامِ علیه السّلام بِکَربَلاءَ</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دراسة مقارنة بین یوم دخول الإمام علیه السّلام کربلاء ویوم عاشوراء</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2/1 أرضُ کَربٍ وبَلاءٍ</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3/1 کِتابُ الإِمامِ علیه السّلام إلی بَنی هاشِمٍ‌</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4/1 قِصَّةُ خُروجِ عُمَرَ بنِ سَعدٍ لِقِتالِ الإِمامِ علیه السّلام</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4/1-1 إخبارُ الإِمامِ عَلِیٍّ علیه السّلام بِاختِیارِ عُمَرَ النّارَ !</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4/1-2 اختِیارُ النّارِ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5/1 جُهودُ ابنِ زِیادٍ لِتَسییرِ الجَیشِ إلی کَربَلاءَ</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6/1 وُصولُ عُمَرَ بنِ سَعدٍ إلی کَربَلاءَ</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7/1 کِتابُ ابنِ زِیادٍ إلَی الإِمامِ علیه السّلام وَامتِناعُهُ عَنِ الجَوابِ‌</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8/1 لِقاءُ الإِمامِ علیه السّلام وَابنِ سَعدٍ بَینَ العَسکَرَینِ‌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9/1 کِتابُ ابنِ سَعدٍ إلَی ابنِ زِیادٍ وجَوابُهُ‌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10/1 جُهودُ حَبیبِ بنِ مُظاهِرٍ لِنُصرَةِ الإِمامِ علیه السّلام فِی السّادِسِ مِنَ المُحَرَّمِ‌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11/1 مَنعُ الماء عن الإِمامِ علیه السّلام وأصحابِهِ فِی السّابِعِ مِنَ المُحَرَّمِ‌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12/1 دَورُ العَبّاسِ علیه السّلام فی إیصالِ الماءِ إلی عَسکَرِ الإِمامِ علیه السّلام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13/1 کِتابُ ابنِ زِیادٍ إلَی ابنِ سَعدٍ یَحُثُّهُ عَلی تَعجیلِ النِّزالِ‌</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14/1 یَومَ حوصِرَ فیهِ الحُسَینُ علیه السّلام وأصحابُهُ‌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15/1 حیلَةُ الشِّمرِ لِلتَّفریقِ بَینَ الإِمامِ علیه السّلام وأخیهِ العَبّاسِ علیه السّلام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16/1 استِمهالُ لَیلَةٍ لِلصَّلاةِ وَالدُّعاءِ وَالاِستِغفارِ !</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17/1 کلام الإِمامِ علیه السّلام مَعَ أهل بَیتِهِ وأصحابِهِ وعَرضُهُ عَلَیهِمُ الاِنصِرافَ عَنهُ جَمیعاً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18/1 جَوابُ أهلِ بَیتِهِ وأصحابِهِ‌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19/1 رُؤیة أصحابِ الإِمامِ علیه السّلام مَنازِلِهِم فی الجَنَّةِ‌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20/1 لَیلَةُ الدُّعاءِ وَالاِستِغفارِ !</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21/1 مِن وَقائِعِ لَیلَةِ عاشوراءَ</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22/1 حِوارُ بُرَیرٍ و شِمرٍ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23/1 حالَةُ زَینَبَ علیها السّلام لَیلَةَ عاشوراءَ</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نکتتان حول الأبیات المنسوبة إلی الإمام علیه السّلام لیلة عاشوراء</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24/1 رُؤیَا الإِمامِ علیه السّلام وَقْتَ السَّحَرِ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25/1 التَّأَهُّبُ لِلحَربِ‌</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موضع خیام الإمام الحسین علیه السّلام ودورها فی ساحة القتال</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26/1 التَّرحابُ بِالشَّهادَةِ‌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الثّانی:نظرة إلی ساحة القتال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نَظرَةٌ إلی ساحَةِ القِتالِ‌</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1/2 المُواجَهَةُ بَینَ جَیشِ الهُدی وجَیشِ الضَّلالَةِ‌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کلام حول عدد أفراد العسکرین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أ-عدد أفراد عسکر الإمام الحسین علیه السّلام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ب-عدد أفراد عسکر عمر بن سعد</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2/2 دُعاءُ الإِمامِ علیه السّلام صَباحَ عاشوراءَ</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3/2 کَلِمَةُ زُهَیرِ بنِ القَینِ لِجَیشِ الکوفَةِ‌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4/2 کَلِمَةُ بُرَیرِ بنِ خُضَیرٍ لِجَیشِ الکوفَةِ‌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5/2 احتِجاجاتُ الإِمامِ علیه السّلام عَلی جَیشِ الکوفَةِ‌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6/2 کَلامُ الإِمامِ علیه السّلام مَعَ عُمَرَ بنِ سَعدٍ</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7/2 بَدءُ القِتالِ ودَعوَةُ الإِمامِ علیه السّلام أصحابَهُ بِالصَّبرِ وَالجِهادِ</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کلام حول شهداء الحملة الاُولی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إیضاحٌ حول المراد من أنّ اللّه قد أذن بقتل الإمام علیه السّلام وأصحابه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1.الإذن التشریعی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2.الإذن التکوینی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8/2 شِعارُ الإمام الحُسَینِ علیه السّلام فِی القِتالِ‌</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9/2 التَّسابُقُ إلَی القِتالِ وَالتَّنافُسُ فیهِ‌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10/2 شِدَّةُ بَأسِ أصحابِ الإِمامِ علیه 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11/2 اشتِدادُ القِتالِ فی نِصفِ النَّهارِ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12/2 صَلاةُ الجَماعَةِ بِإِمامَةِ الحُسَینِ علیه السّلام فی ظُهرِ عاشوراءَ</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إشارة إلی کیفیة صلاة الخوف</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13/2 کَلِمَةُ الإِمامِ علیه السّلام لِأَصحابِهِ‌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14/2 سَلامُ الوَداعِ‌</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15/2 دُعاءُ أشیاخٍ مِن أهلِ الکوفَةِ لِانتِصارِ الإِمامِ علیه السّلام وبُکاؤُهُم !</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16/2 آخِرُ دُعاءٍ للحُسَینِ علیه السّلام یَومَ عاشوراءَ</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الثالث:مقتل أصحابه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مَقتَلُ أصحابِهِ‌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1/3 خصائصُ الاصحاب</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1.إنّهم أفضل الأصحاب</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2.بلوغهم قمّة الیقین</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3.شهود الحقائق الغیبیة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4.مثلهم مثل من استشهد مع الأنبیاء علیهم السّلام</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5.هم سادة الشهداء</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6.یدخلون الجنّة قبل أن یجفّ عرق خیولهم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2/3 أبو ثُمامَةَ (عَمرُو بنُ عَبدِ اللّهِ الصّائِدِیُّ)</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3/3 أنَسُ بنُ الحارِثِ‌</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4/3 بُرَیرُ بنُ خُضَیرٍ</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خصائص بریر بن خضیر</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1.معرفة القرآن</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2.البصیرة الکاملة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3.الزهد</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4.الخطابة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5.البشاشة صباح یوم عاشوراء</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5/3 بَشیرُ بنُ عَمروٍ الحَضرَمِیُّ‌</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6/3و 7 الجابِرِیّانِ‌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8/3و 9 جُنادَةُ بنُ الحارِثِ وابنُهُ عَمروٌ</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10/3 جَون مَولی أبی ذَرٍّ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11/3 حَبیبُ بنُ مُظاهِرٍ</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12/3 الحَجّاجُ بنُ مَسروقٍ‌</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13/3 الحُرُّ بنُ یَزیدَ الرِّیاحِیُّ‌</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14/3 حَنظَلَةُ بنُ أسعَدٍ الشِّبامِیُّ‌</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15/3 زُهَیرُ بنُ القَینِ‌</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16/3 سَعیدُ بنُ عَبدِ اللّهِ الحَنَفِیُّ‌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17/3 سُویدُ بنُ عَمرٍو</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18/3 شابّ قُتل أبوه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19/3 شَبیبُ بنُ عَبدِ اللّهِ (أبو عُمَرَ) النَّهشَلِیُّ‌</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20/3 شَوذَبٌ مَولی شاکِرٍ</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21/3 عابِسُ بنُ أبی شَبیبٍ‌</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22/3 عَبدُ الرَّحمنِ بنُ عَبدِ رَبِّهِ الأنصارِیُّ‌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23/3 عَبدُ اللّهِ بنُ عُمَیرٍ الکَلِبیُّ‌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24/3و 25 عَبدُ اللّهِ وعَبدُ الرَّحمنِ الغِفارِیّانِ‌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26/3و 27 عُمَرُ بنُ خالِدٍ الصَّیداوِیُّ ومَن صَحِبَهُ‌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28/3 عَمرُو بنُ قَرَظَةَ الأنصارِیُّ‌</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29/3 مُسلِمُ بنُ عَوسَجَةَ‌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30/3 نافِعُ بنُ هِلالٍ‌</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31/3 وَهَبُ بنُ وَهَبٍ‌</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32/3 یُزیدُ بنُ زِیادِ بنِ المُهاصِرِ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33/3-35 یَزیدُ بنُ نُبَیط وَابناهُ‌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کلام حول سائر الشهداء من الأصحاب</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1.إبراهیمُ بنُ الحُصَینِ الأَسَدِیُّ‌</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2.ابنُ أخٍ لِحُذَیفَةَ بنِ اسَیدٍ الغِفارِیِّ‌</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3.أبو هَیاجٍ‌</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4.أدهَمُ بنُ امَیَّةَ‌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5.أنیسُ بنُ مَعقِلٍ الأَصبَحِیُّ‌</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6.جابِرُ بنُ الحَجّاجِ‌</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7.جَبَلَةُ بنُ عَلِیٍّ الشَّیبانِیُّ‌</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8.جُندَبُ بنُ حُجَیرٍ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9.جُوَینُ بنُ مالِکٍ‌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10.الحارِثُ بنُ امرئِ القَیسِ‌</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11.الحارِثُ بنُ بنهانَ مولی حَمزَةَ بنِ عَبدِ المُطَّلِبِ‌</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12.الحَجّاجُ بنُ زَیدٍ (یَزیدَ)</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13 و 14.حلاسُ بنُ عَمرٍو ونُعمانُ بنُ عَمرٍو</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15.رافِعٌ مَولی لِأَهلِ شندَةَ‌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16.رُمَیثُ بنُ عَمرٍو</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17.زاهِرٌ صاحِبُ عَمرِو بنِ الحَمِقِ‌</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18.زُهَیرُ بنُ بِشرٍ الخَثعَمِیُّ‌</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19.زُهَیرُ بنُ سُلَیمٍ الأزدِیُّ‌</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20.زَیدُ بنُ مَعقلٍ‌</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21.سالِمٌ مَولی ابن المَدَنِیَّةِ الکَلِبیُّ‌</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22 و 23.سَعدُ بنُ الحارِثِ وأخوهُ الحتوف</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24.سَعدُ بنُ حَنظَلَةَ التَّمیمِیُّ‌</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25.سَعیدُ بنُ کَردَمٍ‌</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26.سُلَیمانُ بنُ رَبیعَةَ‌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27.سُلَیمانُ مَولَی الحُسَینِ علیه السّلام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28.سَوّارُ بنُ أبی حِمیَرٍ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29.سَیفُ بنُ مالِکٍ‌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30.الضّبابُ بنُ عامِرٍ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31.ضِرغامَةُ بنُ مالِکٍ‌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32 و 33.عامِرُ بنُ مُسلِمٍ و مَولاهُ سالِمٌ (أو مُسلِمٌ)</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34.عَبّادُ بنُ أبِی المُهاجِرِ</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35.عَبدُ الرَّحمنِ بنُ عَبدِاللّهِ بنِ الکَدِنِ الأرحَبِیُّ‌</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36.عَقَبَةُ بنُ الصَّلتِ‌</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37.عَمّارُ بنُ أبِی السَّلامَةِ الدالانِیُّ‌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38.عَمّارُ بنُ حَسّانَ الطّائِیُّ‌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39.عُمرانُ بنُ کَعبٍ الأَنصارِیُّ‌</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40.عُمَرُ بنُ الاُحدوثِ الحَضرَمِیُّ‌</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41 و 42.عَمرُو بنُ خالِدٍ الأَزدِیُّ وَابنُهُ خالِدٌ</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43.عَمرُو بنُ ضُبَیعَةَ‌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44.عَمرُو بنُ عَبدِاللّهِ الجُندَعِیُّ‌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45.عُمَیرُ (عَمرُو) بنُ عَبدِ اللّهِ المَذحِجِیُّ‌</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46.الغُلامُ التُّرکِیُّ‌</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47.قارِبٌ مَولَی الحُسَینِ علیه السّلام</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48 و 49.قاسِطٌ وکَردوسٌ ابنا زُهَیرِ بنِ الحارِثِ‌</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50.قاسِمُ بنُ حَبیبٍ الأَزدِیُّ‌</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51.قَعنَبُ بنُ عَمرٍو النَّمِرِیُّ‌</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52.کِنانَةُ بنُ عَتیقٍ‌</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53.مُجَمِّعُ بنُ زِیادٍ</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54.مُجَمِّعُ بنُ عَبدِ اللّهِ العائِذِیُّ‌</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55 و 56.مَسعودُ بنُ الحَجّاجِ وَابنُهُ عَبدُ الرَّحمنِ‌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57.مُسلِمُ بنُ کَثیرٍ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58.مُنجِحٌ مَولَی الحُسَینِ‌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59.نَعیمُ بنُ عَجلانَ‌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60.الهَفهافُ بنُ المُهَنَّدِ الراسِبِیُّ‌</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61.هَمّامُ بنُ سَلَمَةَ القانِصِیُّ‌</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62.یَحیَی بنُ سُلَیمٍ المازِنِیُّ‌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الفصل الرابع:مقتل أولاده علیه السّلام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1/4 عَلِیُّ بنُ الحُسَینِ علیه السّلام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2/4 الطِّفلُ الصَّغیرُ</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الفصل الخامس:مقتل أولاد أمیر المؤمنین علیه السّلام</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1/5 أبو بَکرِ بنُ عَلِیٍّ‌</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2/5 جَعفَرُ بنُ عَلِیٍّ‌</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3/5 عَبدُ اللّهِ بنُ عَلِیٍّ‌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4/5 عُثمانُ بنُ عَلِیٍّ‌</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5/5 العبَّاسُ بنُ عَلِیٍّ‌7</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6/5 مُحَمَّدُ بنُ عَلِیٍّ‌</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تنبیه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الفصل السادس:مقتل أولاد الإمام الحسن علیه 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1/6 القاسِمُ بنُ الحَسَنِ‌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ملاحظتان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2/6 أبو بَکرِ بنِ الحَسَنِ‌7</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3/6 عَبدُ اللّهِ بنُ الحَسَنِ‌7</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الفصل السابع:مقتل أولاد عبداللّه بن جعفر</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1/7 مُحَمَّدُ بنُ عَبدِ اللّهِ بنِ جَعفَرٍ</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2/7 عَونُ بنُ عَبدِ اللّهِ بنِ جَعفَرٍ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الفصل الثامن:مقتل أولاد عقیل</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1/8 عَبدُ اللّهِ بنُ مُسلِمِ بنِ عقیلٍ‌</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2/8 جَعفَرُ بنُ عَقیلٍ‌</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3/8 عَبدُ الرَّحمنِ بنُ عَقیلٍ‌</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4/8 عَبدُ اللّهِ الأَکبَرُ بنُ عَقیلٍ‌</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5/8 مُحَمَّدُ بنُ أبی سَعیدِ بنِ عَقیلٍ‌</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6/8 مَقتَلُ غُلامٍ مِن أهلِ البَیتِ علیهم السّلام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الفصل التاسع:مقتل سیّد الشهداء علیه السّلام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مَقتَلُ سَیِّدِ الشُّهَداءِ علیه السّلام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1/9 الإِمامُ علیه السّلام یَطلُبُ ثَوباً لا یُرغَبُ فیهِ‌</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2/9 وَداعُ الإِمامِ علیه السّلام النِّساءَ</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3/9 وَصایَا الإِمامِ علیه السّلام</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4/9 استِئذانُ المَلائِکَةِ لِنُصرَةِ الإِمامِ علیه السّلام</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5/9 استِنصارُ الإِمامِ علیه السّلام الأَخیرُ إتماماً لِلحُجَّةِ‌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6/9 قِتالُ الإِمامِ علیه السّلام أعداءَهُ وَحیداً</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7/9 ما نُسِبَ إلَی الإِمامِ علیه السّلام مِنَ الشِّعرِ فی ساحَةِ القِتالِ‌</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8/9 الإِمامُ علیه السّلام یَطلُبُ الماءَ</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9/9 مَطَرُ السِّهامِ‌</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10/9 سَهمٌ عَلَی الجَبهَةِ‌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11/9 سَهمٌ فِی القَلبِ‌</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12/9 سَهمٌ فِی النَّحرِ</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13/9 سَهمٌ فِی الفَمِ‌</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14/9 کَلامُ زَینَبَ علیها السّلام مَعَ عُمَرَ بنِ سَعدٍ</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15/9 کَلامُ زَینَبَ علیها السّلام حینَ رَأَت مَقتَلَ أخیها</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16/9 الهُجومُ عَلَی الخِیامِ‌</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17/9 ماجَری عَلَی الإِمامِ علیه السّلام فی آخِرِ لَحظَةٍ مِن حَیاتِهِ‌</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18/9 عَدَدُ جِراحاتِ الإِمامِ علیه السّلام</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19/9 ما رُوِیَ فیمَن قَتَلَ الإِمامَ علیه السّلام</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19/9-1 شِمرٌ</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19/9-2 سِنانُ بنُ أنَسٍ‌</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19/9-3 مُشارَکَةُ سِنانٍ وخَولِیٍّ‌</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19/9-4 مُشارَکَةُ شِمرٍ وسِنانٍ‌</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19/9-5 مُشارَکَةُ خَولِیٍّ وسِنانٍ وشِمرٍ</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19/9-6 رَجُلٌ مِن مَذحِجَ‌</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20/9 رُجوعُ الفَرَسِ بِلا راکِبٍ‌</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کلام حول عدد شُهداء کربلاء</w:t>
        </w:r>
        <w:r>
          <w:tab/>
        </w:r>
        <w:r>
          <w:fldChar w:fldCharType="begin"/>
        </w:r>
        <w:r>
          <w:instrText xml:space="preserve">PAGEREF 235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235_141888"/>
    <w:bookmarkEnd w:id="0"/>
    <w:p>
      <w:pPr>
        <w:pStyle w:val="Heading2"/>
      </w:pPr>
      <w:bookmarkStart w:id="152" w:name="_Toc1"/>
      <w:r>
        <w:t>اشارة</w:t>
      </w:r>
      <w:bookmarkEnd w:id="152"/>
    </w:p>
    <w:p>
      <w:pPr>
        <w:pStyle w:val="BookText"/>
      </w:pPr>
      <w:r>
        <w:rPr>
          <w:rFonts w:ascii="IRNazanin" w:hAnsi="IRNazanin" w:eastAsia="IRNazanin" w:cs="IRNazanin"/>
          <w:lang w:bidi="fa-IR"/>
          <w:color w:val="111111"/>
          <w:sz w:val="28"/>
          <w:szCs w:val="28"/>
          <w:rtl/>
        </w:rPr>
        <w:t xml:space="preserve">سرشناسه:محمدی ری‌شهری، محمد، 1325 -</w:t>
      </w:r>
    </w:p>
    <w:p>
      <w:pPr>
        <w:pStyle w:val="BookText"/>
      </w:pPr>
      <w:r>
        <w:rPr>
          <w:rFonts w:ascii="IRNazanin" w:hAnsi="IRNazanin" w:eastAsia="IRNazanin" w:cs="IRNazanin"/>
          <w:lang w:bidi="fa-IR"/>
          <w:color w:val="111111"/>
          <w:sz w:val="28"/>
          <w:szCs w:val="28"/>
          <w:rtl/>
        </w:rPr>
        <w:t xml:space="preserve">عنوان و نام پدیدآور:موسوعةالامام‌الحسین علیه‌السلام فی‌الکتاب والسنة والتاریخ [کتاب]/ محمد الری‌شهری، بمساعدة السیدمحمود الطباطبائی‌نژاد، السیدروح‌ا... السیدالطبائی ؛ التحقیق قسم تدوین‌السیره مرکز بحوث دارالحدیث.</w:t>
      </w:r>
    </w:p>
    <w:p>
      <w:pPr>
        <w:pStyle w:val="BookText"/>
      </w:pPr>
      <w:r>
        <w:rPr>
          <w:rFonts w:ascii="IRNazanin" w:hAnsi="IRNazanin" w:eastAsia="IRNazanin" w:cs="IRNazanin"/>
          <w:lang w:bidi="fa-IR"/>
          <w:color w:val="111111"/>
          <w:sz w:val="28"/>
          <w:szCs w:val="28"/>
          <w:rtl/>
        </w:rPr>
        <w:t xml:space="preserve">مشخصات نشر:قم: موسسه دارالحدیث‌العلمیه والثقافیه، مرکز للطباعه والنشر، 1431 ق.-= 1389 -</w:t>
      </w:r>
    </w:p>
    <w:p>
      <w:pPr>
        <w:pStyle w:val="BookText"/>
      </w:pPr>
      <w:r>
        <w:rPr>
          <w:rFonts w:ascii="IRNazanin" w:hAnsi="IRNazanin" w:eastAsia="IRNazanin" w:cs="IRNazanin"/>
          <w:lang w:bidi="fa-IR"/>
          <w:color w:val="111111"/>
          <w:sz w:val="28"/>
          <w:szCs w:val="28"/>
          <w:rtl/>
        </w:rPr>
        <w:t xml:space="preserve">مشخصات ظاهری:9‌ج.</w:t>
      </w:r>
    </w:p>
    <w:p>
      <w:pPr>
        <w:pStyle w:val="BookText"/>
      </w:pPr>
      <w:r>
        <w:rPr>
          <w:rFonts w:ascii="IRNazanin" w:hAnsi="IRNazanin" w:eastAsia="IRNazanin" w:cs="IRNazanin"/>
          <w:lang w:bidi="fa-IR"/>
          <w:color w:val="111111"/>
          <w:sz w:val="28"/>
          <w:szCs w:val="28"/>
          <w:rtl/>
        </w:rPr>
        <w:t xml:space="preserve">فروست:مرکز بحوث دارالحدیث؛ 244</w:t>
      </w:r>
    </w:p>
    <w:p>
      <w:pPr>
        <w:pStyle w:val="BookText"/>
      </w:pPr>
      <w:r>
        <w:rPr>
          <w:rFonts w:ascii="IRNazanin" w:hAnsi="IRNazanin" w:eastAsia="IRNazanin" w:cs="IRNazanin"/>
          <w:lang w:bidi="fa-IR"/>
          <w:color w:val="111111"/>
          <w:sz w:val="28"/>
          <w:szCs w:val="28"/>
          <w:rtl/>
        </w:rPr>
        <w:t xml:space="preserve">شابک:650000 ریال : دوره : 978-964-493-519-0 ؛ 800000 ریال (دوره، چاپ دوم) ؛ ج.1 : 978-964-493-520-6 ؛ ج. 9 978-964-493-528-2 : ؛ ج.10 978-964-493-723-1 : ؛ ج.11 978-964-493-724-8 : ؛ ج.12 978-964-493-725-5 :</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یادداشت:ج.1 (چاپ دوم: 1433 ق.= 1391).</w:t>
      </w:r>
    </w:p>
    <w:p>
      <w:pPr>
        <w:pStyle w:val="BookText"/>
      </w:pPr>
      <w:r>
        <w:rPr>
          <w:rFonts w:ascii="IRNazanin" w:hAnsi="IRNazanin" w:eastAsia="IRNazanin" w:cs="IRNazanin"/>
          <w:lang w:bidi="fa-IR"/>
          <w:color w:val="111111"/>
          <w:sz w:val="28"/>
          <w:szCs w:val="28"/>
          <w:rtl/>
        </w:rPr>
        <w:t xml:space="preserve">یادداشت:ج.10 - 12 (چاپ اول: 1434ق. = 1392)(فیپا).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موضوع:حسین‌بن علی (ع)، امام سوم، 4 - 61ق.</w:t>
      </w:r>
    </w:p>
    <w:p>
      <w:pPr>
        <w:pStyle w:val="BookText"/>
      </w:pPr>
      <w:r>
        <w:rPr>
          <w:rFonts w:ascii="IRNazanin" w:hAnsi="IRNazanin" w:eastAsia="IRNazanin" w:cs="IRNazanin"/>
          <w:lang w:bidi="fa-IR"/>
          <w:color w:val="111111"/>
          <w:sz w:val="28"/>
          <w:szCs w:val="28"/>
          <w:rtl/>
        </w:rPr>
        <w:t xml:space="preserve">موضوع:واقعه کربلا، 61ق.</w:t>
      </w:r>
    </w:p>
    <w:p>
      <w:pPr>
        <w:pStyle w:val="BookText"/>
      </w:pPr>
      <w:r>
        <w:rPr>
          <w:rFonts w:ascii="IRNazanin" w:hAnsi="IRNazanin" w:eastAsia="IRNazanin" w:cs="IRNazanin"/>
          <w:lang w:bidi="fa-IR"/>
          <w:color w:val="111111"/>
          <w:sz w:val="28"/>
          <w:szCs w:val="28"/>
          <w:rtl/>
        </w:rPr>
        <w:t xml:space="preserve">شناسه افزوده:طباطبائی نژاد، محمود، 1340 -</w:t>
      </w:r>
    </w:p>
    <w:p>
      <w:pPr>
        <w:pStyle w:val="BookText"/>
      </w:pPr>
      <w:r>
        <w:rPr>
          <w:rFonts w:ascii="IRNazanin" w:hAnsi="IRNazanin" w:eastAsia="IRNazanin" w:cs="IRNazanin"/>
          <w:lang w:bidi="fa-IR"/>
          <w:color w:val="111111"/>
          <w:sz w:val="28"/>
          <w:szCs w:val="28"/>
          <w:rtl/>
        </w:rPr>
        <w:t xml:space="preserve">شناسه افزوده:سیدطبایی،سیدروح‌الله</w:t>
      </w:r>
    </w:p>
    <w:p>
      <w:pPr>
        <w:pStyle w:val="BookText"/>
      </w:pPr>
      <w:r>
        <w:rPr>
          <w:rFonts w:ascii="IRNazanin" w:hAnsi="IRNazanin" w:eastAsia="IRNazanin" w:cs="IRNazanin"/>
          <w:lang w:bidi="fa-IR"/>
          <w:color w:val="111111"/>
          <w:sz w:val="28"/>
          <w:szCs w:val="28"/>
          <w:rtl/>
        </w:rPr>
        <w:t xml:space="preserve">شناسه افزوده:دارالحدیث. مرکز تحقیقات. قسم تدوین‌السیره</w:t>
      </w:r>
    </w:p>
    <w:p>
      <w:pPr>
        <w:pStyle w:val="BookText"/>
      </w:pPr>
      <w:r>
        <w:rPr>
          <w:rFonts w:ascii="IRNazanin" w:hAnsi="IRNazanin" w:eastAsia="IRNazanin" w:cs="IRNazanin"/>
          <w:lang w:bidi="fa-IR"/>
          <w:color w:val="111111"/>
          <w:sz w:val="28"/>
          <w:szCs w:val="28"/>
          <w:rtl/>
        </w:rPr>
        <w:t xml:space="preserve">شناسه افزوده:موسسه علمی فرهنگی دارالحدیث. سازمان چاپ و نشر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م3435م8 1389</w:t>
      </w:r>
    </w:p>
    <w:p>
      <w:pPr>
        <w:pStyle w:val="BookText"/>
      </w:pPr>
      <w:r>
        <w:rPr>
          <w:rFonts w:ascii="IRNazanin" w:hAnsi="IRNazanin" w:eastAsia="IRNazanin" w:cs="IRNazanin"/>
          <w:lang w:bidi="fa-IR"/>
          <w:color w:val="111111"/>
          <w:sz w:val="28"/>
          <w:szCs w:val="28"/>
          <w:rtl/>
        </w:rPr>
        <w:t xml:space="preserve">رده بندی دیویی:297/9534</w:t>
      </w:r>
    </w:p>
    <w:p>
      <w:pPr>
        <w:pStyle w:val="BookText"/>
      </w:pPr>
      <w:r>
        <w:rPr>
          <w:rFonts w:ascii="IRNazanin" w:hAnsi="IRNazanin" w:eastAsia="IRNazanin" w:cs="IRNazanin"/>
          <w:lang w:bidi="fa-IR"/>
          <w:color w:val="111111"/>
          <w:sz w:val="28"/>
          <w:szCs w:val="28"/>
          <w:rtl/>
        </w:rPr>
        <w:t xml:space="preserve">شماره کتابشناسی ملی:2910922</w:t>
      </w:r>
    </w:p>
    <w:p>
      <w:pPr>
        <w:pStyle w:val="Heading2"/>
      </w:pPr>
      <w:bookmarkStart w:id="153" w:name="_Toc2"/>
      <w:r>
        <w:t>اشارة</w:t>
      </w:r>
      <w:bookmarkEnd w:id="1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موسوعةالامام‌الحسین علیه‌السلام فی‌الکتاب والسنة والتاریخ</w:t>
      </w:r>
    </w:p>
    <w:p>
      <w:pPr>
        <w:pStyle w:val="BookText"/>
      </w:pPr>
      <w:r>
        <w:rPr>
          <w:rFonts w:ascii="IRNazanin" w:hAnsi="IRNazanin" w:eastAsia="IRNazanin" w:cs="IRNazanin"/>
          <w:lang w:bidi="fa-IR"/>
          <w:color w:val="111111"/>
          <w:sz w:val="28"/>
          <w:szCs w:val="28"/>
          <w:rtl/>
        </w:rPr>
        <w:t xml:space="preserve">محمد الری‌شهری</w:t>
      </w:r>
    </w:p>
    <w:p>
      <w:pPr>
        <w:pStyle w:val="BookText"/>
      </w:pPr>
      <w:r>
        <w:rPr>
          <w:rFonts w:ascii="IRNazanin" w:hAnsi="IRNazanin" w:eastAsia="IRNazanin" w:cs="IRNazanin"/>
          <w:lang w:bidi="fa-IR"/>
          <w:color w:val="111111"/>
          <w:sz w:val="28"/>
          <w:szCs w:val="28"/>
          <w:rtl/>
        </w:rPr>
        <w:t xml:space="preserve">بمساعدة السیدمحمود الطباطبائی‌نژاد، السیدروح‌ا... السیدالطبائی</w:t>
      </w:r>
    </w:p>
    <w:p>
      <w:pPr>
        <w:pStyle w:val="BookText"/>
      </w:pPr>
      <w:r>
        <w:rPr>
          <w:rFonts w:ascii="IRNazanin" w:hAnsi="IRNazanin" w:eastAsia="IRNazanin" w:cs="IRNazanin"/>
          <w:lang w:bidi="fa-IR"/>
          <w:color w:val="111111"/>
          <w:sz w:val="28"/>
          <w:szCs w:val="28"/>
          <w:rtl/>
        </w:rPr>
        <w:t xml:space="preserve">التحقیق قسم تدوین‌السیره مرکز بحوث دارالحدیث.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4235_141894"/>
    <w:bookmarkEnd w:id="1"/>
    <w:p>
      <w:pPr>
        <w:pStyle w:val="Heading2"/>
      </w:pPr>
      <w:bookmarkStart w:id="154" w:name="_Toc3"/>
      <w:r>
        <w:t>القسم الثامن:وُصولُ الإِمامِ إلی کَربَلاءَ حَتّی شَهادَتِهِ‌</w:t>
      </w:r>
      <w:bookmarkEnd w:id="154"/>
    </w:p>
    <w:p>
      <w:pPr>
        <w:pStyle w:val="Heading3"/>
      </w:pPr>
      <w:bookmarkStart w:id="155" w:name="_Toc4"/>
      <w:r>
        <w:t>اشارة</w:t>
      </w:r>
      <w:bookmarkEnd w:id="155"/>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235_141896"/>
    <w:bookmarkEnd w:id="2"/>
    <w:p>
      <w:pPr>
        <w:pStyle w:val="Heading3"/>
      </w:pPr>
      <w:bookmarkStart w:id="156" w:name="_Toc5"/>
      <w:r>
        <w:t>الفَصْلُ الأَوَّلُ:الإمام علیه السّلام فی حصار الأعداء</w:t>
      </w:r>
      <w:bookmarkEnd w:id="156"/>
    </w:p>
    <w:p>
      <w:pPr>
        <w:pStyle w:val="Heading4"/>
      </w:pPr>
      <w:bookmarkStart w:id="157" w:name="_Toc6"/>
      <w:r>
        <w:t>الإِمامُ علیه السّلام فی حِصارِ الأَعداءِ</w:t>
      </w:r>
      <w:bookmarkEnd w:id="157"/>
    </w:p>
    <w:p>
      <w:pPr>
        <w:pStyle w:val="Heading5"/>
      </w:pPr>
      <w:bookmarkStart w:id="158" w:name="_Toc7"/>
      <w:r>
        <w:t>1/1 نُزولُ الإِمامِ علیه السّلام بِکَربَلاءَ</w:t>
      </w:r>
      <w:bookmarkEnd w:id="158"/>
    </w:p>
    <w:p>
      <w:pPr>
        <w:pStyle w:val="BookText"/>
      </w:pPr>
      <w:r>
        <w:rPr>
          <w:rFonts w:ascii="Amiri" w:hAnsi="Amiri" w:eastAsia="Amiri" w:cs="Amiri"/>
          <w:lang w:bidi="ar-SA"/>
          <w:color w:val="111111"/>
          <w:sz w:val="28"/>
          <w:szCs w:val="28"/>
          <w:rtl/>
        </w:rPr>
        <w:t xml:space="preserve">1509.الإرشاد: نَزَلَ [الحُسَینُ علیه السّلام بِکَربَلاءَ] وذلِکَ یَومُ الخَمیسِ،وهُوَ الیَومُ الثّانی مِنَ المُحَرَّمِ، سَنَةَ إحدی وسِتّینَ.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الإرشاد :ج 2 ص 84، [1]الملهوف :ص 139، مثیر الأحزان :ص 49 ولیس فیه«یوم الخمیس»، روضة الواعظین :ص 199، [2]إعلام الوری :ج 1 ص 451؛ [3]أنساب الأشراف :ج 3 ص 385، [4]تاریخ الطبری :ج 5 ص 409 [5] عن أبی مخنف، الکامل فی التاریخ :ج 2 ص 555، الفتوح :ج 5 ص 83، [6]مقتل الحسین علیه السّلام للخوارزمی :ج 1 ص 237 عن عقبة بن سمعان وفیهما«یوم الأربعاء أو الخمیس»، الفصول المهمّة :ص 188 [7] وفیه«نزلوا بکربلاء وذلک یوم الأربعاء الثامن من المحرّم سنة إحدی وستّین».</w:t>
      </w:r>
    </w:p>
    <w:p>
      <w:pPr>
        <w:pStyle w:val="BookText"/>
      </w:pPr>
      <w:r>
        <w:rPr>
          <w:rFonts w:ascii="Amiri" w:hAnsi="Amiri" w:eastAsia="Amiri" w:cs="Amiri"/>
          <w:lang w:bidi="ar-SA"/>
          <w:color w:val="111111"/>
          <w:sz w:val="28"/>
          <w:szCs w:val="28"/>
          <w:rtl/>
        </w:rPr>
        <w:t xml:space="preserve">1510.المناقب لابن شهر آشوب: فَساقُوا [الحُسَینَ علیه السّلام وعَسکَرَهُ] إلی کَربَلاءَ یَومَ الخَمیسِ، الثّانِیَ مِنَ المُحَرَّمِ،سَنَةَ إحدی وسِتّینَ،ثُمَّ نَزَلَ وقالَ:هذا مَوضِعُ الکَربِ وَالبَلاءِ، هذا مُناخُ رِکابِنا،ومَحَطُّ رِحالِنا،ومَقتَلُ رِجالِنا،وسَفکُ </w:t>
      </w:r>
      <w:r>
        <w:rPr>
          <w:rStyle w:val="FootnoteReference"/>
        </w:rPr>
        <w:footnoteReference w:id="2"/>
      </w:r>
      <w:r>
        <w:rPr>
          <w:rFonts w:ascii="Amiri" w:hAnsi="Amiri" w:eastAsia="Amiri" w:cs="Amiri"/>
          <w:lang w:bidi="ar-SA"/>
          <w:color w:val="111111"/>
          <w:sz w:val="28"/>
          <w:szCs w:val="28"/>
          <w:rtl/>
        </w:rPr>
        <w:t xml:space="preserve">دِمائِنا. </w:t>
      </w:r>
      <w:r>
        <w:rPr>
          <w:rStyle w:val="FootnoteReference"/>
        </w:rPr>
        <w:footnoteReference w:id="3"/>
      </w:r>
    </w:p>
    <w:p>
      <w:pPr>
        <w:pStyle w:val="BookText"/>
      </w:pPr>
      <w:r>
        <w:rPr>
          <w:rFonts w:ascii="Amiri" w:hAnsi="Amiri" w:eastAsia="Amiri" w:cs="Amiri"/>
          <w:lang w:bidi="ar-SA"/>
          <w:color w:val="111111"/>
          <w:sz w:val="28"/>
          <w:szCs w:val="28"/>
          <w:rtl/>
        </w:rPr>
        <w:t xml:space="preserve">1511.تاریخ الطبری عن عمّار الدهنی عن أبی جعفر [الباقر] علیه السّلام :فَسارَ [الحُسَینُ علیه السّلام ]،فَلَقِیَتهُ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أوائِلُ خَیلِ عُبَیدِ اللّهِ،فَلَمّا رَأی ذلِکَ عَدَلَ إلی کَربَلاءَ،فَأَسنَدَ ظَهرَهُ إلی قَصباءَ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.القَصْباء:هو القصب النابت،الکثیر فی مقصبته ( لسان العرب :ج 1 ص 674« [1]قصب»).</w:t>
      </w:r>
    </w:p>
    <w:p>
      <w:pPr>
        <w:pStyle w:val="BookText"/>
      </w:pPr>
      <w:r>
        <w:rPr>
          <w:rFonts w:ascii="Amiri" w:hAnsi="Amiri" w:eastAsia="Amiri" w:cs="Amiri"/>
          <w:lang w:bidi="ar-SA"/>
          <w:color w:val="111111"/>
          <w:sz w:val="28"/>
          <w:szCs w:val="28"/>
          <w:rtl/>
        </w:rPr>
        <w:t xml:space="preserve">وخَلاً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کَیلا یُقاتِلَ إلّامِن وَجهٍ واحِدٍ،فَنَزَلَ وضَرَبَ أبنِیَتَهُ،وکانَ أصحابُهُ خَمسَةً وأربَعینَ فارِساً ومِئَةَ راجِلٍ.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1512.المِحَن: فَلَقِیَهُ [أیِ الحُسَینَ علیه السّلام ] الجَیشُ عَلی خُیولِهِم بِوادِی السِّباعِ...ثُمَّ قالوا:سِر بِنا یَابنَ بِنتِ رَسولِ اللّهِ،فَما زالوا یَرجونَهُ،وأخَذوا بِهِ عَلَی النُّجُبِ حَتّی نَزَلوا بِکَربَلاءَ. </w:t>
      </w:r>
      <w:r>
        <w:rPr>
          <w:rStyle w:val="FootnoteReference"/>
        </w:rPr>
        <w:footnoteReference w:id="5"/>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235_141898"/>
    <w:bookmarkEnd w:id="3"/>
    <w:p>
      <w:pPr>
        <w:pStyle w:val="Heading4"/>
      </w:pPr>
      <w:bookmarkStart w:id="159" w:name="_Toc8"/>
      <w:r>
        <w:t>دراسة مقارنة بین یوم دخول الإمام علیه السّلام کربلاء ویوم عاشوراء</w:t>
      </w:r>
      <w:bookmarkEnd w:id="159"/>
    </w:p>
    <w:p>
      <w:pPr>
        <w:pStyle w:val="Heading5"/>
      </w:pPr>
      <w:bookmarkStart w:id="160" w:name="_Toc9"/>
      <w:r>
        <w:t>اشارة</w:t>
      </w:r>
      <w:bookmarkEnd w:id="160"/>
    </w:p>
    <w:p>
      <w:pPr>
        <w:pStyle w:val="BookText"/>
      </w:pPr>
      <w:r>
        <w:rPr>
          <w:rFonts w:ascii="IRNazanin" w:hAnsi="IRNazanin" w:eastAsia="IRNazanin" w:cs="IRNazanin"/>
          <w:lang w:bidi="fa-IR"/>
          <w:color w:val="111111"/>
          <w:sz w:val="28"/>
          <w:szCs w:val="28"/>
          <w:rtl/>
        </w:rPr>
        <w:t xml:space="preserve">تفید الروایات الأکیدة فی المصادر التاریخیة والحدیثیة والتقاویم التطبیقیة،أنّ حادثة عاشوراء وقعت فی العاشر من محرّم سنة 61 ه.ق وعلی أساس أکثر التقاویم التطبیقیة فإنّ هذا الیوم یوافق العشرین من شهر مِهر سنة 59 ه.ش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.«هیئت ونجوم إسلامی»(بالفارسیة):ج2 ص226،برنامج«نجوم إسلامی»الآلی.وعدّ فی کتاب«گاه‌نامه تطبیقی سه هزار ساله»(بالفارسیة):ص85،یوم عاشوراء فی 21 مهر.</w:t>
      </w:r>
    </w:p>
    <w:p>
      <w:pPr>
        <w:pStyle w:val="BookText"/>
      </w:pPr>
      <w:r>
        <w:rPr>
          <w:rFonts w:ascii="IRNazanin" w:hAnsi="IRNazanin" w:eastAsia="IRNazanin" w:cs="IRNazanin"/>
          <w:lang w:bidi="fa-IR"/>
          <w:color w:val="111111"/>
          <w:sz w:val="28"/>
          <w:szCs w:val="28"/>
          <w:rtl/>
        </w:rPr>
        <w:t xml:space="preserve">،والثانی عشر من شهر اکتوبر سنة 680 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وفی شأن الیوم الذی دخل فیه الإمام الحسین علیه السّلام کربلاء،وفی تحدید یوم عاشوراء من أیّام الاُسبوع یوجد اختلاف بین الروایات:فروت غالبیة المصادر أنّ دخول الإمام الحسین علیه السّلام وأصحابه کربلاء کان فی یوم الخمیس الثانی من محرّم سنة 61 ه.ق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واستناداً إلی هذه الروایات والروایات التی ذکرت أنّ یوم دخول الإمام کربلاء کان یوم الأربعاء المصادف للأوّل من المحرّم </w:t>
      </w:r>
      <w:r>
        <w:rPr>
          <w:rStyle w:val="FootnoteReference"/>
        </w:rPr>
        <w:footnoteReference w:id="8"/>
      </w:r>
      <w:r>
        <w:rPr>
          <w:rFonts w:ascii="IRNazanin" w:hAnsi="IRNazanin" w:eastAsia="IRNazanin" w:cs="IRNazanin"/>
          <w:lang w:bidi="fa-IR"/>
          <w:color w:val="111111"/>
          <w:sz w:val="28"/>
          <w:szCs w:val="28"/>
          <w:rtl/>
        </w:rPr>
        <w:t xml:space="preserve">،والروایات التی صرّحت أنّ یوم عاشوراء کان یوم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الجمعة 1؛تکون حادثة عاشوراء قد وقعت فی یوم الجمعة المصادف للعاشر من محرّم سنة 61 ه.</w:t>
      </w:r>
    </w:p>
    <w:p>
      <w:pPr>
        <w:pStyle w:val="BookText"/>
      </w:pPr>
      <w:r>
        <w:rPr>
          <w:rFonts w:ascii="IRNazanin" w:hAnsi="IRNazanin" w:eastAsia="IRNazanin" w:cs="IRNazanin"/>
          <w:lang w:bidi="fa-IR"/>
          <w:color w:val="111111"/>
          <w:sz w:val="28"/>
          <w:szCs w:val="28"/>
          <w:rtl/>
        </w:rPr>
        <w:t xml:space="preserve">إلّا أنّ روایة عدد آخر من المصادر تدلّ علی أنّ حادثة عاشوراء وقعت فی یوم الإثنین، 2کما روت بعض المصادر أنّها کانت یوم السبت 3ویوم الأربعاء. 4</w:t>
      </w:r>
    </w:p>
    <w:p>
      <w:pPr>
        <w:pStyle w:val="BookText"/>
      </w:pPr>
      <w:r>
        <w:rPr>
          <w:rFonts w:ascii="IRNazanin" w:hAnsi="IRNazanin" w:eastAsia="IRNazanin" w:cs="IRNazanin"/>
          <w:lang w:bidi="fa-IR"/>
          <w:color w:val="111111"/>
          <w:sz w:val="28"/>
          <w:szCs w:val="28"/>
          <w:rtl/>
        </w:rPr>
        <w:t xml:space="preserve">وبناءً علی ذلک،فإنّ الوثائق التاریخیة لأوثق الروایات تدلّ علی أنّ یوم عاشوراء کان یوم الجمعة،ویلیه فی الشهرة یوم الإثنین،إلّاأنّ الملاحظة الملفتة للنظر هی أنّ الحسابات القائمة علی التقاویم المقارنة لا تؤیّد وقوع حادثة عاشوراء فی أحد هذین الیومین،بل إنّ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الحسابات تفید بأنّ یوم عاشوراء کان یوم الأربعاء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.راجع: التواریخ الهجریة :ص 93؛ تقویم تطبیقی هزار و پانصد ساله هجری قمری ومیلادی (بالفارسیة):ص 13؛ گاهنامۀ تطبیقی سه هزار ساله (بالفارسیة):ص 85.</w:t>
      </w:r>
    </w:p>
    <w:p>
      <w:pPr>
        <w:pStyle w:val="BookText"/>
      </w:pPr>
      <w:r>
        <w:rPr>
          <w:rFonts w:ascii="IRNazanin" w:hAnsi="IRNazanin" w:eastAsia="IRNazanin" w:cs="IRNazanin"/>
          <w:lang w:bidi="fa-IR"/>
          <w:color w:val="111111"/>
          <w:sz w:val="28"/>
          <w:szCs w:val="28"/>
          <w:rtl/>
        </w:rPr>
        <w:t xml:space="preserve">أو الثلاثاء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.وممّا یجدر ذکره أنّ بعض الباحثین رجّحوا الروایات التی ذکرت أنّ یوم عاشوراء کان یوم الاثنین،وذلک من خلال الاستنتاج والمقارنة بین الروایات التاریخیّة والحسابات الفلکیّة،ومن خلال الأخذ بنظر الاعتبار بأنّ الحسابات الفلکیّة قد تختلف أحیاناً بمقدار یومٍ بسبب رؤیة الهلال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4235_141901"/>
    <w:bookmarkEnd w:id="4"/>
    <w:p>
      <w:pPr>
        <w:pStyle w:val="Heading5"/>
      </w:pPr>
      <w:bookmarkStart w:id="161" w:name="_Toc10"/>
      <w:r>
        <w:t>2/1 أرضُ کَربٍ وبَلاءٍ</w:t>
      </w:r>
      <w:bookmarkEnd w:id="161"/>
    </w:p>
    <w:p>
      <w:pPr>
        <w:pStyle w:val="BookText"/>
      </w:pPr>
      <w:r>
        <w:rPr>
          <w:rFonts w:ascii="Amiri" w:hAnsi="Amiri" w:eastAsia="Amiri" w:cs="Amiri"/>
          <w:lang w:bidi="ar-SA"/>
          <w:color w:val="111111"/>
          <w:sz w:val="28"/>
          <w:szCs w:val="28"/>
          <w:rtl/>
        </w:rPr>
        <w:t xml:space="preserve">1513.المعجم الکبیر عن المطّلب بن عبد اللّه بن حنطب: لَمّا احیطَ بِالحُسَینِ بنِ عَلِیٍّ علیه السّلام قالَ:مَا اسمُ هذِهِ الأَرضِ؟قیلَ:کَربَلاءُ.</w:t>
      </w:r>
    </w:p>
    <w:p>
      <w:pPr>
        <w:pStyle w:val="BookText"/>
      </w:pPr>
      <w:r>
        <w:rPr>
          <w:rFonts w:ascii="Amiri" w:hAnsi="Amiri" w:eastAsia="Amiri" w:cs="Amiri"/>
          <w:lang w:bidi="ar-SA"/>
          <w:color w:val="111111"/>
          <w:sz w:val="28"/>
          <w:szCs w:val="28"/>
          <w:rtl/>
        </w:rPr>
        <w:t xml:space="preserve">فَقالَ:صَدَقَ النَّبِیُّ صلّی اللّه علیه و آله إنَّها أرضُ کَربٍ وبَلاءٍ.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المعجم الکبیر :ج 3 ص 106 ح 2812 و ص 133 ح 2902 نحوه، ذخائر العقبی :ص 255، [1]العقد الفرید :ج 3 ص 365 عن أبی عبید القاسم بن سلّام، تاریخ دمشق :ج 14 ص 220 کلاهما نحوه، کنز العمّال :ج 13 ص 671 ح 37713.</w:t>
      </w:r>
    </w:p>
    <w:p>
      <w:pPr>
        <w:pStyle w:val="BookText"/>
      </w:pPr>
      <w:r>
        <w:rPr>
          <w:rFonts w:ascii="Amiri" w:hAnsi="Amiri" w:eastAsia="Amiri" w:cs="Amiri"/>
          <w:lang w:bidi="ar-SA"/>
          <w:color w:val="111111"/>
          <w:sz w:val="28"/>
          <w:szCs w:val="28"/>
          <w:rtl/>
        </w:rPr>
        <w:t xml:space="preserve">1514.المعجم الکبیر عن امّ سلمة: کانَ رَسولُ اللّهِ صلّی اللّه علیه و آله جالِساً ذاتَ یَومٍ فی بَیتی،فَقالَ:لا یَدخُل عَلَیَّ أحَدٌ،فَانتَظَرتُ،فَدَخَلَ الحُسَینُ علیه السّلام،فَسَمِعتُ نَشیجَ رَسولِ اللّهِ صلّی اللّه علیه و آله یَبکی، فَاطَّلَعتُ،فَإِذا حُسَینٌ علیه السّلام فی حِجرِهِ،وَالنَّبِیُّ صلّی اللّه علیه و آله یَمسَحُ جَبینَهُ،وهُوَ یَبکی،فَقُلتُ:</w:t>
      </w:r>
    </w:p>
    <w:p>
      <w:pPr>
        <w:pStyle w:val="BookText"/>
      </w:pPr>
      <w:r>
        <w:rPr>
          <w:rFonts w:ascii="Amiri" w:hAnsi="Amiri" w:eastAsia="Amiri" w:cs="Amiri"/>
          <w:lang w:bidi="ar-SA"/>
          <w:color w:val="111111"/>
          <w:sz w:val="28"/>
          <w:szCs w:val="28"/>
          <w:rtl/>
        </w:rPr>
        <w:t xml:space="preserve">وَاللّهِ،ما عَلِمتُ حینَ دَخَلَ.</w:t>
      </w:r>
    </w:p>
    <w:p>
      <w:pPr>
        <w:pStyle w:val="BookText"/>
      </w:pPr>
      <w:r>
        <w:rPr>
          <w:rFonts w:ascii="Amiri" w:hAnsi="Amiri" w:eastAsia="Amiri" w:cs="Amiri"/>
          <w:lang w:bidi="ar-SA"/>
          <w:color w:val="111111"/>
          <w:sz w:val="28"/>
          <w:szCs w:val="28"/>
          <w:rtl/>
        </w:rPr>
        <w:t xml:space="preserve">فَقالَ:إنَّ جِبریلَ علیه السّلام کانَ مَعَنا فِی البَیتِ،فَقالَ:تُحِبُّهُ؟قُلتُ:أمّا مِنَ الدُّنیا فَنَعَم.</w:t>
      </w:r>
    </w:p>
    <w:p>
      <w:pPr>
        <w:pStyle w:val="BookText"/>
      </w:pPr>
      <w:r>
        <w:rPr>
          <w:rFonts w:ascii="Amiri" w:hAnsi="Amiri" w:eastAsia="Amiri" w:cs="Amiri"/>
          <w:lang w:bidi="ar-SA"/>
          <w:color w:val="111111"/>
          <w:sz w:val="28"/>
          <w:szCs w:val="28"/>
          <w:rtl/>
        </w:rPr>
        <w:t xml:space="preserve">قالَ:إنَّ امَّتَکَ سَتَقتُلُ هذا بِأَرضٍ یُقالُ لَها:کَربَلاءُ،فَتَناوَلَ جِبریلُ علیه السّلام مِن تُربَتِها، فَأَراهَا النَّبِیَّ صلّی اللّه علیه و آله.</w:t>
      </w:r>
    </w:p>
    <w:p>
      <w:pPr>
        <w:pStyle w:val="BookText"/>
      </w:pPr>
      <w:r>
        <w:rPr>
          <w:rFonts w:ascii="Amiri" w:hAnsi="Amiri" w:eastAsia="Amiri" w:cs="Amiri"/>
          <w:lang w:bidi="ar-SA"/>
          <w:color w:val="111111"/>
          <w:sz w:val="28"/>
          <w:szCs w:val="28"/>
          <w:rtl/>
        </w:rPr>
        <w:t xml:space="preserve">فَلَمّا احیطَ بِحُسَینٍ علیه السّلام حینَ قُتِلَ قالَ:مَا اسمُ هذِهِ الأَرضِ؟قالوا:کَربَلاءُ،قالَ:</w:t>
      </w:r>
    </w:p>
    <w:p>
      <w:pPr>
        <w:pStyle w:val="BookText"/>
      </w:pPr>
      <w:r>
        <w:rPr>
          <w:rFonts w:ascii="Amiri" w:hAnsi="Amiri" w:eastAsia="Amiri" w:cs="Amiri"/>
          <w:lang w:bidi="ar-SA"/>
          <w:color w:val="111111"/>
          <w:sz w:val="28"/>
          <w:szCs w:val="28"/>
          <w:rtl/>
        </w:rPr>
        <w:t xml:space="preserve">صَدَقَ اللّهُ ورَسولُهُ،أرضُ کَربٍ وبَلاءٍ. </w:t>
      </w:r>
      <w:r>
        <w:rPr>
          <w:rStyle w:val="FootnoteReference"/>
        </w:rPr>
        <w:footnoteReference w:id="11"/>
      </w:r>
    </w:p>
    <w:p>
      <w:pPr>
        <w:pStyle w:val="BookText"/>
      </w:pPr>
      <w:r>
        <w:rPr>
          <w:rFonts w:ascii="Amiri" w:hAnsi="Amiri" w:eastAsia="Amiri" w:cs="Amiri"/>
          <w:lang w:bidi="ar-SA"/>
          <w:color w:val="111111"/>
          <w:sz w:val="28"/>
          <w:szCs w:val="28"/>
          <w:rtl/>
        </w:rPr>
        <w:t xml:space="preserve">1515.تذکرة الخواصّ عن هشام: قالَ الحُسَینُ علیه السّلام:ما یُقالُ لِهذِهِ الأَرضِ؟فَقالوا:کَربَلاءُ ویُقالُ لَها:أرضُ نِینَوی </w:t>
      </w:r>
      <w:r>
        <w:rPr>
          <w:rStyle w:val="FootnoteReference"/>
        </w:rPr>
        <w:footnoteReference w:id="12"/>
      </w:r>
      <w:r>
        <w:rPr>
          <w:rFonts w:ascii="Amiri" w:hAnsi="Amiri" w:eastAsia="Amiri" w:cs="Amiri"/>
          <w:lang w:bidi="ar-SA"/>
          <w:color w:val="111111"/>
          <w:sz w:val="28"/>
          <w:szCs w:val="28"/>
          <w:rtl/>
        </w:rPr>
        <w:t xml:space="preserve">،قَریَةٌ بِها،فَبَکی،وقالَ:کَربٌ وبَلاءٌ؛أخبَرَتنی امُّ سَلَمَةَ،قالَت: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جَبرَئیلُ عِندَ رَسولِ اللّهِ صلّی اللّه علیه و آله،وأنتَ مَعی،فَبَکَیتَ،فَقالَ رَسولُ اللّهِ صلّی اللّه علیه و آله:دَعِی ابنی، فَتَرَکتُکَ،فَأَخَذَکَ ووَضَعَکَ فی حِجرِهِ،فَقالَ جَبرَئیلُ علیه السّلام:أتُحِبُّهُ؟قالَ:نَعَم.</w:t>
      </w:r>
    </w:p>
    <w:p>
      <w:pPr>
        <w:pStyle w:val="BookText"/>
      </w:pPr>
      <w:r>
        <w:rPr>
          <w:rFonts w:ascii="Amiri" w:hAnsi="Amiri" w:eastAsia="Amiri" w:cs="Amiri"/>
          <w:lang w:bidi="ar-SA"/>
          <w:color w:val="111111"/>
          <w:sz w:val="28"/>
          <w:szCs w:val="28"/>
          <w:rtl/>
        </w:rPr>
        <w:t xml:space="preserve">قالَ:فَإِنَّ امَّتَکَ سَتَقتُلُهُ ! قالَ:وإن شِئتَ أن ارِیَکَ تُربَةَ أرضِهِ الَّتی یُقتَلُ فیها؟ قالَ:نَعَم،قالَت:فَبَسَطَ جَبرَئیلُ علیه السّلام جَناحَهُ عَلی أرضِ کَربَلا،فَأَراهُ إیّاها.</w:t>
      </w:r>
    </w:p>
    <w:p>
      <w:pPr>
        <w:pStyle w:val="BookText"/>
      </w:pPr>
      <w:r>
        <w:rPr>
          <w:rFonts w:ascii="Amiri" w:hAnsi="Amiri" w:eastAsia="Amiri" w:cs="Amiri"/>
          <w:lang w:bidi="ar-SA"/>
          <w:color w:val="111111"/>
          <w:sz w:val="28"/>
          <w:szCs w:val="28"/>
          <w:rtl/>
        </w:rPr>
        <w:t xml:space="preserve">فَلَمّا قیلَ لِلحُسَینِ علیه السّلام هذِهِ أرضُ کَربَلاءَ،شَمَّها وقالَ:هذِهِ-وَاللّهِ-هِیَ الأَرضُ الَّتی أخبَرَ بِها جَبرائیلُ علیه السّلام رَسولَ اللّهِ صلّی اللّه علیه و آله،وإنَّنی اقتَلُ فیها.</w:t>
      </w:r>
    </w:p>
    <w:p>
      <w:pPr>
        <w:pStyle w:val="BookText"/>
      </w:pPr>
      <w:r>
        <w:rPr>
          <w:rFonts w:ascii="Amiri" w:hAnsi="Amiri" w:eastAsia="Amiri" w:cs="Amiri"/>
          <w:lang w:bidi="ar-SA"/>
          <w:color w:val="111111"/>
          <w:sz w:val="28"/>
          <w:szCs w:val="28"/>
          <w:rtl/>
        </w:rPr>
        <w:t xml:space="preserve">وفی رِوایَةٍ:قَبَضَ مِنها قَبضَةً،فَشَمَّها. </w:t>
      </w:r>
      <w:r>
        <w:rPr>
          <w:rStyle w:val="FootnoteReference"/>
        </w:rPr>
        <w:footnoteReference w:id="13"/>
      </w:r>
    </w:p>
    <w:p>
      <w:pPr>
        <w:pStyle w:val="BookText"/>
      </w:pPr>
      <w:r>
        <w:rPr>
          <w:rFonts w:ascii="Amiri" w:hAnsi="Amiri" w:eastAsia="Amiri" w:cs="Amiri"/>
          <w:lang w:bidi="ar-SA"/>
          <w:color w:val="111111"/>
          <w:sz w:val="28"/>
          <w:szCs w:val="28"/>
          <w:rtl/>
        </w:rPr>
        <w:t xml:space="preserve">1516.الأمالی للصدوق عن عبد اللّه بن منصور عن جعفر بن محمّد بن علیّ بن الحسین عن أبیه عن جدّه [زین العابدین] علیهم السّلام :سارَ [الحُسَینُ علیه السّلام ] حَتّی نَزَلَ کَربَلاءَ،فَقالَ:أیُّ مَوضِعٍ هذا؟ فَقیلَ:هذا کَربَلاءُ یَابنَ رَسولِ اللّهِ.</w:t>
      </w:r>
    </w:p>
    <w:p>
      <w:pPr>
        <w:pStyle w:val="BookText"/>
      </w:pPr>
      <w:r>
        <w:rPr>
          <w:rFonts w:ascii="Amiri" w:hAnsi="Amiri" w:eastAsia="Amiri" w:cs="Amiri"/>
          <w:lang w:bidi="ar-SA"/>
          <w:color w:val="111111"/>
          <w:sz w:val="28"/>
          <w:szCs w:val="28"/>
          <w:rtl/>
        </w:rPr>
        <w:t xml:space="preserve">فَقالَ:هذا-وَاللّهِ-یَومُ کَربٍ وبَلاءٍ،وهذَا المَوضِعُ الَّذی یُهَراقُ فیهِ دِماؤُنا،ویُباحُ فیهِ حَریمُنا. </w:t>
      </w:r>
      <w:r>
        <w:rPr>
          <w:rStyle w:val="FootnoteReference"/>
        </w:rPr>
        <w:footnoteReference w:id="14"/>
      </w:r>
    </w:p>
    <w:p>
      <w:pPr>
        <w:pStyle w:val="BookText"/>
      </w:pPr>
      <w:r>
        <w:rPr>
          <w:rFonts w:ascii="Amiri" w:hAnsi="Amiri" w:eastAsia="Amiri" w:cs="Amiri"/>
          <w:lang w:bidi="ar-SA"/>
          <w:color w:val="111111"/>
          <w:sz w:val="28"/>
          <w:szCs w:val="28"/>
          <w:rtl/>
        </w:rPr>
        <w:t xml:space="preserve">1517.الطبقات الکبری (الطبقة الخامسة من الصحابة): سارَ [الحُسَینُ علیه السّلام ] حَتّی نَزَلَ بِکَربَلاءَ، فَاضطَرَبَ فیهِ،ثُمَّ قالَ:أیُّ مَنزِلٍ نَحنُ بِهِ؟قالوا:بِکَربَلاءَ.فَقالَ:یَومُ کَربٍ وبَلاءٍ. </w:t>
      </w:r>
      <w:r>
        <w:rPr>
          <w:rStyle w:val="FootnoteReference"/>
        </w:rPr>
        <w:footnoteReference w:id="15"/>
      </w:r>
    </w:p>
    <w:p>
      <w:pPr>
        <w:pStyle w:val="BookText"/>
      </w:pPr>
      <w:r>
        <w:rPr>
          <w:rFonts w:ascii="Amiri" w:hAnsi="Amiri" w:eastAsia="Amiri" w:cs="Amiri"/>
          <w:lang w:bidi="ar-SA"/>
          <w:color w:val="111111"/>
          <w:sz w:val="28"/>
          <w:szCs w:val="28"/>
          <w:rtl/>
        </w:rPr>
        <w:t xml:space="preserve">1518.الملهوف: ...ثُمَّ إنَّ الحُسَینَ علیه السّلام قامَ ورَکِبَ،وصارَ کُلَّما أرادَ المَسیَر یَمنَعونَهُ تارَةً، ویُسایِرونَهُ اخری،حَتّی بَلَغَ کَربَلاءَ،وکانَ ذلِکَ فِی الیَومِ الثّانی مِنَ المُحَرَّمِ،فَلَمّا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وَصَلَها قالَ:مَا اسمُ هذِهِ الأَرضِ؟فَقیلَ:کَربَلاءُ.</w:t>
      </w:r>
    </w:p>
    <w:p>
      <w:pPr>
        <w:pStyle w:val="BookText"/>
      </w:pPr>
      <w:r>
        <w:rPr>
          <w:rFonts w:ascii="Amiri" w:hAnsi="Amiri" w:eastAsia="Amiri" w:cs="Amiri"/>
          <w:lang w:bidi="ar-SA"/>
          <w:color w:val="111111"/>
          <w:sz w:val="28"/>
          <w:szCs w:val="28"/>
          <w:rtl/>
        </w:rPr>
        <w:t xml:space="preserve">فَقالَ:اِنزِلوا،هاهُنا-وَاللّهِ-مَحَطُّ رِکابِنا،وسَفکُ دِمائِنا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.فی بعض نسخ المصدر:«ومسفک دمائنا».</w:t>
      </w:r>
    </w:p>
    <w:p>
      <w:pPr>
        <w:pStyle w:val="BookText"/>
      </w:pPr>
      <w:r>
        <w:rPr>
          <w:rFonts w:ascii="Amiri" w:hAnsi="Amiri" w:eastAsia="Amiri" w:cs="Amiri"/>
          <w:lang w:bidi="ar-SA"/>
          <w:color w:val="111111"/>
          <w:sz w:val="28"/>
          <w:szCs w:val="28"/>
          <w:rtl/>
        </w:rPr>
        <w:t xml:space="preserve">،هاهُنا-وَاللّهِ-مَخَطُّ قُبورِنا،وهاهُنا-وَاللّهِ-سَبیُ حَریمِنا،بِهذا حَدَّثَنی جَدّی.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1519.الفتوح -بَعدَ ذِکرِ وُصولِ أمرِ عُبَیدِ اللّهِ بِالتَّضییقِ فی وَراءِ عُذَیبِ الهِجاناتِ </w:t>
      </w:r>
      <w:r>
        <w:rPr>
          <w:rStyle w:val="FootnoteReference"/>
        </w:rPr>
        <w:footnoteReference w:id="17"/>
      </w:r>
      <w:r>
        <w:rPr>
          <w:rFonts w:ascii="Amiri" w:hAnsi="Amiri" w:eastAsia="Amiri" w:cs="Amiri"/>
          <w:lang w:bidi="ar-SA"/>
          <w:color w:val="111111"/>
          <w:sz w:val="28"/>
          <w:szCs w:val="28"/>
          <w:rtl/>
        </w:rPr>
        <w:t xml:space="preserve">-:خَرَجَ الحُسَینُ علیه السّلام ووُلدُهُ وإخوَتُهُ وأهلُ بَیتِهِ-رَحمَةُ اللّهِ عَلَیهِم-بَینَ یَدَیهِ،فَنَظَرَ إلَیهِم ساعَةً وبَکی،وقالَ:اللّهُمَّ إنّا عِترَةُ نَبِیِّکَ مُحَمَّدٍ صلّی اللّه علیه و آله،وقَد اخرِجنا وطُرِدنا عَن حَرَمِ جَدِّنا،وتَعَدَّت بَنو امَیَّةَ عَلَینا،فَخُذ بِحَقِّنا،وَانصُرنا عَلَی القَومِ الکافِرینَ.</w:t>
      </w:r>
    </w:p>
    <w:p>
      <w:pPr>
        <w:pStyle w:val="BookText"/>
      </w:pPr>
      <w:r>
        <w:rPr>
          <w:rFonts w:ascii="Amiri" w:hAnsi="Amiri" w:eastAsia="Amiri" w:cs="Amiri"/>
          <w:lang w:bidi="ar-SA"/>
          <w:color w:val="111111"/>
          <w:sz w:val="28"/>
          <w:szCs w:val="28"/>
          <w:rtl/>
        </w:rPr>
        <w:t xml:space="preserve">قالَ:ثُمَّ صاحَ الحُسَینُ علیه السّلام فی عَشیرَتِهِ،ورَحَلَ مِن مَوضِعِهِ ذلِکَ،حَتّی نَزَلَ کَربَلاءَ فی یَومِ الأَربِعاءِ،أو یَومِ الخَمیسِ،وذلِکَ فِی الثّانی مِنَ المُحَرَّمِ،سَنَةَ إحدی وسِتّینَ،ثُمَّ أقبَلَ إلی أصحابِهِ،فَقالَ لَهُم:أهذِهِ کَربَلاءُ؟فَقالوا:نَعَم.</w:t>
      </w:r>
    </w:p>
    <w:p>
      <w:pPr>
        <w:pStyle w:val="BookText"/>
      </w:pPr>
      <w:r>
        <w:rPr>
          <w:rFonts w:ascii="Amiri" w:hAnsi="Amiri" w:eastAsia="Amiri" w:cs="Amiri"/>
          <w:lang w:bidi="ar-SA"/>
          <w:color w:val="111111"/>
          <w:sz w:val="28"/>
          <w:szCs w:val="28"/>
          <w:rtl/>
        </w:rPr>
        <w:t xml:space="preserve">فَقالَ الحُسَینُ علیه السّلام لِأَصحابِهِ:اِنزِلوا،هذا مَوضِعُ کَربٍ وبَلاءٍ،هاهُنا مُناخُ رِکابِنا، ومَحَطُّ رِحالِنا،وسَفکُ دِمائِنا.</w:t>
      </w:r>
    </w:p>
    <w:p>
      <w:pPr>
        <w:pStyle w:val="BookText"/>
      </w:pPr>
      <w:r>
        <w:rPr>
          <w:rFonts w:ascii="Amiri" w:hAnsi="Amiri" w:eastAsia="Amiri" w:cs="Amiri"/>
          <w:lang w:bidi="ar-SA"/>
          <w:color w:val="111111"/>
          <w:sz w:val="28"/>
          <w:szCs w:val="28"/>
          <w:rtl/>
        </w:rPr>
        <w:t xml:space="preserve">قالَ:فَنَزَلَ القَومُ،وحَطُّوا الأَثقالَ ناحِیَةً مِنَ الفُراتِ،وضُرِبَت خَیمَةُ الحُسَینِ علیه السّلام لِأَهلِهِ وبَنیهِ،وضَرَبَ عَشیرَتُهُ خِیامَهُم مِن حَولِ خَیمَتِهِ. </w:t>
      </w:r>
      <w:r>
        <w:rPr>
          <w:rStyle w:val="FootnoteReference"/>
        </w:rPr>
        <w:footnoteReference w:id="18"/>
      </w:r>
    </w:p>
    <w:p>
      <w:pPr>
        <w:pStyle w:val="BookText"/>
      </w:pPr>
      <w:r>
        <w:rPr>
          <w:rFonts w:ascii="Amiri" w:hAnsi="Amiri" w:eastAsia="Amiri" w:cs="Amiri"/>
          <w:lang w:bidi="ar-SA"/>
          <w:color w:val="111111"/>
          <w:sz w:val="28"/>
          <w:szCs w:val="28"/>
          <w:rtl/>
        </w:rPr>
        <w:t xml:space="preserve">1520.الأخبار الطوال: وسارَ الحُسَینُ علیه السّلام مِن قَصرِ بَنی مُقاتِلٍ،ومَعَهُ الحُرُّ بنُ یَزیدَ،کُلَّما أرادَ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یَمیلَ نَحوَ البادِیَةِ مَنَعَهُ،حَتَّی انتَهی إلَی المَکانِ الَّذی یُسَمّی«کَربَلاءَ»،فَمالَ قَلیلاً مُتَیامِناً،حَتَّی انتَهی إلی نِینَوی،فَإِذا هُوَ بِراکِبٍ عَلی نَجیبٍ،مُقبِلٍ مِنَ القَومِ،فَوَقَفوا جَمیعاً یَنتَظِرونَهُ،فَلَمَّا انتَهی إلَیهِم سَلَّمَ عَلَی الحُرِّ،ولَم یُسَلِّم عَلَی الحُسَینِ علیه السّلام.</w:t>
      </w:r>
    </w:p>
    <w:p>
      <w:pPr>
        <w:pStyle w:val="BookText"/>
      </w:pPr>
      <w:r>
        <w:rPr>
          <w:rFonts w:ascii="Amiri" w:hAnsi="Amiri" w:eastAsia="Amiri" w:cs="Amiri"/>
          <w:lang w:bidi="ar-SA"/>
          <w:color w:val="111111"/>
          <w:sz w:val="28"/>
          <w:szCs w:val="28"/>
          <w:rtl/>
        </w:rPr>
        <w:t xml:space="preserve">ثُمَّ ناوَلَ الحُرَّ کِتاباً مِن عُبَیدِ اللّهِ بنِ زِیادٍ،فَقَرَأَهُ،فَإِذا فیهِ:أمّا بَعدُ،فَجَعجِع بِالحُسَینِ بنِ عَلِیٍّ وأصحابِهِ بِالمَکانِ الَّذی یُوافیکَ کِتابی،ولا تُحِلَّهُ إلّابِالعَراءِ عَلی غَیرِ خَمَرٍ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.الخَمَر-بالتحریک-:کلّ ما سترک من شجر أو بناء أو غیره ( النهایة :ج 2 ص 77« [1]خمر»).</w:t>
      </w:r>
    </w:p>
    <w:p>
      <w:pPr>
        <w:pStyle w:val="BookText"/>
      </w:pPr>
      <w:r>
        <w:rPr>
          <w:rFonts w:ascii="Amiri" w:hAnsi="Amiri" w:eastAsia="Amiri" w:cs="Amiri"/>
          <w:lang w:bidi="ar-SA"/>
          <w:color w:val="111111"/>
          <w:sz w:val="28"/>
          <w:szCs w:val="28"/>
          <w:rtl/>
        </w:rPr>
        <w:t xml:space="preserve">ولا ماءٍ،وقَد أمَرتُ حامِلَ کِتابی هذا أن یُخبِرَنی بِما کانَ مِنکَ فی ذلِکَ، وَالسَّلامُ.</w:t>
      </w:r>
    </w:p>
    <w:p>
      <w:pPr>
        <w:pStyle w:val="BookText"/>
      </w:pPr>
      <w:r>
        <w:rPr>
          <w:rFonts w:ascii="Amiri" w:hAnsi="Amiri" w:eastAsia="Amiri" w:cs="Amiri"/>
          <w:lang w:bidi="ar-SA"/>
          <w:color w:val="111111"/>
          <w:sz w:val="28"/>
          <w:szCs w:val="28"/>
          <w:rtl/>
        </w:rPr>
        <w:t xml:space="preserve">فَقَرَأَ الحُرُّ الکِتابَ،ثُمَّ ناوَلَهُ الحُسَینَ علیه السّلام،وقالَ:لا بُدَّ مِن إنفاذِ أمرِ الأَمیرِ عُبَیدِ اللّهِ بنِ زِیادٍ،فَانزِل بِهذَا المَکانِ،ولا تَجعَل لِلأَمیرِ عَلَیَّ عِلَّةً.</w:t>
      </w:r>
    </w:p>
    <w:p>
      <w:pPr>
        <w:pStyle w:val="BookText"/>
      </w:pPr>
      <w:r>
        <w:rPr>
          <w:rFonts w:ascii="Amiri" w:hAnsi="Amiri" w:eastAsia="Amiri" w:cs="Amiri"/>
          <w:lang w:bidi="ar-SA"/>
          <w:color w:val="111111"/>
          <w:sz w:val="28"/>
          <w:szCs w:val="28"/>
          <w:rtl/>
        </w:rPr>
        <w:t xml:space="preserve">فَقالَ الحُسَینُ علیه السّلام:تَقَدَّم بِنا قَلیلاً إلی هذِهِ القَریَةِ الَّتی هِیَ مِنّا عَلی غَلوَةٍ </w:t>
      </w:r>
      <w:r>
        <w:rPr>
          <w:rStyle w:val="FootnoteReference"/>
        </w:rPr>
        <w:footnoteReference w:id="20"/>
      </w:r>
      <w:r>
        <w:rPr>
          <w:rFonts w:ascii="Amiri" w:hAnsi="Amiri" w:eastAsia="Amiri" w:cs="Amiri"/>
          <w:lang w:bidi="ar-SA"/>
          <w:color w:val="111111"/>
          <w:sz w:val="28"/>
          <w:szCs w:val="28"/>
          <w:rtl/>
        </w:rPr>
        <w:t xml:space="preserve">،وهِیَ الغاضِرِیَّةُ،أو هذِهِ الاُخرَی الَّتی تُسَمَّی«السَّقَبَةَ»،فَنَنزِل فی إحداهُما.</w:t>
      </w:r>
    </w:p>
    <w:p>
      <w:pPr>
        <w:pStyle w:val="BookText"/>
      </w:pPr>
      <w:r>
        <w:rPr>
          <w:rFonts w:ascii="Amiri" w:hAnsi="Amiri" w:eastAsia="Amiri" w:cs="Amiri"/>
          <w:lang w:bidi="ar-SA"/>
          <w:color w:val="111111"/>
          <w:sz w:val="28"/>
          <w:szCs w:val="28"/>
          <w:rtl/>
        </w:rPr>
        <w:t xml:space="preserve">قالَ الحُرُّ:إنَّ الأَمیرَ کَتَبَ إلَیَّ أن احِلَّکَ عَلی غَیرِ ماءٍ،ولا بُدَّ مِنَ الاِنتِهاءِ إلی أمرِهِ.</w:t>
      </w:r>
    </w:p>
    <w:p>
      <w:pPr>
        <w:pStyle w:val="BookText"/>
      </w:pPr>
      <w:r>
        <w:rPr>
          <w:rFonts w:ascii="Amiri" w:hAnsi="Amiri" w:eastAsia="Amiri" w:cs="Amiri"/>
          <w:lang w:bidi="ar-SA"/>
          <w:color w:val="111111"/>
          <w:sz w:val="28"/>
          <w:szCs w:val="28"/>
          <w:rtl/>
        </w:rPr>
        <w:t xml:space="preserve">فَقالَ زُهَیرُ بنُ القَینِ لِلحُسَینِ علیه السّلام:بِأَبی واُمّی یَابنَ رَسولِ اللّهِ ! وَاللّهِ لَو لَم یَأتِنا غَیرُ هؤُلاءِ لَکانَ لَنا فیهِم کِفایَةٌ،فَکَیفَ بِمَن سَیَأتینا مِن غَیرِهِم؟فَهَلُمَّ بِنا نُناجِز هؤُلاءِ؛ فَإِنَّ قِتالَ هؤُلاءِ أیسَرُ عَلَینا مِن قِتالِ مَن یَأتینا مِن غَیرِهم.</w:t>
      </w:r>
    </w:p>
    <w:p>
      <w:pPr>
        <w:pStyle w:val="BookText"/>
      </w:pPr>
      <w:r>
        <w:rPr>
          <w:rFonts w:ascii="Amiri" w:hAnsi="Amiri" w:eastAsia="Amiri" w:cs="Amiri"/>
          <w:lang w:bidi="ar-SA"/>
          <w:color w:val="111111"/>
          <w:sz w:val="28"/>
          <w:szCs w:val="28"/>
          <w:rtl/>
        </w:rPr>
        <w:t xml:space="preserve">قالَ الحُسَینُ علیه السّلام:فَإِنّی أکرَهُ أن أبدَأَهُم بِقِتالٍ حَتّی یَبدَأوا.</w:t>
      </w:r>
    </w:p>
    <w:p>
      <w:pPr>
        <w:pStyle w:val="BookText"/>
      </w:pPr>
      <w:r>
        <w:rPr>
          <w:rFonts w:ascii="Amiri" w:hAnsi="Amiri" w:eastAsia="Amiri" w:cs="Amiri"/>
          <w:lang w:bidi="ar-SA"/>
          <w:color w:val="111111"/>
          <w:sz w:val="28"/>
          <w:szCs w:val="28"/>
          <w:rtl/>
        </w:rPr>
        <w:t xml:space="preserve">فَقالَ لَهُ زُهَیرٌ:فَهاهُنا قَریَةٌ بِالقُربِ مِنّا عَلی شَطِّ الفُراتِ،وهِیَ فی عاقُولٍ </w:t>
      </w:r>
      <w:r>
        <w:rPr>
          <w:rStyle w:val="FootnoteReference"/>
        </w:rPr>
        <w:footnoteReference w:id="21"/>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حَصینَةٍ،الفُراتُ یُحدِقُ بِها إلّامِن وَجهٍ واحِدٍ.</w:t>
      </w:r>
    </w:p>
    <w:p>
      <w:pPr>
        <w:pStyle w:val="BookText"/>
      </w:pPr>
      <w:r>
        <w:rPr>
          <w:rFonts w:ascii="Amiri" w:hAnsi="Amiri" w:eastAsia="Amiri" w:cs="Amiri"/>
          <w:lang w:bidi="ar-SA"/>
          <w:color w:val="111111"/>
          <w:sz w:val="28"/>
          <w:szCs w:val="28"/>
          <w:rtl/>
        </w:rPr>
        <w:t xml:space="preserve">قالَ الحُسَینُ علیه السّلام:ومَا اسمُ تِلکَ القَریَةِ؟</w:t>
      </w:r>
    </w:p>
    <w:p>
      <w:pPr>
        <w:pStyle w:val="BookText"/>
      </w:pPr>
      <w:r>
        <w:rPr>
          <w:rFonts w:ascii="Amiri" w:hAnsi="Amiri" w:eastAsia="Amiri" w:cs="Amiri"/>
          <w:lang w:bidi="ar-SA"/>
          <w:color w:val="111111"/>
          <w:sz w:val="28"/>
          <w:szCs w:val="28"/>
          <w:rtl/>
        </w:rPr>
        <w:t xml:space="preserve">قالَ:العَقرُ. </w:t>
      </w:r>
      <w:r>
        <w:rPr>
          <w:rStyle w:val="FootnoteReference"/>
        </w:rPr>
        <w:footnoteReference w:id="22"/>
      </w:r>
    </w:p>
    <w:p>
      <w:pPr>
        <w:pStyle w:val="BookText"/>
      </w:pPr>
      <w:r>
        <w:rPr>
          <w:rFonts w:ascii="Amiri" w:hAnsi="Amiri" w:eastAsia="Amiri" w:cs="Amiri"/>
          <w:lang w:bidi="ar-SA"/>
          <w:color w:val="111111"/>
          <w:sz w:val="28"/>
          <w:szCs w:val="28"/>
          <w:rtl/>
        </w:rPr>
        <w:t xml:space="preserve">قالَ الحُسَینُ علیه السّلام:نَعوذُ بِاللّهِ مِنَ العَقرِ. </w:t>
      </w:r>
      <w:r>
        <w:rPr>
          <w:rStyle w:val="FootnoteReference"/>
        </w:rPr>
        <w:footnoteReference w:id="23"/>
      </w:r>
    </w:p>
    <w:p>
      <w:pPr>
        <w:pStyle w:val="BookText"/>
      </w:pPr>
      <w:r>
        <w:rPr>
          <w:rFonts w:ascii="Amiri" w:hAnsi="Amiri" w:eastAsia="Amiri" w:cs="Amiri"/>
          <w:lang w:bidi="ar-SA"/>
          <w:color w:val="111111"/>
          <w:sz w:val="28"/>
          <w:szCs w:val="28"/>
          <w:rtl/>
        </w:rPr>
        <w:t xml:space="preserve">فَقالَ الحُسَینُ علیه السّلام لِلحُرِّ:سِر بِنا قَلیلاً،ثُمَّ نَنزِلُ.</w:t>
      </w:r>
    </w:p>
    <w:p>
      <w:pPr>
        <w:pStyle w:val="BookText"/>
      </w:pPr>
      <w:r>
        <w:rPr>
          <w:rFonts w:ascii="Amiri" w:hAnsi="Amiri" w:eastAsia="Amiri" w:cs="Amiri"/>
          <w:lang w:bidi="ar-SA"/>
          <w:color w:val="111111"/>
          <w:sz w:val="28"/>
          <w:szCs w:val="28"/>
          <w:rtl/>
        </w:rPr>
        <w:t xml:space="preserve">فَسارَ مَعَهُ حَتّی أتَوا کَربَلاءَ،فَوَقَفَ الحُرُّ وأصحابُهُ أمامَ الحُسَینِ علیه السّلام،ومَنَعوهُم مِنَ المَسیرِ،وقالَ:اِنزِل بِهذَا المَکانِ،فَالفُراتُ مِنکَ قَریبٌ.</w:t>
      </w:r>
    </w:p>
    <w:p>
      <w:pPr>
        <w:pStyle w:val="BookText"/>
      </w:pPr>
      <w:r>
        <w:rPr>
          <w:rFonts w:ascii="Amiri" w:hAnsi="Amiri" w:eastAsia="Amiri" w:cs="Amiri"/>
          <w:lang w:bidi="ar-SA"/>
          <w:color w:val="111111"/>
          <w:sz w:val="28"/>
          <w:szCs w:val="28"/>
          <w:rtl/>
        </w:rPr>
        <w:t xml:space="preserve">قالَ الحُسَینُ علیه السّلام:ومَا اسمُ هذَا المَکانِ؟قالوا لَهُ:کَربَلاءُ.</w:t>
      </w:r>
    </w:p>
    <w:p>
      <w:pPr>
        <w:pStyle w:val="BookText"/>
      </w:pPr>
      <w:r>
        <w:rPr>
          <w:rFonts w:ascii="Amiri" w:hAnsi="Amiri" w:eastAsia="Amiri" w:cs="Amiri"/>
          <w:lang w:bidi="ar-SA"/>
          <w:color w:val="111111"/>
          <w:sz w:val="28"/>
          <w:szCs w:val="28"/>
          <w:rtl/>
        </w:rPr>
        <w:t xml:space="preserve">قالَ:ذاتُ کَربٍ وبَلاءٍ،ولَقَد مَرَّ أبی بِهذَا المَکانِ عِندَ مَسیرِهِ إلی صِفّینَ،وأنَا مَعَهُ،فَوَقَفَ،فَسَأَلَ عَنهُ،فَاُخبِرَ بِاسمِهِ،فَقالَ:«هاهُنا مَحَطُّ رِکابِهِم،وهاهُنا مُهَراقُ دِمائِهِم»،فَسُئِلَ عَن ذلِکَ،فَقالَ:«ثَقَلٌ لِآلِ بَیتِ مُحَمَّدٍ یَنزِلونَ هاهُنا».</w:t>
      </w:r>
    </w:p>
    <w:p>
      <w:pPr>
        <w:pStyle w:val="BookText"/>
      </w:pPr>
      <w:r>
        <w:rPr>
          <w:rFonts w:ascii="Amiri" w:hAnsi="Amiri" w:eastAsia="Amiri" w:cs="Amiri"/>
          <w:lang w:bidi="ar-SA"/>
          <w:color w:val="111111"/>
          <w:sz w:val="28"/>
          <w:szCs w:val="28"/>
          <w:rtl/>
        </w:rPr>
        <w:t xml:space="preserve">ثُمَّ أمَرَ الحُسَینُ علیه السّلام بِأَثقالِهِ،فَحُطَّت بِذلِکَ المَکانِ یَومَ الأَربِعاءِ،غُرَّةَ المُحَرَّمِ مِن سَنَةِ إحدی وسِتّینَ. </w:t>
      </w:r>
      <w:r>
        <w:rPr>
          <w:rStyle w:val="FootnoteReference"/>
        </w:rPr>
        <w:footnoteReference w:id="24"/>
      </w:r>
    </w:p>
    <w:p>
      <w:pPr>
        <w:pStyle w:val="BookText"/>
      </w:pPr>
      <w:r>
        <w:rPr>
          <w:rFonts w:ascii="Amiri" w:hAnsi="Amiri" w:eastAsia="Amiri" w:cs="Amiri"/>
          <w:lang w:bidi="ar-SA"/>
          <w:color w:val="111111"/>
          <w:sz w:val="28"/>
          <w:szCs w:val="28"/>
          <w:rtl/>
        </w:rPr>
        <w:t xml:space="preserve">1521.المطالب العالیة عن أبی یحیی عن رجل من بنی ضبّة: شَهِدتُ عَلِیّاً علیه السّلام حینَ نَزَلَ کَربَلاءَ، فَانطَلَقَ،فَقامَ ناحِیَةً،فَأَومَأَ بِیَدِهِ،فَقالَ:مُناخُ رِکابِهِم أمامَهُ،ومَوضِعُ رِحالِهِم عَن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4235_141906"/>
    <w:bookmarkEnd w:id="5"/>
    <w:p>
      <w:pPr>
        <w:pStyle w:val="BookText"/>
      </w:pPr>
      <w:r>
        <w:rPr>
          <w:rFonts w:ascii="Amiri" w:hAnsi="Amiri" w:eastAsia="Amiri" w:cs="Amiri"/>
          <w:lang w:bidi="ar-SA"/>
          <w:color w:val="111111"/>
          <w:sz w:val="28"/>
          <w:szCs w:val="28"/>
          <w:rtl/>
        </w:rPr>
        <w:t xml:space="preserve">یَسارِهِ،فَضَرَبَ بِیَدَیهِ الأَرضَ،فَأَخَذَ مِنَ الأَرضِ قَبضَةً،فَشَمَّها فَقالَ:واحَبَّذَا الدِّماءُ یُسفَکُ فیهِ.</w:t>
      </w:r>
    </w:p>
    <w:p>
      <w:pPr>
        <w:pStyle w:val="BookText"/>
      </w:pPr>
      <w:r>
        <w:rPr>
          <w:rFonts w:ascii="Amiri" w:hAnsi="Amiri" w:eastAsia="Amiri" w:cs="Amiri"/>
          <w:lang w:bidi="ar-SA"/>
          <w:color w:val="111111"/>
          <w:sz w:val="28"/>
          <w:szCs w:val="28"/>
          <w:rtl/>
        </w:rPr>
        <w:t xml:space="preserve">ثُمَّ جاءَ الحُسَینُ علیه السّلام فَنَزَلَ کَربَلاءَ.قالَ الضَّبِّیُّ:فَکُنتُ فِی الخَیلِ الَّتی بَعَثَهَا ابنُ زِیادٍ إلَی الحُسَینِ علیه السّلام؛فَلَمّا قَدِمتُ فَکَأَنَّما نَظَرتُ إلی مَقامِ عَلِیٍّ علیه السّلام وإشارَتِهِ بِیَدِهِ، فَقَلَبتُ فَرَسی،ثُمَّ انصَرَفتُ إلَی الحُسَینِ بنِ عَلِیٍّ علیه السّلام فَسَلَّمتُ عَلَیهِ،وقُلتُ لَهُ:إنَّ أباکَ کانَ أعلَمَ النّاسِ،وإنّی شَهِدتُهُ فی زَمَنِ کَذا وکَذا قالَ:کَذا وکَذا،وإنَّکَ-وَاللّهِ- لَمَقتولٌ السّاعَةَ.</w:t>
      </w:r>
    </w:p>
    <w:p>
      <w:pPr>
        <w:pStyle w:val="BookText"/>
      </w:pPr>
      <w:r>
        <w:rPr>
          <w:rFonts w:ascii="Amiri" w:hAnsi="Amiri" w:eastAsia="Amiri" w:cs="Amiri"/>
          <w:lang w:bidi="ar-SA"/>
          <w:color w:val="111111"/>
          <w:sz w:val="28"/>
          <w:szCs w:val="28"/>
          <w:rtl/>
        </w:rPr>
        <w:t xml:space="preserve">قالَ:فَما تُریدُ أن تَصنَعَ أنتَ؟أتَلحَقُ بِنا،أم تَلحَقُ بِأَهلِکَ؟</w:t>
      </w:r>
    </w:p>
    <w:p>
      <w:pPr>
        <w:pStyle w:val="BookText"/>
      </w:pPr>
      <w:r>
        <w:rPr>
          <w:rFonts w:ascii="Amiri" w:hAnsi="Amiri" w:eastAsia="Amiri" w:cs="Amiri"/>
          <w:lang w:bidi="ar-SA"/>
          <w:color w:val="111111"/>
          <w:sz w:val="28"/>
          <w:szCs w:val="28"/>
          <w:rtl/>
        </w:rPr>
        <w:t xml:space="preserve">قُلتُ:وَاللّهِ،إنَّ عَلَیَّ لَدَیناً،وإنَّ لی لَعِیالاً،وما أظُنُّ إلّاسَأَلحَقُ بِأَهلی.</w:t>
      </w:r>
    </w:p>
    <w:p>
      <w:pPr>
        <w:pStyle w:val="BookText"/>
      </w:pPr>
      <w:r>
        <w:rPr>
          <w:rFonts w:ascii="Amiri" w:hAnsi="Amiri" w:eastAsia="Amiri" w:cs="Amiri"/>
          <w:lang w:bidi="ar-SA"/>
          <w:color w:val="111111"/>
          <w:sz w:val="28"/>
          <w:szCs w:val="28"/>
          <w:rtl/>
        </w:rPr>
        <w:t xml:space="preserve">قالَ:أمّا لا،فَخُذ مِن هذَا المالِ حاجَتَکَ-وإذا مالٌ مَوضوعٌ بَینَ یَدَیهِ-قَبلَ أن یَحرُمَ عَلَیکَ،ثُمَّ النَّجاءَ،فَوَاللّهِ،لا یَسمَعُ الدّاعِیَةَ أحَدٌ ولا یَرَی البارِقَةَ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.البارِقَةُ:مؤنّث البارق،بریق السلاح ( المعجم الوسیط :ج 1 ص 51« [1]برق»).</w:t>
      </w:r>
    </w:p>
    <w:p>
      <w:pPr>
        <w:pStyle w:val="BookText"/>
      </w:pPr>
      <w:r>
        <w:rPr>
          <w:rFonts w:ascii="Amiri" w:hAnsi="Amiri" w:eastAsia="Amiri" w:cs="Amiri"/>
          <w:lang w:bidi="ar-SA"/>
          <w:color w:val="111111"/>
          <w:sz w:val="28"/>
          <w:szCs w:val="28"/>
          <w:rtl/>
        </w:rPr>
        <w:t xml:space="preserve">أحَدٌ ولا یُعینُنا،إلّاکانَ مَلعوناً عَلی لِسانِ مُحَمَّدٍ صلّی اللّه علیه و آله.</w:t>
      </w:r>
    </w:p>
    <w:p>
      <w:pPr>
        <w:pStyle w:val="BookText"/>
      </w:pPr>
      <w:r>
        <w:rPr>
          <w:rFonts w:ascii="Amiri" w:hAnsi="Amiri" w:eastAsia="Amiri" w:cs="Amiri"/>
          <w:lang w:bidi="ar-SA"/>
          <w:color w:val="111111"/>
          <w:sz w:val="28"/>
          <w:szCs w:val="28"/>
          <w:rtl/>
        </w:rPr>
        <w:t xml:space="preserve">قالَ:قُلتُ:وَاللّهِ،لا أجمَعُ الیَومَ أمرَینِ:آخُذُ مالَکَ،وأخذُلُکَ.فَانصَرَفَ وتَرَکَهُ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راجع:ج 2 ص 269 (القسم السادس/الفصل الثانی:إنباء النبی صلّی اللّه علیه و آله بشهادة الحسین علیه السّلام )</w:t>
      </w:r>
    </w:p>
    <w:p>
      <w:pPr>
        <w:pStyle w:val="BookText"/>
      </w:pPr>
      <w:r>
        <w:rPr>
          <w:rFonts w:ascii="IRNazanin" w:hAnsi="IRNazanin" w:eastAsia="IRNazanin" w:cs="IRNazanin"/>
          <w:lang w:bidi="fa-IR"/>
          <w:color w:val="111111"/>
          <w:sz w:val="28"/>
          <w:szCs w:val="28"/>
          <w:rtl/>
        </w:rPr>
        <w:t xml:space="preserve">و ص 303 (الفصل الثالث:إنباء أمیر المؤمنین علیه السّلام بشهادة الحسین علیه السّلام ).</w:t>
      </w:r>
    </w:p>
    <w:p>
      <w:pPr>
        <w:pStyle w:val="Heading5"/>
      </w:pPr>
      <w:bookmarkStart w:id="162" w:name="_Toc11"/>
      <w:r>
        <w:t>3/1 کِتابُ الإِمامِ علیه السّلام إلی بَنی هاشِمٍ‌</w:t>
      </w:r>
      <w:bookmarkEnd w:id="162"/>
    </w:p>
    <w:p>
      <w:pPr>
        <w:pStyle w:val="BookText"/>
      </w:pPr>
      <w:r>
        <w:rPr>
          <w:rFonts w:ascii="Amiri" w:hAnsi="Amiri" w:eastAsia="Amiri" w:cs="Amiri"/>
          <w:lang w:bidi="ar-SA"/>
          <w:color w:val="111111"/>
          <w:sz w:val="28"/>
          <w:szCs w:val="28"/>
          <w:rtl/>
        </w:rPr>
        <w:t xml:space="preserve">1523.کامل الزیارات عن میسر بن عبد العزیز عن أبی جعفر [الباقر] علیه السّلام :کَتَبَ الحُسَینُ بنُ عَلِیٍّ علیه السّلام إلی مُحَمَّدِ بنِ عَلِیٍّ [أیِ ابنِ الحَنَفِیَّةِ] مِن کَربَلاءَ: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4235_141907"/>
    <w:bookmarkEnd w:id="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مِنَ الحُسَینِ بنِ عَلِیٍّ إلی مُحَمَّدِ بنِ عَلِیٍّ ومَن قِبَلَهُ مِن بَنی هاشِمٍ:</w:t>
      </w:r>
    </w:p>
    <w:p>
      <w:pPr>
        <w:pStyle w:val="BookText"/>
      </w:pPr>
      <w:r>
        <w:rPr>
          <w:rFonts w:ascii="Amiri" w:hAnsi="Amiri" w:eastAsia="Amiri" w:cs="Amiri"/>
          <w:lang w:bidi="ar-SA"/>
          <w:color w:val="111111"/>
          <w:sz w:val="28"/>
          <w:szCs w:val="28"/>
          <w:rtl/>
        </w:rPr>
        <w:t xml:space="preserve">أمّا بَعدُ،فَکَأَنَّ الدُّنیا لَم تَکُن،وکَأَنَّ الآخِرَةَ لَم تَزَل،وَالسَّلامُ.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 کامل الزیارات :ص 158 ح 196، بحار الأنوار :ج 45 ص 87 ح 23. [1]</w:t>
      </w:r>
    </w:p>
    <w:p>
      <w:pPr>
        <w:pStyle w:val="Heading5"/>
      </w:pPr>
      <w:bookmarkStart w:id="163" w:name="_Toc12"/>
      <w:r>
        <w:t>4/1 قِصَّةُ خُروجِ عُمَرَ بنِ سَعدٍ لِقِتالِ الإِمامِ علیه السّلام</w:t>
      </w:r>
      <w:bookmarkEnd w:id="163"/>
    </w:p>
    <w:p>
      <w:pPr>
        <w:pStyle w:val="Heading6"/>
      </w:pPr>
      <w:bookmarkStart w:id="164" w:name="_Toc13"/>
      <w:r>
        <w:t>4/1-1 إخبارُ الإِمامِ عَلِیٍّ علیه السّلام بِاختِیارِ عُمَرَ النّارَ !</w:t>
      </w:r>
      <w:bookmarkEnd w:id="164"/>
    </w:p>
    <w:p>
      <w:pPr>
        <w:pStyle w:val="BookText"/>
      </w:pPr>
      <w:r>
        <w:rPr>
          <w:rFonts w:ascii="Times New Roman" w:hAnsi="Times New Roman" w:eastAsia="Times New Roman" w:cs="Times New Roman"/>
          <w:lang w:val="en-US" w:bidi="en-US"/>
          <w:color w:val="111111"/>
          <w:sz w:val="28"/>
          <w:szCs w:val="28"/>
          <w:rtl/>
        </w:rPr>
        <w:t xml:space="preserve">1523.</w:t>
      </w:r>
    </w:p>
    <w:p>
      <w:pPr>
        <w:pStyle w:val="BookText"/>
      </w:pPr>
      <w:r>
        <w:rPr>
          <w:rFonts w:ascii="Amiri" w:hAnsi="Amiri" w:eastAsia="Amiri" w:cs="Amiri"/>
          <w:lang w:bidi="ar-SA"/>
          <w:color w:val="111111"/>
          <w:sz w:val="28"/>
          <w:szCs w:val="28"/>
          <w:rtl/>
        </w:rPr>
        <w:t xml:space="preserve">تهذیب الکمال عن محمّد بن سیرین عن بعض أصحابه: قالَ عَلِیٌّ علیه السّلام لِعُمَرَ بنِ سَعدٍ:کَیفَ أنتَ إذا قُمتَ مَقاماً تُخَیَّرُ فیهِ بَینَ الجَنَّةِ وَالنّارِ،فَتَختارُ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65" w:name="_Toc14"/>
      <w:r>
        <w:t>4/1-2 اختِیارُ النّارِ</w:t>
      </w:r>
      <w:bookmarkEnd w:id="165"/>
    </w:p>
    <w:p>
      <w:pPr>
        <w:pStyle w:val="BookText"/>
      </w:pPr>
      <w:r>
        <w:rPr>
          <w:rFonts w:ascii="Amiri" w:hAnsi="Amiri" w:eastAsia="Amiri" w:cs="Amiri"/>
          <w:lang w:bidi="ar-SA"/>
          <w:color w:val="111111"/>
          <w:sz w:val="28"/>
          <w:szCs w:val="28"/>
          <w:rtl/>
        </w:rPr>
        <w:t xml:space="preserve">1524.تاریخ الطبری عن عمّار الدهنی عن أبی جعفر [الباقر] علیه السّلام :کانَ عُمَرُ بنُ سَعدِ بنِ أبی وَقّاصٍ قَد وَلّاهُ عُبَیدُ اللّهِ بنُ زِیادٍ الرَّیَّ،وعَهِدَ إلَیهِ عَهدَهُ،فَقالَ:اِکفِنی هذَا الرَّجُلَ [أیِ الحُسَینَ علیه السّلام ].قالَ:أعفِنی،فَأَبی أن یُعفِیَهُ،قالَ:فَأَنظِرنِی اللَّیلَةَ،فَأَخَّرَهُ،فَنَظَرَ فی أمرِهِ،فَلَمّا أصبَحَ غَدا عَلَیهِ راضِیاً بِما امِرَ بِهِ،فَتَوَجَّهَ إلَیهِ عُمَرُ بنُ سَعدٍ. </w:t>
      </w:r>
      <w:r>
        <w:rPr>
          <w:rStyle w:val="FootnoteReference"/>
        </w:rPr>
        <w:footnoteReference w:id="2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1525.تاریخ الطبری عن عقبة بن سمعان: کانَ سَبَبُ خُروجِ ابنِ سَعدٍ إلَی الحُسَینِ علیه السّلام أنَّ عُبَیدَ اللّهِ بنَ زِیادٍ بَعَثَهُ عَلی أربَعَةِ آلافٍ مِن أهلِ الکوفَةِ یَسیرُ بِهِم إلی دَستَبی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.دستبی:دَشتابی؛مُنبسَطُ قَزوین (دشتُ قزوین)؛أراضی سهلة وخصبة فی جنوب قزوین وفیها آوَجُ‌وبوئین‌زهراء ومُدن اخری ( بُلدان الخلافة الشرقیة :ص199).</w:t>
      </w:r>
    </w:p>
    <w:p>
      <w:pPr>
        <w:pStyle w:val="BookText"/>
      </w:pPr>
      <w:r>
        <w:rPr>
          <w:rFonts w:ascii="Amiri" w:hAnsi="Amiri" w:eastAsia="Amiri" w:cs="Amiri"/>
          <w:lang w:bidi="ar-SA"/>
          <w:color w:val="111111"/>
          <w:sz w:val="28"/>
          <w:szCs w:val="28"/>
          <w:rtl/>
        </w:rPr>
        <w:t xml:space="preserve">،وکانَتِ الدَّیلَمُ قَد خَرَجوا إلَیها،وغَلَبوا عَلَیها،فَکَتَبَ إلَیهِ ابنُ زِیادٍ عَهدَهُ عَلَی الرَّیِّ،وأمَرَهُ بِالخُروجِ،فَخَرَجَ مُعَسکِراً بِالنّاسِ بِحَمّامِ أعیَنَ.</w:t>
      </w:r>
    </w:p>
    <w:p>
      <w:pPr>
        <w:pStyle w:val="BookText"/>
      </w:pPr>
      <w:r>
        <w:rPr>
          <w:rFonts w:ascii="Amiri" w:hAnsi="Amiri" w:eastAsia="Amiri" w:cs="Amiri"/>
          <w:lang w:bidi="ar-SA"/>
          <w:color w:val="111111"/>
          <w:sz w:val="28"/>
          <w:szCs w:val="28"/>
          <w:rtl/>
        </w:rPr>
        <w:t xml:space="preserve">فَلَمّا کانَ مِن أمرِ الحُسَینِ علیه السّلام ما کانَ،وأقبَلَ إلَی الکوفَةِ،دَعَا ابنُ زِیادٍ عُمَرَ بنَ سَعدٍ،فَقالَ:سِر إلَی الحُسَینِ،فَإِذا فَرَغنا مِمّا بَینَنا وبَینَهُ سِرتَ إلی عَمَلِکَ.</w:t>
      </w:r>
    </w:p>
    <w:p>
      <w:pPr>
        <w:pStyle w:val="BookText"/>
      </w:pPr>
      <w:r>
        <w:rPr>
          <w:rFonts w:ascii="Amiri" w:hAnsi="Amiri" w:eastAsia="Amiri" w:cs="Amiri"/>
          <w:lang w:bidi="ar-SA"/>
          <w:color w:val="111111"/>
          <w:sz w:val="28"/>
          <w:szCs w:val="28"/>
          <w:rtl/>
        </w:rPr>
        <w:t xml:space="preserve">فَقالَ لَهُ عُمَرُ بنُ سَعدٍ:إنَ رَأَیتَ-رَحِمَکَ اللّهُ-أن تُعفِیَنی فَافعَل،فَقالَ لَهُ عُبَیدُ اللّهِ:نَعَم،عَلی أن تَرُدَّ لَنا عَهدَنا،قالَ:فَلَمّا قالَ لَهُ ذاکَ،قالَ عُمَرُ بنُ سَعدٍ:أمهِلنِی الیَومَ حَتّی أنظُرَ،قالَ:فَانصَرَفَ عُمَرُ یَستَشیرُ نُصَحاءَهُ،فَلَم یَکُن یَستَشیرُ أحَداً إلّا نَهاهُ.</w:t>
      </w:r>
    </w:p>
    <w:p>
      <w:pPr>
        <w:pStyle w:val="BookText"/>
      </w:pPr>
      <w:r>
        <w:rPr>
          <w:rFonts w:ascii="Amiri" w:hAnsi="Amiri" w:eastAsia="Amiri" w:cs="Amiri"/>
          <w:lang w:bidi="ar-SA"/>
          <w:color w:val="111111"/>
          <w:sz w:val="28"/>
          <w:szCs w:val="28"/>
          <w:rtl/>
        </w:rPr>
        <w:t xml:space="preserve">قالَ:وجاءَ حَمزَةُ بنُ المُغیرَةِ بنِ شُعبَةَ،وهُوَ ابنُ اختِهِ،فَقالَ:أنشُدُکَ اللّهَ-یا خالِ-أن تَسیرَ إلَی الحُسَینِ،فَتَأثَمَ بِرَبِّکَ وتَقطَعَ رَحِمَکَ ! فَوَاللّهِ،لَأَن تَخرُجَ مِن دُنیاکَ ومالِکَ وسُلطانِ الأَرضِ کُلِّها-لَو کانَ لَکَ-خَیرٌ لَکَ مِن أن تَلقَی اللّهَ بِدَمِ الحُسَینِ !</w:t>
      </w:r>
    </w:p>
    <w:p>
      <w:pPr>
        <w:pStyle w:val="BookText"/>
      </w:pPr>
      <w:r>
        <w:rPr>
          <w:rFonts w:ascii="Amiri" w:hAnsi="Amiri" w:eastAsia="Amiri" w:cs="Amiri"/>
          <w:lang w:bidi="ar-SA"/>
          <w:color w:val="111111"/>
          <w:sz w:val="28"/>
          <w:szCs w:val="28"/>
          <w:rtl/>
        </w:rPr>
        <w:t xml:space="preserve">فَقالَ لَهُ عُمَرُ بنُ سَعدٍ:فَإِنّی أفعَلُ إن شاءَ اللّهُ.</w:t>
      </w:r>
    </w:p>
    <w:p>
      <w:pPr>
        <w:pStyle w:val="BookText"/>
      </w:pPr>
      <w:r>
        <w:rPr>
          <w:rFonts w:ascii="Amiri" w:hAnsi="Amiri" w:eastAsia="Amiri" w:cs="Amiri"/>
          <w:lang w:bidi="ar-SA"/>
          <w:color w:val="111111"/>
          <w:sz w:val="28"/>
          <w:szCs w:val="28"/>
          <w:rtl/>
        </w:rPr>
        <w:t xml:space="preserve">قالَ هِشامٌ:حَدَّثَنی عَوانَةُ بنُ الحَکَمِ،عَن عَمّارِ بنِ عَبدِ اللّهِ بنِ یَسارٍ الجُهَنِیِّ عَن أبیهِ،قالَ:دَخَلتُ عَلی عُمَرَ بنِ سَعدٍ وقَد امِرَ بِالمَسیرِ إلَی الحُسَینِ علیه السّلام،فَقالَ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لی:إنَّ الأَمیرَ أمَرَنی بِالمَسیرِ إلَی الحُسَینِ،فَأَبَیتُ ذلِکَ عَلَیهِ،فَقُلتُ لَهُ:أصابَ اللّهُ بِکَ،أرشَدَکَ اللّهُ،أحِل فَلا تَفعَل ولا تَسِر إلَیهِ.</w:t>
      </w:r>
    </w:p>
    <w:p>
      <w:pPr>
        <w:pStyle w:val="BookText"/>
      </w:pPr>
      <w:r>
        <w:rPr>
          <w:rFonts w:ascii="Amiri" w:hAnsi="Amiri" w:eastAsia="Amiri" w:cs="Amiri"/>
          <w:lang w:bidi="ar-SA"/>
          <w:color w:val="111111"/>
          <w:sz w:val="28"/>
          <w:szCs w:val="28"/>
          <w:rtl/>
        </w:rPr>
        <w:t xml:space="preserve">قالَ:فَخَرَجتُ مِن عِندِهِ،فَأَتانی آتٍ،وقالَ:هذا عُمَرُ بنُ سَعدٍ یَندُبُ النّاسَ إلَی الحُسَینِ،قالَ:فَأَتَیتُهُ فَإِذا هُوَ جالِسٌ،فَلَمّا رَآنی أعرَضَ بِوَجهِهِ،فَعَرَفتُ أنَّهُ قَد عَزَمَ عَلَی المَسیرِ إلَیهِ،فَخَرَجتُ مِن عِندِهِ.</w:t>
      </w:r>
    </w:p>
    <w:p>
      <w:pPr>
        <w:pStyle w:val="BookText"/>
      </w:pPr>
      <w:r>
        <w:rPr>
          <w:rFonts w:ascii="Amiri" w:hAnsi="Amiri" w:eastAsia="Amiri" w:cs="Amiri"/>
          <w:lang w:bidi="ar-SA"/>
          <w:color w:val="111111"/>
          <w:sz w:val="28"/>
          <w:szCs w:val="28"/>
          <w:rtl/>
        </w:rPr>
        <w:t xml:space="preserve">قالَ:فَأَقبَلَ عُمَرُ بنُ سَعدٍ إلَی ابنِ زِیادٍ،فَقالَ:أصلَحَکَ اللّهُ،إنَّکَ وَلَّیتَنی هذَا العَمَلَ،وکَتَبتَ لِیَ العَهدَ،وسَمِعَ بِهِ النّاسُ،فَإِن رَأَیتَ أن تُنفِذَ لی ذلِکَ فَافعَل،وَابعَث إلَی الحُسَینِ فی هذَا الجَیشِ مِن أشرافِ الکوفَةِ مَن لَستُ بِأَغنی ولا أجزَأَ عَنکَ فی الحَربِ مِنهُ،فَسَمّی لَهُ اناساً.</w:t>
      </w:r>
    </w:p>
    <w:p>
      <w:pPr>
        <w:pStyle w:val="BookText"/>
      </w:pPr>
      <w:r>
        <w:rPr>
          <w:rFonts w:ascii="Amiri" w:hAnsi="Amiri" w:eastAsia="Amiri" w:cs="Amiri"/>
          <w:lang w:bidi="ar-SA"/>
          <w:color w:val="111111"/>
          <w:sz w:val="28"/>
          <w:szCs w:val="28"/>
          <w:rtl/>
        </w:rPr>
        <w:t xml:space="preserve">فَقالَ لَهُ ابنُ زِیادٍ:لا تُعلِمنی بِأَشرافِ أهلِ الکوفَةِ،ولَستُ أستَأمِرُکَ فیمَن اریدُ أن أبعَثَ ! إن سِرتَ بِجُندِنا،وإلّا فَابعَث إلَینا بِعَهدِنا.</w:t>
      </w:r>
    </w:p>
    <w:p>
      <w:pPr>
        <w:pStyle w:val="BookText"/>
      </w:pPr>
      <w:r>
        <w:rPr>
          <w:rFonts w:ascii="Amiri" w:hAnsi="Amiri" w:eastAsia="Amiri" w:cs="Amiri"/>
          <w:lang w:bidi="ar-SA"/>
          <w:color w:val="111111"/>
          <w:sz w:val="28"/>
          <w:szCs w:val="28"/>
          <w:rtl/>
        </w:rPr>
        <w:t xml:space="preserve">فَلَمّا رَآهُ قَد لَجَّ،قالَ:فَإِنّی سائِرٌ.</w:t>
      </w:r>
    </w:p>
    <w:p>
      <w:pPr>
        <w:pStyle w:val="BookText"/>
      </w:pPr>
      <w:r>
        <w:rPr>
          <w:rFonts w:ascii="Amiri" w:hAnsi="Amiri" w:eastAsia="Amiri" w:cs="Amiri"/>
          <w:lang w:bidi="ar-SA"/>
          <w:color w:val="111111"/>
          <w:sz w:val="28"/>
          <w:szCs w:val="28"/>
          <w:rtl/>
        </w:rPr>
        <w:t xml:space="preserve">قالَ:فَأَقبَلَ فی أربَعَةِ آلافٍ حَتّی نَزَلَ بِالحُسَینِ علیه السّلام مِنَ الغَدِ مِن یَومَ نَزَلَ الحُسَینُ علیه السّلام نِینَوی.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 تاریخ الطبری :ج 5 ص 409، [1]تاریخ دمشق :ج 45 ص 49 وفیه«عمّار بن عبداللّه بن سنان الجُهَنیّ»، الکامل فی التاریخ :ج 2 ص 555، [2]أنساب الأشراف :ج 3 ص 385 [3] نحوه وراجع: المنتظم :ج 5 ص 336 و [4]تذکرة الخواصّ :ص 247 و الأخبار الطوال :ص 253 و بغیة الطلب فی تاریخ حلب :ج 6 ص 2625.</w:t>
      </w:r>
    </w:p>
    <w:p>
      <w:pPr>
        <w:pStyle w:val="BookText"/>
      </w:pPr>
      <w:r>
        <w:rPr>
          <w:rFonts w:ascii="Amiri" w:hAnsi="Amiri" w:eastAsia="Amiri" w:cs="Amiri"/>
          <w:lang w:bidi="ar-SA"/>
          <w:color w:val="111111"/>
          <w:sz w:val="28"/>
          <w:szCs w:val="28"/>
          <w:rtl/>
        </w:rPr>
        <w:t xml:space="preserve">1526.الفتوح: جَمَعَ [ابنُ زِیادٍ] أصحابَهُ،وقالَ:أیُّهَا النّاسُ ! مَن مِنکُم تَوَلّی قِتالَ الحُسَینِ بنِ عَلِیٍّ وَلِیَ وِلایَةَ أیِّ بَلَدٍ شاءَ؟فَلَم یُجِبهُ أحَدٌ بِشَیءٍ.</w:t>
      </w:r>
    </w:p>
    <w:p>
      <w:pPr>
        <w:pStyle w:val="BookText"/>
      </w:pPr>
      <w:r>
        <w:rPr>
          <w:rFonts w:ascii="Amiri" w:hAnsi="Amiri" w:eastAsia="Amiri" w:cs="Amiri"/>
          <w:lang w:bidi="ar-SA"/>
          <w:color w:val="111111"/>
          <w:sz w:val="28"/>
          <w:szCs w:val="28"/>
          <w:rtl/>
        </w:rPr>
        <w:t xml:space="preserve">قالَ:فَالتَفَتَ إلی عُمَرَ بنِ سَعدِ بنِ أبی وَقّاصٍ،وقَد کانَ عُمَرُ بنُ سَعدٍ قَبلَ ذلِکَ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بِأَیّامٍ قَد عَقَدَ لَهُ عُبَیدُ اللّهِ بنُ زِیادٍ عَقداً ووَلّاهُ الرَّیَّ ودَستَبی،وأمَرَهُ بِحَربِ الدَّیلَمِ، فَأَرادَ أن یَخرُجَ إلَیها،فَلَمّا کانَ ذلِکَ الیَومُ أقبَلَ عَلَیهِ ابنُ زِیادٍ،فَقالَ:اُریدُ أن تَخرُجَ إلی قِتالِ الحُسَینِ بنِ عَلِیٍّ،فَإِذا نَحنُ فَرَغنا مِن شُغُلِهِ سِرتَ إلی عَمَلِکَ إن شاءَ اللّهُ.</w:t>
      </w:r>
    </w:p>
    <w:p>
      <w:pPr>
        <w:pStyle w:val="BookText"/>
      </w:pPr>
      <w:r>
        <w:rPr>
          <w:rFonts w:ascii="Amiri" w:hAnsi="Amiri" w:eastAsia="Amiri" w:cs="Amiri"/>
          <w:lang w:bidi="ar-SA"/>
          <w:color w:val="111111"/>
          <w:sz w:val="28"/>
          <w:szCs w:val="28"/>
          <w:rtl/>
        </w:rPr>
        <w:t xml:space="preserve">فَقالَ لَهُ عُمَرُ:أیُّهَا الأَمیرُ ! إن أرَدتَ أن تُعفِیَنی مِن قِتالِ الحُسَینِ بنِ عَلِیٍّ فَافعَل !</w:t>
      </w:r>
    </w:p>
    <w:p>
      <w:pPr>
        <w:pStyle w:val="BookText"/>
      </w:pPr>
      <w:r>
        <w:rPr>
          <w:rFonts w:ascii="Amiri" w:hAnsi="Amiri" w:eastAsia="Amiri" w:cs="Amiri"/>
          <w:lang w:bidi="ar-SA"/>
          <w:color w:val="111111"/>
          <w:sz w:val="28"/>
          <w:szCs w:val="28"/>
          <w:rtl/>
        </w:rPr>
        <w:t xml:space="preserve">فَقالَ:قَد أعفَیتُکَ،فَاردُد إلَینا عَهدَنَا الَّذی کَتَبناهُ لَکَ،وَاجلِس فی مَنزِلِکَ نَبعَثُ غَیرَکَ.</w:t>
      </w:r>
    </w:p>
    <w:p>
      <w:pPr>
        <w:pStyle w:val="BookText"/>
      </w:pPr>
      <w:r>
        <w:rPr>
          <w:rFonts w:ascii="Amiri" w:hAnsi="Amiri" w:eastAsia="Amiri" w:cs="Amiri"/>
          <w:lang w:bidi="ar-SA"/>
          <w:color w:val="111111"/>
          <w:sz w:val="28"/>
          <w:szCs w:val="28"/>
          <w:rtl/>
        </w:rPr>
        <w:t xml:space="preserve">فَقالَ لَهُ عُمَرُ:أمهِلنِی الیَومَ حَتّی أنظُرَ فی أمری.قالَ:قَد أمهَلتُکَ.فَانصَرَفَ عُمَرُ إلی مَنزِلِهِ وجَعَلَ یَستَشیرُ بَعضَ إخوانِهِ ومَن یَثِقُ بِهِ،فَلَم یُشِر عَلَیهِ أحَدٌ بِشَیءٍ غَیرَ أنَّهُ یَقولُ لَهُ:اِتَّقِ اللّهَ ولا تَفعَل !</w:t>
      </w:r>
    </w:p>
    <w:p>
      <w:pPr>
        <w:pStyle w:val="BookText"/>
      </w:pPr>
      <w:r>
        <w:rPr>
          <w:rFonts w:ascii="Amiri" w:hAnsi="Amiri" w:eastAsia="Amiri" w:cs="Amiri"/>
          <w:lang w:bidi="ar-SA"/>
          <w:color w:val="111111"/>
          <w:sz w:val="28"/>
          <w:szCs w:val="28"/>
          <w:rtl/>
        </w:rPr>
        <w:t xml:space="preserve">قالَ:وأقبَلَ عَلَیهِ حَمزَةُ بنُ المُغیرَةِ بنِ شُعبَةَ،وهُوَ ابنُ اختِهِ،فَقالَ:أنشُدُکَ اللّهَ- یا خالِ-أن تَسیرَ إلَی الحُسَینِ بنِ عَلِیٍّ،فَإِنَّکَ تَأثَمُ بِرَبِّکَ،وتَقطَعُ رَحِمَکَ،وما لَکَ ولِسُلطانِ الأَرضِ؟اِتَّقِ اللّهَ أن تَتَقَدَّمَ یَومَ القِیامَةِ بِدَمِ الحُسَینِ ابنِ فاطِمَةَ.</w:t>
      </w:r>
    </w:p>
    <w:p>
      <w:pPr>
        <w:pStyle w:val="BookText"/>
      </w:pPr>
      <w:r>
        <w:rPr>
          <w:rFonts w:ascii="Amiri" w:hAnsi="Amiri" w:eastAsia="Amiri" w:cs="Amiri"/>
          <w:lang w:bidi="ar-SA"/>
          <w:color w:val="111111"/>
          <w:sz w:val="28"/>
          <w:szCs w:val="28"/>
          <w:rtl/>
        </w:rPr>
        <w:t xml:space="preserve">قالَ:فَسَکَتَ عُمَرُ وفی قَلبِهِ مِنَ الرَّیِّ.</w:t>
      </w:r>
    </w:p>
    <w:p>
      <w:pPr>
        <w:pStyle w:val="BookText"/>
      </w:pPr>
      <w:r>
        <w:rPr>
          <w:rFonts w:ascii="Amiri" w:hAnsi="Amiri" w:eastAsia="Amiri" w:cs="Amiri"/>
          <w:lang w:bidi="ar-SA"/>
          <w:color w:val="111111"/>
          <w:sz w:val="28"/>
          <w:szCs w:val="28"/>
          <w:rtl/>
        </w:rPr>
        <w:t xml:space="preserve">فَلَمّا أصبَحَ أقبَلَ حَتّی دَخَلَ عَلی عُبَیدِ اللّهِ بنِ زِیادٍ،فَقالَ:ما عِندَکَ یا عُمَرُ؟ فَقالَ:أیُّهَا الأَمیرُ ! إنَّکَ قَد وَلَّیتَنی هذَا الأَمرَ وکَتَبتَ لی هذَا العَهدَ،وقَد سَمِعَ بِهِ النّاسُ،وفِی الکوفَةِ أشرافٌ-وعَدَّهُم-فَقالَ لَهُ عُبَیدُ اللّهِ بنُ زِیادٍ:أنَا أعلَمُ مِنکَ بِأَشرافِها،وما اریدُ مِنکَ إلّاأن تَکشِفَ هذِهِ الغُمَّةَ،وأنتَ الحَبیبُ القَریبُ،وإلَّا اردُد عَلَینا عَهدَنا وَالزَم مَنزِلَکَ،فَإِنّا لا نُکرِهُکَ.</w:t>
      </w:r>
    </w:p>
    <w:p>
      <w:pPr>
        <w:pStyle w:val="BookText"/>
      </w:pPr>
      <w:r>
        <w:rPr>
          <w:rFonts w:ascii="Amiri" w:hAnsi="Amiri" w:eastAsia="Amiri" w:cs="Amiri"/>
          <w:lang w:bidi="ar-SA"/>
          <w:color w:val="111111"/>
          <w:sz w:val="28"/>
          <w:szCs w:val="28"/>
          <w:rtl/>
        </w:rPr>
        <w:t xml:space="preserve">قالَ:فَسَکَتَ عُمَرُ،فَقالَ لَهُ ابنُ زِیادٍ:یَابنَ سَعدٍ،وَاللّهِ،لَئِن لَم تَسِر إلَی الحُسَینِ وتَتَوَّلَ حَربَهُ وتَقدَم عَلَینا بِما یَسوؤُهُ،لَأَضرِبَنَّ عُنُقَکَ،ولَأَنهَبَنَّ أموالَکَ.</w:t>
      </w:r>
    </w:p>
    <w:p>
      <w:pPr>
        <w:pStyle w:val="BookText"/>
      </w:pPr>
      <w:r>
        <w:rPr>
          <w:rFonts w:ascii="Amiri" w:hAnsi="Amiri" w:eastAsia="Amiri" w:cs="Amiri"/>
          <w:lang w:bidi="ar-SA"/>
          <w:color w:val="111111"/>
          <w:sz w:val="28"/>
          <w:szCs w:val="28"/>
          <w:rtl/>
        </w:rPr>
        <w:t xml:space="preserve">قالَ:فَإِنّی سائِرٌ إلَیهِ غَداً إن شاءَ اللّهُ،فَجَزاهُ ابنُ زِیادٍ خَیراً،ووَصَلَهُ وأعطاهُ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وحَیّاهُ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.هکذا فی المصدر،ولا یبعد صحّتها،ویحتمل أیضاً أن تکون«وحَباه»بالباء الموحّدة.</w:t>
      </w:r>
    </w:p>
    <w:p>
      <w:pPr>
        <w:pStyle w:val="BookText"/>
      </w:pPr>
      <w:r>
        <w:rPr>
          <w:rFonts w:ascii="Amiri" w:hAnsi="Amiri" w:eastAsia="Amiri" w:cs="Amiri"/>
          <w:lang w:bidi="ar-SA"/>
          <w:color w:val="111111"/>
          <w:sz w:val="28"/>
          <w:szCs w:val="28"/>
          <w:rtl/>
        </w:rPr>
        <w:t xml:space="preserve">،ودَفَعَ إلَیهِ أربَعَةَ آلافِ فارِسٍ،وقالَ لَهُ:سِر حَتّی تَنزِلَ بِالحُسَینِ بنِ عَلِیٍّ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1527.الطبقات الکبری (الطبقة الخامسة من الصحابة): فَوَجَّهَ إلَیهِ [أی إلَی الحُسَینِ علیه السّلام ] عُبَیدُ اللّهِ بنُ زِیادٍ عُمَرَ بنَ سَعدِ بنِ أبی وَقّاصٍ فی أربَعَةِ آلافٍ،وقَد کانَ استَعمَلَهُ قَبلَ ذلِکَ عَلَی الرَّیِّ وهَمذانَ،وقَطَعَ ذلِکَ البَعثَ مَعَهُ،فَلَمّا أمَرَهُ بِالمَسیرِ إلی حُسَینٍ علیه السّلام تَأَبّی ذلِکَ وکَرِهَهُ وَاستَعفی مِنهُ.</w:t>
      </w:r>
    </w:p>
    <w:p>
      <w:pPr>
        <w:pStyle w:val="BookText"/>
      </w:pPr>
      <w:r>
        <w:rPr>
          <w:rFonts w:ascii="Amiri" w:hAnsi="Amiri" w:eastAsia="Amiri" w:cs="Amiri"/>
          <w:lang w:bidi="ar-SA"/>
          <w:color w:val="111111"/>
          <w:sz w:val="28"/>
          <w:szCs w:val="28"/>
          <w:rtl/>
        </w:rPr>
        <w:t xml:space="preserve">فَقالَ لَهُ ابنُ زِیادٍ:اُعطِی اللّهَ عَهداً لَئِن لَم تَسِر إلَیهِ وتُقدِم عَلَیهِ،لَأَعزِلَنَّکَ عَن عَمَلِکَ،وأهدِمُ دارَکَ،وأضرِبُ عُنُقَکَ ! فَقالَ:إذَن أفعَلُ.</w:t>
      </w:r>
    </w:p>
    <w:p>
      <w:pPr>
        <w:pStyle w:val="BookText"/>
      </w:pPr>
      <w:r>
        <w:rPr>
          <w:rFonts w:ascii="Amiri" w:hAnsi="Amiri" w:eastAsia="Amiri" w:cs="Amiri"/>
          <w:lang w:bidi="ar-SA"/>
          <w:color w:val="111111"/>
          <w:sz w:val="28"/>
          <w:szCs w:val="28"/>
          <w:rtl/>
        </w:rPr>
        <w:t xml:space="preserve">فَجاءَتهُ بَنو زُهرَةَ،قالوا:نَنشُدُکَ اللّهَ أن تَکونَ أنتَ الَّذی تَلی هذا مِن حُسَینٍ، فَتَبقی عَداوَةٌ بَینَنا وبَینَ بنی هاشِمٍ،فَرَجَعَ إلی عُبَیدِ اللّهِ فَاستَعفاهُ فَأَبی أن یُعفِیَهُ، فَصَمَّمَ وسارَ إلَیهِ.ومَعَ حُسَینٍ علیه السّلام یَومَئِذٍ خَمسونَ رَجُلاً،وأتاهُم مِنَ الجَیشِ عِشرونَ رَجُلاً،وکانَ مَعَهُ مِن أهلِ بَیتِهِ تِسعَةَ عَشَرَ رَجُلاً.</w:t>
      </w:r>
    </w:p>
    <w:p>
      <w:pPr>
        <w:pStyle w:val="BookText"/>
      </w:pPr>
      <w:r>
        <w:rPr>
          <w:rFonts w:ascii="Amiri" w:hAnsi="Amiri" w:eastAsia="Amiri" w:cs="Amiri"/>
          <w:lang w:bidi="ar-SA"/>
          <w:color w:val="111111"/>
          <w:sz w:val="28"/>
          <w:szCs w:val="28"/>
          <w:rtl/>
        </w:rPr>
        <w:t xml:space="preserve">فَلَمّا رَأَی الحُسَینُ علیه السّلام عُمَرَ بنَ سَعدٍ قَد قَصَدَ لَهُ فی مَن مَعَهُ قالَ:یا هؤُلاءِ، اسمَعوا یَرحَمُکُمُ اللّهُ ! ما لَنا ولَکُم؟! ما هذا بِکُم یا أهلَ الکوفَةِ؟! قالوا:خِفنا طَرحَ العَطاءِ،قالَ:ما عِندَ اللّهِ مِنَ العَطاءِ خَیرٌ لَکُم. </w:t>
      </w:r>
      <w:r>
        <w:rPr>
          <w:rStyle w:val="FootnoteReference"/>
        </w:rPr>
        <w:footnoteReference w:id="32"/>
      </w:r>
    </w:p>
    <w:p>
      <w:pPr>
        <w:pStyle w:val="BookText"/>
      </w:pPr>
      <w:r>
        <w:rPr>
          <w:rFonts w:ascii="Amiri" w:hAnsi="Amiri" w:eastAsia="Amiri" w:cs="Amiri"/>
          <w:lang w:bidi="ar-SA"/>
          <w:color w:val="111111"/>
          <w:sz w:val="28"/>
          <w:szCs w:val="28"/>
          <w:rtl/>
        </w:rPr>
        <w:t xml:space="preserve">1528.الفتوح: أرسَلَ إلَیهِ [أی إلی عُمَرَ بنِ سَعدٍ] الحُسَینُ علیه السّلام بُرَیراً،فَقالَ بُرَیرٌ:یا عُمَرَ بنَ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سَعدٍ،أتَترُکُ أهلَ بَیتِ النُّبُوَّةِ یَموتونَ عَطَشاً،وحُلتَ بَینَهُم وبَینَ الفُراتِ أن یَشرَبوهُ وتَزعُمُ أنَّکَ تَعرِفُ اللّهَ ورَسولَهُ؟!</w:t>
      </w:r>
    </w:p>
    <w:p>
      <w:pPr>
        <w:pStyle w:val="BookText"/>
      </w:pPr>
      <w:r>
        <w:rPr>
          <w:rFonts w:ascii="Amiri" w:hAnsi="Amiri" w:eastAsia="Amiri" w:cs="Amiri"/>
          <w:lang w:bidi="ar-SA"/>
          <w:color w:val="111111"/>
          <w:sz w:val="28"/>
          <w:szCs w:val="28"/>
          <w:rtl/>
        </w:rPr>
        <w:t xml:space="preserve">قالَ:فَأَطرَقَ عُمَرُ بنُ سَعدٍ ساعَةً إلَی الأَرضِ،ثُمَّ رَفَعَ رَأسَهُ وقالَ:إنّی-وَاللّهِ- أعلَمُهُ یا بُرَیرُ عِلماً یَقیناً،أنَّ کُلَّ مَن قاتَلَهُم وغَصَبَهُم عَلی حُقوقِهِم فِی النّارِ لا مَحالَةَ،ولکِن وَیحَکَ یا بُرَیرُ ! أتُشیرُ عَلَیَّ أن أترُکَ وِلایَةَ الرَّیِّ فَتَصیرَ لِغَیری؟ما أجِدُ نَفسی تُجیبُنی إلی ذلِکَ أبَداً،ثُمَّ أنشَأَ یَقولُ:</w:t>
      </w:r>
    </w:p>
    <w:p>
      <w:pPr>
        <w:pStyle w:val="BookText"/>
      </w:pPr>
      <w:r>
        <w:rPr>
          <w:rFonts w:ascii="Amiri" w:hAnsi="Amiri" w:eastAsia="Amiri" w:cs="Amiri"/>
          <w:lang w:bidi="ar-SA"/>
          <w:color w:val="111111"/>
          <w:sz w:val="28"/>
          <w:szCs w:val="28"/>
          <w:rtl/>
        </w:rPr>
        <w:t xml:space="preserve">دَعانی عُبَیدُ اللّهِ مِن دونِ قَومِهِ</w:t>
      </w:r>
    </w:p>
    <w:p>
      <w:pPr>
        <w:pStyle w:val="BookText"/>
      </w:pPr>
      <w:r>
        <w:rPr>
          <w:rFonts w:ascii="Amiri" w:hAnsi="Amiri" w:eastAsia="Amiri" w:cs="Amiri"/>
          <w:lang w:bidi="ar-SA"/>
          <w:color w:val="111111"/>
          <w:sz w:val="28"/>
          <w:szCs w:val="28"/>
          <w:rtl/>
        </w:rPr>
        <w:t xml:space="preserve">قالَ:فَرَجَعَ بُرَیرُ بنُ حُضَیرٍ إلَی الحُسَینِ علیه السّلام،فَقالَ:یَابنَ بِنتِ رَسولِ اللّهِ،إنَّ عُمَرَ بنَ سَعدٍ قَد رَضِیَ أن یَقتُلَکَ بِمُلکِ الرَّیِّ! </w:t>
      </w:r>
      <w:r>
        <w:rPr>
          <w:rStyle w:val="FootnoteReference"/>
        </w:rPr>
        <w:footnoteReference w:id="33"/>
      </w:r>
      <w:r>
        <w:rPr>
          <w:rFonts w:ascii="Amiri" w:hAnsi="Amiri" w:eastAsia="Amiri" w:cs="Amiri"/>
          <w:lang w:bidi="ar-SA"/>
          <w:color w:val="111111"/>
          <w:sz w:val="28"/>
          <w:szCs w:val="28"/>
          <w:rtl/>
        </w:rPr>
        <w:t xml:space="preserve">1529.مطالب السؤول: کَتَبَ عُبَیدُ اللّهِ کِتاباً إلی عُمَرَ بنِ سَعدٍ یَحُثُّهُ عَلی مُناجَزَةِ الحُسَینِ علیه السّلام، فَعِندَها ضَیَّقَ الأَمرَ عَلَیهِم،وَاشتَدَّ بِهِمُ العَطَشُ،فَقالَ إنسانٌ مِن أصحابِ الحُسَینِ علیه السّلام یُقالُ لَهُ یَزیدُ بنُ حُصَینٍ الهَمدانِیُّ-وکانَ زاهِداً-لِلحُسَینِ علیه السّلام:إیذَن لی یَابنَ رَسولِ اللّهِ لِآتِیَ ابنَ سَعدٍ فَاُکَلِّمَهُ فی أمرِ الماءِ عَساهُ یَرتَدِعُ،فَقالَ لَهُ:ذلِکَ إلَیکَ.</w:t>
      </w:r>
    </w:p>
    <w:p>
      <w:pPr>
        <w:pStyle w:val="BookText"/>
      </w:pPr>
      <w:r>
        <w:rPr>
          <w:rFonts w:ascii="Amiri" w:hAnsi="Amiri" w:eastAsia="Amiri" w:cs="Amiri"/>
          <w:lang w:bidi="ar-SA"/>
          <w:color w:val="111111"/>
          <w:sz w:val="28"/>
          <w:szCs w:val="28"/>
          <w:rtl/>
        </w:rPr>
        <w:t xml:space="preserve">فَجاءَ الهَمدانِیُّ إلی عُمَرَ بنِ سَعدٍ،فَدَخَلَ عَلَیهِ ولَم یُسَلِّم،قالَ:یا أخا هَمدانَ،ما مَنَعَکَ مِنَ السَّلامِ عَلَیَّ؟ألَستُ مُسلِماً أعرِفُ اللّهَ ورَسولَهُ؟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4235_141913"/>
    <w:bookmarkEnd w:id="7"/>
    <w:p>
      <w:pPr>
        <w:pStyle w:val="BookText"/>
      </w:pPr>
      <w:r>
        <w:rPr>
          <w:rFonts w:ascii="Amiri" w:hAnsi="Amiri" w:eastAsia="Amiri" w:cs="Amiri"/>
          <w:lang w:bidi="ar-SA"/>
          <w:color w:val="111111"/>
          <w:sz w:val="28"/>
          <w:szCs w:val="28"/>
          <w:rtl/>
        </w:rPr>
        <w:t xml:space="preserve">فَقالَ لَهُ الهَمدانِیُّ:لَو کُنتَ مُسلِماً کَما تَقولُ لَما خَرَجتَ إلی عِترَةِ رَسولِ اللّهِ صلّی اللّه علیه و آله تُریدُ قَتلَهُم ! وبَعدُ،فَهذا ماءُ الفُراتِ یَشرَبُ مِنهُ کِلابُ السَّوادِ وخَنازیرُها،وهذَا الحُسَینُ بنُ عَلِیٍّ علیه السّلام وإخوَتُهُ ونِساؤُهُ وأهلُ بَیتِهِ یَموتونَ عَطَشاً،قَد حُلتَ بَینَهُم وبَینَ ماءِ الفُراتِ أن یَشرَبوهُ وتَزعُمُ أنَّکَ تَعرِفُ اللّهَ ورَسولَهُ؟!</w:t>
      </w:r>
    </w:p>
    <w:p>
      <w:pPr>
        <w:pStyle w:val="BookText"/>
      </w:pPr>
      <w:r>
        <w:rPr>
          <w:rFonts w:ascii="Amiri" w:hAnsi="Amiri" w:eastAsia="Amiri" w:cs="Amiri"/>
          <w:lang w:bidi="ar-SA"/>
          <w:color w:val="111111"/>
          <w:sz w:val="28"/>
          <w:szCs w:val="28"/>
          <w:rtl/>
        </w:rPr>
        <w:t xml:space="preserve">فَأَطرَقَ عُمَرُ بنُ سَعدٍ،ثُمَّ قالَ:وَاللّهِ یا أخا هَمدانَ،إنّی لَأَعلَمُ حُرمَةَ أذاهُم ولکِن:</w:t>
      </w:r>
    </w:p>
    <w:p>
      <w:pPr>
        <w:pStyle w:val="BookText"/>
      </w:pPr>
      <w:r>
        <w:rPr>
          <w:rFonts w:ascii="Amiri" w:hAnsi="Amiri" w:eastAsia="Amiri" w:cs="Amiri"/>
          <w:lang w:bidi="ar-SA"/>
          <w:color w:val="111111"/>
          <w:sz w:val="28"/>
          <w:szCs w:val="28"/>
          <w:rtl/>
        </w:rPr>
        <w:t xml:space="preserve">دَعانی عُبَیدُ اللّهِ مِن دونِ قَومِهِ</w:t>
      </w:r>
    </w:p>
    <w:p>
      <w:pPr>
        <w:pStyle w:val="BookText"/>
      </w:pPr>
      <w:r>
        <w:rPr>
          <w:rFonts w:ascii="Amiri" w:hAnsi="Amiri" w:eastAsia="Amiri" w:cs="Amiri"/>
          <w:lang w:bidi="ar-SA"/>
          <w:color w:val="111111"/>
          <w:sz w:val="28"/>
          <w:szCs w:val="28"/>
          <w:rtl/>
        </w:rPr>
        <w:t xml:space="preserve">یا أخا هَمدانَ ! ما أجِدُ نَفسی تُجیبُنی إلی تَرکِ الرَّیِّ لِغَیری.</w:t>
      </w:r>
    </w:p>
    <w:p>
      <w:pPr>
        <w:pStyle w:val="BookText"/>
      </w:pPr>
      <w:r>
        <w:rPr>
          <w:rFonts w:ascii="Amiri" w:hAnsi="Amiri" w:eastAsia="Amiri" w:cs="Amiri"/>
          <w:lang w:bidi="ar-SA"/>
          <w:color w:val="111111"/>
          <w:sz w:val="28"/>
          <w:szCs w:val="28"/>
          <w:rtl/>
        </w:rPr>
        <w:t xml:space="preserve">فَرَجَعَ یَزیدُ بنُ حُصَینِ الهَمدانِیُّ،فَقالَ لِلحُسَینِ علیه السّلام:یَابنَ رَسولِ اللّهِ،إنَّ عُمَرَ بنَ سَعدٍ قَد رَضِیَ أن یَقتُلَکَ بِوِلایَةِ الرَّیِّ! </w:t>
      </w:r>
      <w:r>
        <w:rPr>
          <w:rStyle w:val="FootnoteReference"/>
        </w:rPr>
        <w:footnoteReference w:id="34"/>
      </w:r>
      <w:r>
        <w:rPr>
          <w:rFonts w:ascii="IRNazanin" w:hAnsi="IRNazanin" w:eastAsia="IRNazanin" w:cs="IRNazanin"/>
          <w:lang w:bidi="fa-IR"/>
          <w:color w:val="111111"/>
          <w:sz w:val="28"/>
          <w:szCs w:val="28"/>
          <w:rtl/>
        </w:rPr>
        <w:t xml:space="preserve">راجع:ص 44 (منع الماء عن الإمام علیه السّلام وأصحابه فی السابع من المحرّم).</w:t>
      </w:r>
    </w:p>
    <w:p>
      <w:pPr>
        <w:pStyle w:val="Heading5"/>
      </w:pPr>
      <w:bookmarkStart w:id="166" w:name="_Toc15"/>
      <w:r>
        <w:t>5/1 جُهودُ ابنِ زِیادٍ لِتَسییرِ الجَیشِ إلی کَربَلاءَ</w:t>
      </w:r>
      <w:bookmarkEnd w:id="166"/>
    </w:p>
    <w:p>
      <w:pPr>
        <w:pStyle w:val="BookText"/>
      </w:pPr>
      <w:r>
        <w:rPr>
          <w:rFonts w:ascii="Amiri" w:hAnsi="Amiri" w:eastAsia="Amiri" w:cs="Amiri"/>
          <w:lang w:bidi="ar-SA"/>
          <w:color w:val="111111"/>
          <w:sz w:val="28"/>
          <w:szCs w:val="28"/>
          <w:rtl/>
        </w:rPr>
        <w:t xml:space="preserve">1530.الفتوح: جَمَعَ عُبَیدُ اللّهِ بنُ زِیادٍ النّاسَ إلی مَسجِدِ الکوفَةِ،ثُمَّ خَرَجَ فَصَعِدَ المِنبَرَ،فَحَمِدَ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وأثنی عَلَیهِ،ثُمَّ قالَ:أیُّهَا النّاسُ ! إنَّکُم قَد بَلَوتُم آلَ سُفیانَ فَوَجَدتُموهُم عَلی ما تُحِبّونَ،وهذا یَزیدُ قَد عَرَفتُموهُ أنَّهُ حَسَنُ السّیرَةِ،مَحمودُ الطَّریقَةِ،مُحسِنٌ إلَی الرَّعِیَّةِ،مُتَعاهِدُ الثُّغورِ،یُعطِی العَطاءَ فی حَقِّهِ،حَتّی أنَّهُ کانَ أبوهُ کَذلِکَ،وقَد زادَ أمیرُ المُؤمِنینَ فی إکرامِکُم،وکَتَبَ إلَیَّ یَزیدُ بنُ مُعاوِیَةَ بِأَربَعَةِ آلافِ دینارٍ ومِئَتَی ألفِ دِرهَمٍ،أفرُقُها عَلَیکُم،واُخرِجُکُم إلی حَربِ عَدُوِّهِ الحُسَینِ بنِ عَلِیٍّ،فَاسمَعوا لَهُ وأطیعوا،وَالسَّلامُ.</w:t>
      </w:r>
    </w:p>
    <w:p>
      <w:pPr>
        <w:pStyle w:val="BookText"/>
      </w:pPr>
      <w:r>
        <w:rPr>
          <w:rFonts w:ascii="Amiri" w:hAnsi="Amiri" w:eastAsia="Amiri" w:cs="Amiri"/>
          <w:lang w:bidi="ar-SA"/>
          <w:color w:val="111111"/>
          <w:sz w:val="28"/>
          <w:szCs w:val="28"/>
          <w:rtl/>
        </w:rPr>
        <w:t xml:space="preserve">قالَ:ثُمَّ نَزَلَ عَنِ المِنبَرِ،ووَضَعَ لِأَهلِ الشّامِ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.فی مقتل الحسین علیه السّلام للخوارزمی :«لأهل الریاسة»،والظاهر أنّه الصحیح.</w:t>
      </w:r>
    </w:p>
    <w:p>
      <w:pPr>
        <w:pStyle w:val="BookText"/>
      </w:pPr>
      <w:r>
        <w:rPr>
          <w:rFonts w:ascii="Amiri" w:hAnsi="Amiri" w:eastAsia="Amiri" w:cs="Amiri"/>
          <w:lang w:bidi="ar-SA"/>
          <w:color w:val="111111"/>
          <w:sz w:val="28"/>
          <w:szCs w:val="28"/>
          <w:rtl/>
        </w:rPr>
        <w:t xml:space="preserve">العَطاءَ فَأَعطاهُم،ونادی فیهِم بِالخُروجِ إلی عُمَرَ بنِ سَعدٍ؛لِیَکونوا أعواناً لَهُ عَلی قِتالِ الحُسَینِ علیه السّلام.</w:t>
      </w:r>
    </w:p>
    <w:p>
      <w:pPr>
        <w:pStyle w:val="BookText"/>
      </w:pPr>
      <w:r>
        <w:rPr>
          <w:rFonts w:ascii="Amiri" w:hAnsi="Amiri" w:eastAsia="Amiri" w:cs="Amiri"/>
          <w:lang w:bidi="ar-SA"/>
          <w:color w:val="111111"/>
          <w:sz w:val="28"/>
          <w:szCs w:val="28"/>
          <w:rtl/>
        </w:rPr>
        <w:t xml:space="preserve">قالَ:فَأَوَّلُ مَن خَرَجَ إلی عُمَرَ بنِ سَعدٍ الشِّمرُ بنُ ذِی الجَوشَنِ السَّلولِیُّ-لَعَنَهُ اللّهُ-فی أربَعَةِ آلافِ فارِسٍ،فَصارَ عُمَرُ بنُ سَعدٍ فی تِسعَةِ آلافٍ،ثُمَّ أتبَعَهُ زَیدُ بنُ رَکّابٍ الکَلبِیُّ فی ألفَینِ،وَالحُصَینُ بنُ نُمَیرٍ السَّکونِیُّ فی أربَعَةِ آلافٍ،وَالمصابُ الماری فی ثَلاثَةِ آلافٍ،ونَصرُ بنُ حَربَةَ فی ألفَینِ،فَتَمَّ لَهُ عِشرونَ ألفاً،ثُمَّ بَعَثَ ابنُ زِیادٍ إلی شَبَثِ بنِ رِبعِیٍّ الرِّیاحِیِّ رَجُلاً،وسَأَلَ أن یُوَجِّهَ إلی عُمَرَ بنِ سَعدٍ،فَاعتَلَّ بِمَرَضٍ،فَقالَ لَهُ ابنُ زِیادٍ:أتَتَمارَضُ؟! إن کُنتَ فی طاعَتِنا فَاخرُج إلی قِتالِ عَدُوِّنا، فَخَرَجَ إلی عُمَرَ بنِ سَعدٍ فی ألفِ فارِسٍ بَعدَ أن أکرَمَهُ ابنُ زِیادٍ وأعطاهُ وحَباهُ، وأتبَعَهُ بِحَجّارِ بنِ أبجَرَ فی ألفِ فارسٍ،فَصارَ عُمَرُ بنُ سَعدٍ فِی اثنَینِ وعِشرینَ ألفاً ما بَینَ فارِسٍ وراجِلٍ.</w:t>
      </w:r>
    </w:p>
    <w:p>
      <w:pPr>
        <w:pStyle w:val="BookText"/>
      </w:pPr>
      <w:r>
        <w:rPr>
          <w:rFonts w:ascii="Amiri" w:hAnsi="Amiri" w:eastAsia="Amiri" w:cs="Amiri"/>
          <w:lang w:bidi="ar-SA"/>
          <w:color w:val="111111"/>
          <w:sz w:val="28"/>
          <w:szCs w:val="28"/>
          <w:rtl/>
        </w:rPr>
        <w:t xml:space="preserve">ثُمَّ کَتَبَ ابنُ زِیادٍ إلی عُمَرَ بنِ سَعدٍ:إنّی لَم أجعَل لَکَ عِلَّةً فی قِتالِ الحُسَینِ مِن کَثرَةِ الخَیلِ وَالرِّجالِ،فَانظُر أن لا تَبدَأَ أمراً حَتّی تُشاوِرَنی غُدُوّاً وعَشِیّاً مَعَ کُلِّ غادٍ ورائِحٍ،وَالسَّلامُ.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قالَ:وکانَ عُبَیدُ اللّهِ بنُ زِیادٍ فی کُلِّ وَقتٍ یَبعَثُ إلی عُمَرَ بنِ سَعدٍ ویَستَعجِلُهُ فی قِتالِ الحُسَینِ علیه السّلام.</w:t>
      </w:r>
    </w:p>
    <w:p>
      <w:pPr>
        <w:pStyle w:val="BookText"/>
      </w:pPr>
      <w:r>
        <w:rPr>
          <w:rFonts w:ascii="Amiri" w:hAnsi="Amiri" w:eastAsia="Amiri" w:cs="Amiri"/>
          <w:lang w:bidi="ar-SA"/>
          <w:color w:val="111111"/>
          <w:sz w:val="28"/>
          <w:szCs w:val="28"/>
          <w:rtl/>
        </w:rPr>
        <w:t xml:space="preserve">قالَ:وَالتَأَمَتِ العَساکِرُ إلی عُمَرَ بنِ سَعدٍ لِسِتٍّ مَضَینَ مِنَ المُحَرَّمِ.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 الفتوح :ج 5 ص 89، [1]مقتل الحسین علیه السّلام للخوارزمی :ج 1 ص 242 نحوه؛ بحار الأنوار :ج 44 ص 385.</w:t>
      </w:r>
    </w:p>
    <w:p>
      <w:pPr>
        <w:pStyle w:val="BookText"/>
      </w:pPr>
      <w:r>
        <w:rPr>
          <w:rFonts w:ascii="Amiri" w:hAnsi="Amiri" w:eastAsia="Amiri" w:cs="Amiri"/>
          <w:lang w:bidi="ar-SA"/>
          <w:color w:val="111111"/>
          <w:sz w:val="28"/>
          <w:szCs w:val="28"/>
          <w:rtl/>
        </w:rPr>
        <w:t xml:space="preserve">1531.الأخبار الطوال: وَجَّهَ الحُصَینَ بنَ نُمَیرٍ وحَجّارَ بنَ أبجَرَ وشَبَثَ بنَ رِبعِیٍّ وشِمرَ بنَ ذِی الجَوشَنِ،لِیُعاوِنوا عُمَرَ بنَ سَعدٍ عَلی أمرِهِ،فَأَمّا شِمرٌ فَنَفَذَ لِما وَجَّهَهُ لَهُ،وأمّا شَبَثٌ فَاعتَلَّ بِمَرَضٍ،فَقالَ لَهُ ابنُ زِیادٍ:أتَتَمارَضُ؟إن کُنتَ فی طاعَتِنا فَاخرُج إلی قِتالِ عَدُوِّنا.فَلَمّا سَمِعَ شَبَثٌ ذلِکَ خَرَجَ،ووَجَّهَ أیضاً الحارِثَ بنَ یَزیدَ بنِ رُوَیمٍ.</w:t>
      </w:r>
    </w:p>
    <w:p>
      <w:pPr>
        <w:pStyle w:val="BookText"/>
      </w:pPr>
      <w:r>
        <w:rPr>
          <w:rFonts w:ascii="Amiri" w:hAnsi="Amiri" w:eastAsia="Amiri" w:cs="Amiri"/>
          <w:lang w:bidi="ar-SA"/>
          <w:color w:val="111111"/>
          <w:sz w:val="28"/>
          <w:szCs w:val="28"/>
          <w:rtl/>
        </w:rPr>
        <w:t xml:space="preserve">قالوا:وکانَ ابنُ زِیادٍ إذا وَجَّهَ الرَّجُلَ إلی قِتالِ الحُسَینِ علیه السّلام فِی الجَمعِ الکَثیرِ، یَصِلونَ إلی کَربَلاءَ،ولَم یَبقَ مِنهُم إلَّاالقَلیلُ،کانوا یَکرَهونَ قِتالَ الحُسَینِ علیه السّلام، فَیَرتَدِعونَ ویَتَخَلَّفونَ.فَبَعَثَ ابنُ زِیادٍ سُوَیدَ بنَ عَبدِ الرَّحمنِ المِنقَرِیَّ فی خَیلٍ إلَی الکوفَةِ،وأمَرَهُ أن یَطوفَ بِها،فَمَن وَجَدَهُ قَد تَخَلَّفَ أتاهُ بِهِ.</w:t>
      </w:r>
    </w:p>
    <w:p>
      <w:pPr>
        <w:pStyle w:val="BookText"/>
      </w:pPr>
      <w:r>
        <w:rPr>
          <w:rFonts w:ascii="Amiri" w:hAnsi="Amiri" w:eastAsia="Amiri" w:cs="Amiri"/>
          <w:lang w:bidi="ar-SA"/>
          <w:color w:val="111111"/>
          <w:sz w:val="28"/>
          <w:szCs w:val="28"/>
          <w:rtl/>
        </w:rPr>
        <w:t xml:space="preserve">فَبَینا هُوَ یَطوفُ فی أحیاءِ الکوفَةِ إذ وَجَدَ رَجُلاً مِن أهلِ الشّامِ قَد کانَ قَدِمَ الکُوفَةَ فی طَلَبِ میراثٍ لَهُ،فَأَرسَلَ بِهِ إلَی ابنِ زِیادٍ،فَأَمَرَ بِهِ فَضُرِبَت عُنُقُهُ،فَلَمّا رَأَی النّاسُ ذلِکَ خَرَجوا. </w:t>
      </w:r>
      <w:r>
        <w:rPr>
          <w:rStyle w:val="FootnoteReference"/>
        </w:rPr>
        <w:footnoteReference w:id="37"/>
      </w:r>
    </w:p>
    <w:p>
      <w:pPr>
        <w:pStyle w:val="BookText"/>
      </w:pPr>
      <w:r>
        <w:rPr>
          <w:rFonts w:ascii="Amiri" w:hAnsi="Amiri" w:eastAsia="Amiri" w:cs="Amiri"/>
          <w:lang w:bidi="ar-SA"/>
          <w:color w:val="111111"/>
          <w:sz w:val="28"/>
          <w:szCs w:val="28"/>
          <w:rtl/>
        </w:rPr>
        <w:t xml:space="preserve">1532.أنساب الأشراف: قالوا:ولَمّا سَرَّحَ ابنُ زِیادٍ عُمَرَ بنَ سَعدٍ مِن حَمّامِ أعیَنَ،أمَرَ النّاسَ فَعَسکَروا بِالنُّخَیلَةِ،وأمَرَ أن لا یَتَخَلَّفَ أحَدٌ مِنهُم،وصَعِدَ المِنبَرَ،فَقَرَّظَ مُعاوِیَةَ، وذَکَرَ إحسانَهُ،وإدرارَهُ الأَعطِیاتِ،وعِنایَتَهُ بِاُمورِ الثُّغورِ،وذَکَرَ اجتِماعَ الاُلفَةِ بِهِ وعَلی یَدِهِ،وقالَ:إنَّ یَزیدَ ابنُهُ المُتَقَیِّلُ لَهُ،السّالِکُ لِمَناهِجِهِ،المُحتَذی لِمِثالِهِ،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زادَکُم مِئَةً مِئَةً فی أعطِیَتِکُم،فَلا یَبقَیَنَّ رَجُلٌ مِنَ العُرَفاءِ وَالمَناکِبِ وَالتُّجّارِ وَالسُّکّانِ إلّاخَرَجَ فَعَسکَرَ مَعی،فَأَیُّما رَجُلٍ وَجَدناهُ بَعدَ یَومِنا هذا مُتَخَلِّفاً عَنِ العَسکَرِ بَرِئتُ مِنهُ الذِّمَّةَ.</w:t>
      </w:r>
    </w:p>
    <w:p>
      <w:pPr>
        <w:pStyle w:val="BookText"/>
      </w:pPr>
      <w:r>
        <w:rPr>
          <w:rFonts w:ascii="Amiri" w:hAnsi="Amiri" w:eastAsia="Amiri" w:cs="Amiri"/>
          <w:lang w:bidi="ar-SA"/>
          <w:color w:val="111111"/>
          <w:sz w:val="28"/>
          <w:szCs w:val="28"/>
          <w:rtl/>
        </w:rPr>
        <w:t xml:space="preserve">ثُمَّ خَرَجَ ابنُ زِیادٍ فَعَسکَرَ،وبَعَثَ إلَی الحُصَینِ بنِ تَمیمٍ،وکانَ بِالقادِسِیَّةِ فی أربَعَةِ آلافٍ،فَقَدِمَ النُّخَیلَةَ فی جَمیعِ مَن مَعَهُ،ثُمَّ دَعَا ابنُ زِیادٍ کَثیرَ بنَ شِهابٍ الحارِثِیَّ،ومُحَمَّدَ بنَ الأَشعَثِ بنِ قَیسٍ،وَالقَعقاعَ بنَ سُوَیدِ بنِ عَبدِ الرَّحمنِ المِنقَرِیَّ،وأسماءَ بنَ خارِجَةَ الفَزارِیَّ،وقالَ:طوفوا فِی النّاسِ،فَمُروهُم بِالطّاعَةِ وَالاِستِقامَةِ،وخَوِّفوهُم عَواقِبَ الاُمورِ وَالفِتنَةَ وَالمَعصِیَةَ،وحُثّوهُم عَلَی العَسکَرَةِ.</w:t>
      </w:r>
    </w:p>
    <w:p>
      <w:pPr>
        <w:pStyle w:val="BookText"/>
      </w:pPr>
      <w:r>
        <w:rPr>
          <w:rFonts w:ascii="Amiri" w:hAnsi="Amiri" w:eastAsia="Amiri" w:cs="Amiri"/>
          <w:lang w:bidi="ar-SA"/>
          <w:color w:val="111111"/>
          <w:sz w:val="28"/>
          <w:szCs w:val="28"/>
          <w:rtl/>
        </w:rPr>
        <w:t xml:space="preserve">فَخَرَجوا فَعَذَّروا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.عذَّروا:قصَّروا ولم یبالغوا،من التعذیر:التقصیر (راجع: النهایة :ج 3 ص 198« [1]عذر»).</w:t>
      </w:r>
    </w:p>
    <w:p>
      <w:pPr>
        <w:pStyle w:val="BookText"/>
      </w:pPr>
      <w:r>
        <w:rPr>
          <w:rFonts w:ascii="Amiri" w:hAnsi="Amiri" w:eastAsia="Amiri" w:cs="Amiri"/>
          <w:lang w:bidi="ar-SA"/>
          <w:color w:val="111111"/>
          <w:sz w:val="28"/>
          <w:szCs w:val="28"/>
          <w:rtl/>
        </w:rPr>
        <w:t xml:space="preserve">وداروا بِالکوفَةِ،ثُمَّ لَحِقوا بِهِ،غَیرَ کَثیرِ بنِ شِهابٍ؛فَإِنَّهُ کانَ مُبالِغاً یَدورُ بِالکوفَةِ یَأمُرُ النّاسَ بِالجَماعَةِ،ویُحَذِّرُهُمُ الفِتنَةَ وَالفُرقَةَ،ویُخَذِّلُ عَنِ الحُسَینِ علیه السّلام.</w:t>
      </w:r>
    </w:p>
    <w:p>
      <w:pPr>
        <w:pStyle w:val="BookText"/>
      </w:pPr>
      <w:r>
        <w:rPr>
          <w:rFonts w:ascii="Amiri" w:hAnsi="Amiri" w:eastAsia="Amiri" w:cs="Amiri"/>
          <w:lang w:bidi="ar-SA"/>
          <w:color w:val="111111"/>
          <w:sz w:val="28"/>
          <w:szCs w:val="28"/>
          <w:rtl/>
        </w:rPr>
        <w:t xml:space="preserve">وسَرَّحَ ابنُ زِیادٍ أیضاً حُصَینَ بنَ تَمیمٍ فی الأَربَعَةِ الآلافِ الَّذینَ کانوا مَعَهُ إلَی الحُسَینِ علیه السّلام بَعدَ شُخوصِ عُمَرَ بنِ سَعدٍ بِیَومٍ أو یَومَینِ،ووَجَّهَ أیضاً إلَی الحُسَینِ علیه السّلام حَجّارَ بنَ أبجَرَ العِجلِیَّ فی ألفٍ،وتَمارَضَ شَبَثُ بنُ رِبعِیٍّ،فَبَعَثَ إلَیهِ فَدَعاهُ وعَزَمَ عَلَیهِ أن یَشخَصَ إلَی الحُسَینِ علیه السّلام فی ألفٍ فَفَعَلَ.</w:t>
      </w:r>
    </w:p>
    <w:p>
      <w:pPr>
        <w:pStyle w:val="BookText"/>
      </w:pPr>
      <w:r>
        <w:rPr>
          <w:rFonts w:ascii="Amiri" w:hAnsi="Amiri" w:eastAsia="Amiri" w:cs="Amiri"/>
          <w:lang w:bidi="ar-SA"/>
          <w:color w:val="111111"/>
          <w:sz w:val="28"/>
          <w:szCs w:val="28"/>
          <w:rtl/>
        </w:rPr>
        <w:t xml:space="preserve">وکانَ الرَّجُلُ یُبعَثُ فی ألفٍ فَلا یَصِلُ إلّافی ثَلاثِمِئَةٍ أو أربَعِمِئَةٍ وأقَلَّ مِن ذلِکَ، کَراهَةً مِنهُم لِهذَا الوَجهِ.</w:t>
      </w:r>
    </w:p>
    <w:p>
      <w:pPr>
        <w:pStyle w:val="BookText"/>
      </w:pPr>
      <w:r>
        <w:rPr>
          <w:rFonts w:ascii="Amiri" w:hAnsi="Amiri" w:eastAsia="Amiri" w:cs="Amiri"/>
          <w:lang w:bidi="ar-SA"/>
          <w:color w:val="111111"/>
          <w:sz w:val="28"/>
          <w:szCs w:val="28"/>
          <w:rtl/>
        </w:rPr>
        <w:t xml:space="preserve">ووَجَّهَ أیضاً یَزیدَ بنَ الحارِثِ بنِ یَزیدَ بنِ رُوَیمٍ فی ألفٍ أو أقَلَّ،ثُمَّ إنَّ ابنَ زِیادٍ استَخلَفَ عَلَی الکوفَةِ عَمرَو بنَ حُرَیثٍ،وأمَرَ القَعقاعَ بنَ سُوَیدِ بنِ عَبدِ الرَّحمنِ بنِ بُجَیرٍ المِنقَرِیَّ بِالتَّطوافِ بِالکوفَةِ فی خَیلٍ،فَوَجَدَ رَجُلاً مِن هَمدانَ قَد قَدِمَ یَطلُبُ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میراثاً لَهُ بِالکوفَةِ،فَأَتی بِهِ ابنَ زِیادٍ فَقَتَلَهُ،فَلَم یَبقَ بِالکوفَةِ مُحتَلِمٌ إلّاخَرَجَ إلَی العَسکَرِ بِالنُّخَیلَةِ.</w:t>
      </w:r>
    </w:p>
    <w:p>
      <w:pPr>
        <w:pStyle w:val="BookText"/>
      </w:pPr>
      <w:r>
        <w:rPr>
          <w:rFonts w:ascii="Amiri" w:hAnsi="Amiri" w:eastAsia="Amiri" w:cs="Amiri"/>
          <w:lang w:bidi="ar-SA"/>
          <w:color w:val="111111"/>
          <w:sz w:val="28"/>
          <w:szCs w:val="28"/>
          <w:rtl/>
        </w:rPr>
        <w:t xml:space="preserve">ثُمَّ جَعَلَ ابنُ زِیادٍ یُرسِلُ العِشرینَ وَالثَّلاثینَ وَالخَمسینَ إلَی المِئَةِ غُدوَةً وضَحوَةً ونِصفَ النَّهارِ وعَشِیَّةً مِنَ النُّخَیلَةِ،یُمِدُّ بِهِم عُمَرَ بنَ سَعدٍ،وکانَ یَکرَهُ أن یَکونَ هَلاکُ الحُسَینِ علیه السّلام عَلی یَدِهِ.فَلَم یَکُن شَیءٌ أحَبَّ إلَیهِ مِن أن یَقَعَ الصُّلحُ.</w:t>
      </w:r>
    </w:p>
    <w:p>
      <w:pPr>
        <w:pStyle w:val="BookText"/>
      </w:pPr>
      <w:r>
        <w:rPr>
          <w:rFonts w:ascii="Amiri" w:hAnsi="Amiri" w:eastAsia="Amiri" w:cs="Amiri"/>
          <w:lang w:bidi="ar-SA"/>
          <w:color w:val="111111"/>
          <w:sz w:val="28"/>
          <w:szCs w:val="28"/>
          <w:rtl/>
        </w:rPr>
        <w:t xml:space="preserve">ووَضَعَ ابنُ زِیادٍ المَناظِرَ عَلَی الکوفَةِ؛لِئَلّا یَجوزَ أحَدٌ مِنَ العَسکَرِ مَخافَةً لِأَن یَلحَقَ الحُسَینَ علیه السّلام مُغیثاً لَهُ،ورَتَّبَ المَسالِحَ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.المسلحة:القوم الذین یحفظون الثغور من العدوّ.وجمع المسلح:مسالح ( النهایة :ج 2 ص 388« [1]سلح»).</w:t>
      </w:r>
    </w:p>
    <w:p>
      <w:pPr>
        <w:pStyle w:val="BookText"/>
      </w:pPr>
      <w:r>
        <w:rPr>
          <w:rFonts w:ascii="Amiri" w:hAnsi="Amiri" w:eastAsia="Amiri" w:cs="Amiri"/>
          <w:lang w:bidi="ar-SA"/>
          <w:color w:val="111111"/>
          <w:sz w:val="28"/>
          <w:szCs w:val="28"/>
          <w:rtl/>
        </w:rPr>
        <w:t xml:space="preserve">حَولَها،وجَعَلَ عَلی حَرَسِ الکوفَةِ وَالعَسکَرِ زَحرَ بنَ قَیسٍ الجُعِفیَّ،ورَتَّبَ بَینَهُ وبَینَ عَسکَرِ عُمَرَ بنِ سَعدٍ خَیلاً مُضَمَّرَةً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مُقَدَّحَةً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،فَکانَ خَبرُما قِبَلَهُ یَأتیهِ فی کُلِّ وَقتٍ.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1533.المناقب لابن شهرآشوب: جَهَّزَ ابنُ زِیادٍ عَلَیهِ خَمساً وثَلاثینَ ألفاً،فَبَعَثَ الحُرَّ فی ألفِ رَجُلٍ مِنَ القادِسِیَّةِ،وکَعبَ بنَ طَلحَةَ فی ثَلاثَةِ آلافٍ،وعُمَرَ بنَ سَعدٍ فی أربَعَةِ آلافٍ،وشِمرَ بنَ ذِی الجَوشَنِ السَّلولِیَّ فی أربَعَةِ آلافٍ مِن أهلِ الشّامِ،ویَزیدَ بنَ رَکّابٍ الکَلبِیَّ فی ألفَینِ،وَالحُصَینَ بنَ نُمَیرٍ السَّکونِیَّ فی أربَعَةِ آلافٍ،ومُضایِرَ بنَ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4235_141918"/>
    <w:bookmarkEnd w:id="8"/>
    <w:p>
      <w:pPr>
        <w:pStyle w:val="BookText"/>
      </w:pPr>
      <w:r>
        <w:rPr>
          <w:rFonts w:ascii="Amiri" w:hAnsi="Amiri" w:eastAsia="Amiri" w:cs="Amiri"/>
          <w:lang w:bidi="ar-SA"/>
          <w:color w:val="111111"/>
          <w:sz w:val="28"/>
          <w:szCs w:val="28"/>
          <w:rtl/>
        </w:rPr>
        <w:t xml:space="preserve">رَهینَةَ المازِنِیَّ فی ثَلاثَةِ آلافٍ،ونَصرَ بنَ حَرَشَةَ فی ألفَینِ،وشَبَثَ بنَ رِبعِیٍّ الرِّیاحِیَّ فی ألفٍ،وحَجّارَ بنَ أبجَرَ فی ألفٍ،وکانَ جَمیعُ أصحابِ الحُسَینِ علیه السّلام اثنَینِ وثَمانینَ رَجُلاً،مِنهُمُ الفُرسانُ اثنانِ وثَلاثونَ فارِساً،ولَم یَکُن لَهُم مِنَ السِّلاحِ إلاَّ السَّیفُ وَالرُّمحُ.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 المناقب لابن شهرآشوب :ج 4 ص 98. [1]</w:t>
      </w:r>
    </w:p>
    <w:p>
      <w:pPr>
        <w:pStyle w:val="BookText"/>
      </w:pPr>
      <w:r>
        <w:rPr>
          <w:rFonts w:ascii="Amiri" w:hAnsi="Amiri" w:eastAsia="Amiri" w:cs="Amiri"/>
          <w:lang w:bidi="ar-SA"/>
          <w:color w:val="111111"/>
          <w:sz w:val="28"/>
          <w:szCs w:val="28"/>
          <w:rtl/>
        </w:rPr>
        <w:t xml:space="preserve">1534.الأمالی للصدوق عن عبد اللّه بن منصور عن جعفر بن محمّد بن علیّ بن الحسین عن أبیه عن جدّه [زین العابدین] علیهم السّلام :أقبَلَ عُبَیدُ اللّهِ بنُ زِیادٍ بِعَسکَرِهِ حَتّی عَسکَرَ بِالنُّخَیلَةِ،وبَعَثَ إلَی الحُسَینِ علیه السّلام رَجُلاً یُقالُ لَهُ عُمَرُ بنُ سَعدٍ قائِدُهُ فی أربَعَةِ آلافِ فارِسٍ،وأقبَلَ عَبدُ اللّهِ بنُ الحُصَینِ التَّمیمِیُّ فی ألفِ فارِسٍ،یَتبَعُهُ شَبَثُ بنُ رِبعِیٍّ فی ألفِ فارِسٍ ومُحَمَّدُ بنُ الأَشعَثِ بنِ قَیسٍ الکِندِیُّ أیضاً فی ألفِ فارِسٍ،وکَتَبَ لِعُمَرَ بنِ سَعدٍ عَلَی النّاسِ، وأمَرَهُم أن یَسمَعوا لَهُ ویُطیعوهُ. </w:t>
      </w:r>
      <w:r>
        <w:rPr>
          <w:rStyle w:val="FootnoteReference"/>
        </w:rPr>
        <w:footnoteReference w:id="41"/>
      </w:r>
    </w:p>
    <w:p>
      <w:pPr>
        <w:pStyle w:val="BookText"/>
      </w:pPr>
      <w:r>
        <w:rPr>
          <w:rFonts w:ascii="Amiri" w:hAnsi="Amiri" w:eastAsia="Amiri" w:cs="Amiri"/>
          <w:lang w:bidi="ar-SA"/>
          <w:color w:val="111111"/>
          <w:sz w:val="28"/>
          <w:szCs w:val="28"/>
          <w:rtl/>
        </w:rPr>
        <w:t xml:space="preserve">1535.إثبات الوصیّة: تَوَجَّهَ عُبَیدُ اللّهِ بنُ زِیادٍ-لَعَنَهُ اللّهُ-بِالجُیوشِ مِن قِبَلِ یَزیدَ فی ثَمانِیَةٍ وعِشرینَ ألفاً. </w:t>
      </w:r>
      <w:r>
        <w:rPr>
          <w:rStyle w:val="FootnoteReference"/>
        </w:rPr>
        <w:footnoteReference w:id="42"/>
      </w:r>
    </w:p>
    <w:p>
      <w:pPr>
        <w:pStyle w:val="Heading5"/>
      </w:pPr>
      <w:bookmarkStart w:id="167" w:name="_Toc16"/>
      <w:r>
        <w:t>6/1 وُصولُ عُمَرَ بنِ سَعدٍ إلی کَربَلاءَ</w:t>
      </w:r>
      <w:bookmarkEnd w:id="167"/>
    </w:p>
    <w:p>
      <w:pPr>
        <w:pStyle w:val="BookText"/>
      </w:pPr>
      <w:r>
        <w:rPr>
          <w:rFonts w:ascii="Amiri" w:hAnsi="Amiri" w:eastAsia="Amiri" w:cs="Amiri"/>
          <w:lang w:bidi="ar-SA"/>
          <w:color w:val="111111"/>
          <w:sz w:val="28"/>
          <w:szCs w:val="28"/>
          <w:rtl/>
        </w:rPr>
        <w:t xml:space="preserve">1536.تاریخ الطبری عن عمّار بن عبد اللّه بن یسار الجهنی: أقبَلَ [عُمَرُ بنُ سَعدٍ] فی أربَعَةِ آلافٍ حَتّی نَزَلَ بِالحُسَینِ علیه السّلام مِنَ الغَدِ مِن یَومَ نَزَلَ الحُسَینُ علیه السّلام نِینَوی.</w:t>
      </w:r>
    </w:p>
    <w:p>
      <w:pPr>
        <w:pStyle w:val="BookText"/>
      </w:pPr>
      <w:r>
        <w:rPr>
          <w:rFonts w:ascii="Amiri" w:hAnsi="Amiri" w:eastAsia="Amiri" w:cs="Amiri"/>
          <w:lang w:bidi="ar-SA"/>
          <w:color w:val="111111"/>
          <w:sz w:val="28"/>
          <w:szCs w:val="28"/>
          <w:rtl/>
        </w:rPr>
        <w:t xml:space="preserve">قالَ:فَبَعَثَ عُمَرُ بنُ سَعدٍ إلَی الحُسَینِ علیه السّلام عَزرَةَ بنَ قَیسٍ الأَحمَسِیَّ،فَقالَ:اِیتِهِ فَسَلهُ مَا الَّذی جاءَ بِهِ؟وماذا یُریدُ؟وکانَ عَزرَةُ مِمَّن کَتَبَ إلَی الحُسَینِ علیه السّلام،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فَاستَحیی مِنهُ أن یَأتِیَهُ.</w:t>
      </w:r>
    </w:p>
    <w:p>
      <w:pPr>
        <w:pStyle w:val="BookText"/>
      </w:pPr>
      <w:r>
        <w:rPr>
          <w:rFonts w:ascii="Amiri" w:hAnsi="Amiri" w:eastAsia="Amiri" w:cs="Amiri"/>
          <w:lang w:bidi="ar-SA"/>
          <w:color w:val="111111"/>
          <w:sz w:val="28"/>
          <w:szCs w:val="28"/>
          <w:rtl/>
        </w:rPr>
        <w:t xml:space="preserve">قالَ:فَعَرَضَ ذلِکَ عَلَی الرُّؤَساءِ الَّذینَ کاتَبوهُ،فَکُلُّهُم أبی وکَرِهَهُ.</w:t>
      </w:r>
    </w:p>
    <w:p>
      <w:pPr>
        <w:pStyle w:val="BookText"/>
      </w:pPr>
      <w:r>
        <w:rPr>
          <w:rFonts w:ascii="Amiri" w:hAnsi="Amiri" w:eastAsia="Amiri" w:cs="Amiri"/>
          <w:lang w:bidi="ar-SA"/>
          <w:color w:val="111111"/>
          <w:sz w:val="28"/>
          <w:szCs w:val="28"/>
          <w:rtl/>
        </w:rPr>
        <w:t xml:space="preserve">قالَ:وقامَ إلَیهِ کَثیرُ بنُ عَبدِ اللّهِ الشَّعبِیُّ-وکانَ فارِساً شُجاعاً لَیس یَرُدُّ وَجهَهُ شَیءٌ-فَقالَ:أنَا أذهَبُ إلَیهِ،وَاللّهِ،لَئِن شِئتَ لَأَفتِکَنَّ بِهِ،فَقالَ لَهُ عُمَرُ بنُ سَعدٍ:ما اریدُ أن یُفتَکَ بِهِ،ولکِنِ ائتِهِ فَسَلهُ مَا الَّذی جاءَ بِهِ؟</w:t>
      </w:r>
    </w:p>
    <w:p>
      <w:pPr>
        <w:pStyle w:val="BookText"/>
      </w:pPr>
      <w:r>
        <w:rPr>
          <w:rFonts w:ascii="Amiri" w:hAnsi="Amiri" w:eastAsia="Amiri" w:cs="Amiri"/>
          <w:lang w:bidi="ar-SA"/>
          <w:color w:val="111111"/>
          <w:sz w:val="28"/>
          <w:szCs w:val="28"/>
          <w:rtl/>
        </w:rPr>
        <w:t xml:space="preserve">قالَ:فَأَقبَلَ إلَیهِ،فَلَمّا رَآهُ أبو ثُمامَةَ الصّائِدِیُّ،قالَ لِلحُسَینِ علیه السّلام:أصلَحَکَ اللّهُ أبا عَبدِ اللّهِ ! قَد جاءَکَ شَرُّ أهلِ الأَرضِ وأجرَؤُهُ عَلی دَمٍ وأفتَکُهُ.فَقامَ إلَیهِ،فَقالَ:ضَع سَیفَکَ،قالَ:لا وَاللّهِ،ولا کَرامَةَ،إنَّما أنَا رَسولٌ،فَإِن سَمِعتُم مِنّی أبلَغتُکُم ما ارسِلتُ بِهِ إلَیکُم،وإن أبَیتُمُ انصَرَفتُ عَنکُم،فَقالَ لَهُ:فَإِنّی آخِذٌ بِقائِمِ سَیفِکَ،ثُمَّ تَکَلَّم بِحاجَتِکَ،قالَ:لا وَاللّهِ،لا تَمُسُّهُ،فَقالَ لَهُ:أخبِرنی ما جِئتَ بِهِ وأنَا ابلِغُهُ عَنکَ،ولا أدَعُکَ تَدنو مِنهُ،فَإِنَّکَ فاجِرٌ،قالَ:فَاستَبّا.</w:t>
      </w:r>
    </w:p>
    <w:p>
      <w:pPr>
        <w:pStyle w:val="BookText"/>
      </w:pPr>
      <w:r>
        <w:rPr>
          <w:rFonts w:ascii="Amiri" w:hAnsi="Amiri" w:eastAsia="Amiri" w:cs="Amiri"/>
          <w:lang w:bidi="ar-SA"/>
          <w:color w:val="111111"/>
          <w:sz w:val="28"/>
          <w:szCs w:val="28"/>
          <w:rtl/>
        </w:rPr>
        <w:t xml:space="preserve">ثُمَّ انصَرَفَ إلی عُمَرَ بنِ سَعدٍ فَأَخبَرَهُ الخَبَرَ،قالَ:فَدَعا عُمَرُ قُرَّةَ بنَ قَیسٍ الحَنظَلِیَّ،فَقالَ لَهُ:وَیحَکَ یا قُرَّةُ ! القَ حُسَیناً فَسَلهُ ما جاءَ بِهِ؟وماذا یُریدُ؟</w:t>
      </w:r>
    </w:p>
    <w:p>
      <w:pPr>
        <w:pStyle w:val="BookText"/>
      </w:pPr>
      <w:r>
        <w:rPr>
          <w:rFonts w:ascii="Amiri" w:hAnsi="Amiri" w:eastAsia="Amiri" w:cs="Amiri"/>
          <w:lang w:bidi="ar-SA"/>
          <w:color w:val="111111"/>
          <w:sz w:val="28"/>
          <w:szCs w:val="28"/>
          <w:rtl/>
        </w:rPr>
        <w:t xml:space="preserve">قالَ:فَأَتاهُ قُرَّةُ بنُ قَیسٍ،فَلَمّا رَآهُ الحُسَینُ علیه السّلام مُقبِلاً قالَ:أتَعرِفونَ هذا؟فَقالَ حَبیبُ بنُ مُظاهِرٍ:نَعَم،هذا رَجُلٌ مِن حَنظَلَةَ تَمیمِیٌّ،وهُوَ ابنُ اختِنا،ولَقَد کُنتُ أعرِفُهُ بِحُسنِ الرَّأیِ،وما کُنتُ أراهُ یَشهَدُ هذَا المَشهَدَ،فَجاءَ حَتّی سَلَّمَ عَلَی الحُسَینِ علیه السّلام،وأبلَغَهُ رِسالَةَ عُمَرَ بنِ سَعدٍ إلَیهِ لَهُ.</w:t>
      </w:r>
    </w:p>
    <w:p>
      <w:pPr>
        <w:pStyle w:val="BookText"/>
      </w:pPr>
      <w:r>
        <w:rPr>
          <w:rFonts w:ascii="Amiri" w:hAnsi="Amiri" w:eastAsia="Amiri" w:cs="Amiri"/>
          <w:lang w:bidi="ar-SA"/>
          <w:color w:val="111111"/>
          <w:sz w:val="28"/>
          <w:szCs w:val="28"/>
          <w:rtl/>
        </w:rPr>
        <w:t xml:space="preserve">فَقالَ الحُسَینُ علیه السّلام:کَتَبَ إلَیَّ أهلُ مِصرِکُم هذا أن أقدَمَ،فَأَمّا إذ کَرِهونی فَأَنَا أنصَرِفُ عَنهُم،قالَ:ثُمَّ قالَ لَهُ حَبیبُ بنُ مُظاهِرٍ:وَیحَکَ یا قُرَّةَ بنَ قَیسٍ ! أنّی تَرجِعُ إلَی القَومِ الظّالِمینَ ! انصُر هذَا الرَّجُلَ الَّذی،بِآبائِهِ أیَّدَکَ اللّهُ بِالکَرامَةِ وإیّانا مَعَکَ، فَقالَ لَهُ قُرَّةُ:أرجِعُ إلی صاحِبی بِجَوابِ رِسالَتِهِ،وأری رَأیی.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قالَ:فَانصَرَفَ إلی عُمَرَ بنِ سَعدٍ،فَأَخبَرَهُ الخَبَرَ،فَقالَ لَهُ عُمَرُ بنُ سَعدٍ:إنّی لَأَرجو أن یُعافِیَنِی اللّهُ مِن حَربِهِ وقِتالِهِ.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 تاریخ الطبری :ج 5 ص 410، [1]الفتوح :ج 5 ص 86 [2] وفیه«فلان بن عبد اللّه السبیعی»بدل«کثیر بن عبد اللّه الشعبی»، مقتل الحسین علیه السّلام للخوارزمی :ج 1 ص 240؛ [3]الإرشاد :ج 2 ص 84، [4]روضة الواعظین :ص 199 [5] کلّها نحوه وفی الأخیرین«عروة بن قیس»، بحار الأنوار :ج 44 ص 384 [6] وراجع: أنساب الأشراف :ج 3 ص 386. [7]</w:t>
      </w:r>
    </w:p>
    <w:p>
      <w:pPr>
        <w:pStyle w:val="BookText"/>
      </w:pPr>
      <w:r>
        <w:rPr>
          <w:rFonts w:ascii="Amiri" w:hAnsi="Amiri" w:eastAsia="Amiri" w:cs="Amiri"/>
          <w:lang w:bidi="ar-SA"/>
          <w:color w:val="111111"/>
          <w:sz w:val="28"/>
          <w:szCs w:val="28"/>
          <w:rtl/>
        </w:rPr>
        <w:t xml:space="preserve">1537.تاریخ الیعقوبی: وَجَّهَ عُبَیدُ اللّهِ بنُ زِیادٍ،لَمّا بَلَغَهُ قُربُهُ [أیِ الحُسَینِ علیه السّلام ] مِنَ الکوفَةِ، بِالحُرِّ بنِ یَزیدَ،فَمَنَعَهُ مِن أن یَعدِلَ،ثُمَّ بَعَثَ إلَیهِ بِعُمَرَ بنِ سَعدِ بنِ أبی وَقّاصٍ فی جَیشٍ،فَلَقِیَ الحُسَینَ علیه السّلام بِمَوضِعٍ عَلَی الفُراتِ یُقالُ لَهُ کَربَلاءُ،وکانَ الحُسَینُ علیه السّلام فِی اثنَینِ وسِتّینَ،أوِ اثنَینِ وسَبعینَ رَجُلاً مِن أهلِ بَیتِهِ وأصحابِهِ،وعُمَرُ بنُ سَعدٍ فی أربَعَةِ آلافٍ،فَمَنَعوهُ الماءَ،وحالوا بَینَهُ وبَینَ الفُراتِ،فَناشَدَهُمُ اللّهَ عز و جل،فَأَبَوا إلّاقِتالَهُ أو یَستَسلِمَ،فَیَمضوا </w:t>
      </w:r>
      <w:r>
        <w:rPr>
          <w:rStyle w:val="FootnoteReference"/>
        </w:rPr>
        <w:footnoteReference w:id="44"/>
      </w:r>
      <w:r>
        <w:rPr>
          <w:rFonts w:ascii="Amiri" w:hAnsi="Amiri" w:eastAsia="Amiri" w:cs="Amiri"/>
          <w:lang w:bidi="ar-SA"/>
          <w:color w:val="111111"/>
          <w:sz w:val="28"/>
          <w:szCs w:val="28"/>
          <w:rtl/>
        </w:rPr>
        <w:t xml:space="preserve">بِهِ إلی عُبَیدِ اللّهِ بنِ زِیادٍ،فَیَری رَأیَهُ فیهِ،ویُنفِذَ فیهِ حُکمَ یَزیدَ. </w:t>
      </w:r>
      <w:r>
        <w:rPr>
          <w:rStyle w:val="FootnoteReference"/>
        </w:rPr>
        <w:footnoteReference w:id="45"/>
      </w:r>
    </w:p>
    <w:p>
      <w:pPr>
        <w:pStyle w:val="BookText"/>
      </w:pPr>
      <w:r>
        <w:rPr>
          <w:rFonts w:ascii="Amiri" w:hAnsi="Amiri" w:eastAsia="Amiri" w:cs="Amiri"/>
          <w:lang w:bidi="ar-SA"/>
          <w:color w:val="111111"/>
          <w:sz w:val="28"/>
          <w:szCs w:val="28"/>
          <w:rtl/>
        </w:rPr>
        <w:t xml:space="preserve">1538.إعلام الوری: نَزَلَ [الإِمامُ الحُسَینُ علیه السّلام ] وذلِکَ فی یَومِ الخَمیسِ،الثّانی مِنَ المُحَرَّمِ،سَنَةَ إحدی وسِتّینَ،فَلَمّا کانَ مِنَ الغَدِ قَدِمَ عَلَیهِم عُمَرُ بنُ سَعدِ بنِ أبی وَقّاصٍ فی أربَعَةِ آلافِ فارِسٍ،فَنَزَلَ نِینَوی،فَبَعَثَ إلَی الحُسَینِ علیه السّلام،عُروَةَ بنَ قَیسٍ الأَحمَسِیَّ،فَقالَ لَهُ:فَأتِهِ فَسَلهُ مَا الَّذی جاءَ بِکَ؟وکانَ عُروَةُ مِمَّن کَتَبَ إلَی الحُسَینِ علیه السّلام،فَاستَحیی مِنهُ أن یَأتِیَهُ،فَعَرَضَ ذلِکَ عَلَی الرُّؤَساءِ،فَکُلُّهُم أبی ذلِکَ لِمَکانِ أنَّهُم کاتَبوهُ،فَدَعا عُمَرُ قُرَّةَ بنَ قَیسٍ الحَنظَلِیَّ فَبَعَثَهُ،فَجاءَ،فَسَلَّمَ عَلَی الحُسَینِ علیه السّلام،فَبَلَّغَهُ رِسالَةَ ابنِ سَعدٍ.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14235_141921"/>
    <w:bookmarkEnd w:id="9"/>
    <w:p>
      <w:pPr>
        <w:pStyle w:val="BookText"/>
      </w:pPr>
      <w:r>
        <w:rPr>
          <w:rFonts w:ascii="Amiri" w:hAnsi="Amiri" w:eastAsia="Amiri" w:cs="Amiri"/>
          <w:lang w:bidi="ar-SA"/>
          <w:color w:val="111111"/>
          <w:sz w:val="28"/>
          <w:szCs w:val="28"/>
          <w:rtl/>
        </w:rPr>
        <w:t xml:space="preserve">فَقالَ الحُسَینُ علیه السّلام:کَتَبَ إلَیَّ أهلُ مِصرِکُم هذا أن أقدَمَ،فَأَمّا إذا کَرِهونی فَأَنَا أنصَرِفُ عَنکُم.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 إعلام الوری :ج 1 ص 451. [1]</w:t>
      </w:r>
    </w:p>
    <w:p>
      <w:pPr>
        <w:pStyle w:val="BookText"/>
      </w:pPr>
      <w:r>
        <w:rPr>
          <w:rFonts w:ascii="Amiri" w:hAnsi="Amiri" w:eastAsia="Amiri" w:cs="Amiri"/>
          <w:lang w:bidi="ar-SA"/>
          <w:color w:val="111111"/>
          <w:sz w:val="28"/>
          <w:szCs w:val="28"/>
          <w:rtl/>
        </w:rPr>
        <w:t xml:space="preserve">1539.الملهوف: قالَ الرّاوی:ونَدَبَ عُبَیدُ اللّهِ بنُ زِیادٍ أصحابَهُ إلی قِتالِ الحُسَینِ علیه السّلام فَاتَّبَعوهُ، وَاستَخَفَّ قَومَهُ فَأَطاعوهُ،وَاشتَری مِن عُمَرَ بنِ سَعدٍ آخِرَتَهُ بِدُنیاهُ،ودَعاهُ إلی وِلایَةِ الحَربِ فَلَبّاهُ،وخَرَجَ لِقِتالِ الحُسَینِ علیه السّلام فی أربَعَةِ آلافِ فارِسٍ،وأتبَعَهُ ابنُ زِیادٍ بِالعَساکِرِ،حَتّی تَکامَلَت عِندَهُ إلی سِتِّ لَیالٍ خَلَونَ مِنَ المُحَرَّمِ عِشرونَ ألفاً،فَضَیَّقَ عَلَی الحُسَینِ علیه السّلام حَتّی نالَ مِنهُ العَطَشُ ومِن أصحابِهِ. </w:t>
      </w:r>
      <w:r>
        <w:rPr>
          <w:rStyle w:val="FootnoteReference"/>
        </w:rPr>
        <w:footnoteReference w:id="47"/>
      </w:r>
    </w:p>
    <w:p>
      <w:pPr>
        <w:pStyle w:val="Heading5"/>
      </w:pPr>
      <w:bookmarkStart w:id="168" w:name="_Toc17"/>
      <w:r>
        <w:t>7/1 کِتابُ ابنِ زِیادٍ إلَی الإِمامِ علیه السّلام وَامتِناعُهُ عَنِ الجَوابِ‌</w:t>
      </w:r>
      <w:bookmarkEnd w:id="168"/>
    </w:p>
    <w:p>
      <w:pPr>
        <w:pStyle w:val="BookText"/>
      </w:pPr>
      <w:r>
        <w:rPr>
          <w:rFonts w:ascii="Amiri" w:hAnsi="Amiri" w:eastAsia="Amiri" w:cs="Amiri"/>
          <w:lang w:bidi="ar-SA"/>
          <w:color w:val="111111"/>
          <w:sz w:val="28"/>
          <w:szCs w:val="28"/>
          <w:rtl/>
        </w:rPr>
        <w:t xml:space="preserve">1540.الفتوح: أقبَلَ الحُرُّ بنُ یَزیدَ حَتّی نَزَلَ حِذاءَ الحُسَینِ علیه السّلام فی ألفِ فارِسٍ،ثُمَّ کَتَبَ إلی عُبَیدِ اللّهِ بنِ زِیادٍ یُخبِرُهُ أنَّ الحُسَینَ نَزَلَ بِأَرضِ کَربَلاءَ،قالَ:فَکَتَبَ عُبَیدُ اللّهِ بنُ زِیادٍ إلَی الحُسَینِ علیه السّلام:أمّا بَعدُ یا حُسَینُ،فَقَد بَلَغَنی نُزولُکَ بِکَربَلاءَ،وقَد کَتَبَ إلَیَّ أمیرُ المُؤمِنینَ یَزیدُ بنُ مُعاوِیَةَ أن لا أتَوَسَّدَ الوَثیرَ </w:t>
      </w:r>
      <w:r>
        <w:rPr>
          <w:rStyle w:val="FootnoteReference"/>
        </w:rPr>
        <w:footnoteReference w:id="48"/>
      </w:r>
      <w:r>
        <w:rPr>
          <w:rFonts w:ascii="Amiri" w:hAnsi="Amiri" w:eastAsia="Amiri" w:cs="Amiri"/>
          <w:lang w:bidi="ar-SA"/>
          <w:color w:val="111111"/>
          <w:sz w:val="28"/>
          <w:szCs w:val="28"/>
          <w:rtl/>
        </w:rPr>
        <w:t xml:space="preserve">ولا أشبَعَ مِنَ الخُبزِ أو الحِقَکَ بَاللَّطیفِ الخَبیرِ،أو تَرجِعَ إلی حُکمی وحُکمِ یَزیدَ بنِ مُعاوِیَةَ،وَالسَّلامُ.</w:t>
      </w:r>
    </w:p>
    <w:p>
      <w:pPr>
        <w:pStyle w:val="BookText"/>
      </w:pPr>
      <w:r>
        <w:rPr>
          <w:rFonts w:ascii="Amiri" w:hAnsi="Amiri" w:eastAsia="Amiri" w:cs="Amiri"/>
          <w:lang w:bidi="ar-SA"/>
          <w:color w:val="111111"/>
          <w:sz w:val="28"/>
          <w:szCs w:val="28"/>
          <w:rtl/>
        </w:rPr>
        <w:t xml:space="preserve">فَلَمّا وَرَدَ الکِتابُ قَرَأَهُ الحُسَینُ علیه السّلام،ثُمَّ رَمی بِهِ،ثُمَّ قالَ:لا أفلَحَ قَومٌ آثَروا مَرضاةَ أنفُسِهِم عَلی مَرضاةِ الخالِقِ.فَقالَ لَهُ الرَّسولُ:أبا عَبدِ اللّهِ،جَوابُ الکِتابِ؟</w:t>
      </w:r>
    </w:p>
    <w:p>
      <w:pPr>
        <w:pStyle w:val="BookText"/>
      </w:pPr>
      <w:r>
        <w:rPr>
          <w:rFonts w:ascii="Amiri" w:hAnsi="Amiri" w:eastAsia="Amiri" w:cs="Amiri"/>
          <w:lang w:bidi="ar-SA"/>
          <w:color w:val="111111"/>
          <w:sz w:val="28"/>
          <w:szCs w:val="28"/>
          <w:rtl/>
        </w:rPr>
        <w:t xml:space="preserve">قالَ:ما لَهُ عِندی جَوابٌ؛لِأَنَّهُ قَد حَقَّت عَلَیهِ کَلِمَةُ العَذابِ.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4235_141922"/>
    <w:bookmarkEnd w:id="10"/>
    <w:p>
      <w:pPr>
        <w:pStyle w:val="BookText"/>
      </w:pPr>
      <w:r>
        <w:rPr>
          <w:rFonts w:ascii="Amiri" w:hAnsi="Amiri" w:eastAsia="Amiri" w:cs="Amiri"/>
          <w:lang w:bidi="ar-SA"/>
          <w:color w:val="111111"/>
          <w:sz w:val="28"/>
          <w:szCs w:val="28"/>
          <w:rtl/>
        </w:rPr>
        <w:t xml:space="preserve">فَقالَ الرَّسولُ لِابنِ زِیادٍ ذلِکَ،فَغَضِبَ مِن ذلِکَ أشَدَّ الغَضَبِ.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 الفتوح :ج 5 ص 84، [1]مقتل الحسین علیه السّلام للخوارزمی :ج 1 ص 239، مطالب السؤول :ص 75؛ المناقب لابن شهرآشوب :ج 4 ص 98، [2]کشف الغمّة :ج 2 ص 259 کلّها نحوه، بحار الأنوار :ج 44 ص 383.</w:t>
      </w:r>
    </w:p>
    <w:p>
      <w:pPr>
        <w:pStyle w:val="Heading5"/>
      </w:pPr>
      <w:bookmarkStart w:id="169" w:name="_Toc18"/>
      <w:r>
        <w:t>8/1 لِقاءُ الإِمامِ علیه السّلام وَابنِ سَعدٍ بَینَ العَسکَرَینِ‌</w:t>
      </w:r>
      <w:bookmarkEnd w:id="169"/>
    </w:p>
    <w:p>
      <w:pPr>
        <w:pStyle w:val="BookText"/>
      </w:pPr>
      <w:r>
        <w:rPr>
          <w:rFonts w:ascii="Amiri" w:hAnsi="Amiri" w:eastAsia="Amiri" w:cs="Amiri"/>
          <w:lang w:bidi="ar-SA"/>
          <w:color w:val="111111"/>
          <w:sz w:val="28"/>
          <w:szCs w:val="28"/>
          <w:rtl/>
        </w:rPr>
        <w:t xml:space="preserve">1541.تاریخ الطبری: قالَ أبو مِخنَفٍ:حَدَّثَنی أبو جَنَابٍ عَن هانِئِ بنِ ثُبَیتٍ الحَضرَمِیِّ -وکانَ قَد شَهِدَ قَتلَ الحُسَینِ علیه السّلام-قالَ:بَعَثَ الحُسَینُ علیه السّلام إلی عُمَرَ بنِ سَعدٍ عَمرَو بنَ قَرَظَةَ بنِ کَعبٍ الأَنصارِیَّ:أنِ القَنِی اللَّیلَ بَینَ عَسکَری وعَسکَرِکَ.</w:t>
      </w:r>
    </w:p>
    <w:p>
      <w:pPr>
        <w:pStyle w:val="BookText"/>
      </w:pPr>
      <w:r>
        <w:rPr>
          <w:rFonts w:ascii="Amiri" w:hAnsi="Amiri" w:eastAsia="Amiri" w:cs="Amiri"/>
          <w:lang w:bidi="ar-SA"/>
          <w:color w:val="111111"/>
          <w:sz w:val="28"/>
          <w:szCs w:val="28"/>
          <w:rtl/>
        </w:rPr>
        <w:t xml:space="preserve">قالَ:فَخَرَجَ عُمَرُ بنُ سَعدٍ فی نَحوٍ مِن عِشرینَ فارِساً،وأقبَلَ حُسَینٌ علیه السّلام فی مِثلِ ذلِکَ،فَلَمَّا التَقَوا أمَرَ حُسَینٌ علیه السّلام أصحابَهُ أن یَتَنَحَّوا عَنهُ،وأمَرَ عُمَرُ بنُ سَعدٍ أصحابَهُ بِمِثلِ ذلِکَ.</w:t>
      </w:r>
    </w:p>
    <w:p>
      <w:pPr>
        <w:pStyle w:val="BookText"/>
      </w:pPr>
      <w:r>
        <w:rPr>
          <w:rFonts w:ascii="Amiri" w:hAnsi="Amiri" w:eastAsia="Amiri" w:cs="Amiri"/>
          <w:lang w:bidi="ar-SA"/>
          <w:color w:val="111111"/>
          <w:sz w:val="28"/>
          <w:szCs w:val="28"/>
          <w:rtl/>
        </w:rPr>
        <w:t xml:space="preserve">قالَ:فَانکَشَفنا عَنهُما بِحَیثُ لا نَسمَعُ أصواتَهُما ولا کَلامَهُما،فَتَکَلَّما فَأَطالا حَتّی ذَهَبَ مِنَ اللَّیلِ هَزیعٌ </w:t>
      </w:r>
      <w:r>
        <w:rPr>
          <w:rStyle w:val="FootnoteReference"/>
        </w:rPr>
        <w:footnoteReference w:id="50"/>
      </w:r>
      <w:r>
        <w:rPr>
          <w:rFonts w:ascii="Amiri" w:hAnsi="Amiri" w:eastAsia="Amiri" w:cs="Amiri"/>
          <w:lang w:bidi="ar-SA"/>
          <w:color w:val="111111"/>
          <w:sz w:val="28"/>
          <w:szCs w:val="28"/>
          <w:rtl/>
        </w:rPr>
        <w:t xml:space="preserve">،ثُمَّ انصَرَفَ کُلُّ واحِدٍ مِنهُما إلی عَسکَرِهِ بِأَصحابِهِ.</w:t>
      </w:r>
    </w:p>
    <w:p>
      <w:pPr>
        <w:pStyle w:val="BookText"/>
      </w:pPr>
      <w:r>
        <w:rPr>
          <w:rFonts w:ascii="Amiri" w:hAnsi="Amiri" w:eastAsia="Amiri" w:cs="Amiri"/>
          <w:lang w:bidi="ar-SA"/>
          <w:color w:val="111111"/>
          <w:sz w:val="28"/>
          <w:szCs w:val="28"/>
          <w:rtl/>
        </w:rPr>
        <w:t xml:space="preserve">وتَحَدَّثَ النّاسُ فیما بَینَهُما ظَنّاً یَظُنّونَهُ أنَّ حُسَیناً علیه السّلام قالَ لِعُمَرَ بنِ سَعدٍ:اُخرُج مَعی إلی یَزیدَ بنِ مُعاوِیَةَ ونَدَعُ العَسکَرَینِ.قالَ عُمَرُ:إذَن تُهدَمَ داری،قالَ:أنَا أبنیها لَکَ،قالَ:إذَن تُؤخَذَ ضِیاعی،قالَ:إذَن اعطِیَکَ خَیراً مِنها مِن مالی بِالحِجازِ.قالَ:</w:t>
      </w:r>
    </w:p>
    <w:p>
      <w:pPr>
        <w:pStyle w:val="BookText"/>
      </w:pPr>
      <w:r>
        <w:rPr>
          <w:rFonts w:ascii="Amiri" w:hAnsi="Amiri" w:eastAsia="Amiri" w:cs="Amiri"/>
          <w:lang w:bidi="ar-SA"/>
          <w:color w:val="111111"/>
          <w:sz w:val="28"/>
          <w:szCs w:val="28"/>
          <w:rtl/>
        </w:rPr>
        <w:t xml:space="preserve">فَتَکَرَّهَ ذلِکَ عُمَرُ.</w:t>
      </w:r>
    </w:p>
    <w:p>
      <w:pPr>
        <w:pStyle w:val="BookText"/>
      </w:pPr>
      <w:r>
        <w:rPr>
          <w:rFonts w:ascii="Amiri" w:hAnsi="Amiri" w:eastAsia="Amiri" w:cs="Amiri"/>
          <w:lang w:bidi="ar-SA"/>
          <w:color w:val="111111"/>
          <w:sz w:val="28"/>
          <w:szCs w:val="28"/>
          <w:rtl/>
        </w:rPr>
        <w:t xml:space="preserve">قالَ:فَتَحَدَّثَ النّاسُ بِذلِکَ،وشاعَ فیهِم مِن غَیرِ أن یَکونوا سَمِعوا مِن ذلِکَ شَیئاً ولا عَلِموهُ.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مِخنَفٍ:وأمّا ما حَدَّثَنا بِهِ المُجالِدُ بنُ سَعیدٍ وَالصَّقعَبُ بنُ زُهَیرٍ الأَزدِیُّ وغَیرُهُما مِنَ المُحَدِّثینَ،فَهُوَ ما عَلَیهِ جَماعَةُ المُحَدِّثینَ،قالوا:إنَّهُ قالَ:اِختاروا مِنّی خِصالاً ثَلاثاً:إمّا أن أرجِعَ إلَی المَکانِ الَّذی أقبَلتُ مِنهُ،وإمّا أن أضَعَ یَدی فی یَدِ یَزیدَ بنِ مُعاوِیَةَ،فَیَری فیما بَینی وبَینَهُ رَأیَهُ،وإمّا أن تُسَیِّرونی إلی أیِّ ثَغرٍ مِن ثُغورِ المُسلِمینَ شِئتُم،فَأَکونَ رَجُلاً مِن أهلِهِ،لی ما لَهُم،وعَلَیَّ ما عَلَیهِم.</w:t>
      </w:r>
    </w:p>
    <w:p>
      <w:pPr>
        <w:pStyle w:val="BookText"/>
      </w:pPr>
      <w:r>
        <w:rPr>
          <w:rFonts w:ascii="Amiri" w:hAnsi="Amiri" w:eastAsia="Amiri" w:cs="Amiri"/>
          <w:lang w:bidi="ar-SA"/>
          <w:color w:val="111111"/>
          <w:sz w:val="28"/>
          <w:szCs w:val="28"/>
          <w:rtl/>
        </w:rPr>
        <w:t xml:space="preserve">قالَ أبو مِخنَفٍ:فَأَمّا عَبدُ الرَّحمنِ بنُ جُندَبٍ فَحَدَّثَنی عَن عُقبَةَ بنِ سِمعانَ قالَ:</w:t>
      </w:r>
    </w:p>
    <w:p>
      <w:pPr>
        <w:pStyle w:val="BookText"/>
      </w:pPr>
      <w:r>
        <w:rPr>
          <w:rFonts w:ascii="Amiri" w:hAnsi="Amiri" w:eastAsia="Amiri" w:cs="Amiri"/>
          <w:lang w:bidi="ar-SA"/>
          <w:color w:val="111111"/>
          <w:sz w:val="28"/>
          <w:szCs w:val="28"/>
          <w:rtl/>
        </w:rPr>
        <w:t xml:space="preserve">صَحِبتُ حُسَیناً،فَخَرَجتُ مَعَهُ مِنَ المَدینَةِ إلی مَکَّةَ،ومِن مَکَّةَ إلَی العِراقِ،ولَم افارِقهُ حَتّی قُتِلَ،ولَیسَ مِن مُخاطَبَتِهِ النّاسَ کَلِمَةٌ بِالمَدینَةِ،ولا بِمَکَّةَ،ولا فِی الطَّریقِ،ولا بِالعِراقِ،ولا فی عَسکَرٍ إلی یَومِ مَقتَلِهِ إلّاوقَد سَمِعتُها.</w:t>
      </w:r>
    </w:p>
    <w:p>
      <w:pPr>
        <w:pStyle w:val="BookText"/>
      </w:pPr>
      <w:r>
        <w:rPr>
          <w:rFonts w:ascii="Amiri" w:hAnsi="Amiri" w:eastAsia="Amiri" w:cs="Amiri"/>
          <w:lang w:bidi="ar-SA"/>
          <w:color w:val="111111"/>
          <w:sz w:val="28"/>
          <w:szCs w:val="28"/>
          <w:rtl/>
        </w:rPr>
        <w:t xml:space="preserve">ألا وَاللّهِ،ما أعطاهُم ما یَتَذاکَرُ النّاسُ وما یَزعُمونَ؛مِن أن یَضَعَ یَدَهُ فی یَدِ یَزیدَ بنِ مُعاوِیَةَ،ولا أن یُسَیِّروهُ إلی ثَغرٍ مِن ثُغورِ المُسلِمینَ،ولکِنَّهُ قالَ:دَعونی فَلَأَذهَبُ فی هذِهِ الأَرضِ العَریضَةِ حَتّی نَنظُرَ ما یَصیرُ أمرُ النّاسِ.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 تاریخ الطبری :ج 5 ص 413، [1]الکامل فی التاریخ :ج 2 ص 556 [2] نحوه وراجع: الطبقات الکبری (الطبقة الخامسة من الصحابة) :ج 1 ص 465 و سیر أعلام النبلاء :ج 3 ص 311 و تاریخ دمشق :ج 14 ص 220.</w:t>
      </w:r>
    </w:p>
    <w:p>
      <w:pPr>
        <w:pStyle w:val="BookText"/>
      </w:pPr>
      <w:r>
        <w:rPr>
          <w:rFonts w:ascii="Amiri" w:hAnsi="Amiri" w:eastAsia="Amiri" w:cs="Amiri"/>
          <w:lang w:bidi="ar-SA"/>
          <w:color w:val="111111"/>
          <w:sz w:val="28"/>
          <w:szCs w:val="28"/>
          <w:rtl/>
        </w:rPr>
        <w:t xml:space="preserve">1542.مقتل الحسین علیه السّلام للخوارزمی: أرسَلَ الحُسَینُ علیه السّلام إلَی ابنِ سَعدٍ:إنّی اریدُ أن اکَلِّمَکَ فَالقَنِی اللَّیلَةَ بَینَ عَسکَری وعَسکَرِکَ،فَخَرَجَ إلَیهِ عُمَرُ بنُ سَعدٍ فی عِشرینَ فارِساً وَالحُسَینُ علیه السّلام فی مِثلِ ذلِکَ،ولَمَّا التَقَیا أمَرَ الحُسَینُ علیه السّلام أصحابَهُ،فَتَنَحَّوا عَنهُ،وبَقِیَ مَعَهُ أخوهُ العَبّاسُ علیه السّلام،وَابنُهُ عَلِیٌّ الأَکبَرُ،وأمَرَ ابنُ سَعدٍ أصحابَهُ،فَتَنَحَّوا عَنهُ،وبَقِیَ مَعَهُ ابنُهُ حَفصٌ،وغُلامٌ لَهُ یُقالُ لَهُ لاحِقٌ.</w:t>
      </w:r>
    </w:p>
    <w:p>
      <w:pPr>
        <w:pStyle w:val="BookText"/>
      </w:pPr>
      <w:r>
        <w:rPr>
          <w:rFonts w:ascii="Amiri" w:hAnsi="Amiri" w:eastAsia="Amiri" w:cs="Amiri"/>
          <w:lang w:bidi="ar-SA"/>
          <w:color w:val="111111"/>
          <w:sz w:val="28"/>
          <w:szCs w:val="28"/>
          <w:rtl/>
        </w:rPr>
        <w:t xml:space="preserve">فَقالَ الحُسَینُ علیه السّلام لِابنِ سَعدٍ:وَیحَکَ ! أما تَتَّقِی اللّهَ الَّذی إلَیهِ مَعادُکَ؟أتُقاتِلُنی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ابنُ مَن عَلِمتَ یا هذا؟ذَر هؤُلاءِ القَومَ وکُن مَعی؛فَإِنَّهُ أقرَبُ لَکَ مِنَ اللّهِ.</w:t>
      </w:r>
    </w:p>
    <w:p>
      <w:pPr>
        <w:pStyle w:val="BookText"/>
      </w:pPr>
      <w:r>
        <w:rPr>
          <w:rFonts w:ascii="Amiri" w:hAnsi="Amiri" w:eastAsia="Amiri" w:cs="Amiri"/>
          <w:lang w:bidi="ar-SA"/>
          <w:color w:val="111111"/>
          <w:sz w:val="28"/>
          <w:szCs w:val="28"/>
          <w:rtl/>
        </w:rPr>
        <w:t xml:space="preserve">فَقالَ لَهُ عُمَرُ:أخافُ أن تُهدَمَ داری ! فَقالَ الحُسَینُ علیه السّلام:أنَا أبنیها لَکَ.</w:t>
      </w:r>
    </w:p>
    <w:p>
      <w:pPr>
        <w:pStyle w:val="BookText"/>
      </w:pPr>
      <w:r>
        <w:rPr>
          <w:rFonts w:ascii="Amiri" w:hAnsi="Amiri" w:eastAsia="Amiri" w:cs="Amiri"/>
          <w:lang w:bidi="ar-SA"/>
          <w:color w:val="111111"/>
          <w:sz w:val="28"/>
          <w:szCs w:val="28"/>
          <w:rtl/>
        </w:rPr>
        <w:t xml:space="preserve">فَقالَ عُمَرُ:أخافُ أن تُؤخَذَ ضَیعَتی ! فَقالَ:أنَا اخلِفُ عَلَیکَ خَیراً مِنها مِن مالی بِالحِجازِ.</w:t>
      </w:r>
    </w:p>
    <w:p>
      <w:pPr>
        <w:pStyle w:val="BookText"/>
      </w:pPr>
      <w:r>
        <w:rPr>
          <w:rFonts w:ascii="Amiri" w:hAnsi="Amiri" w:eastAsia="Amiri" w:cs="Amiri"/>
          <w:lang w:bidi="ar-SA"/>
          <w:color w:val="111111"/>
          <w:sz w:val="28"/>
          <w:szCs w:val="28"/>
          <w:rtl/>
        </w:rPr>
        <w:t xml:space="preserve">فَقالَ:لی عِیالٌ أخافُ عَلَیهِم،فَقالَ:أنَا أضمِنُ سَلامَتَهُم.</w:t>
      </w:r>
    </w:p>
    <w:p>
      <w:pPr>
        <w:pStyle w:val="BookText"/>
      </w:pPr>
      <w:r>
        <w:rPr>
          <w:rFonts w:ascii="Amiri" w:hAnsi="Amiri" w:eastAsia="Amiri" w:cs="Amiri"/>
          <w:lang w:bidi="ar-SA"/>
          <w:color w:val="111111"/>
          <w:sz w:val="28"/>
          <w:szCs w:val="28"/>
          <w:rtl/>
        </w:rPr>
        <w:t xml:space="preserve">قالَ:ثُمَّ سَکَتَ فَلَم یُجِبهُ عَن ذلِکَ،فَانصَرَفَ عَنهُ الحُسَینُ علیه السّلام وهُوَ یَقولُ:ما لَکَ ذَبَحَکَ اللّهُ عَلی فِراشِکَ سَریعاً عاجِلاً،ولا غَفَرَ لَکَ یَومَ حَشرِکَ ونَشرِکَ ! فَوَاللّهِ،إنّی لَأَرجو أن لا تَأکُلَ مِن بُرِّ العِراقِ إلّایَسیراً.</w:t>
      </w:r>
    </w:p>
    <w:p>
      <w:pPr>
        <w:pStyle w:val="BookText"/>
      </w:pPr>
      <w:r>
        <w:rPr>
          <w:rFonts w:ascii="Amiri" w:hAnsi="Amiri" w:eastAsia="Amiri" w:cs="Amiri"/>
          <w:lang w:bidi="ar-SA"/>
          <w:color w:val="111111"/>
          <w:sz w:val="28"/>
          <w:szCs w:val="28"/>
          <w:rtl/>
        </w:rPr>
        <w:t xml:space="preserve">فَقالَ لَهُ عُمَرُ:یا أبا عَبدِ اللّهِ،فِی الشَّعیرِ عِوَضٌ عَنِ البُرِّ ! ! ثُمَّ رَجَعَ عُمَرُ إلی مُعَسکَرِهِ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 مقتل الحسین علیه السّلام للخوارزمی :ج 1 ص 245، [1]الفتوح :ج 5 ص 92 [2] نحوه وبزیادة«من رسول اللّه صلّی اللّه علیه و آله»بعد«یا هذا»؛ بحار الأنوار :ج 44 ص 388.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1543.أنساب الأشراف: تَواقَفَ الحُسَینُ علیه السّلام وعُمَرُ بنُ سَعدٍ خِلوَینِ،فَقالَ الحُسَینُ علیه السّلام:اِختاروا مِنِّی الرُّجوعَ إلَی المَکانِ الَّذی أقبَلتُ مِنهُ،أو أن أضَعَ یَدی فی یَدِ یَزیدَ،فَهُوَ ابنُ عَمّی لِیَری رَأیَهُ فِیَّ،وإمّا أن تُسَیِّرونی إلی ثَغرٍ مِن ثُغورِ المُسلِمینَ،فَأَکونَ رَجُلاً مِن أهلِهِ،لی ما لَهُ،وعَلَیَّ ما عَلَیهِ.</w:t>
      </w:r>
    </w:p>
    <w:p>
      <w:pPr>
        <w:pStyle w:val="BookText"/>
      </w:pPr>
      <w:r>
        <w:rPr>
          <w:rFonts w:ascii="Amiri" w:hAnsi="Amiri" w:eastAsia="Amiri" w:cs="Amiri"/>
          <w:lang w:bidi="ar-SA"/>
          <w:color w:val="111111"/>
          <w:sz w:val="28"/>
          <w:szCs w:val="28"/>
          <w:rtl/>
        </w:rPr>
        <w:t xml:space="preserve">ویُقالُ:إنَّهُ لَم یَسَلهُ إلّاأن یَشخَصَ إلَی المَدینَةِ فَقَط. </w:t>
      </w:r>
      <w:r>
        <w:rPr>
          <w:rStyle w:val="FootnoteReference"/>
        </w:rPr>
        <w:footnoteReference w:id="53"/>
      </w:r>
    </w:p>
    <w:p>
      <w:pPr>
        <w:pStyle w:val="BookText"/>
      </w:pPr>
      <w:r>
        <w:rPr>
          <w:rFonts w:ascii="Amiri" w:hAnsi="Amiri" w:eastAsia="Amiri" w:cs="Amiri"/>
          <w:lang w:bidi="ar-SA"/>
          <w:color w:val="111111"/>
          <w:sz w:val="28"/>
          <w:szCs w:val="28"/>
          <w:rtl/>
        </w:rPr>
        <w:t xml:space="preserve">1544.تذکرة الخواصّ: قَد وَقَعَ فی بَعضِ النُّسَخِ،أنَّ الحُسَینَ علیه السّلام قالَ لِعُمَرَ بنِ سَعدٍ:دَعونی أمضی إلَی المَدینَةِ أو إلی یَزیدَ،فَأَضَعُ یَدی فی یَدِهِ،ولا یَصِحُّ ذلِکَ عَنهُ،فَإِنَّ عُقبَةَ بنَ سِمعانَ قالَ:صَحِبتُ الحُسَینَ علیه السّلام مِنَ المَدینَةِ إلَی العِراقِ،ولَم أزَل مَعَهُ إلی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4235_141925"/>
    <w:bookmarkEnd w:id="11"/>
    <w:p>
      <w:pPr>
        <w:pStyle w:val="BookText"/>
      </w:pPr>
      <w:r>
        <w:rPr>
          <w:rFonts w:ascii="Amiri" w:hAnsi="Amiri" w:eastAsia="Amiri" w:cs="Amiri"/>
          <w:lang w:bidi="ar-SA"/>
          <w:color w:val="111111"/>
          <w:sz w:val="28"/>
          <w:szCs w:val="28"/>
          <w:rtl/>
        </w:rPr>
        <w:t xml:space="preserve">أن قُتِلَ،وَاللّهِ،ما سَمِعتُهُ قالَ ذلِکَ.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 تذکرة الخواصّ :ص 248. [1]</w:t>
      </w:r>
    </w:p>
    <w:p>
      <w:pPr>
        <w:pStyle w:val="BookText"/>
      </w:pPr>
      <w:r>
        <w:rPr>
          <w:rFonts w:ascii="Amiri" w:hAnsi="Amiri" w:eastAsia="Amiri" w:cs="Amiri"/>
          <w:lang w:bidi="ar-SA"/>
          <w:color w:val="111111"/>
          <w:sz w:val="28"/>
          <w:szCs w:val="28"/>
          <w:rtl/>
        </w:rPr>
        <w:t xml:space="preserve">1545.المناقب لابن شهرآشوب: إنَّ الحُسَینَ بنَ عَلِیٍّ علیه السّلام قالَ لِعُمَرَ بنِ سَعدٍ:إنَّ مِمّا یُقِرُّ لِعَینی أنَّکَ لا تَأکُلُ مِن بُرِّ العِراقِ بَعدی إلّاقَلیلاً،فَقالَ مُستَهزِئاً:یا أبا عَبدِ اللّهِ،فِی الشَّعیرِ خَلَفٌ !! فَکانَ کَما قالَ لَم یَصِل إلَی الرَّیِّ،وقَتَلَهُ المُختارُ. </w:t>
      </w:r>
      <w:r>
        <w:rPr>
          <w:rStyle w:val="FootnoteReference"/>
        </w:rPr>
        <w:footnoteReference w:id="55"/>
      </w:r>
    </w:p>
    <w:p>
      <w:pPr>
        <w:pStyle w:val="Heading5"/>
      </w:pPr>
      <w:bookmarkStart w:id="170" w:name="_Toc19"/>
      <w:r>
        <w:t>9/1 کِتابُ ابنِ سَعدٍ إلَی ابنِ زِیادٍ وجَوابُهُ‌</w:t>
      </w:r>
      <w:bookmarkEnd w:id="170"/>
    </w:p>
    <w:p>
      <w:pPr>
        <w:pStyle w:val="BookText"/>
      </w:pPr>
      <w:r>
        <w:rPr>
          <w:rFonts w:ascii="Amiri" w:hAnsi="Amiri" w:eastAsia="Amiri" w:cs="Amiri"/>
          <w:lang w:bidi="ar-SA"/>
          <w:color w:val="111111"/>
          <w:sz w:val="28"/>
          <w:szCs w:val="28"/>
          <w:rtl/>
        </w:rPr>
        <w:t xml:space="preserve">1546.تاریخ الطبری عن حسّان بن فائد بن بکیر العبسیّ: أشهَدُ أنَّ کِتابَ عُمَرَ بنِ سَعدٍ جاءَ إلی عُبَیدِ اللّهِ بنِ زِیادٍ وأنَا عِندَهُ،فَإِذا فیهِ:</w:t>
      </w:r>
    </w:p>
    <w:p>
      <w:pPr>
        <w:pStyle w:val="BookText"/>
      </w:pPr>
      <w:r>
        <w:rPr>
          <w:rFonts w:ascii="Amiri" w:hAnsi="Amiri" w:eastAsia="Amiri" w:cs="Amiri"/>
          <w:lang w:bidi="ar-SA"/>
          <w:color w:val="111111"/>
          <w:sz w:val="28"/>
          <w:szCs w:val="28"/>
          <w:rtl/>
        </w:rPr>
        <w:t xml:space="preserve">بِسمِ اللّهِ الرَّحمنِ الرَّحیمِ،أمّا بَعدُ،فَإِنّی حَیثُ نَزَلتُ بِالحُسَینِ بَعَثتُ إلَیهِ رَسولی، فَسَأَلتُهُ عَمّا أقدَمَهُ،وماذا یَطلُبُ ویَسأَلُ،فَقالَ:کَتَبَ إلَیَّ أهلُ هذِهِ البِلادِ وأتَتنی رُسُلُهُم،فَسَأَلونِیَ القُدومَ فَفَعَلتُ؛فَأَمّا إذ کَرِهونی،فَبَدا لَهُم غَیرُ ما أتَتنی بِهِ رُسُلُهُم، فَأَنَا مُنصَرِفٌ عَنهُم،فَلَمّا قُرِئَ الکِتابُ عَلَی ابنِ زِیادٍ قالَ:</w:t>
      </w:r>
    </w:p>
    <w:p>
      <w:pPr>
        <w:pStyle w:val="BookText"/>
      </w:pPr>
      <w:r>
        <w:rPr>
          <w:rFonts w:ascii="Amiri" w:hAnsi="Amiri" w:eastAsia="Amiri" w:cs="Amiri"/>
          <w:lang w:bidi="ar-SA"/>
          <w:color w:val="111111"/>
          <w:sz w:val="28"/>
          <w:szCs w:val="28"/>
          <w:rtl/>
        </w:rPr>
        <w:t xml:space="preserve">الآنَ إذ عَلِقَتْ مَخالِبُنا بِهِ یَرجُو النَّجاةَ ولاتَ حینَ مَناصِ !</w:t>
      </w:r>
    </w:p>
    <w:p>
      <w:pPr>
        <w:pStyle w:val="BookText"/>
      </w:pPr>
      <w:r>
        <w:rPr>
          <w:rFonts w:ascii="Amiri" w:hAnsi="Amiri" w:eastAsia="Amiri" w:cs="Amiri"/>
          <w:lang w:bidi="ar-SA"/>
          <w:color w:val="111111"/>
          <w:sz w:val="28"/>
          <w:szCs w:val="28"/>
          <w:rtl/>
        </w:rPr>
        <w:t xml:space="preserve">قالَ:وکَتَبَ إلی عُمَرَ بنِ سَعدٍ:</w:t>
      </w:r>
    </w:p>
    <w:p>
      <w:pPr>
        <w:pStyle w:val="BookText"/>
      </w:pPr>
      <w:r>
        <w:rPr>
          <w:rFonts w:ascii="Amiri" w:hAnsi="Amiri" w:eastAsia="Amiri" w:cs="Amiri"/>
          <w:lang w:bidi="ar-SA"/>
          <w:color w:val="111111"/>
          <w:sz w:val="28"/>
          <w:szCs w:val="28"/>
          <w:rtl/>
        </w:rPr>
        <w:t xml:space="preserve">بِسمِ اللّهِ الرَّحمنِ الرَّحیمِ،أمّا بَعدُ،فَقَد بَلَغَنی کِتابُکَ،وفَهِمتُ ما ذَکَرتَ،فَاعرِض عَلَی الحُسَینِ أن یُبایِعَ لِیَزیدَ بنِ مُعاوِیَةَ هُوَ وجَمیعُ أصحابِهِ،فَإِذا فَعَلَ ذلِکَ رَأَینا رَأیَنا،وَالسَّلامُ.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قالَ:فَلَمّا أتی عُمَرَ بنَ سَعدٍ الکِتابُ،قالَ:قَد حَسِبتُ ألّا یَقبَلَ ابنُ زِیادٍ العافِیَةَ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 تاریخ الطبری :ج 5 ص 411، [1]مقتل الحسین علیه السّلام للخوارزمی :ج 1 ص 241 نحوه؛ الإرشاد :ج 2 ص 86، [2]روضة الواعظین :ص 200، [3]إعلام الوری :ج 1 ص 451، [4]بحار الأنوار :ج 44 ص 385 [5] وراجع: أنساب الأشراف :ج 3 ص 386 و الفتوح :ج 5 ص 87.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1547.تاریخ الطبری عن المجالد بن سعید الهمدانی والصّقعب بن زهیر: إنَّهُما کانَا التَقَیا مِراراً ثَلاثاً أو أربَعاً؛حُسَینٌ علیه السّلام وعُمَرُ بنُ سَعدٍ؛قالَ:فَکَتَبَ عُمَرُ بنُ سَعدٍ إلی عُبَیدِ اللّهِ بنِ زِیادٍ:</w:t>
      </w:r>
    </w:p>
    <w:p>
      <w:pPr>
        <w:pStyle w:val="BookText"/>
      </w:pPr>
      <w:r>
        <w:rPr>
          <w:rFonts w:ascii="Amiri" w:hAnsi="Amiri" w:eastAsia="Amiri" w:cs="Amiri"/>
          <w:lang w:bidi="ar-SA"/>
          <w:color w:val="111111"/>
          <w:sz w:val="28"/>
          <w:szCs w:val="28"/>
          <w:rtl/>
        </w:rPr>
        <w:t xml:space="preserve">أمّا بَعدُ،فَإِنَّ اللّهَ قَد أطفَأَ النّائِرَةَ </w:t>
      </w:r>
      <w:r>
        <w:rPr>
          <w:rStyle w:val="FootnoteReference"/>
        </w:rPr>
        <w:footnoteReference w:id="57"/>
      </w:r>
      <w:r>
        <w:rPr>
          <w:rFonts w:ascii="Amiri" w:hAnsi="Amiri" w:eastAsia="Amiri" w:cs="Amiri"/>
          <w:lang w:bidi="ar-SA"/>
          <w:color w:val="111111"/>
          <w:sz w:val="28"/>
          <w:szCs w:val="28"/>
          <w:rtl/>
        </w:rPr>
        <w:t xml:space="preserve">،وجَمَعَ الکَلِمَةَ،وأصلَحَ أمرَ الاُمَّةِ،هذا حُسَینٌ قَد أعطانی أن یَرجِعَ إلَی المَکانِ الَّذی مِنهُ أتی،أو أن نُسَیِّرَهُ إلی أیِّ ثَغرٍ مِن ثُغورِ المُسلِمینَ شِئنا،فَیَکونَ رَجُلاً مِنَ المُسلِمینَ،لَهُ ما لَهُم،وعَلَیهِ ما عَلَیهِم،أو أن یَأتِیَ یَزیدَ أمیرَ المُؤمِنینَ،فَیَضَعَ یَدَهُ فی یَدِهِ،فَیَری فیما بَینَهُ وبَینَهُ رَأیَهُ،وفی هذا لَکُم رِضیً ولِلاُمَّةِ صَلاحٌ.</w:t>
      </w:r>
    </w:p>
    <w:p>
      <w:pPr>
        <w:pStyle w:val="BookText"/>
      </w:pPr>
      <w:r>
        <w:rPr>
          <w:rFonts w:ascii="Amiri" w:hAnsi="Amiri" w:eastAsia="Amiri" w:cs="Amiri"/>
          <w:lang w:bidi="ar-SA"/>
          <w:color w:val="111111"/>
          <w:sz w:val="28"/>
          <w:szCs w:val="28"/>
          <w:rtl/>
        </w:rPr>
        <w:t xml:space="preserve">قالَ:فَلَمّا قَرَأَ عُبَیدُ اللّهِ الکِتابَ قالَ:هذا کِتابُ رَجُلٍ ناصِحٍ لِأَمیرِهِ،مُشفِقٍ عَلی قَومِهِ،نَعَم قَد قَبِلتُ.</w:t>
      </w:r>
    </w:p>
    <w:p>
      <w:pPr>
        <w:pStyle w:val="BookText"/>
      </w:pPr>
      <w:r>
        <w:rPr>
          <w:rFonts w:ascii="Amiri" w:hAnsi="Amiri" w:eastAsia="Amiri" w:cs="Amiri"/>
          <w:lang w:bidi="ar-SA"/>
          <w:color w:val="111111"/>
          <w:sz w:val="28"/>
          <w:szCs w:val="28"/>
          <w:rtl/>
        </w:rPr>
        <w:t xml:space="preserve">قالَ:فَقامَ إلَیهِ شِمرُ بنُ ذِی الجَوشَنِ،فَقالَ:أتَقبَلُ هذا مِنهُ وقَد نَزَلَ بِأَرضِکَ إلی جَنبِکَ؟وَاللّهِ،لَئِن رَحَلَ مِن بَلَدِکَ ولَم یَضَع یَدَهُ فی یَدِکَ لَیَکونَنَّ أولی بِالقُوَّةِ وَالعِزَّةِ، ولَتَکونَنَّ أولی بِالضَّعفِ وَالعَجزِ،فَلا تُعطِهِ هذِهِ المَنزِلَةَ،فَإِنَّها مِنَ الوَهَنِ،ولکِن لِیَنزِل عَلی حُکمِکَ هُوَ وأصحابُهُ،فَإِن عاقَبتَ فَأَنت وَلِیُّ العُقوبَةِ،وإن غَفَرتَ کانَ ذلِکَ لَکَ،وَاللّهِ،لَقَد بَلَغَنی أنَّ حُسَیناً وعُمَرَ بنَ سَعدٍ یَجلِسانِ بَینَ العَسکَرَینِ،فَیَتَحَدَّثانِ عامَّةَ اللَّیلِ.</w:t>
      </w:r>
    </w:p>
    <w:p>
      <w:pPr>
        <w:pStyle w:val="BookText"/>
      </w:pPr>
      <w:r>
        <w:rPr>
          <w:rFonts w:ascii="Amiri" w:hAnsi="Amiri" w:eastAsia="Amiri" w:cs="Amiri"/>
          <w:lang w:bidi="ar-SA"/>
          <w:color w:val="111111"/>
          <w:sz w:val="28"/>
          <w:szCs w:val="28"/>
          <w:rtl/>
        </w:rPr>
        <w:t xml:space="preserve">فَقالَ لَهُ ابنُ زِیادٍ:نِعمَ ما رَأَیتَ ! الرَّأیُ رَأیُکَ. </w:t>
      </w:r>
      <w:r>
        <w:rPr>
          <w:rStyle w:val="FootnoteReference"/>
        </w:rPr>
        <w:footnoteReference w:id="58"/>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1548.المناقب لابن شهرآشوب: أقبَلَ عُمَرُ بنُ سَعدٍ فی أربَعَةِ آلافٍ حَتّی نَزَلَ بِالحُسَینِ علیه السّلام، وبَعَثَ مِن غَدِهِ قُرَّةَ بنَ قَیسٍ الحَنظَلِیَّ یَسأَلُهُ مَا الَّذی جاءَ بِهِ؟فَلَمّا بَلَّغَ رِسالَتَهُ قالَ الحُسَینُ علیه السّلام:کَتَبَ إلَیَّ أهلُ مِصرِکُم أن أقدَمَ،فَأَمّا إذا کَرِهتُمونی فَأَنَا أنصَرِفُ عَنکُم.</w:t>
      </w:r>
    </w:p>
    <w:p>
      <w:pPr>
        <w:pStyle w:val="BookText"/>
      </w:pPr>
      <w:r>
        <w:rPr>
          <w:rFonts w:ascii="Amiri" w:hAnsi="Amiri" w:eastAsia="Amiri" w:cs="Amiri"/>
          <w:lang w:bidi="ar-SA"/>
          <w:color w:val="111111"/>
          <w:sz w:val="28"/>
          <w:szCs w:val="28"/>
          <w:rtl/>
        </w:rPr>
        <w:t xml:space="preserve">فَلَمّا سَمِعَ عُمَرُ جَوابَهُ کَتَبَ إلَی ابنِ زِیادٍ بِذلِکَ،فَلَمّا رَأَی ابنُ زِیادٍ کِتابَهُ قالَ:</w:t>
      </w:r>
    </w:p>
    <w:p>
      <w:pPr>
        <w:pStyle w:val="BookText"/>
      </w:pPr>
      <w:r>
        <w:rPr>
          <w:rFonts w:ascii="Amiri" w:hAnsi="Amiri" w:eastAsia="Amiri" w:cs="Amiri"/>
          <w:lang w:bidi="ar-SA"/>
          <w:color w:val="111111"/>
          <w:sz w:val="28"/>
          <w:szCs w:val="28"/>
          <w:rtl/>
        </w:rPr>
        <w:t xml:space="preserve">الآنَ إذ عَلِقَت مَخالِبُنا بِهِ یَرجُو النَّجاةَ ولاتَ حینَ مَناصِ</w:t>
      </w:r>
    </w:p>
    <w:p>
      <w:pPr>
        <w:pStyle w:val="BookText"/>
      </w:pPr>
      <w:r>
        <w:rPr>
          <w:rFonts w:ascii="Amiri" w:hAnsi="Amiri" w:eastAsia="Amiri" w:cs="Amiri"/>
          <w:lang w:bidi="ar-SA"/>
          <w:color w:val="111111"/>
          <w:sz w:val="28"/>
          <w:szCs w:val="28"/>
          <w:rtl/>
        </w:rPr>
        <w:t xml:space="preserve">وکَتَبَ إلی عُمَرَ:اِعرِض عَلَی الحُسَینِ أن یُبایِعَ یَزیدَ وجَمیعُ أصحابِهِ،فَإِذا فَعَلَ ذلِکَ رَأَینا رَأیَنا،وإن أبی فَائتِنی بِهِ. </w:t>
      </w:r>
      <w:r>
        <w:rPr>
          <w:rStyle w:val="FootnoteReference"/>
        </w:rPr>
        <w:footnoteReference w:id="59"/>
      </w:r>
    </w:p>
    <w:p>
      <w:pPr>
        <w:pStyle w:val="BookText"/>
      </w:pPr>
      <w:r>
        <w:rPr>
          <w:rFonts w:ascii="Amiri" w:hAnsi="Amiri" w:eastAsia="Amiri" w:cs="Amiri"/>
          <w:lang w:bidi="ar-SA"/>
          <w:color w:val="111111"/>
          <w:sz w:val="28"/>
          <w:szCs w:val="28"/>
          <w:rtl/>
        </w:rPr>
        <w:t xml:space="preserve">1549.الإرشاد عن حمید بن مسلم: لَمّا رَأَی الحُسَینُ علیه السّلام نُزولَ العَساکِرِ مَعَ عُمَرَ بنِ سَعدٍ بِنینَوی ومَدَدَهُم لِقِتالِهِ أنفَذَ إلی عُمَرَ بنِ سَعدٍ:إنّی اریدُ أن ألقاکَ،فَاجتَمَعا لَیلاً،فَتَناجَیا طَویلاً،ثُمَّ رَجَعَ عُمَرُ بنُ سَعدٍ إلی مَکانِهِ،وکَتَبَ إلی عُبَیدِ اللّهِ بنِ زِیادٍ:</w:t>
      </w:r>
    </w:p>
    <w:p>
      <w:pPr>
        <w:pStyle w:val="BookText"/>
      </w:pPr>
      <w:r>
        <w:rPr>
          <w:rFonts w:ascii="Amiri" w:hAnsi="Amiri" w:eastAsia="Amiri" w:cs="Amiri"/>
          <w:lang w:bidi="ar-SA"/>
          <w:color w:val="111111"/>
          <w:sz w:val="28"/>
          <w:szCs w:val="28"/>
          <w:rtl/>
        </w:rPr>
        <w:t xml:space="preserve">أمّا بَعدُ،فَإِنَّ اللّهَ قَد أطفَأَ النّائِرَةَ،وجَمَعَ الکَلِمَةَ،وأصلَحَ أمرَ الاُمَّةِ،هذا حُسَینٌ قَد أعطانی أن یَرجِعَ إلَی المَکانِ الَّذی أتی مِنهُ،أو أن یَسیرَ إلی ثَغرٍ مِنَ الثُّغورِ، فَیَکونَ رَجُلاً مِنَ المُسلِمینَ،لَهُ ما لَهُم،وعَلَیهِ ما عَلَیهِم،أو أن یَأتِیَ أمیرَ المُؤمِنینَ یَزیدَ،فَیَضَعَ یَدَهُ فی یَدِهِ،فَیَری فیما بَینَهُ وبَینَهُ رَأیَهُ،وفی هذا لَکُم رِضیً ولِلاُمَّةِ صَلاحٌ.</w:t>
      </w:r>
    </w:p>
    <w:p>
      <w:pPr>
        <w:pStyle w:val="BookText"/>
      </w:pPr>
      <w:r>
        <w:rPr>
          <w:rFonts w:ascii="Amiri" w:hAnsi="Amiri" w:eastAsia="Amiri" w:cs="Amiri"/>
          <w:lang w:bidi="ar-SA"/>
          <w:color w:val="111111"/>
          <w:sz w:val="28"/>
          <w:szCs w:val="28"/>
          <w:rtl/>
        </w:rPr>
        <w:t xml:space="preserve">فَلَمّا قَرَأَ،عُبَیدُ اللّهِ الکِتابَ قالَ:هذا کِتابُ ناصِحٍ مُشفِقٍ عَلی قَومِهِ.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14235_141928"/>
    <w:bookmarkEnd w:id="12"/>
    <w:p>
      <w:pPr>
        <w:pStyle w:val="BookText"/>
      </w:pPr>
      <w:r>
        <w:rPr>
          <w:rFonts w:ascii="Amiri" w:hAnsi="Amiri" w:eastAsia="Amiri" w:cs="Amiri"/>
          <w:lang w:bidi="ar-SA"/>
          <w:color w:val="111111"/>
          <w:sz w:val="28"/>
          <w:szCs w:val="28"/>
          <w:rtl/>
        </w:rPr>
        <w:t xml:space="preserve">فَقامَ إلَیهِ شِمرُ بنُ ذِی الجَوشَنِ،فَقالَ:أتَقبَلُ هذا مِنهُ وقَد نَزَلَ بِأَرضِکَ وإلی جَنبِکَ؟وَاللّهِ،لَئِن رَحَلَ مِن بِلادِکَ ولَم یَضَعَ یَدَهُ فی یَدِکَ لَیَکونَنَّ أولی بِالقُوَّةِ، ولَتَکونَنَّ أولی بِالضَّعفِ وَالعَجزِ،فَلا تُعطِهِ هذِهِ المَنزِلَةَ،فَإِنَّها مِنَ الوَهَنِ،ولکِن لِیَنزِل عَلی حُکمِکَ هُوَ وأصحابُهُ،فَإِن عاقَبتَ فَأَنتَ أولی بِالعُقوبَةِ،وإن عَفَوتَ کانَ ذلِکَ لَکَ.</w:t>
      </w:r>
    </w:p>
    <w:p>
      <w:pPr>
        <w:pStyle w:val="BookText"/>
      </w:pPr>
      <w:r>
        <w:rPr>
          <w:rFonts w:ascii="Amiri" w:hAnsi="Amiri" w:eastAsia="Amiri" w:cs="Amiri"/>
          <w:lang w:bidi="ar-SA"/>
          <w:color w:val="111111"/>
          <w:sz w:val="28"/>
          <w:szCs w:val="28"/>
          <w:rtl/>
        </w:rPr>
        <w:t xml:space="preserve">قالَ لَهُ ابنُ زِیادٍ:نِعمَ ما رَأَیتَ،الرَّأیُ رَأیُکَ،اخرُج بِهذَا الکِتابِ إلی عُمَرَ بنِ سَعدٍ،فَلیَعرِض عَلَی الحُسَینِ وأصحابِهِ النُّزولَ عَلی حُکمی،فَإِن فَعَلوا فَلیَبعَث بِهِم إلَیَّ سِلماً،وإن هُم أبَوا فَلیُقاتِلهُم،فَإِن فَعَلَ فَاسمَع لَهُ وأطِع،وإن أبی أن یُقاتِلَهُم فَأَنتَ أمیرُ الجَیشِ،وَاضرِب عُنُقَهُ،وَابعَث إلَیَّ بِرَأسِهِ....</w:t>
      </w:r>
    </w:p>
    <w:p>
      <w:pPr>
        <w:pStyle w:val="BookText"/>
      </w:pPr>
      <w:r>
        <w:rPr>
          <w:rFonts w:ascii="Amiri" w:hAnsi="Amiri" w:eastAsia="Amiri" w:cs="Amiri"/>
          <w:lang w:bidi="ar-SA"/>
          <w:color w:val="111111"/>
          <w:sz w:val="28"/>
          <w:szCs w:val="28"/>
          <w:rtl/>
        </w:rPr>
        <w:t xml:space="preserve">فَأَقبَلَ شِمرٌ بِکِتابِ عُبَیدِ اللّهِ إلی عُمَرَ بنِ سَعدٍ،فَلَمّا قَدِمَ عَلَیهِ وقَرَأَهُ،قالَ لَهُ عُمَرُ:</w:t>
      </w:r>
    </w:p>
    <w:p>
      <w:pPr>
        <w:pStyle w:val="BookText"/>
      </w:pPr>
      <w:r>
        <w:rPr>
          <w:rFonts w:ascii="Amiri" w:hAnsi="Amiri" w:eastAsia="Amiri" w:cs="Amiri"/>
          <w:lang w:bidi="ar-SA"/>
          <w:color w:val="111111"/>
          <w:sz w:val="28"/>
          <w:szCs w:val="28"/>
          <w:rtl/>
        </w:rPr>
        <w:t xml:space="preserve">ما لَکَ وَیلَکَ؟لا قَرَّبَ اللّهُ دارَکَ،قَبَّحَ اللّهُ ما قَدِمتَ بِهِ عَلَیَّ،وَاللّهِ،إنّی لَأَظُنُّکَ أنَّکَ نَهَیتَهُ أن یَقبَلَ ما کَتَبتُ بِهِ إلَیهِ،وأفسَدتَ عَلَینا أمرَنا.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 الإرشاد :ج 2 ص 87، [1]روضة الواعظین :ص 201، إعلام الوری :ج 1 ص 452 [2] کلاهما نحوه، بحار الأنوار :ج 44 ص 389 [3] وراجع: مثیر الأحزان :ص 50.</w:t>
      </w:r>
    </w:p>
    <w:p>
      <w:pPr>
        <w:pStyle w:val="Heading5"/>
      </w:pPr>
      <w:bookmarkStart w:id="171" w:name="_Toc20"/>
      <w:r>
        <w:t>10/1 جُهودُ حَبیبِ بنِ مُظاهِرٍ لِنُصرَةِ الإِمامِ علیه السّلام فِی السّادِسِ مِنَ المُحَرَّمِ‌</w:t>
      </w:r>
      <w:bookmarkEnd w:id="171"/>
    </w:p>
    <w:p>
      <w:pPr>
        <w:pStyle w:val="BookText"/>
      </w:pPr>
      <w:r>
        <w:rPr>
          <w:rFonts w:ascii="Amiri" w:hAnsi="Amiri" w:eastAsia="Amiri" w:cs="Amiri"/>
          <w:lang w:bidi="ar-SA"/>
          <w:color w:val="111111"/>
          <w:sz w:val="28"/>
          <w:szCs w:val="28"/>
          <w:rtl/>
        </w:rPr>
        <w:t xml:space="preserve">1550.الفتوح: التَأَمَتِ العَساکِرُ إلی عُمَرَ بنِ سَعدٍ لِسِتٍّ مَضَینَ مِنَ المُحَرَّمِ.</w:t>
      </w:r>
    </w:p>
    <w:p>
      <w:pPr>
        <w:pStyle w:val="BookText"/>
      </w:pPr>
      <w:r>
        <w:rPr>
          <w:rFonts w:ascii="Amiri" w:hAnsi="Amiri" w:eastAsia="Amiri" w:cs="Amiri"/>
          <w:lang w:bidi="ar-SA"/>
          <w:color w:val="111111"/>
          <w:sz w:val="28"/>
          <w:szCs w:val="28"/>
          <w:rtl/>
        </w:rPr>
        <w:t xml:space="preserve">وأقبَلَ حَبیبُ بنُ مُظاهِرٍ الأَسَدِیُّ إلَی الحُسَینِ بنِ عَلِیٍّ علیه السّلام،فَقالَ:هاهُنا حَیٌّ مِن بَنی أسَدٍ بِالقُربِ مِنّی أوَ تَأذَنُ لی أن أسیرَ إلَیهِم أدعوهُم إلی نُصرَتِکَ،فَعَسَی اللّهُ أن یَدفَعَ بِهِم عَنکَ بَعضَ ما تَکرَهُ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الحُسَینُ علیه السّلام:قَد أذِنتُ لَکَ یا حَبیبُ.</w:t>
      </w:r>
    </w:p>
    <w:p>
      <w:pPr>
        <w:pStyle w:val="BookText"/>
      </w:pPr>
      <w:r>
        <w:rPr>
          <w:rFonts w:ascii="Amiri" w:hAnsi="Amiri" w:eastAsia="Amiri" w:cs="Amiri"/>
          <w:lang w:bidi="ar-SA"/>
          <w:color w:val="111111"/>
          <w:sz w:val="28"/>
          <w:szCs w:val="28"/>
          <w:rtl/>
        </w:rPr>
        <w:t xml:space="preserve">قالَ:فَخَرَجَ حَبیبُ بنُ مُظاهِرٍ فی جَوفِ اللَّیلِ مُنکَراً حَتّی صارَ إلی اولئِکَ القَومِ، فَحَیّاهُم وحَیَّوهُ،وعَرَفوا أنَّهُ مِن بَنی أسَدٍ،فَقالوا:ما حاجَتُکَ یَابنَ عَمٍّ؟</w:t>
      </w:r>
    </w:p>
    <w:p>
      <w:pPr>
        <w:pStyle w:val="BookText"/>
      </w:pPr>
      <w:r>
        <w:rPr>
          <w:rFonts w:ascii="Amiri" w:hAnsi="Amiri" w:eastAsia="Amiri" w:cs="Amiri"/>
          <w:lang w:bidi="ar-SA"/>
          <w:color w:val="111111"/>
          <w:sz w:val="28"/>
          <w:szCs w:val="28"/>
          <w:rtl/>
        </w:rPr>
        <w:t xml:space="preserve">فَقالَ:حاجَتی إلَیکُم قَد أتَیتُکُم بِخَیرِ ما أتی بِهِ وافِدٌ إلی قَومٍ،أتَیتُکُم أدعوکُم إلی نُصرَةِ ابنِ بِنتِ رَسولِ اللّهِ صلّی اللّه علیه و آله؛فَإِنَّهُ فی عِصابَةٍ مِنَ المُؤمِنینَ،الرَّجُلُ مِنهُم خَیرٌ مِن ألفِ رَجُلٍ،لَن یَخذُلوهُ ولَن یُسلِموهُ وفیهِم عَینٌ نَظَرَت،وهذا عُمَرُ بنُ سَعدٍ قَد أحاطَ بِهِ فِی اثنَینِ وعِشرینَ ألفٍ،وأنتُم قَومی وعَشیرَتی،وقَد جِئتُکُم بِهذِهِ النَّصیحَةِ، فَأَطیعونِی الیَومَ فی نُصرَتِهِ تَنالوا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.فی المصدر:«تنالون»،والصواب ما أثبتناه کما فی المصدرَینِ الآخَرین.</w:t>
      </w:r>
    </w:p>
    <w:p>
      <w:pPr>
        <w:pStyle w:val="BookText"/>
      </w:pPr>
      <w:r>
        <w:rPr>
          <w:rFonts w:ascii="Amiri" w:hAnsi="Amiri" w:eastAsia="Amiri" w:cs="Amiri"/>
          <w:lang w:bidi="ar-SA"/>
          <w:color w:val="111111"/>
          <w:sz w:val="28"/>
          <w:szCs w:val="28"/>
          <w:rtl/>
        </w:rPr>
        <w:t xml:space="preserve">غَداً شَرَفاً فِی الآخِرَةِ؛فَإِنّی اقسِمُ بِاللّهِ،أنَّهُ لا یُقتَلُ مِنکُم رَجُلٌ مَعَ ابنِ بِنتِ رَسولِ اللّهِ صلّی اللّه علیه و آله صابِراً مُحتَسِباً إلّاکانَ رَفیقَ مُحَمَّدٍ صلّی اللّه علیه و آله فی أعلی عِلِّیّینَ.</w:t>
      </w:r>
    </w:p>
    <w:p>
      <w:pPr>
        <w:pStyle w:val="BookText"/>
      </w:pPr>
      <w:r>
        <w:rPr>
          <w:rFonts w:ascii="Amiri" w:hAnsi="Amiri" w:eastAsia="Amiri" w:cs="Amiri"/>
          <w:lang w:bidi="ar-SA"/>
          <w:color w:val="111111"/>
          <w:sz w:val="28"/>
          <w:szCs w:val="28"/>
          <w:rtl/>
        </w:rPr>
        <w:t xml:space="preserve">قالَ:فَوَثَبَ رَجُلٌ مِن بَنی أسَدٍ یُقالُ لَهُ بِشرُ بنُ عُبَیدِ اللّهِ،فَقالَ:وَاللّهِ،أنَا أوَّلُ مَن أجابَ إلی هذِهِ الدَّعوَةِ:ثُمَّ أنشَأَ یَقولُ:</w:t>
      </w:r>
    </w:p>
    <w:p>
      <w:pPr>
        <w:pStyle w:val="BookText"/>
      </w:pPr>
      <w:r>
        <w:rPr>
          <w:rFonts w:ascii="Amiri" w:hAnsi="Amiri" w:eastAsia="Amiri" w:cs="Amiri"/>
          <w:lang w:bidi="ar-SA"/>
          <w:color w:val="111111"/>
          <w:sz w:val="28"/>
          <w:szCs w:val="28"/>
          <w:rtl/>
        </w:rPr>
        <w:t xml:space="preserve">قَد عَلِمَ القَومُ إذا تَواکَلوا</w:t>
      </w:r>
    </w:p>
    <w:p>
      <w:pPr>
        <w:pStyle w:val="BookText"/>
      </w:pPr>
      <w:r>
        <w:rPr>
          <w:rFonts w:ascii="Amiri" w:hAnsi="Amiri" w:eastAsia="Amiri" w:cs="Amiri"/>
          <w:lang w:bidi="ar-SA"/>
          <w:color w:val="111111"/>
          <w:sz w:val="28"/>
          <w:szCs w:val="28"/>
          <w:rtl/>
        </w:rPr>
        <w:t xml:space="preserve">قالَ:ثُمَّ تَبادَرَ رِجالُ الحَیِّ مَعَ حَبیبِ بنِ مُظاهِرٍ الأَسَدِیِّ.</w:t>
      </w:r>
    </w:p>
    <w:p>
      <w:pPr>
        <w:pStyle w:val="BookText"/>
      </w:pPr>
      <w:r>
        <w:rPr>
          <w:rFonts w:ascii="Amiri" w:hAnsi="Amiri" w:eastAsia="Amiri" w:cs="Amiri"/>
          <w:lang w:bidi="ar-SA"/>
          <w:color w:val="111111"/>
          <w:sz w:val="28"/>
          <w:szCs w:val="28"/>
          <w:rtl/>
        </w:rPr>
        <w:t xml:space="preserve">قالَ:وخَرَجَ رَجُلٌ مِنَ الحَیِّ فی ذلِکَ الوَقتِ حَتّی صارَ إلی عُمَرَ بنِ سَعدٍ فی جَوفِ الَّلیلِ،فَخَبَّرَهُ بِذلِکَ.</w:t>
      </w:r>
    </w:p>
    <w:p>
      <w:pPr>
        <w:pStyle w:val="BookText"/>
      </w:pPr>
      <w:r>
        <w:rPr>
          <w:rFonts w:ascii="Amiri" w:hAnsi="Amiri" w:eastAsia="Amiri" w:cs="Amiri"/>
          <w:lang w:bidi="ar-SA"/>
          <w:color w:val="111111"/>
          <w:sz w:val="28"/>
          <w:szCs w:val="28"/>
          <w:rtl/>
        </w:rPr>
        <w:t xml:space="preserve">فَدَعا رَجُلاً مِن أصحابِهِ یُقالُ لَهُ الأَزرَقُ بنُ حَربٍ الصَّیداوِیُّ،فَضَمَّ إلَیهِ أربَعَةَ آلافِ فارِسٍ،ووَجَّهَ بِهِ فی جَوفِ اللَّیلِ إلی حَیِّ بَنی أسَدٍ مَعَ الرَّجُلِ الَّذی جاءَ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بِالخَبَرِ.</w:t>
      </w:r>
    </w:p>
    <w:p>
      <w:pPr>
        <w:pStyle w:val="BookText"/>
      </w:pPr>
      <w:r>
        <w:rPr>
          <w:rFonts w:ascii="Amiri" w:hAnsi="Amiri" w:eastAsia="Amiri" w:cs="Amiri"/>
          <w:lang w:bidi="ar-SA"/>
          <w:color w:val="111111"/>
          <w:sz w:val="28"/>
          <w:szCs w:val="28"/>
          <w:rtl/>
        </w:rPr>
        <w:t xml:space="preserve">قالَ:فَبَینَمَا القَومُ فی جَوفِ اللَّیلِ قَد أقبَلوا یُریدونَ مُعَسکَرَ الحُسَینِ علیه السّلام،إذِ استَقبَلَهُم جُندُ عُمَرَ بنِ سَعدٍ عَلی شاطِئِ الفُراتِ،قالَ:فَتَناوَشَ القَومُ بَعضُهُم بَعضاً، وَاقتَتَلوا قِتالاً شَدیداً،وصاحَ بِهِ حَبیبُ بنُ مُظاهِرٍ:وَیلَکَ یا أزرَقُ ! ما لَکَ ولَنا؟ دَعنا ! قالَ:وَاقتَتَلوا قِتالاً شَدیداً.فَلَمّا رَأَی القَومُ بِذلِکَ انهَزَموا راجِعینَ إلی مَنازِلِهِم.</w:t>
      </w:r>
    </w:p>
    <w:p>
      <w:pPr>
        <w:pStyle w:val="BookText"/>
      </w:pPr>
      <w:r>
        <w:rPr>
          <w:rFonts w:ascii="Amiri" w:hAnsi="Amiri" w:eastAsia="Amiri" w:cs="Amiri"/>
          <w:lang w:bidi="ar-SA"/>
          <w:color w:val="111111"/>
          <w:sz w:val="28"/>
          <w:szCs w:val="28"/>
          <w:rtl/>
        </w:rPr>
        <w:t xml:space="preserve">فَرَجَعَ حَبیبُ بنُ مُظاهِرٍ إلَی الحُسَینِ علیه السّلام فَأَعلَمَهُ بِذلِکَ الخَبَرِ،فَقالَ:لا حَولَ ولا قُوَّةَ إلّابِاللّهِ العَلِیِّ العَظیمِ.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 الفتوح :ج 5 ص 90، [1]مقتل الحسین علیه السّلام للخوارزمی :ج 1 ص 243 نحوه وفیه«عبد اللّه بن بشر»بدل«بشر بن عبید اللّه»، بحار الأنوار :ج 44 ص 386. [2]</w:t>
      </w:r>
    </w:p>
    <w:p>
      <w:pPr>
        <w:pStyle w:val="BookText"/>
      </w:pPr>
      <w:r>
        <w:rPr>
          <w:rFonts w:ascii="Amiri" w:hAnsi="Amiri" w:eastAsia="Amiri" w:cs="Amiri"/>
          <w:lang w:bidi="ar-SA"/>
          <w:color w:val="111111"/>
          <w:sz w:val="28"/>
          <w:szCs w:val="28"/>
          <w:rtl/>
        </w:rPr>
        <w:t xml:space="preserve">1551.أنساب الأشراف: قالَ حَبیبُ بنُ مُظَهَّرٍ لِلحُسَینِ علیه السّلام:إنَّ هاهُنا حَیّاً مِن بَنی أسَدٍ أعراباً یَنزِلونَ النَّهرَینِ،ولَیسَ بَینَنا وبَینَهُم إلّارَوحَةٌ،أفَتَأذَنُ لی فی إتیانِهِم ودُعائِهِم،لَعَلَّ اللّهَ أن یَجُرَّ بِهِم إلَیکَ نَفعاً أو یَدفَعَ عَنکَ مَکروهاً؟فَأَذِنَ لَهُ فی ذلِکَ فَأَتاهُم،فَقالَ لَهُم:</w:t>
      </w:r>
    </w:p>
    <w:p>
      <w:pPr>
        <w:pStyle w:val="BookText"/>
      </w:pPr>
      <w:r>
        <w:rPr>
          <w:rFonts w:ascii="Amiri" w:hAnsi="Amiri" w:eastAsia="Amiri" w:cs="Amiri"/>
          <w:lang w:bidi="ar-SA"/>
          <w:color w:val="111111"/>
          <w:sz w:val="28"/>
          <w:szCs w:val="28"/>
          <w:rtl/>
        </w:rPr>
        <w:t xml:space="preserve">إنّی أدعوکُم إلی شَرَفِ الآخِرَةِ وفَضلِها وجَسیمِ ثَوابِها،أنَا أدعوکُم إلی نَصرِ ابنِ بِنتِ نَبِیِّکُم،فَقَد أصبَحَ مَظلوماً،دَعاهُ أهلُ الکوفَةِ لِیَنصُروهُ،فَلَمّا أتاهُم خَذَلوهُ، وعَدَوا عَلَیهِ لِیَقتُلوهُ،فَخَرَجَ مَعَهُم مِنهُم سَبعونَ.</w:t>
      </w:r>
    </w:p>
    <w:p>
      <w:pPr>
        <w:pStyle w:val="BookText"/>
      </w:pPr>
      <w:r>
        <w:rPr>
          <w:rFonts w:ascii="Amiri" w:hAnsi="Amiri" w:eastAsia="Amiri" w:cs="Amiri"/>
          <w:lang w:bidi="ar-SA"/>
          <w:color w:val="111111"/>
          <w:sz w:val="28"/>
          <w:szCs w:val="28"/>
          <w:rtl/>
        </w:rPr>
        <w:t xml:space="preserve">وأتی عُمَرَ بنَ سَعدٍ رَجُلٌ مِمَّن هُناکَ یُقالُ لَهُ:جَبَلَةُ بنُ عَمرٍو،فَأَخبَرَهُ خَبَرَهُم، فَوَجَّهَ أزرَقَ بنَ الحارِثِ الصَّیداوِیَّ فی خَیلٍ،فَحالوا بَینَهُم وبَینَ الحُسَینِ،ورَجَعَ ابنُ مُظَهِّرٍ إلَی الحُسَینِ،فَأَخبَرَهُ الخَبَرَ،فَقالَ:الحَمدُ للّهِ‌ِ کَثیراً. </w:t>
      </w:r>
      <w:r>
        <w:rPr>
          <w:rStyle w:val="FootnoteReference"/>
        </w:rPr>
        <w:footnoteReference w:id="6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14235_141931"/>
    <w:bookmarkEnd w:id="13"/>
    <w:p>
      <w:pPr>
        <w:pStyle w:val="Heading5"/>
      </w:pPr>
      <w:bookmarkStart w:id="172" w:name="_Toc21"/>
      <w:r>
        <w:t>11/1 مَنعُ الماء عن الإِمامِ علیه السّلام وأصحابِهِ فِی السّابِعِ مِنَ المُحَرَّمِ‌</w:t>
      </w:r>
      <w:bookmarkEnd w:id="172"/>
    </w:p>
    <w:p>
      <w:pPr>
        <w:pStyle w:val="BookText"/>
      </w:pPr>
      <w:r>
        <w:rPr>
          <w:rFonts w:ascii="Amiri" w:hAnsi="Amiri" w:eastAsia="Amiri" w:cs="Amiri"/>
          <w:lang w:bidi="ar-SA"/>
          <w:color w:val="111111"/>
          <w:sz w:val="28"/>
          <w:szCs w:val="28"/>
          <w:rtl/>
        </w:rPr>
        <w:t xml:space="preserve">1552.تاریخ الطبری عن حمید بن مسلم الأزدی: جاءَ مِن عُبَیدِ اللّهِ بنِ زِیادٍ کِتابٌ إلی عُمَرَ بنِ سَعدٍ:</w:t>
      </w:r>
    </w:p>
    <w:p>
      <w:pPr>
        <w:pStyle w:val="BookText"/>
      </w:pPr>
      <w:r>
        <w:rPr>
          <w:rFonts w:ascii="Amiri" w:hAnsi="Amiri" w:eastAsia="Amiri" w:cs="Amiri"/>
          <w:lang w:bidi="ar-SA"/>
          <w:color w:val="111111"/>
          <w:sz w:val="28"/>
          <w:szCs w:val="28"/>
          <w:rtl/>
        </w:rPr>
        <w:t xml:space="preserve">أمّا بَعدُ،فَحُل بَینَ الحُسَینِ وأصحابِهِ وبَینَ الماءِ،ولا یَذوقوا مِنهُ قَطرَةً،کَما صُنِعَ بِالتَّقِیِّ الزَّکِیِّ المَظلومِ أمیرِ المُؤمِنینَ عُثمانَ بنِ عَفّانَ.</w:t>
      </w:r>
    </w:p>
    <w:p>
      <w:pPr>
        <w:pStyle w:val="BookText"/>
      </w:pPr>
      <w:r>
        <w:rPr>
          <w:rFonts w:ascii="Amiri" w:hAnsi="Amiri" w:eastAsia="Amiri" w:cs="Amiri"/>
          <w:lang w:bidi="ar-SA"/>
          <w:color w:val="111111"/>
          <w:sz w:val="28"/>
          <w:szCs w:val="28"/>
          <w:rtl/>
        </w:rPr>
        <w:t xml:space="preserve">قالَ:فَبَعَثَ عُمَرُ بنُ سَعدٍ عَمرَو بنَ الحَجّاجِ عَلی خَمسِمِئَةِ فارِسٍ،فَنَزَلوا عَلَی الشَّریعَةِ،وحالوا بَینَ حُسَینٍ علیه السّلام وأصحابِهِ وبَینَ الماءِ أن یُسقَوا مِنهُ قَطرَةً،وذلِکَ قَبلَ قَتلِ الحُسَینِ علیه السّلام بِثَلاثٍ.</w:t>
      </w:r>
    </w:p>
    <w:p>
      <w:pPr>
        <w:pStyle w:val="BookText"/>
      </w:pPr>
      <w:r>
        <w:rPr>
          <w:rFonts w:ascii="Amiri" w:hAnsi="Amiri" w:eastAsia="Amiri" w:cs="Amiri"/>
          <w:lang w:bidi="ar-SA"/>
          <w:color w:val="111111"/>
          <w:sz w:val="28"/>
          <w:szCs w:val="28"/>
          <w:rtl/>
        </w:rPr>
        <w:t xml:space="preserve">قالَ:ونازَلَهُ عَبدُ اللّهِ بنُ أبی حُصَینٍ الأَزدِیُّ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.فی أنساب الأشراف و [1]تذکرة الخواصّ :« [2]عبد اللّه بن حصن الأزدیّ»،وفی الإرشاد و [3]إعلام الوری :«عبداللّه بن الحصین الأزدیّ»،وفی روضة الواعظین :«عبد الرحمن بن الحصین الأزدیّ».</w:t>
      </w:r>
    </w:p>
    <w:p>
      <w:pPr>
        <w:pStyle w:val="BookText"/>
      </w:pPr>
      <w:r>
        <w:rPr>
          <w:rFonts w:ascii="Amiri" w:hAnsi="Amiri" w:eastAsia="Amiri" w:cs="Amiri"/>
          <w:lang w:bidi="ar-SA"/>
          <w:color w:val="111111"/>
          <w:sz w:val="28"/>
          <w:szCs w:val="28"/>
          <w:rtl/>
        </w:rPr>
        <w:t xml:space="preserve">-وعِدادُهُ فی بَجیلَةَ-فَقالَ:یا حُسَینُ،ألا تَنظُرُ إلَی الماءِ کَأَنَّهُ کَبِدُ السَّماءِ ! وَاللّهِ،لا تَذوقُ مِنهُ قَطرَةً حَتّی تَموتَ عَطَشاً !!</w:t>
      </w:r>
    </w:p>
    <w:p>
      <w:pPr>
        <w:pStyle w:val="BookText"/>
      </w:pPr>
      <w:r>
        <w:rPr>
          <w:rFonts w:ascii="Amiri" w:hAnsi="Amiri" w:eastAsia="Amiri" w:cs="Amiri"/>
          <w:lang w:bidi="ar-SA"/>
          <w:color w:val="111111"/>
          <w:sz w:val="28"/>
          <w:szCs w:val="28"/>
          <w:rtl/>
        </w:rPr>
        <w:t xml:space="preserve">فَقالَ حُسَینٌ علیه السّلام:اللّهُمَّ اقتُلهُ عَطَشاً،ولا تَغفِر لَهُ أبَداً.</w:t>
      </w:r>
    </w:p>
    <w:p>
      <w:pPr>
        <w:pStyle w:val="BookText"/>
      </w:pPr>
      <w:r>
        <w:rPr>
          <w:rFonts w:ascii="Amiri" w:hAnsi="Amiri" w:eastAsia="Amiri" w:cs="Amiri"/>
          <w:lang w:bidi="ar-SA"/>
          <w:color w:val="111111"/>
          <w:sz w:val="28"/>
          <w:szCs w:val="28"/>
          <w:rtl/>
        </w:rPr>
        <w:t xml:space="preserve">قالَ حُمَیدُ بنُ مُسلِمٍ:وَاللّهِ،لَعُدتُهُ بَعدَ ذلِکَ فی مَرَضِهِ،فَوَاللّهِ الَّذی لا إلهَ إلّاهُوَ، لَقَد رَأَیتُهُ یَشرَبُ حَتّی بَغِرَ </w:t>
      </w:r>
      <w:r>
        <w:rPr>
          <w:rStyle w:val="FootnoteReference"/>
        </w:rPr>
        <w:footnoteReference w:id="65"/>
      </w:r>
      <w:r>
        <w:rPr>
          <w:rFonts w:ascii="Amiri" w:hAnsi="Amiri" w:eastAsia="Amiri" w:cs="Amiri"/>
          <w:lang w:bidi="ar-SA"/>
          <w:color w:val="111111"/>
          <w:sz w:val="28"/>
          <w:szCs w:val="28"/>
          <w:rtl/>
        </w:rPr>
        <w:t xml:space="preserve">،ثُمَّ یَقیءُ،ثُمَّ یَعودُ فَیَشرَبُ حَتّی یَبغَرَ فَما یَروی،فَما زالَ ذلِکَ دَأبَهُ حَتّی لَفَظَ عَصَبَهُ،یَعنی نَفسَهُ. </w:t>
      </w:r>
      <w:r>
        <w:rPr>
          <w:rStyle w:val="FootnoteReference"/>
        </w:rPr>
        <w:footnoteReference w:id="66"/>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1553.الأخبار الطوال: وَرَدَ کِتابُ ابنِ زِیادٍ عَلی عُمَرَ بنِ سَعدٍ أنِ امنَعِ الحُسَینَ وأصحابَهُ الماءَ، فَلا یَذوقوا مِنهُ حُسوَةً </w:t>
      </w:r>
      <w:r>
        <w:rPr>
          <w:rStyle w:val="FootnoteReference"/>
        </w:rPr>
        <w:footnoteReference w:id="67"/>
      </w:r>
    </w:p>
    <w:p>
      <w:pPr>
        <w:pStyle w:val="BookText"/>
      </w:pPr>
      <w:r>
        <w:rPr>
          <w:rFonts w:ascii="Amiri" w:hAnsi="Amiri" w:eastAsia="Amiri" w:cs="Amiri"/>
          <w:lang w:bidi="ar-SA"/>
          <w:color w:val="111111"/>
          <w:sz w:val="28"/>
          <w:szCs w:val="28"/>
          <w:rtl/>
        </w:rPr>
        <w:t xml:space="preserve">.الحُسْوَةُ:الجَرعة من الشراب بقدر ما یُحسی مرّة واحدة ( النهایة :ج 1 ص 387« [1]حسا»).</w:t>
      </w:r>
    </w:p>
    <w:p>
      <w:pPr>
        <w:pStyle w:val="BookText"/>
      </w:pPr>
      <w:r>
        <w:rPr>
          <w:rFonts w:ascii="Amiri" w:hAnsi="Amiri" w:eastAsia="Amiri" w:cs="Amiri"/>
          <w:lang w:bidi="ar-SA"/>
          <w:color w:val="111111"/>
          <w:sz w:val="28"/>
          <w:szCs w:val="28"/>
          <w:rtl/>
        </w:rPr>
        <w:t xml:space="preserve">،کَما فَعَلوا بِالتَّقِیِّ عُثمانَ بنِ عَفّانَ.</w:t>
      </w:r>
    </w:p>
    <w:p>
      <w:pPr>
        <w:pStyle w:val="BookText"/>
      </w:pPr>
      <w:r>
        <w:rPr>
          <w:rFonts w:ascii="Amiri" w:hAnsi="Amiri" w:eastAsia="Amiri" w:cs="Amiri"/>
          <w:lang w:bidi="ar-SA"/>
          <w:color w:val="111111"/>
          <w:sz w:val="28"/>
          <w:szCs w:val="28"/>
          <w:rtl/>
        </w:rPr>
        <w:t xml:space="preserve">فَلَمّا وَرَدَ عَلی عُمَرَ بنِ سَعدٍ ذلِکَ أمَرَ عَمرَو بنَ الحَجّاجِ أن یَسیرَ فی خَمسِمِئَةِ راکِبٍ،فَیُنیخَ عَلَی الشَّریعَةِ،ویَحولوا بَینَ الحُسَینِ علیه السّلام وأصحابِهِ وبَینَ الماءِ،وذلِکَ قَبلَ مَقتَلِهِ بِثَلاثَةِ أیّامٍ،فَمَکَثَ أصحابُ الحُسَینِ علیه السّلام عَطاشی. </w:t>
      </w:r>
      <w:r>
        <w:rPr>
          <w:rStyle w:val="FootnoteReference"/>
        </w:rPr>
        <w:footnoteReference w:id="68"/>
      </w:r>
    </w:p>
    <w:p>
      <w:pPr>
        <w:pStyle w:val="BookText"/>
      </w:pPr>
      <w:r>
        <w:rPr>
          <w:rFonts w:ascii="Amiri" w:hAnsi="Amiri" w:eastAsia="Amiri" w:cs="Amiri"/>
          <w:lang w:bidi="ar-SA"/>
          <w:color w:val="111111"/>
          <w:sz w:val="28"/>
          <w:szCs w:val="28"/>
          <w:rtl/>
        </w:rPr>
        <w:t xml:space="preserve">1554.مقتل الحسین علیه السّلام للخوارزمی: رَجَعَت تِلکَ الخَیلُ [أیِ الخَیلُ الَّتی أرسَلَهَا ابنُ سَعدٍ لِمَنعِ قَومٍ مِن بَنی أَسدٍ] حَتّی نَزَلَت عَلَی الفُراتِ،وحالوا بَینَ الحُسَینِ علیه السّلام وأصحابِهِ وبَینَ الماءِ،فَأَضَرَّ العَطَشُ بِالحُسَینِ علیه السّلام وبِمَن مَعَهُ،فَأَخَذَ الحُسَینُ علیه السّلام فَأساً وجاءَ إلی وَراءِ خَیمَةِ النِّساءِ،فَخَطا عَلَی الأَرضِ تِسعَ عَشرَةَ خُطوَةً نَحوَ القِبلَةِ،ثُمَّ احتَفَرَ هُنالِکَ، فَنَبَعَت لَهُ هُناکَ عَینٌ مِنَ الماءِ العَذبِ،فَشَرِبَ الحُسَینُ علیه السّلام وشَرِبَ النّاسُ بِأَجمَعِهِم، ومَلَؤوا أسقِیَتَهُم،ثُمَّ غارَتِ العَینُ،فَلَم یُرَ لَها أثَرٌ.</w:t>
      </w:r>
    </w:p>
    <w:p>
      <w:pPr>
        <w:pStyle w:val="BookText"/>
      </w:pPr>
      <w:r>
        <w:rPr>
          <w:rFonts w:ascii="Amiri" w:hAnsi="Amiri" w:eastAsia="Amiri" w:cs="Amiri"/>
          <w:lang w:bidi="ar-SA"/>
          <w:color w:val="111111"/>
          <w:sz w:val="28"/>
          <w:szCs w:val="28"/>
          <w:rtl/>
        </w:rPr>
        <w:t xml:space="preserve">وبَلَغَ ذلِکَ عُبَیدَ اللّهِ،فَکَتَبَ إلی عُمَرَ بنِ سَعدٍ:بَلَغَنی أنَّ الحُسَینَ یَحفِرُ الآبارَ، ویُصیبُ الماءَ،فَیَشرَبُ هُوَ وأصحابُهُ،فَانظُر إذا وَرَدَ عَلَیکَ کِتابی فَامنَعهُم مِن حَفرِ الآبارِ مَا استَطَعتَ،وضَیِّق عَلَیهِم،ولا تَدَعهُم أن یَذوقوا مِنَ الماءِ قَطرَةً،وَافعَل بِهِم کَما فَعَلوا بِالزَّکِیِّ عُثمانَ وَالسَّلامُ.</w:t>
      </w:r>
    </w:p>
    <w:p>
      <w:pPr>
        <w:pStyle w:val="BookText"/>
      </w:pPr>
      <w:r>
        <w:rPr>
          <w:rFonts w:ascii="Amiri" w:hAnsi="Amiri" w:eastAsia="Amiri" w:cs="Amiri"/>
          <w:lang w:bidi="ar-SA"/>
          <w:color w:val="111111"/>
          <w:sz w:val="28"/>
          <w:szCs w:val="28"/>
          <w:rtl/>
        </w:rPr>
        <w:t xml:space="preserve">فَضَیَّقَ عَلَیهِمُ ابنُ سَعدٍ غایَةَ التَّضییقِ. </w:t>
      </w:r>
      <w:r>
        <w:rPr>
          <w:rStyle w:val="FootnoteReference"/>
        </w:rPr>
        <w:footnoteReference w:id="69"/>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14235_141933"/>
    <w:bookmarkEnd w:id="14"/>
    <w:p>
      <w:pPr>
        <w:pStyle w:val="BookText"/>
      </w:pPr>
      <w:r>
        <w:rPr>
          <w:rFonts w:ascii="Amiri" w:hAnsi="Amiri" w:eastAsia="Amiri" w:cs="Amiri"/>
          <w:lang w:bidi="ar-SA"/>
          <w:color w:val="111111"/>
          <w:sz w:val="28"/>
          <w:szCs w:val="28"/>
          <w:rtl/>
        </w:rPr>
        <w:t xml:space="preserve">1555.الفتوح -فی ذِکرِ الإِمامِ علیه السّلام حینَ مُنِعَ مِن الوُصولِ إلَی الماءِ-:فَاشتَدَّ العَطَشُ مِنَ الحُسَینِ علیه السّلام وأصحابِهِ،وکادوا أن یَموتوا عَطَشاً.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 الفتوح :ج 5 ص 92. [1]</w:t>
      </w:r>
    </w:p>
    <w:p>
      <w:pPr>
        <w:pStyle w:val="BookText"/>
      </w:pPr>
      <w:r>
        <w:rPr>
          <w:rFonts w:ascii="Amiri" w:hAnsi="Amiri" w:eastAsia="Amiri" w:cs="Amiri"/>
          <w:lang w:bidi="ar-SA"/>
          <w:color w:val="111111"/>
          <w:sz w:val="28"/>
          <w:szCs w:val="28"/>
          <w:rtl/>
        </w:rPr>
        <w:t xml:space="preserve">1556.بستان الواعظین: رَأَیتُ فی کِتابِ التَّعازی وَالعَزاءِ مِن وَضعِ أبی مُحَمَّدٍ عَبدِ اللّهِ بنِ مُحَمَّدٍ البللورِیِّ:إنَّ الحُسَینَ علیه السّلام استَسقی ماءً حینَ قُتِلَ،فَمُنِعَ مِنهُ،وقُتِلَ وهُوَ عَطشانُ، وأتَی اللّهَ حَتّی سَقاهُ مِن شَرابِ الجَنَّةِ. </w:t>
      </w:r>
      <w:r>
        <w:rPr>
          <w:rStyle w:val="FootnoteReference"/>
        </w:rPr>
        <w:footnoteReference w:id="71"/>
      </w:r>
    </w:p>
    <w:p>
      <w:pPr>
        <w:pStyle w:val="Heading5"/>
      </w:pPr>
      <w:bookmarkStart w:id="173" w:name="_Toc22"/>
      <w:r>
        <w:t>12/1 دَورُ العَبّاسِ علیه السّلام فی إیصالِ الماءِ إلی عَسکَرِ الإِمامِ علیه السّلام</w:t>
      </w:r>
      <w:bookmarkEnd w:id="173"/>
    </w:p>
    <w:p>
      <w:pPr>
        <w:pStyle w:val="BookText"/>
      </w:pPr>
      <w:r>
        <w:rPr>
          <w:rFonts w:ascii="Amiri" w:hAnsi="Amiri" w:eastAsia="Amiri" w:cs="Amiri"/>
          <w:lang w:bidi="ar-SA"/>
          <w:color w:val="111111"/>
          <w:sz w:val="28"/>
          <w:szCs w:val="28"/>
          <w:rtl/>
        </w:rPr>
        <w:t xml:space="preserve">1557.الأخبار الطوال: ولَمَّا اشتَدَّ بِالحُسَینِ علیه السّلام وأصحابِهِ العَطَشُ أمَرَ أخاهُ العَبّاسَ بنَ عَلِیٍّ علیه السّلام -وکانَت امُّهُ مِن بَنی عامِرِ بنِ صَعصَعَةَ-أن یَمضِیَ فی ثَلاثینَ فارِساً وعِشرینَ راجِلاً،مَعَ کُلِّ رَجُلٍ قِربَةٌ حَتّی یَأتُوا الماءَ،فَیُحارِبوا مَن حالَ بَینَهُم وبَینَهُ،فَمَضَی العَبّاسُ علیه السّلام نَحوَ الماءِ،وأمامَهُم نافِعُ بنُ هِلالٍ حَتّی دَنَوا مِنَ الشَّریعَةِ،فَمَنَعَهُم عَمرُو بنُ الحَجّاجِ،فَجالَدَهُمُ </w:t>
      </w:r>
      <w:r>
        <w:rPr>
          <w:rStyle w:val="FootnoteReference"/>
        </w:rPr>
        <w:footnoteReference w:id="72"/>
      </w:r>
      <w:r>
        <w:rPr>
          <w:rFonts w:ascii="Amiri" w:hAnsi="Amiri" w:eastAsia="Amiri" w:cs="Amiri"/>
          <w:lang w:bidi="ar-SA"/>
          <w:color w:val="111111"/>
          <w:sz w:val="28"/>
          <w:szCs w:val="28"/>
          <w:rtl/>
        </w:rPr>
        <w:t xml:space="preserve">العَبّاسُ علیه السّلام عَلَی الشَّریعَةِ بِمَن مَعَهُ حَتّی أزالوهُم عَنها، وَاقتَحَمَ رَجّالَةُ الحُسَینِ علیه السّلام الماءَ،فَمَلَؤوا قِرَبَهُم،ووَقَفَ العَبّاسُ علیه السّلام فی أصحابِهِ یَذُبّونَ عَنهُم،حَتّی أوصَلُوا الماءَ إلی عَسکَرِ الحُسَینِ علیه السّلام. </w:t>
      </w:r>
      <w:r>
        <w:rPr>
          <w:rStyle w:val="FootnoteReference"/>
        </w:rPr>
        <w:footnoteReference w:id="73"/>
      </w:r>
    </w:p>
    <w:p>
      <w:pPr>
        <w:pStyle w:val="BookText"/>
      </w:pPr>
      <w:r>
        <w:rPr>
          <w:rFonts w:ascii="Amiri" w:hAnsi="Amiri" w:eastAsia="Amiri" w:cs="Amiri"/>
          <w:lang w:bidi="ar-SA"/>
          <w:color w:val="111111"/>
          <w:sz w:val="28"/>
          <w:szCs w:val="28"/>
          <w:rtl/>
        </w:rPr>
        <w:t xml:space="preserve">1558.تاریخ الطبری عن حمید بن مسلم: لَمَّا اشتَدَّ عَلَی الحُسَینِ وأصحابِهِ العَطَشُ،دَعَا العَبّاسَ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عَلِیِّ بنِ أبی طالِبٍ علیه السّلام أخاهُ،فَبَعَثَهُ فی ثَلاثینَ فارِساً وعِشرینَ راجِلاً،وبَعَثَ مَعَهُم بِعِشرینَ قِربَةً،فَجاؤوا حَتّی دَنَوا مِنَ الماءِ لَیلاً،وَاستَقدَمَ أمامَهُم بِاللِّواءِ نافِعُ بنُ هِلالٍ الجَمَلِیُّ.</w:t>
      </w:r>
    </w:p>
    <w:p>
      <w:pPr>
        <w:pStyle w:val="BookText"/>
      </w:pPr>
      <w:r>
        <w:rPr>
          <w:rFonts w:ascii="Amiri" w:hAnsi="Amiri" w:eastAsia="Amiri" w:cs="Amiri"/>
          <w:lang w:bidi="ar-SA"/>
          <w:color w:val="111111"/>
          <w:sz w:val="28"/>
          <w:szCs w:val="28"/>
          <w:rtl/>
        </w:rPr>
        <w:t xml:space="preserve">فَقالَ عَمرُو بنُ الحَجّاجِ الزُّبَیدِیُّ:مَنِ الرَّجُلُ؟فجئ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.کذا فی المصدر،وفیه سقط وتصحیف،والصواب:«...من الرجل؟قال:نافع بن هلال،فقال:...»کما فی بقیّة المصادر.</w:t>
      </w:r>
    </w:p>
    <w:p>
      <w:pPr>
        <w:pStyle w:val="BookText"/>
      </w:pPr>
      <w:r>
        <w:rPr>
          <w:rFonts w:ascii="Amiri" w:hAnsi="Amiri" w:eastAsia="Amiri" w:cs="Amiri"/>
          <w:lang w:bidi="ar-SA"/>
          <w:color w:val="111111"/>
          <w:sz w:val="28"/>
          <w:szCs w:val="28"/>
          <w:rtl/>
        </w:rPr>
        <w:t xml:space="preserve">،فَقالَ:ما جاءَ بِکَ؟قالَ:</w:t>
      </w:r>
    </w:p>
    <w:p>
      <w:pPr>
        <w:pStyle w:val="BookText"/>
      </w:pPr>
      <w:r>
        <w:rPr>
          <w:rFonts w:ascii="Amiri" w:hAnsi="Amiri" w:eastAsia="Amiri" w:cs="Amiri"/>
          <w:lang w:bidi="ar-SA"/>
          <w:color w:val="111111"/>
          <w:sz w:val="28"/>
          <w:szCs w:val="28"/>
          <w:rtl/>
        </w:rPr>
        <w:t xml:space="preserve">جِئنا نَشرَبُ مِن هذَا الماءِ الَّذی حَلَّأتُمونا </w:t>
      </w:r>
      <w:r>
        <w:rPr>
          <w:rStyle w:val="FootnoteReference"/>
        </w:rPr>
        <w:footnoteReference w:id="75"/>
      </w:r>
      <w:r>
        <w:rPr>
          <w:rFonts w:ascii="Amiri" w:hAnsi="Amiri" w:eastAsia="Amiri" w:cs="Amiri"/>
          <w:lang w:bidi="ar-SA"/>
          <w:color w:val="111111"/>
          <w:sz w:val="28"/>
          <w:szCs w:val="28"/>
          <w:rtl/>
        </w:rPr>
        <w:t xml:space="preserve">عَنهُ،قالَ:فَاشرَب هَنیئاً،قالَ:لا وَاللّهِ، لا أشرَبُ مِنهُ قَطرَةً وحُسَینٌ علیه السّلام عَطشانُ ومَن تَری مِن أصحابِهِ ! فَطَلَعوا عَلَیهِ،فَقالَ:</w:t>
      </w:r>
    </w:p>
    <w:p>
      <w:pPr>
        <w:pStyle w:val="BookText"/>
      </w:pPr>
      <w:r>
        <w:rPr>
          <w:rFonts w:ascii="Amiri" w:hAnsi="Amiri" w:eastAsia="Amiri" w:cs="Amiri"/>
          <w:lang w:bidi="ar-SA"/>
          <w:color w:val="111111"/>
          <w:sz w:val="28"/>
          <w:szCs w:val="28"/>
          <w:rtl/>
        </w:rPr>
        <w:t xml:space="preserve">لا سَبیلَ إلی سَقیِ هؤُلاءِ،إنَّما وُضِعنا بِهذَا المَکانِ لِنَمنَعَهُمُ الماءَ.</w:t>
      </w:r>
    </w:p>
    <w:p>
      <w:pPr>
        <w:pStyle w:val="BookText"/>
      </w:pPr>
      <w:r>
        <w:rPr>
          <w:rFonts w:ascii="Amiri" w:hAnsi="Amiri" w:eastAsia="Amiri" w:cs="Amiri"/>
          <w:lang w:bidi="ar-SA"/>
          <w:color w:val="111111"/>
          <w:sz w:val="28"/>
          <w:szCs w:val="28"/>
          <w:rtl/>
        </w:rPr>
        <w:t xml:space="preserve">فَلَمّا دَنا مِنهُ أصحابُهُ قالَ لِرِجالِهِ:اِملَؤوا قِرَبَکُم،فَشَدَّ الرَّجّالَةُ فَمَلَؤوا قِرَبَهُم، وثارَ إلَیهِم عَمرُو بنُ الحَجّاجِ وأصحابُهُ،فَحَمَلَ عَلَیهِمُ العَبّاسُ بنُ عَلِیٍّ علیه السّلام ونافِعُ بنُ هِلالٍ،فَکَفّوهُم،ثُمَّ انصَرَفوا إلی رِحالِهِم،فَقالوا:اِمضوا،ووَقَفوا دونَهُم،فَعَطَفَ عَلَیهِم عَمرُو بنُ الحَجّاجِ وأصحابُهُ،وَاطَّرَدوا قَلیلاً.ثُمَّ إنَّ رَجُلاً مِن صُداءَ طُعِنَ مِن أصحابِ عَمرِو بنِ الحَجّاجِ،طَعَنَهُ نافِعُ بنُ هِلالٍ،فَظَنَّ أنَّها لَیسَت بِشَیءٍ،ثُمَّ إنَّهَا انتَقَضَت </w:t>
      </w:r>
      <w:r>
        <w:rPr>
          <w:rStyle w:val="FootnoteReference"/>
        </w:rPr>
        <w:footnoteReference w:id="76"/>
      </w:r>
      <w:r>
        <w:rPr>
          <w:rFonts w:ascii="Amiri" w:hAnsi="Amiri" w:eastAsia="Amiri" w:cs="Amiri"/>
          <w:lang w:bidi="ar-SA"/>
          <w:color w:val="111111"/>
          <w:sz w:val="28"/>
          <w:szCs w:val="28"/>
          <w:rtl/>
        </w:rPr>
        <w:t xml:space="preserve">بَعدَ ذلِکَ،فَماتَ مِنها،وجاءَ أصحابُ حُسَینٍ علیه السّلام بِالقِرَبِ،فَأَدخَلوها عَلَیهِ. </w:t>
      </w:r>
      <w:r>
        <w:rPr>
          <w:rStyle w:val="FootnoteReference"/>
        </w:rPr>
        <w:footnoteReference w:id="77"/>
      </w:r>
    </w:p>
    <w:p>
      <w:pPr>
        <w:pStyle w:val="BookText"/>
      </w:pPr>
      <w:r>
        <w:rPr>
          <w:rFonts w:ascii="Amiri" w:hAnsi="Amiri" w:eastAsia="Amiri" w:cs="Amiri"/>
          <w:lang w:bidi="ar-SA"/>
          <w:color w:val="111111"/>
          <w:sz w:val="28"/>
          <w:szCs w:val="28"/>
          <w:rtl/>
        </w:rPr>
        <w:t xml:space="preserve">1559.الإمامة والسیاسة: نَزَلوا [أیِ الحُسَینُ علیه السّلام وأصحابُهُ بِکَربَلاءَ] وبَینَهُم وبَینَ الماءِ رَبوَةٌ </w:t>
      </w:r>
      <w:r>
        <w:rPr>
          <w:rStyle w:val="FootnoteReference"/>
        </w:rPr>
        <w:footnoteReference w:id="78"/>
      </w:r>
      <w:r>
        <w:rPr>
          <w:rFonts w:ascii="Amiri" w:hAnsi="Amiri" w:eastAsia="Amiri" w:cs="Amiri"/>
          <w:lang w:bidi="ar-SA"/>
          <w:color w:val="111111"/>
          <w:sz w:val="28"/>
          <w:szCs w:val="28"/>
          <w:rtl/>
        </w:rPr>
        <w:t xml:space="preserve">، فَأَرادَ الحُسَینُ علیه السّلام وأصحابُهُ الماءَ،فَحالوا بَینَهُم وبَینَهُ.فَقالَ لَهُ شَهرُ بنُ حَوشَبٍ:لا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تَشرَبوا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.هکذا فی المصدر،والصحیح:تشربون.</w:t>
      </w:r>
    </w:p>
    <w:p>
      <w:pPr>
        <w:pStyle w:val="BookText"/>
      </w:pPr>
      <w:r>
        <w:rPr>
          <w:rFonts w:ascii="Amiri" w:hAnsi="Amiri" w:eastAsia="Amiri" w:cs="Amiri"/>
          <w:lang w:bidi="ar-SA"/>
          <w:color w:val="111111"/>
          <w:sz w:val="28"/>
          <w:szCs w:val="28"/>
          <w:rtl/>
        </w:rPr>
        <w:t xml:space="preserve">مِنهُ حَتّی تَشرَبوا مِنَ الحَمیمِ !</w:t>
      </w:r>
    </w:p>
    <w:p>
      <w:pPr>
        <w:pStyle w:val="BookText"/>
      </w:pPr>
      <w:r>
        <w:rPr>
          <w:rFonts w:ascii="Amiri" w:hAnsi="Amiri" w:eastAsia="Amiri" w:cs="Amiri"/>
          <w:lang w:bidi="ar-SA"/>
          <w:color w:val="111111"/>
          <w:sz w:val="28"/>
          <w:szCs w:val="28"/>
          <w:rtl/>
        </w:rPr>
        <w:t xml:space="preserve">فَقالَ عَبّاسُ بنُ عَلِیٍّ علیه السّلام:یا أبا عَبدِ اللّهِ،نَحنُ عَلَی الحَقِّ،فَنُقاتِلُ؟قالَ:نَعَم.</w:t>
      </w:r>
    </w:p>
    <w:p>
      <w:pPr>
        <w:pStyle w:val="BookText"/>
      </w:pPr>
      <w:r>
        <w:rPr>
          <w:rFonts w:ascii="Amiri" w:hAnsi="Amiri" w:eastAsia="Amiri" w:cs="Amiri"/>
          <w:lang w:bidi="ar-SA"/>
          <w:color w:val="111111"/>
          <w:sz w:val="28"/>
          <w:szCs w:val="28"/>
          <w:rtl/>
        </w:rPr>
        <w:t xml:space="preserve">فَرَکِبَ فَرَسَهُ،وحَمَلَ بَعضَ أصحابِهِ عَلَی الخُیولِ،ثُمَّ حَمَلَ عَلَیهِم،فَکَشَفَهُم عَنِ الماءِ،حَتّی شَرِبوا وسَقوا. </w:t>
      </w:r>
      <w:r>
        <w:rPr>
          <w:rStyle w:val="FootnoteReference"/>
        </w:rPr>
        <w:footnoteReference w:id="80"/>
      </w:r>
    </w:p>
    <w:p>
      <w:pPr>
        <w:pStyle w:val="BookText"/>
      </w:pPr>
      <w:r>
        <w:rPr>
          <w:rFonts w:ascii="Amiri" w:hAnsi="Amiri" w:eastAsia="Amiri" w:cs="Amiri"/>
          <w:lang w:bidi="ar-SA"/>
          <w:color w:val="111111"/>
          <w:sz w:val="28"/>
          <w:szCs w:val="28"/>
          <w:rtl/>
        </w:rPr>
        <w:t xml:space="preserve">1560.مقتل الحسین علیه السّلام للخوارزمی -فی قَضِیَّةِ مَنعِ الإِمامِ مِنَ الماءِ-:ودَعا [ابنُ سَعدٍ] بِرَجُلٍ یُقالُ لَهُ:عَمرُو بنُ الحَجّاجِ الزُّبَیدِیُّ،فَضَمَّ إلَیهِ خَیلاً کَثیرَةً،وأمَرَهُ أن یَنزِلَ عَلَی الشَّریعَةِ الَّتی هِیَ حِذاءَ مُعَسکَرِ الحُسَینِ علیه السّلام،فَنَزَلَتِ الخَیلُ عَلَی شَریعَةِ الماءِ.</w:t>
      </w:r>
    </w:p>
    <w:p>
      <w:pPr>
        <w:pStyle w:val="BookText"/>
      </w:pPr>
      <w:r>
        <w:rPr>
          <w:rFonts w:ascii="Amiri" w:hAnsi="Amiri" w:eastAsia="Amiri" w:cs="Amiri"/>
          <w:lang w:bidi="ar-SA"/>
          <w:color w:val="111111"/>
          <w:sz w:val="28"/>
          <w:szCs w:val="28"/>
          <w:rtl/>
        </w:rPr>
        <w:t xml:space="preserve">فَلَمَّا اشتَدَّ العَطَشُ بِالحُسَینِ علیه السّلام وأصحابِهِ دَعا أخاهُ العَبّاسَ علیه السّلام،وضَمَّ إلَیهِ ثَلاثینَ فارِساً وعِشرینَ راجِلاً،وبَعَثَ مَعَهُم عِشرینَ قِربَةً فی جَوفِ اللَّیلِ حَتّی دَنَوا مِنَ الفُراتِ،فَقالَ عَمرُو بنُ الحَجّاجِ:مَن هذا؟فَقالَ لَهُ هِلالُ بنُ نافِعٍ الجَمَلِیُّ:أنَا ابنُ عَمٍّ لَکَ مِن أصحابِ الحُسَینِ علیه السّلام،جِئتُ حَتّی أشرَبَ مِن هذَا الماءِ الَّذی مَنَعتُمونا عَنهُ، فَقالَ لَهُ عَمرٌو:اِشرَب هَنیئاً مَریئاً.</w:t>
      </w:r>
    </w:p>
    <w:p>
      <w:pPr>
        <w:pStyle w:val="BookText"/>
      </w:pPr>
      <w:r>
        <w:rPr>
          <w:rFonts w:ascii="Amiri" w:hAnsi="Amiri" w:eastAsia="Amiri" w:cs="Amiri"/>
          <w:lang w:bidi="ar-SA"/>
          <w:color w:val="111111"/>
          <w:sz w:val="28"/>
          <w:szCs w:val="28"/>
          <w:rtl/>
        </w:rPr>
        <w:t xml:space="preserve">فَقالَ نافِعٌ:وَیحَکَ کَیفَ تَأمُرُنی أن أشرَبَ مِنَ الماءِ وَالحُسَینُ علیه السّلام ومَن مَعَهُ یَموتونَ عَطَشا؟! فَقالَ:صَدَقتَ قَد عَرَفتُ هذا،ولکِن امِرنا بِأَمرٍ ولا بُدَّ لَنا أن نَنتَهِیَ إلی ما امِرنا بِهِ.</w:t>
      </w:r>
    </w:p>
    <w:p>
      <w:pPr>
        <w:pStyle w:val="BookText"/>
      </w:pPr>
      <w:r>
        <w:rPr>
          <w:rFonts w:ascii="Amiri" w:hAnsi="Amiri" w:eastAsia="Amiri" w:cs="Amiri"/>
          <w:lang w:bidi="ar-SA"/>
          <w:color w:val="111111"/>
          <w:sz w:val="28"/>
          <w:szCs w:val="28"/>
          <w:rtl/>
        </w:rPr>
        <w:t xml:space="preserve">فَصاحَ هِلالٌ بِأَصحابِهِ ودَخَلُوا الفُراتَ،وصاحَ عَمرٌو بِأَصحابِهِ لِیَمنَعوا،فَاقتَتَلَ القَومُ عَلَی الماءِ قِتالاً شَدیداً،فَکانَ قَومٌ یُقاتِلونَ وقَومٌ یَملَؤونَ القِرَبَ حَتّی مَلَؤوها،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14235_141936"/>
    <w:bookmarkEnd w:id="15"/>
    <w:p>
      <w:pPr>
        <w:pStyle w:val="BookText"/>
      </w:pPr>
      <w:r>
        <w:rPr>
          <w:rFonts w:ascii="Amiri" w:hAnsi="Amiri" w:eastAsia="Amiri" w:cs="Amiri"/>
          <w:lang w:bidi="ar-SA"/>
          <w:color w:val="111111"/>
          <w:sz w:val="28"/>
          <w:szCs w:val="28"/>
          <w:rtl/>
        </w:rPr>
        <w:t xml:space="preserve">وقُتِلَ مِن أصحابِ عَمرِو بنِ الحَجّاجِ جَماعَةٌ،ولَم یُقتَل مِن أصحابِ الحُسَینِ علیه السّلام أحَدٌ،ثُمَّ رَجَعَ القَومُ إلی مُعَسکَرِهِم بِالماءِ،فَشَرِبَ الحُسَینُ علیه السّلام ومَن کانَ مَعَهُ،ولُقِّبَ العَبّاسُ علیه السّلام یَومَئِذٍ السَّقّاءَ.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 مقتل الحسین علیه السّلام للخوارزمی :ج 1 ص 244، [1]الفتوح :ج 5 ص 91. [2]</w:t>
      </w:r>
    </w:p>
    <w:p>
      <w:pPr>
        <w:pStyle w:val="Heading5"/>
      </w:pPr>
      <w:bookmarkStart w:id="174" w:name="_Toc23"/>
      <w:r>
        <w:t>13/1 کِتابُ ابنِ زِیادٍ إلَی ابنِ سَعدٍ یَحُثُّهُ عَلی تَعجیلِ النِّزالِ‌</w:t>
      </w:r>
      <w:bookmarkEnd w:id="174"/>
    </w:p>
    <w:p>
      <w:pPr>
        <w:pStyle w:val="BookText"/>
      </w:pPr>
      <w:r>
        <w:rPr>
          <w:rFonts w:ascii="Amiri" w:hAnsi="Amiri" w:eastAsia="Amiri" w:cs="Amiri"/>
          <w:lang w:bidi="ar-SA"/>
          <w:color w:val="111111"/>
          <w:sz w:val="28"/>
          <w:szCs w:val="28"/>
          <w:rtl/>
        </w:rPr>
        <w:t xml:space="preserve">1561.الأمالی للصدوق عن عبد اللّه بن منصور عن جعفر بن محمّد بن علیّ بن الحسین عن أبیه عن جده [زین العابدین] علیهم السّلام :بَلَغَ عُبَیدَ اللّهِ بنَ زِیادٍ أنَّ عُمَرَ بنَ سَعدٍ یُسامِرُ الحُسَینَ علیه السّلام ویُحَدِّثُهُ، ویَکرَهُ قِتالَهُ،فَوَجَّهَ إلَیهِ شِمرَ بنَ ذِی الجَوشَنِ فی أربَعَةِ آلافِ فارِسٍ،وکَتَبَ إلی عُمَرَ بنِ سَعدٍ:إذا أتاکَ کِتابی هذا فَلا تُمهِلَنَّ الحُسَینَ بنَ عَلِیٍّ،وخُذ بِکَظَمِهِ </w:t>
      </w:r>
      <w:r>
        <w:rPr>
          <w:rStyle w:val="FootnoteReference"/>
        </w:rPr>
        <w:footnoteReference w:id="82"/>
      </w:r>
      <w:r>
        <w:rPr>
          <w:rFonts w:ascii="Amiri" w:hAnsi="Amiri" w:eastAsia="Amiri" w:cs="Amiri"/>
          <w:lang w:bidi="ar-SA"/>
          <w:color w:val="111111"/>
          <w:sz w:val="28"/>
          <w:szCs w:val="28"/>
          <w:rtl/>
        </w:rPr>
        <w:t xml:space="preserve">،وحُل بَینَ الماءِ وبَینَهُ،کَما حیلَ بَینَ عُثمانَ وبَینَ الماءِ یَومَ الدّارِ. </w:t>
      </w:r>
      <w:r>
        <w:rPr>
          <w:rStyle w:val="FootnoteReference"/>
        </w:rPr>
        <w:footnoteReference w:id="83"/>
      </w:r>
    </w:p>
    <w:p>
      <w:pPr>
        <w:pStyle w:val="BookText"/>
      </w:pPr>
      <w:r>
        <w:rPr>
          <w:rFonts w:ascii="Amiri" w:hAnsi="Amiri" w:eastAsia="Amiri" w:cs="Amiri"/>
          <w:lang w:bidi="ar-SA"/>
          <w:color w:val="111111"/>
          <w:sz w:val="28"/>
          <w:szCs w:val="28"/>
          <w:rtl/>
        </w:rPr>
        <w:t xml:space="preserve">1562.الملهوف: وَرَدَ کِتابُ عُبَیدِ اللّهِ عَلی عُمَرَ بنِ سَعدٍ،یَحُثُّهُ عَلَی القِتالِ وتَعجیلِ النِّزالِ، ویُحَذِّرُهُ مِنَ التَّأخیرِ وَالإِمهالِ. </w:t>
      </w:r>
      <w:r>
        <w:rPr>
          <w:rStyle w:val="FootnoteReference"/>
        </w:rPr>
        <w:footnoteReference w:id="84"/>
      </w:r>
    </w:p>
    <w:p>
      <w:pPr>
        <w:pStyle w:val="BookText"/>
      </w:pPr>
      <w:r>
        <w:rPr>
          <w:rFonts w:ascii="Amiri" w:hAnsi="Amiri" w:eastAsia="Amiri" w:cs="Amiri"/>
          <w:lang w:bidi="ar-SA"/>
          <w:color w:val="111111"/>
          <w:sz w:val="28"/>
          <w:szCs w:val="28"/>
          <w:rtl/>
        </w:rPr>
        <w:t xml:space="preserve">1563.الأخبار الطوال: إنَّ ابنَ زِیادٍ کَتَبَ إلی عُمَرَ بنِ سَعدٍ:أمّا بَعدُ،فَإِنّی لَم أبعَثکَ إلَی الحُسَینِ لِتُطاوِلَهُ الأَیّامَ،ولا لِتُمَنِّیَهُ السَّلامَةَ وَالبَقاءَ،ولا لِتَکونَ شَفیعَهُ إلَیَّ،فَاعرِض عَلَیهِ وعَلی أصحابِهِ النُّزولَ عَلی حُکمی،فَإِن أجابوکَ فَابعَث بِهِ وبِأَصحابِهِ إلَیَّ،وإن أبَوا فَازحَف إلَیهِ؛فَإِنَّهُ عاقٌّ شاقٌّ !! فَإِن لَم تَفعَل فَاعتَزِل جُندَنا،وخَلِّ بَینَ شِمرِ بنِ ذِی الجَوشَنِ وبَینَ العَسکَرِ،فَإِنّا أمَرناکَ بِأَمرِنا.فَنادی عُمَرُ بنُ سَعدٍ فی أصحابِهِ أنِ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انهَدوا </w:t>
      </w:r>
      <w:r>
        <w:rPr>
          <w:rStyle w:val="FootnoteReference"/>
        </w:rPr>
        <w:footnoteReference w:id="85"/>
      </w:r>
    </w:p>
    <w:p>
      <w:pPr>
        <w:pStyle w:val="BookText"/>
      </w:pPr>
      <w:r>
        <w:rPr>
          <w:rFonts w:ascii="Amiri" w:hAnsi="Amiri" w:eastAsia="Amiri" w:cs="Amiri"/>
          <w:lang w:bidi="ar-SA"/>
          <w:color w:val="111111"/>
          <w:sz w:val="28"/>
          <w:szCs w:val="28"/>
          <w:rtl/>
        </w:rPr>
        <w:t xml:space="preserve">.نَهَدَ:شَخَصَ،وَنَهَدَ إلیه:قَامَ ( لسان العرب :ج 3 ص 429«نهد»).</w:t>
      </w:r>
    </w:p>
    <w:p>
      <w:pPr>
        <w:pStyle w:val="BookText"/>
      </w:pPr>
      <w:r>
        <w:rPr>
          <w:rFonts w:ascii="Amiri" w:hAnsi="Amiri" w:eastAsia="Amiri" w:cs="Amiri"/>
          <w:lang w:bidi="ar-SA"/>
          <w:color w:val="111111"/>
          <w:sz w:val="28"/>
          <w:szCs w:val="28"/>
          <w:rtl/>
        </w:rPr>
        <w:t xml:space="preserve">إلَی القَومِ.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1564.تاریخ الطبری عن سعد بن عبیدة: إنّا لَمُستَنقِعونَ فِی الماءِ مَعَ عُمَرَ بنِ سَعدٍ،إذ أتاهُ رَجُلٌ،فَسارَّهُ وقالَ لَهُ:قَد بَعَثَ إلَیکَ ابنُ زِیادٍ جُوَیرِیَةَ بنَ بَدرٍ التَّمیمِیَّ،وأمَرَهُ إن لَم تُقاتِلِ القَومَ أن یَضرِبَ عُنُقَکَ.</w:t>
      </w:r>
    </w:p>
    <w:p>
      <w:pPr>
        <w:pStyle w:val="BookText"/>
      </w:pPr>
      <w:r>
        <w:rPr>
          <w:rFonts w:ascii="Amiri" w:hAnsi="Amiri" w:eastAsia="Amiri" w:cs="Amiri"/>
          <w:lang w:bidi="ar-SA"/>
          <w:color w:val="111111"/>
          <w:sz w:val="28"/>
          <w:szCs w:val="28"/>
          <w:rtl/>
        </w:rPr>
        <w:t xml:space="preserve">قالَ:فَوَثَبَ إلی فَرَسِهِ فَرَکِبَهُ،ثُمَّ دَعا سِلاحَهُ فَلَبِسَهُ،وإنَّهُ عَلی فَرَسِهِ،فَنَهَضَ بِالنّاسِ إلَیهِم،فَقاتَلوهُم. </w:t>
      </w:r>
      <w:r>
        <w:rPr>
          <w:rStyle w:val="FootnoteReference"/>
        </w:rPr>
        <w:footnoteReference w:id="86"/>
      </w:r>
    </w:p>
    <w:p>
      <w:pPr>
        <w:pStyle w:val="BookText"/>
      </w:pPr>
      <w:r>
        <w:rPr>
          <w:rFonts w:ascii="Amiri" w:hAnsi="Amiri" w:eastAsia="Amiri" w:cs="Amiri"/>
          <w:lang w:bidi="ar-SA"/>
          <w:color w:val="111111"/>
          <w:sz w:val="28"/>
          <w:szCs w:val="28"/>
          <w:rtl/>
        </w:rPr>
        <w:t xml:space="preserve">1565.تاریخ الطبری عن أبی مخنف عن سلیمان بن أبی راشد عن حمید بن مسلم: إنَّ عُبَیدَ اللّهِ بنَ زِیادٍ دَعا شِمرَ بنَ ذِی الجَوشَنِ،فَقالَ لَهُ:اُخرُج بِهذَا الکِتابِ إلی عُمَرَ بنِ سَعدٍ، فَلیَعرِض عَلَی الحُسَینِ وأصحابِهِ النُّزولَ عَلی حُکمی،فَإِن فَعَلوا فَلیَبعَث بِهِم إلَیَّ سِلماً،وإن هُم أبَوا فَلیُقاتِلهُم،فَإِن فَعَلَ فَاسمَع لَهُ وأطِع،وإن هُوَ أبی فَقاتِلهُم،فَأَنتَ أمیرُ النّاسِ،وثِب عَلَیهِ،فَاضرِب عُنُقَهُ،وَابعَث إلَیَّ بِرَأسِهِ.</w:t>
      </w:r>
    </w:p>
    <w:p>
      <w:pPr>
        <w:pStyle w:val="BookText"/>
      </w:pPr>
      <w:r>
        <w:rPr>
          <w:rFonts w:ascii="Amiri" w:hAnsi="Amiri" w:eastAsia="Amiri" w:cs="Amiri"/>
          <w:lang w:bidi="ar-SA"/>
          <w:color w:val="111111"/>
          <w:sz w:val="28"/>
          <w:szCs w:val="28"/>
          <w:rtl/>
        </w:rPr>
        <w:t xml:space="preserve">قالَ أبو مِخنَفٍ:حَدَّثَنی أبو جَنابٍ الکَلبِیُّ،قالَ:ثُمَّ کَتَبَ عُبَیدُ اللّهِ بنُ زِیادٍ إلی عُمَرَ بنِ سَعدٍ:أمّا بَعدُ،فَإِنّی لَم أبعَثکَ إلَی حُسَینٍ لِتَکُفَّ عَنهُ ولا لِتُطاوِلَهُ،ولا لِتُمَنِّیَهُ السَّلامَةَ وَالبَقاءَ،ولا لِتَقعُدَ لَهُ عِندی شافِعاً...،اُنظُر فَإِن نَزَلَ حُسَینٌ وأصحابُهُ عَلَی الحُکمِ وَاستَسلَموا فَابعَث بِهِم إلَیَّ سِلماً،وإن أبَوا فَازحَف إلَیهِم حَتّی تَقتُلَهُم وتُمَثِّلَ بِهِم؛فَإِنَّهُم لِذلِکَ مُستَحِقّونَ ! فَإِن قُتِلَ حُسَینٌ فَأَوطِئِ الخَیلَ صَدرَهُ وظَهرَهُ؛فَإِنَّهُ عاقٌّ مُشاقٌّ قاطِعٌ ظَلومٌ !! ولَیسَ دَهری فی هذا أن یُضَرَّ بَعدَ المَوتِ شَیئاً،ولکِن عَلَیَّ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لَو قَد قَتَلتُهُ فَعَلتُ هذا بِهِ !!</w:t>
      </w:r>
    </w:p>
    <w:p>
      <w:pPr>
        <w:pStyle w:val="BookText"/>
      </w:pPr>
      <w:r>
        <w:rPr>
          <w:rFonts w:ascii="Amiri" w:hAnsi="Amiri" w:eastAsia="Amiri" w:cs="Amiri"/>
          <w:lang w:bidi="ar-SA"/>
          <w:color w:val="111111"/>
          <w:sz w:val="28"/>
          <w:szCs w:val="28"/>
          <w:rtl/>
        </w:rPr>
        <w:t xml:space="preserve">إن أنتَ مَضَیتَ لِأَمرِنا فیهِ جَزَیناکَ جَزاءَ السّامِعِ المُطیعِ،وإن أبَیتَ فَاعتَزِل عَمَلَنا وجُندَنا،وخَلِّ بَینَ شِمرِ بنِ ذِی الجَوشَنِ وبَینَ العَسکَرِ،فَإِنّا قَد أمَرناهُ بِأَمرِنا، وَالسَّلامُ.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 تاریخ الطبری :ج 5 ص 414، [1]أنساب الأشراف :ج 3 ص 390، [2]تاریخ دمشق :ج 45 ص 51 ولیس فیه ذیله من«قال أبو مخنف»؛ الإرشاد :ج 2 ص 88، [3]المناقب لابن شهرآشوب :ج 4 ص 97، [4]روضة الواعظین :ص 201، [5]إعلام الوری :ج 1 ص 453 [6] کلّها نحوه، بحار الأنوار :ج 44 ص 390 [7] وراجع: الطبقات الکبری (الطبقة الخامسة من الصحابة) :ج 1 ص 466 و سیر أعلام النبلاء :ج 3 ص 300 و 311 و تاریخ دمشق :ج 14 ص 220.</w:t>
      </w:r>
    </w:p>
    <w:p>
      <w:pPr>
        <w:pStyle w:val="BookText"/>
      </w:pPr>
      <w:r>
        <w:rPr>
          <w:rFonts w:ascii="Amiri" w:hAnsi="Amiri" w:eastAsia="Amiri" w:cs="Amiri"/>
          <w:lang w:bidi="ar-SA"/>
          <w:color w:val="111111"/>
          <w:sz w:val="28"/>
          <w:szCs w:val="28"/>
          <w:rtl/>
        </w:rPr>
        <w:t xml:space="preserve">1566.مقتل الحسین علیه السّلام للخوارزمی: رَجَعَ عُمَرُ [بنُ سَعدٍ] إلی مُعَسکَرِهِ،ثُمَّ إنَّهُ وَرَدَ عَلَیهِ کِتابٌ مِن ابنِ زِیادٍ یُؤَنِّبُهُ ویُضَعِّفُهُ،ویَقولُ:ما هذِهِ المُطاوَلَةُ؟اُنظُر إن بایَعَ الحُسَینُ وأصحابُهُ ونَزَلوا عِندَ حُکمی فَابعَث بِهِم إلَیَّ سِلماً،وإن أبَوا ذلِکَ فَازحَف إلَیهِم حَتّی تَقتُلَهُم وتُمَثِّلَ بِهِم؛فَإِنَّهُم لِذلِکَ مُستَحِقّونَ،فَإِذا قَتَلتَ الحُسَینَ فَأَوطِئِ الخَیلَ ظَهرَهُ وبَطنَهُ،فَإِنَّهُ عاقٌّ شاقٌّ قاطِعٌ ظَلومٌ !! فَإِذا فَعَلتَ ذلِکَ جَزَیناکَ جَزاءَ السّامِعِ المُطیعِ، وإن أبَیتَ ذلِکَ فَاعتَزِل خَیلَنا وجُندَنا،وسَلِّمِ الجُندَ وَالعَسکَرَ إلی شِمرِ بنِ ذِی الجَوشَنِ؛فَإِنَّهُ أشَدُّ مِنکَ حَزماً،وأمضی مِنکَ عَزماً.</w:t>
      </w:r>
    </w:p>
    <w:p>
      <w:pPr>
        <w:pStyle w:val="BookText"/>
      </w:pPr>
      <w:r>
        <w:rPr>
          <w:rFonts w:ascii="Amiri" w:hAnsi="Amiri" w:eastAsia="Amiri" w:cs="Amiri"/>
          <w:lang w:bidi="ar-SA"/>
          <w:color w:val="111111"/>
          <w:sz w:val="28"/>
          <w:szCs w:val="28"/>
          <w:rtl/>
        </w:rPr>
        <w:t xml:space="preserve">وقالَ غَیرُهُ:إنَّ عُبَیدَ اللّهِ بنَ زِیادٍ دَعا حُوَیرَةَ بنَ یَزیدَ التَّمیمِیَّ،وقالَ:إذا وَصَلتَ بِکِتابی إلی عُمَرَ بنِ سَعدٍ،فَإِن قامَ مِن ساعَتِهِ لِمُحارَبَةِ الحُسَینِ فَذاکَ،وإن لَم یَقُم فَخُذهُ وقَیِّدهُ،وَاندُب شَهرَ بنَ حَوشَبٍ لِیَکونَ أمیراً عَلَی النّاسِ.</w:t>
      </w:r>
    </w:p>
    <w:p>
      <w:pPr>
        <w:pStyle w:val="BookText"/>
      </w:pPr>
      <w:r>
        <w:rPr>
          <w:rFonts w:ascii="Amiri" w:hAnsi="Amiri" w:eastAsia="Amiri" w:cs="Amiri"/>
          <w:lang w:bidi="ar-SA"/>
          <w:color w:val="111111"/>
          <w:sz w:val="28"/>
          <w:szCs w:val="28"/>
          <w:rtl/>
        </w:rPr>
        <w:t xml:space="preserve">فَوَصَلَ الکِتابُ وکانَ فِی الکِتابِ:إنّی لَم أبعَثکَ-یَابنَ سَعدٍ-لِمُنادَمَةِ الحُسَینِ، فَإِذا أتاکَ کِتابی فَخَیِّرِ الحُسَینَ بَینَ أن یَأتِیَ إلَیَّ وبَینَ أن تُقاتِلَهُ.فَقامَ عُمَرُ بنُ سَعدٍ مِن ساعَتِهِ وأخبَرَ الحُسَینَ علیه السّلام بِذلِکَ،فَقالَ لَهُ الحُسَینُ علیه السّلام:أخِّرنی إلی غَدٍ. </w:t>
      </w:r>
      <w:r>
        <w:rPr>
          <w:rStyle w:val="FootnoteReference"/>
        </w:rPr>
        <w:footnoteReference w:id="8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14235_141939"/>
    <w:bookmarkEnd w:id="16"/>
    <w:p>
      <w:pPr>
        <w:pStyle w:val="Heading5"/>
      </w:pPr>
      <w:bookmarkStart w:id="175" w:name="_Toc24"/>
      <w:r>
        <w:t>14/1 یَومَ حوصِرَ فیهِ الحُسَینُ علیه السّلام وأصحابُهُ‌</w:t>
      </w:r>
      <w:bookmarkEnd w:id="175"/>
    </w:p>
    <w:p>
      <w:pPr>
        <w:pStyle w:val="BookText"/>
      </w:pPr>
      <w:r>
        <w:rPr>
          <w:rFonts w:ascii="Amiri" w:hAnsi="Amiri" w:eastAsia="Amiri" w:cs="Amiri"/>
          <w:lang w:bidi="ar-SA"/>
          <w:color w:val="111111"/>
          <w:sz w:val="28"/>
          <w:szCs w:val="28"/>
          <w:rtl/>
        </w:rPr>
        <w:t xml:space="preserve">1567.الکافی عن عبد الملک: سَأَلتُ أبا عَبدِ اللّهِ علیه السّلام عَن صَومِ تاسوعا وعاشورا مِن شَهرِ المُحَرَّمِ؟</w:t>
      </w:r>
    </w:p>
    <w:p>
      <w:pPr>
        <w:pStyle w:val="BookText"/>
      </w:pPr>
      <w:r>
        <w:rPr>
          <w:rFonts w:ascii="Amiri" w:hAnsi="Amiri" w:eastAsia="Amiri" w:cs="Amiri"/>
          <w:lang w:bidi="ar-SA"/>
          <w:color w:val="111111"/>
          <w:sz w:val="28"/>
          <w:szCs w:val="28"/>
          <w:rtl/>
        </w:rPr>
        <w:t xml:space="preserve">فَقالَ:تاسوعا یَومٌ حوصِرَ فیهِ الحُسَینُ علیه السّلام وأصحابُهُ رَضِیَ اللّهُ عَنهُم بِکَربَلاءَ، وَاجتَمَعَ عَلَیهِ خَیلُ أهلِ الشّامِ وأناخوا عَلَیهِ،وفَرِحَ ابنُ مَرجانَةَ وعُمَرُ بنُ سَعدٍ بِتَوافُرِ الخَیلِ وکَثرَتِها،وَاستَضعَفوا فیهِ الحُسَینَ علیه السّلام وأصحابَهُ رَضِیَ اللّهُ عَنهُم،وأیقَنوا أن لا یَأتِیَ الحُسَینَ علیه السّلام ناصِرٌ ولا یُمِدُّهُ أهلُ العِراقِ،بِأَبِی المُستَضعَفُ الغَریبُ.</w:t>
      </w:r>
    </w:p>
    <w:p>
      <w:pPr>
        <w:pStyle w:val="BookText"/>
      </w:pPr>
      <w:r>
        <w:rPr>
          <w:rFonts w:ascii="Amiri" w:hAnsi="Amiri" w:eastAsia="Amiri" w:cs="Amiri"/>
          <w:lang w:bidi="ar-SA"/>
          <w:color w:val="111111"/>
          <w:sz w:val="28"/>
          <w:szCs w:val="28"/>
          <w:rtl/>
        </w:rPr>
        <w:t xml:space="preserve">ثُمَّ قالَ:وأمّا یَومُ عاشورا فَیَومٌ اصیبَ فِیهِ الحُسَینُ علیه السّلام صَریعاً بَینَ أصحابِهِ، وأصحابُهُ صَرعی حَولَهُ عُراةً،أفَصَومٌ یَکونُ فی ذلِکَ الیَومِ؟! کَلّا ورَبِّ البَیتِ الحَرامِ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5"/>
      </w:pPr>
      <w:bookmarkStart w:id="176" w:name="_Toc25"/>
      <w:r>
        <w:t>15/1 حیلَةُ الشِّمرِ لِلتَّفریقِ بَینَ الإِمامِ علیه السّلام وأخیهِ العَبّاسِ علیه السّلام</w:t>
      </w:r>
      <w:bookmarkEnd w:id="176"/>
    </w:p>
    <w:p>
      <w:pPr>
        <w:pStyle w:val="BookText"/>
      </w:pPr>
      <w:r>
        <w:rPr>
          <w:rFonts w:ascii="Amiri" w:hAnsi="Amiri" w:eastAsia="Amiri" w:cs="Amiri"/>
          <w:lang w:bidi="ar-SA"/>
          <w:color w:val="111111"/>
          <w:sz w:val="28"/>
          <w:szCs w:val="28"/>
          <w:rtl/>
        </w:rPr>
        <w:t xml:space="preserve">1568.تاریخ الطبری عن عبد اللّه بن شریک العامریّ: لَمّا قَبَضَ شِمرُ بنُ ذِی الجَوشَنِ الکِتابَ قامَ هُوَ وعَبدُ اللّهِ بنُ أبِی المُحِلِّ-وکانَت عَمَّتُهُ امُّ البَنینَ ابنَةُ حِزامٍ عِندَ عَلِیِّ بنِ أبی طالِبٍ علیه السّلام،فَوَلَدَت لَهُ العَبّاسَ وعَبدَ اللّهِ وجَعفَراً وعُثمانَ-فَقالَ عَبدُ اللّهِ بنُ أبِی المُحِلِّ بنِ حِزامِ بنِ خالِدِ بنِ رَبیعَةَ بنِ الوَحیدِ بنِ کَعبِ بنِ عامِرِ بنِ کِلابٍ:أصلَحَ اللّهُ الأَمیرَ ! إنَّ بَنی اختِنا مَعَ الحُسَینِ،فَإِن رَأَیتَ أن تَکتُبَ لَهُم أماناً فَعَلتَ،قالَ:نَعَم ونَعمَةَ عَینٍ.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کاتِبَهُ،فَکَتَبَ لَهُم أماناً،فَبَعَثَ بِهِ عَبدُ اللّهِ بنُ أبِی المُحِلِّ مَعَ مَولیً لَهُ یُقالُ لَهُ:کُزمانُ،فَلَمّا قَدِمَ عَلَیهِم دَعاهُم،فَقالَ:هذا أمانٌ بَعَثَ بِهِ خالُکُم،فَقالَ لَهُ الفِتیَةُ:</w:t>
      </w:r>
    </w:p>
    <w:p>
      <w:pPr>
        <w:pStyle w:val="BookText"/>
      </w:pPr>
      <w:r>
        <w:rPr>
          <w:rFonts w:ascii="Amiri" w:hAnsi="Amiri" w:eastAsia="Amiri" w:cs="Amiri"/>
          <w:lang w:bidi="ar-SA"/>
          <w:color w:val="111111"/>
          <w:sz w:val="28"/>
          <w:szCs w:val="28"/>
          <w:rtl/>
        </w:rPr>
        <w:t xml:space="preserve">أقرِئ خالَنَا السَّلامَ،وقُل لَهُ:أن لا حاجَةَ لَنا فی أمانِکُم،أمانُ اللّهِ خَیرٌ مِن أمانِ ابنِ سُمَیَّةَ.</w:t>
      </w:r>
    </w:p>
    <w:p>
      <w:pPr>
        <w:pStyle w:val="BookText"/>
      </w:pPr>
      <w:r>
        <w:rPr>
          <w:rFonts w:ascii="Amiri" w:hAnsi="Amiri" w:eastAsia="Amiri" w:cs="Amiri"/>
          <w:lang w:bidi="ar-SA"/>
          <w:color w:val="111111"/>
          <w:sz w:val="28"/>
          <w:szCs w:val="28"/>
          <w:rtl/>
        </w:rPr>
        <w:t xml:space="preserve">قالَ:فَأَقبَلَ شِمرُ بنُ ذِی الجَوشَنِ بِکِتابِ عُبَیدِ اللّهِ بنِ زِیادٍ إلی عُمَرَ بنِ سَعدٍ:</w:t>
      </w:r>
    </w:p>
    <w:p>
      <w:pPr>
        <w:pStyle w:val="BookText"/>
      </w:pPr>
      <w:r>
        <w:rPr>
          <w:rFonts w:ascii="Amiri" w:hAnsi="Amiri" w:eastAsia="Amiri" w:cs="Amiri"/>
          <w:lang w:bidi="ar-SA"/>
          <w:color w:val="111111"/>
          <w:sz w:val="28"/>
          <w:szCs w:val="28"/>
          <w:rtl/>
        </w:rPr>
        <w:t xml:space="preserve">فَلَمّا قَدِمَ بِهِ عَلَیهِ فَقَرَأَهُ قالَ لَهُ عُمَرُ:ما لَکَ وَیلَکَ ! لا قَرَّبَ اللّهُ دارَکَ،وقَبَّحَ اللّهُ ما قَدِمتَ بِهِ عَلَیَّ ! وَاللّهِ إنّی لَأَظُنُّکَ أنتَ ثَنَیتَهُ أن یَقبَلَ ما کَتَبتُ بِهِ إلَیهِ،أفسَدتَ عَلَینا أمراً کُنّا رَجَونا أن یَصلُحَ،لا یَستَسلِمُ-وَاللّهِ-حُسَینٌ،إنَّ نَفساً أبِیَّةً لَبَینَ جَنبَیهِ.</w:t>
      </w:r>
    </w:p>
    <w:p>
      <w:pPr>
        <w:pStyle w:val="BookText"/>
      </w:pPr>
      <w:r>
        <w:rPr>
          <w:rFonts w:ascii="Amiri" w:hAnsi="Amiri" w:eastAsia="Amiri" w:cs="Amiri"/>
          <w:lang w:bidi="ar-SA"/>
          <w:color w:val="111111"/>
          <w:sz w:val="28"/>
          <w:szCs w:val="28"/>
          <w:rtl/>
        </w:rPr>
        <w:t xml:space="preserve">فَقالَ لَهُ شِمرٌ:أخبِرنی ما أنتَ صانِعٌ؟أتَمضی لِأَمرِ أمیرِکَ وتَقتُلُ عَدُوَّهُ،وإلاّ فَخَلِّ بَینی وبَینَ الجُندِ وَالعَسکَرِ.</w:t>
      </w:r>
    </w:p>
    <w:p>
      <w:pPr>
        <w:pStyle w:val="BookText"/>
      </w:pPr>
      <w:r>
        <w:rPr>
          <w:rFonts w:ascii="Amiri" w:hAnsi="Amiri" w:eastAsia="Amiri" w:cs="Amiri"/>
          <w:lang w:bidi="ar-SA"/>
          <w:color w:val="111111"/>
          <w:sz w:val="28"/>
          <w:szCs w:val="28"/>
          <w:rtl/>
        </w:rPr>
        <w:t xml:space="preserve">قالَ:لا،ولا کَرامَةَ لَکَ،وأنَا أتَوَلّی ذلِکَ،قالَ:فَدونَکَ،وکُن أنتَ عَلَی الرِّجالِ، قالَ:فَنَهَضَ إلَیهِ عَشِیَّةَ الخَمیسِ لِتِسعٍ مَضَینَ مِنَ المُحَرَّمِ،قالَ:وجاءَ شِمرٌ حَتّی وَقَفَ عَلی أصحابِ الحُسَینِ علیه السّلام،فَقالَ:أینَ بَنو اختِنا؟فَخَرَجَ إلَیهِ العَبّاسُ وجَعفَرٌ وعُثمانُ بَنو عَلِیٍّ علیه السّلام،فَقالوا لَهُ:ما لَکَ وما تُریدُ؟قالَ:أنتُم یا بَنی اختی آمِنونَ.</w:t>
      </w:r>
    </w:p>
    <w:p>
      <w:pPr>
        <w:pStyle w:val="BookText"/>
      </w:pPr>
      <w:r>
        <w:rPr>
          <w:rFonts w:ascii="Amiri" w:hAnsi="Amiri" w:eastAsia="Amiri" w:cs="Amiri"/>
          <w:lang w:bidi="ar-SA"/>
          <w:color w:val="111111"/>
          <w:sz w:val="28"/>
          <w:szCs w:val="28"/>
          <w:rtl/>
        </w:rPr>
        <w:t xml:space="preserve">قالَ لَهُ الفِتیَةُ:لَعَنَکَ اللّهُ ولَعَنَ أمانَکَ ! لَئِن کُنتَ خالَنا أتُؤمِنُنا وَابنُ رَسولِ اللّهِ صلّی اللّه علیه و آله لا أمانَ لَهُ؟!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 تاریخ الطبری :ج 5 ص 415، [1]الکامل فی التاریخ :ج 2 ص 558، [2]البدایة والنهایة :ج 8 ص 175 کلاهما نحوه؛ الإرشاد :ج 2 ص 89، [3]إعلام الوری :ج 1 ص 454 [4] نحوه ولیس فیهما صدره إلی«ابن سُمیّة»، بحار الأنوار :ج 44 ص 390. [5]</w:t>
      </w:r>
    </w:p>
    <w:p>
      <w:pPr>
        <w:pStyle w:val="BookText"/>
      </w:pPr>
      <w:r>
        <w:rPr>
          <w:rFonts w:ascii="Amiri" w:hAnsi="Amiri" w:eastAsia="Amiri" w:cs="Amiri"/>
          <w:lang w:bidi="ar-SA"/>
          <w:color w:val="111111"/>
          <w:sz w:val="28"/>
          <w:szCs w:val="28"/>
          <w:rtl/>
        </w:rPr>
        <w:t xml:space="preserve">1569.أنساب الأشراف: وَقَفَ شِمرٌ فَقالَ:أینَ بَنو اختِنا؟یَعنی:العَبّاسَ وعَبدَ اللّهِ وجَعفَراً وعُثمانَ بَنی عَلِیِّ بنِ أبی طالِبٍ علیه السّلام،واُمُّهُم امُّ البَنینَ بِنتُ حِزامِ بنِ رَبیعَةَ الکِلابِیِّ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الشّاعِرِ،فَخَرَجوا إلَیهِ،فَقالَ:لَکُمُ الأَمانُ.فَقالوا:لَعَنَکَ اللّهُ ولَعَنَ أمانَکَ ! أتُؤمِنُنا وَابنُ بِنتِ رَسولِ اللّهِ صلّی اللّه علیه و آله لا أمانَ لَهُ؟!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 أنساب الأشراف :ج 3 ص 391، [1]المنتظم :ج 5 ص 337، [2]تذکرة الخواصّ :ص 249 [3] کلاهما نحوه.</w:t>
      </w:r>
    </w:p>
    <w:p>
      <w:pPr>
        <w:pStyle w:val="BookText"/>
      </w:pPr>
      <w:r>
        <w:rPr>
          <w:rFonts w:ascii="Amiri" w:hAnsi="Amiri" w:eastAsia="Amiri" w:cs="Amiri"/>
          <w:lang w:bidi="ar-SA"/>
          <w:color w:val="111111"/>
          <w:sz w:val="28"/>
          <w:szCs w:val="28"/>
          <w:rtl/>
        </w:rPr>
        <w:t xml:space="preserve">1570.الفتوح: أقبَلَ شِمرُ بنُ ذِی الجَوشَنِ حَتّی وَقَفَ عَلی مُعَسکَرِ الحُسَینِ علیه السّلام فَنادی بِأَعلی صَوتِهِ:أینَ بَنو اختِنا عَبدُ اللّهِ وجَعفَرٌ والعَبّاسُ بَنو عَلِیِّ بنِ أبی طالِبٍ ! فَقالَ الحُسَینُ علیه السّلام لِإِخوَتِهِ:أجیبوهُ وإن کانَ فاسِقاً،فَإِنَّهُ مِن أخوالِکُم ! فَنادَوهُ فَقالوا:ما شَأنُکَ وما تُریدُ؟فَقالَ:یا بَنی اختی،أنتُم آمِنونَ،فَلا تَقتُلوا أنفُسَکُم مَعَ أخیکُمُ الحُسَینِ،وَالزَموا طاعَةَ أمیرِ المُؤمِنینَ یَزیدَ بنِ مُعاوِیَةَ !</w:t>
      </w:r>
    </w:p>
    <w:p>
      <w:pPr>
        <w:pStyle w:val="BookText"/>
      </w:pPr>
      <w:r>
        <w:rPr>
          <w:rFonts w:ascii="Amiri" w:hAnsi="Amiri" w:eastAsia="Amiri" w:cs="Amiri"/>
          <w:lang w:bidi="ar-SA"/>
          <w:color w:val="111111"/>
          <w:sz w:val="28"/>
          <w:szCs w:val="28"/>
          <w:rtl/>
        </w:rPr>
        <w:t xml:space="preserve">فَقالَ لَهُ العَبّاسُ بنُ عَلِیٍّ علیه السّلام:تَبّاً لَکَ یا شِمرُ،ولَعَنَکَ اللّهُ،ولَعَنَ ما جِئتَ بِهِ مِن أمانِکَ هذا یا عَدُوَّ اللّهِ ! أتَأمُرُنا أن نَدخُلَ فی طاعَةِ العِنادِ ونَترُکَ نُصرَةَ أخینَا الحُسَینِ علیه السّلام؟! </w:t>
      </w:r>
      <w:r>
        <w:rPr>
          <w:rStyle w:val="FootnoteReference"/>
        </w:rPr>
        <w:footnoteReference w:id="92"/>
      </w:r>
      <w:r>
        <w:rPr>
          <w:rFonts w:ascii="Amiri" w:hAnsi="Amiri" w:eastAsia="Amiri" w:cs="Amiri"/>
          <w:lang w:bidi="ar-SA"/>
          <w:color w:val="111111"/>
          <w:sz w:val="28"/>
          <w:szCs w:val="28"/>
          <w:rtl/>
        </w:rPr>
        <w:t xml:space="preserve">1571.الملهوف: أقَبَل شِمرُ بنُ ذِی الجَوشَنِ-لَعَنَهُ اللّهُ-فَنادی:أینَ بنو اختی عَبدُ اللّهِ وجَعفَرٌ وَالعَبّاسُ وعُثمانُ؟فَقالَ الحُسَینُ علیه السّلام:أجیبوهُ وإن کانَ فاسِقاً،فَإِنَّهُ بَعضُ أخوالِکُم، فَقالوا لَهُ:ما شَأنُکَ؟</w:t>
      </w:r>
    </w:p>
    <w:p>
      <w:pPr>
        <w:pStyle w:val="BookText"/>
      </w:pPr>
      <w:r>
        <w:rPr>
          <w:rFonts w:ascii="Amiri" w:hAnsi="Amiri" w:eastAsia="Amiri" w:cs="Amiri"/>
          <w:lang w:bidi="ar-SA"/>
          <w:color w:val="111111"/>
          <w:sz w:val="28"/>
          <w:szCs w:val="28"/>
          <w:rtl/>
        </w:rPr>
        <w:t xml:space="preserve">فَقالَ:یا بَنی اختی،أنتُم آمِنونَ،فَلا تَقتُلوا أنفُسَکُم مَعَ أخیکُمُ الحُسَینِ،وَالزَموا طاعَةَ أمیرِ المُؤمِنینَ یَزیدَ بنِ مُعاوِیَةَ !</w:t>
      </w:r>
    </w:p>
    <w:p>
      <w:pPr>
        <w:pStyle w:val="BookText"/>
      </w:pPr>
      <w:r>
        <w:rPr>
          <w:rFonts w:ascii="Amiri" w:hAnsi="Amiri" w:eastAsia="Amiri" w:cs="Amiri"/>
          <w:lang w:bidi="ar-SA"/>
          <w:color w:val="111111"/>
          <w:sz w:val="28"/>
          <w:szCs w:val="28"/>
          <w:rtl/>
        </w:rPr>
        <w:t xml:space="preserve">فَناداهُ العَبّاسُ بنُ عَلِیٍّ علیه السّلام:تَبَّت یَداکَ ولُعِنَ ما جِئتَ بِهِ مِن أمانِکَ یا عَدُوَّ اللّهِ ! أتَأمُرُنا أن نَترُکَ أخانا وسَیِّدَنَا الحُسَینَ بنَ فاطِمَةَ ونَدخُلَ فی طاعَةِ اللَّعناءِ أولادِ اللَّعناءِ؟!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14235_141942"/>
    <w:bookmarkEnd w:id="17"/>
    <w:p>
      <w:pPr>
        <w:pStyle w:val="BookText"/>
      </w:pPr>
      <w:r>
        <w:rPr>
          <w:rFonts w:ascii="Amiri" w:hAnsi="Amiri" w:eastAsia="Amiri" w:cs="Amiri"/>
          <w:lang w:bidi="ar-SA"/>
          <w:color w:val="111111"/>
          <w:sz w:val="28"/>
          <w:szCs w:val="28"/>
          <w:rtl/>
        </w:rPr>
        <w:t xml:space="preserve">فَرَجَعَ الشِّمرُ إلی عَسکَرِهِ مُغضَباً.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 الملهوف :ص 148، مثیر الأحزان :ص 55 نحوه.</w:t>
      </w:r>
    </w:p>
    <w:p>
      <w:pPr>
        <w:pStyle w:val="BookText"/>
      </w:pPr>
      <w:r>
        <w:rPr>
          <w:rFonts w:ascii="Amiri" w:hAnsi="Amiri" w:eastAsia="Amiri" w:cs="Amiri"/>
          <w:lang w:bidi="ar-SA"/>
          <w:color w:val="111111"/>
          <w:sz w:val="28"/>
          <w:szCs w:val="28"/>
          <w:rtl/>
        </w:rPr>
        <w:t xml:space="preserve">1572.الأمالی للشجری عن الحسن بن خضر عن أبیه عن ابن الکلبی: صاحَ شِمرُ بنُ ذِی الجَوشَنِ یَومَ واقَعُوا الحُسَینَ علیه السّلام:أیا عَبّاسُ </w:t>
      </w:r>
      <w:r>
        <w:rPr>
          <w:rStyle w:val="FootnoteReference"/>
        </w:rPr>
        <w:footnoteReference w:id="94"/>
      </w:r>
      <w:r>
        <w:rPr>
          <w:rFonts w:ascii="Amiri" w:hAnsi="Amiri" w:eastAsia="Amiri" w:cs="Amiri"/>
          <w:lang w:bidi="ar-SA"/>
          <w:color w:val="111111"/>
          <w:sz w:val="28"/>
          <w:szCs w:val="28"/>
          <w:rtl/>
        </w:rPr>
        <w:t xml:space="preserve">-یَعنِی العَبّاسَ بنَ عَلِیٍّ علیه السّلام-اُخرُج إلَیَّ اکَلِّمکَ.</w:t>
      </w:r>
    </w:p>
    <w:p>
      <w:pPr>
        <w:pStyle w:val="BookText"/>
      </w:pPr>
      <w:r>
        <w:rPr>
          <w:rFonts w:ascii="Amiri" w:hAnsi="Amiri" w:eastAsia="Amiri" w:cs="Amiri"/>
          <w:lang w:bidi="ar-SA"/>
          <w:color w:val="111111"/>
          <w:sz w:val="28"/>
          <w:szCs w:val="28"/>
          <w:rtl/>
        </w:rPr>
        <w:t xml:space="preserve">فَاستَأذَنَ الحُسَینَ علیه السّلام فَأَذِنَ لَهُ،فَقالَ لَهُ:ما لَکَ؟قالَ:هذا أمانٌ لَکَ ولِإِخوَتِکَ مِن امَّکَ،أخَذتُهُ لَکَ مِنَ الأَمیرِ-یَعنِی ابنَ زِیادٍ-لِمَکانِکُم مِنّی؛لِأَنّی أحَدُ أخوالِکُم، فَاخرُجوا آمِنینَ.</w:t>
      </w:r>
    </w:p>
    <w:p>
      <w:pPr>
        <w:pStyle w:val="BookText"/>
      </w:pPr>
      <w:r>
        <w:rPr>
          <w:rFonts w:ascii="Amiri" w:hAnsi="Amiri" w:eastAsia="Amiri" w:cs="Amiri"/>
          <w:lang w:bidi="ar-SA"/>
          <w:color w:val="111111"/>
          <w:sz w:val="28"/>
          <w:szCs w:val="28"/>
          <w:rtl/>
        </w:rPr>
        <w:t xml:space="preserve">فَقالَ لَهُ العَبّاسُ:لَعَنَکَ اللّهُ ولَعَنَ أمانَکَ ! وَاللّهِ،إنَّکَ تَطلُبُ لَنَا الأَمانَ أن کُنّا بَنی اختِکَ،ولا یَأمَنُ ابنُ رَسولِ اللّهِ صلّی اللّه علیه و آله؟!</w:t>
      </w:r>
    </w:p>
    <w:p>
      <w:pPr>
        <w:pStyle w:val="BookText"/>
      </w:pPr>
      <w:r>
        <w:rPr>
          <w:rFonts w:ascii="Amiri" w:hAnsi="Amiri" w:eastAsia="Amiri" w:cs="Amiri"/>
          <w:lang w:bidi="ar-SA"/>
          <w:color w:val="111111"/>
          <w:sz w:val="28"/>
          <w:szCs w:val="28"/>
          <w:rtl/>
        </w:rPr>
        <w:t xml:space="preserve">فَأَرادَ العَبّاسُ أن یَنزِلَ فَقالَ لَهُ الحُسَینُ:قَدِّم أخَوَیکَ بَینَ یَدَیکَ،وهُما عَبدُ اللّهِ وجَعفَرٌ؛فَإِنَّهُما لَیسَ لَهُما وَلَدٌ ولَکَ وَلَدٌ حَتّی تربهما </w:t>
      </w:r>
      <w:r>
        <w:rPr>
          <w:rStyle w:val="FootnoteReference"/>
        </w:rPr>
        <w:footnoteReference w:id="95"/>
      </w:r>
      <w:r>
        <w:rPr>
          <w:rFonts w:ascii="Amiri" w:hAnsi="Amiri" w:eastAsia="Amiri" w:cs="Amiri"/>
          <w:lang w:bidi="ar-SA"/>
          <w:color w:val="111111"/>
          <w:sz w:val="28"/>
          <w:szCs w:val="28"/>
          <w:rtl/>
        </w:rPr>
        <w:t xml:space="preserve">وتَحتَسِبَهُما،فَأَمَرَ أخَوَیهِ فَنَزَلا فَقاتَلا حَتّی قُتِلا،ثُمَّ نَزَلَ فَقاتَلَ حَتّی قُتِلَ.</w:t>
      </w:r>
    </w:p>
    <w:p>
      <w:pPr>
        <w:pStyle w:val="BookText"/>
      </w:pPr>
      <w:r>
        <w:rPr>
          <w:rFonts w:ascii="Amiri" w:hAnsi="Amiri" w:eastAsia="Amiri" w:cs="Amiri"/>
          <w:lang w:bidi="ar-SA"/>
          <w:color w:val="111111"/>
          <w:sz w:val="28"/>
          <w:szCs w:val="28"/>
          <w:rtl/>
        </w:rPr>
        <w:t xml:space="preserve">قالَ الحَسَنُ:قالَ أبی:وهؤُلاءِ الثَّلاثَةُ بَنو امِّ جَعفَرٍ،وهِیَ الکِلابِیَّةُ وهِیَ امُّ البَنینَ. </w:t>
      </w:r>
      <w:r>
        <w:rPr>
          <w:rStyle w:val="FootnoteReference"/>
        </w:rPr>
        <w:footnoteReference w:id="96"/>
      </w:r>
    </w:p>
    <w:p>
      <w:pPr>
        <w:pStyle w:val="Heading5"/>
      </w:pPr>
      <w:bookmarkStart w:id="177" w:name="_Toc26"/>
      <w:r>
        <w:t>16/1 استِمهالُ لَیلَةٍ لِلصَّلاةِ وَالدُّعاءِ وَالاِستِغفارِ !</w:t>
      </w:r>
      <w:bookmarkEnd w:id="177"/>
    </w:p>
    <w:p>
      <w:pPr>
        <w:pStyle w:val="BookText"/>
      </w:pPr>
      <w:r>
        <w:rPr>
          <w:rFonts w:ascii="Amiri" w:hAnsi="Amiri" w:eastAsia="Amiri" w:cs="Amiri"/>
          <w:lang w:bidi="ar-SA"/>
          <w:color w:val="111111"/>
          <w:sz w:val="28"/>
          <w:szCs w:val="28"/>
          <w:rtl/>
        </w:rPr>
        <w:t xml:space="preserve">1573.تاریخ الطبری عن أبی مخنف عن الحارث بن حصیرة عن عبد اللّه بن شریک العامریّ -فی ذِکرِ ما حَدَثَ فی عَصرِ یَومِ التّاسوعاءِ-:إنَّ عُمَرَ بنَ سَعدٍ نادی:یا خَیلَ اللّهِ ارکَبی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وأبشِری ! فَرَکِبَ فِی النّاسِ،ثُمَّ زَحَفَ نَحوَهُم بَعدَ صَلاةِ العَصرِ،وحُسَینٌ علیه السّلام جالِسٌ أمامَ بَیتِهِ،مُحتَبِیاً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.الاحتباء:ضمّ الساقین إلی البطن بالثوب أو الیدین ( مجمع البحرین :ج 1 ص 356«حبا»).</w:t>
      </w:r>
    </w:p>
    <w:p>
      <w:pPr>
        <w:pStyle w:val="BookText"/>
      </w:pPr>
      <w:r>
        <w:rPr>
          <w:rFonts w:ascii="Amiri" w:hAnsi="Amiri" w:eastAsia="Amiri" w:cs="Amiri"/>
          <w:lang w:bidi="ar-SA"/>
          <w:color w:val="111111"/>
          <w:sz w:val="28"/>
          <w:szCs w:val="28"/>
          <w:rtl/>
        </w:rPr>
        <w:t xml:space="preserve">بِسَیفِهِ،إذ خَفَقَ بِرَأسِهِ عَلی رُکبَتَیهِ،وسَمِعَت اختُهُ زَینَبُ علیها السّلام الصَّیحَةَ،فَدَنَت مِن أخیها،فَقالَت:یا أخی،أما تَسمَعُ الأَصواتَ قَدِ اقتَرَبَت؟!</w:t>
      </w:r>
    </w:p>
    <w:p>
      <w:pPr>
        <w:pStyle w:val="BookText"/>
      </w:pPr>
      <w:r>
        <w:rPr>
          <w:rFonts w:ascii="Amiri" w:hAnsi="Amiri" w:eastAsia="Amiri" w:cs="Amiri"/>
          <w:lang w:bidi="ar-SA"/>
          <w:color w:val="111111"/>
          <w:sz w:val="28"/>
          <w:szCs w:val="28"/>
          <w:rtl/>
        </w:rPr>
        <w:t xml:space="preserve">قالَ:فَرَفَعَ الحُسَینُ علیه السّلام رَأسَهُ،فَقالَ:إنّی رَأَیتُ رَسولَ اللّهِ صلّی اللّه علیه و آله فِی المَنامِ،فَقالَ لی:</w:t>
      </w:r>
    </w:p>
    <w:p>
      <w:pPr>
        <w:pStyle w:val="BookText"/>
      </w:pPr>
      <w:r>
        <w:rPr>
          <w:rFonts w:ascii="Amiri" w:hAnsi="Amiri" w:eastAsia="Amiri" w:cs="Amiri"/>
          <w:lang w:bidi="ar-SA"/>
          <w:color w:val="111111"/>
          <w:sz w:val="28"/>
          <w:szCs w:val="28"/>
          <w:rtl/>
        </w:rPr>
        <w:t xml:space="preserve">إنَّکَ تَروحُ إلَینا،قالَ:فَلَطَمَت اختُهُ وَجهَها،وقالَت:یا وَیلَتا ! فَقالَ:لَیسَ لَکِ الوَیلُ یا اخَیَّةُ،اسکُنی رَحِمَکِ الرَّحمنُ !</w:t>
      </w:r>
    </w:p>
    <w:p>
      <w:pPr>
        <w:pStyle w:val="BookText"/>
      </w:pPr>
      <w:r>
        <w:rPr>
          <w:rFonts w:ascii="Amiri" w:hAnsi="Amiri" w:eastAsia="Amiri" w:cs="Amiri"/>
          <w:lang w:bidi="ar-SA"/>
          <w:color w:val="111111"/>
          <w:sz w:val="28"/>
          <w:szCs w:val="28"/>
          <w:rtl/>
        </w:rPr>
        <w:t xml:space="preserve">وقالَ العَبّاسُ بنُ عَلِیٍّ علیه السّلام:یا أخی ! أتاکَ القَومُ،قالَ:فَنَهَضَ،ثُمَّ قالَ:یا عَبّاسُ، ارکَب بِنَفسی أنتَ یا أخی حَتّی تَلقاهُم،فَتَقولُ لَهُم:ما لَکُم،وما بَدا لَکُم؟وتَسأَ لُهُم عَمّا جاءَ بِهِم؟</w:t>
      </w:r>
    </w:p>
    <w:p>
      <w:pPr>
        <w:pStyle w:val="BookText"/>
      </w:pPr>
      <w:r>
        <w:rPr>
          <w:rFonts w:ascii="Amiri" w:hAnsi="Amiri" w:eastAsia="Amiri" w:cs="Amiri"/>
          <w:lang w:bidi="ar-SA"/>
          <w:color w:val="111111"/>
          <w:sz w:val="28"/>
          <w:szCs w:val="28"/>
          <w:rtl/>
        </w:rPr>
        <w:t xml:space="preserve">فَأَتاهُمُ العَبّاسُ علیه السّلام،فَاستَقبَلَهُم فی نَحوٍ مِن عِشرینَ فارِساً،فیهِم زُهَیرُ بنُ القَینِ، وحَبیبُ بنُ مُظاهِرٍ،فَقالَ لَهُمُ العَبّاسُ علیه السّلام:ما بَدا لَکُم،وما تُریدونَ؟قالوا:جاءَ أمرُ الأَمیرِ بِأَن نَعرِضَ عَلَیکُم أن تَنزِلوا عَلی حُکمِهِ،أو نُنازِلَکُم !</w:t>
      </w:r>
    </w:p>
    <w:p>
      <w:pPr>
        <w:pStyle w:val="BookText"/>
      </w:pPr>
      <w:r>
        <w:rPr>
          <w:rFonts w:ascii="Amiri" w:hAnsi="Amiri" w:eastAsia="Amiri" w:cs="Amiri"/>
          <w:lang w:bidi="ar-SA"/>
          <w:color w:val="111111"/>
          <w:sz w:val="28"/>
          <w:szCs w:val="28"/>
          <w:rtl/>
        </w:rPr>
        <w:t xml:space="preserve">قالَ:فَلا تَعجَلوا حَتّی أرجِعَ إلی أبی عَبدِ اللّهِ،فَأَعرِضَ عَلَیهِ ما ذَکَرتُم،قالَ:</w:t>
      </w:r>
    </w:p>
    <w:p>
      <w:pPr>
        <w:pStyle w:val="BookText"/>
      </w:pPr>
      <w:r>
        <w:rPr>
          <w:rFonts w:ascii="Amiri" w:hAnsi="Amiri" w:eastAsia="Amiri" w:cs="Amiri"/>
          <w:lang w:bidi="ar-SA"/>
          <w:color w:val="111111"/>
          <w:sz w:val="28"/>
          <w:szCs w:val="28"/>
          <w:rtl/>
        </w:rPr>
        <w:t xml:space="preserve">فَوَقَفوا،ثُمَّ قالوا:اِلقَهُ فَأَعلِمهُ ذلِکَ،ثُمَّ القَنا بِما یَقولُ.</w:t>
      </w:r>
    </w:p>
    <w:p>
      <w:pPr>
        <w:pStyle w:val="BookText"/>
      </w:pPr>
      <w:r>
        <w:rPr>
          <w:rFonts w:ascii="Amiri" w:hAnsi="Amiri" w:eastAsia="Amiri" w:cs="Amiri"/>
          <w:lang w:bidi="ar-SA"/>
          <w:color w:val="111111"/>
          <w:sz w:val="28"/>
          <w:szCs w:val="28"/>
          <w:rtl/>
        </w:rPr>
        <w:t xml:space="preserve">قالَ:فَانصَرَفَ العَبّاسُ علیه السّلام راجِعاً یَرکُضُ إلَی الحُسَینِ علیه السّلام یُخبِرُهُ بِالخَبَرِ،ووَقَفَ أصحابُهُ یُخاطِبونَ القَومَ،فَقالَ حَبیبُ بنُ مُظاهِرٍ لِزُهَیرِ بنِ القَینِ:کَلِّمِ القَومَ إن شِئتَ، وإن شِئتَ کَلَّمتُهُم.</w:t>
      </w:r>
    </w:p>
    <w:p>
      <w:pPr>
        <w:pStyle w:val="BookText"/>
      </w:pPr>
      <w:r>
        <w:rPr>
          <w:rFonts w:ascii="Amiri" w:hAnsi="Amiri" w:eastAsia="Amiri" w:cs="Amiri"/>
          <w:lang w:bidi="ar-SA"/>
          <w:color w:val="111111"/>
          <w:sz w:val="28"/>
          <w:szCs w:val="28"/>
          <w:rtl/>
        </w:rPr>
        <w:t xml:space="preserve">فَقالَ لَهُ زُهَیرٌ:أنتَ بَدَأتَ بِهذا،فَکُن أنتَ تُکَلِّمُهُم،فَقالَ لَهُم </w:t>
      </w:r>
      <w:r>
        <w:rPr>
          <w:rStyle w:val="FootnoteReference"/>
        </w:rPr>
        <w:footnoteReference w:id="98"/>
      </w:r>
      <w:r>
        <w:rPr>
          <w:rFonts w:ascii="Amiri" w:hAnsi="Amiri" w:eastAsia="Amiri" w:cs="Amiri"/>
          <w:lang w:bidi="ar-SA"/>
          <w:color w:val="111111"/>
          <w:sz w:val="28"/>
          <w:szCs w:val="28"/>
          <w:rtl/>
        </w:rPr>
        <w:t xml:space="preserve">حَبیبُ بنُ مُظاهِرٍ: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وَاللّهِ،لَبِئسَ القَومُ عِندَ اللّهِ غَداً قَومٌ یَقدَمونَ عَلَیهِ قَد قَتَلوا ذُرِّیَّةَ نَبِیِّهِ علیه السّلام وعِترَتَهُ وأهلَ بَیتِهِ صلّی اللّه علیه و آله،وعُبّادَ أهلِ هذَا المِصرِ المُجتَهِدینَ بِالأَسحارِ،وَالذّاکِرینَ اللّهَ کَثیراً.</w:t>
      </w:r>
    </w:p>
    <w:p>
      <w:pPr>
        <w:pStyle w:val="BookText"/>
      </w:pPr>
      <w:r>
        <w:rPr>
          <w:rFonts w:ascii="Amiri" w:hAnsi="Amiri" w:eastAsia="Amiri" w:cs="Amiri"/>
          <w:lang w:bidi="ar-SA"/>
          <w:color w:val="111111"/>
          <w:sz w:val="28"/>
          <w:szCs w:val="28"/>
          <w:rtl/>
        </w:rPr>
        <w:t xml:space="preserve">فَقالَ لَهُ عَزرَةُ بنُ قَیسٍ:إنَّکَ لَتُزَکّی نَفسَکَ مَا استَطَعتَ !</w:t>
      </w:r>
    </w:p>
    <w:p>
      <w:pPr>
        <w:pStyle w:val="BookText"/>
      </w:pPr>
      <w:r>
        <w:rPr>
          <w:rFonts w:ascii="Amiri" w:hAnsi="Amiri" w:eastAsia="Amiri" w:cs="Amiri"/>
          <w:lang w:bidi="ar-SA"/>
          <w:color w:val="111111"/>
          <w:sz w:val="28"/>
          <w:szCs w:val="28"/>
          <w:rtl/>
        </w:rPr>
        <w:t xml:space="preserve">فَقالَ لَهُ زُهَیرٌ:یا عَزرَةُ ! إنَّ اللّهَ قَد زَکّاها وهَداها،فَاتَّقِ اللّهَ یا عَزرَةُ،فَإِنّی لَکَ مِنَ النّاصِحینَ،أنشُدُکَ اللّهَ یا عَزرَةُ أن تَکونَ مِمَّن یُعینُ الضَّلالَ عَلی قَتلِ النُّفوسِ الزَّکِیَّةِ !</w:t>
      </w:r>
    </w:p>
    <w:p>
      <w:pPr>
        <w:pStyle w:val="BookText"/>
      </w:pPr>
      <w:r>
        <w:rPr>
          <w:rFonts w:ascii="Amiri" w:hAnsi="Amiri" w:eastAsia="Amiri" w:cs="Amiri"/>
          <w:lang w:bidi="ar-SA"/>
          <w:color w:val="111111"/>
          <w:sz w:val="28"/>
          <w:szCs w:val="28"/>
          <w:rtl/>
        </w:rPr>
        <w:t xml:space="preserve">قالَ:یا زُهَیرُ ! ما کُنتَ عِندَنا مِن شیعَةِ أهلِ هذَا البَیتِ.إنَّما کُنتَ عُثمانِیّاً !</w:t>
      </w:r>
    </w:p>
    <w:p>
      <w:pPr>
        <w:pStyle w:val="BookText"/>
      </w:pPr>
      <w:r>
        <w:rPr>
          <w:rFonts w:ascii="Amiri" w:hAnsi="Amiri" w:eastAsia="Amiri" w:cs="Amiri"/>
          <w:lang w:bidi="ar-SA"/>
          <w:color w:val="111111"/>
          <w:sz w:val="28"/>
          <w:szCs w:val="28"/>
          <w:rtl/>
        </w:rPr>
        <w:t xml:space="preserve">قالَ:أفَلَستَ تَستَدِلُّ بِمَوقِفی هذا أنّی مِنهُم ! أما وَاللّهِ،ما کَتَبتُ إلَیهِ کِتاباً قَطُّ،ولا أرسَلتُ إلَیهِ رَسولاً قَطُّ،ولا وَعَدتُهُ نُصرَتی قَطُّ،ولکِنَّ الطَّریقَ جَمَعَ بَینی وبَینَهُ، فَلَمّا رَأَیتُهُ ذَکَرتُ بِهِ رَسولَ اللّهِ صلّی اللّه علیه و آله ومَکانَهُ مِنهُ،وعَرَفتُ ما یُقدَمُ عَلَیهِ مِن عَدُوِّهِ وحِزبِکُم،فَرَأَیتُ أن أنصُرَهُ،وأن أکونَ فی حِزبِهِ،وأن أجعَلَ نَفسی دونَ نَفسِهِ، حِفظاً لِما ضَیَّعتُم مِن حَقِّ اللّهِ وحَقِّ رَسولِهِ صلّی اللّه علیه و آله.</w:t>
      </w:r>
    </w:p>
    <w:p>
      <w:pPr>
        <w:pStyle w:val="BookText"/>
      </w:pPr>
      <w:r>
        <w:rPr>
          <w:rFonts w:ascii="Amiri" w:hAnsi="Amiri" w:eastAsia="Amiri" w:cs="Amiri"/>
          <w:lang w:bidi="ar-SA"/>
          <w:color w:val="111111"/>
          <w:sz w:val="28"/>
          <w:szCs w:val="28"/>
          <w:rtl/>
        </w:rPr>
        <w:t xml:space="preserve">قالَ:وأقبَلَ العَبّاسُ بنُ عَلِیٍّ علیه السّلام یَرکُضُ حَتَّی انتَهی إلَیهِم،فَقالَ:یا هؤُلاءِ،إنَّ أبا عَبدِ اللّهِ یَسأَ لُکُم أن تَنصَرِفوا هذِهِ العَشِیَّةَ حَتّی یَنظُرَ فی هذَا الأَمرِ...وکانَ العَبّاسُ بنُ عَلِیٍّ علیه السّلام حینَ أتی حُسَیناً علیه السّلام بِما عَرَضَ عَلَیهِ عُمَرُ بنُ سَعدٍ قالَ:اِرجِع إلَیهِم،فَإِنِ استَطَعتَ أن تُؤَخِّرَهُم إلی غُدوَةٍ وتَدفَعَهُم عِندَ العَشِیَّةِ؛لَعَلَّنا نُصَلّی لِرَبِّنَا اللَّیلَةَ، ونَدعوهُ ونَستَغفِرُهُ،فَهُوَ یَعلَمُ أنّی قَد کُنتُ احِبُّ الصَّلاةَ لَهُ،وتِلاوَةَ کِتابِهِ،وکَثرَةَ الدُّعاءِ وَالاِستِغفارِ !</w:t>
      </w:r>
    </w:p>
    <w:p>
      <w:pPr>
        <w:pStyle w:val="BookText"/>
      </w:pPr>
      <w:r>
        <w:rPr>
          <w:rFonts w:ascii="Amiri" w:hAnsi="Amiri" w:eastAsia="Amiri" w:cs="Amiri"/>
          <w:lang w:bidi="ar-SA"/>
          <w:color w:val="111111"/>
          <w:sz w:val="28"/>
          <w:szCs w:val="28"/>
          <w:rtl/>
        </w:rPr>
        <w:t xml:space="preserve">قالَ أبو مِخنَفٍ:حَدَّثَنِی الحارِثُ بنُ حَصِیرَةَ،عَن عَبدِ اللّهِ بنِ شَریکٍ العامِرِیِّ، عَن عَلِیِّ بنِ الحُسَینِ علیه السّلام قالَ:أتانا رَسولٌ مِن قِبَلِ عُمَرَ بنِ سَعدٍ،فَقامَ مِثلَ حَیثُ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یُسمَعُ الصَّوتُ،فَقالَ:إنّا قَد أجَّلناکُم إلی غَدٍ،فَإِنِ استَسلَمتُم سَرَّحنا بِکُم إلی أمیرِنا عُبَیدِ اللّهِ بنِ زِیادٍ،وإن أبَیتُم فَلَسنا تارِکیکُم.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 تاریخ الطبری :ج 5 ص 416، [1]أنساب الأشراف :ج 3 ص 391 ولیس فیه من«إذ خفق»إلی«رحمک الرحمن»، المنتظم :ج 5 ص 337 [2] ولیس فیه من«فقال حبیب بن مظاهر لزهیر بن القین»إلی«وحقّ رسوله صلّی اللّه علیه و آله»، الکامل فی التاریخ :ج 2 ص 558، البدایة والنهایة :ج 8 ص 176؛ الإرشاد :ج 2 ص 89، [3]إعلام الوری :ج 1 ص 454 [4] کلّها نحوه ولیس فی الأربعة الأخیرة من«فقال حبیب بن مظاهر لزهیر بن القین»إلی«فی هذا الأمر»، بحار الأنوار :ج 44 ص 391 و [5]راجع: تجارب الاُمم :ج 2 ص 73 و روضة الواعظین :ص 202 و [6]المناقب لابن شهرآشوب :ج 4 ص 98. [7]</w:t>
      </w:r>
    </w:p>
    <w:p>
      <w:pPr>
        <w:pStyle w:val="BookText"/>
      </w:pPr>
      <w:r>
        <w:rPr>
          <w:rFonts w:ascii="Amiri" w:hAnsi="Amiri" w:eastAsia="Amiri" w:cs="Amiri"/>
          <w:lang w:bidi="ar-SA"/>
          <w:color w:val="111111"/>
          <w:sz w:val="28"/>
          <w:szCs w:val="28"/>
          <w:rtl/>
        </w:rPr>
        <w:t xml:space="preserve">1574.الفتوح: إذَا المُنادی یُنادی مِن عَسکَرِ عُمَرَ:یا جُندَ اللّهِ ارکَبوا.</w:t>
      </w:r>
    </w:p>
    <w:p>
      <w:pPr>
        <w:pStyle w:val="BookText"/>
      </w:pPr>
      <w:r>
        <w:rPr>
          <w:rFonts w:ascii="Amiri" w:hAnsi="Amiri" w:eastAsia="Amiri" w:cs="Amiri"/>
          <w:lang w:bidi="ar-SA"/>
          <w:color w:val="111111"/>
          <w:sz w:val="28"/>
          <w:szCs w:val="28"/>
          <w:rtl/>
        </w:rPr>
        <w:t xml:space="preserve">قالَ:فَرَکِبَ النّاسُ وساروا نَحوَ مُعَسکَرِ الحُسَینِ علیه السّلام،وَالحُسَینُ علیه السّلام فی وَقتِهِ ذلِکَ جالِسٌ قَد خَفَقَ رَأسُهُ عَلی رُکبَتَیهِ،وسَمِعَت اختُهُ زَینَبُ رَضِیَ اللّهُ عَنهَا الصَّیحَةَ وَالضَّجَّةَ،فَدَنَت مِن أخیها وحَرَّکَتهُ،فَقالَت:یا أخی،ألا تَسمَعُ الأَصواتَ قَدِ اقتَرَبَت مِنّا؟!</w:t>
      </w:r>
    </w:p>
    <w:p>
      <w:pPr>
        <w:pStyle w:val="BookText"/>
      </w:pPr>
      <w:r>
        <w:rPr>
          <w:rFonts w:ascii="Amiri" w:hAnsi="Amiri" w:eastAsia="Amiri" w:cs="Amiri"/>
          <w:lang w:bidi="ar-SA"/>
          <w:color w:val="111111"/>
          <w:sz w:val="28"/>
          <w:szCs w:val="28"/>
          <w:rtl/>
        </w:rPr>
        <w:t xml:space="preserve">قالَ:فَرَفَعَ الحُسَینُ علیه السّلام رَأسَهُ،وقالَ:یا اختاه،إنّی رَأَیتُ جَدّی فِی المَنامِ وأبی عَلِیّاً وفاطِمَةَ امّی وأخِی الحَسَنَ علیهم السّلام،فَقالوا:یا حُسَینُ،إنَّکَ رائِحٌ إلَینا عَن قَریبٍ، وقَد وَاللّهِ یا اختاه دَنَا الأَمرُ فی ذلِکَ،لا شَکَّ.</w:t>
      </w:r>
    </w:p>
    <w:p>
      <w:pPr>
        <w:pStyle w:val="BookText"/>
      </w:pPr>
      <w:r>
        <w:rPr>
          <w:rFonts w:ascii="Amiri" w:hAnsi="Amiri" w:eastAsia="Amiri" w:cs="Amiri"/>
          <w:lang w:bidi="ar-SA"/>
          <w:color w:val="111111"/>
          <w:sz w:val="28"/>
          <w:szCs w:val="28"/>
          <w:rtl/>
        </w:rPr>
        <w:t xml:space="preserve">قالَ:فَلَطَمَت زَینَبُ علیها السّلام وَجهَها،وصاحَت واخَیبَتاه ! فَقالَ الحُسَینُ علیه السّلام:مَهلاً ! اسکُتی ولا تَصیحی،فَتَشمَتَ بِنَا الأَعداءُ.</w:t>
      </w:r>
    </w:p>
    <w:p>
      <w:pPr>
        <w:pStyle w:val="BookText"/>
      </w:pPr>
      <w:r>
        <w:rPr>
          <w:rFonts w:ascii="Amiri" w:hAnsi="Amiri" w:eastAsia="Amiri" w:cs="Amiri"/>
          <w:lang w:bidi="ar-SA"/>
          <w:color w:val="111111"/>
          <w:sz w:val="28"/>
          <w:szCs w:val="28"/>
          <w:rtl/>
        </w:rPr>
        <w:t xml:space="preserve">ثُمَّ أقبَلَ الحُسَینُ علیه السّلام عَلی أخیهِ العَبّاسِ علیه السّلام،فَقالَ:یا أخی،ارکَب وتَقَدَّم إلی هؤُلاءِ القَومِ،وسَلهُم عَن حالِهِم،وَارجِع إلَیَّ بِالخَبَرِ.</w:t>
      </w:r>
    </w:p>
    <w:p>
      <w:pPr>
        <w:pStyle w:val="BookText"/>
      </w:pPr>
      <w:r>
        <w:rPr>
          <w:rFonts w:ascii="Amiri" w:hAnsi="Amiri" w:eastAsia="Amiri" w:cs="Amiri"/>
          <w:lang w:bidi="ar-SA"/>
          <w:color w:val="111111"/>
          <w:sz w:val="28"/>
          <w:szCs w:val="28"/>
          <w:rtl/>
        </w:rPr>
        <w:t xml:space="preserve">قالَ:فَرَکِبَ العَبّاسُ علیه السّلام فی إخوَتِهِ-رَضِیَ اللّهُ عَنهُم-ومَعَهُ أیضاً عَشَرَةُ فَوارِسَ حَتّی دَنا مِنَ القَومِ،ثُمَّ قالَ:ما شَأنُکُم وما تُریدونَ؟فَقالوا:نُریدُ أنَّهُ قَد جاءَ الأَمرُ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 عُبَیدِ اللّهِ بنِ زِیادٍ یَأمُرُنا أن نَعرِضَ عَلَیکُم أن تَنزِلوا عَلی أمرِ عُبَیدِ اللّهِ بنِ زِیادٍ،أو نُلحِقَکُم بِمَن سَلَفَ !</w:t>
      </w:r>
    </w:p>
    <w:p>
      <w:pPr>
        <w:pStyle w:val="BookText"/>
      </w:pPr>
      <w:r>
        <w:rPr>
          <w:rFonts w:ascii="Amiri" w:hAnsi="Amiri" w:eastAsia="Amiri" w:cs="Amiri"/>
          <w:lang w:bidi="ar-SA"/>
          <w:color w:val="111111"/>
          <w:sz w:val="28"/>
          <w:szCs w:val="28"/>
          <w:rtl/>
        </w:rPr>
        <w:t xml:space="preserve">فَقالَ لَهُمُ العَبّاسُ علیه السّلام:لا تَعجَلوا حَتّی أرجِعَ إلَی الحُسَینِ علیه السّلام فَاُخبِرَهُ بِذلِکَ.</w:t>
      </w:r>
    </w:p>
    <w:p>
      <w:pPr>
        <w:pStyle w:val="BookText"/>
      </w:pPr>
      <w:r>
        <w:rPr>
          <w:rFonts w:ascii="Amiri" w:hAnsi="Amiri" w:eastAsia="Amiri" w:cs="Amiri"/>
          <w:lang w:bidi="ar-SA"/>
          <w:color w:val="111111"/>
          <w:sz w:val="28"/>
          <w:szCs w:val="28"/>
          <w:rtl/>
        </w:rPr>
        <w:t xml:space="preserve">قالَ:فَوَقَفَ القَومُ فی مَواضِعِهِم،ورَجَعَ العَبّاسُ إلَی الحُسَینِ علیهما السّلام،فَأَخبَرَهُ بِذلِکَ، فَأَطرَقَ الحُسَینُ علیه السّلام ساعَةً،وَالعَبّاسُ علیه السّلام واقِفٌ بَینَ یَدَیهِ،وأصحابُ الحُسَینِ علیه السّلام یُخاطِبونَ أصحابَ عُمَرَ بنِ سَعدٍ.</w:t>
      </w:r>
    </w:p>
    <w:p>
      <w:pPr>
        <w:pStyle w:val="BookText"/>
      </w:pPr>
      <w:r>
        <w:rPr>
          <w:rFonts w:ascii="Amiri" w:hAnsi="Amiri" w:eastAsia="Amiri" w:cs="Amiri"/>
          <w:lang w:bidi="ar-SA"/>
          <w:color w:val="111111"/>
          <w:sz w:val="28"/>
          <w:szCs w:val="28"/>
          <w:rtl/>
        </w:rPr>
        <w:t xml:space="preserve">فَقالَ لَهُم حَبیبُ بنُ مُظاهِرٍ:أما وَاللّهِ،لَبِئسَ القَومُ یَقدَمونَ غَداً عَلَی اللّهِ عز و جل وعَلی رَسولِهِ مُحَمَّدٍ صلّی اللّه علیه و آله وقَد قَتَلوا ذُرِّیَّتَهُ وأهلَ بَیتِهِ المُجتَهِدینَ بِالأَسحارِ،الذّاکِرینَ اللّهَ کَثیراً بِاللَّیلِ وَالنَّهارِ،وشیعَتَهُ الأَتقِیاءَ الأَبرارَ.</w:t>
      </w:r>
    </w:p>
    <w:p>
      <w:pPr>
        <w:pStyle w:val="BookText"/>
      </w:pPr>
      <w:r>
        <w:rPr>
          <w:rFonts w:ascii="Amiri" w:hAnsi="Amiri" w:eastAsia="Amiri" w:cs="Amiri"/>
          <w:lang w:bidi="ar-SA"/>
          <w:color w:val="111111"/>
          <w:sz w:val="28"/>
          <w:szCs w:val="28"/>
          <w:rtl/>
        </w:rPr>
        <w:t xml:space="preserve">قالَ:فَقالَ رَجُلٌ مِن أصحابِ عُمَرَ یُقالُ لَهُ عَزرَةُ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.فی المصدر:«عروة بن قیس»وفی الموضع الثانی بُعید هذا«عمرو بن قیس»وکلاهما تصحیف،وصحّحناه من تاریخ الطبری .</w:t>
      </w:r>
    </w:p>
    <w:p>
      <w:pPr>
        <w:pStyle w:val="BookText"/>
      </w:pPr>
      <w:r>
        <w:rPr>
          <w:rFonts w:ascii="Amiri" w:hAnsi="Amiri" w:eastAsia="Amiri" w:cs="Amiri"/>
          <w:lang w:bidi="ar-SA"/>
          <w:color w:val="111111"/>
          <w:sz w:val="28"/>
          <w:szCs w:val="28"/>
          <w:rtl/>
        </w:rPr>
        <w:t xml:space="preserve">بنُ قَیسٍ:یابنَ مُظاهِرٍ،إنَّکَ لَتُزَکّی نَفسَکَ مَا استَطَعتَ !</w:t>
      </w:r>
    </w:p>
    <w:p>
      <w:pPr>
        <w:pStyle w:val="BookText"/>
      </w:pPr>
      <w:r>
        <w:rPr>
          <w:rFonts w:ascii="Amiri" w:hAnsi="Amiri" w:eastAsia="Amiri" w:cs="Amiri"/>
          <w:lang w:bidi="ar-SA"/>
          <w:color w:val="111111"/>
          <w:sz w:val="28"/>
          <w:szCs w:val="28"/>
          <w:rtl/>
        </w:rPr>
        <w:t xml:space="preserve">فَقالَ لَهُ زُهَیرٌ:اِتَّقِ اللّهَ یابنَ قَیسٍ،ولا تَکُن مِنَ الَّذینَ یُعینونَ عَلَی الضَّلالِ، ویَقتُلونَ النُّفوسَ الزَّکِیَّةَ الطّاهِرَةَ عِترَةَ خَیرِ الأَنبِیاءِ.</w:t>
      </w:r>
    </w:p>
    <w:p>
      <w:pPr>
        <w:pStyle w:val="BookText"/>
      </w:pPr>
      <w:r>
        <w:rPr>
          <w:rFonts w:ascii="Amiri" w:hAnsi="Amiri" w:eastAsia="Amiri" w:cs="Amiri"/>
          <w:lang w:bidi="ar-SA"/>
          <w:color w:val="111111"/>
          <w:sz w:val="28"/>
          <w:szCs w:val="28"/>
          <w:rtl/>
        </w:rPr>
        <w:t xml:space="preserve">فَقالَ لَهُ عَزرَةُ بنُ قَیسٍ:إنَّکَ لَم تَکُن عِندَنا مِن شیعَةِ أهلِ البَیتِ،إنَّما کُنتَ عُثمانِیّاً نَعرِفُکَ !</w:t>
      </w:r>
    </w:p>
    <w:p>
      <w:pPr>
        <w:pStyle w:val="BookText"/>
      </w:pPr>
      <w:r>
        <w:rPr>
          <w:rFonts w:ascii="Amiri" w:hAnsi="Amiri" w:eastAsia="Amiri" w:cs="Amiri"/>
          <w:lang w:bidi="ar-SA"/>
          <w:color w:val="111111"/>
          <w:sz w:val="28"/>
          <w:szCs w:val="28"/>
          <w:rtl/>
        </w:rPr>
        <w:t xml:space="preserve">هؤُلاءِ فِی المُخاطَبَةِ،وَالحُسَینُ علیه السّلام مُفَکِّرٌ فی أمرِ نَفسِهِ وأمرِ الحَربِ،وَالعَبّاسُ علیه السّلام واقِفٌ فی حَضرَتِهِ.</w:t>
      </w:r>
    </w:p>
    <w:p>
      <w:pPr>
        <w:pStyle w:val="BookText"/>
      </w:pPr>
      <w:r>
        <w:rPr>
          <w:rFonts w:ascii="Amiri" w:hAnsi="Amiri" w:eastAsia="Amiri" w:cs="Amiri"/>
          <w:lang w:bidi="ar-SA"/>
          <w:color w:val="111111"/>
          <w:sz w:val="28"/>
          <w:szCs w:val="28"/>
          <w:rtl/>
        </w:rPr>
        <w:t xml:space="preserve">قالَ:وأقبَلَ العَبّاسُ علیه السّلام عَلَی القَومِ وهُم وُقوفٌ،فَقالَ:یا هؤُلاءِ،إنَّ أبا عَبدِ اللّهِ یَسأَ لُکُمُ الاِنصِرافَ عَنهُ فی هذَا الیَومِ حَتّی یَنظُرَ فی هذَا الأَمرِ،ثُمَّ یَلقاکُم غَداً إن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اللّهُ تَعالی.</w:t>
      </w:r>
    </w:p>
    <w:p>
      <w:pPr>
        <w:pStyle w:val="BookText"/>
      </w:pPr>
      <w:r>
        <w:rPr>
          <w:rFonts w:ascii="Amiri" w:hAnsi="Amiri" w:eastAsia="Amiri" w:cs="Amiri"/>
          <w:lang w:bidi="ar-SA"/>
          <w:color w:val="111111"/>
          <w:sz w:val="28"/>
          <w:szCs w:val="28"/>
          <w:rtl/>
        </w:rPr>
        <w:t xml:space="preserve">قالَ:فَخَبَّرَ القَومُ بِهذا أمیرَهُم عُمَرَ بنَ سَعدٍ،فَقالَ لِلشِّمرِ بنِ ذِی الجَوشَنِ:ما تَری مِنَ الرَّأیِ؟فَقالَ:أری رَأیَکَ أیُّهَا الأَمیرُ ! فَقالَ عُمَرُ:إنَّنی أحبَبتُ أن لا أکونَ أمیراً،قالَ:ثُمَّ إنّی اکرِهتُ.</w:t>
      </w:r>
    </w:p>
    <w:p>
      <w:pPr>
        <w:pStyle w:val="BookText"/>
      </w:pPr>
      <w:r>
        <w:rPr>
          <w:rFonts w:ascii="Amiri" w:hAnsi="Amiri" w:eastAsia="Amiri" w:cs="Amiri"/>
          <w:lang w:bidi="ar-SA"/>
          <w:color w:val="111111"/>
          <w:sz w:val="28"/>
          <w:szCs w:val="28"/>
          <w:rtl/>
        </w:rPr>
        <w:t xml:space="preserve">قالَ:وأقبَلَ عُمَرُ عَلی أصحابِهِ،فَقالَ:مَا الَّذی عِندَکُم فی هذَا الرَّأیِ؟فَقالَ رَجُلٌ مِن أصحابِهِ یُقالُ لَهُ عَمرُو بنُ الحَجّاجِ:سُبحانَ اللّهِ العَظیمِ ! لَو کانوا مِنَ التُّرکِ وَالدَّیلَمِ وسَأَلوا هذِهِ المَنزِلَةَ لَقَد کانَ حَقّاً عَلَینا أن نُجیبَهُم إلی ذلِکَ،وکَیفَ وهُم آلُ الرَّسولِ مُحَمَّدٍ صلّی اللّه علیه و آله وأهلُهُ؟!</w:t>
      </w:r>
    </w:p>
    <w:p>
      <w:pPr>
        <w:pStyle w:val="BookText"/>
      </w:pPr>
      <w:r>
        <w:rPr>
          <w:rFonts w:ascii="Amiri" w:hAnsi="Amiri" w:eastAsia="Amiri" w:cs="Amiri"/>
          <w:lang w:bidi="ar-SA"/>
          <w:color w:val="111111"/>
          <w:sz w:val="28"/>
          <w:szCs w:val="28"/>
          <w:rtl/>
        </w:rPr>
        <w:t xml:space="preserve">فَقالَ عُمَرُ بنُ سَعدٍ:إنّا قَد أجَّلناهُم فی یَومِنا هذا.قالَ:فَنادی رَجُلٌ مِن أصحابِ عُمَرَ:یا شیعَةَ الحُسَینِ بنِ عَلِیٍّ! قَد أجَّلناکُم یَومَکُم هذا إلی غَدٍ،فَإِنِ استَسلَمتُم ونَزَلتُم عَلی حُکمِ الأَمیرِ وَجَّهنا بِکُم إلَیهِ،وإن أبَیتُم ناجَزناکُم.</w:t>
      </w:r>
    </w:p>
    <w:p>
      <w:pPr>
        <w:pStyle w:val="BookText"/>
      </w:pPr>
      <w:r>
        <w:rPr>
          <w:rFonts w:ascii="Amiri" w:hAnsi="Amiri" w:eastAsia="Amiri" w:cs="Amiri"/>
          <w:lang w:bidi="ar-SA"/>
          <w:color w:val="111111"/>
          <w:sz w:val="28"/>
          <w:szCs w:val="28"/>
          <w:rtl/>
        </w:rPr>
        <w:t xml:space="preserve">قالَ:فَانصَرَفَ الفَریقانِ بَعضُهُم مِن بَعضٍ.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 الفتوح :ج 5 ص 97، مقتل الحسین علیه السّلام للخوارزمی :ج 1 ص 249 نحوه.</w:t>
      </w:r>
    </w:p>
    <w:p>
      <w:pPr>
        <w:pStyle w:val="BookText"/>
      </w:pPr>
      <w:r>
        <w:rPr>
          <w:rFonts w:ascii="Amiri" w:hAnsi="Amiri" w:eastAsia="Amiri" w:cs="Amiri"/>
          <w:lang w:bidi="ar-SA"/>
          <w:color w:val="111111"/>
          <w:sz w:val="28"/>
          <w:szCs w:val="28"/>
          <w:rtl/>
        </w:rPr>
        <w:t xml:space="preserve">1575.الملهوف: لَمّا رَأَی الحُسَینُ علیه السّلام حِرصَ القَومِ عَلی تَعجیلِ القِتالِ وقِلَّةَ انتِفاعِهِم بِالوَعظِ وَالمَقالِ،قالَ لِأَخیهِ العَبّاسِ علیه السّلام:إنِ استَطَعتَ أن تَصرِفَهُم عَنّا فی هذَا الیَومِ فَافعَل؛ لَعَلَّنا نُصَلّی لِرَبِّنا فی هذِهِ اللَّیلَةِ،فَإِنَّهُ یَعلَمُ أنّی احِبُّ الصَّلاةَ لَهُ وتِلاوَةَ کِتابِهِ.</w:t>
      </w:r>
    </w:p>
    <w:p>
      <w:pPr>
        <w:pStyle w:val="BookText"/>
      </w:pPr>
      <w:r>
        <w:rPr>
          <w:rFonts w:ascii="Amiri" w:hAnsi="Amiri" w:eastAsia="Amiri" w:cs="Amiri"/>
          <w:lang w:bidi="ar-SA"/>
          <w:color w:val="111111"/>
          <w:sz w:val="28"/>
          <w:szCs w:val="28"/>
          <w:rtl/>
        </w:rPr>
        <w:t xml:space="preserve">قالَ الرّاوی:فَسَأَلَهُمُ العَبّاسُ علیه السّلام ذلِکَ،فَتَوَقَّفَ عُمَرُ بنُ سَعدٍ،فَقالَ لَهُ عَمرُو بنُ الحَجّاجِ الزُّبَیدِیُّ:وَاللّهِ،لَو أنَّهُم مِنَ التُّرکِ وَالدَّیلَمِ وسَأَلوا ذلِکَ لَأَجَبناهُم،فَکَیفَ وهُم آلُ مُحَمَّدٍ؟! فَأَجابوهُم إلی ذلِکَ.</w:t>
      </w:r>
    </w:p>
    <w:p>
      <w:pPr>
        <w:pStyle w:val="BookText"/>
      </w:pPr>
      <w:r>
        <w:rPr>
          <w:rFonts w:ascii="Amiri" w:hAnsi="Amiri" w:eastAsia="Amiri" w:cs="Amiri"/>
          <w:lang w:bidi="ar-SA"/>
          <w:color w:val="111111"/>
          <w:sz w:val="28"/>
          <w:szCs w:val="28"/>
          <w:rtl/>
        </w:rPr>
        <w:t xml:space="preserve">قالَ الرّاوی:وجَلَسَ الحُسَینُ علیه السّلام فَرَقَدَ،ثُمَّ استَیقَظَ وقالَ:یا اختاه إنّی رَأَیتُ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جَدّی مُحَمَّداً صلّی اللّه علیه و آله وأبی عَلِیّاً واُمّی فاطِمَةَ وأخِی الحَسَنَ علیهم السّلام،وهُم یَقولونَ:</w:t>
      </w:r>
    </w:p>
    <w:p>
      <w:pPr>
        <w:pStyle w:val="BookText"/>
      </w:pPr>
      <w:r>
        <w:rPr>
          <w:rFonts w:ascii="Amiri" w:hAnsi="Amiri" w:eastAsia="Amiri" w:cs="Amiri"/>
          <w:lang w:bidi="ar-SA"/>
          <w:color w:val="111111"/>
          <w:sz w:val="28"/>
          <w:szCs w:val="28"/>
          <w:rtl/>
        </w:rPr>
        <w:t xml:space="preserve">یا حُسَینُ،إنَّکَ رائِحٌ إلَینا عَن قَریبٍ،وفی بَعضِ الرِّوایاتِ:غَداً.</w:t>
      </w:r>
    </w:p>
    <w:p>
      <w:pPr>
        <w:pStyle w:val="BookText"/>
      </w:pPr>
      <w:r>
        <w:rPr>
          <w:rFonts w:ascii="Amiri" w:hAnsi="Amiri" w:eastAsia="Amiri" w:cs="Amiri"/>
          <w:lang w:bidi="ar-SA"/>
          <w:color w:val="111111"/>
          <w:sz w:val="28"/>
          <w:szCs w:val="28"/>
          <w:rtl/>
        </w:rPr>
        <w:t xml:space="preserve">قالَ الرّاوی:فَلَطَمَت زَینَبُ علیها السّلام وَجهَها،وصاحَت،فَقالَ لَهَا الحُسَینُ علیه السّلام:مَهلاً! لا تُشمِتِی القَومَ بِنا.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 الملهوف :ص 150، بحار الأنوار :ج 44 ص 391. [1]</w:t>
      </w:r>
    </w:p>
    <w:p>
      <w:pPr>
        <w:pStyle w:val="BookText"/>
      </w:pPr>
      <w:r>
        <w:rPr>
          <w:rFonts w:ascii="Amiri" w:hAnsi="Amiri" w:eastAsia="Amiri" w:cs="Amiri"/>
          <w:lang w:bidi="ar-SA"/>
          <w:color w:val="111111"/>
          <w:sz w:val="28"/>
          <w:szCs w:val="28"/>
          <w:rtl/>
        </w:rPr>
        <w:t xml:space="preserve">1576.مثیر الأحزان: فَلَمّا کانَ التّاسِعُ مِنَ المُحَرَّمِ دَعاهُم عُمَرُ بنُ سَعدٍ إلَی المُحارَبَةِ،فَأَرسَلَ الحُسَینُ علیه السّلام العَبّاسَ علیه السّلام یَلتَمِسُ مِنهُم تَأخیرَ تِلکَ اللَّیلَةِ،فَقالَ عُمَرُ لِشِمرٍ:ما تَقولُ؟ قالَ:أمّا أنَا لَو کُنتُ الأَمیرَ لَم انظِرهُ.فَقالَ عَمرُو بنُ الحَجّاجِ بنِ سَلَمَةَ بنِ عَبدِ یَغوثَ الزُّبَیدِیُّ:سُبحانَ اللّهِ! وَاللّهِ،لَو کانَ مِنَ التُّرکِ وَالدَّیلَمِ وسَأَلوکَ عَن هذا ما کانَ لَکَ أن تَمنَعَهُم حینَئِذٍ،أمهِلهُم.</w:t>
      </w:r>
    </w:p>
    <w:p>
      <w:pPr>
        <w:pStyle w:val="BookText"/>
      </w:pPr>
      <w:r>
        <w:rPr>
          <w:rFonts w:ascii="Amiri" w:hAnsi="Amiri" w:eastAsia="Amiri" w:cs="Amiri"/>
          <w:lang w:bidi="ar-SA"/>
          <w:color w:val="111111"/>
          <w:sz w:val="28"/>
          <w:szCs w:val="28"/>
          <w:rtl/>
        </w:rPr>
        <w:t xml:space="preserve">فَکانَ لَهُم فی تِلکَ اللَّیلَةِ دَوِیٌّ کَالنَّحلِ مِنَ الصَّلاةِ وَالتِّلاوَةِ،فَجاءَ إلَیهِم جَماعَةٌ مِن أصحابِ عُمَرَ بنِ سَعدٍ. </w:t>
      </w:r>
      <w:r>
        <w:rPr>
          <w:rStyle w:val="FootnoteReference"/>
        </w:rPr>
        <w:footnoteReference w:id="103"/>
      </w:r>
    </w:p>
    <w:p>
      <w:pPr>
        <w:pStyle w:val="BookText"/>
      </w:pPr>
      <w:r>
        <w:rPr>
          <w:rFonts w:ascii="Amiri" w:hAnsi="Amiri" w:eastAsia="Amiri" w:cs="Amiri"/>
          <w:lang w:bidi="ar-SA"/>
          <w:color w:val="111111"/>
          <w:sz w:val="28"/>
          <w:szCs w:val="28"/>
          <w:rtl/>
        </w:rPr>
        <w:t xml:space="preserve">1577.الطبقات الکبری (الطبقة الخامسة من الصحابة): قَدِمَ شِمرُ بنُ ذِی الجَوشَنِ الضِّبابِیُّ عَلی عُمَرَ بنِ سَعدٍ بِما أمَرَهُ بِهِ عُبَیدُ اللّهِ،عَشِیَّةَ الخَمیسِ،لِتِسعٍ خَلَونَ مِنَ المُحَرَّمِ،سَنَةَ إحدی وسِتّینَ بَعدَ العَصرِ،فَنودِیَ فِی العَسکَرِ فَرَکِبوا،وحُسَینٌ علیه السّلام جالِسٌ أمامَ بَیتِهِ مُحتَبِیاً،فَنَظَرَ إلَیهِم قَد أقبَلوا.</w:t>
      </w:r>
    </w:p>
    <w:p>
      <w:pPr>
        <w:pStyle w:val="BookText"/>
      </w:pPr>
      <w:r>
        <w:rPr>
          <w:rFonts w:ascii="Amiri" w:hAnsi="Amiri" w:eastAsia="Amiri" w:cs="Amiri"/>
          <w:lang w:bidi="ar-SA"/>
          <w:color w:val="111111"/>
          <w:sz w:val="28"/>
          <w:szCs w:val="28"/>
          <w:rtl/>
        </w:rPr>
        <w:t xml:space="preserve">فَقالَ لِلعَبّاسِ بنِ عَلِیِّ بنِ أبی طالِبٍ علیه السّلام:اِلقَهُم فَاسأَلهُم ما بَدا لَهُم؟فَسَأَلَهُم، فَقالوا:أتانا کِتابُ الأَمیرِ یَأمُرُنا أن نَعرِضَ عَلَیکَ أن تَنزِلَ عَلَی حُکمِهِ،أو نُناجِزَکَ !</w:t>
      </w:r>
    </w:p>
    <w:p>
      <w:pPr>
        <w:pStyle w:val="BookText"/>
      </w:pPr>
      <w:r>
        <w:rPr>
          <w:rFonts w:ascii="Amiri" w:hAnsi="Amiri" w:eastAsia="Amiri" w:cs="Amiri"/>
          <w:lang w:bidi="ar-SA"/>
          <w:color w:val="111111"/>
          <w:sz w:val="28"/>
          <w:szCs w:val="28"/>
          <w:rtl/>
        </w:rPr>
        <w:t xml:space="preserve">فَقالَ:اِنصَرِفوا عَنَّا العَشِیَّةَ حَتّی نَنظُرَ لَیلَتَنا هذِهِ فیما عَرَضتُم،فَانصَرَفَ عُمَرُ. </w:t>
      </w:r>
      <w:r>
        <w:rPr>
          <w:rStyle w:val="FootnoteReference"/>
        </w:rPr>
        <w:footnoteReference w:id="10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14235_141949"/>
    <w:bookmarkEnd w:id="18"/>
    <w:p>
      <w:pPr>
        <w:pStyle w:val="BookText"/>
      </w:pPr>
      <w:r>
        <w:rPr>
          <w:rFonts w:ascii="Amiri" w:hAnsi="Amiri" w:eastAsia="Amiri" w:cs="Amiri"/>
          <w:lang w:bidi="ar-SA"/>
          <w:color w:val="111111"/>
          <w:sz w:val="28"/>
          <w:szCs w:val="28"/>
          <w:rtl/>
        </w:rPr>
        <w:t xml:space="preserve">1578.الأخبار الطوال: فَنَهَضَ [عُمَرُ بنُ سَعدٍ] إلَیهِم عَشِیَّةَ الخَمیسِ ولَیلَةَ الجُمُعَةِ،لِتِسعِ لَیالٍ خَلَونَ مِنَ المُحَرَّمِ،فَسَأَلَهُمُ الحُسَینُ علیه السّلام تَأخیرَ الحَربِ إلی غَدٍ،فَأَجابوهُ. </w:t>
      </w:r>
      <w:r>
        <w:rPr>
          <w:rStyle w:val="FootnoteReference"/>
        </w:rPr>
        <w:footnoteReference w:id="105"/>
      </w:r>
    </w:p>
    <w:p>
      <w:pPr>
        <w:pStyle w:val="Heading5"/>
      </w:pPr>
      <w:bookmarkStart w:id="178" w:name="_Toc27"/>
      <w:r>
        <w:t>17/1 کلام الإِمامِ علیه السّلام مَعَ أهل بَیتِهِ وأصحابِهِ وعَرضُهُ عَلَیهِمُ الاِنصِرافَ عَنهُ جَمیعاً</w:t>
      </w:r>
      <w:bookmarkEnd w:id="178"/>
    </w:p>
    <w:p>
      <w:pPr>
        <w:pStyle w:val="BookText"/>
      </w:pPr>
      <w:r>
        <w:rPr>
          <w:rFonts w:ascii="Amiri" w:hAnsi="Amiri" w:eastAsia="Amiri" w:cs="Amiri"/>
          <w:lang w:bidi="ar-SA"/>
          <w:color w:val="111111"/>
          <w:sz w:val="28"/>
          <w:szCs w:val="28"/>
          <w:rtl/>
        </w:rPr>
        <w:t xml:space="preserve">1579.تاریخ الطبری عن أبی مخنف عن الحارث بن حصیرة عن عبداللّه بن شریک العامریّ عن علیّ بن الحسین علیه السّلام: جَمَعَ الحُسَینُ علیه السّلام أصحابَهُ بَعدَما رَجَعَ عُمَرُ بنُ سَعدٍ،وذلِکَ عِندَ قُربِ المَساءِ،قالَ عَلِیُّ بنُ الحُسَینِ علیه السّلام:فَدَنَوتُ مِنهُ لِأَسمَعَ وأنَا مَریضٌ،فَسَمِعتُ أبی وهُوَ یَقولُ لِأَصحابِهِ:</w:t>
      </w:r>
    </w:p>
    <w:p>
      <w:pPr>
        <w:pStyle w:val="BookText"/>
      </w:pPr>
      <w:r>
        <w:rPr>
          <w:rFonts w:ascii="Amiri" w:hAnsi="Amiri" w:eastAsia="Amiri" w:cs="Amiri"/>
          <w:lang w:bidi="ar-SA"/>
          <w:color w:val="111111"/>
          <w:sz w:val="28"/>
          <w:szCs w:val="28"/>
          <w:rtl/>
        </w:rPr>
        <w:t xml:space="preserve">اثنی عَلَی اللّهِ تَبارَکَ وتَعالی أحسَنَ الثَّناءِ،وأحمَدُهُ عَلَی السَّرّاءِ وَالضَّرّاءِ،اللّهُمَّ إنّی أحمَدُکَ عَلی أن أکرَمتَنا بِالنُّبُوَّةِ،وعَلَّمتَنَا القُرآنَ،وفَقَّهتَنا فِی الدّینِ،وجَعَلتَ لَنا أسماعاً وأبصاراً وأفئِدَةً،ولَم تَجعَلنا مِنَ المُشرِکینَ.</w:t>
      </w:r>
    </w:p>
    <w:p>
      <w:pPr>
        <w:pStyle w:val="BookText"/>
      </w:pPr>
      <w:r>
        <w:rPr>
          <w:rFonts w:ascii="Amiri" w:hAnsi="Amiri" w:eastAsia="Amiri" w:cs="Amiri"/>
          <w:lang w:bidi="ar-SA"/>
          <w:color w:val="111111"/>
          <w:sz w:val="28"/>
          <w:szCs w:val="28"/>
          <w:rtl/>
        </w:rPr>
        <w:t xml:space="preserve">أمّا بَعدُ،فَإِنّی لا أعلَمُ أصحاباً أولی ولا خَیراً مِن أصحابی،ولا أهلَ بَیتٍ أبَرَّ ولا أوصَلَ مِن أهلِ بَیتی،فَجَزاکُمُ اللّهُ عَنّی جَمیعاً خَیراً،ألا وإنّی أظُنُّ یَومَنا مِن هؤُلاءِ الأَعداءِ غَداً،ألا وإنّی قَد رَأَیتُ لَکُم،فَانطَلِقوا جَمیعاً فی حِلٍّ،لَیسَ عَلَیکُم مِنّی ذِمامٌ،هذا لَیلٌ قَد غَشِیَکُم،فَاتَّخِذوهُ جَمَلاً. </w:t>
      </w:r>
      <w:r>
        <w:rPr>
          <w:rStyle w:val="FootnoteReference"/>
        </w:rPr>
        <w:footnoteReference w:id="106"/>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14235_141950"/>
    <w:bookmarkEnd w:id="19"/>
    <w:p>
      <w:pPr>
        <w:pStyle w:val="Heading5"/>
      </w:pPr>
      <w:bookmarkStart w:id="179" w:name="_Toc28"/>
      <w:r>
        <w:t>18/1 جَوابُ أهلِ بَیتِهِ وأصحابِهِ‌</w:t>
      </w:r>
      <w:bookmarkEnd w:id="179"/>
    </w:p>
    <w:p>
      <w:pPr>
        <w:pStyle w:val="BookText"/>
      </w:pPr>
      <w:r>
        <w:rPr>
          <w:rFonts w:ascii="Amiri" w:hAnsi="Amiri" w:eastAsia="Amiri" w:cs="Amiri"/>
          <w:lang w:bidi="ar-SA"/>
          <w:color w:val="111111"/>
          <w:sz w:val="28"/>
          <w:szCs w:val="28"/>
          <w:rtl/>
        </w:rPr>
        <w:t xml:space="preserve">1580.تاریخ الطبری عن الضحّاک بن عبداللّه المشرقیّ: قَدِمتُ ومالِکَ بنَ النَّضرِ الأَرحَبِیَّ عَلَی الحُسَینِ علیه السّلام،فَسَلَّمنا عَلَیهِ،ثُمَّ جَلَسنا إلَیهِ،فَرَدَّ عَلَینا،ورَحَّبَ بِنا،وسَأَلَنا عَمّا جِئنا لَهُ،فَقُلنا:جِئنا لِنُسَلِّمَ عَلَیکَ،ونَدعُوَ اللّهَ لَکَ بِالعافِیَةِ،ونُحدِثَ بِکَ عَهداً،ونُخبِرَکَ خَبَرَ النّاسِ،وإنّا نُحَدِّثُکَ أنَّهُم قَد جَمَعوا عَلی حَربِکَ فَرَ رَأیَکَ.</w:t>
      </w:r>
    </w:p>
    <w:p>
      <w:pPr>
        <w:pStyle w:val="BookText"/>
      </w:pPr>
      <w:r>
        <w:rPr>
          <w:rFonts w:ascii="Amiri" w:hAnsi="Amiri" w:eastAsia="Amiri" w:cs="Amiri"/>
          <w:lang w:bidi="ar-SA"/>
          <w:color w:val="111111"/>
          <w:sz w:val="28"/>
          <w:szCs w:val="28"/>
          <w:rtl/>
        </w:rPr>
        <w:t xml:space="preserve">فَقالَ الحُسَینُ علیه السّلام:حَسبِیَ اللّهُ ونِعمَ الوَکیلُ ! قالَ:فَتَذَمَّمنا وسَلَّمنا عَلَیهِ،ودَعَونَا اللّهَ لَهُ.</w:t>
      </w:r>
    </w:p>
    <w:p>
      <w:pPr>
        <w:pStyle w:val="BookText"/>
      </w:pPr>
      <w:r>
        <w:rPr>
          <w:rFonts w:ascii="Amiri" w:hAnsi="Amiri" w:eastAsia="Amiri" w:cs="Amiri"/>
          <w:lang w:bidi="ar-SA"/>
          <w:color w:val="111111"/>
          <w:sz w:val="28"/>
          <w:szCs w:val="28"/>
          <w:rtl/>
        </w:rPr>
        <w:t xml:space="preserve">قالَ:فَما یَمنَعُکُما مِن نُصرَتی؟فَقالَ مالِکُ بنُ النَّضرِ:عَلَیَّ دَینٌ،ولی عِیالٌ، فَقُلتُ لَهُ:إنَّ عَلَیَّ دَیناً،وإنَّ لی لَعِیالاً،ولکِنَّکَ إن جَعَلتَنی فی حِلٍّ مِنَ الاِنصِرافِ إذا لَم أجِد مُقاتِلاً قاتَلتُ عَنکَ ما کانَ لَکَ نافِعاً،وعَنکَ دافِعاً!</w:t>
      </w:r>
    </w:p>
    <w:p>
      <w:pPr>
        <w:pStyle w:val="BookText"/>
      </w:pPr>
      <w:r>
        <w:rPr>
          <w:rFonts w:ascii="Amiri" w:hAnsi="Amiri" w:eastAsia="Amiri" w:cs="Amiri"/>
          <w:lang w:bidi="ar-SA"/>
          <w:color w:val="111111"/>
          <w:sz w:val="28"/>
          <w:szCs w:val="28"/>
          <w:rtl/>
        </w:rPr>
        <w:t xml:space="preserve">قالَ:قالَ:فَأَنتَ فی حِلٍّ،فَأَقَمتُ مَعَهُ،فَلَمّا کانَ اللَّیلُ قالَ:هذَا اللَّیلُ قَد غَشِیَکُم،فَاتَّخِذوهُ جَمَلاً،ثُمَّ لِیَأخُذ کُلُّ رَجُلٍ مِنکُم بِیَدِ رَجُلٍ مِن أهلِ بَیتی،تَفَرَّقوا فی سَوادِکُم ومَدائِنِکُم حَتّی یُفَرِّجَ اللّهُ،فَإِنَّ القَومَ إنَّما یَطلُبُونی،ولَو قَد أصابونی لَهَوا عَن طَلَبِ غَیری.</w:t>
      </w:r>
    </w:p>
    <w:p>
      <w:pPr>
        <w:pStyle w:val="BookText"/>
      </w:pPr>
      <w:r>
        <w:rPr>
          <w:rFonts w:ascii="Amiri" w:hAnsi="Amiri" w:eastAsia="Amiri" w:cs="Amiri"/>
          <w:lang w:bidi="ar-SA"/>
          <w:color w:val="111111"/>
          <w:sz w:val="28"/>
          <w:szCs w:val="28"/>
          <w:rtl/>
        </w:rPr>
        <w:t xml:space="preserve">فَقالَ لَهُ إخوَتُهُ وأبناؤُهُ وبَنو أخیهِ وَابنا عَبدِ اللّهِ بنِ جَعفَرٍ:لِمَ نَفعَلُ؟لِنَبقی بَعدَکَ؟ لا أرانَا اللّهُ ذلِکَ أبَداً،بَدَأَهُم بِهذَا القَولِ العَبّاسُ بنُ عَلِیٍّ علیه السّلام،ثُمَّ إنَّهُم تَکَلَّموا بِهذا ونَحوِهِ.</w:t>
      </w:r>
    </w:p>
    <w:p>
      <w:pPr>
        <w:pStyle w:val="BookText"/>
      </w:pPr>
      <w:r>
        <w:rPr>
          <w:rFonts w:ascii="Amiri" w:hAnsi="Amiri" w:eastAsia="Amiri" w:cs="Amiri"/>
          <w:lang w:bidi="ar-SA"/>
          <w:color w:val="111111"/>
          <w:sz w:val="28"/>
          <w:szCs w:val="28"/>
          <w:rtl/>
        </w:rPr>
        <w:t xml:space="preserve">فَقالَ الحُسَینُ علیه السّلام:یا بَنی عَقیلٍ ! حَسبُکُم مِنَ القَتلِ بِمُسلِمٍ،اذهَبوا قَد أذِنتُ لَکُم، قالوا:فَما یَقولُ النّاسُ؟! یَقولونَ إنّا تَرَکنا شَیخَنا وسَیِّدَنا وبَنی عُمومَتِنا خَیرَ الأَعمامِ،ولَم نَرمِ مَعَهُم بِسَهمٍ،ولَم نَطعَن مَعَهُم بِرُمحٍ،ولَم نَضرِب مَعَهُم بِسَیفٍ، ولا نَدری ما صَنَعوا ! لا وَاللّهِ،لا نَفعَلُ،ولکِن تَفدِیکَ أنفُسُنا وأموالُنا وأهلُونا،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ونُقاتِلُ مَعَکَ حَتّی نَرِدَ مَورِدَکَ،فَقَبَّحَ اللّهُ العَیشَ بَعدَکَ....</w:t>
      </w:r>
    </w:p>
    <w:p>
      <w:pPr>
        <w:pStyle w:val="BookText"/>
      </w:pPr>
      <w:r>
        <w:rPr>
          <w:rFonts w:ascii="Amiri" w:hAnsi="Amiri" w:eastAsia="Amiri" w:cs="Amiri"/>
          <w:lang w:bidi="ar-SA"/>
          <w:color w:val="111111"/>
          <w:sz w:val="28"/>
          <w:szCs w:val="28"/>
          <w:rtl/>
        </w:rPr>
        <w:t xml:space="preserve">قالَ:فَقامَ إلَیهِ مُسلِمُ بنُ عَوسَجَةَ الأَسَدِیُّ،فَقالَ:أنَحنُ نُخَلّی عَنکَ ولَمّا نُعذِر إلَی اللّهِ فی أداءِ حَقِّکَ؟! أما وَاللّهِ،حَتّی أکسِرَ فی صُدورِهِم رُمحی،وأضرِبَهُم بِسَیفی ما ثَبَتَ قائِمُهُ فی یَدی،ولا افارِقُکَ،ولَو لَم یَکُن مَعی سِلاحٌ اقاتِلُهُم بِهِ لَقَذَفتُهُم بِالحِجارَةِ دونَکَ حَتّی أموتَ مَعَکَ.</w:t>
      </w:r>
    </w:p>
    <w:p>
      <w:pPr>
        <w:pStyle w:val="BookText"/>
      </w:pPr>
      <w:r>
        <w:rPr>
          <w:rFonts w:ascii="Amiri" w:hAnsi="Amiri" w:eastAsia="Amiri" w:cs="Amiri"/>
          <w:lang w:bidi="ar-SA"/>
          <w:color w:val="111111"/>
          <w:sz w:val="28"/>
          <w:szCs w:val="28"/>
          <w:rtl/>
        </w:rPr>
        <w:t xml:space="preserve">قالَ:وقالَ سَعیدُ بنُ عَبدِ اللّهِ الحَنَفِیُّ:وَاللّهِ،لا نُخَلّیکَ حَتّی یَعلَمَ اللّهُ أنا حَفِظنا غَیبَةَ رَسولِ اللّهِ صلّی اللّه علیه و آله فیکَ،وَاللّهِ،لَو عَلِمتُ أنّی اقتَلُ،ثُمَّ احیا،ثُمَّ احرَقُ حَیّاً،ثُمَّ اذَرُّ،یُفعَلُ ذلِکَ بی سَبعینَ مَرَّةً ما فارَقتُکَ حَتّی ألقی حِمامی </w:t>
      </w:r>
      <w:r>
        <w:rPr>
          <w:rStyle w:val="FootnoteReference"/>
        </w:rPr>
        <w:footnoteReference w:id="107"/>
      </w:r>
    </w:p>
    <w:p>
      <w:pPr>
        <w:pStyle w:val="BookText"/>
      </w:pPr>
      <w:r>
        <w:rPr>
          <w:rFonts w:ascii="Amiri" w:hAnsi="Amiri" w:eastAsia="Amiri" w:cs="Amiri"/>
          <w:lang w:bidi="ar-SA"/>
          <w:color w:val="111111"/>
          <w:sz w:val="28"/>
          <w:szCs w:val="28"/>
          <w:rtl/>
        </w:rPr>
        <w:t xml:space="preserve">.الحِمَامُ:الموت ( النهایة :ج 1 ص 446«حمم»).</w:t>
      </w:r>
    </w:p>
    <w:p>
      <w:pPr>
        <w:pStyle w:val="BookText"/>
      </w:pPr>
      <w:r>
        <w:rPr>
          <w:rFonts w:ascii="Amiri" w:hAnsi="Amiri" w:eastAsia="Amiri" w:cs="Amiri"/>
          <w:lang w:bidi="ar-SA"/>
          <w:color w:val="111111"/>
          <w:sz w:val="28"/>
          <w:szCs w:val="28"/>
          <w:rtl/>
        </w:rPr>
        <w:t xml:space="preserve">دونَکَ،فَکَیفَ لا أفعَلُ ذلِکَ ! وإنَّما هِیَ قَتلَةٌ واحِدَةٌ،ثُمَّ هِیَ الکَرامَةُ الَّتی لَاانقِضاءَ لَها أبَداً؟!</w:t>
      </w:r>
    </w:p>
    <w:p>
      <w:pPr>
        <w:pStyle w:val="BookText"/>
      </w:pPr>
      <w:r>
        <w:rPr>
          <w:rFonts w:ascii="Amiri" w:hAnsi="Amiri" w:eastAsia="Amiri" w:cs="Amiri"/>
          <w:lang w:bidi="ar-SA"/>
          <w:color w:val="111111"/>
          <w:sz w:val="28"/>
          <w:szCs w:val="28"/>
          <w:rtl/>
        </w:rPr>
        <w:t xml:space="preserve">قالَ:وقالَ زُهَیرُ بنُ القَینِ:وَاللّهِ،لَوَدِدتُ أنّی قُتِلتُ،ثُمَّ نُشِرتُ،ثُمَّ قُتِلتُ حَتّی اقتَلَ کَذا ألفَ قَتلَةٍ،وأنَّ اللّهَ یَدفَعُ بِذلِکَ القَتلَ عَن نَفسِکَ وعَن أنفُسِ هؤُلاءِ الفِتیَةِ مِن أهلِ بَیتِکَ.</w:t>
      </w:r>
    </w:p>
    <w:p>
      <w:pPr>
        <w:pStyle w:val="BookText"/>
      </w:pPr>
      <w:r>
        <w:rPr>
          <w:rFonts w:ascii="Amiri" w:hAnsi="Amiri" w:eastAsia="Amiri" w:cs="Amiri"/>
          <w:lang w:bidi="ar-SA"/>
          <w:color w:val="111111"/>
          <w:sz w:val="28"/>
          <w:szCs w:val="28"/>
          <w:rtl/>
        </w:rPr>
        <w:t xml:space="preserve">قالَ:وتَکَلَّمَ جَماعَةُ أصحابِهِ بِکَلامٍ یُشبِهُ بَعضُهُ بَعضاً فی وَجهٍ واحِدٍ،فَقالوا:</w:t>
      </w:r>
    </w:p>
    <w:p>
      <w:pPr>
        <w:pStyle w:val="BookText"/>
      </w:pPr>
      <w:r>
        <w:rPr>
          <w:rFonts w:ascii="Amiri" w:hAnsi="Amiri" w:eastAsia="Amiri" w:cs="Amiri"/>
          <w:lang w:bidi="ar-SA"/>
          <w:color w:val="111111"/>
          <w:sz w:val="28"/>
          <w:szCs w:val="28"/>
          <w:rtl/>
        </w:rPr>
        <w:t xml:space="preserve">وَاللّهِ،لا نُفارِقُکَ،ولکِنَّ أنفُسَنا لَکَ الفِداءُ،نَقِیکَ بِنُحورِنا وجِباهِنا وأیدینا،فَإِذا نَحنُ قُتِلنا کُنّا وَفَّینا،وقَضَینا ما عَلَینا. </w:t>
      </w:r>
      <w:r>
        <w:rPr>
          <w:rStyle w:val="FootnoteReference"/>
        </w:rPr>
        <w:footnoteReference w:id="108"/>
      </w:r>
    </w:p>
    <w:p>
      <w:pPr>
        <w:pStyle w:val="BookText"/>
      </w:pPr>
      <w:r>
        <w:rPr>
          <w:rFonts w:ascii="Amiri" w:hAnsi="Amiri" w:eastAsia="Amiri" w:cs="Amiri"/>
          <w:lang w:bidi="ar-SA"/>
          <w:color w:val="111111"/>
          <w:sz w:val="28"/>
          <w:szCs w:val="28"/>
          <w:rtl/>
        </w:rPr>
        <w:t xml:space="preserve">1581.الأمالی للصدوق عن عبد اللّه بن منصور عن جعفر بن محمّد بن علیّ بن الحسین عن أبیه عن جده [زین العابدین] علیهم السّلام :لَمّا وَصَلَ الکِتابُ [مِن عُبَیدِ اللّهِ بنِ زِیادٍ] إلی عُمَرَ بنِ سَعدٍ،أمَرَ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مُنادِیَهُ،فَنادی:إنّا قَد أجَّلنا حُسَیناً وأصحابَهُ یَومَهُم ولَیلَتَهُم،فَشَقَّ ذلِکَ عَلَی الحُسَینِ علیه السّلام وعَلی أصحابِهِ،فَقامَ الحُسَینُ علیه السّلام فی أصحابِهِ خَطیباً،فَقالَ:</w:t>
      </w:r>
    </w:p>
    <w:p>
      <w:pPr>
        <w:pStyle w:val="BookText"/>
      </w:pPr>
      <w:r>
        <w:rPr>
          <w:rFonts w:ascii="Amiri" w:hAnsi="Amiri" w:eastAsia="Amiri" w:cs="Amiri"/>
          <w:lang w:bidi="ar-SA"/>
          <w:color w:val="111111"/>
          <w:sz w:val="28"/>
          <w:szCs w:val="28"/>
          <w:rtl/>
        </w:rPr>
        <w:t xml:space="preserve">اللّهُمَّ إنّی لا أعرِفُ أهلَ بَیتٍ أبَرَّ ولا أزکی ولا أطهَرَ مِن أهلِ بَیتی،ولا أصحاباً هُم خَیرٌ مِن أصحابی،وقَد نَزَلَ بی ما قَد تَرَونَ،وأنتُم فی حِلٍّ مِن بَیعَتی،لَیسَت لی فی أعناقِکُم بَیعَةٌ،ولا لی عَلَیکُم ذِمَّةٌ،وهذَا اللَّیلُ قَد غَشِیَکُم،فَاتَّخِذوهُ جَمَلاً،وتَفَرَّقوا فی سَوادِهِ،فَإِنَّ القَومَ إنَّما یَطلُبونَنی،ولَو ظَفِروا بی لَذَهَلوا عَن طَلَبِ غَیری.</w:t>
      </w:r>
    </w:p>
    <w:p>
      <w:pPr>
        <w:pStyle w:val="BookText"/>
      </w:pPr>
      <w:r>
        <w:rPr>
          <w:rFonts w:ascii="Amiri" w:hAnsi="Amiri" w:eastAsia="Amiri" w:cs="Amiri"/>
          <w:lang w:bidi="ar-SA"/>
          <w:color w:val="111111"/>
          <w:sz w:val="28"/>
          <w:szCs w:val="28"/>
          <w:rtl/>
        </w:rPr>
        <w:t xml:space="preserve">فَقامَ إلَیهِ عَبدُ اللّهِ بنُ مُسلِمِ بنِ عَقیلِ بنِ أبی طالِبٍ،فَقالَ:یَابنَ رَسولِ اللّهِ،ماذا یَقولُ لَنَا النّاسُ إن نَحنُ خَذَلنا شَیخَنا وکَبیرَنا وسَیِّدَنا،وَابنَ سَیِّدِ الأَعمامِ،وَابنَ نَبِیِّنا سَیِّدِ الأَنبِیاءِ،لَم نَضرِب مَعَهُ بِسَیفٍ،ولَم نُقاتِل مَعَهُ بِرُمحٍ؟لا وَاللّهِ،أو نَرِدَ مَورِدَکَ، ونَجعَلَ أنفُسَنا دونَ نَفَسِکَ،ودِماءَنا دونَ دَمِکَ،فَإِذا نَحنُ فَعَلنا ذلِکَ فَقَد قَضَینا ما عَلَینا،وخَرَجنا مِمّا لَزِمَنا.</w:t>
      </w:r>
    </w:p>
    <w:p>
      <w:pPr>
        <w:pStyle w:val="BookText"/>
      </w:pPr>
      <w:r>
        <w:rPr>
          <w:rFonts w:ascii="Amiri" w:hAnsi="Amiri" w:eastAsia="Amiri" w:cs="Amiri"/>
          <w:lang w:bidi="ar-SA"/>
          <w:color w:val="111111"/>
          <w:sz w:val="28"/>
          <w:szCs w:val="28"/>
          <w:rtl/>
        </w:rPr>
        <w:t xml:space="preserve">وقامَ إلَیهِ رَجُلٌ یُقالُ لَهُ زُهَیرُ بنُ القَینِ البَجَلِیُّ،فَقالَ:یَا بنَ رَسولِ اللّهِ،وَدِدتُ أنّی قُتِلتُ،ثُمَّ نُشِرتُ </w:t>
      </w:r>
      <w:r>
        <w:rPr>
          <w:rStyle w:val="FootnoteReference"/>
        </w:rPr>
        <w:footnoteReference w:id="109"/>
      </w:r>
    </w:p>
    <w:p>
      <w:pPr>
        <w:pStyle w:val="BookText"/>
      </w:pPr>
      <w:r>
        <w:rPr>
          <w:rFonts w:ascii="Amiri" w:hAnsi="Amiri" w:eastAsia="Amiri" w:cs="Amiri"/>
          <w:lang w:bidi="ar-SA"/>
          <w:color w:val="111111"/>
          <w:sz w:val="28"/>
          <w:szCs w:val="28"/>
          <w:rtl/>
        </w:rPr>
        <w:t xml:space="preserve">.نُشِرتُ:أی احْیِیتُ،یُقال:أنْشَرَهُم اللّه:أی أحیاهم ( الصحاح :ج 2 ص 828« [1]نشر»).</w:t>
      </w:r>
    </w:p>
    <w:p>
      <w:pPr>
        <w:pStyle w:val="BookText"/>
      </w:pPr>
      <w:r>
        <w:rPr>
          <w:rFonts w:ascii="Amiri" w:hAnsi="Amiri" w:eastAsia="Amiri" w:cs="Amiri"/>
          <w:lang w:bidi="ar-SA"/>
          <w:color w:val="111111"/>
          <w:sz w:val="28"/>
          <w:szCs w:val="28"/>
          <w:rtl/>
        </w:rPr>
        <w:t xml:space="preserve">،ثُمَّ قُتِلتُ،ثمَّ نُشِرتُ،ثُمَّ قُتِلتُ،ثُمّ نُشِرتُ فیکَ وفِی الَّذینَ مَعَکَ مِئَةَ قَتلَةٍ،وإنَّ اللّهَ دَفَعَ بی عَنکُم أهلَ البَیتِ.</w:t>
      </w:r>
    </w:p>
    <w:p>
      <w:pPr>
        <w:pStyle w:val="BookText"/>
      </w:pPr>
      <w:r>
        <w:rPr>
          <w:rFonts w:ascii="Amiri" w:hAnsi="Amiri" w:eastAsia="Amiri" w:cs="Amiri"/>
          <w:lang w:bidi="ar-SA"/>
          <w:color w:val="111111"/>
          <w:sz w:val="28"/>
          <w:szCs w:val="28"/>
          <w:rtl/>
        </w:rPr>
        <w:t xml:space="preserve">فَقالَ لَهُ و لِأَصحابِهِ:جُزِیتُم خَیراً. </w:t>
      </w:r>
      <w:r>
        <w:rPr>
          <w:rStyle w:val="FootnoteReference"/>
        </w:rPr>
        <w:footnoteReference w:id="110"/>
      </w:r>
    </w:p>
    <w:p>
      <w:pPr>
        <w:pStyle w:val="BookText"/>
      </w:pPr>
      <w:r>
        <w:rPr>
          <w:rFonts w:ascii="Amiri" w:hAnsi="Amiri" w:eastAsia="Amiri" w:cs="Amiri"/>
          <w:lang w:bidi="ar-SA"/>
          <w:color w:val="111111"/>
          <w:sz w:val="28"/>
          <w:szCs w:val="28"/>
          <w:rtl/>
        </w:rPr>
        <w:t xml:space="preserve">1582.مثیر الأحزان: جَمَعَ الحُسَینُ علیه السّلام أصحابَهُ،وحَمِدَ اللّهَ وأثنی عَلَیهِ،ثُمَّ قالَ: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بَعدُ،فَإِنّی لا أعلَمُ لی أصحاباً أوفی ولا خَیراً مِن أصحابی،ولا أهلَ بَیتٍ أبَرَّ ولا أوصَلَ مِن أهلِ بَیتی،فَجَزاکُمُ اللّهُ عَنّی جَمیعاً خَیراً،ألا وإنّی قَد أذِنتُ لَکُم، فَانطَلِقوا أنتُم فی حِلٍّ،لَیسَ عَلَیکُم مِنّی ذِمامٌ </w:t>
      </w:r>
      <w:r>
        <w:rPr>
          <w:rStyle w:val="FootnoteReference"/>
        </w:rPr>
        <w:footnoteReference w:id="111"/>
      </w:r>
    </w:p>
    <w:p>
      <w:pPr>
        <w:pStyle w:val="BookText"/>
      </w:pPr>
      <w:r>
        <w:rPr>
          <w:rFonts w:ascii="Amiri" w:hAnsi="Amiri" w:eastAsia="Amiri" w:cs="Amiri"/>
          <w:lang w:bidi="ar-SA"/>
          <w:color w:val="111111"/>
          <w:sz w:val="28"/>
          <w:szCs w:val="28"/>
          <w:rtl/>
        </w:rPr>
        <w:t xml:space="preserve">.الذِمَامُ:الحقّ والحُرمة ( لسان العرب :ج 12 ص 221«ذمم»).</w:t>
      </w:r>
    </w:p>
    <w:p>
      <w:pPr>
        <w:pStyle w:val="BookText"/>
      </w:pPr>
      <w:r>
        <w:rPr>
          <w:rFonts w:ascii="Amiri" w:hAnsi="Amiri" w:eastAsia="Amiri" w:cs="Amiri"/>
          <w:lang w:bidi="ar-SA"/>
          <w:color w:val="111111"/>
          <w:sz w:val="28"/>
          <w:szCs w:val="28"/>
          <w:rtl/>
        </w:rPr>
        <w:t xml:space="preserve">،هذَا اللَّیلُ قَد غَشِیَکُم،فَاتَّخِذوهُ جَمَلاً.</w:t>
      </w:r>
    </w:p>
    <w:p>
      <w:pPr>
        <w:pStyle w:val="BookText"/>
      </w:pPr>
      <w:r>
        <w:rPr>
          <w:rFonts w:ascii="Amiri" w:hAnsi="Amiri" w:eastAsia="Amiri" w:cs="Amiri"/>
          <w:lang w:bidi="ar-SA"/>
          <w:color w:val="111111"/>
          <w:sz w:val="28"/>
          <w:szCs w:val="28"/>
          <w:rtl/>
        </w:rPr>
        <w:t xml:space="preserve">فَقالَ لَهُ إخوَتُهُ وأبناؤُهُ وأبناءُ عَبدِ اللّهِ بنِ جَعفَرٍ:ولِمَ نَفعَلُ ذلِکَ،لِنَبقی بَعدَکَ؟! لا أرانَا اللّهُ ذلِکَ،وبَدَأَهُمُ العَبّاسُ أخوهُ علیه السّلام،ثُمَّ تابَعوهُ.</w:t>
      </w:r>
    </w:p>
    <w:p>
      <w:pPr>
        <w:pStyle w:val="BookText"/>
      </w:pPr>
      <w:r>
        <w:rPr>
          <w:rFonts w:ascii="Amiri" w:hAnsi="Amiri" w:eastAsia="Amiri" w:cs="Amiri"/>
          <w:lang w:bidi="ar-SA"/>
          <w:color w:val="111111"/>
          <w:sz w:val="28"/>
          <w:szCs w:val="28"/>
          <w:rtl/>
        </w:rPr>
        <w:t xml:space="preserve">وقالَ لِبَنی مُسلِمِ بنِ عَقیلٍ:حَسبُکُم مِنَ القَتلِ بِصاحِبِکُم مُسلِمٍ،اِذهَبوا فَقَد أذِنتُ لَکُم،فَقالوا:لا وَاللّهِ،لا نُفارِقُکَ أبَداً حَتّی نَقِیَکَ بِأَسیافِنا،ونُقتَلَ بَینَ یَدَیکَ...ثُمَّ قالَ مُسلِمُ بنُ عَوسَجَةَ:نَحنُ نُخَلّیکَ وقَد أحاطَ بِکَ العَدُوُّ؟! لا أرانَا اللّهُ ذلِکَ أبَداً حَتّی أکسِرَ فی صُدورِهِم رُمحی،واُضارِبَهُم بِسَیفی،ولَو لَم یَکُن لی سِلاحٌ لَقَذَفتُهُم بِالحِجارَةِ،ولَم افارِقکَ.</w:t>
      </w:r>
    </w:p>
    <w:p>
      <w:pPr>
        <w:pStyle w:val="BookText"/>
      </w:pPr>
      <w:r>
        <w:rPr>
          <w:rFonts w:ascii="Amiri" w:hAnsi="Amiri" w:eastAsia="Amiri" w:cs="Amiri"/>
          <w:lang w:bidi="ar-SA"/>
          <w:color w:val="111111"/>
          <w:sz w:val="28"/>
          <w:szCs w:val="28"/>
          <w:rtl/>
        </w:rPr>
        <w:t xml:space="preserve">وقامَ سَعیدُ بنُ عَبدِ اللّهِ الحَنَفِیُّ وزُهَیرُ بنُ القَینِ،فَأَجمَلا فِی الجَوابِ،وأحسَنا فِی المَآبِ. </w:t>
      </w:r>
      <w:r>
        <w:rPr>
          <w:rStyle w:val="FootnoteReference"/>
        </w:rPr>
        <w:footnoteReference w:id="112"/>
      </w:r>
    </w:p>
    <w:p>
      <w:pPr>
        <w:pStyle w:val="BookText"/>
      </w:pPr>
      <w:r>
        <w:rPr>
          <w:rFonts w:ascii="Amiri" w:hAnsi="Amiri" w:eastAsia="Amiri" w:cs="Amiri"/>
          <w:lang w:bidi="ar-SA"/>
          <w:color w:val="111111"/>
          <w:sz w:val="28"/>
          <w:szCs w:val="28"/>
          <w:rtl/>
        </w:rPr>
        <w:t xml:space="preserve">1583.مقاتل الطالبیّین عن عتبة بن سمعان الکلبی: قامَ الحُسَینُ علیه السّلام فی أصحابِهِ خَطیباً،فَقالَ:</w:t>
      </w:r>
    </w:p>
    <w:p>
      <w:pPr>
        <w:pStyle w:val="BookText"/>
      </w:pPr>
      <w:r>
        <w:rPr>
          <w:rFonts w:ascii="Amiri" w:hAnsi="Amiri" w:eastAsia="Amiri" w:cs="Amiri"/>
          <w:lang w:bidi="ar-SA"/>
          <w:color w:val="111111"/>
          <w:sz w:val="28"/>
          <w:szCs w:val="28"/>
          <w:rtl/>
        </w:rPr>
        <w:t xml:space="preserve">اللّهُمَّ إنَّکَ تَعلَمُ أنّی لا أعلَمُ أصحاباً خَیراً مِن أصحابی،ولا أهلَ بَیتٍ خَیراً مِن أهلِ بَیتی،فَجَزاکُمُ اللّهُ خَیراً،فَقَد آزَرتُم وعاوَنتُم،وَالقَومُ لا یُریدونَ غَیری،ولَو قَتَلونی لَم یَبتَغوا غَیری أحَداً،فَإِذا جَنَّکُمُ اللَّیلُ فَتَفَرَّقوا فی سَوادِهِ،وَانجوا بِأَنفُسِکُم.</w:t>
      </w:r>
    </w:p>
    <w:p>
      <w:pPr>
        <w:pStyle w:val="BookText"/>
      </w:pPr>
      <w:r>
        <w:rPr>
          <w:rFonts w:ascii="Amiri" w:hAnsi="Amiri" w:eastAsia="Amiri" w:cs="Amiri"/>
          <w:lang w:bidi="ar-SA"/>
          <w:color w:val="111111"/>
          <w:sz w:val="28"/>
          <w:szCs w:val="28"/>
          <w:rtl/>
        </w:rPr>
        <w:t xml:space="preserve">فَقامَ إلیهِ العَبّاسُ بنُ عَلِیٍّ أخوهُ وعَلِیٌّ ابنُهُ وبَنو عَقیلٍ علیهم السّلام،فَقالوا لَهُ:مَعاذَ اللّهِ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وَالشَّهرِ الحَرامِ،فَماذا نَقولُ لِلنّاسِ إذا رَجَعنا إلَیهِم،إنّا تَرَکنا سَیِّدَنا وَابنَ سَیِّدِنا وعِمادَنا،وتَرَکناهُ غَرَضاً لِلنَّبلِ،ودَریئَةً </w:t>
      </w:r>
      <w:r>
        <w:rPr>
          <w:rStyle w:val="FootnoteReference"/>
        </w:rPr>
        <w:footnoteReference w:id="113"/>
      </w:r>
    </w:p>
    <w:p>
      <w:pPr>
        <w:pStyle w:val="BookText"/>
      </w:pPr>
      <w:r>
        <w:rPr>
          <w:rFonts w:ascii="Amiri" w:hAnsi="Amiri" w:eastAsia="Amiri" w:cs="Amiri"/>
          <w:lang w:bidi="ar-SA"/>
          <w:color w:val="111111"/>
          <w:sz w:val="28"/>
          <w:szCs w:val="28"/>
          <w:rtl/>
        </w:rPr>
        <w:t xml:space="preserve">.الدَّرِیئَةُ:الحَلَقَةُ یُتَعَلَّم الطعنُ والرمیُ علیها ( القاموس المحیط :ج 1 ص 14«درأ»).</w:t>
      </w:r>
    </w:p>
    <w:p>
      <w:pPr>
        <w:pStyle w:val="BookText"/>
      </w:pPr>
      <w:r>
        <w:rPr>
          <w:rFonts w:ascii="Amiri" w:hAnsi="Amiri" w:eastAsia="Amiri" w:cs="Amiri"/>
          <w:lang w:bidi="ar-SA"/>
          <w:color w:val="111111"/>
          <w:sz w:val="28"/>
          <w:szCs w:val="28"/>
          <w:rtl/>
        </w:rPr>
        <w:t xml:space="preserve">لِلرِّماحِ،وجَزَراً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لِلسِّباعِ،وفَرَرنا عَنهُ رَغبَةً فِی الحَیاةِ؟مَعاذَ اللّهِ،بَل نَحیا بِحَیاتِکَ،ونَموتُ مَعَکَ.فَبَکی وبَکَوا عَلَیهِ، وجَزاهُم خَیراً،ثُمَّ نَزَلَ صَلَواتُ اللّهِ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1584.أنساب الأشراف: عَرَضَ الحُسَینُ علیه السّلام عَلی أهلِهِ ومَن مَعَهُ أن یَتَفَرَّقوا ویَجعَلُوا اللَّیلَ جَمَلاً...،فَقالوا:قَبَّحَ اللّهُ العَیشَ بَعدَکَ.</w:t>
      </w:r>
    </w:p>
    <w:p>
      <w:pPr>
        <w:pStyle w:val="BookText"/>
      </w:pPr>
      <w:r>
        <w:rPr>
          <w:rFonts w:ascii="Amiri" w:hAnsi="Amiri" w:eastAsia="Amiri" w:cs="Amiri"/>
          <w:lang w:bidi="ar-SA"/>
          <w:color w:val="111111"/>
          <w:sz w:val="28"/>
          <w:szCs w:val="28"/>
          <w:rtl/>
        </w:rPr>
        <w:t xml:space="preserve">وقالَ مُسلِمُ بنُ عَوسَجَةَ الأَسَدِیُّ:أنُخَلّیکَ ولِمَ نَعذِرُ إلَی اللّهِ فیکَ فی أداءِ حَقِّکَ؟! لا وَاللّهِ،حَتّی أکسِرَ رُمحی فی صُدورِهِم،وأضرِبَهُم بِسَیفی ما ثَبَتَ قائِمُهُ فی یَدی، ولَو لَم یَکُن سِلاحی مَعی لَقَذَفتُهُم بِالحِجارَةِ دونَکَ.</w:t>
      </w:r>
    </w:p>
    <w:p>
      <w:pPr>
        <w:pStyle w:val="BookText"/>
      </w:pPr>
      <w:r>
        <w:rPr>
          <w:rFonts w:ascii="Amiri" w:hAnsi="Amiri" w:eastAsia="Amiri" w:cs="Amiri"/>
          <w:lang w:bidi="ar-SA"/>
          <w:color w:val="111111"/>
          <w:sz w:val="28"/>
          <w:szCs w:val="28"/>
          <w:rtl/>
        </w:rPr>
        <w:t xml:space="preserve">وقالَ لَهُ سَعیدُ بنُ عَبدِ اللّهِ الحَنَفِیُّ نَحوَ ذلِکَ،فَتَکَلَّمَ أصحابُهُ بِشَبیهٍ بِهذَا الکَلامِ. </w:t>
      </w:r>
      <w:r>
        <w:rPr>
          <w:rStyle w:val="FootnoteReference"/>
        </w:rPr>
        <w:footnoteReference w:id="114"/>
      </w:r>
    </w:p>
    <w:p>
      <w:pPr>
        <w:pStyle w:val="BookText"/>
      </w:pPr>
      <w:r>
        <w:rPr>
          <w:rFonts w:ascii="Amiri" w:hAnsi="Amiri" w:eastAsia="Amiri" w:cs="Amiri"/>
          <w:lang w:bidi="ar-SA"/>
          <w:color w:val="111111"/>
          <w:sz w:val="28"/>
          <w:szCs w:val="28"/>
          <w:rtl/>
        </w:rPr>
        <w:t xml:space="preserve">1585.الطبقات الکبری (الطبقة الخامسة من الصحابة): جَمَعَ حُسَینٌ علیه السّلام أصحابَهُ فی لَیلَةِ عاشوراءَ لَیلَةِ الجُمُعَةِ،فَحَمِدَ اللّهَ وأثنی عَلَیهِ،وذَکَرَ النَّبِیَّ صلّی اللّه علیه و آله وما أکرَمَهُ اللّهُ بِهِ مِنَ النُّبُوَّةِ،وما أنعَمَ بِهِ عَلی امَّتِهِ وقالَ:</w:t>
      </w:r>
    </w:p>
    <w:p>
      <w:pPr>
        <w:pStyle w:val="BookText"/>
      </w:pPr>
      <w:r>
        <w:rPr>
          <w:rFonts w:ascii="Amiri" w:hAnsi="Amiri" w:eastAsia="Amiri" w:cs="Amiri"/>
          <w:lang w:bidi="ar-SA"/>
          <w:color w:val="111111"/>
          <w:sz w:val="28"/>
          <w:szCs w:val="28"/>
          <w:rtl/>
        </w:rPr>
        <w:t xml:space="preserve">إنّی لا أحسَبُ القَومَ إلّامُقاتِلوکُم غَداً،وقَد أذِنتُ لَکُم جَمیعاً،فَأَنتُم فی حِلٍّ مِنّی،وهذَا اللَّیلُ قَد غَشِیَکُم،فَمَن کانَت لَهُ مِنکُم قُوَّةٌ فَلیَضُمَّ رَجُلاً مِن أهلِ بَیتی إلَیهِ،وتَفَرَّقوا فی سَوادِکُم حَتّی یَأتِیَ اللّهُ بِالفَتحِ أو أمرٍ مِن عِندِهِ فَیُصبِحوا عَلی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أسَرّوا فی أنفُسِهِم نادِمینَ </w:t>
      </w:r>
      <w:r>
        <w:rPr>
          <w:rStyle w:val="FootnoteReference"/>
        </w:rPr>
        <w:footnoteReference w:id="115"/>
      </w:r>
    </w:p>
    <w:p>
      <w:pPr>
        <w:pStyle w:val="BookText"/>
      </w:pPr>
      <w:r>
        <w:rPr>
          <w:rFonts w:ascii="Amiri" w:hAnsi="Amiri" w:eastAsia="Amiri" w:cs="Amiri"/>
          <w:lang w:bidi="ar-SA"/>
          <w:color w:val="111111"/>
          <w:sz w:val="28"/>
          <w:szCs w:val="28"/>
          <w:rtl/>
        </w:rPr>
        <w:t xml:space="preserve">.تضمین للآیة 52 من سورة المائدة: «فَعَسَی اللّهُ أَنْ یَأْتِیَ بِالْفَتْحِ أَوْ أَمْرٍ مِنْ عِنْدِهِ فَیُصْبِحُوا عَلی ما أَسَرُّوا فِی أَنْفُسِهِمْ نادِمِینَ» .</w:t>
      </w:r>
    </w:p>
    <w:p>
      <w:pPr>
        <w:pStyle w:val="BookText"/>
      </w:pPr>
      <w:r>
        <w:rPr>
          <w:rFonts w:ascii="Amiri" w:hAnsi="Amiri" w:eastAsia="Amiri" w:cs="Amiri"/>
          <w:lang w:bidi="ar-SA"/>
          <w:color w:val="111111"/>
          <w:sz w:val="28"/>
          <w:szCs w:val="28"/>
          <w:rtl/>
        </w:rPr>
        <w:t xml:space="preserve">،فَإِنَّ القَومَ إنَّما یَطلُبونَنی،فَإِذا رَأَونی لَهَوْا عَن طَلَبِکُم.</w:t>
      </w:r>
    </w:p>
    <w:p>
      <w:pPr>
        <w:pStyle w:val="BookText"/>
      </w:pPr>
      <w:r>
        <w:rPr>
          <w:rFonts w:ascii="Amiri" w:hAnsi="Amiri" w:eastAsia="Amiri" w:cs="Amiri"/>
          <w:lang w:bidi="ar-SA"/>
          <w:color w:val="111111"/>
          <w:sz w:val="28"/>
          <w:szCs w:val="28"/>
          <w:rtl/>
        </w:rPr>
        <w:t xml:space="preserve">فَقالَ أهلُ بَیتِهِ:لا أبقانَا اللّهُ بَعدَکَ،لا وَاللّهِ،لا نُفارِقُکَ حَتّی یُصیبَنا ما أصابَکَ، وقالَ ذلِکَ أصحابُهُ جَمیعاً.فَقالَ:أثابَکُمُ اللّهُ عَلی ما تَنوُونَ الجَنَّةَ. </w:t>
      </w:r>
      <w:r>
        <w:rPr>
          <w:rStyle w:val="FootnoteReference"/>
        </w:rPr>
        <w:footnoteReference w:id="116"/>
      </w:r>
    </w:p>
    <w:p>
      <w:pPr>
        <w:pStyle w:val="BookText"/>
      </w:pPr>
      <w:r>
        <w:rPr>
          <w:rFonts w:ascii="Amiri" w:hAnsi="Amiri" w:eastAsia="Amiri" w:cs="Amiri"/>
          <w:lang w:bidi="ar-SA"/>
          <w:color w:val="111111"/>
          <w:sz w:val="28"/>
          <w:szCs w:val="28"/>
          <w:rtl/>
        </w:rPr>
        <w:t xml:space="preserve">1586.الطبقات الکبری (الطبقة الخامسة من الصحابة) عن الأسود بن قیس العبدی: قیلَ لِمُحَمَّدِ بنِ بَشیرٍ الحَضرَمِیِّ:قَد اسِرَ ابنُکَ بِثَغرِ الرِّیِّ.</w:t>
      </w:r>
    </w:p>
    <w:p>
      <w:pPr>
        <w:pStyle w:val="BookText"/>
      </w:pPr>
      <w:r>
        <w:rPr>
          <w:rFonts w:ascii="Amiri" w:hAnsi="Amiri" w:eastAsia="Amiri" w:cs="Amiri"/>
          <w:lang w:bidi="ar-SA"/>
          <w:color w:val="111111"/>
          <w:sz w:val="28"/>
          <w:szCs w:val="28"/>
          <w:rtl/>
        </w:rPr>
        <w:t xml:space="preserve">قالَ:عِندَ اللّهِ أحتَسِبُهُ ونَفسی،ما کُنتُ احِبُّ أن یُؤسَرَ،ولا أن أبقی بَعدَهُ.</w:t>
      </w:r>
    </w:p>
    <w:p>
      <w:pPr>
        <w:pStyle w:val="BookText"/>
      </w:pPr>
      <w:r>
        <w:rPr>
          <w:rFonts w:ascii="Amiri" w:hAnsi="Amiri" w:eastAsia="Amiri" w:cs="Amiri"/>
          <w:lang w:bidi="ar-SA"/>
          <w:color w:val="111111"/>
          <w:sz w:val="28"/>
          <w:szCs w:val="28"/>
          <w:rtl/>
        </w:rPr>
        <w:t xml:space="preserve">فَسَمِعَ قَولَهُ الحُسَینُ علیه السّلام فَقالَ لَهُ:رَحِمَکَ اللّهُ،أنتَ فی حِلٍّ مِن بَیعَتی،فَاعمَل فی فِکاکِ ابنِکَ.قالَ:أکَلَتنِی السِّباعُ حَیّاً إن فارَقتُکَ.</w:t>
      </w:r>
    </w:p>
    <w:p>
      <w:pPr>
        <w:pStyle w:val="BookText"/>
      </w:pPr>
      <w:r>
        <w:rPr>
          <w:rFonts w:ascii="Amiri" w:hAnsi="Amiri" w:eastAsia="Amiri" w:cs="Amiri"/>
          <w:lang w:bidi="ar-SA"/>
          <w:color w:val="111111"/>
          <w:sz w:val="28"/>
          <w:szCs w:val="28"/>
          <w:rtl/>
        </w:rPr>
        <w:t xml:space="preserve">قالَ:فَأَعطِ ابنَکَ هذِهِ الأَثوابَ وَالبُرودَ یَستَعینُ بِها فی فِکاکِ أخیهِ.</w:t>
      </w:r>
    </w:p>
    <w:p>
      <w:pPr>
        <w:pStyle w:val="BookText"/>
      </w:pPr>
      <w:r>
        <w:rPr>
          <w:rFonts w:ascii="Amiri" w:hAnsi="Amiri" w:eastAsia="Amiri" w:cs="Amiri"/>
          <w:lang w:bidi="ar-SA"/>
          <w:color w:val="111111"/>
          <w:sz w:val="28"/>
          <w:szCs w:val="28"/>
          <w:rtl/>
        </w:rPr>
        <w:t xml:space="preserve">فَأَعطاهُ خَمسَةَ أثوابٍ قیمَتُها ألفُ دینارٍ. </w:t>
      </w:r>
      <w:r>
        <w:rPr>
          <w:rStyle w:val="FootnoteReference"/>
        </w:rPr>
        <w:footnoteReference w:id="117"/>
      </w:r>
    </w:p>
    <w:p>
      <w:pPr>
        <w:pStyle w:val="BookText"/>
      </w:pPr>
      <w:r>
        <w:rPr>
          <w:rFonts w:ascii="Amiri" w:hAnsi="Amiri" w:eastAsia="Amiri" w:cs="Amiri"/>
          <w:lang w:bidi="ar-SA"/>
          <w:color w:val="111111"/>
          <w:sz w:val="28"/>
          <w:szCs w:val="28"/>
          <w:rtl/>
        </w:rPr>
        <w:t xml:space="preserve">1587.مقاتل الطالبیّین عن حمید بن مسلم: جاءَ رَجُلٌ حَتّی دَخَلَ عَسکَرَ الحُسَینِ علیه السّلام،فَجاءَ إلی رَجُلٍ مِن أصحابِهِ،فَقالَ لَهُ:إنَّ خَبَرَ ابنِکَ فُلانٍ وافی أنَّ الدَّیلَمَ أسِروهُ،فَتَنصَرِفُ مَعی حَتّی نَسعی فی فِدائِهِ،فَقالَ:حَتّی أصنَعَ ماذا؟عِندَ اللّهِ أحتَسِبُهُ ونَفسی.</w:t>
      </w:r>
    </w:p>
    <w:p>
      <w:pPr>
        <w:pStyle w:val="BookText"/>
      </w:pPr>
      <w:r>
        <w:rPr>
          <w:rFonts w:ascii="Amiri" w:hAnsi="Amiri" w:eastAsia="Amiri" w:cs="Amiri"/>
          <w:lang w:bidi="ar-SA"/>
          <w:color w:val="111111"/>
          <w:sz w:val="28"/>
          <w:szCs w:val="28"/>
          <w:rtl/>
        </w:rPr>
        <w:t xml:space="preserve">فَقالَ لَهُ الحُسَینُ علیه السّلام:اِنصَرِف وأنتَ فی حِلٍّ مِن بَیعَتی،وأنَا اعطیکَ فِداءَ ابنِکَ.</w:t>
      </w:r>
    </w:p>
    <w:p>
      <w:pPr>
        <w:pStyle w:val="BookText"/>
      </w:pPr>
      <w:r>
        <w:rPr>
          <w:rFonts w:ascii="Amiri" w:hAnsi="Amiri" w:eastAsia="Amiri" w:cs="Amiri"/>
          <w:lang w:bidi="ar-SA"/>
          <w:color w:val="111111"/>
          <w:sz w:val="28"/>
          <w:szCs w:val="28"/>
          <w:rtl/>
        </w:rPr>
        <w:t xml:space="preserve">فَقالَ:هَیهاتَ أن افارِقَکَ،ثُمَّ أسأَلَ الرُّکبانَ عَن خَبَرِکَ ! لا یَکونُ-وَاللّهِ-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14235_141956"/>
    <w:bookmarkEnd w:id="20"/>
    <w:p>
      <w:pPr>
        <w:pStyle w:val="BookText"/>
      </w:pPr>
      <w:r>
        <w:rPr>
          <w:rFonts w:ascii="Amiri" w:hAnsi="Amiri" w:eastAsia="Amiri" w:cs="Amiri"/>
          <w:lang w:bidi="ar-SA"/>
          <w:color w:val="111111"/>
          <w:sz w:val="28"/>
          <w:szCs w:val="28"/>
          <w:rtl/>
        </w:rPr>
        <w:t xml:space="preserve">هذا أبَداً،ولا افارِقُکَ،ثُمَّ حَمَلَ عَلَی القَومِ فَقاتَلَ حَتّی قُتِلَ رَحمَةُ اللّهِ عَلَیهِ ورِضوانُهُ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.ذکر مؤلّف کتاب مقاتل الطالبیین هذه الحادثة خلال أحداث یوم عاشوراء،ولکن یبدو من کتاب الملهوف إلی حدٍّ ما أنّ وقوع الحادثة کان فی لیلة عاشوراء،وهذا ما یستشمّ من کتاب الطبقات الکبری أیضاً،فیما ذکرت بعض الکتب-مثل تهذیب الکمال -الحادثةَ صرفاً دون الإشارة إلی زمانها.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1588.شرح الأخبار عن الحسین علیه السّلام -لِأَصحابِهِ-:إنَّ هؤُلاءِ لا یَطلُبونَ مِنکُم غَیری،وأنَا فَلَستُ اسَلِّمُ إلَیهِم نَفسی أو یَقتُلونی،فَمَن شاءَ مِنکُم فَلیَنصَرِف عَنّی مُحَلَّلاً مِن ذلِکَ.</w:t>
      </w:r>
    </w:p>
    <w:p>
      <w:pPr>
        <w:pStyle w:val="BookText"/>
      </w:pPr>
      <w:r>
        <w:rPr>
          <w:rFonts w:ascii="Amiri" w:hAnsi="Amiri" w:eastAsia="Amiri" w:cs="Amiri"/>
          <w:lang w:bidi="ar-SA"/>
          <w:color w:val="111111"/>
          <w:sz w:val="28"/>
          <w:szCs w:val="28"/>
          <w:rtl/>
        </w:rPr>
        <w:t xml:space="preserve">قالوا:وکَیفَ نَنصَرِفُ عَنِ ابنِ رَسولِ اللّهِ صلّی اللّه علیه و آله؟! نُقتَلُ بَینَ یَدَیهِ بَعدَ أن نَبذُلَ مَجهودَنا فی عَدُوِّهِ،وفی دَفعِهِ عَنهُ حَتّی نَلقَی اللّهَ عز و جل. </w:t>
      </w:r>
      <w:r>
        <w:rPr>
          <w:rStyle w:val="FootnoteReference"/>
        </w:rPr>
        <w:footnoteReference w:id="119"/>
      </w:r>
    </w:p>
    <w:p>
      <w:pPr>
        <w:pStyle w:val="Heading5"/>
      </w:pPr>
      <w:bookmarkStart w:id="180" w:name="_Toc29"/>
      <w:r>
        <w:t>19/1 رُؤیة أصحابِ الإِمامِ علیه السّلام مَنازِلِهِم فی الجَنَّةِ‌</w:t>
      </w:r>
      <w:bookmarkEnd w:id="180"/>
    </w:p>
    <w:p>
      <w:pPr>
        <w:pStyle w:val="BookText"/>
      </w:pPr>
      <w:r>
        <w:rPr>
          <w:rFonts w:ascii="Amiri" w:hAnsi="Amiri" w:eastAsia="Amiri" w:cs="Amiri"/>
          <w:lang w:bidi="ar-SA"/>
          <w:color w:val="111111"/>
          <w:sz w:val="28"/>
          <w:szCs w:val="28"/>
          <w:rtl/>
        </w:rPr>
        <w:t xml:space="preserve">1589.علل الشرائع عن محمّد بن عمارة عن أبی عبداللّه [الصادق] علیه السّلام :قُلتُ لَهُ:أخبِرنی عَن أصحابِ الحُسَینِ علیه السّلام وإقدامِهِم عَلَی المَوتِ.</w:t>
      </w:r>
    </w:p>
    <w:p>
      <w:pPr>
        <w:pStyle w:val="BookText"/>
      </w:pPr>
      <w:r>
        <w:rPr>
          <w:rFonts w:ascii="Amiri" w:hAnsi="Amiri" w:eastAsia="Amiri" w:cs="Amiri"/>
          <w:lang w:bidi="ar-SA"/>
          <w:color w:val="111111"/>
          <w:sz w:val="28"/>
          <w:szCs w:val="28"/>
          <w:rtl/>
        </w:rPr>
        <w:t xml:space="preserve">فَقالَ:إنَّهُم کُشِفَ لَهُمُ الغِطاءُ حَتّی رَأَوا مَنازِلَهُم مِنَ الجَنَّةِ،فَکانَ الرَّجُلُ مِنهُم یُقدِمُ عَلَی القَتلِ لِیُبادِرَ إلی حَوراءَ یُعانِقُها،وإلی مَکانِهِ مِنَ الجَنَّةِ. </w:t>
      </w:r>
      <w:r>
        <w:rPr>
          <w:rStyle w:val="FootnoteReference"/>
        </w:rPr>
        <w:footnoteReference w:id="120"/>
      </w:r>
    </w:p>
    <w:p>
      <w:pPr>
        <w:pStyle w:val="BookText"/>
      </w:pPr>
      <w:r>
        <w:rPr>
          <w:rFonts w:ascii="Amiri" w:hAnsi="Amiri" w:eastAsia="Amiri" w:cs="Amiri"/>
          <w:lang w:bidi="ar-SA"/>
          <w:color w:val="111111"/>
          <w:sz w:val="28"/>
          <w:szCs w:val="28"/>
          <w:rtl/>
        </w:rPr>
        <w:t xml:space="preserve">1590.الخرائج والجرائح: رُوِیَ عَن زَینِ العابِدینَ علیه السّلام:لَمّا کانَتِ اللَّیلَةُ الَّتی قُتِلَ فیهَا الحُسَینُ علیه السّلام فی صَبیحَتِها،قامَ فی أصحابِهِ،فَقالَ علیه السّلام:</w:t>
      </w:r>
    </w:p>
    <w:p>
      <w:pPr>
        <w:pStyle w:val="BookText"/>
      </w:pPr>
      <w:r>
        <w:rPr>
          <w:rFonts w:ascii="Amiri" w:hAnsi="Amiri" w:eastAsia="Amiri" w:cs="Amiri"/>
          <w:lang w:bidi="ar-SA"/>
          <w:color w:val="111111"/>
          <w:sz w:val="28"/>
          <w:szCs w:val="28"/>
          <w:rtl/>
        </w:rPr>
        <w:t xml:space="preserve">إنَّ هؤُلاءِ یُریدونَنی دونَکُم،ولَو قَتَلونی لَم یُقبِلوا إلَیکُم،فَالنَّجاءَ النَّجاءَ </w:t>
      </w:r>
      <w:r>
        <w:rPr>
          <w:rStyle w:val="FootnoteReference"/>
        </w:rPr>
        <w:footnoteReference w:id="121"/>
      </w:r>
      <w:r>
        <w:rPr>
          <w:rFonts w:ascii="Amiri" w:hAnsi="Amiri" w:eastAsia="Amiri" w:cs="Amiri"/>
          <w:lang w:bidi="ar-SA"/>
          <w:color w:val="111111"/>
          <w:sz w:val="28"/>
          <w:szCs w:val="28"/>
          <w:rtl/>
        </w:rPr>
        <w:t xml:space="preserve">،وأنتُم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1" w:name="pg14235_141957"/>
    <w:bookmarkEnd w:id="21"/>
    <w:p>
      <w:pPr>
        <w:pStyle w:val="BookText"/>
      </w:pPr>
      <w:r>
        <w:rPr>
          <w:rFonts w:ascii="Amiri" w:hAnsi="Amiri" w:eastAsia="Amiri" w:cs="Amiri"/>
          <w:lang w:bidi="ar-SA"/>
          <w:color w:val="111111"/>
          <w:sz w:val="28"/>
          <w:szCs w:val="28"/>
          <w:rtl/>
        </w:rPr>
        <w:t xml:space="preserve">فی حِلٍّ،فَإِنَّکُم إن أصبَحتُم مَعی قُتِلتُم کُلُّکُم.</w:t>
      </w:r>
    </w:p>
    <w:p>
      <w:pPr>
        <w:pStyle w:val="BookText"/>
      </w:pPr>
      <w:r>
        <w:rPr>
          <w:rFonts w:ascii="Amiri" w:hAnsi="Amiri" w:eastAsia="Amiri" w:cs="Amiri"/>
          <w:lang w:bidi="ar-SA"/>
          <w:color w:val="111111"/>
          <w:sz w:val="28"/>
          <w:szCs w:val="28"/>
          <w:rtl/>
        </w:rPr>
        <w:t xml:space="preserve">فَقالوا:لا نَخذُلُکَ،ولا نَختارُ العَیشَ بَعدَکَ.</w:t>
      </w:r>
    </w:p>
    <w:p>
      <w:pPr>
        <w:pStyle w:val="BookText"/>
      </w:pPr>
      <w:r>
        <w:rPr>
          <w:rFonts w:ascii="Amiri" w:hAnsi="Amiri" w:eastAsia="Amiri" w:cs="Amiri"/>
          <w:lang w:bidi="ar-SA"/>
          <w:color w:val="111111"/>
          <w:sz w:val="28"/>
          <w:szCs w:val="28"/>
          <w:rtl/>
        </w:rPr>
        <w:t xml:space="preserve">فَقالَ علیه السّلام:إنَّکُم تُقتَلونَ کُلُّکمُ حَتّی لا یُفلِتَ مِنکُم واحِدٌ،فَکانَ کَما قالَ علیه السّلام.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 الخرائج والجرائح :ج 1 ص 254 ح 8، بحار الأنوار :ج 45 ص 89 ح 27. [1]</w:t>
      </w:r>
    </w:p>
    <w:p>
      <w:pPr>
        <w:pStyle w:val="BookText"/>
      </w:pPr>
      <w:r>
        <w:rPr>
          <w:rFonts w:ascii="Amiri" w:hAnsi="Amiri" w:eastAsia="Amiri" w:cs="Amiri"/>
          <w:lang w:bidi="ar-SA"/>
          <w:color w:val="111111"/>
          <w:sz w:val="28"/>
          <w:szCs w:val="28"/>
          <w:rtl/>
        </w:rPr>
        <w:t xml:space="preserve">1591.الخرائج والجرائح عن أبی حمزة الثمالی: قالَ عَلِیُّ بنُ الحُسَینِ:کُنتُ مَعَ أبِیَ اللَّیلَةَ الَّتی قُتِلَ صَبیحَتَها،فَقالَ لِأَصحابِهِ:هذَا اللَّیلُ فَاتَّخِذوهُ جَمَلاً؛فَإِنَّ القَومَ إنَّما یُریدونَنی، ولَو قَتَلونی لَم یَلتَفِتوا إلَیکُم،وأنتُم فی حِلٍّ وسَعَةٍ،فَقالوا:لا وَاللّهِ،لا یَکونُ هذا أبَداً.</w:t>
      </w:r>
    </w:p>
    <w:p>
      <w:pPr>
        <w:pStyle w:val="BookText"/>
      </w:pPr>
      <w:r>
        <w:rPr>
          <w:rFonts w:ascii="Amiri" w:hAnsi="Amiri" w:eastAsia="Amiri" w:cs="Amiri"/>
          <w:lang w:bidi="ar-SA"/>
          <w:color w:val="111111"/>
          <w:sz w:val="28"/>
          <w:szCs w:val="28"/>
          <w:rtl/>
        </w:rPr>
        <w:t xml:space="preserve">قالَ:إنَّکُم تُقتَلونَ غَداً کَذلِکَ،لا یُفلِتُ مِنکُم رَجُلٌ.قالوا:الحَمدُ للّهِ‌ِ الَّذی شَرَّفَنا بِالقَتلِ مَعَکَ.</w:t>
      </w:r>
    </w:p>
    <w:p>
      <w:pPr>
        <w:pStyle w:val="BookText"/>
      </w:pPr>
      <w:r>
        <w:rPr>
          <w:rFonts w:ascii="Amiri" w:hAnsi="Amiri" w:eastAsia="Amiri" w:cs="Amiri"/>
          <w:lang w:bidi="ar-SA"/>
          <w:color w:val="111111"/>
          <w:sz w:val="28"/>
          <w:szCs w:val="28"/>
          <w:rtl/>
        </w:rPr>
        <w:t xml:space="preserve">ثُمَّ دَعا،وقالَ لَهُم:اِرفَعوا رُؤوسَکُم وَانظُروا.فَجَعَلوا یَنظُرونَ إلی مَواضِعِهِم ومَنازِلِهِم مِنَ الجَنَّةِ،وهُوَ یَقولُ لَهُم:هذا مَنزِلُکَ یا فُلانُ،وهذا قَصرُکَ یا فُلانُ،وهذِهِ دَرَجَتُکَ یا فُلانُ.</w:t>
      </w:r>
    </w:p>
    <w:p>
      <w:pPr>
        <w:pStyle w:val="BookText"/>
      </w:pPr>
      <w:r>
        <w:rPr>
          <w:rFonts w:ascii="Amiri" w:hAnsi="Amiri" w:eastAsia="Amiri" w:cs="Amiri"/>
          <w:lang w:bidi="ar-SA"/>
          <w:color w:val="111111"/>
          <w:sz w:val="28"/>
          <w:szCs w:val="28"/>
          <w:rtl/>
        </w:rPr>
        <w:t xml:space="preserve">فَکانَ الرَّجُلُ یَستَقبِلُ الرِّماحَ وَالسُّیوفَ بِصَدرِهِ،ووَجهِهِ لِیَصِلَ إلی مَنزِلِهِ مِنَ الجَنَّةِ. </w:t>
      </w:r>
      <w:r>
        <w:rPr>
          <w:rStyle w:val="FootnoteReference"/>
        </w:rPr>
        <w:footnoteReference w:id="123"/>
      </w:r>
    </w:p>
    <w:p>
      <w:pPr>
        <w:pStyle w:val="Heading5"/>
      </w:pPr>
      <w:bookmarkStart w:id="181" w:name="_Toc30"/>
      <w:r>
        <w:t>20/1 لَیلَةُ الدُّعاءِ وَالاِستِغفارِ !</w:t>
      </w:r>
      <w:bookmarkEnd w:id="181"/>
    </w:p>
    <w:p>
      <w:pPr>
        <w:pStyle w:val="BookText"/>
      </w:pPr>
      <w:r>
        <w:rPr>
          <w:rFonts w:ascii="Amiri" w:hAnsi="Amiri" w:eastAsia="Amiri" w:cs="Amiri"/>
          <w:lang w:bidi="ar-SA"/>
          <w:color w:val="111111"/>
          <w:sz w:val="28"/>
          <w:szCs w:val="28"/>
          <w:rtl/>
        </w:rPr>
        <w:t xml:space="preserve">1592.أنساب الأشراف: لَمّا جَنَّ اللَّیلُ عَلَی الحُسَینِ علیه السّلام وأصحابِهِ قامُوا اللَّیلَ کُلَّهُ یُصَلّونَ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ویُسَبِّحونَ ویَستَغفِرونَ ویَدعونَ ویَتَضَرَّعونَ.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 أنساب الأشراف :ج 3 ص 394، المنتظم :ج 5 ص 338، الکامل فی التاریخ :ج 2 ص 560 کلاهما نحوه.</w:t>
      </w:r>
    </w:p>
    <w:p>
      <w:pPr>
        <w:pStyle w:val="BookText"/>
      </w:pPr>
      <w:r>
        <w:rPr>
          <w:rFonts w:ascii="Amiri" w:hAnsi="Amiri" w:eastAsia="Amiri" w:cs="Amiri"/>
          <w:lang w:bidi="ar-SA"/>
          <w:color w:val="111111"/>
          <w:sz w:val="28"/>
          <w:szCs w:val="28"/>
          <w:rtl/>
        </w:rPr>
        <w:t xml:space="preserve">1593.مقتل الحسین علیه السّلام للخوارزمی: جاءَ اللَّیلُ،فَباتَ الحُسَینُ علیه السّلام تِلکَ اللَّیلَةَ [لَیلَةَ عاشوراءَ] راکِعاً ساجِداً باکِیاً مُستَغفِراً مُتَضَرِّعاً،وباتَ أصحابُهُ ولَهُم دَوِیٌّ کَدَوِیِّ النَّحلِ. </w:t>
      </w:r>
      <w:r>
        <w:rPr>
          <w:rStyle w:val="FootnoteReference"/>
        </w:rPr>
        <w:footnoteReference w:id="125"/>
      </w:r>
    </w:p>
    <w:p>
      <w:pPr>
        <w:pStyle w:val="BookText"/>
      </w:pPr>
      <w:r>
        <w:rPr>
          <w:rFonts w:ascii="Amiri" w:hAnsi="Amiri" w:eastAsia="Amiri" w:cs="Amiri"/>
          <w:lang w:bidi="ar-SA"/>
          <w:color w:val="111111"/>
          <w:sz w:val="28"/>
          <w:szCs w:val="28"/>
          <w:rtl/>
        </w:rPr>
        <w:t xml:space="preserve">1594.الملهوف: قالَ الرّاوی:وباتَ الحُسَینُ علیه السّلام وأصحابُهُ تِلکَ اللَّیلَةَ ولَهُم دَوِیٌّ کَدَوِیِّ النَّحلِ، ما بَینَ راکِعٍ وساجِدٍ وقائِمٍ وقاعِدٍ،فَعَبَرَ عَلَیهِم فی تِلکَ اللَّیلَةِ مِن عَسکَرِ عُمَرَ بنِ سَعدٍ اثنانِ وثَلاثونَ رَجُلاً.وکَذا کانَت سَجِیَّةُ الحُسَینِ علیه السّلام فی کَثرَةِ صَلاتِهِ وکَمالِ صِفاتِهِ.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1595.البدایة والنهایة عن الحارث بن کعب وأبی الضحاک عن علیّ بن الحسین [زین العابدین] علیه السّلام :</w:t>
      </w:r>
    </w:p>
    <w:p>
      <w:pPr>
        <w:pStyle w:val="BookText"/>
      </w:pPr>
      <w:r>
        <w:rPr>
          <w:rFonts w:ascii="Amiri" w:hAnsi="Amiri" w:eastAsia="Amiri" w:cs="Amiri"/>
          <w:lang w:bidi="ar-SA"/>
          <w:color w:val="111111"/>
          <w:sz w:val="28"/>
          <w:szCs w:val="28"/>
          <w:rtl/>
        </w:rPr>
        <w:t xml:space="preserve">باتَ الحُسَینُ علیه السّلام وأصحابُهُ طولَ لَیلِهِم یُصَلّونَ ویَستَغفِرونَ ویَدعونَ ویَتَضَرَّعونَ، وخُیولُ حَرَسِ عَدُوِّهِم تَدورُ مِن وَرائِهِم،عَلَیها عَزرَةُ بنُ قَیسٍ الأَحمَسِیُّ، وَالحُسَینُ علیه السّلام یَقرَأُ: «وَ لا یَحْسَبَنَّ الَّذِینَ کَفَرُوا أَنَّما نُمْلِی لَهُمْ خَیْرٌ لِأَنْفُسِهِمْ إِنَّما نُمْلِی لَهُمْ لِیَزْدادُوا إِثْماً وَ لَهُمْ عَذابٌ مُهِینٌ * ما کانَ اللّهُ لِیَذَرَ الْمُؤْمِنِینَ عَلی ما أَنْتُمْ عَلَیْهِ حَتّی یَمِیزَ الْخَبِیثَ مِنَ الطَّیِّبِ» ،الآیَةَ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r>
        <w:rPr>
          <w:rStyle w:val="FootnoteReference"/>
        </w:rPr>
        <w:footnoteReference w:id="128"/>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2" w:name="pg14235_141959"/>
    <w:bookmarkEnd w:id="22"/>
    <w:p>
      <w:pPr>
        <w:pStyle w:val="Heading5"/>
      </w:pPr>
      <w:bookmarkStart w:id="182" w:name="_Toc31"/>
      <w:r>
        <w:t>21/1 مِن وَقائِعِ لَیلَةِ عاشوراءَ</w:t>
      </w:r>
      <w:bookmarkEnd w:id="182"/>
    </w:p>
    <w:p>
      <w:pPr>
        <w:pStyle w:val="BookText"/>
      </w:pPr>
      <w:r>
        <w:rPr>
          <w:rFonts w:ascii="Amiri" w:hAnsi="Amiri" w:eastAsia="Amiri" w:cs="Amiri"/>
          <w:lang w:bidi="ar-SA"/>
          <w:color w:val="111111"/>
          <w:sz w:val="28"/>
          <w:szCs w:val="28"/>
          <w:rtl/>
        </w:rPr>
        <w:t xml:space="preserve">1596.تاریخ الطبری عن الضحّاک بن عبد اللّه المشرقیّ: لَمّا أمسی حُسَینٌ علیه السّلام وأصحابُهُ قامُوا اللَّیلَ کُلَّهُ یُصَلّونَ ویَستَغفِرونَ،ویَدعونَ ویَتَضَرَّعونَ،قالَ:فَتَمُرُّ بِنا خَیلٌ لَهُم تَحرُسُنا،وإنَّ حُسَیناً علیه السّلام لَیَقرَأُ: «وَ لا یَحْسَبَنَّ الَّذِینَ کَفَرُوا أَنَّما نُمْلِی لَهُمْ خَیْرٌ لِأَنْفُسِهِمْ إِنَّما نُمْلِی لَهُمْ لِیَزْدادُوا إِثْماً وَ لَهُمْ عَذابٌ مُهِینٌ * ما کانَ اللّهُ لِیَذَرَ الْمُؤْمِنِینَ عَلی ما أَنْتُمْ عَلَیْهِ حَتّی یَمِیزَ الْخَبِیثَ مِنَ الطَّیِّبِ» .</w:t>
      </w:r>
    </w:p>
    <w:p>
      <w:pPr>
        <w:pStyle w:val="BookText"/>
      </w:pPr>
      <w:r>
        <w:rPr>
          <w:rFonts w:ascii="Amiri" w:hAnsi="Amiri" w:eastAsia="Amiri" w:cs="Amiri"/>
          <w:lang w:bidi="ar-SA"/>
          <w:color w:val="111111"/>
          <w:sz w:val="28"/>
          <w:szCs w:val="28"/>
          <w:rtl/>
        </w:rPr>
        <w:t xml:space="preserve">فَسَمِعَها رَجُلٌ مِن تِلکَ الخَیلِ الَّتی کانَت تَحرُسُنا،فَقالَ:نَحنُ ورَبِّ الکَعبَةِ الطَّیِّبونَ،مُیِّزنا مِنکُم،قالَ:فَعَرَفتُهُ،فَقُلتُ لِبُرَیرِ بنِ حُضَیرٍ:تَدری مَن هذا؟قالَ:لا:</w:t>
      </w:r>
    </w:p>
    <w:p>
      <w:pPr>
        <w:pStyle w:val="BookText"/>
      </w:pPr>
      <w:r>
        <w:rPr>
          <w:rFonts w:ascii="Amiri" w:hAnsi="Amiri" w:eastAsia="Amiri" w:cs="Amiri"/>
          <w:lang w:bidi="ar-SA"/>
          <w:color w:val="111111"/>
          <w:sz w:val="28"/>
          <w:szCs w:val="28"/>
          <w:rtl/>
        </w:rPr>
        <w:t xml:space="preserve">قُلتُ:هذا أبو حَربٍ السَّبیعِیُّ عَبدُ اللّهِ بنُ شَهرٍ،وکانَ مِضحاکاً بَطّالاً،وکانَ شَریفاً شُجاعاً فاتِکاً،وکانَ سَعیدُ بنُ قَیسٍ رُبَّما حَبَسَهُ فی جِنایَةٍ.</w:t>
      </w:r>
    </w:p>
    <w:p>
      <w:pPr>
        <w:pStyle w:val="BookText"/>
      </w:pPr>
      <w:r>
        <w:rPr>
          <w:rFonts w:ascii="Amiri" w:hAnsi="Amiri" w:eastAsia="Amiri" w:cs="Amiri"/>
          <w:lang w:bidi="ar-SA"/>
          <w:color w:val="111111"/>
          <w:sz w:val="28"/>
          <w:szCs w:val="28"/>
          <w:rtl/>
        </w:rPr>
        <w:t xml:space="preserve">فَقالَ لَهُ بُرَیرُ بنُ حُضَیرٍ:یا فاسِقُ! أنتَ یَجعَلُکَ اللّهُ فِی الطَّیِّبینَ ! فَقالَ لَهُ:مَن أنتَ؟قالَ:أنَا بُرَیرُ بنُ حُضَیرٍ؛قالَ:إنّا للّهِ‌ِ ! عَزَّ عَلَیَّ ! هَلَکتَ وَاللّهِ،هَلَکتَ وَاللّهِ یا بُرَیرُ !</w:t>
      </w:r>
    </w:p>
    <w:p>
      <w:pPr>
        <w:pStyle w:val="BookText"/>
      </w:pPr>
      <w:r>
        <w:rPr>
          <w:rFonts w:ascii="Amiri" w:hAnsi="Amiri" w:eastAsia="Amiri" w:cs="Amiri"/>
          <w:lang w:bidi="ar-SA"/>
          <w:color w:val="111111"/>
          <w:sz w:val="28"/>
          <w:szCs w:val="28"/>
          <w:rtl/>
        </w:rPr>
        <w:t xml:space="preserve">قالَ:یا أبا حَربٍ،هَل لَکَ أن تَتوبَ إلَی اللّهِ مِن ذُنوبِکَ العِظامِ ! فَوَاللّهِ،إنّا لَنَحنُ الطَّیِّبونَ،ولکِنَّکُم لَأَنتُمُ الخَبیثونَ؛قالَ:وأنَا عَلی ذلِکَ مِنَ الشّاهِدینَ.</w:t>
      </w:r>
    </w:p>
    <w:p>
      <w:pPr>
        <w:pStyle w:val="BookText"/>
      </w:pPr>
      <w:r>
        <w:rPr>
          <w:rFonts w:ascii="Amiri" w:hAnsi="Amiri" w:eastAsia="Amiri" w:cs="Amiri"/>
          <w:lang w:bidi="ar-SA"/>
          <w:color w:val="111111"/>
          <w:sz w:val="28"/>
          <w:szCs w:val="28"/>
          <w:rtl/>
        </w:rPr>
        <w:t xml:space="preserve">قُلتُ:وَیحَکَ؟أفَلا یَنفَعُکَ مَعرِفَتُکَ؟قالَ:جُعِلتُ فِداکَ ! فَمَن یُنادِمُ یَزیدَ بنَ عَذرَةَ العَنَزِیَّ مِن عَنَزِ بنِ وائِلٍ ! قالَ:ها هُوَ ذا مَعی،قالَ:قَبَّحَ اللّهُ رَأیَکَ عَلی کُلِّ حالٍ ! أنتَ سَفیهٌ.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14235_141960"/>
    <w:bookmarkEnd w:id="23"/>
    <w:p>
      <w:pPr>
        <w:pStyle w:val="BookText"/>
      </w:pPr>
      <w:r>
        <w:rPr>
          <w:rFonts w:ascii="Amiri" w:hAnsi="Amiri" w:eastAsia="Amiri" w:cs="Amiri"/>
          <w:lang w:bidi="ar-SA"/>
          <w:color w:val="111111"/>
          <w:sz w:val="28"/>
          <w:szCs w:val="28"/>
          <w:rtl/>
        </w:rPr>
        <w:t xml:space="preserve">قالَ:ثُمَّ انصَرَفَ عَنّا،وکانَ الَّذی یَحرُسُنا بِالَّلیلِ فِی الخَیلِ عَزرَةُ بنُ قَیسٍ الأَحمَسِیُّ،وکانَ عَلَی الخَیلِ.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 تاریخ الطبری :ج 5 ص 421، [1]البدایة والنهایة :ج 8 ص 177 [2] نحوه.</w:t>
      </w:r>
    </w:p>
    <w:p>
      <w:pPr>
        <w:pStyle w:val="BookText"/>
      </w:pPr>
      <w:r>
        <w:rPr>
          <w:rFonts w:ascii="Amiri" w:hAnsi="Amiri" w:eastAsia="Amiri" w:cs="Amiri"/>
          <w:lang w:bidi="ar-SA"/>
          <w:color w:val="111111"/>
          <w:sz w:val="28"/>
          <w:szCs w:val="28"/>
          <w:rtl/>
        </w:rPr>
        <w:t xml:space="preserve">1597.الإرشاد: رَجَعَ [الحُسَینُ] علیه السّلام إلی مَکانِهِ،فَقامَ اللَّیلَ کُلَّهُ یُصَلّی ویَستَغفِرُ،ویَدعو ویَتَضَرَّعُ،وقامَ أصحابُهُ کَذلِکَ یُصَلّونَ ویَدعونَ ویَستَغفِرونَ.</w:t>
      </w:r>
    </w:p>
    <w:p>
      <w:pPr>
        <w:pStyle w:val="BookText"/>
      </w:pPr>
      <w:r>
        <w:rPr>
          <w:rFonts w:ascii="Amiri" w:hAnsi="Amiri" w:eastAsia="Amiri" w:cs="Amiri"/>
          <w:lang w:bidi="ar-SA"/>
          <w:color w:val="111111"/>
          <w:sz w:val="28"/>
          <w:szCs w:val="28"/>
          <w:rtl/>
        </w:rPr>
        <w:t xml:space="preserve">قالَ الضَّحّاکُ بنُ عَبدِ اللّهِ:ومَرَّ بِنا خَیلٌ لِابنِ سَعدٍ یَحرُسُنا،وإنَّ حُسَیناً علیه السّلام لَیَقرَأُ:</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ما کانَ اللّهُ لِیَذَرَ الْمُؤْمِنِینَ عَلی ما أَنْتُمْ عَلَیْهِ حَتّی یَمِیزَ الْخَبِیثَ مِنَ الطَّیِّبِ» 2 ،فَسَمِعَها مِن تِلکَ الخَیلِ رَجُلٌ یُقالُ لَهُ عَبدُ اللّهِ بنُ سُمَیرٍ،وکانَ مِضحاکاً،وکانَ شُجاعاً بَطَلاً فارِساً فاتِکاً شَریفاً،فَقالَ:نَحنُ-ورَبِّ الکَعبَةِ-الطَّیِّبونَ،مُیِّزنا مِنکُم.</w:t>
      </w:r>
    </w:p>
    <w:p>
      <w:pPr>
        <w:pStyle w:val="BookText"/>
      </w:pPr>
      <w:r>
        <w:rPr>
          <w:rFonts w:ascii="Amiri" w:hAnsi="Amiri" w:eastAsia="Amiri" w:cs="Amiri"/>
          <w:lang w:bidi="ar-SA"/>
          <w:color w:val="111111"/>
          <w:sz w:val="28"/>
          <w:szCs w:val="28"/>
          <w:rtl/>
        </w:rPr>
        <w:t xml:space="preserve">فَقالَ لَهُ بُرَیرُ بنُ خُضَیرٍ:یا فاسِقُ ! أنتَ یَجعَلُکَ اللّهُ مِنَ الطَّیِّبینَ !! فَقالَ لَهُ:مَن أنتَ وَیلَکَ؟قالَ:أنَا بُرَیرُ بنُ خُضَیرٍ،فَتَسابّا. </w:t>
      </w:r>
      <w:r>
        <w:rPr>
          <w:rStyle w:val="FootnoteReference"/>
        </w:rPr>
        <w:footnoteReference w:id="130"/>
      </w:r>
    </w:p>
    <w:p>
      <w:pPr>
        <w:pStyle w:val="Heading5"/>
      </w:pPr>
      <w:bookmarkStart w:id="183" w:name="_Toc32"/>
      <w:r>
        <w:t>22/1 حِوارُ بُرَیرٍ و شِمرٍ</w:t>
      </w:r>
      <w:bookmarkEnd w:id="183"/>
    </w:p>
    <w:p>
      <w:pPr>
        <w:pStyle w:val="BookText"/>
      </w:pPr>
      <w:r>
        <w:rPr>
          <w:rFonts w:ascii="Amiri" w:hAnsi="Amiri" w:eastAsia="Amiri" w:cs="Amiri"/>
          <w:lang w:bidi="ar-SA"/>
          <w:color w:val="111111"/>
          <w:sz w:val="28"/>
          <w:szCs w:val="28"/>
          <w:rtl/>
        </w:rPr>
        <w:t xml:space="preserve">1598.الفتوح: أقبَلَ الشِّمرُ بنُ ذِی الجَوشَنِ-لَعَنَهُ اللّهُ-فی نِصفِ اللَّیلِ ومَعَهُ جَماعَةٌ مِن أصحابِهِ حَتّی تَقارَبَ مِن عَسکَرِ الحُسَینُ علیه السّلام،وَالحُسَینُ علیه السّلام قَد رَفَعَ صَوتَهُ وهُوَ یَتلو هذِهِ الآیَةَ «وَ لا یَحْسَبَنَّ الَّذِینَ کَفَرُوا أَنَّما نُمْلِی لَهُمْ» ،إلی آخِرِها.</w:t>
      </w:r>
    </w:p>
    <w:p>
      <w:pPr>
        <w:pStyle w:val="BookText"/>
      </w:pPr>
      <w:r>
        <w:rPr>
          <w:rFonts w:ascii="Amiri" w:hAnsi="Amiri" w:eastAsia="Amiri" w:cs="Amiri"/>
          <w:lang w:bidi="ar-SA"/>
          <w:color w:val="111111"/>
          <w:sz w:val="28"/>
          <w:szCs w:val="28"/>
          <w:rtl/>
        </w:rPr>
        <w:t xml:space="preserve">قالَ:فَصاحَ لَعینٌ مِن أصحابِ شِمرِ بنِ ذِی الجَوشَنِ:نَحنُ ورَبِّ الکَعبَةِ الطَّیِّبونَ،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4" w:name="pg14235_141961"/>
    <w:bookmarkEnd w:id="24"/>
    <w:p>
      <w:pPr>
        <w:pStyle w:val="BookText"/>
      </w:pPr>
      <w:r>
        <w:rPr>
          <w:rFonts w:ascii="Amiri" w:hAnsi="Amiri" w:eastAsia="Amiri" w:cs="Amiri"/>
          <w:lang w:bidi="ar-SA"/>
          <w:color w:val="111111"/>
          <w:sz w:val="28"/>
          <w:szCs w:val="28"/>
          <w:rtl/>
        </w:rPr>
        <w:t xml:space="preserve">وأنتُمُ الخَبیثونَ ! وقَد مُیِّزنا مِنکُم.</w:t>
      </w:r>
    </w:p>
    <w:p>
      <w:pPr>
        <w:pStyle w:val="BookText"/>
      </w:pPr>
      <w:r>
        <w:rPr>
          <w:rFonts w:ascii="Amiri" w:hAnsi="Amiri" w:eastAsia="Amiri" w:cs="Amiri"/>
          <w:lang w:bidi="ar-SA"/>
          <w:color w:val="111111"/>
          <w:sz w:val="28"/>
          <w:szCs w:val="28"/>
          <w:rtl/>
        </w:rPr>
        <w:t xml:space="preserve">قالَ:فَقَطَعَ بُرَیرٌ الصَّلاةَ،فَناداهُ:یا فاسِقُ ! یا فاجِرُ ! یا عَدُوَّ اللّهِ ! أمِثلُکَ یَکونُ مِنَ الطَّیِّبینَ؟! ما أنتَ إلّابَهیمَةٌ ولا تَعقِلُ،فَأَبشِر بِالنّارِ یَومَ القِیامَةِ وَالعَذابِ الأَلیمِ.قالَ:</w:t>
      </w:r>
    </w:p>
    <w:p>
      <w:pPr>
        <w:pStyle w:val="BookText"/>
      </w:pPr>
      <w:r>
        <w:rPr>
          <w:rFonts w:ascii="Amiri" w:hAnsi="Amiri" w:eastAsia="Amiri" w:cs="Amiri"/>
          <w:lang w:bidi="ar-SA"/>
          <w:color w:val="111111"/>
          <w:sz w:val="28"/>
          <w:szCs w:val="28"/>
          <w:rtl/>
        </w:rPr>
        <w:t xml:space="preserve">فَصاحَ بِهِ شِمرُ بنُ ذِی الجَوشَنِ-لَعَنَهُ اللّهُ-وقالَ:أیُّهَا المُتَکَلِّمُ،إنَّ اللّهَ تَبارَکَ وتَعالی قاتِلُکَ وقاتِلُ صاحِبِکَ عَن قَریبٍ.</w:t>
      </w:r>
    </w:p>
    <w:p>
      <w:pPr>
        <w:pStyle w:val="BookText"/>
      </w:pPr>
      <w:r>
        <w:rPr>
          <w:rFonts w:ascii="Amiri" w:hAnsi="Amiri" w:eastAsia="Amiri" w:cs="Amiri"/>
          <w:lang w:bidi="ar-SA"/>
          <w:color w:val="111111"/>
          <w:sz w:val="28"/>
          <w:szCs w:val="28"/>
          <w:rtl/>
        </w:rPr>
        <w:t xml:space="preserve">فَقالَ لَهُ بُرَیرٌ:یا عَدُوَّ اللّهِ! أبِالمَوتِ تُخَوِّفُنی،وَاللّهِ،إنَّ المَوتَ أحَبُّ إلَینا مِنَ الحَیاةِ مَعَکُم ! وَاللّهِ،لا یَنالُ شَفاعَةَ مُحَمَّدٍ صلّی اللّه علیه و آله قَومٌ أراقوا دِماءَ ذُرِّیَّتِهِ وأهلِ بَیتِهِ.</w:t>
      </w:r>
    </w:p>
    <w:p>
      <w:pPr>
        <w:pStyle w:val="BookText"/>
      </w:pPr>
      <w:r>
        <w:rPr>
          <w:rFonts w:ascii="Amiri" w:hAnsi="Amiri" w:eastAsia="Amiri" w:cs="Amiri"/>
          <w:lang w:bidi="ar-SA"/>
          <w:color w:val="111111"/>
          <w:sz w:val="28"/>
          <w:szCs w:val="28"/>
          <w:rtl/>
        </w:rPr>
        <w:t xml:space="preserve">قالَ:وأقبَلَ رَجُلٌ مِن أصحابِ الحُسَینِ علیه السّلام إلی بُرَیرِ بنِ حُضَیرٍ،فَقالَ لَهُ:رَحِمَکَ اللّهُ یا بُرَیرُ ! إنَّ أبا عَبدِ اللّهِ یَقولُ لَکَ:اِرجِع إلی مَوضِعِکَ ولا تُخاطِبِ القَومَ،فَلَعَمری لَئِن کانَ مُؤمِنُ آلِ فِرعَونَ نَصَحَ لِقَومِهِ وأبلَغَ فِی الدُّعاءِ،فَلَقَد نَصَحتَ وأبلَغتَ فِی النُّصحِ.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 الفتوح :ج 5 ص 99، [1]مقتل الحسین علیه السّلام للخوارزمی :ج 1 ص 251 [2] نحوه.</w:t>
      </w:r>
    </w:p>
    <w:p>
      <w:pPr>
        <w:pStyle w:val="Heading5"/>
      </w:pPr>
      <w:bookmarkStart w:id="184" w:name="_Toc33"/>
      <w:r>
        <w:t>23/1 حالَةُ زَینَبَ علیها السّلام لَیلَةَ عاشوراءَ</w:t>
      </w:r>
      <w:bookmarkEnd w:id="184"/>
    </w:p>
    <w:p>
      <w:pPr>
        <w:pStyle w:val="BookText"/>
      </w:pPr>
      <w:r>
        <w:rPr>
          <w:rFonts w:ascii="Amiri" w:hAnsi="Amiri" w:eastAsia="Amiri" w:cs="Amiri"/>
          <w:lang w:bidi="ar-SA"/>
          <w:color w:val="111111"/>
          <w:sz w:val="28"/>
          <w:szCs w:val="28"/>
          <w:rtl/>
        </w:rPr>
        <w:t xml:space="preserve">1599.تاریخ الطبری عن الحارث بن کعب وأبی الضّحاک عن علیّ بن الحسین بن علیّ [زین العابدین] علیه السّلام :إنّی جالِسٌ فی تِلکَ العَشِیَّةِ الَّتی قُتِلَ أبی صَبیحَتَها،وعَمَّتی زَینَبُ عِندَی تُمَرِّضُنی،إذِ اعتَزَلَ أبی بِأَصحابِهِ فی خِباءٍ لَهُ،وعِندَهُ حُوَیٌّ </w:t>
      </w:r>
      <w:r>
        <w:rPr>
          <w:rStyle w:val="FootnoteReference"/>
        </w:rPr>
        <w:footnoteReference w:id="132"/>
      </w:r>
      <w:r>
        <w:rPr>
          <w:rFonts w:ascii="Amiri" w:hAnsi="Amiri" w:eastAsia="Amiri" w:cs="Amiri"/>
          <w:lang w:bidi="ar-SA"/>
          <w:color w:val="111111"/>
          <w:sz w:val="28"/>
          <w:szCs w:val="28"/>
          <w:rtl/>
        </w:rPr>
        <w:t xml:space="preserve">مَولی أبی ذَرٍّ الغِفارِیِّ،وهُوَ یُعالِجُ سَیفَهُ ویُصلِحُهُ،وأبی یَقولُ: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دَهرُ افٍّ لَکَ مِن خَلیلِ</w:t>
      </w:r>
    </w:p>
    <w:p>
      <w:pPr>
        <w:pStyle w:val="BookText"/>
      </w:pPr>
      <w:r>
        <w:rPr>
          <w:rFonts w:ascii="Amiri" w:hAnsi="Amiri" w:eastAsia="Amiri" w:cs="Amiri"/>
          <w:lang w:bidi="ar-SA"/>
          <w:color w:val="111111"/>
          <w:sz w:val="28"/>
          <w:szCs w:val="28"/>
          <w:rtl/>
        </w:rPr>
        <w:t xml:space="preserve">قالَ:فَأَعادَها مَرَّتَینِ أو ثَلاثاً حَتّی فَهِمتُها،فَعَرَفتُ ما أرادَ،فَخَنَقَتنی عَبرَتی، فَرَدَدتُ دَمعی ولَزِمتُ السُّکونَ،فَعَلِمتُ أنَّ البَلاءَ قَد نَزَلَ،فَأَمّا عَمَّتی فَإِنَّها سَمِعَت ما سَمِعتُ،وهِیَ امرَأَةٌ،وفِی النِّساءِ الرِّقَّةُ وَالجَزَعُ،فَلَم تَملِک نَفسَها أن وَثَبَت تَجُرُّ ثَوبَها،وإنَّها لَحاسِرَةٌ حَتَّی انتَهَت إلَیهِ،فَقالَت:وَاثُکْلاه ! لَیتَ المَوتَ أعدَمَنِی الحَیاةَ ! الیَومَ ماتَت فاطِمَةُ امّی وعَلِیٌّ أبی وحَسَنٌ أخی ! یا خَلیفَةَ الماضی وثِمالَ </w:t>
      </w:r>
      <w:r>
        <w:rPr>
          <w:rStyle w:val="FootnoteReference"/>
        </w:rPr>
        <w:footnoteReference w:id="133"/>
      </w:r>
    </w:p>
    <w:p>
      <w:pPr>
        <w:pStyle w:val="BookText"/>
      </w:pPr>
      <w:r>
        <w:rPr>
          <w:rFonts w:ascii="Amiri" w:hAnsi="Amiri" w:eastAsia="Amiri" w:cs="Amiri"/>
          <w:lang w:bidi="ar-SA"/>
          <w:color w:val="111111"/>
          <w:sz w:val="28"/>
          <w:szCs w:val="28"/>
          <w:rtl/>
        </w:rPr>
        <w:t xml:space="preserve">.الثِمالُ:الملجأ والغیاث،وقیل:هو المُطعِم فی الشِدّة ( النهایة :ج 1 ص 222« [1]ثمل»).</w:t>
      </w:r>
    </w:p>
    <w:p>
      <w:pPr>
        <w:pStyle w:val="BookText"/>
      </w:pPr>
      <w:r>
        <w:rPr>
          <w:rFonts w:ascii="IRNazanin" w:hAnsi="IRNazanin" w:eastAsia="IRNazanin" w:cs="IRNazanin"/>
          <w:lang w:bidi="fa-IR"/>
          <w:color w:val="111111"/>
          <w:sz w:val="28"/>
          <w:szCs w:val="28"/>
          <w:rtl/>
        </w:rPr>
        <w:t xml:space="preserve">الباقی.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قالَ:فَنَظَرَ إلَیهَا الحُسَینُ علیه السّلام فَقالَ:یا اخَیَّةُ،لا یُذهِبَنَّ حِلمَکِ الشَّیطانُ.</w:t>
      </w:r>
    </w:p>
    <w:p>
      <w:pPr>
        <w:pStyle w:val="BookText"/>
      </w:pPr>
      <w:r>
        <w:rPr>
          <w:rFonts w:ascii="Amiri" w:hAnsi="Amiri" w:eastAsia="Amiri" w:cs="Amiri"/>
          <w:lang w:bidi="ar-SA"/>
          <w:color w:val="111111"/>
          <w:sz w:val="28"/>
          <w:szCs w:val="28"/>
          <w:rtl/>
        </w:rPr>
        <w:t xml:space="preserve">قالَت:بِأَبی أنتَ واُمّی یا أبا عَبدِ اللّهِ،استَقتَلتَ نَفسی فِداکَ ! فَرَدَّ غُصَّتَهُ، وتَرَقرَقَت عَیناهُ،وقالَ:لَو تُرِکَ القَطا لَیلاً لَنامَ، </w:t>
      </w:r>
      <w:r>
        <w:rPr>
          <w:rStyle w:val="FootnoteReference"/>
        </w:rPr>
        <w:footnoteReference w:id="134"/>
      </w:r>
      <w:r>
        <w:rPr>
          <w:rFonts w:ascii="Amiri" w:hAnsi="Amiri" w:eastAsia="Amiri" w:cs="Amiri"/>
          <w:lang w:bidi="ar-SA"/>
          <w:color w:val="111111"/>
          <w:sz w:val="28"/>
          <w:szCs w:val="28"/>
          <w:rtl/>
        </w:rPr>
        <w:t xml:space="preserve">قالَت:یا وَیلَتی،أفَتُغصَبُ نَفسُکَ اغتِصاباً،فَذلِکَ أقرَحُ لِقَلبی،وأشَدُّ عَلی نَفسی ! ولَطَمَت وَجهَها،وأهوَت إلی جَیبِها وشَقَّتهُ،وخَرَّت مَغشِیّاً عَلَیها.</w:t>
      </w:r>
    </w:p>
    <w:p>
      <w:pPr>
        <w:pStyle w:val="BookText"/>
      </w:pPr>
      <w:r>
        <w:rPr>
          <w:rFonts w:ascii="Amiri" w:hAnsi="Amiri" w:eastAsia="Amiri" w:cs="Amiri"/>
          <w:lang w:bidi="ar-SA"/>
          <w:color w:val="111111"/>
          <w:sz w:val="28"/>
          <w:szCs w:val="28"/>
          <w:rtl/>
        </w:rPr>
        <w:t xml:space="preserve">فَقامَ إلَیهَا الحُسَینُ علیه السّلام،فَصَبَّ عَلی وَجهِهَا الماءَ،وقالَ لَها:یا اخَیَّةُ،اتَّقِی اللّهَ وتَعَزَّی بِعَزاءِ اللّهِ،وَاعلَمی أنَّ أهلَ الأَرضِ یَموتونَ،وأنَّ أهلَ السَّماءِ لا یَبقَونَ،وأنَّ کُلَّ شَیءٍ هالِکٌ إلّاوَجهَ اللّهِ الَّذی خَلَقَ الأَرضَ بِقُدرَتِهِ،ویَبعَثُ الخَلقَ فَیَعودونَ، وهُوَ فَردٌ وَحدَهُ،أبی خَیرٌ مِنّی،واُمّی خَیرٌ مِنّی،وأخی خَیرٌ مِنّی،ولی ولَهُم ولِکُلِّ مُسلِمٍ بِرَسولِ اللّهِ اسوَةٌ.</w:t>
      </w:r>
    </w:p>
    <w:p>
      <w:pPr>
        <w:pStyle w:val="BookText"/>
      </w:pPr>
      <w:r>
        <w:rPr>
          <w:rFonts w:ascii="Amiri" w:hAnsi="Amiri" w:eastAsia="Amiri" w:cs="Amiri"/>
          <w:lang w:bidi="ar-SA"/>
          <w:color w:val="111111"/>
          <w:sz w:val="28"/>
          <w:szCs w:val="28"/>
          <w:rtl/>
        </w:rPr>
        <w:t xml:space="preserve">قالَ:فَعَزّاها بِهذا ونَحوِهِ،وقالَ لَها:یا اخَیَّةُ،إنّی اقسِمُ عَلَیکِ فَأَبِرِّی قَسَمی،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تَشُقّی عَلَیَّ جَیباً،ولا تَخمُشی عَلَیَّ وَجهاً،ولا تَدعی عَلَیَّ بِالوَیلِ وَالثُّبورِ إذا أنَا هَلَکتُ.</w:t>
      </w:r>
    </w:p>
    <w:p>
      <w:pPr>
        <w:pStyle w:val="BookText"/>
      </w:pPr>
      <w:r>
        <w:rPr>
          <w:rFonts w:ascii="Amiri" w:hAnsi="Amiri" w:eastAsia="Amiri" w:cs="Amiri"/>
          <w:lang w:bidi="ar-SA"/>
          <w:color w:val="111111"/>
          <w:sz w:val="28"/>
          <w:szCs w:val="28"/>
          <w:rtl/>
        </w:rPr>
        <w:t xml:space="preserve">قالَ:ثُمَّ جاءَ بِها حَتّی أجلَسَها عِندی،وخَرَجَ إلی أصحابِهِ،فَأَمَرَهُم أن یُقَرِّبوا بَعضَ بُیوتِهِم مِن بَعضٍ،وأن یُدخِلُوا الأَطنابَ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.الطَنَبُ:حبل الخباء،والجمع أطناب ( الصحاح :ج 1 ص 172« [1]طنب»).</w:t>
      </w:r>
    </w:p>
    <w:p>
      <w:pPr>
        <w:pStyle w:val="BookText"/>
      </w:pPr>
      <w:r>
        <w:rPr>
          <w:rFonts w:ascii="Amiri" w:hAnsi="Amiri" w:eastAsia="Amiri" w:cs="Amiri"/>
          <w:lang w:bidi="ar-SA"/>
          <w:color w:val="111111"/>
          <w:sz w:val="28"/>
          <w:szCs w:val="28"/>
          <w:rtl/>
        </w:rPr>
        <w:t xml:space="preserve">بَعضَها فی بَعضٍ،وأن یَکونوا هُم بَینَ البُیوتِ إلَّاالوَجهَ الَّذی یَأتیهِم مِنهُ عَدُوُّهُم.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1600.مقاتل الطالبیّین عن الحرث بن کعب عن علیّ بن الحسین [زین العابدین] علیه السّلام :إنّی وَاللّهِ لَجالِسٌ مَعَ أبی فی تِلکَ اللَّیلَةِ،وأنَا عَلیلٌ،وهُوَ یُعالِجُ سِهاماً لَهُ،وبَینَ یَدَیهِ جَونٌ مَولی أبی ذَرٍّ الغِفارِیِّ،إذِ ارتَجَزَ الحُسَینُ علیه السّلام:</w:t>
      </w:r>
    </w:p>
    <w:p>
      <w:pPr>
        <w:pStyle w:val="BookText"/>
      </w:pPr>
      <w:r>
        <w:rPr>
          <w:rFonts w:ascii="Amiri" w:hAnsi="Amiri" w:eastAsia="Amiri" w:cs="Amiri"/>
          <w:lang w:bidi="ar-SA"/>
          <w:color w:val="111111"/>
          <w:sz w:val="28"/>
          <w:szCs w:val="28"/>
          <w:rtl/>
        </w:rPr>
        <w:t xml:space="preserve">یا دَهرُ افٍّ لَکَ مِن خَلیلِ</w:t>
      </w:r>
    </w:p>
    <w:p>
      <w:pPr>
        <w:pStyle w:val="BookText"/>
      </w:pPr>
      <w:r>
        <w:rPr>
          <w:rFonts w:ascii="Amiri" w:hAnsi="Amiri" w:eastAsia="Amiri" w:cs="Amiri"/>
          <w:lang w:bidi="ar-SA"/>
          <w:color w:val="111111"/>
          <w:sz w:val="28"/>
          <w:szCs w:val="28"/>
          <w:rtl/>
        </w:rPr>
        <w:t xml:space="preserve">قالَ:وأمّا أنَا فَسَمِعتُهُ ورَدَدتُ عَبرَتی.</w:t>
      </w:r>
    </w:p>
    <w:p>
      <w:pPr>
        <w:pStyle w:val="BookText"/>
      </w:pPr>
      <w:r>
        <w:rPr>
          <w:rFonts w:ascii="Amiri" w:hAnsi="Amiri" w:eastAsia="Amiri" w:cs="Amiri"/>
          <w:lang w:bidi="ar-SA"/>
          <w:color w:val="111111"/>
          <w:sz w:val="28"/>
          <w:szCs w:val="28"/>
          <w:rtl/>
        </w:rPr>
        <w:t xml:space="preserve">وأمّا عَمَّتی فَسَمِعَتهُ دونَ النِّساءِ،فَلَزِمَتهَا الرِّقَّةُ وَالجَزَعُ،فَشَقَّت ثَوبَها،ولَطَمَت وَجهَها،وخَرَجَت حاسِرَةً تُنادی:وَاثُکلاه ! واحُزناه ! لَیتَ المَوتَ أعدَمَنِی الحَیاةَ،یا حُسَیناه! یا سَیِّداه ! یا بَقِیَّةَ أهلِ بَیتاه ! استَقَلتَ </w:t>
      </w:r>
      <w:r>
        <w:rPr>
          <w:rStyle w:val="FootnoteReference"/>
        </w:rPr>
        <w:footnoteReference w:id="136"/>
      </w:r>
      <w:r>
        <w:rPr>
          <w:rFonts w:ascii="Amiri" w:hAnsi="Amiri" w:eastAsia="Amiri" w:cs="Amiri"/>
          <w:lang w:bidi="ar-SA"/>
          <w:color w:val="111111"/>
          <w:sz w:val="28"/>
          <w:szCs w:val="28"/>
          <w:rtl/>
        </w:rPr>
        <w:t xml:space="preserve">ویَئِستَ مِنَ الحَیاةِ،الیَومَ ماتَ جَدّی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واُمّی فاطِمَةُ الزَّهراءُ وأبی عَلِیٌّ وأخِی الحَسَنُ ! یا بَقِیَّةَ الماضینَ وثِمالَ الباقینَ.</w:t>
      </w:r>
    </w:p>
    <w:p>
      <w:pPr>
        <w:pStyle w:val="BookText"/>
      </w:pPr>
      <w:r>
        <w:rPr>
          <w:rFonts w:ascii="Amiri" w:hAnsi="Amiri" w:eastAsia="Amiri" w:cs="Amiri"/>
          <w:lang w:bidi="ar-SA"/>
          <w:color w:val="111111"/>
          <w:sz w:val="28"/>
          <w:szCs w:val="28"/>
          <w:rtl/>
        </w:rPr>
        <w:t xml:space="preserve">فَقالَ لَها الحُسَینُ علیه السّلام:یا اختی! لَو تُرِکَ القَطا لَنامَ.</w:t>
      </w:r>
    </w:p>
    <w:p>
      <w:pPr>
        <w:pStyle w:val="BookText"/>
      </w:pPr>
      <w:r>
        <w:rPr>
          <w:rFonts w:ascii="Amiri" w:hAnsi="Amiri" w:eastAsia="Amiri" w:cs="Amiri"/>
          <w:lang w:bidi="ar-SA"/>
          <w:color w:val="111111"/>
          <w:sz w:val="28"/>
          <w:szCs w:val="28"/>
          <w:rtl/>
        </w:rPr>
        <w:t xml:space="preserve">قالَت:فَإِنَّما تُغتَصَبُ نَفسُکَ اغتِصاباً،فَذاکَ أطوَلُ لِحُزنی،وأشجی لِقَلبی ! وخَرَّت مَغشِیّاً عَلَیها،فَلَم یَزَل یُناشِدُها،وَاحتَمَلَها حَتّی أدخَلَهَا الخِباءَ.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 مقاتل الطالبیّین :ص 113. [1]</w:t>
      </w:r>
    </w:p>
    <w:p>
      <w:pPr>
        <w:pStyle w:val="BookText"/>
      </w:pPr>
      <w:r>
        <w:rPr>
          <w:rFonts w:ascii="Amiri" w:hAnsi="Amiri" w:eastAsia="Amiri" w:cs="Amiri"/>
          <w:lang w:bidi="ar-SA"/>
          <w:color w:val="111111"/>
          <w:sz w:val="28"/>
          <w:szCs w:val="28"/>
          <w:rtl/>
        </w:rPr>
        <w:t xml:space="preserve">1601.أنساب الأشراف -عن الامام زین العابدین علیه السّلام- : کانَ مَعَ الحُسَینِ علیه السّلام حُوَیٌّ مَولی أبی ذَرٍّ الغِفارِیِّ،فَجَعَلَ یُعالِجُ سَیفَهُ ویُصلِحُهُ،ویَقولُ:</w:t>
      </w:r>
    </w:p>
    <w:p>
      <w:pPr>
        <w:pStyle w:val="BookText"/>
      </w:pPr>
      <w:r>
        <w:rPr>
          <w:rFonts w:ascii="Amiri" w:hAnsi="Amiri" w:eastAsia="Amiri" w:cs="Amiri"/>
          <w:lang w:bidi="ar-SA"/>
          <w:color w:val="111111"/>
          <w:sz w:val="28"/>
          <w:szCs w:val="28"/>
          <w:rtl/>
        </w:rPr>
        <w:t xml:space="preserve">یا دَهرُ افٍّ لَکَ مِن خَلیلِ</w:t>
      </w:r>
    </w:p>
    <w:p>
      <w:pPr>
        <w:pStyle w:val="BookText"/>
      </w:pPr>
      <w:r>
        <w:rPr>
          <w:rFonts w:ascii="Amiri" w:hAnsi="Amiri" w:eastAsia="Amiri" w:cs="Amiri"/>
          <w:lang w:bidi="ar-SA"/>
          <w:color w:val="111111"/>
          <w:sz w:val="28"/>
          <w:szCs w:val="28"/>
          <w:rtl/>
        </w:rPr>
        <w:t xml:space="preserve">ورَدَّدَها حَتّی حَفِظتُ،وسَمِعَتها زَینَبُ بِنتُ عَلِیٍّ علیها السّلام،فَنَهَضَت إلَیهِ تَجُرُّ ثَوبَها وهِیَ تَقولُ:واثُکلاه ! لَیتَ المَوتَ أعدَمَنِی الحَیاةَ ! الیَومَ ماتَت فاطِمَةُ امّی وعَلِیٌّ أبی وَالحَسَنُ أخی ! یا خَلیفَةَ الماضی وثِمالَ الباقی.</w:t>
      </w:r>
    </w:p>
    <w:p>
      <w:pPr>
        <w:pStyle w:val="BookText"/>
      </w:pPr>
      <w:r>
        <w:rPr>
          <w:rFonts w:ascii="Amiri" w:hAnsi="Amiri" w:eastAsia="Amiri" w:cs="Amiri"/>
          <w:lang w:bidi="ar-SA"/>
          <w:color w:val="111111"/>
          <w:sz w:val="28"/>
          <w:szCs w:val="28"/>
          <w:rtl/>
        </w:rPr>
        <w:t xml:space="preserve">فَقالَ الحُسَینُ علیه السّلام:یا اخَیَّةُ،لا یُذهِبَنَّ حِلمَکِ الشَّیطانُ.</w:t>
      </w:r>
    </w:p>
    <w:p>
      <w:pPr>
        <w:pStyle w:val="BookText"/>
      </w:pPr>
      <w:r>
        <w:rPr>
          <w:rFonts w:ascii="Amiri" w:hAnsi="Amiri" w:eastAsia="Amiri" w:cs="Amiri"/>
          <w:lang w:bidi="ar-SA"/>
          <w:color w:val="111111"/>
          <w:sz w:val="28"/>
          <w:szCs w:val="28"/>
          <w:rtl/>
        </w:rPr>
        <w:t xml:space="preserve">قالَت:أتَغتَصِبُ نَفسَکَ اغتِصاباً؟! ثُمَّ لَطَمَت وَجهَها،وشَقَّت جَیبَها،وهُوَ یُعَزّیها ویُصَبِّرُها. </w:t>
      </w:r>
      <w:r>
        <w:rPr>
          <w:rStyle w:val="FootnoteReference"/>
        </w:rPr>
        <w:footnoteReference w:id="138"/>
      </w:r>
    </w:p>
    <w:p>
      <w:pPr>
        <w:pStyle w:val="BookText"/>
      </w:pPr>
      <w:r>
        <w:rPr>
          <w:rFonts w:ascii="Amiri" w:hAnsi="Amiri" w:eastAsia="Amiri" w:cs="Amiri"/>
          <w:lang w:bidi="ar-SA"/>
          <w:color w:val="111111"/>
          <w:sz w:val="28"/>
          <w:szCs w:val="28"/>
          <w:rtl/>
        </w:rPr>
        <w:t xml:space="preserve">1602.الملهوف: نَزَلَ الحُرُّ وأصحابُهُ ناحِیَةً،وجَلَسَ الحُسَینُ علیه السّلام یُصلِحُ سَیفَهُ،ویَقولُ:</w:t>
      </w:r>
    </w:p>
    <w:p>
      <w:pPr>
        <w:pStyle w:val="BookText"/>
      </w:pPr>
      <w:r>
        <w:rPr>
          <w:rFonts w:ascii="Amiri" w:hAnsi="Amiri" w:eastAsia="Amiri" w:cs="Amiri"/>
          <w:lang w:bidi="ar-SA"/>
          <w:color w:val="111111"/>
          <w:sz w:val="28"/>
          <w:szCs w:val="28"/>
          <w:rtl/>
        </w:rPr>
        <w:t xml:space="preserve">یا دَهرُ افٍّ لَکَ مِن خَلیلِ کَم لَکَ بِالإِشراقِ وَالأَصیلِ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طالِبٍ و صاحِبٍ قَتیلِ</w:t>
      </w:r>
    </w:p>
    <w:p>
      <w:pPr>
        <w:pStyle w:val="BookText"/>
      </w:pPr>
      <w:r>
        <w:rPr>
          <w:rFonts w:ascii="Amiri" w:hAnsi="Amiri" w:eastAsia="Amiri" w:cs="Amiri"/>
          <w:lang w:bidi="ar-SA"/>
          <w:color w:val="111111"/>
          <w:sz w:val="28"/>
          <w:szCs w:val="28"/>
          <w:rtl/>
        </w:rPr>
        <w:t xml:space="preserve">قالَ الرّاوی:فَسَمِعَت زَینَبُ ابنَةُ فاطِمَةَ علیها السّلام ذلِکَ فَقالَت:یا أخی! هذا کَلامُ مَن قَد أیقَنَ بِالقَتلِ.</w:t>
      </w:r>
    </w:p>
    <w:p>
      <w:pPr>
        <w:pStyle w:val="BookText"/>
      </w:pPr>
      <w:r>
        <w:rPr>
          <w:rFonts w:ascii="Amiri" w:hAnsi="Amiri" w:eastAsia="Amiri" w:cs="Amiri"/>
          <w:lang w:bidi="ar-SA"/>
          <w:color w:val="111111"/>
          <w:sz w:val="28"/>
          <w:szCs w:val="28"/>
          <w:rtl/>
        </w:rPr>
        <w:t xml:space="preserve">فَقالَ:نَعَم یا اختاه ! فَقالَت زَینَبُ علیها السّلام:واثُکلاه،یَنعی إلَیَّ الحُسَینُ علیه السّلام نَفسَهُ !!</w:t>
      </w:r>
    </w:p>
    <w:p>
      <w:pPr>
        <w:pStyle w:val="BookText"/>
      </w:pPr>
      <w:r>
        <w:rPr>
          <w:rFonts w:ascii="Amiri" w:hAnsi="Amiri" w:eastAsia="Amiri" w:cs="Amiri"/>
          <w:lang w:bidi="ar-SA"/>
          <w:color w:val="111111"/>
          <w:sz w:val="28"/>
          <w:szCs w:val="28"/>
          <w:rtl/>
        </w:rPr>
        <w:t xml:space="preserve">قالَ:وبَکَی النِّسوَةُ،ولَطَمنَ الخُدودَ،وشَقَقنَ الجُیوبَ،وجَعَلَت امُّ کُلثومٍ تُنادی:</w:t>
      </w:r>
    </w:p>
    <w:p>
      <w:pPr>
        <w:pStyle w:val="BookText"/>
      </w:pPr>
      <w:r>
        <w:rPr>
          <w:rFonts w:ascii="Amiri" w:hAnsi="Amiri" w:eastAsia="Amiri" w:cs="Amiri"/>
          <w:lang w:bidi="ar-SA"/>
          <w:color w:val="111111"/>
          <w:sz w:val="28"/>
          <w:szCs w:val="28"/>
          <w:rtl/>
        </w:rPr>
        <w:t xml:space="preserve">وامُحَمّداه ! واعَلِیّاه ! وااُمّاه ! وافاطِمَتاه ! واحَسَناه ! واحُسَیناه ! واضَیعَتاه بَعدَکَ یا أبا عَبدِ اللّهِ !</w:t>
      </w:r>
    </w:p>
    <w:p>
      <w:pPr>
        <w:pStyle w:val="BookText"/>
      </w:pPr>
      <w:r>
        <w:rPr>
          <w:rFonts w:ascii="Amiri" w:hAnsi="Amiri" w:eastAsia="Amiri" w:cs="Amiri"/>
          <w:lang w:bidi="ar-SA"/>
          <w:color w:val="111111"/>
          <w:sz w:val="28"/>
          <w:szCs w:val="28"/>
          <w:rtl/>
        </w:rPr>
        <w:t xml:space="preserve">قالَ:فَعَزّاهَا الحُسَینُ علیه السّلام وقالَ لَها:یا اختاه تَعَزَّی بِعَزاءِ اللّهِ،فَإِنَّ سُکّانَ السَّماواتِ یَموتونَ،وأهلَ الأَرضِ لا یَبقَونَ،وجَمیعَ البَرِیَّةِ یَهلِکونَ.</w:t>
      </w:r>
    </w:p>
    <w:p>
      <w:pPr>
        <w:pStyle w:val="BookText"/>
      </w:pPr>
      <w:r>
        <w:rPr>
          <w:rFonts w:ascii="Amiri" w:hAnsi="Amiri" w:eastAsia="Amiri" w:cs="Amiri"/>
          <w:lang w:bidi="ar-SA"/>
          <w:color w:val="111111"/>
          <w:sz w:val="28"/>
          <w:szCs w:val="28"/>
          <w:rtl/>
        </w:rPr>
        <w:t xml:space="preserve">ثُمَّ قالَ:یا اختاه یا امَّ کُلثومٍ! وأنتِ یا زَینَبُ! وأنتِ یا رُقَیَّةُ! وأنتِ یا فاطِمَةُ! وأنتِ یا رَبابُ! انظُرنَ إذا أنَا قُتِلتُ،فَلا تَشقُقنَ عَلَیَّ جَیباً،ولا تَخمُشنَ عَلَیَّ وَجهاً، ولا تَقُلنَ عَلَیَّ هُجراً.</w:t>
      </w:r>
    </w:p>
    <w:p>
      <w:pPr>
        <w:pStyle w:val="BookText"/>
      </w:pPr>
      <w:r>
        <w:rPr>
          <w:rFonts w:ascii="Amiri" w:hAnsi="Amiri" w:eastAsia="Amiri" w:cs="Amiri"/>
          <w:lang w:bidi="ar-SA"/>
          <w:color w:val="111111"/>
          <w:sz w:val="28"/>
          <w:szCs w:val="28"/>
          <w:rtl/>
        </w:rPr>
        <w:t xml:space="preserve">ورُوِیَ مِن طَریقٍ آخَرَ:أنَّ زَینَبَ علیها السّلام لَمّا سَمِعَتِ الأَبیاتَ-وکانَت فی مَوضِعٍ مُنفَرِدٍ عَنهُ مَعَ النِّساءِ وَالبَناتِ-خَرَجَت حاسِرَةً تَجُرُّ ثَوبَها،حَتّی وَقَفَت عَلَیهِ، وقالَت:واثُکلاه ! لَیتَ المَوتَ أعدَمَنِی الحَیاةَ ! الیَومَ ماتَت امّی فاطِمَةُ الزَّهراءُ،وأبی عَلِیٌّ المُرتَضی،وأخِی الحَسَنُ الزَّکِیُّ ! یا خَلیفَةَ الماضینَ وثِمالَ الباقینَ.</w:t>
      </w:r>
    </w:p>
    <w:p>
      <w:pPr>
        <w:pStyle w:val="BookText"/>
      </w:pPr>
      <w:r>
        <w:rPr>
          <w:rFonts w:ascii="Amiri" w:hAnsi="Amiri" w:eastAsia="Amiri" w:cs="Amiri"/>
          <w:lang w:bidi="ar-SA"/>
          <w:color w:val="111111"/>
          <w:sz w:val="28"/>
          <w:szCs w:val="28"/>
          <w:rtl/>
        </w:rPr>
        <w:t xml:space="preserve">فَنَظَرَ الحُسَینُ علیه السّلام إلَیها وقالَ:یا اختاه لا یَذهَبَنَّ حِلمُکِ.فَقالَت:بِأَبی أنتَ واُمّی أسَتُقتَلُ؟! نَفسی لَکَ الفِداءُ.</w:t>
      </w:r>
    </w:p>
    <w:p>
      <w:pPr>
        <w:pStyle w:val="BookText"/>
      </w:pPr>
      <w:r>
        <w:rPr>
          <w:rFonts w:ascii="Amiri" w:hAnsi="Amiri" w:eastAsia="Amiri" w:cs="Amiri"/>
          <w:lang w:bidi="ar-SA"/>
          <w:color w:val="111111"/>
          <w:sz w:val="28"/>
          <w:szCs w:val="28"/>
          <w:rtl/>
        </w:rPr>
        <w:t xml:space="preserve">فَرَدَّ غُصَّتَهُ وتَغَرغَرَت عَیناهُ بِالدُّموعِ،ثُمَّ قالَ:هَیهاتَ هَیهاتَ! لَو تُرِکَ القَطا لَیلاً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لَنامَ !</w:t>
      </w:r>
    </w:p>
    <w:p>
      <w:pPr>
        <w:pStyle w:val="BookText"/>
      </w:pPr>
      <w:r>
        <w:rPr>
          <w:rFonts w:ascii="Amiri" w:hAnsi="Amiri" w:eastAsia="Amiri" w:cs="Amiri"/>
          <w:lang w:bidi="ar-SA"/>
          <w:color w:val="111111"/>
          <w:sz w:val="28"/>
          <w:szCs w:val="28"/>
          <w:rtl/>
        </w:rPr>
        <w:t xml:space="preserve">فَقالَت:یا وَیلَتاه،أفَتَغتَصِبُ نَفسَکَ اغتِصاباً،فَذلِکَ أقرَحُ لِقَلبی وأشَدُّ عَلی نَفسی ! ثُمَّ أهوَت إلی جَیبِها فَشَقَّتهُ،وخَرَّت مَغشِیّاً عَلَیها.</w:t>
      </w:r>
    </w:p>
    <w:p>
      <w:pPr>
        <w:pStyle w:val="BookText"/>
      </w:pPr>
      <w:r>
        <w:rPr>
          <w:rFonts w:ascii="Amiri" w:hAnsi="Amiri" w:eastAsia="Amiri" w:cs="Amiri"/>
          <w:lang w:bidi="ar-SA"/>
          <w:color w:val="111111"/>
          <w:sz w:val="28"/>
          <w:szCs w:val="28"/>
          <w:rtl/>
        </w:rPr>
        <w:t xml:space="preserve">فَقامَ علیه السّلام فَصَبَّ عَلی وَجهِهَا الماءَ حَتّی أفاقَت،ثُمَّ عَزّاها علیه السّلام بِجُهدِهِ،وذَکَّرَهَا المُصیبَةَ بِمَوتِ أبیهِ وجَدِّهِ صَلَواتُ اللّهِ عَلَیهِم أجمَعینَ.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 الملهوف :ص 139؛ الفتوح :ج 5 ص 84، مقتل الحسین علیه السّلام للخوارزمی :ج 1 ص 237 عن الإمام زین العابدین علیه السّلام وکلاهما نحوه.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5" w:name="pg14235_141968"/>
    <w:bookmarkEnd w:id="25"/>
    <w:p>
      <w:pPr>
        <w:pStyle w:val="Heading4"/>
      </w:pPr>
      <w:bookmarkStart w:id="185" w:name="_Toc34"/>
      <w:r>
        <w:t>نکتتان حول الأبیات المنسوبة إلی الإمام علیه السّلام لیلة عاشوراء</w:t>
      </w:r>
      <w:bookmarkEnd w:id="185"/>
    </w:p>
    <w:p>
      <w:pPr>
        <w:pStyle w:val="Heading5"/>
      </w:pPr>
      <w:bookmarkStart w:id="186" w:name="_Toc35"/>
      <w:r>
        <w:t>اشارة</w:t>
      </w:r>
      <w:bookmarkEnd w:id="186"/>
    </w:p>
    <w:p>
      <w:pPr>
        <w:pStyle w:val="BookText"/>
      </w:pPr>
      <w:r>
        <w:rPr>
          <w:rFonts w:ascii="IRNazanin" w:hAnsi="IRNazanin" w:eastAsia="IRNazanin" w:cs="IRNazanin"/>
          <w:lang w:bidi="fa-IR"/>
          <w:color w:val="111111"/>
          <w:sz w:val="28"/>
          <w:szCs w:val="28"/>
          <w:rtl/>
        </w:rPr>
        <w:t xml:space="preserve">هناک ملاحظتان تستحقّان الاهتمام فیما یتعلّق بالروایات المتقدّمة الذکر:</w:t>
      </w:r>
    </w:p>
    <w:p>
      <w:pPr>
        <w:pStyle w:val="BookText"/>
      </w:pPr>
      <w:r>
        <w:rPr>
          <w:rFonts w:ascii="IRNazanin" w:hAnsi="IRNazanin" w:eastAsia="IRNazanin" w:cs="IRNazanin"/>
          <w:lang w:bidi="fa-IR"/>
          <w:color w:val="111111"/>
          <w:sz w:val="28"/>
          <w:szCs w:val="28"/>
          <w:rtl/>
        </w:rPr>
        <w:t xml:space="preserve">الاُولی:إنّ معظم المصادر تعتبر الأشعار المنسوبة إلی الإمام علیه السّلام:«یا دهر افّ لک من خلیل...»وانعکاسها النفسی علی اخته السیّدة زینب علیها السّلام،مرتبطة بلیلة عاشوراء،وروتها عن الإمام علیّ بن الحسین علیه السّلام،ولکنّ کتباً مثل الملهوف و الفتوح اعتبرت هذه الحادثة مرتبطة بأوائل محرّم دون الإشارة إلی الراوی.</w:t>
      </w:r>
    </w:p>
    <w:p>
      <w:pPr>
        <w:pStyle w:val="BookText"/>
      </w:pPr>
      <w:r>
        <w:rPr>
          <w:rFonts w:ascii="IRNazanin" w:hAnsi="IRNazanin" w:eastAsia="IRNazanin" w:cs="IRNazanin"/>
          <w:lang w:bidi="fa-IR"/>
          <w:color w:val="111111"/>
          <w:sz w:val="28"/>
          <w:szCs w:val="28"/>
          <w:rtl/>
        </w:rPr>
        <w:t xml:space="preserve">الملاحظة الثانیة:تدلّ غالبیّة الروایات علی أنّ السیّدة زینب هی الشخص الوحید الذی خاطبه الإمام علیه السّلام،ولکن ذکرت بعض المصادر أنّ الإمام علیه السّلام أوصی فی نهایة حدیثه مع زینب،بقیّةَ النساء الحاضرات بالصبر،کما جاء فی الفتوح:</w:t>
      </w:r>
    </w:p>
    <w:p>
      <w:pPr>
        <w:pStyle w:val="BookText"/>
      </w:pPr>
      <w:r>
        <w:rPr>
          <w:rFonts w:ascii="Amiri" w:hAnsi="Amiri" w:eastAsia="Amiri" w:cs="Amiri"/>
          <w:lang w:bidi="ar-SA"/>
          <w:color w:val="111111"/>
          <w:sz w:val="28"/>
          <w:szCs w:val="28"/>
          <w:rtl/>
        </w:rPr>
        <w:t xml:space="preserve">ثمّ قال لهنّ:اُنظُرنَ إذا أنَا قُتِلتُ فَلا تَشقُقنَ عَلَیَّ جَیباً،ولا تَخمِشنَ وَجهاً. </w:t>
      </w:r>
      <w:r>
        <w:rPr>
          <w:rStyle w:val="FootnoteReference"/>
        </w:rPr>
        <w:footnoteReference w:id="140"/>
      </w:r>
    </w:p>
    <w:p>
      <w:pPr>
        <w:pStyle w:val="BookText"/>
      </w:pPr>
      <w:r>
        <w:rPr>
          <w:rFonts w:ascii="Amiri" w:hAnsi="Amiri" w:eastAsia="Amiri" w:cs="Amiri"/>
          <w:lang w:bidi="ar-SA"/>
          <w:color w:val="111111"/>
          <w:sz w:val="28"/>
          <w:szCs w:val="28"/>
          <w:rtl/>
        </w:rPr>
        <w:t xml:space="preserve">. الفتوح :ج 5 ص 84 [1] وراجع:هذه الموسوعة:ج4 ص78 ح1602.</w:t>
      </w:r>
    </w:p>
    <w:p>
      <w:pPr>
        <w:pStyle w:val="BookText"/>
      </w:pPr>
      <w:r>
        <w:rPr>
          <w:rFonts w:ascii="IRNazanin" w:hAnsi="IRNazanin" w:eastAsia="IRNazanin" w:cs="IRNazanin"/>
          <w:lang w:bidi="fa-IR"/>
          <w:color w:val="111111"/>
          <w:sz w:val="28"/>
          <w:szCs w:val="28"/>
          <w:rtl/>
        </w:rPr>
        <w:t xml:space="preserve">وتذکر روایة مقتل الخوارزمی أنّ الإمام علیه السّلام خاطب السیّدات:زینب،اُم کلثوم،فاطمة والرباب. </w:t>
      </w:r>
      <w:r>
        <w:rPr>
          <w:rStyle w:val="FootnoteReference"/>
        </w:rPr>
        <w:footnoteReference w:id="141"/>
      </w:r>
      <w:r>
        <w:rPr>
          <w:rFonts w:ascii="IRNazanin" w:hAnsi="IRNazanin" w:eastAsia="IRNazanin" w:cs="IRNazanin"/>
          <w:lang w:bidi="fa-IR"/>
          <w:color w:val="111111"/>
          <w:sz w:val="28"/>
          <w:szCs w:val="28"/>
          <w:rtl/>
        </w:rPr>
        <w:t xml:space="preserve">واُضیف فی بعض نسخ الملهوف </w:t>
      </w:r>
      <w:r>
        <w:rPr>
          <w:rStyle w:val="FootnoteReference"/>
        </w:rPr>
        <w:footnoteReference w:id="142"/>
      </w:r>
      <w:r>
        <w:rPr>
          <w:rFonts w:ascii="IRNazanin" w:hAnsi="IRNazanin" w:eastAsia="IRNazanin" w:cs="IRNazanin"/>
          <w:lang w:bidi="fa-IR"/>
          <w:color w:val="111111"/>
          <w:sz w:val="28"/>
          <w:szCs w:val="28"/>
          <w:rtl/>
        </w:rPr>
        <w:t xml:space="preserve">اسم«رقیّة»إلی الأسماء المذکورة،ویبدو أنّ المراد منها رقیّة بنت أمیر المؤمنین علیه السّلام زوجة مسلم علیه السّلام.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14235_141969"/>
    <w:bookmarkEnd w:id="26"/>
    <w:p>
      <w:pPr>
        <w:pStyle w:val="Heading5"/>
      </w:pPr>
      <w:bookmarkStart w:id="187" w:name="_Toc36"/>
      <w:r>
        <w:t>24/1 رُؤیَا الإِمامِ علیه السّلام وَقْتَ السَّحَرِ</w:t>
      </w:r>
      <w:bookmarkEnd w:id="187"/>
    </w:p>
    <w:p>
      <w:pPr>
        <w:pStyle w:val="BookText"/>
      </w:pPr>
      <w:r>
        <w:rPr>
          <w:rFonts w:ascii="Amiri" w:hAnsi="Amiri" w:eastAsia="Amiri" w:cs="Amiri"/>
          <w:lang w:bidi="ar-SA"/>
          <w:color w:val="111111"/>
          <w:sz w:val="28"/>
          <w:szCs w:val="28"/>
          <w:rtl/>
        </w:rPr>
        <w:t xml:space="preserve">1603.الفتوح: لَمّا کانَ وَقتُ السَّحَرِ خَفَقَ الحُسَینُ علیه السّلام بِرَأسِهِ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.فی المصدر:«رأسه»،والصواب ما أثبتناه کما فی المصادر الاُخری.</w:t>
      </w:r>
    </w:p>
    <w:p>
      <w:pPr>
        <w:pStyle w:val="BookText"/>
      </w:pPr>
      <w:r>
        <w:rPr>
          <w:rFonts w:ascii="Amiri" w:hAnsi="Amiri" w:eastAsia="Amiri" w:cs="Amiri"/>
          <w:lang w:bidi="ar-SA"/>
          <w:color w:val="111111"/>
          <w:sz w:val="28"/>
          <w:szCs w:val="28"/>
          <w:rtl/>
        </w:rPr>
        <w:t xml:space="preserve">خَفقَةً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استَیقَظَ،فَقالَ:</w:t>
      </w:r>
    </w:p>
    <w:p>
      <w:pPr>
        <w:pStyle w:val="BookText"/>
      </w:pPr>
      <w:r>
        <w:rPr>
          <w:rFonts w:ascii="Amiri" w:hAnsi="Amiri" w:eastAsia="Amiri" w:cs="Amiri"/>
          <w:lang w:bidi="ar-SA"/>
          <w:color w:val="111111"/>
          <w:sz w:val="28"/>
          <w:szCs w:val="28"/>
          <w:rtl/>
        </w:rPr>
        <w:t xml:space="preserve">أتَعلَمونَ ما رَأَیتُ فی مَنامِی السّاعَةَ؟قالوا:ومَا الَّذی رَأَیتَ یَابنَ بِنتِ رَسولِ اللّهِ صلّی اللّه علیه و آله؟</w:t>
      </w:r>
    </w:p>
    <w:p>
      <w:pPr>
        <w:pStyle w:val="BookText"/>
      </w:pPr>
      <w:r>
        <w:rPr>
          <w:rFonts w:ascii="Amiri" w:hAnsi="Amiri" w:eastAsia="Amiri" w:cs="Amiri"/>
          <w:lang w:bidi="ar-SA"/>
          <w:color w:val="111111"/>
          <w:sz w:val="28"/>
          <w:szCs w:val="28"/>
          <w:rtl/>
        </w:rPr>
        <w:t xml:space="preserve">فَقالَ:رَأَیتُ کَأَنَّ کِلاباً قَد شَدَّت عَلَیَّ تُناشِبُنی،وفیها کَلبٌ أبقَعُ رَأَیتُهُ أشَدَّها عَلَیَّ،وأظُنُّ الَّذی یَتَوَلّی قَتلی رَجُلٌ أبقَعُ وأبرَصُ مِن هؤُلاءِ القَومِ.</w:t>
      </w:r>
    </w:p>
    <w:p>
      <w:pPr>
        <w:pStyle w:val="BookText"/>
      </w:pPr>
      <w:r>
        <w:rPr>
          <w:rFonts w:ascii="Amiri" w:hAnsi="Amiri" w:eastAsia="Amiri" w:cs="Amiri"/>
          <w:lang w:bidi="ar-SA"/>
          <w:color w:val="111111"/>
          <w:sz w:val="28"/>
          <w:szCs w:val="28"/>
          <w:rtl/>
        </w:rPr>
        <w:t xml:space="preserve">ثُمَّ إنّی رَأَیتُ بَعدَ ذلِکَ جَدّی رَسولَ اللّهِ صلّی اللّه علیه و آله ومَعَهُ جَماعَةٌ مِن أصحابِهِ،وهُوَ یَقولُ لی:یا بُنَیَّ،أنتَ شَهیدُ آلِ مُحَمَّدٍ ! وقَدِ استَبشَرَت بِکَ أهلُ السَّماواتِ وأهلُ الصَّفحِ </w:t>
      </w:r>
      <w:r>
        <w:rPr>
          <w:rStyle w:val="FootnoteReference"/>
        </w:rPr>
        <w:footnoteReference w:id="144"/>
      </w:r>
      <w:r>
        <w:rPr>
          <w:rFonts w:ascii="Amiri" w:hAnsi="Amiri" w:eastAsia="Amiri" w:cs="Amiri"/>
          <w:lang w:bidi="ar-SA"/>
          <w:color w:val="111111"/>
          <w:sz w:val="28"/>
          <w:szCs w:val="28"/>
          <w:rtl/>
        </w:rPr>
        <w:t xml:space="preserve">الأَعلی،فَلیَکُن إفطارُکَ عِندِی اللَّیلَةَ،عَجِّل ولا تُؤَخِّر ! فَهذا أثَرُکَ قَد نَزَلَ مِنَ السَّماءِ لِیَأخُذَ دَمَکَ فی قارورَةٍ خَضراءَ.وهذا ما رَأَیتُ،وقَد أزِفَ </w:t>
      </w:r>
      <w:r>
        <w:rPr>
          <w:rStyle w:val="FootnoteReference"/>
        </w:rPr>
        <w:footnoteReference w:id="145"/>
      </w:r>
      <w:r>
        <w:rPr>
          <w:rFonts w:ascii="Amiri" w:hAnsi="Amiri" w:eastAsia="Amiri" w:cs="Amiri"/>
          <w:lang w:bidi="ar-SA"/>
          <w:color w:val="111111"/>
          <w:sz w:val="28"/>
          <w:szCs w:val="28"/>
          <w:rtl/>
        </w:rPr>
        <w:t xml:space="preserve">الأَمرُ،وَاقتَرَبَ الرَّحیلُ مِن هذِهِ الدُّنیا،لا شَکَّ فی ذلِکَ. </w:t>
      </w:r>
      <w:r>
        <w:rPr>
          <w:rStyle w:val="FootnoteReference"/>
        </w:rPr>
        <w:footnoteReference w:id="146"/>
      </w:r>
    </w:p>
    <w:p>
      <w:pPr>
        <w:pStyle w:val="Heading5"/>
      </w:pPr>
      <w:bookmarkStart w:id="188" w:name="_Toc37"/>
      <w:r>
        <w:t>25/1 التَّأَهُّبُ لِلحَربِ‌</w:t>
      </w:r>
      <w:bookmarkEnd w:id="188"/>
    </w:p>
    <w:p>
      <w:pPr>
        <w:pStyle w:val="BookText"/>
      </w:pPr>
      <w:r>
        <w:rPr>
          <w:rFonts w:ascii="IRNazanin" w:hAnsi="IRNazanin" w:eastAsia="IRNazanin" w:cs="IRNazanin"/>
          <w:lang w:bidi="fa-IR"/>
          <w:color w:val="111111"/>
          <w:sz w:val="28"/>
          <w:szCs w:val="28"/>
          <w:rtl/>
        </w:rPr>
        <w:t xml:space="preserve">1604.الأمالی للصدوق عن عبد اللّه بن منصور عن جعفر بن محمّد بن علیّ بن الحسین عن أبیه عن جده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زین العابدین] علیهم السّلام :إنَّ الحُسَینَ علیه السّلام أمَرَ بِحَفیرَةٍ فَحُفِرَت حَولَ عَسکَرِهِ شِبهَ الخَندَقِ، وأمَرَ فَحُشِیَت حَطَباً،وأرسَلَ عَلِیّاً ابنَهُ علیه السّلام فی ثَلاثینَ فارِساً وعِشرینَ راجِلاً لِیَستَقُوا الماءَ،وهُم عَلی وَجَلٍ شَدیدٍ،وأنشَأَ الحُسَینُ علیه السّلام یَقولُ:</w:t>
      </w:r>
    </w:p>
    <w:p>
      <w:pPr>
        <w:pStyle w:val="BookText"/>
      </w:pPr>
      <w:r>
        <w:rPr>
          <w:rFonts w:ascii="Amiri" w:hAnsi="Amiri" w:eastAsia="Amiri" w:cs="Amiri"/>
          <w:lang w:bidi="ar-SA"/>
          <w:color w:val="111111"/>
          <w:sz w:val="28"/>
          <w:szCs w:val="28"/>
          <w:rtl/>
        </w:rPr>
        <w:t xml:space="preserve">یا دَهرُ افٍّ لَکَ مِن خَلیلِ</w:t>
      </w:r>
    </w:p>
    <w:p>
      <w:pPr>
        <w:pStyle w:val="BookText"/>
      </w:pPr>
      <w:r>
        <w:rPr>
          <w:rFonts w:ascii="Amiri" w:hAnsi="Amiri" w:eastAsia="Amiri" w:cs="Amiri"/>
          <w:lang w:bidi="ar-SA"/>
          <w:color w:val="111111"/>
          <w:sz w:val="28"/>
          <w:szCs w:val="28"/>
          <w:rtl/>
        </w:rPr>
        <w:t xml:space="preserve">ثُمَّ قالَ لِأَصحابِهِ:قُوموا فَاشرَبوا مِنَ الماءِ یَکُن آخِرَ زادِکُم،وتَوَضَّؤوا وَاغتَسِلوا،وَاغسِلوا ثِیابَکُم لِتَکونَ أکفانَکُم.ثُمَّ صَلّی بِهِمُ الفَجرَ،وعَبَّأَهُم تَعبِئَةَ الحَربِ،وأمَرَ بِحَفیرَتِهِ الَّتی حَولَ عَسکَرِهِ،فَاُضرِمَت بِالنّارِ؛لِیُقاتِلَ القَومَ مِن وَجهٍ واحِدٍ.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 الأمالی للصدوق :ص 220 ح 239، [1]بحار الأنوار :ج 44 ص 316 ح 1. [2]</w:t>
      </w:r>
    </w:p>
    <w:p>
      <w:pPr>
        <w:pStyle w:val="BookText"/>
      </w:pPr>
      <w:r>
        <w:rPr>
          <w:rFonts w:ascii="Amiri" w:hAnsi="Amiri" w:eastAsia="Amiri" w:cs="Amiri"/>
          <w:lang w:bidi="ar-SA"/>
          <w:color w:val="111111"/>
          <w:sz w:val="28"/>
          <w:szCs w:val="28"/>
          <w:rtl/>
        </w:rPr>
        <w:t xml:space="preserve">1605.تاریخ الطبری عن أبی مخنف عن الحارث بن کعب وأبی الضحّاک عن علیّ بن الحسین [زین العابدین] علیه السّلام :خَرَجَ [الحُسَینُ علیه السّلام ] إلی أصحابِهِ،فَأَمَرَهُم أن یُقَرِّبوا بَعضَ بُیوتِهِم مِن بَعضٍ وأن یُدخِلُوا الأَطنابَ بَعضَها فی بَعضٍ،وأن یَکونوا هُم بَینَ البُیوتِ إلَّاالوَجهَ الَّذی یَأتیهِم مِنهُ عَدُوُّهُم....</w:t>
      </w:r>
    </w:p>
    <w:p>
      <w:pPr>
        <w:pStyle w:val="BookText"/>
      </w:pPr>
      <w:r>
        <w:rPr>
          <w:rFonts w:ascii="Amiri" w:hAnsi="Amiri" w:eastAsia="Amiri" w:cs="Amiri"/>
          <w:lang w:bidi="ar-SA"/>
          <w:color w:val="111111"/>
          <w:sz w:val="28"/>
          <w:szCs w:val="28"/>
          <w:rtl/>
        </w:rPr>
        <w:t xml:space="preserve">قالَ أبو مِخنَفٍ:عَن عَبدِ اللّهِ بنِ عاصِمٍ عَنِ الضَّحّاکِ بنِ عَبدِ اللّهِ المِشرَقِیِّ قالَ:</w:t>
      </w:r>
    </w:p>
    <w:p>
      <w:pPr>
        <w:pStyle w:val="BookText"/>
      </w:pPr>
      <w:r>
        <w:rPr>
          <w:rFonts w:ascii="Amiri" w:hAnsi="Amiri" w:eastAsia="Amiri" w:cs="Amiri"/>
          <w:lang w:bidi="ar-SA"/>
          <w:color w:val="111111"/>
          <w:sz w:val="28"/>
          <w:szCs w:val="28"/>
          <w:rtl/>
        </w:rPr>
        <w:t xml:space="preserve">-فی غداة عاشوراء-وجَعَلُوا البُیوتَ فی ظُهورِهِم،وأمَرَ بِحَطَبٍ وقَصَبٍ کانَ مِن وَراءِ البُیوتِ یُحرَقُ بِالنّارِ؛مَخافَةَ أن یَأتوهُم مِن وَرائِهِم.</w:t>
      </w:r>
    </w:p>
    <w:p>
      <w:pPr>
        <w:pStyle w:val="BookText"/>
      </w:pPr>
      <w:r>
        <w:rPr>
          <w:rFonts w:ascii="Amiri" w:hAnsi="Amiri" w:eastAsia="Amiri" w:cs="Amiri"/>
          <w:lang w:bidi="ar-SA"/>
          <w:color w:val="111111"/>
          <w:sz w:val="28"/>
          <w:szCs w:val="28"/>
          <w:rtl/>
        </w:rPr>
        <w:t xml:space="preserve">قالَ:وکانَ الحُسَینُ علیه السّلام أتی بِقَصَبٍ وحَطَبٍ إلی مَکانٍ مِن وَرائِهِم مُنخَفِضٍ کَأَنَّهُ ساقِیَةٌ،فَحَفَروهُ فی ساعَةٍ مِنَ اللَّیلِ،فَجَعَلوهُ کَالخَندَقِ،ثُمَّ ألقَوا فیهِ ذلِکَ الحَطَبَ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وَالقَصَبَ،وقالوا:إذا عَدَوا عَلَینا فَقاتَلونا ألقَینا فیهِ النّارَ؛کی لا نُؤتی مِن وَرائِنا، وقاتَلنَا القَومَ مِن وَجهٍ واحِدٍ.فَفَعَلوا وکانَ لَهُم نافِعاً.</w:t>
      </w:r>
    </w:p>
    <w:p>
      <w:pPr>
        <w:pStyle w:val="BookText"/>
      </w:pPr>
      <w:r>
        <w:rPr>
          <w:rFonts w:ascii="Amiri" w:hAnsi="Amiri" w:eastAsia="Amiri" w:cs="Amiri"/>
          <w:lang w:bidi="ar-SA"/>
          <w:color w:val="111111"/>
          <w:sz w:val="28"/>
          <w:szCs w:val="28"/>
          <w:rtl/>
        </w:rPr>
        <w:t xml:space="preserve">قالَ أبو مِخنَفٍ:فَحَدَّثَنی عَبدُ اللّهِ بنُ عاصِمٍ قالَ:حَدَّثَنِی الضَّحّاکُ المِشرَقِیُّ قالَ:</w:t>
      </w:r>
    </w:p>
    <w:p>
      <w:pPr>
        <w:pStyle w:val="BookText"/>
      </w:pPr>
      <w:r>
        <w:rPr>
          <w:rFonts w:ascii="Amiri" w:hAnsi="Amiri" w:eastAsia="Amiri" w:cs="Amiri"/>
          <w:lang w:bidi="ar-SA"/>
          <w:color w:val="111111"/>
          <w:sz w:val="28"/>
          <w:szCs w:val="28"/>
          <w:rtl/>
        </w:rPr>
        <w:t xml:space="preserve">لَمّا أقبَلوا نَحوَنا،فَنَظَروا إلَی النّارِ تَضطَرِمُ فِی الحَطَبِ وَالقَصَبِ،الَّذی کُنّا ألهَبنا فیهِ النّارَ مِن وَرائِنا لِئَلّا یَأتونا مِن خَلفِنا،إذ أقبَلَ إلَینا مِنهُم رَجُلٌ یَرکُضُ عَلی فَرَسٍ کامِلِ الأَداةِ،فَلَم یُکَلِّمنا حَتّی مَرَّ عَلی أبیاتِنا،فَنَظَرَ إلی أبیاتِنا،فَإِذا هُوَ لا یَری إلّا حَطَباً تَلتَهِبُ النّارُ فیهِ،فَرَجَعَ راجِعاً،فَنادی بِأَعلی صَوتِهِ:یا حُسَینُ،استَعجَلتَ النّارَ فِی الدُّنیا قَبلَ یَومِ القِیامَةِ !</w:t>
      </w:r>
    </w:p>
    <w:p>
      <w:pPr>
        <w:pStyle w:val="BookText"/>
      </w:pPr>
      <w:r>
        <w:rPr>
          <w:rFonts w:ascii="Amiri" w:hAnsi="Amiri" w:eastAsia="Amiri" w:cs="Amiri"/>
          <w:lang w:bidi="ar-SA"/>
          <w:color w:val="111111"/>
          <w:sz w:val="28"/>
          <w:szCs w:val="28"/>
          <w:rtl/>
        </w:rPr>
        <w:t xml:space="preserve">فَقالَ الحُسَینُ علیه السّلام:مَن هذا؟کَأَنَّهُ شِمرُ بنُ ذِی الجَوشَنِ.فَقالوا:نَعَم،أصلَحَکَ اللّهُ،هُوَ هُوَ.</w:t>
      </w:r>
    </w:p>
    <w:p>
      <w:pPr>
        <w:pStyle w:val="BookText"/>
      </w:pPr>
      <w:r>
        <w:rPr>
          <w:rFonts w:ascii="Amiri" w:hAnsi="Amiri" w:eastAsia="Amiri" w:cs="Amiri"/>
          <w:lang w:bidi="ar-SA"/>
          <w:color w:val="111111"/>
          <w:sz w:val="28"/>
          <w:szCs w:val="28"/>
          <w:rtl/>
        </w:rPr>
        <w:t xml:space="preserve">فَقالَ:یَابنَ راعِیَةِ المِعزی ! أنتَ أولی بِها صِلِیّاً.</w:t>
      </w:r>
    </w:p>
    <w:p>
      <w:pPr>
        <w:pStyle w:val="BookText"/>
      </w:pPr>
      <w:r>
        <w:rPr>
          <w:rFonts w:ascii="Amiri" w:hAnsi="Amiri" w:eastAsia="Amiri" w:cs="Amiri"/>
          <w:lang w:bidi="ar-SA"/>
          <w:color w:val="111111"/>
          <w:sz w:val="28"/>
          <w:szCs w:val="28"/>
          <w:rtl/>
        </w:rPr>
        <w:t xml:space="preserve">فَقالَ لَهُ مُسلِمُ بنُ عَوسَجَةَ:یَابنَ رَسولِ اللّهِ،جُعِلتُ فِداکَ،ألا أرمیهِ بِسَهمٍ؟فَإِنَّهُ قَد أمکَنَنی،ولَیسَ یَسقُطُ مِنّی سَهمٌ،فَالفاسِقُ مِن أعظَمِ الجَبّارینَ.</w:t>
      </w:r>
    </w:p>
    <w:p>
      <w:pPr>
        <w:pStyle w:val="BookText"/>
      </w:pPr>
      <w:r>
        <w:rPr>
          <w:rFonts w:ascii="Amiri" w:hAnsi="Amiri" w:eastAsia="Amiri" w:cs="Amiri"/>
          <w:lang w:bidi="ar-SA"/>
          <w:color w:val="111111"/>
          <w:sz w:val="28"/>
          <w:szCs w:val="28"/>
          <w:rtl/>
        </w:rPr>
        <w:t xml:space="preserve">فَقالَ لَهُ الحُسَینُ علیه السّلام:لا تَرمِهِ؛فَإِنّی أکرَهُ أن أبدَأَهُم.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 تاریخ الطبری :ج 5 ص 421-423، [1]أنساب الأشراف :ج 3 ص 393-396، [2]المنتظم :ج 5 ص 339، [3]الکامل فی التاریخ :ج 2 ص 560، البدایة والنهایة :ج 8 ص 178، [4]تذکرة الخواصّ :ص 251؛ الإرشاد :ج 2 ص 94، [5]إعلام الوری :ج 1 ص 475 کلّها نحوه.</w:t>
      </w:r>
    </w:p>
    <w:p>
      <w:pPr>
        <w:pStyle w:val="BookText"/>
      </w:pPr>
      <w:r>
        <w:rPr>
          <w:rFonts w:ascii="Amiri" w:hAnsi="Amiri" w:eastAsia="Amiri" w:cs="Amiri"/>
          <w:lang w:bidi="ar-SA"/>
          <w:color w:val="111111"/>
          <w:sz w:val="28"/>
          <w:szCs w:val="28"/>
          <w:rtl/>
        </w:rPr>
        <w:t xml:space="preserve">1606.الأخبار الطوال: أمَرَ الحُسَینُ علیه السّلام أصحابَهُ أن یَضُمّوا مَضارِبَهُم بَعضَهُم مِن بَعضٍ،ویَکونوا أمامَ البُیوتِ،وأن یَحفِروا مِن وَراءِ البُیوتِ اخدوداً،وأن یُضرِموا فیهِ حَطَباً وقَصَباً کَثیراً؛لِئَلّا یُؤتَوا مِن أدبارِ البُیوتِ،فَیَدخُلوها. </w:t>
      </w:r>
      <w:r>
        <w:rPr>
          <w:rStyle w:val="FootnoteReference"/>
        </w:rPr>
        <w:footnoteReference w:id="14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1607.مقتل الحسین علیه السّلام للخوارزمی: فَلَمّا أیِسَ الحُسَینُ علیه السّلام مِنَ القَومِ وعَلِمَ أنَّهُم مُقاتِلوهُ،قالَ لِأَصحابِهِ:قوموا فَاحفِروا لَنا حَفیرَةً شِبهَ الخَندَقِ حَولَ مُعَسکَرِنا وأجِّجوا فیها ناراً، حَتّی یَکونَ قِتالُ هؤُلاءِ القَومِ مِن وَجهٍ واحِدٍ؛فَإِنَّهُم لَو قاتَلونا وشَغَلنا بِحَربِهِم لَضاعَتِ الحَرَمُ،فَقاموا مِن کُلِّ ناحِیَةٍ،فَتَعاوَنوا وَاحتَفَرُوا الحَفیرَةَ،ثُمَّ جَمَعُوا الشَّوکَ وَالحَطَبَ،فَأَلقَوهُ فِی الحَفیرَةِ،وأجَّجوا فیهَا النّارَ.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 مقتل الحسین علیه السّلام للخوارزمی :ج 1 ص 248، [1]الفتوح :ج 5 ص 96 [2] نحوه وراجع: مطالب السؤول :ص 76 و کشف الغمّة :ج 2 ص 262.</w:t>
      </w:r>
    </w:p>
    <w:p>
      <w:pPr>
        <w:pStyle w:val="BookText"/>
      </w:pPr>
      <w:r>
        <w:rPr>
          <w:rFonts w:ascii="Amiri" w:hAnsi="Amiri" w:eastAsia="Amiri" w:cs="Amiri"/>
          <w:lang w:bidi="ar-SA"/>
          <w:color w:val="111111"/>
          <w:sz w:val="28"/>
          <w:szCs w:val="28"/>
          <w:rtl/>
        </w:rPr>
        <w:t xml:space="preserve">1608.المناقب لابن شهرآشوب: فَلَمّا أصبَحوا عَبَّی الحُسَینُ علیه السّلام أصحابَهُ،وأمَرَ بِأَطنابِ البُیوتِ، فَقُرِّبَت حَتّی دَخَلَ بَعضُها فی بَعضٍ،وجَعَلوها وَراءَ ظُهورِهِم؛لِیَکونَ الحَربُ مِن وَجهٍ واحِدٍ،وأمَرَ بِحَطَبٍ وقَصَبٍ کانوا أجمَعوهُ وَراءَ البُیوتِ،فَطُرِحَ ذلِکَ فی خَندَقٍ جَعَلوهُ،وألقَوا فیهِ النّارَ،وقالَ:لا نُؤتی مِن وَرائِنا. </w:t>
      </w:r>
      <w:r>
        <w:rPr>
          <w:rStyle w:val="FootnoteReference"/>
        </w:rPr>
        <w:footnoteReference w:id="151"/>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14235_141974"/>
    <w:bookmarkEnd w:id="27"/>
    <w:p>
      <w:pPr>
        <w:pStyle w:val="Heading4"/>
      </w:pPr>
      <w:bookmarkStart w:id="189" w:name="_Toc38"/>
      <w:r>
        <w:t>موضع خیام الإمام الحسین علیه السّلام ودورها فی ساحة القتال</w:t>
      </w:r>
      <w:bookmarkEnd w:id="189"/>
    </w:p>
    <w:p>
      <w:pPr>
        <w:pStyle w:val="Heading5"/>
      </w:pPr>
      <w:bookmarkStart w:id="190" w:name="_Toc39"/>
      <w:r>
        <w:t>اشارة</w:t>
      </w:r>
      <w:bookmarkEnd w:id="190"/>
    </w:p>
    <w:p>
      <w:pPr>
        <w:pStyle w:val="BookText"/>
      </w:pPr>
      <w:r>
        <w:rPr>
          <w:rFonts w:ascii="IRNazanin" w:hAnsi="IRNazanin" w:eastAsia="IRNazanin" w:cs="IRNazanin"/>
          <w:lang w:bidi="fa-IR"/>
          <w:color w:val="111111"/>
          <w:sz w:val="28"/>
          <w:szCs w:val="28"/>
          <w:rtl/>
        </w:rPr>
        <w:t xml:space="preserve">اختار الإمام الحسین علیه السّلام عند وصوله کربلاء موقعاً لنصب الخیام تکون لها فیه مزیّتان فی حالة وقوع القتال:</w:t>
      </w:r>
    </w:p>
    <w:p>
      <w:pPr>
        <w:pStyle w:val="BookText"/>
      </w:pPr>
      <w:r>
        <w:rPr>
          <w:rFonts w:ascii="IRNazanin" w:hAnsi="IRNazanin" w:eastAsia="IRNazanin" w:cs="IRNazanin"/>
          <w:lang w:bidi="fa-IR"/>
          <w:color w:val="111111"/>
          <w:sz w:val="28"/>
          <w:szCs w:val="28"/>
          <w:rtl/>
        </w:rPr>
        <w:t xml:space="preserve">1.عدم استطاعة العدوّ الهجوم علیها إلّامن جهةٍ واحدة.</w:t>
      </w:r>
    </w:p>
    <w:p>
      <w:pPr>
        <w:pStyle w:val="BookText"/>
      </w:pPr>
      <w:r>
        <w:rPr>
          <w:rFonts w:ascii="IRNazanin" w:hAnsi="IRNazanin" w:eastAsia="IRNazanin" w:cs="IRNazanin"/>
          <w:lang w:bidi="fa-IR"/>
          <w:color w:val="111111"/>
          <w:sz w:val="28"/>
          <w:szCs w:val="28"/>
          <w:rtl/>
        </w:rPr>
        <w:t xml:space="preserve">2.تمتّع النساء والأطفال فیها بأمن أکثر.</w:t>
      </w:r>
    </w:p>
    <w:p>
      <w:pPr>
        <w:pStyle w:val="BookText"/>
      </w:pPr>
      <w:r>
        <w:rPr>
          <w:rFonts w:ascii="IRNazanin" w:hAnsi="IRNazanin" w:eastAsia="IRNazanin" w:cs="IRNazanin"/>
          <w:lang w:bidi="fa-IR"/>
          <w:color w:val="111111"/>
          <w:sz w:val="28"/>
          <w:szCs w:val="28"/>
          <w:rtl/>
        </w:rPr>
        <w:t xml:space="preserve">ولذلک،فقد أمر الإمام بأن تُضرب الخیام فی منطقة تمتدّ خلفها قصباء،بحیث لم یکن بمقدور العدوّ أن یهاجم جیش الإمام علیه السّلام من الخلف،فقد جاء فی روایة الطبری:</w:t>
      </w:r>
    </w:p>
    <w:p>
      <w:pPr>
        <w:pStyle w:val="BookText"/>
      </w:pPr>
      <w:r>
        <w:rPr>
          <w:rFonts w:ascii="Amiri" w:hAnsi="Amiri" w:eastAsia="Amiri" w:cs="Amiri"/>
          <w:lang w:bidi="ar-SA"/>
          <w:color w:val="111111"/>
          <w:sz w:val="28"/>
          <w:szCs w:val="28"/>
          <w:rtl/>
        </w:rPr>
        <w:t xml:space="preserve">فَسارَ [الحُسَینُ علیه السّلام ] ،فَلَقِیَتهُ أوائِلُ خَیلِ عُبَیدِ اللّهِ،فَلَمّا رَأی ذلِکَ عَدَلَ إلی کَربَلاءَ، فَأَسنَدَ ظَهرَهُ إلی قَصباءَ وخَلاً؛کَیلا یُقاتِلَ إلّامِن وَجهٍ واحِدٍ،فَنَزَلَ وضَرَبَ أبنِیَتَهُ.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.راجع:ص9 ح1511.</w:t>
      </w:r>
    </w:p>
    <w:p>
      <w:pPr>
        <w:pStyle w:val="BookText"/>
      </w:pPr>
      <w:r>
        <w:rPr>
          <w:rFonts w:ascii="IRNazanin" w:hAnsi="IRNazanin" w:eastAsia="IRNazanin" w:cs="IRNazanin"/>
          <w:lang w:bidi="fa-IR"/>
          <w:color w:val="111111"/>
          <w:sz w:val="28"/>
          <w:szCs w:val="28"/>
          <w:rtl/>
        </w:rPr>
        <w:t xml:space="preserve">ونقرأ فی روایة ابن أعثم:</w:t>
      </w:r>
    </w:p>
    <w:p>
      <w:pPr>
        <w:pStyle w:val="BookText"/>
      </w:pPr>
      <w:r>
        <w:rPr>
          <w:rFonts w:ascii="Amiri" w:hAnsi="Amiri" w:eastAsia="Amiri" w:cs="Amiri"/>
          <w:lang w:bidi="ar-SA"/>
          <w:color w:val="111111"/>
          <w:sz w:val="28"/>
          <w:szCs w:val="28"/>
          <w:rtl/>
        </w:rPr>
        <w:t xml:space="preserve">فَنَزَلَ القَومُ،وحَطُّوا الأَثقالَ ناحِیَةً مِنَ الفُراتِ،وضُرِبَت خَیمَةُ الحُسَینِ علیه السّلام لِأَهلِهِ وبَنیهِ،وضَرَبَ عَشیرَتُهُ خِیامَهُم مِن حَولِ خَیمَتِهِ.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مضافاً إلی ذلک،فقد کانت خلف الخیام أو خلف القصباء التی کانت الخیام أمامها،حفرة تشبه الجدول،حیث تفید روایة الطبری أنّ الإمام أمر بحفرها لیلة عاشوراء،فحفروا ما یشبه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الخندق وألقوا فیه حطباً وقصباً کی یضرموا فیه النار عند هجوم العدوّ،ویوجِدوا مانعاً آخرَ أمام هجوم العدوّ من الخلف،وهذا هو نصّ الروایة:</w:t>
      </w:r>
    </w:p>
    <w:p>
      <w:pPr>
        <w:pStyle w:val="BookText"/>
      </w:pPr>
      <w:r>
        <w:rPr>
          <w:rFonts w:ascii="Amiri" w:hAnsi="Amiri" w:eastAsia="Amiri" w:cs="Amiri"/>
          <w:lang w:bidi="ar-SA"/>
          <w:color w:val="111111"/>
          <w:sz w:val="28"/>
          <w:szCs w:val="28"/>
          <w:rtl/>
        </w:rPr>
        <w:t xml:space="preserve">وأمَرَ بِحَطَبٍ وقَصَبٍ کانَ مِن وَراءِ البُیوتِ یُحرَقُ بِالنّارِ؛مَخافَةَ أن یَأتوهُم مِن وَرائِهِم.</w:t>
      </w:r>
    </w:p>
    <w:p>
      <w:pPr>
        <w:pStyle w:val="BookText"/>
      </w:pPr>
      <w:r>
        <w:rPr>
          <w:rFonts w:ascii="Amiri" w:hAnsi="Amiri" w:eastAsia="Amiri" w:cs="Amiri"/>
          <w:lang w:bidi="ar-SA"/>
          <w:color w:val="111111"/>
          <w:sz w:val="28"/>
          <w:szCs w:val="28"/>
          <w:rtl/>
        </w:rPr>
        <w:t xml:space="preserve">قالَ:وکانَ الحُسَینُ علیه السّلام أتی بِقَصَبٍ وحَطَبٍ إلی مَکانٍ مِن وَرائِهِم مُنخَفِضٍ کَأَنَّهُ ساقِیَةٌ،فَحَفَروهُ فی ساعَةٍ مِنَ اللَّیلِ،فَجَعَلوهُ کَالخَندَقِ،ثُمَّ ألقَوا فیهِ ذلِکَ الحَطَبَ وَالقَصَبَ،وقالوا:إذا عَدَوا عَلَینا فَقاتَلونا ألقَینا فیهِ النّارَ؛کَی لا نُؤتی مِن وَرائِنا، وقاتَلنَا القَومَ مِن وَجهٍ واحِدٍ.فَفَعَلوا وکانَ لَهُم نافِعاً.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.راجع:ص83 ح 1605. [1]</w:t>
      </w:r>
    </w:p>
    <w:p>
      <w:pPr>
        <w:pStyle w:val="BookText"/>
      </w:pPr>
      <w:r>
        <w:rPr>
          <w:rFonts w:ascii="IRNazanin" w:hAnsi="IRNazanin" w:eastAsia="IRNazanin" w:cs="IRNazanin"/>
          <w:lang w:bidi="fa-IR"/>
          <w:color w:val="111111"/>
          <w:sz w:val="28"/>
          <w:szCs w:val="28"/>
          <w:rtl/>
        </w:rPr>
        <w:t xml:space="preserve">الإجراء الآخر الذی تمّ فی لیلة عاشوراء بأمر الإمام علیه السّلام للحیلولة دون هجوم العدوّ من الخلف،هو أنّ خیام أصحاب الإمام نُصبت إلی جانب بعضها البعض وربطوها مع بعضها بحبلٍ من ثلاث جهات،ولم یترکوا سوی طریقاً واحداً من الأمام لمواجهة العدوّ،فلنتأمّل الروایة التالیة:</w:t>
      </w:r>
    </w:p>
    <w:p>
      <w:pPr>
        <w:pStyle w:val="BookText"/>
      </w:pPr>
      <w:r>
        <w:rPr>
          <w:rFonts w:ascii="Amiri" w:hAnsi="Amiri" w:eastAsia="Amiri" w:cs="Amiri"/>
          <w:lang w:bidi="ar-SA"/>
          <w:color w:val="111111"/>
          <w:sz w:val="28"/>
          <w:szCs w:val="28"/>
          <w:rtl/>
        </w:rPr>
        <w:t xml:space="preserve">وخَرَجَ [الحُسَینُ علیه السّلام ] إلی أصحابِهِ،فَأَمَرَهُم أن یُقَرِّبوا بَعضَ بُیوتِهِم مِن بَعضٍ وأن یُدخِلُوا الأَطنابَ بَعضَها فی بَعضٍ،وأن یَکونوا هُم بَینَ البُیوتِ إلَّاالوَجهَ الَّذی یَأتیهِم مِنهُ عَدُوُّهُم.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ولو لم تکن هذه الإجراءات الحکیمة،لما کان باستطاعة جیش ابن سعد أن یهاجم أصحاب الإمام علیه السّلام من الخلف فحسب،بل کان باستطاعته أن یحاصرهم بسهولة ویقتل الإمام علیه السّلام وأصحابه،أو یأسرهم من الخلف فی أیسرِ قتالٍ.</w:t>
      </w:r>
    </w:p>
    <w:p>
      <w:pPr>
        <w:pStyle w:val="BookText"/>
      </w:pPr>
      <w:r>
        <w:rPr>
          <w:rFonts w:ascii="IRNazanin" w:hAnsi="IRNazanin" w:eastAsia="IRNazanin" w:cs="IRNazanin"/>
          <w:lang w:bidi="fa-IR"/>
          <w:color w:val="111111"/>
          <w:sz w:val="28"/>
          <w:szCs w:val="28"/>
          <w:rtl/>
        </w:rPr>
        <w:t xml:space="preserve">ولکن فوجئ العدوّ عندما همّ بالهجوم فی صباح عاشوراء،حیث رأی نفسه أمام ألسنة النیران والدخّان التی کانت تحیط بأطراف خیام الإمام علیه السّلام وأصحابه،یقول الضحّاک المشرقی فی هذا المجال: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أقبَلوا نَحوَنا،فَنَظَروا إلَی النّارِ تَضطَرِمُ فِی الحَطَبِ وَالقَصَبِ،الَّذی کُنّا ألهَبنا فیهِ النّارَ مِن وَرائِنا لِئَلّا یَأتونا مِن خَلفِنا.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.راجع:ص84 ح1605. [1]</w:t>
      </w:r>
    </w:p>
    <w:p>
      <w:pPr>
        <w:pStyle w:val="BookText"/>
      </w:pPr>
      <w:r>
        <w:rPr>
          <w:rFonts w:ascii="IRNazanin" w:hAnsi="IRNazanin" w:eastAsia="IRNazanin" w:cs="IRNazanin"/>
          <w:lang w:bidi="fa-IR"/>
          <w:color w:val="111111"/>
          <w:sz w:val="28"/>
          <w:szCs w:val="28"/>
          <w:rtl/>
        </w:rPr>
        <w:t xml:space="preserve">ویضیف قائلاً:إنّ خیام أصحاب الإمام علیه السّلام ضُرب حولها طوق من النیران والدخّان، بحیث إنّ الشمر عندما مرّ بالقرب منها لم یکن یری سوی نیران وسحب من الدخّان کانت تتصاعد منها!</w:t>
      </w:r>
    </w:p>
    <w:p>
      <w:pPr>
        <w:pStyle w:val="BookText"/>
      </w:pPr>
      <w:r>
        <w:rPr>
          <w:rFonts w:ascii="IRNazanin" w:hAnsi="IRNazanin" w:eastAsia="IRNazanin" w:cs="IRNazanin"/>
          <w:lang w:bidi="fa-IR"/>
          <w:color w:val="111111"/>
          <w:sz w:val="28"/>
          <w:szCs w:val="28"/>
          <w:rtl/>
        </w:rPr>
        <w:t xml:space="preserve">واستناداً إلی هذه الخطّة،وبفضل هذا التنظیم العسکری،استطاع جیش الإمام علیه السّلام الذی لم یکن عدده یتجاوز 72 نفراً حسب النقل المشهور، </w:t>
      </w:r>
      <w:r>
        <w:rPr>
          <w:rStyle w:val="FootnoteReference"/>
        </w:rPr>
        <w:footnoteReference w:id="157"/>
      </w:r>
      <w:r>
        <w:rPr>
          <w:rFonts w:ascii="IRNazanin" w:hAnsi="IRNazanin" w:eastAsia="IRNazanin" w:cs="IRNazanin"/>
          <w:lang w:bidi="fa-IR"/>
          <w:color w:val="111111"/>
          <w:sz w:val="28"/>
          <w:szCs w:val="28"/>
          <w:rtl/>
        </w:rPr>
        <w:t xml:space="preserve">أن یقاوم لساعات أمام جیش العدوّ الذی قدّر عدده ب 35 ألفاً،وأن یقتل عدداً کبیراً منه،حیث یصرّح الطبری فی هذا المجال:</w:t>
      </w:r>
    </w:p>
    <w:p>
      <w:pPr>
        <w:pStyle w:val="BookText"/>
      </w:pPr>
      <w:r>
        <w:rPr>
          <w:rFonts w:ascii="Amiri" w:hAnsi="Amiri" w:eastAsia="Amiri" w:cs="Amiri"/>
          <w:lang w:bidi="ar-SA"/>
          <w:color w:val="111111"/>
          <w:sz w:val="28"/>
          <w:szCs w:val="28"/>
          <w:rtl/>
        </w:rPr>
        <w:t xml:space="preserve">وقاتَلوهُم حَتَّی انتَصَفَ النَّهارُ،أشَدَّ قِتالٍ خَلَقَهُ اللّهُ،وأخَذوا لا یَقدِرونَ عَلی أن یَأتوهم إلّامِن وَجهٍ واحِدٍ؛لِاجتِماعِ أبنِیَتِهِم،وتَقارُبِ بَعضِها مِن بَعضٍ.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وقد أدّت شدّة مقاومة أصحاب الإمام الحسین علیه السّلام فی المواجهة المباشرة،إلی أن یأمر عمر بن سعد مجموعة من جیشه بأن یطیحوا بخیامهم کی یستطیعوا محاصرتهم.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ولکنّ هذه الخطّة لم تنفع هی الاُخری؛ذلک لأنّ أصحابَ الإمام علیه السّلام کانوا ینصبون الکمائن بین الخیام فی مجامیع مؤلّفة من ثلاثة أشخاص أو أربعة،فکانوا یقتلون الأعداء الذین کانوا منشغلین بإطاحة الخیام.</w:t>
      </w:r>
    </w:p>
    <w:p>
      <w:pPr>
        <w:pStyle w:val="BookText"/>
      </w:pPr>
      <w:r>
        <w:rPr>
          <w:rFonts w:ascii="IRNazanin" w:hAnsi="IRNazanin" w:eastAsia="IRNazanin" w:cs="IRNazanin"/>
          <w:lang w:bidi="fa-IR"/>
          <w:color w:val="111111"/>
          <w:sz w:val="28"/>
          <w:szCs w:val="28"/>
          <w:rtl/>
        </w:rPr>
        <w:t xml:space="preserve">وعندما لم یجنِ ابنُ سعدٍ فائدةً من هذه الخطّة،أصدر الأمرَ بإیقافها من أجل الحیلولة دون تکبّد خسائر أکبر فی الأرواح،ثمّ أمر من جدید:</w:t>
      </w:r>
    </w:p>
    <w:p>
      <w:pPr>
        <w:pStyle w:val="BookText"/>
      </w:pPr>
      <w:r>
        <w:rPr>
          <w:rFonts w:ascii="Amiri" w:hAnsi="Amiri" w:eastAsia="Amiri" w:cs="Amiri"/>
          <w:lang w:bidi="ar-SA"/>
          <w:color w:val="111111"/>
          <w:sz w:val="28"/>
          <w:szCs w:val="28"/>
          <w:rtl/>
        </w:rPr>
        <w:t xml:space="preserve">أحرِقوها بِالنّارِ،ولا تَدخُلوا بَیتاً ولا تُقَوِّضوهُ،فَجاءوا بِالنّارِ،فَأَخَذوا یُحرِقونَ. </w:t>
      </w:r>
      <w:r>
        <w:rPr>
          <w:rStyle w:val="FootnoteReference"/>
        </w:rPr>
        <w:footnoteReference w:id="160"/>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فأراد أصحاب الإمام علیه السّلام منعهم من إحراق الخیام ولکنّ الإمام علیه السّلام خاطبهم قائلاً:</w:t>
      </w:r>
    </w:p>
    <w:p>
      <w:pPr>
        <w:pStyle w:val="BookText"/>
      </w:pPr>
      <w:r>
        <w:rPr>
          <w:rFonts w:ascii="Amiri" w:hAnsi="Amiri" w:eastAsia="Amiri" w:cs="Amiri"/>
          <w:lang w:bidi="ar-SA"/>
          <w:color w:val="111111"/>
          <w:sz w:val="28"/>
          <w:szCs w:val="28"/>
          <w:rtl/>
        </w:rPr>
        <w:t xml:space="preserve">دَعوهُم فَلیُحرِقوها؛فَإِنَّهُم لَو قَد حَرَقوها لَم یَستَطیعوا أن یَجوزوا إلَیکُم مِنها.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.راجع:ص138 ح 1656. [1]</w:t>
      </w:r>
    </w:p>
    <w:p>
      <w:pPr>
        <w:pStyle w:val="BookText"/>
      </w:pPr>
      <w:r>
        <w:rPr>
          <w:rFonts w:ascii="IRNazanin" w:hAnsi="IRNazanin" w:eastAsia="IRNazanin" w:cs="IRNazanin"/>
          <w:lang w:bidi="fa-IR"/>
          <w:color w:val="111111"/>
          <w:sz w:val="28"/>
          <w:szCs w:val="28"/>
          <w:rtl/>
        </w:rPr>
        <w:t xml:space="preserve">وبذلک فقد أحرق العدوّ قسماً من خیام أصحاب الإمام علیه السّلام والتی کانت تحول دون نفوذه،ولکنّهم وکما أنبأهم الإمام علیه السّلام لم یستطیعوا فی هذه المرّة أیضاً أن ینفذوا فی الحلقة الدفاعیّة لأصحاب الإمام،وبذلک استطاع الإمام وأصحابه الأبطال والأوفیاء أن یقاوموا حتّی آخر مقاتل وحتّی آخر نفس،أمام جیش الکوفة الذی کان قد تدفّق علیهم کالسیل من کلّ جانب.</w:t>
      </w:r>
    </w:p>
    <w:p>
      <w:pPr>
        <w:pStyle w:val="BookText"/>
      </w:pPr>
      <w:r>
        <w:rPr>
          <w:rFonts w:ascii="IRNazanin" w:hAnsi="IRNazanin" w:eastAsia="IRNazanin" w:cs="IRNazanin"/>
          <w:lang w:bidi="fa-IR"/>
          <w:color w:val="111111"/>
          <w:sz w:val="28"/>
          <w:szCs w:val="28"/>
          <w:rtl/>
        </w:rPr>
        <w:t xml:space="preserve">ویمکننا أن نستنتج استناداً إلی الروایات السابقة:</w:t>
      </w:r>
    </w:p>
    <w:p>
      <w:pPr>
        <w:pStyle w:val="BookText"/>
      </w:pPr>
      <w:r>
        <w:rPr>
          <w:rFonts w:ascii="IRNazanin" w:hAnsi="IRNazanin" w:eastAsia="IRNazanin" w:cs="IRNazanin"/>
          <w:lang w:bidi="fa-IR"/>
          <w:color w:val="111111"/>
          <w:sz w:val="28"/>
          <w:szCs w:val="28"/>
          <w:rtl/>
        </w:rPr>
        <w:t xml:space="preserve">1.إنّ انتشار خیام أصحاب الإمام علیه السّلام کان علی شکل قوس بحیث کانت خیام النساء فی وسطه،وکان ضلعاها یمتدّان من الجانبین وحتّی ساحة الحرب.ومن المحتمل أنّ هذین الضلعین کانا یمثّلان خیام أصحاب الإمام التی کانت خالیة فی الغالب؛بسبب تواجد سکّانها فی ساحة القتال،وکانوا یستخدمونها کمتاریس أو حواجز دفاعیّة،وقد احرقت فی نهایة المطاف بأمر عمر بن سعد.</w:t>
      </w:r>
    </w:p>
    <w:p>
      <w:pPr>
        <w:pStyle w:val="BookText"/>
      </w:pPr>
      <w:r>
        <w:rPr>
          <w:rFonts w:ascii="IRNazanin" w:hAnsi="IRNazanin" w:eastAsia="IRNazanin" w:cs="IRNazanin"/>
          <w:lang w:bidi="fa-IR"/>
          <w:color w:val="111111"/>
          <w:sz w:val="28"/>
          <w:szCs w:val="28"/>
          <w:rtl/>
        </w:rPr>
        <w:t xml:space="preserve">2.لم تکن هناک مسافة کبیرة تفصل بین خیام أصحاب الإمام علیه السّلام وبین ساحة المعرکة، ونحن نلاحظ هذا المعنی فی روایات اخری أیضاً عن ساحة القتال،کالذی جاء فی الروایة المتعلّقة بشهادة علیّ الأکبر علیه السّلام:</w:t>
      </w:r>
    </w:p>
    <w:p>
      <w:pPr>
        <w:pStyle w:val="BookText"/>
      </w:pPr>
      <w:r>
        <w:rPr>
          <w:rFonts w:ascii="Amiri" w:hAnsi="Amiri" w:eastAsia="Amiri" w:cs="Amiri"/>
          <w:lang w:bidi="ar-SA"/>
          <w:color w:val="111111"/>
          <w:sz w:val="28"/>
          <w:szCs w:val="28"/>
          <w:rtl/>
        </w:rPr>
        <w:t xml:space="preserve">فَحَمَلوهُ مِن مَصرَعِهِ حَتّی وَضَعوهُ بَینَ یَدَیِ الفُسطاطِ الَّذی کانوا یُقاتِلونَ أمامَهُ.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3.کان أهل بیت الإمام علیه السّلام یشاهدون عن کَثَب شجاعة أعزّائهم وقساوة الأعداء وبطشهم،ولذلک یمکننا أن نتصوّر ما حدث للنساء والأطفال الذین رأوا باُمّ أعینهم أعزّاءَهم وهم یُقطّعون إرباً إرباً!!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14235_141978"/>
    <w:bookmarkEnd w:id="28"/>
    <w:p>
      <w:pPr>
        <w:pStyle w:val="Heading5"/>
      </w:pPr>
      <w:bookmarkStart w:id="191" w:name="_Toc40"/>
      <w:r>
        <w:t>26/1 التَّرحابُ بِالشَّهادَةِ‌</w:t>
      </w:r>
      <w:bookmarkEnd w:id="191"/>
    </w:p>
    <w:p>
      <w:pPr>
        <w:pStyle w:val="BookText"/>
      </w:pPr>
      <w:r>
        <w:rPr>
          <w:rFonts w:ascii="Amiri" w:hAnsi="Amiri" w:eastAsia="Amiri" w:cs="Amiri"/>
          <w:lang w:bidi="ar-SA"/>
          <w:color w:val="111111"/>
          <w:sz w:val="28"/>
          <w:szCs w:val="28"/>
          <w:rtl/>
        </w:rPr>
        <w:t xml:space="preserve">1609.تاریخ الطبری عن غلام لعبد الرحمن بن عبد ربّه الأنصاری: کُنتُ مَعَ مَولایَ،فَلَمّا حَضَرَ النّاسُ وأقبَلوا إلَی الحُسَینِ علیه السّلام،أمَرَ الحُسَینُ علیه السّلام بِفُسطاطٍ فَضُرِبَ،ثُمَّ أمَرَ بِمِسکٍ فَمیثَ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.مِثتُ الشیء،إذا دُفته [أی خلطته] فی الماء ( النهایة :ج 4 ص 378« [1]میث»).</w:t>
      </w:r>
    </w:p>
    <w:p>
      <w:pPr>
        <w:pStyle w:val="BookText"/>
      </w:pPr>
      <w:r>
        <w:rPr>
          <w:rFonts w:ascii="Amiri" w:hAnsi="Amiri" w:eastAsia="Amiri" w:cs="Amiri"/>
          <w:lang w:bidi="ar-SA"/>
          <w:color w:val="111111"/>
          <w:sz w:val="28"/>
          <w:szCs w:val="28"/>
          <w:rtl/>
        </w:rPr>
        <w:t xml:space="preserve">فی جَفنَةٍ عَظیمَةٍ أو صَحفَةٍ،قالَ:ثُمَّ دَخَلَ الحُسَینُ علیه السّلام ذلِکَ الفُسطاطَ،فَتَطَلّی بِالنّورَةِ.</w:t>
      </w:r>
    </w:p>
    <w:p>
      <w:pPr>
        <w:pStyle w:val="BookText"/>
      </w:pPr>
      <w:r>
        <w:rPr>
          <w:rFonts w:ascii="Amiri" w:hAnsi="Amiri" w:eastAsia="Amiri" w:cs="Amiri"/>
          <w:lang w:bidi="ar-SA"/>
          <w:color w:val="111111"/>
          <w:sz w:val="28"/>
          <w:szCs w:val="28"/>
          <w:rtl/>
        </w:rPr>
        <w:t xml:space="preserve">قالَ:ومَولایَ عَبدُ الرَّحمنِ بنُ عَبدِ رَبِّهِ وبُرَیرُ بنُ حُضَیرٍ الهَمدانِیُّ عَلی بابِ الفُسطاطِ تَحتَکُّ مَناکِبُهُما،فَازدَحَما أیُّهُما یَطَّلی عَلی أثَرِهِ،فَجَعَلَ بُرَیرٌ یُهازِلُ عَبدَ الرَّحمنِ،فَقالَ لَهُ عَبدُ الرَّحمنِ:دَعنا،فَوَاللّهِ،ما هذِهِ بِساعَةِ باطِلٍ.</w:t>
      </w:r>
    </w:p>
    <w:p>
      <w:pPr>
        <w:pStyle w:val="BookText"/>
      </w:pPr>
      <w:r>
        <w:rPr>
          <w:rFonts w:ascii="Amiri" w:hAnsi="Amiri" w:eastAsia="Amiri" w:cs="Amiri"/>
          <w:lang w:bidi="ar-SA"/>
          <w:color w:val="111111"/>
          <w:sz w:val="28"/>
          <w:szCs w:val="28"/>
          <w:rtl/>
        </w:rPr>
        <w:t xml:space="preserve">فَقالَ لَهُ بُرَیرٌ:وَاللّهِ،لَقَد عَلِمَ قَومی أنّی ما أحبَبتُ الباطِلَ شابّاً ولا کَهلاً،ولکِن- وَاللّهِ-إنّی لَمُستَبشِرٌ بِما نَحنُ لاقونَ،وَاللّهِ،إن بَینَنا وبَینَ الحورِ العینِ إلّاأن یَمیلَ هؤُلاءِ عَلَینا بِأَسیافِهِم،ولَوَدِدتُ أنَّهُم قَد مالوا عَلَینا بِأَسیافِهِم.</w:t>
      </w:r>
    </w:p>
    <w:p>
      <w:pPr>
        <w:pStyle w:val="BookText"/>
      </w:pPr>
      <w:r>
        <w:rPr>
          <w:rFonts w:ascii="Amiri" w:hAnsi="Amiri" w:eastAsia="Amiri" w:cs="Amiri"/>
          <w:lang w:bidi="ar-SA"/>
          <w:color w:val="111111"/>
          <w:sz w:val="28"/>
          <w:szCs w:val="28"/>
          <w:rtl/>
        </w:rPr>
        <w:t xml:space="preserve">قالَ:فَلَمّا فَرَغَ الحُسَینُ علیه السّلام دَخَلنا فَاطَّلَینا. </w:t>
      </w:r>
      <w:r>
        <w:rPr>
          <w:rStyle w:val="FootnoteReference"/>
        </w:rPr>
        <w:footnoteReference w:id="164"/>
      </w:r>
    </w:p>
    <w:p>
      <w:pPr>
        <w:pStyle w:val="BookText"/>
      </w:pPr>
      <w:r>
        <w:rPr>
          <w:rFonts w:ascii="Amiri" w:hAnsi="Amiri" w:eastAsia="Amiri" w:cs="Amiri"/>
          <w:lang w:bidi="ar-SA"/>
          <w:color w:val="111111"/>
          <w:sz w:val="28"/>
          <w:szCs w:val="28"/>
          <w:rtl/>
        </w:rPr>
        <w:t xml:space="preserve">1610.أنساب الأشراف: أمَرَ الحُسَینُ علیه السّلام بِفُسطاطٍ فَضُرِبَ،فَاطَّلی فِیهِ بِالنّورَةِ،ثُمَّ اتِیَ بِجَفنَةٍ أو صَحفَةٍ،فَمیثَ فیها مِسکٌ،وتَطَیَّبَ مِنهُ،ودَخَلَ بُرَیرُ بنُ خُضَیرٍ الهَمدانِیُّ فَاطَّلی بَعدَهُ،ومَسَّ مِن ذلِکَ المِسکِ،وتَحَنَّطَ الحُسَینُ علیه السّلام وجَمیعُ أصحابِهِ،وجَعَلَتِ النّارُ تَلتَهِبُ خَلفَ بُیوتِ الحُسَینِ علیه السّلام وأصحابِهِ،فَقالَ شِمرُ بنُ ذِی الجَوشَنِ:یا حُسَینُ ! تَعَجَّلتَ النّارَ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فَقالَ:أنتَ تَقولُ هذا یَابنَ راعِیَةِ المِعزی ! أنتَ-وَاللّهِ-أولی بِها صِلِیّاً.</w:t>
      </w:r>
    </w:p>
    <w:p>
      <w:pPr>
        <w:pStyle w:val="BookText"/>
      </w:pPr>
      <w:r>
        <w:rPr>
          <w:rFonts w:ascii="Amiri" w:hAnsi="Amiri" w:eastAsia="Amiri" w:cs="Amiri"/>
          <w:lang w:bidi="ar-SA"/>
          <w:color w:val="111111"/>
          <w:sz w:val="28"/>
          <w:szCs w:val="28"/>
          <w:rtl/>
        </w:rPr>
        <w:t xml:space="preserve">فَقالَ مُسلِمُ بنُ عَوسَجَةَ:یَابنَ رَسولِ اللّهِ ! ألا أرمیهِ بِسَهمٍ؟فَإِنَّهُ قَد أمکَنَنی.</w:t>
      </w:r>
    </w:p>
    <w:p>
      <w:pPr>
        <w:pStyle w:val="BookText"/>
      </w:pPr>
      <w:r>
        <w:rPr>
          <w:rFonts w:ascii="Amiri" w:hAnsi="Amiri" w:eastAsia="Amiri" w:cs="Amiri"/>
          <w:lang w:bidi="ar-SA"/>
          <w:color w:val="111111"/>
          <w:sz w:val="28"/>
          <w:szCs w:val="28"/>
          <w:rtl/>
        </w:rPr>
        <w:t xml:space="preserve">فَقالَ الحُسَینُ علیه السّلام:لا تَرمِهِ،فَإِنّی أکرَهُ أن أبدَأَهُم.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 أنساب الأشراف :ج 3 ص 395. [1]</w:t>
      </w:r>
    </w:p>
    <w:p>
      <w:pPr>
        <w:pStyle w:val="BookText"/>
      </w:pPr>
      <w:r>
        <w:rPr>
          <w:rFonts w:ascii="Amiri" w:hAnsi="Amiri" w:eastAsia="Amiri" w:cs="Amiri"/>
          <w:lang w:bidi="ar-SA"/>
          <w:color w:val="111111"/>
          <w:sz w:val="28"/>
          <w:szCs w:val="28"/>
          <w:rtl/>
        </w:rPr>
        <w:t xml:space="preserve">1611.الملهوف: فَلَمّا کانَ الغَداةُ أمَرَ الحُسَینُ علیه السّلام بِفُسطاطِهِ فَضُرِبَ،وأمَرَ بِجَفنَةٍ فیها مِسکٌ کَثیرٌ،وجُعِلَ فیها نورَةٌ،ثُمَّ دَخَلَ لِیَطَّلِیَ.</w:t>
      </w:r>
    </w:p>
    <w:p>
      <w:pPr>
        <w:pStyle w:val="BookText"/>
      </w:pPr>
      <w:r>
        <w:rPr>
          <w:rFonts w:ascii="Amiri" w:hAnsi="Amiri" w:eastAsia="Amiri" w:cs="Amiri"/>
          <w:lang w:bidi="ar-SA"/>
          <w:color w:val="111111"/>
          <w:sz w:val="28"/>
          <w:szCs w:val="28"/>
          <w:rtl/>
        </w:rPr>
        <w:t xml:space="preserve">فَرُوِیَ أنَّ بُرَیرَ بنَ حُصَینٍ الهَمدانِیَّ وعَبدَ الرَّحمنِ بنَ عَبدِ رَبِّهِ الأَنصارِیَّ وَقَفا عَلی بابِ الفُسطاطِ لِیَطَّلِیا بَعدَهُ،فَجَعَلَ بُرَیرٌ یُضاحِکُ عَبدَ الرَّحمنِ،فَقالَ لَهُ عَبدُ الرَّحمنِ:یا بُرَیرُ،أتَضحَکُ؟! ما هذِهِ ساعَةُ ضِحکٍ ولا باطِلٍ.</w:t>
      </w:r>
    </w:p>
    <w:p>
      <w:pPr>
        <w:pStyle w:val="BookText"/>
      </w:pPr>
      <w:r>
        <w:rPr>
          <w:rFonts w:ascii="Amiri" w:hAnsi="Amiri" w:eastAsia="Amiri" w:cs="Amiri"/>
          <w:lang w:bidi="ar-SA"/>
          <w:color w:val="111111"/>
          <w:sz w:val="28"/>
          <w:szCs w:val="28"/>
          <w:rtl/>
        </w:rPr>
        <w:t xml:space="preserve">فَقالَ بُرَیرٌ:لَقَد عَلِمَ قَومی أنّی ما أحبَبتُ الباطِلَ کَهلاً ولا شابّاً،وإنَّما أفعَلُ ذلِکَ استِبشاراً بِما نَصیرُ إلَیهِ،فَوَاللّهِ،ما هُوَ إلّاأن نَلقی هؤُلاءِ القَومَ بِأَسیافِنا نُعالِجُهُم بِها ساعَةً،ثُمَّ نُعانِقُ الحورَ العینَ. </w:t>
      </w:r>
      <w:r>
        <w:rPr>
          <w:rStyle w:val="FootnoteReference"/>
        </w:rPr>
        <w:footnoteReference w:id="166"/>
      </w:r>
    </w:p>
    <w:p>
      <w:pPr>
        <w:pStyle w:val="BookText"/>
      </w:pPr>
      <w:r>
        <w:rPr>
          <w:rFonts w:ascii="Amiri" w:hAnsi="Amiri" w:eastAsia="Amiri" w:cs="Amiri"/>
          <w:lang w:bidi="ar-SA"/>
          <w:color w:val="111111"/>
          <w:sz w:val="28"/>
          <w:szCs w:val="28"/>
          <w:rtl/>
        </w:rPr>
        <w:t xml:space="preserve">1612.رجال الکشّی: لَقَد مَزَحَ حَبیبُ بنُ مُظاهِرٍ الأَسَدِیُّ،فَقالَ لَهُ یَزیدُ بنُ خُضَیرٍ الهَمدانِیُّ- وکانَ یُقالُ لَهُ سَیِّدُ القُرّاءِ-:یا أخی،لَیسَ هذِهِ بِساعَةِ ضِحکٍ ! قالَ:فَأَیُّ مَوضِعٍ أحَقُّ مِن هذا بِالسُّرورِ؟وَاللّهِ،ما هُوَ إلّاأن تَمیلَ عَلَینا هذِهَ الطَّغامُ بِسُیوفِهِم،فَنُعانِقَ الحورَ العینَ. </w:t>
      </w:r>
      <w:r>
        <w:rPr>
          <w:rStyle w:val="FootnoteReference"/>
        </w:rPr>
        <w:footnoteReference w:id="167"/>
      </w:r>
    </w:p>
    <w:p>
      <w:pPr>
        <w:pStyle w:val="BookText"/>
      </w:pPr>
      <w:r>
        <w:rPr>
          <w:rFonts w:ascii="Amiri" w:hAnsi="Amiri" w:eastAsia="Amiri" w:cs="Amiri"/>
          <w:lang w:bidi="ar-SA"/>
          <w:color w:val="111111"/>
          <w:sz w:val="28"/>
          <w:szCs w:val="28"/>
          <w:rtl/>
        </w:rPr>
        <w:t xml:space="preserve">1613.مثیر الأحزان: دَخَلَ [الحُسَینُ] علیه السّلام لِیَطَّلِیَ،ووَقَفَ عَلی بابِ الفُسطاطِ بُرَیرُ بنُ خُضَیرٍ الهَمدانِیُّ وعَبدُ الرَّحمنِ بنُ عَبدِ رَبِّهِ الأَنصارِیُّ،فَجَعَلَ بُرَیرٌ یُضاحِکُ عَبدَ الرَّحمنِ، فَقالَ:یا بُرَیرُ،ما هذِهِ ساعَةُ باطِلٍ.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بُرَیرٌ:وَاللّهِ،ما أحبَبتُ الباطِلَ قَطُّ،وإنَّما فَعَلتُ ذلِکَ استِبشاراً بِما نَصیرُ إلَیهِ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.وفی کتاب الإمام الحسین علیه السّلام وأصحابه :قد استشکل بعض المؤرّخین ممّن عاصرناه فی التنویر والطلی مع عدم وجود الماء فی لیلة عاشوراء أو تاسوعاء،وأنّه لا یمکن التنویر والطلی إلّابالماء !</w:t>
      </w:r>
    </w:p>
    <w:p>
      <w:pPr>
        <w:pStyle w:val="BookText"/>
      </w:pPr>
      <w:r>
        <w:rPr>
          <w:rFonts w:ascii="IRNazanin" w:hAnsi="IRNazanin" w:eastAsia="IRNazanin" w:cs="IRNazanin"/>
          <w:lang w:bidi="fa-IR"/>
          <w:color w:val="111111"/>
          <w:sz w:val="28"/>
          <w:szCs w:val="28"/>
          <w:rtl/>
        </w:rPr>
        <w:t xml:space="preserve">وأجاب بما حاصله:إمکان التدبیر فی أجزاء النورة بحیث یزیل الشعر،ولا یحترق،ولا یحتاج إلی الماء.وما ذکره وإن کان ممکناً،بل واقعاً،کما شاهدنا فی علم الصنعة،أنّ اختلاط جسم یابس کالملح مع جسم یابس آخر کالزّاج یولّد رطوبة،بل یکون کالخمیر باصطلاحهم،بل مزاج الروح والنوشادر والسلیمانیّ یصیّر الأرض ذائباً مائعاً بلا ماء ولا نار،بل وشاهدنا أنّ امتزاج مقدار الیمسو والشعر وعرق الکبریت،یحترق بنفسه احتراقاً،ویشتعل اشتعالاً کالنار الموقدة بدون ملاقاة الحرارة والنار،وأمثال ذلک کثیر.ویمکن أن یکون المسک بعد مزجه بالنورة یجعل النورة مائعاً.</w:t>
      </w:r>
    </w:p>
    <w:p>
      <w:pPr>
        <w:pStyle w:val="BookText"/>
      </w:pPr>
      <w:r>
        <w:rPr>
          <w:rFonts w:ascii="IRNazanin" w:hAnsi="IRNazanin" w:eastAsia="IRNazanin" w:cs="IRNazanin"/>
          <w:lang w:bidi="fa-IR"/>
          <w:color w:val="111111"/>
          <w:sz w:val="28"/>
          <w:szCs w:val="28"/>
          <w:rtl/>
        </w:rPr>
        <w:t xml:space="preserve">إلّا أنّ الذی یُسهل الخطْب،أنّ فی لیلة عاشوراء وإن لم یکن ماء للشرب إلّاأنّ الظاهر وجود ماء البئر لغیر الشرب وسائر الحوائج کما مرّ بیانه،بل ویمکن وجود الماء العذب بناءً علی ما مرّ آنفاً من إرسال الحسین علیه السّلام علیّاً ابنه وإتیانه بالماء ( الإمام الحسین علیه السّلام وأصحابه :ج 1 ص 260).</w:t>
      </w:r>
    </w:p>
    <w:p>
      <w:pPr>
        <w:pStyle w:val="BookText"/>
      </w:pPr>
      <w:r>
        <w:rPr>
          <w:rFonts w:ascii="IRNazanin" w:hAnsi="IRNazanin" w:eastAsia="IRNazanin" w:cs="IRNazanin"/>
          <w:lang w:bidi="fa-IR"/>
          <w:color w:val="111111"/>
          <w:sz w:val="28"/>
          <w:szCs w:val="28"/>
          <w:rtl/>
        </w:rPr>
        <w:t xml:space="preserve">ونحن أیضاً نضیف نقطة اخری؛وهی أنّ النصوص التی تنقل هذه القضیّة قد نسبتها إلی الإمام علیه السّلام واثنین أو ثلاثة آخرین من أصحابه،لا جمیعهم،وعلی هذا فإنّهم لم یکونوا بحاجة إلی کثیرٍ من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9" w:name="pg14235_141982"/>
    <w:bookmarkEnd w:id="29"/>
    <w:p>
      <w:pPr>
        <w:pStyle w:val="Heading3"/>
      </w:pPr>
      <w:bookmarkStart w:id="192" w:name="_Toc41"/>
      <w:r>
        <w:t>الفصل الثّانی:نظرة إلی ساحة القتال</w:t>
      </w:r>
      <w:bookmarkEnd w:id="192"/>
    </w:p>
    <w:p>
      <w:pPr>
        <w:pStyle w:val="Heading4"/>
      </w:pPr>
      <w:bookmarkStart w:id="193" w:name="_Toc42"/>
      <w:r>
        <w:t>نَظرَةٌ إلی ساحَةِ القِتالِ‌</w:t>
      </w:r>
      <w:bookmarkEnd w:id="193"/>
    </w:p>
    <w:p>
      <w:pPr>
        <w:pStyle w:val="Heading5"/>
      </w:pPr>
      <w:bookmarkStart w:id="194" w:name="_Toc43"/>
      <w:r>
        <w:t>1/2 المُواجَهَةُ بَینَ جَیشِ الهُدی وجَیشِ الضَّلالَةِ‌</w:t>
      </w:r>
      <w:bookmarkEnd w:id="194"/>
    </w:p>
    <w:p>
      <w:pPr>
        <w:pStyle w:val="BookText"/>
      </w:pPr>
      <w:r>
        <w:rPr>
          <w:rFonts w:ascii="Amiri" w:hAnsi="Amiri" w:eastAsia="Amiri" w:cs="Amiri"/>
          <w:lang w:bidi="ar-SA"/>
          <w:color w:val="111111"/>
          <w:sz w:val="28"/>
          <w:szCs w:val="28"/>
          <w:rtl/>
        </w:rPr>
        <w:t xml:space="preserve">1614.الأمالی للصدوق عن عبد اللّه بن منصور عن جعفر بن محمّد بن علیّ بن الحسین عن أبیه عن جدّه [زین العابدین] علیهم السّلام :قالَ [الحُسَینُ علیه السّلام ] لِأَصحابِهِ:قوموا فَاشرَبوا مِنَ الماءِ،یَکُن آخِرَ زادِکُم،وتَوَضَّؤوا وَاغتَسِلوا،وَاغسِلوا ثِیابَکُم لِتَکونَ أکفانَکُم.ثُمَّ صَلّی بِهِمُ الفَجرَ، وعَبَّأَهُم تَعبِئَةَ الحَربِ.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 الأمالی للصدوق :ص 221 ح 239، [1]بحار الأنوار :ج 44 ص 316. [2]</w:t>
      </w:r>
    </w:p>
    <w:p>
      <w:pPr>
        <w:pStyle w:val="BookText"/>
      </w:pPr>
      <w:r>
        <w:rPr>
          <w:rFonts w:ascii="Amiri" w:hAnsi="Amiri" w:eastAsia="Amiri" w:cs="Amiri"/>
          <w:lang w:bidi="ar-SA"/>
          <w:color w:val="111111"/>
          <w:sz w:val="28"/>
          <w:szCs w:val="28"/>
          <w:rtl/>
        </w:rPr>
        <w:t xml:space="preserve">1615.الإرشاد: أصبَحَ الحُسَینُ بنُ عَلِیٍّ علیه السّلام فَعَبَّأَ أصحابَهُ بَعدَ صَلاةِ الغَداةِ،وکانَ مَعَهُ اثنانِ وثَلاثونَ فارِساً وأربَعونَ راجِلاً،فَجَعَلَ زُهَیرَ بنَ القَینِ فی مَیمَنَةِ أصحابِهِ،وحَبیبَ بنَ مُظاهِرٍ فی مَیسَرَةِ أصحابِهِ،وأعطی رایَتَهُ العَبّاسَ أخاهُ علیه السّلام....</w:t>
      </w:r>
    </w:p>
    <w:p>
      <w:pPr>
        <w:pStyle w:val="BookText"/>
      </w:pPr>
      <w:r>
        <w:rPr>
          <w:rFonts w:ascii="Amiri" w:hAnsi="Amiri" w:eastAsia="Amiri" w:cs="Amiri"/>
          <w:lang w:bidi="ar-SA"/>
          <w:color w:val="111111"/>
          <w:sz w:val="28"/>
          <w:szCs w:val="28"/>
          <w:rtl/>
        </w:rPr>
        <w:t xml:space="preserve">وأصبَحَ عُمَرُ بنُ سَعدٍ فی ذلِکَ الیَومِ،وهُوَ یَومُ الجُمُعَةِ-وقیلَ:یَومُ السَّبتِ-فَعَبَّأَ أصحابَهُ وخَرَجَ فیمَن مَعَهُ مِنَ النّاسِ نَحوَ الحُسَینِ علیه السّلام،وکانَ عَلی مَیمَنَتِهِ عَمرُو بنُ الحَجّاجِ،وعَلی مَیسَرَتِهِ شِمرُ بنُ ذِی الجَوشَنِ،وعَلَی الخَیلِ عُروَةُ بنُ قَیسٍ،وعَلَی الرَّجّالَةِ شَبَثُ بنُ رِبعِیٍّ،وأعطَی الرّایَةَ دُرَیداً مَولاهُ. </w:t>
      </w:r>
      <w:r>
        <w:rPr>
          <w:rStyle w:val="FootnoteReference"/>
        </w:rPr>
        <w:footnoteReference w:id="170"/>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1616.تاریخ الطبری عن أبی مخنف عن عبد اللّه بن عاصم عن الضحّاک بن عبد اللّه المشرقی: عَبَّأَ الحُسَینُ علیه السّلام أصحابَهُ وصَلّی بِهِم صَلاةَ الغَداةِ،وکانَ مَعَهُ اثنانِ وثَلاثونَ فارِساً وأربَعونَ راجِلاً،فَجَعَلَ زُهَیرَ بنَ القَینِ فی مَیمَنَةِ أصحابِهِ،وحَبیبَ بنَ مُظاهِرٍ فی مَیسَرَةِ أصحابِهِ،وأعطی رایَتَهُ العَبّاسَ بنَ عَلِیٍّ أخاهُ علیه السّلام....</w:t>
      </w:r>
    </w:p>
    <w:p>
      <w:pPr>
        <w:pStyle w:val="BookText"/>
      </w:pPr>
      <w:r>
        <w:rPr>
          <w:rFonts w:ascii="Amiri" w:hAnsi="Amiri" w:eastAsia="Amiri" w:cs="Amiri"/>
          <w:lang w:bidi="ar-SA"/>
          <w:color w:val="111111"/>
          <w:sz w:val="28"/>
          <w:szCs w:val="28"/>
          <w:rtl/>
        </w:rPr>
        <w:t xml:space="preserve">قالَ أبومِخنَفٍ:حَدَّثَنی فُضَیلُ بنُ خَدیجٍ الکِندِیُّ عَن مُحَمَّدِ بنِ بِشرٍ عَن عَمرٍو الحَضرَمِیِّ،قالَ:لَمّا خَرَجَ عُمَرُ بنُ سَعدٍ بِالنّاسِ،کانَ عَلی رَبعِ أهلِ المَدینَةِ یَومَئِذٍ:</w:t>
      </w:r>
    </w:p>
    <w:p>
      <w:pPr>
        <w:pStyle w:val="BookText"/>
      </w:pPr>
      <w:r>
        <w:rPr>
          <w:rFonts w:ascii="Amiri" w:hAnsi="Amiri" w:eastAsia="Amiri" w:cs="Amiri"/>
          <w:lang w:bidi="ar-SA"/>
          <w:color w:val="111111"/>
          <w:sz w:val="28"/>
          <w:szCs w:val="28"/>
          <w:rtl/>
        </w:rPr>
        <w:t xml:space="preserve">عَبدُ اللّهِ بنُ زُهَیرِ بنِ سُلَیمٍ الأَزدِیُّ،وعَلی رَبعِ مَذحِجٍ وأسَدٍ:عَبدُ الرَّحمنِ بنُ أبی سَبرَةَ الجُعفِیُّ،وعَلی رَبعِ رَبیعَةَ وکِندَةَ:قَیسُ بنُ الأَشعَثِ بنِ قَیسٍ،وعَلی رَبعِ تَمیمٍ وهَمدانَ:الحُرُّ بنُ یَزیدَ الرِّیاحِیُّ،فَشَهِدَ هؤُلاءِ کُلُّهُم مَقتَلَ الحُسَینِ إلَّاالحُرَّ بنَ یَزیدَ؛ فَإِنَّهُ عَدَلَ إلَی الحُسَینِ علیه السّلام وقُتِلَ مَعَهُ.</w:t>
      </w:r>
    </w:p>
    <w:p>
      <w:pPr>
        <w:pStyle w:val="BookText"/>
      </w:pPr>
      <w:r>
        <w:rPr>
          <w:rFonts w:ascii="Amiri" w:hAnsi="Amiri" w:eastAsia="Amiri" w:cs="Amiri"/>
          <w:lang w:bidi="ar-SA"/>
          <w:color w:val="111111"/>
          <w:sz w:val="28"/>
          <w:szCs w:val="28"/>
          <w:rtl/>
        </w:rPr>
        <w:t xml:space="preserve">وجَعَلَ عُمَرُ عَلی مَیمَنَتِهِ:عَمرَو بنَ الحَجّاجِ الزُّبَیدِیَّ،وعَلی مَیسَرَتِهِ:شِمرَ بنَ ذِی الجَوشَنِ بنِ شُرَحبیلَ بنِ الأَعوَرِ بنِ عُمَرَ بنِ مُعاوِیَةَ-وهُوَ الضِّبابُ بنُ کِلابٍ- وعَلَی الخَیلِ:عَزرَةَ بنَ قَیسٍ الأَحمَسِیَّ،وعَلَی الرِّجالِ:شَبَثَ بنَ رِبعِیٍّ الرِّیاحِیَّ، وأعطَی الرّایَةَ ذُوَیداً مَولاهُ. </w:t>
      </w:r>
      <w:r>
        <w:rPr>
          <w:rStyle w:val="FootnoteReference"/>
        </w:rPr>
        <w:footnoteReference w:id="171"/>
      </w:r>
    </w:p>
    <w:p>
      <w:pPr>
        <w:pStyle w:val="BookText"/>
      </w:pPr>
      <w:r>
        <w:rPr>
          <w:rFonts w:ascii="Amiri" w:hAnsi="Amiri" w:eastAsia="Amiri" w:cs="Amiri"/>
          <w:lang w:bidi="ar-SA"/>
          <w:color w:val="111111"/>
          <w:sz w:val="28"/>
          <w:szCs w:val="28"/>
          <w:rtl/>
        </w:rPr>
        <w:t xml:space="preserve">1617.مقتل الحسین علیه السّلام للخوارزمی: لَمّا أصبَحَ الحُسَینُ علیه السّلام یَومَ الجُمُعَةِ عاشِرَ مُحَرَّمٍ-وفی رِوایَةٍ:یَومَ السَّبتِ-عَبَّأَ أصحابَهُ،وکانَ مَعَهُ اثنانِ وثَلاثونَ فارِساً وأربَعونَ راجِلاً،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رِوایَةٍ:اِثنانِ وثَمانونَ راجِلاً،فَجَعَلَ عَلی مَیمَنَتِهِ:زُهَیرَ بنَ القَینِ،وعَلی مَیسَرَتِهِ حَبیبَ بنَ مُظاهِرٍ،ودَفَعَ اللِّواءَ إلی أخیهِ العَبّاسِ بنِ عَلِیٍّ،وثَبَتَ علیه السّلام مَعَ أهلِ بَیتِهِ فِی القَلبِ.</w:t>
      </w:r>
    </w:p>
    <w:p>
      <w:pPr>
        <w:pStyle w:val="BookText"/>
      </w:pPr>
      <w:r>
        <w:rPr>
          <w:rFonts w:ascii="Amiri" w:hAnsi="Amiri" w:eastAsia="Amiri" w:cs="Amiri"/>
          <w:lang w:bidi="ar-SA"/>
          <w:color w:val="111111"/>
          <w:sz w:val="28"/>
          <w:szCs w:val="28"/>
          <w:rtl/>
        </w:rPr>
        <w:t xml:space="preserve">وعَبَّأَ عُمَرُ بنُ سَعدٍ أصحابَهُ،فَجَعَلَ عَلی مَیمَنَتِهِ:عَمرَو بنَ الحَجّاجِ،وعَلی مَیسَرَتِهِ:شِمرَ بنَ ذِی الجَوشَنِ،وثَبَتَ هُوَ فِی القَلبِ،وکانَ جُندُهُ اثنَینِ وعِشرینَ ألفاً،یَزیدُ أو یَنقُصُ.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 مقتل الحسین علیه السّلام للخوارزمی :ج 2 ص 4. [1]</w:t>
      </w:r>
    </w:p>
    <w:p>
      <w:pPr>
        <w:pStyle w:val="BookText"/>
      </w:pPr>
      <w:r>
        <w:rPr>
          <w:rFonts w:ascii="Amiri" w:hAnsi="Amiri" w:eastAsia="Amiri" w:cs="Amiri"/>
          <w:lang w:bidi="ar-SA"/>
          <w:color w:val="111111"/>
          <w:sz w:val="28"/>
          <w:szCs w:val="28"/>
          <w:rtl/>
        </w:rPr>
        <w:t xml:space="preserve">1618.مثیر الأحزان: وعَبَّأَ [الإِمامُ الحُسَینُ علیه السّلام ] أصحابَهُ لِلقِتالِ وکانوا خَمسَةً وأربَعینَ فارِساً ومِئَةَ راجِلٍ. </w:t>
      </w:r>
      <w:r>
        <w:rPr>
          <w:rStyle w:val="FootnoteReference"/>
        </w:rPr>
        <w:footnoteReference w:id="173"/>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0" w:name="pg14235_141986"/>
    <w:bookmarkEnd w:id="30"/>
    <w:p>
      <w:pPr>
        <w:pStyle w:val="Heading4"/>
      </w:pPr>
      <w:bookmarkStart w:id="195" w:name="_Toc44"/>
      <w:r>
        <w:t>کلام حول عدد أفراد العسکرین</w:t>
      </w:r>
      <w:bookmarkEnd w:id="195"/>
    </w:p>
    <w:p>
      <w:pPr>
        <w:pStyle w:val="Heading5"/>
      </w:pPr>
      <w:bookmarkStart w:id="196" w:name="_Toc45"/>
      <w:r>
        <w:t>اشارة</w:t>
      </w:r>
      <w:bookmarkEnd w:id="196"/>
    </w:p>
    <w:p>
      <w:pPr>
        <w:pStyle w:val="BookText"/>
      </w:pPr>
      <w:r>
        <w:rPr>
          <w:rFonts w:ascii="IRNazanin" w:hAnsi="IRNazanin" w:eastAsia="IRNazanin" w:cs="IRNazanin"/>
          <w:lang w:bidi="fa-IR"/>
          <w:color w:val="111111"/>
          <w:sz w:val="28"/>
          <w:szCs w:val="28"/>
          <w:rtl/>
        </w:rPr>
        <w:t xml:space="preserve">لا یمکن تعیین عدد أفراد العسکرین بشکل دقیق وقطعی،إلّاأنّ ماروی فی هذا الشأن هو:</w:t>
      </w:r>
    </w:p>
    <w:p>
      <w:pPr>
        <w:pStyle w:val="Heading5"/>
      </w:pPr>
      <w:bookmarkStart w:id="197" w:name="_Toc46"/>
      <w:r>
        <w:t>أ-عدد أفراد عسکر الإمام الحسین علیه السّلام</w:t>
      </w:r>
      <w:bookmarkEnd w:id="197"/>
    </w:p>
    <w:p>
      <w:pPr>
        <w:pStyle w:val="BookText"/>
      </w:pPr>
      <w:r>
        <w:rPr>
          <w:rFonts w:ascii="IRNazanin" w:hAnsi="IRNazanin" w:eastAsia="IRNazanin" w:cs="IRNazanin"/>
          <w:lang w:bidi="fa-IR"/>
          <w:color w:val="111111"/>
          <w:sz w:val="28"/>
          <w:szCs w:val="28"/>
          <w:rtl/>
        </w:rPr>
        <w:t xml:space="preserve">ذکرت أغلب المصادر المعتبرة أنّ عدد أفراد عسکر الإمام هو 72 نفراً.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 الأخبار الطوال :ص 256، بغیة الطلب فی تاریخ حلب :ج 6 ص 2628، [1]البدایة والنهایة :ج 8ص 178.وراجع:هذه الموسوعة:ج4 ص96-97 ح1616-1618 [2] وص123 ح1638.</w:t>
      </w:r>
    </w:p>
    <w:p>
      <w:pPr>
        <w:pStyle w:val="BookText"/>
      </w:pPr>
      <w:r>
        <w:rPr>
          <w:rFonts w:ascii="IRNazanin" w:hAnsi="IRNazanin" w:eastAsia="IRNazanin" w:cs="IRNazanin"/>
          <w:lang w:bidi="fa-IR"/>
          <w:color w:val="111111"/>
          <w:sz w:val="28"/>
          <w:szCs w:val="28"/>
          <w:rtl/>
        </w:rPr>
        <w:t xml:space="preserve">فقد کتب الشیخ المفید رحمه الله:</w:t>
      </w:r>
    </w:p>
    <w:p>
      <w:pPr>
        <w:pStyle w:val="BookText"/>
      </w:pPr>
      <w:r>
        <w:rPr>
          <w:rFonts w:ascii="Amiri" w:hAnsi="Amiri" w:eastAsia="Amiri" w:cs="Amiri"/>
          <w:lang w:bidi="ar-SA"/>
          <w:color w:val="111111"/>
          <w:sz w:val="28"/>
          <w:szCs w:val="28"/>
          <w:rtl/>
        </w:rPr>
        <w:t xml:space="preserve">أصبَحَ الحُسَینُ بنُ عَلِیٍّ علیه السّلام فَعَبَّأَ أصحابَهُ بَعدَ صَلاةِ الغَداةِ،وکانَ مَعَهُ اثنانِ وثَلاثونَ فارِساً وأربَعونَ راجِلاً.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إلّا أنّه وبملاحظة أسماء شهداء کربلاء ومواصفاتهم یمکن القول بأنّ عدد عسکر الإمام کان أکثر من هذا،لذا فقد ذکرت بعض المصادر أنّ عدد أصحاب الإمام هو 82 نفراً، </w:t>
      </w:r>
      <w:r>
        <w:rPr>
          <w:rStyle w:val="FootnoteReference"/>
        </w:rPr>
        <w:footnoteReference w:id="176"/>
      </w:r>
      <w:r>
        <w:rPr>
          <w:rFonts w:ascii="IRNazanin" w:hAnsi="IRNazanin" w:eastAsia="IRNazanin" w:cs="IRNazanin"/>
          <w:lang w:bidi="fa-IR"/>
          <w:color w:val="111111"/>
          <w:sz w:val="28"/>
          <w:szCs w:val="28"/>
          <w:rtl/>
        </w:rPr>
        <w:t xml:space="preserve">وبعضها 114 نفراً، </w:t>
      </w:r>
      <w:r>
        <w:rPr>
          <w:rStyle w:val="FootnoteReference"/>
        </w:rPr>
        <w:footnoteReference w:id="177"/>
      </w:r>
      <w:r>
        <w:rPr>
          <w:rFonts w:ascii="Amiri" w:hAnsi="Amiri" w:eastAsia="Amiri" w:cs="Amiri"/>
          <w:lang w:bidi="ar-SA"/>
          <w:color w:val="111111"/>
          <w:sz w:val="28"/>
          <w:szCs w:val="28"/>
          <w:rtl/>
        </w:rPr>
        <w:t xml:space="preserve">واُخری 145 نفراً، </w:t>
      </w:r>
      <w:r>
        <w:rPr>
          <w:rStyle w:val="FootnoteReference"/>
        </w:rPr>
        <w:footnoteReference w:id="178"/>
      </w:r>
      <w:r>
        <w:rPr>
          <w:rFonts w:ascii="IRNazanin" w:hAnsi="IRNazanin" w:eastAsia="IRNazanin" w:cs="IRNazanin"/>
          <w:lang w:bidi="fa-IR"/>
          <w:color w:val="111111"/>
          <w:sz w:val="28"/>
          <w:szCs w:val="28"/>
          <w:rtl/>
        </w:rPr>
        <w:t xml:space="preserve">وبعضها 170 نفراً، </w:t>
      </w:r>
      <w:r>
        <w:rPr>
          <w:rStyle w:val="FootnoteReference"/>
        </w:rPr>
        <w:footnoteReference w:id="179"/>
      </w:r>
      <w:r>
        <w:rPr>
          <w:rFonts w:ascii="IRNazanin" w:hAnsi="IRNazanin" w:eastAsia="IRNazanin" w:cs="IRNazanin"/>
          <w:lang w:bidi="fa-IR"/>
          <w:color w:val="111111"/>
          <w:sz w:val="28"/>
          <w:szCs w:val="28"/>
          <w:rtl/>
        </w:rPr>
        <w:t xml:space="preserve">وبعضها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600 نفراً،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 مروج الذهب :ج 3 ص 70 [1] وهو بعد إغلاق الحرّ وفیه«وهو فی مقدار خمسمئة فارس من أهل بیته وأصحابه ونحو مئة راجل»وفی ص 71«کان جمیع من قتل مع الحسین علیه السّلام فی یوم عاشوراء بکربلاء سبعة وثمانین».</w:t>
      </w:r>
    </w:p>
    <w:p>
      <w:pPr>
        <w:pStyle w:val="BookText"/>
      </w:pPr>
      <w:r>
        <w:rPr>
          <w:rFonts w:ascii="IRNazanin" w:hAnsi="IRNazanin" w:eastAsia="IRNazanin" w:cs="IRNazanin"/>
          <w:lang w:bidi="fa-IR"/>
          <w:color w:val="111111"/>
          <w:sz w:val="28"/>
          <w:szCs w:val="28"/>
          <w:rtl/>
        </w:rPr>
        <w:t xml:space="preserve">والبعض الآخر 1000 نفر،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وغیر ذلک.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والملاحظة الملفتة للنظر،هی أنّنا سوف نسرد فی بیان أسماء ومواصفات شهداء کربلاء 154 نفراً استشهدوا مع الإمام،وأنّ حدود 72 نفراً منهم هم من أهل بیت الإمام الحسین علیه السّلام، وأصحاب الإمام علیّ علیه السّلام،وأصحاب النبیّ صلّی اللّه علیه و آله.</w:t>
      </w:r>
    </w:p>
    <w:p>
      <w:pPr>
        <w:pStyle w:val="BookText"/>
      </w:pPr>
      <w:r>
        <w:rPr>
          <w:rFonts w:ascii="IRNazanin" w:hAnsi="IRNazanin" w:eastAsia="IRNazanin" w:cs="IRNazanin"/>
          <w:lang w:bidi="fa-IR"/>
          <w:color w:val="111111"/>
          <w:sz w:val="28"/>
          <w:szCs w:val="28"/>
          <w:rtl/>
        </w:rPr>
        <w:t xml:space="preserve">لذا فإنّ ماورد فی الروایة المشهورة یحتمل أن یکون إشارة إلی هذه المجموعة،أو أنّه بصدد ذکر أصحاب الإمام قبل أن یلتحق بهم الأصحاب الآخرون،ذلک لأنّه وردت فی بعض الروایات أنّ 20 إلی 30 نفراً التحقوا بالإمام،ومن المحتمل أیضاً أن تکون بعض الأسماء قد تکرّرت بسبب التصحیف.</w:t>
      </w:r>
    </w:p>
    <w:p>
      <w:pPr>
        <w:pStyle w:val="BookText"/>
      </w:pPr>
      <w:r>
        <w:rPr>
          <w:rFonts w:ascii="IRNazanin" w:hAnsi="IRNazanin" w:eastAsia="IRNazanin" w:cs="IRNazanin"/>
          <w:lang w:bidi="fa-IR"/>
          <w:color w:val="111111"/>
          <w:sz w:val="28"/>
          <w:szCs w:val="28"/>
          <w:rtl/>
        </w:rPr>
        <w:t xml:space="preserve">وعلی أیّ حال،فإنّ عدد أصحاب الإمام کان أکثر من 72 نفراً،وبطبیعة الحال فإنّ عدداً من الشهداء أمثال علیّ الأصغر وعبد اللّه بن الحسن واُمّ وهب لم یعدّوا ضمن العسکر،کما أنّ عدداً من عسکر الإمام لم یستشهدوا،أمثال:الحسن المثنّی،والضحّاک بن عبداللّه المشرقیّ.</w:t>
      </w:r>
    </w:p>
    <w:p>
      <w:pPr>
        <w:pStyle w:val="BookText"/>
      </w:pPr>
      <w:r>
        <w:rPr>
          <w:rFonts w:ascii="IRNazanin" w:hAnsi="IRNazanin" w:eastAsia="IRNazanin" w:cs="IRNazanin"/>
          <w:lang w:bidi="fa-IR"/>
          <w:color w:val="111111"/>
          <w:sz w:val="28"/>
          <w:szCs w:val="28"/>
          <w:rtl/>
        </w:rPr>
        <w:t xml:space="preserve">جدیر بالذکر أنّ عدداً من أصحاب الإمام علیه السّلام کانوا من أهل بیته ومقرّبیه،وعدداً منهم کانوا من أصحاب النبیّ صلّی اللّه علیه و آله والإمام علیّ علیه السّلام،وسوف نورد أیضاحاً أکثر فی هذا المجال خلال بیان عدد أفراد شهداء کربلاء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1" w:name="pg14235_141988"/>
    <w:bookmarkEnd w:id="31"/>
    <w:p>
      <w:pPr>
        <w:pStyle w:val="Heading5"/>
      </w:pPr>
      <w:bookmarkStart w:id="198" w:name="_Toc47"/>
      <w:r>
        <w:t>ب-عدد أفراد عسکر عمر بن سعد</w:t>
      </w:r>
      <w:bookmarkEnd w:id="198"/>
    </w:p>
    <w:p>
      <w:pPr>
        <w:pStyle w:val="BookText"/>
      </w:pPr>
      <w:r>
        <w:rPr>
          <w:rFonts w:ascii="IRNazanin" w:hAnsi="IRNazanin" w:eastAsia="IRNazanin" w:cs="IRNazanin"/>
          <w:lang w:bidi="fa-IR"/>
          <w:color w:val="111111"/>
          <w:sz w:val="28"/>
          <w:szCs w:val="28"/>
          <w:rtl/>
        </w:rPr>
        <w:t xml:space="preserve">ورد عدد أفراد عسکر ابن سعد فی روایات معتبرة نسبیّاً بالشرح التالی:4000 نفر،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 تاریخ الخلفاء :ص 247؛ تاریخ الیعقوبی :ج 2 ص 243.</w:t>
      </w:r>
    </w:p>
    <w:p>
      <w:pPr>
        <w:pStyle w:val="BookText"/>
      </w:pPr>
      <w:r>
        <w:rPr>
          <w:rFonts w:ascii="IRNazanin" w:hAnsi="IRNazanin" w:eastAsia="IRNazanin" w:cs="IRNazanin"/>
          <w:lang w:bidi="fa-IR"/>
          <w:color w:val="111111"/>
          <w:sz w:val="28"/>
          <w:szCs w:val="28"/>
          <w:rtl/>
        </w:rPr>
        <w:t xml:space="preserve">و4500 نفر،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و20000 نفر،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و22000 نفر،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28000 نفر،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30000 نفر،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و31000 نفر،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و35000 نفر.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وبما أنّ القوّات التی تمّ إرسالها من الکوفة الی کربلاء لم ترسل دفعة واحدة،فمن المحتمل أن یکون منشأ هذا الاختلاف فی العدد هو أنّ بعض المؤرّخین شاهدوا بعض الإحصاءات الأوّلیة للقوّات المرسلة إلی الکوفة فقط،والبعض الآخر سجّل الإحصاءات التی وصلتهم فیما بعد.</w:t>
      </w:r>
    </w:p>
    <w:p>
      <w:pPr>
        <w:pStyle w:val="BookText"/>
      </w:pPr>
      <w:r>
        <w:rPr>
          <w:rFonts w:ascii="IRNazanin" w:hAnsi="IRNazanin" w:eastAsia="IRNazanin" w:cs="IRNazanin"/>
          <w:lang w:bidi="fa-IR"/>
          <w:color w:val="111111"/>
          <w:sz w:val="28"/>
          <w:szCs w:val="28"/>
          <w:rtl/>
        </w:rPr>
        <w:t xml:space="preserve">ومع الأخذ بنظر الاعتبار أنّ عدداً من القوّات التی تمّ إرسالها فرّت أثناء الطریق، </w:t>
      </w:r>
      <w:r>
        <w:rPr>
          <w:rStyle w:val="FootnoteReference"/>
        </w:rPr>
        <w:footnoteReference w:id="183"/>
      </w:r>
      <w:r>
        <w:rPr>
          <w:rFonts w:ascii="IRNazanin" w:hAnsi="IRNazanin" w:eastAsia="IRNazanin" w:cs="IRNazanin"/>
          <w:lang w:bidi="fa-IR"/>
          <w:color w:val="111111"/>
          <w:sz w:val="28"/>
          <w:szCs w:val="28"/>
          <w:rtl/>
        </w:rPr>
        <w:t xml:space="preserve">فإنّ إبداء النظر حول العدد الحقیقیّ،أو التقریبیّ لعسکر ابن سعد یکون صعباً جدّاً.</w:t>
      </w:r>
    </w:p>
    <w:p>
      <w:pPr>
        <w:pStyle w:val="BookText"/>
      </w:pPr>
      <w:r>
        <w:rPr>
          <w:rFonts w:ascii="IRNazanin" w:hAnsi="IRNazanin" w:eastAsia="IRNazanin" w:cs="IRNazanin"/>
          <w:lang w:bidi="fa-IR"/>
          <w:color w:val="111111"/>
          <w:sz w:val="28"/>
          <w:szCs w:val="28"/>
          <w:rtl/>
        </w:rPr>
        <w:t xml:space="preserve">وجدیر بالذکر أنّ العدد 30/000 نقل عن الإمام الحسن والإمام زین العابدین علیهما السّلام، </w:t>
      </w:r>
      <w:r>
        <w:rPr>
          <w:rStyle w:val="FootnoteReference"/>
        </w:rPr>
        <w:footnoteReference w:id="184"/>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ورغم أنّ سند الروایتین لا یتمتّع باعتبار کافٍ،إلّاأنّه نظراً للنفیر العامّ الذی أصدره بواسطة ابن زیاد لإخراج أهل الکوفة إلی کربلاء،ومع الأخذ بنظر الاعتبار أنّ هذا العدد أقلّ من نصف القوات العسکریّة فی الکوفة والتی تمّ تخمینها ب 100/000 نفر،فإنّ هذا العدد یکون مقبولاً.</w:t>
      </w:r>
    </w:p>
    <w:p>
      <w:pPr>
        <w:pStyle w:val="BookText"/>
      </w:pPr>
      <w:r>
        <w:rPr>
          <w:rFonts w:ascii="IRNazanin" w:hAnsi="IRNazanin" w:eastAsia="IRNazanin" w:cs="IRNazanin"/>
          <w:lang w:bidi="fa-IR"/>
          <w:color w:val="111111"/>
          <w:sz w:val="28"/>
          <w:szCs w:val="28"/>
          <w:rtl/>
        </w:rPr>
        <w:t xml:space="preserve">والقرینة الاُخری التی یمکن أن تؤیّد العدد 30/000 هی الروایات التی ذکرت عدد جیش المختار 60/000 نفر.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.راجع: الأخبار الطوال :ص 305.</w:t>
      </w:r>
    </w:p>
    <w:p>
      <w:pPr>
        <w:pStyle w:val="BookText"/>
      </w:pPr>
      <w:r>
        <w:rPr>
          <w:rFonts w:ascii="IRNazanin" w:hAnsi="IRNazanin" w:eastAsia="IRNazanin" w:cs="IRNazanin"/>
          <w:lang w:bidi="fa-IR"/>
          <w:color w:val="111111"/>
          <w:sz w:val="28"/>
          <w:szCs w:val="28"/>
          <w:rtl/>
        </w:rPr>
        <w:t xml:space="preserve">ویبدو أنّ الذین شکّلوا جیشه هم الذین لم یکونوا فی صفوف عسکر عمر بن سعد فی کربلاء.</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2" w:name="pg14235_141990"/>
    <w:bookmarkEnd w:id="32"/>
    <w:p>
      <w:pPr>
        <w:pStyle w:val="Heading5"/>
      </w:pPr>
      <w:bookmarkStart w:id="199" w:name="_Toc48"/>
      <w:r>
        <w:t>2/2 دُعاءُ الإِمامِ علیه السّلام صَباحَ عاشوراءَ</w:t>
      </w:r>
      <w:bookmarkEnd w:id="199"/>
    </w:p>
    <w:p>
      <w:pPr>
        <w:pStyle w:val="BookText"/>
      </w:pPr>
      <w:r>
        <w:rPr>
          <w:rStyle w:val="FootnoteReference"/>
        </w:rPr>
        <w:footnoteReference w:id="186"/>
      </w:r>
    </w:p>
    <w:p>
      <w:pPr>
        <w:pStyle w:val="BookText"/>
      </w:pPr>
      <w:r>
        <w:rPr>
          <w:rFonts w:ascii="Amiri" w:hAnsi="Amiri" w:eastAsia="Amiri" w:cs="Amiri"/>
          <w:lang w:bidi="ar-SA"/>
          <w:color w:val="111111"/>
          <w:sz w:val="28"/>
          <w:szCs w:val="28"/>
          <w:rtl/>
        </w:rPr>
        <w:t xml:space="preserve">کلُّ یومٍ وکلُّ أرضٍ لِکَربی فیهِمُ کربلاءُ و عاشورا.</w:t>
      </w:r>
    </w:p>
    <w:p>
      <w:pPr>
        <w:pStyle w:val="BookText"/>
      </w:pPr>
      <w:r>
        <w:rPr>
          <w:rFonts w:ascii="IRNazanin" w:hAnsi="IRNazanin" w:eastAsia="IRNazanin" w:cs="IRNazanin"/>
          <w:lang w:bidi="fa-IR"/>
          <w:color w:val="111111"/>
          <w:sz w:val="28"/>
          <w:szCs w:val="28"/>
          <w:rtl/>
        </w:rPr>
        <w:t xml:space="preserve">( أعیان الشیعة: ج 1 ص 625، [1]الدر النضید: ص 18).</w:t>
      </w:r>
    </w:p>
    <w:p>
      <w:pPr>
        <w:pStyle w:val="BookText"/>
      </w:pPr>
      <w:r>
        <w:rPr>
          <w:rFonts w:ascii="IRNazanin" w:hAnsi="IRNazanin" w:eastAsia="IRNazanin" w:cs="IRNazanin"/>
          <w:lang w:bidi="fa-IR"/>
          <w:color w:val="111111"/>
          <w:sz w:val="28"/>
          <w:szCs w:val="28"/>
          <w:rtl/>
        </w:rPr>
        <w:t xml:space="preserve">ومن المحتمل أن یکون هذا البیت مصدر تلک العبارة المشهورة.</w:t>
      </w:r>
    </w:p>
    <w:p>
      <w:pPr>
        <w:pStyle w:val="BookText"/>
      </w:pPr>
      <w:r>
        <w:rPr>
          <w:rFonts w:ascii="Amiri" w:hAnsi="Amiri" w:eastAsia="Amiri" w:cs="Amiri"/>
          <w:lang w:bidi="ar-SA"/>
          <w:color w:val="111111"/>
          <w:sz w:val="28"/>
          <w:szCs w:val="28"/>
          <w:rtl/>
        </w:rPr>
        <w:t xml:space="preserve">1619.الإرشاد عن علیّ بن الحسین زین العابدین علیه السّلام: لَمّا صَبَّحَتِ الخَیلُ الحُسَینَ علیه السّلام،رَفَعَ یَدَیهِ وقالَ:اللّهُمَّ أنتَ ثِقَتی فی کُلِّ کَربٍ،ورَجائی فی کُلِّ شِدَّةٍ،وأنتَ لی فی کُلِّ أمرٍ نَزَلَ بی ثِقَةٌ وعُدَّةٌ،کَم مِن هَمٍّ یَضعُفُ فیهِ الفُؤادُ،وتَقِلُّ فیهِ الحیلَةُ،ویَخذُلُ فیهِ الصَّدیقُ،ویَشمَتُ فیهِ العَدُوُّ،أنزَلتُهُ بِکَ وشَکَوتُهُ إلَیکَ رَغبَةً مِنّی إلَیکَ عَمَّن سِواکَ، فَفَرَّجتَهُ وکَشَفتَهُ،وأنتَ وَلِیُّ کُلِّ نِعمَةٍ،وصاحِبُ کُلِّ حَسَنَةٍ،ومُنتَهی کُلِّ رَغبَةٍ. </w:t>
      </w:r>
      <w:r>
        <w:rPr>
          <w:rStyle w:val="FootnoteReference"/>
        </w:rPr>
        <w:footnoteReference w:id="187"/>
      </w:r>
    </w:p>
    <w:p>
      <w:pPr>
        <w:pStyle w:val="Heading5"/>
      </w:pPr>
      <w:bookmarkStart w:id="200" w:name="_Toc49"/>
      <w:r>
        <w:t>3/2 کَلِمَةُ زُهَیرِ بنِ القَینِ لِجَیشِ الکوفَةِ‌</w:t>
      </w:r>
      <w:bookmarkEnd w:id="200"/>
    </w:p>
    <w:p>
      <w:pPr>
        <w:pStyle w:val="BookText"/>
      </w:pPr>
      <w:r>
        <w:rPr>
          <w:rFonts w:ascii="Amiri" w:hAnsi="Amiri" w:eastAsia="Amiri" w:cs="Amiri"/>
          <w:lang w:bidi="ar-SA"/>
          <w:color w:val="111111"/>
          <w:sz w:val="28"/>
          <w:szCs w:val="28"/>
          <w:rtl/>
        </w:rPr>
        <w:t xml:space="preserve">1620.تاریخ الطبری عن کثیر بن عبد اللّه الشعبی: لَمّا زَحَفنا قِبَلَ الحُسَینِ،خَرَجَ إلَینا زُهَیرُ بنُ القَینِ عَلی فَرَسٍ لَهُ ذَنوبٍ. </w:t>
      </w:r>
      <w:r>
        <w:rPr>
          <w:rStyle w:val="FootnoteReference"/>
        </w:rPr>
        <w:footnoteReference w:id="188"/>
      </w:r>
      <w:r>
        <w:rPr>
          <w:rFonts w:ascii="Amiri" w:hAnsi="Amiri" w:eastAsia="Amiri" w:cs="Amiri"/>
          <w:lang w:bidi="ar-SA"/>
          <w:color w:val="111111"/>
          <w:sz w:val="28"/>
          <w:szCs w:val="28"/>
          <w:rtl/>
        </w:rPr>
        <w:t xml:space="preserve">شاکٍ فِی السِّلاحِ،فَقالَ:یا أهلَ الکوفَةِ،نَذارِ لَکُم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اللّهِ نَذارِ ! إنَّ حَقّاً عَلَی المُسلِمِ نَصیحَةُ أخیهِ المُسلِمِ،ونَحنُ حَتَّی الآنَ إخوَةٌ، وعَلی دینٍ واحِدٍ ومِلَّةٍ واحِدَةٍ،ما لَم یَقَع بَینَنا وبَینَکُمُ السَّیفُ،وأنتُم لِلنَّصیحَةِ مِنّا أهلٌ،فَإِذا وَقَعَ السَّیفُ انقَطَعَتِ العِصمَةُ،وکُنّا امَّةً وأنتُم امَّةً،إنَّ اللّهَ قَدِ ابتَلانا وإیّاکُم بِذُرِّیَّةِ نَبِیِّهِ مُحَمَّدٍ صلّی اللّه علیه و آله،لِیَنظُرَ ما نَحنُ وأنتُم عامِلونَ،إنّا نَدعوکُم إلی نَصرِهِم وخِذلانِ الطّاغِیَةِ عُبَیدِ اللّهِ بنِ زِیادٍ؛فَإِنَّکُم لا تُدرِکونَ مِنهُما إلّابِسوءِ عُمُرِ سُلطانِهِما کُلِّهِ، لَیَسمُلانِّ أعیُنَکُم،ویَقطَعانِّ أیدِیَکُم وأرجُلَکُم،ویُمَثِّلانِّ بِکُم،ویَرفَعانِّکُم عَلی جُذوعِ النَّخلِ،ویُقَتِّلانِّ أماثِلَکُم وقُرّاءَکُم،أمثالَ حُجرِ بنِ عَدِیٍّ وأصحابِهِ، وهانِئِ بنِ عُروَةَ وأشباهِهِ.</w:t>
      </w:r>
    </w:p>
    <w:p>
      <w:pPr>
        <w:pStyle w:val="BookText"/>
      </w:pPr>
      <w:r>
        <w:rPr>
          <w:rFonts w:ascii="Amiri" w:hAnsi="Amiri" w:eastAsia="Amiri" w:cs="Amiri"/>
          <w:lang w:bidi="ar-SA"/>
          <w:color w:val="111111"/>
          <w:sz w:val="28"/>
          <w:szCs w:val="28"/>
          <w:rtl/>
        </w:rPr>
        <w:t xml:space="preserve">قالَ:فَسَبّوهُ وأثنَوا عَلی عُبَیدِ اللّهِ بنِ زِیادٍ،ودَعَوا لَهُ،وقالوا:وَاللّهِ،لا نَبرَحُ حَتّی نَقتُلَ صاحِبَکَ ومَن مَعَهُ،أو نَبعَثَ بِهِ وبِأَصحابِهِ إلَی الأَمیرِ عُبَیدِ اللّهِ سِلماً.</w:t>
      </w:r>
    </w:p>
    <w:p>
      <w:pPr>
        <w:pStyle w:val="BookText"/>
      </w:pPr>
      <w:r>
        <w:rPr>
          <w:rFonts w:ascii="Amiri" w:hAnsi="Amiri" w:eastAsia="Amiri" w:cs="Amiri"/>
          <w:lang w:bidi="ar-SA"/>
          <w:color w:val="111111"/>
          <w:sz w:val="28"/>
          <w:szCs w:val="28"/>
          <w:rtl/>
        </w:rPr>
        <w:t xml:space="preserve">فَقالَ لَهُم:عِبادَ اللّهِ! إنَّ وَلَدَ فاطِمَةَ رِضوانُ اللّهِ عَلَیها أحَقُّ بِالوُدِّ وَالنَّصرِ مِنِ ابنِ سُمَیَّةَ،فَإِن لَم تَنصُروهُم فَاُعیذُکُم بِاللّهِ أن تَقتُلوهُم،فَخَلّوا بَینَ الرَّجُلِ وبَینَ ابنِ عَمِّهِ یَزیدَ بنِ مُعاوِیَةَ،فَلَعَمری إنَّ یَزیدَ لَیَرضی مِن طاعَتِکُم بِدونِ قَتلِ الحُسَینِ علیه السّلام.</w:t>
      </w:r>
    </w:p>
    <w:p>
      <w:pPr>
        <w:pStyle w:val="BookText"/>
      </w:pPr>
      <w:r>
        <w:rPr>
          <w:rFonts w:ascii="Amiri" w:hAnsi="Amiri" w:eastAsia="Amiri" w:cs="Amiri"/>
          <w:lang w:bidi="ar-SA"/>
          <w:color w:val="111111"/>
          <w:sz w:val="28"/>
          <w:szCs w:val="28"/>
          <w:rtl/>
        </w:rPr>
        <w:t xml:space="preserve">قالَ:فَرَماهُ شِمرُ بنُ ذِی الجَوشَنِ بِسَهمٍ،وقالَ:اُسکُت،أسکَتَ اللّهُ نَأمَتَکَ </w:t>
      </w:r>
      <w:r>
        <w:rPr>
          <w:rStyle w:val="FootnoteReference"/>
        </w:rPr>
        <w:footnoteReference w:id="189"/>
      </w:r>
    </w:p>
    <w:p>
      <w:pPr>
        <w:pStyle w:val="BookText"/>
      </w:pPr>
      <w:r>
        <w:rPr>
          <w:rFonts w:ascii="Amiri" w:hAnsi="Amiri" w:eastAsia="Amiri" w:cs="Amiri"/>
          <w:lang w:bidi="ar-SA"/>
          <w:color w:val="111111"/>
          <w:sz w:val="28"/>
          <w:szCs w:val="28"/>
          <w:rtl/>
        </w:rPr>
        <w:t xml:space="preserve">.النَّأمة:الصوت ( الصحاح :ج 5 ص 2038«نأم»).</w:t>
      </w:r>
    </w:p>
    <w:p>
      <w:pPr>
        <w:pStyle w:val="BookText"/>
      </w:pPr>
      <w:r>
        <w:rPr>
          <w:rFonts w:ascii="Amiri" w:hAnsi="Amiri" w:eastAsia="Amiri" w:cs="Amiri"/>
          <w:lang w:bidi="ar-SA"/>
          <w:color w:val="111111"/>
          <w:sz w:val="28"/>
          <w:szCs w:val="28"/>
          <w:rtl/>
        </w:rPr>
        <w:t xml:space="preserve">، أبرَمتَنا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بِکَثرَةِ کَلامِکَ !</w:t>
      </w:r>
    </w:p>
    <w:p>
      <w:pPr>
        <w:pStyle w:val="BookText"/>
      </w:pPr>
      <w:r>
        <w:rPr>
          <w:rFonts w:ascii="Amiri" w:hAnsi="Amiri" w:eastAsia="Amiri" w:cs="Amiri"/>
          <w:lang w:bidi="ar-SA"/>
          <w:color w:val="111111"/>
          <w:sz w:val="28"/>
          <w:szCs w:val="28"/>
          <w:rtl/>
        </w:rPr>
        <w:t xml:space="preserve">فَقالَ لَهُ زُهَیرٌ:یَابنَ البَوّالِ عَلی عَقِبَیهِ،ما إیّاکَ اخاطِبُ،إنَّما أنتَ بَهیمَةٌ،وَاللّهِ ما أظُنُّکَ تُحکِمُ مِن کِتابِ اللّهِ آیَتَینِ ! فَأَبشِر بِالخِزیِ یَومَ القِیامَةِ وَالعَذابِ الأَلیمِ.</w:t>
      </w:r>
    </w:p>
    <w:p>
      <w:pPr>
        <w:pStyle w:val="BookText"/>
      </w:pPr>
      <w:r>
        <w:rPr>
          <w:rFonts w:ascii="Amiri" w:hAnsi="Amiri" w:eastAsia="Amiri" w:cs="Amiri"/>
          <w:lang w:bidi="ar-SA"/>
          <w:color w:val="111111"/>
          <w:sz w:val="28"/>
          <w:szCs w:val="28"/>
          <w:rtl/>
        </w:rPr>
        <w:t xml:space="preserve">فَقالَ لَهُ شِمرٌ:إنَّ اللّهَ قاتِلُکَ وصاحِبَکَ عَن ساعَةٍ.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3" w:name="pg14235_141992"/>
    <w:bookmarkEnd w:id="33"/>
    <w:p>
      <w:pPr>
        <w:pStyle w:val="BookText"/>
      </w:pPr>
      <w:r>
        <w:rPr>
          <w:rFonts w:ascii="Amiri" w:hAnsi="Amiri" w:eastAsia="Amiri" w:cs="Amiri"/>
          <w:lang w:bidi="ar-SA"/>
          <w:color w:val="111111"/>
          <w:sz w:val="28"/>
          <w:szCs w:val="28"/>
          <w:rtl/>
        </w:rPr>
        <w:t xml:space="preserve">قالَ:أفَبِالمَوتِ تُخَوِّفُنی؟فَوَاللّهِ،لَلمَوتُ مَعَهُ أحَبُّ إلَیَّ مِنَ الخُلدِ مَعَکُم.</w:t>
      </w:r>
    </w:p>
    <w:p>
      <w:pPr>
        <w:pStyle w:val="BookText"/>
      </w:pPr>
      <w:r>
        <w:rPr>
          <w:rFonts w:ascii="Amiri" w:hAnsi="Amiri" w:eastAsia="Amiri" w:cs="Amiri"/>
          <w:lang w:bidi="ar-SA"/>
          <w:color w:val="111111"/>
          <w:sz w:val="28"/>
          <w:szCs w:val="28"/>
          <w:rtl/>
        </w:rPr>
        <w:t xml:space="preserve">قالَ:ثُمَّ أقبَلَ عَلَی النّاسِ رافِعاً صَوتَهُ،فَقالَ:عِبادَ اللّهِ ! لا یَغُرَّنَّکُم مِن دینِکُم هذَا الجِلفُ </w:t>
      </w:r>
      <w:r>
        <w:rPr>
          <w:rStyle w:val="FootnoteReference"/>
        </w:rPr>
        <w:footnoteReference w:id="190"/>
      </w:r>
    </w:p>
    <w:p>
      <w:pPr>
        <w:pStyle w:val="BookText"/>
      </w:pPr>
      <w:r>
        <w:rPr>
          <w:rFonts w:ascii="Amiri" w:hAnsi="Amiri" w:eastAsia="Amiri" w:cs="Amiri"/>
          <w:lang w:bidi="ar-SA"/>
          <w:color w:val="111111"/>
          <w:sz w:val="28"/>
          <w:szCs w:val="28"/>
          <w:rtl/>
        </w:rPr>
        <w:t xml:space="preserve">.الجِلْفُ:الأحمق ( النهایة :ج 1 ص 287«جلف»).</w:t>
      </w:r>
    </w:p>
    <w:p>
      <w:pPr>
        <w:pStyle w:val="BookText"/>
      </w:pPr>
      <w:r>
        <w:rPr>
          <w:rFonts w:ascii="IRNazanin" w:hAnsi="IRNazanin" w:eastAsia="IRNazanin" w:cs="IRNazanin"/>
          <w:lang w:bidi="fa-IR"/>
          <w:color w:val="111111"/>
          <w:sz w:val="28"/>
          <w:szCs w:val="28"/>
          <w:rtl/>
        </w:rPr>
        <w:t xml:space="preserve">الجافی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وأشباهُهُ ! فَوَاللّهِ،لا تَنالُ شَفاعَةُ مُحَمَّدٍ صلّی اللّه علیه و آله قَوماً هَراقوا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دِماءَ ذُرِّیَّتِهِ وأهلِ بَیتِهِ،وقَتَلوا مَن نَصَرَهُم وذَبَّ عَن حَریمِهِم.</w:t>
      </w:r>
    </w:p>
    <w:p>
      <w:pPr>
        <w:pStyle w:val="BookText"/>
      </w:pPr>
      <w:r>
        <w:rPr>
          <w:rFonts w:ascii="Amiri" w:hAnsi="Amiri" w:eastAsia="Amiri" w:cs="Amiri"/>
          <w:lang w:bidi="ar-SA"/>
          <w:color w:val="111111"/>
          <w:sz w:val="28"/>
          <w:szCs w:val="28"/>
          <w:rtl/>
        </w:rPr>
        <w:t xml:space="preserve">قالَ:فَناداهُ رَجُلٌ،فَقالَ لَهُ:إنَّ أبا عَبدِ اللّهِ علیه السّلام یَقولُ لَکَ:أقبِل،فَلَعَمری لَئِن کانَ مُؤمِنُ آلِ فِرعَونَ نَصَحَ لِقَومِهِ وأبلَغَ فِی الدُّعاءِ،لَقَد نَصَحتَ لِهؤُلاءِ وأبلَغتَ لَو نَفَعَ النُّصحُ وَالإِبلاغُ. </w:t>
      </w:r>
      <w:r>
        <w:rPr>
          <w:rStyle w:val="FootnoteReference"/>
        </w:rPr>
        <w:footnoteReference w:id="191"/>
      </w:r>
    </w:p>
    <w:p>
      <w:pPr>
        <w:pStyle w:val="BookText"/>
      </w:pPr>
      <w:r>
        <w:rPr>
          <w:rFonts w:ascii="Amiri" w:hAnsi="Amiri" w:eastAsia="Amiri" w:cs="Amiri"/>
          <w:lang w:bidi="ar-SA"/>
          <w:color w:val="111111"/>
          <w:sz w:val="28"/>
          <w:szCs w:val="28"/>
          <w:rtl/>
        </w:rPr>
        <w:t xml:space="preserve">1621.تاریخ الیعقوبی: خَرَجَ زُهَیرُ بنُ القَینِ عَلی فَرَسٍ لَهُ،فَنادی:یا أهلَ الکوفَةِ ! نَذارِ لَکُم مِن عَذابِ اللّهِ نَذارِ! عِبادَ اللّهِ،وَلَدُ فاطِمَةَ علیها السّلام أحَقُّ بِالوُدِّ وَالنَّصرِ مِن وَلَدِ سُمَیَّةَ،فَإِن لَم تَنصُروهُم فَلا تُقاتِلوهُم.</w:t>
      </w:r>
    </w:p>
    <w:p>
      <w:pPr>
        <w:pStyle w:val="BookText"/>
      </w:pPr>
      <w:r>
        <w:rPr>
          <w:rFonts w:ascii="Amiri" w:hAnsi="Amiri" w:eastAsia="Amiri" w:cs="Amiri"/>
          <w:lang w:bidi="ar-SA"/>
          <w:color w:val="111111"/>
          <w:sz w:val="28"/>
          <w:szCs w:val="28"/>
          <w:rtl/>
        </w:rPr>
        <w:t xml:space="preserve">أیُّهَا النّاسُ! إنَّهُ ما أصبَحَ عَلی ظَهرِ الأَرضِ ابنُ بِنتِ نَبِیٍّ إلَّاالحُسَینُ علیه السّلام،فَلا یُعینُ أحَدٌ عَلی قَتلِهِ ولَو بِکَلِمَةٍ إلّانَغَّصَهُ </w:t>
      </w:r>
      <w:r>
        <w:rPr>
          <w:rStyle w:val="FootnoteReference"/>
        </w:rPr>
        <w:footnoteReference w:id="192"/>
      </w:r>
      <w:r>
        <w:rPr>
          <w:rFonts w:ascii="Amiri" w:hAnsi="Amiri" w:eastAsia="Amiri" w:cs="Amiri"/>
          <w:lang w:bidi="ar-SA"/>
          <w:color w:val="111111"/>
          <w:sz w:val="28"/>
          <w:szCs w:val="28"/>
          <w:rtl/>
        </w:rPr>
        <w:t xml:space="preserve">اللّهُ الدُّنیا،وعَذَّبَهُ أشَدَّ عَذابِ الآخِرَةِ. </w:t>
      </w:r>
      <w:r>
        <w:rPr>
          <w:rStyle w:val="FootnoteReference"/>
        </w:rPr>
        <w:footnoteReference w:id="193"/>
      </w:r>
    </w:p>
    <w:p>
      <w:pPr>
        <w:pStyle w:val="Heading5"/>
      </w:pPr>
      <w:bookmarkStart w:id="201" w:name="_Toc50"/>
      <w:r>
        <w:t>4/2 کَلِمَةُ بُرَیرِ بنِ خُضَیرٍ لِجَیشِ الکوفَةِ‌</w:t>
      </w:r>
      <w:bookmarkEnd w:id="201"/>
    </w:p>
    <w:p>
      <w:pPr>
        <w:pStyle w:val="BookText"/>
      </w:pPr>
      <w:r>
        <w:rPr>
          <w:rFonts w:ascii="Amiri" w:hAnsi="Amiri" w:eastAsia="Amiri" w:cs="Amiri"/>
          <w:lang w:bidi="ar-SA"/>
          <w:color w:val="111111"/>
          <w:sz w:val="28"/>
          <w:szCs w:val="28"/>
          <w:rtl/>
        </w:rPr>
        <w:t xml:space="preserve">1622.الأمالی للصدوق عن عبد اللّه بن منصور عن جعفر بن محمّد بن علیّ بن الحسین عن أبیه عن جده [زین العابدین] علیهم السّلام -فی ذِکرِ أحداثِ یَومِ عاشوراءَ-:بَلَغَ العَطَشُ مِنَ الحُسَینِ علیه السّلام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4" w:name="pg14235_141993"/>
    <w:bookmarkEnd w:id="34"/>
    <w:p>
      <w:pPr>
        <w:pStyle w:val="BookText"/>
      </w:pPr>
      <w:r>
        <w:rPr>
          <w:rFonts w:ascii="Amiri" w:hAnsi="Amiri" w:eastAsia="Amiri" w:cs="Amiri"/>
          <w:lang w:bidi="ar-SA"/>
          <w:color w:val="111111"/>
          <w:sz w:val="28"/>
          <w:szCs w:val="28"/>
          <w:rtl/>
        </w:rPr>
        <w:t xml:space="preserve">وأصحابِهِ،فَدَخَلَ عَلَیهِ رَجُلٌ مِن شیعَتِهِ یُقالُ لَهُ:بُرَیرُ بنُ خُضَیرٍ الهَمدانِیُّ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.وفی بحار الأنوار و [1]روضة الواعظین :«یزید بن حصین الهمدانی».</w:t>
      </w:r>
    </w:p>
    <w:p>
      <w:pPr>
        <w:pStyle w:val="BookText"/>
      </w:pPr>
      <w:r>
        <w:rPr>
          <w:rFonts w:ascii="Amiri" w:hAnsi="Amiri" w:eastAsia="Amiri" w:cs="Amiri"/>
          <w:lang w:bidi="ar-SA"/>
          <w:color w:val="111111"/>
          <w:sz w:val="28"/>
          <w:szCs w:val="28"/>
          <w:rtl/>
        </w:rPr>
        <w:t xml:space="preserve">-قالَ إبراهیمُ بنُ عَبدِ اللّهِ راوِی الحَدیثِ:هُوَ خالُ أبی إسحاقَ الهَمدانِیِّ-فَقالَ:یَا بنَ رَسولِ اللّهِ،أتَأذَنُ لی فَأَخرُجَ إلَیهِم،فَاُکَلِّمَهُم؟</w:t>
      </w:r>
    </w:p>
    <w:p>
      <w:pPr>
        <w:pStyle w:val="BookText"/>
      </w:pPr>
      <w:r>
        <w:rPr>
          <w:rFonts w:ascii="Amiri" w:hAnsi="Amiri" w:eastAsia="Amiri" w:cs="Amiri"/>
          <w:lang w:bidi="ar-SA"/>
          <w:color w:val="111111"/>
          <w:sz w:val="28"/>
          <w:szCs w:val="28"/>
          <w:rtl/>
        </w:rPr>
        <w:t xml:space="preserve">فَأَذِنَ لَهُ،فَخَرَجَ إلَیهِم،فَقالَ:</w:t>
      </w:r>
    </w:p>
    <w:p>
      <w:pPr>
        <w:pStyle w:val="BookText"/>
      </w:pPr>
      <w:r>
        <w:rPr>
          <w:rFonts w:ascii="Amiri" w:hAnsi="Amiri" w:eastAsia="Amiri" w:cs="Amiri"/>
          <w:lang w:bidi="ar-SA"/>
          <w:color w:val="111111"/>
          <w:sz w:val="28"/>
          <w:szCs w:val="28"/>
          <w:rtl/>
        </w:rPr>
        <w:t xml:space="preserve">یا مَعشَرَ النّاسِ ! إنَّ اللّهَ عز و جل بَعَثَ مُحَمَّداً بِالحَقِّ بَشیراً ونَذیراً وداعِیاً إلَی اللّهِ بِإِذنِهِ وسِراجاً مُنیراً،وهذا ماءُ الفُراتِ تَقَعُ فیهِ خَنازیرُ السَّوادِ وکِلابُها،وقَد حِیلَ بَینَهُ وبَینَ ابنِهِ !</w:t>
      </w:r>
    </w:p>
    <w:p>
      <w:pPr>
        <w:pStyle w:val="BookText"/>
      </w:pPr>
      <w:r>
        <w:rPr>
          <w:rFonts w:ascii="Amiri" w:hAnsi="Amiri" w:eastAsia="Amiri" w:cs="Amiri"/>
          <w:lang w:bidi="ar-SA"/>
          <w:color w:val="111111"/>
          <w:sz w:val="28"/>
          <w:szCs w:val="28"/>
          <w:rtl/>
        </w:rPr>
        <w:t xml:space="preserve">فَقالوا:یا بُرَیرُ،قَد أکثَرتَ الکَلامَ فَاکفُف،فَوَاللّهِ،لَیَعطَشُ الحُسَینُ کَما عَطِشَ مَن کانَ قَبلَهُ.</w:t>
      </w:r>
    </w:p>
    <w:p>
      <w:pPr>
        <w:pStyle w:val="BookText"/>
      </w:pPr>
      <w:r>
        <w:rPr>
          <w:rFonts w:ascii="Amiri" w:hAnsi="Amiri" w:eastAsia="Amiri" w:cs="Amiri"/>
          <w:lang w:bidi="ar-SA"/>
          <w:color w:val="111111"/>
          <w:sz w:val="28"/>
          <w:szCs w:val="28"/>
          <w:rtl/>
        </w:rPr>
        <w:t xml:space="preserve">فَقالَ الحُسَینُ علیه السّلام:اُقعُد یا بُرَیرُ. </w:t>
      </w:r>
      <w:r>
        <w:rPr>
          <w:rStyle w:val="FootnoteReference"/>
        </w:rPr>
        <w:footnoteReference w:id="195"/>
      </w:r>
    </w:p>
    <w:p>
      <w:pPr>
        <w:pStyle w:val="Heading5"/>
      </w:pPr>
      <w:bookmarkStart w:id="202" w:name="_Toc51"/>
      <w:r>
        <w:t>5/2 احتِجاجاتُ الإِمامِ علیه السّلام عَلی جَیشِ الکوفَةِ‌</w:t>
      </w:r>
      <w:bookmarkEnd w:id="202"/>
    </w:p>
    <w:p>
      <w:pPr>
        <w:pStyle w:val="BookText"/>
      </w:pPr>
      <w:r>
        <w:rPr>
          <w:rFonts w:ascii="Amiri" w:hAnsi="Amiri" w:eastAsia="Amiri" w:cs="Amiri"/>
          <w:lang w:bidi="ar-SA"/>
          <w:color w:val="111111"/>
          <w:sz w:val="28"/>
          <w:szCs w:val="28"/>
          <w:rtl/>
        </w:rPr>
        <w:t xml:space="preserve">1623.الأمالی للصدوق عن عبد اللّه بن منصور عن جعفر بن محمّد بن علیّ بن الحسین عن أبیه عن جدّه [زین العابدین] علیهم السّلام -فی ذِکرِ وَقائِعِ یَومِ عاشوراءَ-:وَثَبَ الحُسَینُ علیه السّلام مُتَوَکِّئاً عَلی سَیفِهِ،فَنادی بِأَعلی صَوتِهِ،فَقالَ:أنشُدُکُمُ اللّهَ،هَل تَعرِفُونّی؟قالوا:نَعَم،أنتَ ابنُ رَسولِ اللّهِ وسِبطُهُ.</w:t>
      </w:r>
    </w:p>
    <w:p>
      <w:pPr>
        <w:pStyle w:val="BookText"/>
      </w:pPr>
      <w:r>
        <w:rPr>
          <w:rFonts w:ascii="Amiri" w:hAnsi="Amiri" w:eastAsia="Amiri" w:cs="Amiri"/>
          <w:lang w:bidi="ar-SA"/>
          <w:color w:val="111111"/>
          <w:sz w:val="28"/>
          <w:szCs w:val="28"/>
          <w:rtl/>
        </w:rPr>
        <w:t xml:space="preserve">قالَ:أنشُدُکُمُ اللّهَ،هَل تَعلَمونَ أنَّ جَدّی رَسولُ اللّهِ صلّی اللّه علیه و آله؟قالوا:اللّهُمَّ نَعَم.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قالَ:أنشُدُکُمُ اللّهَ،هَل تَعلَمونَ أنَّ امّی فاطِمَةُ بِنتُ مُحَمَّدٍ صلّی اللّه علیه و آله؟قالوا:اللّهُمَّ نَعَم.</w:t>
      </w:r>
    </w:p>
    <w:p>
      <w:pPr>
        <w:pStyle w:val="BookText"/>
      </w:pPr>
      <w:r>
        <w:rPr>
          <w:rFonts w:ascii="Amiri" w:hAnsi="Amiri" w:eastAsia="Amiri" w:cs="Amiri"/>
          <w:lang w:bidi="ar-SA"/>
          <w:color w:val="111111"/>
          <w:sz w:val="28"/>
          <w:szCs w:val="28"/>
          <w:rtl/>
        </w:rPr>
        <w:t xml:space="preserve">قالَ:أنشُدُکُمُ اللّهَ،هَل تَعلَمونَ أنَّ أبی عَلِیُّ بنُ أبی طالِبٍ علیه السّلام؟قالوا:اللّهُمَّ نَعَم.</w:t>
      </w:r>
    </w:p>
    <w:p>
      <w:pPr>
        <w:pStyle w:val="BookText"/>
      </w:pPr>
      <w:r>
        <w:rPr>
          <w:rFonts w:ascii="Amiri" w:hAnsi="Amiri" w:eastAsia="Amiri" w:cs="Amiri"/>
          <w:lang w:bidi="ar-SA"/>
          <w:color w:val="111111"/>
          <w:sz w:val="28"/>
          <w:szCs w:val="28"/>
          <w:rtl/>
        </w:rPr>
        <w:t xml:space="preserve">قالَ:أنشُدُکُمُ اللّهَ،هَل تَعلَمونَ أنَّ جَدَّتی خَدیجَةُ بِنتُ خُوَیلِدٍ أوَّلُ نِساءِ هذِهِ الاُمَّةِ إسلاماً؟قالوا:اللّهُمَّ نَعَم.</w:t>
      </w:r>
    </w:p>
    <w:p>
      <w:pPr>
        <w:pStyle w:val="BookText"/>
      </w:pPr>
      <w:r>
        <w:rPr>
          <w:rFonts w:ascii="Amiri" w:hAnsi="Amiri" w:eastAsia="Amiri" w:cs="Amiri"/>
          <w:lang w:bidi="ar-SA"/>
          <w:color w:val="111111"/>
          <w:sz w:val="28"/>
          <w:szCs w:val="28"/>
          <w:rtl/>
        </w:rPr>
        <w:t xml:space="preserve">قالَ:أنشُدُکُمُ اللّهَ،هَل تَعلَمونَ أنَّ سَیِّدَ الشُّهَداءِ حَمزَةُ عَمُّ أبی؟قالوا:اللّهُمَّ نَعَم.</w:t>
      </w:r>
    </w:p>
    <w:p>
      <w:pPr>
        <w:pStyle w:val="BookText"/>
      </w:pPr>
      <w:r>
        <w:rPr>
          <w:rFonts w:ascii="Amiri" w:hAnsi="Amiri" w:eastAsia="Amiri" w:cs="Amiri"/>
          <w:lang w:bidi="ar-SA"/>
          <w:color w:val="111111"/>
          <w:sz w:val="28"/>
          <w:szCs w:val="28"/>
          <w:rtl/>
        </w:rPr>
        <w:t xml:space="preserve">قالَ:فَأَنشُدُکُمُ اللّهَ،هَل تَعلَمونَ أنَّ جَعفَراً الطَّیّارَ فِی الجَنَّةِ عَمّی؟قالوا:اللّهُمَّ نَعَم.</w:t>
      </w:r>
    </w:p>
    <w:p>
      <w:pPr>
        <w:pStyle w:val="BookText"/>
      </w:pPr>
      <w:r>
        <w:rPr>
          <w:rFonts w:ascii="Amiri" w:hAnsi="Amiri" w:eastAsia="Amiri" w:cs="Amiri"/>
          <w:lang w:bidi="ar-SA"/>
          <w:color w:val="111111"/>
          <w:sz w:val="28"/>
          <w:szCs w:val="28"/>
          <w:rtl/>
        </w:rPr>
        <w:t xml:space="preserve">قالَ:فَأَنشُدُکُمُ اللّهَ،هَل تَعلَمونَ أنَّ هذا سَیفُ رَسولِ اللّهِ وأنَا مُتَقَلِّدُهُ؟قالوا:اللّهُمَّ نَعَم.</w:t>
      </w:r>
    </w:p>
    <w:p>
      <w:pPr>
        <w:pStyle w:val="BookText"/>
      </w:pPr>
      <w:r>
        <w:rPr>
          <w:rFonts w:ascii="Amiri" w:hAnsi="Amiri" w:eastAsia="Amiri" w:cs="Amiri"/>
          <w:lang w:bidi="ar-SA"/>
          <w:color w:val="111111"/>
          <w:sz w:val="28"/>
          <w:szCs w:val="28"/>
          <w:rtl/>
        </w:rPr>
        <w:t xml:space="preserve">قالَ:فَأَنشُدُکُمُ اللّهَ،هَل تَعلَمونَ أنَّ هذِهِ عِمامَةُ رَسولِ اللّهِ صلّی اللّه علیه و آله أنَا لابِسُها؟قالوا:</w:t>
      </w:r>
    </w:p>
    <w:p>
      <w:pPr>
        <w:pStyle w:val="BookText"/>
      </w:pPr>
      <w:r>
        <w:rPr>
          <w:rFonts w:ascii="Amiri" w:hAnsi="Amiri" w:eastAsia="Amiri" w:cs="Amiri"/>
          <w:lang w:bidi="ar-SA"/>
          <w:color w:val="111111"/>
          <w:sz w:val="28"/>
          <w:szCs w:val="28"/>
          <w:rtl/>
        </w:rPr>
        <w:t xml:space="preserve">اللّهُمَّ نَعَم.</w:t>
      </w:r>
    </w:p>
    <w:p>
      <w:pPr>
        <w:pStyle w:val="BookText"/>
      </w:pPr>
      <w:r>
        <w:rPr>
          <w:rFonts w:ascii="Amiri" w:hAnsi="Amiri" w:eastAsia="Amiri" w:cs="Amiri"/>
          <w:lang w:bidi="ar-SA"/>
          <w:color w:val="111111"/>
          <w:sz w:val="28"/>
          <w:szCs w:val="28"/>
          <w:rtl/>
        </w:rPr>
        <w:t xml:space="preserve">قالَ:فَأَنشُدُکُمُ اللّهَ،هَل تَعلَمونَ أنَّ عَلِیّاً کانَ أوَّلَهُم إسلاماً،وأعلَمَهُم عِلماً، وأعظَمَهُم حِلماً،وأنَّهُ وَلِیُّ کُلِّ مُؤمِنٍ ومُؤمِنَةٍ؟قالوا:اللّهُمَّ نَعَم.</w:t>
      </w:r>
    </w:p>
    <w:p>
      <w:pPr>
        <w:pStyle w:val="BookText"/>
      </w:pPr>
      <w:r>
        <w:rPr>
          <w:rFonts w:ascii="Amiri" w:hAnsi="Amiri" w:eastAsia="Amiri" w:cs="Amiri"/>
          <w:lang w:bidi="ar-SA"/>
          <w:color w:val="111111"/>
          <w:sz w:val="28"/>
          <w:szCs w:val="28"/>
          <w:rtl/>
        </w:rPr>
        <w:t xml:space="preserve">قالَ:فَبِمَ تَستَحِلّونَ دَمی،وأبِی الذّائِدُ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.الذائد:وهو الحامی الدافع،أذُودُ الناس:أی أطردُهم وأدفعُهم ( النهایة :ج 2 ص 172« [1]ذود»).</w:t>
      </w:r>
    </w:p>
    <w:p>
      <w:pPr>
        <w:pStyle w:val="BookText"/>
      </w:pPr>
      <w:r>
        <w:rPr>
          <w:rFonts w:ascii="Amiri" w:hAnsi="Amiri" w:eastAsia="Amiri" w:cs="Amiri"/>
          <w:lang w:bidi="ar-SA"/>
          <w:color w:val="111111"/>
          <w:sz w:val="28"/>
          <w:szCs w:val="28"/>
          <w:rtl/>
        </w:rPr>
        <w:t xml:space="preserve">عَنِ الحَوضِ غَداً یَذودُ عَنهُ رِجالاً کَما یُذادُ البَعیرُ الصّادی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الماءِ،ولِواءُ الحَمدِ فی یَدَی جَدّی یَومَ القِیامَةِ؟</w:t>
      </w:r>
    </w:p>
    <w:p>
      <w:pPr>
        <w:pStyle w:val="BookText"/>
      </w:pPr>
      <w:r>
        <w:rPr>
          <w:rFonts w:ascii="Amiri" w:hAnsi="Amiri" w:eastAsia="Amiri" w:cs="Amiri"/>
          <w:lang w:bidi="ar-SA"/>
          <w:color w:val="111111"/>
          <w:sz w:val="28"/>
          <w:szCs w:val="28"/>
          <w:rtl/>
        </w:rPr>
        <w:t xml:space="preserve">قالوا:قَد عَلِمنا ذلِکَ کُلَّهُ،ونَحنُ غَیرُ تارِکیکَ حَتّی تَذوقَ المَوتَ عَطَشاً.</w:t>
      </w:r>
    </w:p>
    <w:p>
      <w:pPr>
        <w:pStyle w:val="BookText"/>
      </w:pPr>
      <w:r>
        <w:rPr>
          <w:rFonts w:ascii="Amiri" w:hAnsi="Amiri" w:eastAsia="Amiri" w:cs="Amiri"/>
          <w:lang w:bidi="ar-SA"/>
          <w:color w:val="111111"/>
          <w:sz w:val="28"/>
          <w:szCs w:val="28"/>
          <w:rtl/>
        </w:rPr>
        <w:t xml:space="preserve">فَأَخَذَ الحُسَینُ علیه السّلام بِطَرَفِ لِحیَتِهِ،وهُوَ یَومَئِذٍ ابنُ سَبعٍ وخَمسینَ سَنَةً،ثُمَّ قالَ:</w:t>
      </w:r>
    </w:p>
    <w:p>
      <w:pPr>
        <w:pStyle w:val="BookText"/>
      </w:pPr>
      <w:r>
        <w:rPr>
          <w:rFonts w:ascii="Amiri" w:hAnsi="Amiri" w:eastAsia="Amiri" w:cs="Amiri"/>
          <w:lang w:bidi="ar-SA"/>
          <w:color w:val="111111"/>
          <w:sz w:val="28"/>
          <w:szCs w:val="28"/>
          <w:rtl/>
        </w:rPr>
        <w:t xml:space="preserve">اشتَدَّ غَضَبُ اللّهِ عَلَی الیَهودِ حینَ قالوا:عُزَیرٌ ابنُ اللّهِ،وَاشتَدَّ غَضَبُ اللّهِ عَلَی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النَّصاری حینَ قالوا:المَسیحُ ابنُ اللّهِ،وَاشتَدَّ غَضَبُ اللّهِ عَلَی المَجوسِ حینَ عَبَدُوا النّارَ مِن دونِ اللّهِ،وَاشتَدَّ غَضَبُ اللّهِ عَلی قَومٍ قَتَلوا نَبِیَّهُم،وَاشتَدَّ غَضَبُ اللّهِ عَلی هذِهِ العِصابَةِ الَّذینَ یُریدونَ قَتلَ ابنِ نَبِیِّهِم.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 الأمالی للصدوق :ص 222 ح 239، [1]الملهوف :ص 145-158، روضة الواعظین :ص 205 [2] من دون إسنادٍ إلی أحدٍ من أهل البیت علیهم السّلام وکلاهما نحوه، بحار الأنوار :ج 44 ص 318. [3]</w:t>
      </w:r>
    </w:p>
    <w:p>
      <w:pPr>
        <w:pStyle w:val="BookText"/>
      </w:pPr>
      <w:r>
        <w:rPr>
          <w:rFonts w:ascii="Amiri" w:hAnsi="Amiri" w:eastAsia="Amiri" w:cs="Amiri"/>
          <w:lang w:bidi="ar-SA"/>
          <w:color w:val="111111"/>
          <w:sz w:val="28"/>
          <w:szCs w:val="28"/>
          <w:rtl/>
        </w:rPr>
        <w:t xml:space="preserve">1624.تاریخ الطبری عن الضحّاک المشرقیّ: کانَ مَعَ الحُسَینِ علیه السّلام فَرَسٌ لَهُ یُدعی لاحِقاً حَمَلَ عَلَیهِ ابنَهُ عَلِیَّ بنَ الحُسَینِ علیه السّلام،قالَ:فَلَمّا دَنا مِنهُ القَومُ عادَ بِراحِلَتِهِ فَرَکِبَها،ثُمَّ نادی بِأَعلی صَوتِهِ دُعاءً یُسمِعُ جُلَّ النّاسِ:</w:t>
      </w:r>
    </w:p>
    <w:p>
      <w:pPr>
        <w:pStyle w:val="BookText"/>
      </w:pPr>
      <w:r>
        <w:rPr>
          <w:rFonts w:ascii="Amiri" w:hAnsi="Amiri" w:eastAsia="Amiri" w:cs="Amiri"/>
          <w:lang w:bidi="ar-SA"/>
          <w:color w:val="111111"/>
          <w:sz w:val="28"/>
          <w:szCs w:val="28"/>
          <w:rtl/>
        </w:rPr>
        <w:t xml:space="preserve">أیُّهَا النّاسُ ! اسمَعوا قَولی،ولا تُعجِلونی حَتّی أعِظَکُم بِما لِحَقٍّ لَکُم عَلَیَّ، </w:t>
      </w:r>
      <w:r>
        <w:rPr>
          <w:rStyle w:val="FootnoteReference"/>
        </w:rPr>
        <w:footnoteReference w:id="198"/>
      </w:r>
      <w:r>
        <w:rPr>
          <w:rFonts w:ascii="Amiri" w:hAnsi="Amiri" w:eastAsia="Amiri" w:cs="Amiri"/>
          <w:lang w:bidi="ar-SA"/>
          <w:color w:val="111111"/>
          <w:sz w:val="28"/>
          <w:szCs w:val="28"/>
          <w:rtl/>
        </w:rPr>
        <w:t xml:space="preserve">وحَتّی أعتَذِرَ إلَیکُم مِن مَقدَمی عَلَیکُم،فَإِن قَبِلتُم عُذری،وصَدَّقتُم قَولی، وأعطَیتُمونِی النَّصَفَ،کُنتُم بِذلِکَ أسعَدَ،ولَم یَکُن لَکُم عَلَیَّ سَبیلٌ،وإن لَم تَقبَلوا مِنِّی العُذرَ،ولَم تُعطُوا النَّصَفَ مِن أنفُسِکُم «فَأَجْمِعُوا أَمْرَکُمْ وَ شُرَکاءَکُمْ ثُمَّ لا یَکُنْ أَمْرُکُمْ عَلَیْکُمْ غُمَّةً ثُمَّ اقْضُوا إِلَیَّ وَ لا تُنْظِرُونِ» 3 ، «إِنَّ وَلِیِّیَ اللّهُ الَّذِی نَزَّلَ الْکِتابَ وَ هُوَ یَتَوَلَّی الصّالِحِینَ» 4.</w:t>
      </w:r>
    </w:p>
    <w:p>
      <w:pPr>
        <w:pStyle w:val="BookText"/>
      </w:pPr>
      <w:r>
        <w:rPr>
          <w:rFonts w:ascii="Amiri" w:hAnsi="Amiri" w:eastAsia="Amiri" w:cs="Amiri"/>
          <w:lang w:bidi="ar-SA"/>
          <w:color w:val="111111"/>
          <w:sz w:val="28"/>
          <w:szCs w:val="28"/>
          <w:rtl/>
        </w:rPr>
        <w:t xml:space="preserve">قالَ:فَلَمّا سَمِعَ أخَواتُهُ کَلامَهُ هذا صِحنَ وبَکَینَ،وبَکی بَناتُهُ،فَارتَفَعَت أصواتُهُنَّ،فَأَرسَلَ إلَیهِنَّ أخاهُ العَبّاسَ بنَ عَلِیٍّ وعَلِیّاً علیهما السّلام ابنَهُ،وقالَ لَهُما:أسکِتاهُنَّ، فَلَعَمری لَیَکثُرَنَّ بُکاؤُهُنَّ....</w:t>
      </w:r>
    </w:p>
    <w:p>
      <w:pPr>
        <w:pStyle w:val="BookText"/>
      </w:pPr>
      <w:r>
        <w:rPr>
          <w:rFonts w:ascii="Amiri" w:hAnsi="Amiri" w:eastAsia="Amiri" w:cs="Amiri"/>
          <w:lang w:bidi="ar-SA"/>
          <w:color w:val="111111"/>
          <w:sz w:val="28"/>
          <w:szCs w:val="28"/>
          <w:rtl/>
        </w:rPr>
        <w:t xml:space="preserve">فَلَمّا سَکَتنَ حَمِدَ اللّهَ وأثنی عَلَیهِ،وذَکَرَ اللّهَ بِما هُوَ أهلُهُ،وصَلّی عَلی مُحَمَّدٍ صلّی اللّه علیه و آله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 مَلائِکَتِهِ وأنبِیائِهِ،فَذَکَرَ مِن ذلِکَ مَا اللّهُ أعلَمُ وما لا یُحصی ذِکرُهُ.</w:t>
      </w:r>
    </w:p>
    <w:p>
      <w:pPr>
        <w:pStyle w:val="BookText"/>
      </w:pPr>
      <w:r>
        <w:rPr>
          <w:rFonts w:ascii="Amiri" w:hAnsi="Amiri" w:eastAsia="Amiri" w:cs="Amiri"/>
          <w:lang w:bidi="ar-SA"/>
          <w:color w:val="111111"/>
          <w:sz w:val="28"/>
          <w:szCs w:val="28"/>
          <w:rtl/>
        </w:rPr>
        <w:t xml:space="preserve">قالَ:فَوَاللّهِ،ما سَمِعتُ مُتَکَلِّماً قَطُّ قَبلَهُ ولا بَعدَهُ أبلَغَ فی مَنطِقٍ مِنهُ.</w:t>
      </w:r>
    </w:p>
    <w:p>
      <w:pPr>
        <w:pStyle w:val="BookText"/>
      </w:pPr>
      <w:r>
        <w:rPr>
          <w:rFonts w:ascii="Amiri" w:hAnsi="Amiri" w:eastAsia="Amiri" w:cs="Amiri"/>
          <w:lang w:bidi="ar-SA"/>
          <w:color w:val="111111"/>
          <w:sz w:val="28"/>
          <w:szCs w:val="28"/>
          <w:rtl/>
        </w:rPr>
        <w:t xml:space="preserve">ثُمَّ قالَ:أمّا بَعدُ،فَانسُبونی فَانظُروا مَن أنَا،ثُمَّ ارجِعوا إلی أنفُسِکُم وعاتِبوها، فَانظُروا هَل یَحِلُّ لَکُم قَتلی وَانتِهاکُ حُرمَتی؟</w:t>
      </w:r>
    </w:p>
    <w:p>
      <w:pPr>
        <w:pStyle w:val="BookText"/>
      </w:pPr>
      <w:r>
        <w:rPr>
          <w:rFonts w:ascii="Amiri" w:hAnsi="Amiri" w:eastAsia="Amiri" w:cs="Amiri"/>
          <w:lang w:bidi="ar-SA"/>
          <w:color w:val="111111"/>
          <w:sz w:val="28"/>
          <w:szCs w:val="28"/>
          <w:rtl/>
        </w:rPr>
        <w:t xml:space="preserve">ألَستُ ابنَ بِنتِ نَبِیِّکُم صلّی اللّه علیه و آله وَابنَ وَصِیِّهِ وَابنِ عَمِّهِ،وأوَّلِ المُؤمِنینَ بِاللّهِ وَالمُصَدِّقِ لِرَسولِهِ بِما جاءَ بِهِ مِن عِندِ رَبِّهِ؟أوَلَیسَ حَمزَةُ سَیِّدُ الشُّهَداءِ عَمَّ أبی؟أوَلَیسَ جَعفَرٌ الشَّهیدُ الطَّیّارُ ذُو الجَناحَینِ عَمّی؟أوَلَم یَبلُغکُم قَولٌ مُستَفیضٌ فیکُم:إنَّ رَسولَ اللّهِ صلّی اللّه علیه و آله قالَ لی ولِأَخی:«هذانِ سَیِّدا شَبابِ أهِلِ الجَنَّةِ»؟</w:t>
      </w:r>
    </w:p>
    <w:p>
      <w:pPr>
        <w:pStyle w:val="BookText"/>
      </w:pPr>
      <w:r>
        <w:rPr>
          <w:rFonts w:ascii="Amiri" w:hAnsi="Amiri" w:eastAsia="Amiri" w:cs="Amiri"/>
          <w:lang w:bidi="ar-SA"/>
          <w:color w:val="111111"/>
          <w:sz w:val="28"/>
          <w:szCs w:val="28"/>
          <w:rtl/>
        </w:rPr>
        <w:t xml:space="preserve">فَإِن صَدَّقتُمونی بِما أقولُ،وهُوَ الحَقُّ،فَوَاللّهِ،ما تَعَمَّدتُ کَذِباً مُذ عَلِمتُ أنَّ اللّهَ یَمقُتُ عَلَیهِ أهلَهُ،ویَضُرُّ بِهِ مَنِ اختَلَقَهُ،وإن کَذَّبتُمونی فَإِنَّ فیکُم مَن إن سَأَلتُموهُ عَن ذلِکَ أخبَرَکُم،سَلوا جابِرَ بنَ عَبدِ اللّهِ الأَنصارِیَّ،أو أبا سَعیدٍ الخُدرِیَّ،أو سَهلَ بنَ سَعدٍ السّاعِدِیَّ،أو زَیدَ بنَ أرقَمَ،أو أنَسَ بنَ مالِکٍ،یُخبِروکُم أنَّهُم سَمِعوا هذِهِ المَقالَةَ مِن رَسولِ اللّهِ صلّی اللّه علیه و آله لی ولِأَخی.أفَما فی هذا حاجِزٌ لَکُم عَن سَفکِ دَمی؟</w:t>
      </w:r>
    </w:p>
    <w:p>
      <w:pPr>
        <w:pStyle w:val="BookText"/>
      </w:pPr>
      <w:r>
        <w:rPr>
          <w:rFonts w:ascii="Amiri" w:hAnsi="Amiri" w:eastAsia="Amiri" w:cs="Amiri"/>
          <w:lang w:bidi="ar-SA"/>
          <w:color w:val="111111"/>
          <w:sz w:val="28"/>
          <w:szCs w:val="28"/>
          <w:rtl/>
        </w:rPr>
        <w:t xml:space="preserve">فَقالَ لَهُ شِمرُ بنُ ذِی الجَوشَنِ:هُوَ یَعبُدُ اللّهَ عَلی حَرفٍ إن کانَ یَدری ما یَقولُ !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.فی البدایة والنهایة :«إن کنت أدری ما یقول».</w:t>
      </w:r>
    </w:p>
    <w:p>
      <w:pPr>
        <w:pStyle w:val="BookText"/>
      </w:pPr>
      <w:r>
        <w:rPr>
          <w:rFonts w:ascii="Amiri" w:hAnsi="Amiri" w:eastAsia="Amiri" w:cs="Amiri"/>
          <w:lang w:bidi="ar-SA"/>
          <w:color w:val="111111"/>
          <w:sz w:val="28"/>
          <w:szCs w:val="28"/>
          <w:rtl/>
        </w:rPr>
        <w:t xml:space="preserve">فَقالَ لَهُ حَبیبُ بنُ مُظاهِرٍ:وَاللّهِ،إنّی لَأَراکَ تَعبُدُ اللّهَ عَلی سَبعینَ حَرفاً،وأنَا أشهَدُ أنَّکَ صادِقٌ ما تَدری ما یَقولُ،قَد طَبَعَ اللّهُ عَلی قَلبِکَ.</w:t>
      </w:r>
    </w:p>
    <w:p>
      <w:pPr>
        <w:pStyle w:val="BookText"/>
      </w:pPr>
      <w:r>
        <w:rPr>
          <w:rFonts w:ascii="Amiri" w:hAnsi="Amiri" w:eastAsia="Amiri" w:cs="Amiri"/>
          <w:lang w:bidi="ar-SA"/>
          <w:color w:val="111111"/>
          <w:sz w:val="28"/>
          <w:szCs w:val="28"/>
          <w:rtl/>
        </w:rPr>
        <w:t xml:space="preserve">ثُمَّ قالَ لَهُمُ الحُسَینُ علیه السّلام:فَإِن کُنتُم فی شَکٍّ مِن هذَا القَولِ أفَتَشُکّونَ أثَراً ما أنِّی </w:t>
      </w:r>
      <w:r>
        <w:rPr>
          <w:rStyle w:val="FootnoteReference"/>
        </w:rPr>
        <w:footnoteReference w:id="200"/>
      </w:r>
      <w:r>
        <w:rPr>
          <w:rFonts w:ascii="Amiri" w:hAnsi="Amiri" w:eastAsia="Amiri" w:cs="Amiri"/>
          <w:lang w:bidi="ar-SA"/>
          <w:color w:val="111111"/>
          <w:sz w:val="28"/>
          <w:szCs w:val="28"/>
          <w:rtl/>
        </w:rPr>
        <w:t xml:space="preserve">ابنُ بِنتِ نَبِیِّکُم ! فَوَاللّهِ،ما بَینَ المَشرِقِ وَالمَغرِبِ ابنُ بِنتِ نَبِیٍّ غَیری مِنکُم ولا مِن غَیرِکُم،أنَا ابنُ بِنتِ نَبِیِّکُم خاصَّةً.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أخبِرونی،أتَطلُبُونّی بِقَتیلٍ مِنکُم قَتَلتُهُ،أو مالٍ لَکُمُ استَهلَکتُهُ،أو بِقِصاصٍ مِن جِراحَةٍ؟قالَ:فَأَخَذوا لا یُکَلِّمونَهُ،قالَ:فَنادی:یا شَبَثَ بنَ رِبعِیٍّ،ویا حَجّارَ بنَ أبجَرَ،ویا قَیسَ بنَ الأَشعَثِ،ویا یَزیدَ بنَ الحارِثِ،ألَم تَکتُبوا إلَیَّ:أن قَد أینَعَتِ </w:t>
      </w:r>
      <w:r>
        <w:rPr>
          <w:rStyle w:val="FootnoteReference"/>
        </w:rPr>
        <w:footnoteReference w:id="201"/>
      </w:r>
    </w:p>
    <w:p>
      <w:pPr>
        <w:pStyle w:val="BookText"/>
      </w:pPr>
      <w:r>
        <w:rPr>
          <w:rFonts w:ascii="Amiri" w:hAnsi="Amiri" w:eastAsia="Amiri" w:cs="Amiri"/>
          <w:lang w:bidi="ar-SA"/>
          <w:color w:val="111111"/>
          <w:sz w:val="28"/>
          <w:szCs w:val="28"/>
          <w:rtl/>
        </w:rPr>
        <w:t xml:space="preserve">.یَنَعَ الثَّمَرُ:حان قطافه ( القاموس المحیط :ج 3 ص 102«ینع»).</w:t>
      </w:r>
    </w:p>
    <w:p>
      <w:pPr>
        <w:pStyle w:val="BookText"/>
      </w:pPr>
      <w:r>
        <w:rPr>
          <w:rFonts w:ascii="Amiri" w:hAnsi="Amiri" w:eastAsia="Amiri" w:cs="Amiri"/>
          <w:lang w:bidi="ar-SA"/>
          <w:color w:val="111111"/>
          <w:sz w:val="28"/>
          <w:szCs w:val="28"/>
          <w:rtl/>
        </w:rPr>
        <w:t xml:space="preserve">الثِّمارُ،وَاخضَرَّ الجَنابُ،وطَمَّتِ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الجِمامُ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،وإنَّما تَقدَمُ عَلی جُندٍ لَکَ مُجَنَّدٍ،فَأَقبِل؟</w:t>
      </w:r>
    </w:p>
    <w:p>
      <w:pPr>
        <w:pStyle w:val="BookText"/>
      </w:pPr>
      <w:r>
        <w:rPr>
          <w:rFonts w:ascii="Amiri" w:hAnsi="Amiri" w:eastAsia="Amiri" w:cs="Amiri"/>
          <w:lang w:bidi="ar-SA"/>
          <w:color w:val="111111"/>
          <w:sz w:val="28"/>
          <w:szCs w:val="28"/>
          <w:rtl/>
        </w:rPr>
        <w:t xml:space="preserve">قالوا لَهُ:لَم نَفعَل،فَقالَ:سُبحانَ اللّهِ ! بَلی وَاللّهِ،لَقَد فَعَلتُم.</w:t>
      </w:r>
    </w:p>
    <w:p>
      <w:pPr>
        <w:pStyle w:val="BookText"/>
      </w:pPr>
      <w:r>
        <w:rPr>
          <w:rFonts w:ascii="Amiri" w:hAnsi="Amiri" w:eastAsia="Amiri" w:cs="Amiri"/>
          <w:lang w:bidi="ar-SA"/>
          <w:color w:val="111111"/>
          <w:sz w:val="28"/>
          <w:szCs w:val="28"/>
          <w:rtl/>
        </w:rPr>
        <w:t xml:space="preserve">ثُمَّ قالَ:أیُّهَا النّاسُ ! إذ کَرِهتُمونی فَدَعونی أنصَرِف عَنکُم إلی مَأمَنی مِنَ الأَرضِ.</w:t>
      </w:r>
    </w:p>
    <w:p>
      <w:pPr>
        <w:pStyle w:val="BookText"/>
      </w:pPr>
      <w:r>
        <w:rPr>
          <w:rFonts w:ascii="Amiri" w:hAnsi="Amiri" w:eastAsia="Amiri" w:cs="Amiri"/>
          <w:lang w:bidi="ar-SA"/>
          <w:color w:val="111111"/>
          <w:sz w:val="28"/>
          <w:szCs w:val="28"/>
          <w:rtl/>
        </w:rPr>
        <w:t xml:space="preserve">قالَ:فَقالَ لَهُ قَیسُ بنُ الأَشعَثِ:أوَلا تَنزِلُ عَلی حُکمِ بَنی عَمِّکَ؟فَإِنَّهُم لَن یُروکَ إلّا ما تُحِبُّ،ولَن یَصِلَ إلَیکَ مِنهُم مَکروهٌ.</w:t>
      </w:r>
    </w:p>
    <w:p>
      <w:pPr>
        <w:pStyle w:val="BookText"/>
      </w:pPr>
      <w:r>
        <w:rPr>
          <w:rFonts w:ascii="Amiri" w:hAnsi="Amiri" w:eastAsia="Amiri" w:cs="Amiri"/>
          <w:lang w:bidi="ar-SA"/>
          <w:color w:val="111111"/>
          <w:sz w:val="28"/>
          <w:szCs w:val="28"/>
          <w:rtl/>
        </w:rPr>
        <w:t xml:space="preserve">فَقالَ الحُسَینُ علیه السّلام:أنتَ أخو أخیکَ، </w:t>
      </w:r>
      <w:r>
        <w:rPr>
          <w:rStyle w:val="FootnoteReference"/>
        </w:rPr>
        <w:footnoteReference w:id="202"/>
      </w:r>
      <w:r>
        <w:rPr>
          <w:rFonts w:ascii="Amiri" w:hAnsi="Amiri" w:eastAsia="Amiri" w:cs="Amiri"/>
          <w:lang w:bidi="ar-SA"/>
          <w:color w:val="111111"/>
          <w:sz w:val="28"/>
          <w:szCs w:val="28"/>
          <w:rtl/>
        </w:rPr>
        <w:t xml:space="preserve">أتُریدُ أن یَطلُبَکَ بَنو هاشِمٍ بِأَکثَرَ مِن دَمِ مُسلِمِ بنِ عَقیلٍ؟لا وَاللّهِ،لا اعطیهِم بِیَدی إعطاءَ الذَّلیلِ،ولا اقِرُّ إقرارَ العَبیدِ.</w:t>
      </w:r>
    </w:p>
    <w:p>
      <w:pPr>
        <w:pStyle w:val="BookText"/>
      </w:pPr>
      <w:r>
        <w:rPr>
          <w:rFonts w:ascii="Amiri" w:hAnsi="Amiri" w:eastAsia="Amiri" w:cs="Amiri"/>
          <w:lang w:bidi="ar-SA"/>
          <w:color w:val="111111"/>
          <w:sz w:val="28"/>
          <w:szCs w:val="28"/>
          <w:rtl/>
        </w:rPr>
        <w:t xml:space="preserve">عِبادَ اللّهِ ! إنّی عُذتُ بِرَبّی ورَبِّکُم أن تَرجُمونِ،أعوذُ بِرَبّی ورَبِّکُم مِن کُلِّ مُتَکَبِّرٍ لا یُؤمِنُ بِیَومِ الحِسابِ.</w:t>
      </w:r>
    </w:p>
    <w:p>
      <w:pPr>
        <w:pStyle w:val="BookText"/>
      </w:pPr>
      <w:r>
        <w:rPr>
          <w:rFonts w:ascii="Amiri" w:hAnsi="Amiri" w:eastAsia="Amiri" w:cs="Amiri"/>
          <w:lang w:bidi="ar-SA"/>
          <w:color w:val="111111"/>
          <w:sz w:val="28"/>
          <w:szCs w:val="28"/>
          <w:rtl/>
        </w:rPr>
        <w:t xml:space="preserve">قالَ:ثُمَّ إنَّهُ أناخَ راحِلَتَهُ،وأمَرَ عُقبَةَ بنَ سِمعانَ،فَعَقَلَها،وأقبَلوا یَزحَفونَ نَحوَهُ. </w:t>
      </w:r>
      <w:r>
        <w:rPr>
          <w:rStyle w:val="FootnoteReference"/>
        </w:rPr>
        <w:footnoteReference w:id="203"/>
      </w:r>
    </w:p>
    <w:p>
      <w:pPr>
        <w:pStyle w:val="BookText"/>
      </w:pPr>
      <w:r>
        <w:rPr>
          <w:rFonts w:ascii="Amiri" w:hAnsi="Amiri" w:eastAsia="Amiri" w:cs="Amiri"/>
          <w:lang w:bidi="ar-SA"/>
          <w:color w:val="111111"/>
          <w:sz w:val="28"/>
          <w:szCs w:val="28"/>
          <w:rtl/>
        </w:rPr>
        <w:t xml:space="preserve">1625.سیر أعلام النبلاء: لَمّا أصبَحوا قالَ الحُسَینُ علیه السّلام:اللّهُمَّ أنتَ ثِقَتی فی کُلِّ کَربٍ،ورَجائی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کُلِّ شِدَّةٍ،وأنتَ فیما نَزَلَ بی ثِقَةٌ،وأنتَ وَلِیُّ کُلِّ نِعمَةٍ،وصاحِبُ کُلِّ حَسَنَةٍ.</w:t>
      </w:r>
    </w:p>
    <w:p>
      <w:pPr>
        <w:pStyle w:val="BookText"/>
      </w:pPr>
      <w:r>
        <w:rPr>
          <w:rFonts w:ascii="Amiri" w:hAnsi="Amiri" w:eastAsia="Amiri" w:cs="Amiri"/>
          <w:lang w:bidi="ar-SA"/>
          <w:color w:val="111111"/>
          <w:sz w:val="28"/>
          <w:szCs w:val="28"/>
          <w:rtl/>
        </w:rPr>
        <w:t xml:space="preserve">وقالَ لِعُمَرَ وجُندِهِ:لا تَعجَلوا،وَاللّهِ،ما أتَیتُکُم حَتّی أتَتنی کُتُبُ أماثِلِکُم بِأَنَّ السُّنَّةَ قَد امیتَت،وَالنِّفاقَ قَد نَجَمَ </w:t>
      </w:r>
      <w:r>
        <w:rPr>
          <w:rStyle w:val="FootnoteReference"/>
        </w:rPr>
        <w:footnoteReference w:id="204"/>
      </w:r>
    </w:p>
    <w:p>
      <w:pPr>
        <w:pStyle w:val="BookText"/>
      </w:pPr>
      <w:r>
        <w:rPr>
          <w:rFonts w:ascii="Amiri" w:hAnsi="Amiri" w:eastAsia="Amiri" w:cs="Amiri"/>
          <w:lang w:bidi="ar-SA"/>
          <w:color w:val="111111"/>
          <w:sz w:val="28"/>
          <w:szCs w:val="28"/>
          <w:rtl/>
        </w:rPr>
        <w:t xml:space="preserve">.نجمَ النَّبْتُ:إذا طلع،وکلُّ ما طلع وظهر فقد نجمَ ( النهایة :ج 5 ص 24« [1]نجم»).</w:t>
      </w:r>
    </w:p>
    <w:p>
      <w:pPr>
        <w:pStyle w:val="BookText"/>
      </w:pPr>
      <w:r>
        <w:rPr>
          <w:rFonts w:ascii="Amiri" w:hAnsi="Amiri" w:eastAsia="Amiri" w:cs="Amiri"/>
          <w:lang w:bidi="ar-SA"/>
          <w:color w:val="111111"/>
          <w:sz w:val="28"/>
          <w:szCs w:val="28"/>
          <w:rtl/>
        </w:rPr>
        <w:t xml:space="preserve">،وَالحُدودَ قَد عُطِّلَت،فَاقدَم لَعَلَّ اللّهَ یَصلُحُ بِکَ الاُمَّةَ،فَأَتَیتُ،فَإِذ کَرِهتُم ذلِکَ،فَأَنَا راجِعٌ،فَارجِعوا إلی أنفُسِکُم،هَل یَصلُحُ لَکُم قَتلی،أو یَحِلُّ دَمی؟</w:t>
      </w:r>
    </w:p>
    <w:p>
      <w:pPr>
        <w:pStyle w:val="BookText"/>
      </w:pPr>
      <w:r>
        <w:rPr>
          <w:rFonts w:ascii="Amiri" w:hAnsi="Amiri" w:eastAsia="Amiri" w:cs="Amiri"/>
          <w:lang w:bidi="ar-SA"/>
          <w:color w:val="111111"/>
          <w:sz w:val="28"/>
          <w:szCs w:val="28"/>
          <w:rtl/>
        </w:rPr>
        <w:t xml:space="preserve">ألَستُ ابنَ بِنتِ نَبِیِّکُم وَابنَ ابنِ عَمِّهِ؟أوَ لَیسَ حَمزَةُ وَالعَبّاسُ وجَعفَرٌ عُمومَتی؟ ألَم یَبلُغکُم قَولُ رَسولِ اللّهِ صلّی اللّه علیه و آله فِیَّ وفی أخی:«هذانِ سَیِّدا شَبابِ أهلِ الجَنَّةِ»؟</w:t>
      </w:r>
    </w:p>
    <w:p>
      <w:pPr>
        <w:pStyle w:val="BookText"/>
      </w:pPr>
      <w:r>
        <w:rPr>
          <w:rFonts w:ascii="Amiri" w:hAnsi="Amiri" w:eastAsia="Amiri" w:cs="Amiri"/>
          <w:lang w:bidi="ar-SA"/>
          <w:color w:val="111111"/>
          <w:sz w:val="28"/>
          <w:szCs w:val="28"/>
          <w:rtl/>
        </w:rPr>
        <w:t xml:space="preserve">فَقالَ شِمرٌ،هُوَ یَعبُدُ اللّهَ عَلی حَرفٍ إن کانَ یَدری ما یَقولُ !</w:t>
      </w:r>
    </w:p>
    <w:p>
      <w:pPr>
        <w:pStyle w:val="BookText"/>
      </w:pPr>
      <w:r>
        <w:rPr>
          <w:rFonts w:ascii="Amiri" w:hAnsi="Amiri" w:eastAsia="Amiri" w:cs="Amiri"/>
          <w:lang w:bidi="ar-SA"/>
          <w:color w:val="111111"/>
          <w:sz w:val="28"/>
          <w:szCs w:val="28"/>
          <w:rtl/>
        </w:rPr>
        <w:t xml:space="preserve">فَقالَ عُمَرُ:لَو کانَ أمرُکَ إلَیَّ لَأَجَبتُ.</w:t>
      </w:r>
    </w:p>
    <w:p>
      <w:pPr>
        <w:pStyle w:val="BookText"/>
      </w:pPr>
      <w:r>
        <w:rPr>
          <w:rFonts w:ascii="Amiri" w:hAnsi="Amiri" w:eastAsia="Amiri" w:cs="Amiri"/>
          <w:lang w:bidi="ar-SA"/>
          <w:color w:val="111111"/>
          <w:sz w:val="28"/>
          <w:szCs w:val="28"/>
          <w:rtl/>
        </w:rPr>
        <w:t xml:space="preserve">وقالَ الحُسَینُ علیه السّلام:یا عُمَرُ ! لَیَکونَنَّ لِما تَری یَومٌ یَسوؤُکَ،اللّهُمَّ إنَّ أهلَ العِراقِ غَرّونی وخَدَعونی،وصَنَعوا بِأَخی ما صَنَعوا،اللّهُمَّ شَتِّت عَلَیهِم أمرَهُم،وأحصِهِم عَدَداً. </w:t>
      </w:r>
      <w:r>
        <w:rPr>
          <w:rStyle w:val="FootnoteReference"/>
        </w:rPr>
        <w:footnoteReference w:id="205"/>
      </w:r>
    </w:p>
    <w:p>
      <w:pPr>
        <w:pStyle w:val="BookText"/>
      </w:pPr>
      <w:r>
        <w:rPr>
          <w:rFonts w:ascii="Amiri" w:hAnsi="Amiri" w:eastAsia="Amiri" w:cs="Amiri"/>
          <w:lang w:bidi="ar-SA"/>
          <w:color w:val="111111"/>
          <w:sz w:val="28"/>
          <w:szCs w:val="28"/>
          <w:rtl/>
        </w:rPr>
        <w:t xml:space="preserve">1626.مقتل الحسین علیه السّلام للخوارزمی: تَقَدَّمَ الحُسَینُ علیه السّلام حَتّی وَقَفَ قُبالَةَ القَومِ،وجَعَلَ یَنظُرُ إلی صُفوفِهِم کَأَنَّهَا السَّیلُ،ونَظَرَ إلَی ابنِ سَعدٍ واقِفاً فی صَنادیدِ </w:t>
      </w:r>
      <w:r>
        <w:rPr>
          <w:rStyle w:val="FootnoteReference"/>
        </w:rPr>
        <w:footnoteReference w:id="206"/>
      </w:r>
      <w:r>
        <w:rPr>
          <w:rFonts w:ascii="Amiri" w:hAnsi="Amiri" w:eastAsia="Amiri" w:cs="Amiri"/>
          <w:lang w:bidi="ar-SA"/>
          <w:color w:val="111111"/>
          <w:sz w:val="28"/>
          <w:szCs w:val="28"/>
          <w:rtl/>
        </w:rPr>
        <w:t xml:space="preserve">الکوفَةِ،فَقالَ:</w:t>
      </w:r>
    </w:p>
    <w:p>
      <w:pPr>
        <w:pStyle w:val="BookText"/>
      </w:pPr>
      <w:r>
        <w:rPr>
          <w:rFonts w:ascii="Amiri" w:hAnsi="Amiri" w:eastAsia="Amiri" w:cs="Amiri"/>
          <w:lang w:bidi="ar-SA"/>
          <w:color w:val="111111"/>
          <w:sz w:val="28"/>
          <w:szCs w:val="28"/>
          <w:rtl/>
        </w:rPr>
        <w:t xml:space="preserve">الحَمدُ للّهِ‌ِ الَّذی خَلَقَ الدُّنیا فَجَعَلَها دارَ فَناءٍ وزَوالٍ،مُتَصَرِّفَةً بِأَهلِها حالاً بَعدَ حالٍ،فَالمَغرورُ مَن غَرَّتهُ،وَالشَّقِیُّ مَن فَتَنَتهُ،فَلا تَغُرَّنَّکُم هذِهِ الدُّنیا؛فَإِنَّها تَقطَعُ رَجاءَ مَن رَکَنَ إلَیها،وتُخَیِّبُ طَمَعَ مَن طَمِعَ فیها،وأراکُم قَدِ اجتَمَعتُم عَلی أمرٍ قَد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أسخَطتُمُ اللّهَ فیهِ عَلَیکُم،فَأَعرَضَ بِوَجهِهِ الکَریمِ عَنکُم،وأحَلَّ بِکُم نَقِمَتَهُ،وجَنَّبَکُم رَحمَتَهُ؛فَنِعمَ الرَّبُّ رَبُّنا،وبِئسَ العَبیدُ أنتُم،أقرَرتُم بِالطّاعَةِ،وآمَنتُم بِالرَّسولِ مُحَمَّدٍ،ثُمَّ إنَّکُم زَحَفتُم إلی ذُرِّیَّتِهِ تُریدونَ قَتلَهُم! لَقَدِ استَحوَذَ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.استحوذ علیهم الشیطان:أی استولی علیهم وحواهم إلیه ( النهایة :ج 1 ص 457« [1]حوذ»).</w:t>
      </w:r>
    </w:p>
    <w:p>
      <w:pPr>
        <w:pStyle w:val="BookText"/>
      </w:pPr>
      <w:r>
        <w:rPr>
          <w:rFonts w:ascii="Amiri" w:hAnsi="Amiri" w:eastAsia="Amiri" w:cs="Amiri"/>
          <w:lang w:bidi="ar-SA"/>
          <w:color w:val="111111"/>
          <w:sz w:val="28"/>
          <w:szCs w:val="28"/>
          <w:rtl/>
        </w:rPr>
        <w:t xml:space="preserve">عَلَیکُمُ الشَّیطانُ، فَأَنساکُم ذِکرَ اللّهِ العَظیمِ،فَتَبّاً لَکُم ولِما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تُریدونَ؛إنّا للّهِ‌ِ وإنّا إلَیهِ راجِعونَ،هؤُلاءِ قَومٌ کَفَروا بَعدَ إیمانِهِم؛فَبُعداً لِلقَومِ الظّالِمینَ.</w:t>
      </w:r>
    </w:p>
    <w:p>
      <w:pPr>
        <w:pStyle w:val="BookText"/>
      </w:pPr>
      <w:r>
        <w:rPr>
          <w:rFonts w:ascii="Amiri" w:hAnsi="Amiri" w:eastAsia="Amiri" w:cs="Amiri"/>
          <w:lang w:bidi="ar-SA"/>
          <w:color w:val="111111"/>
          <w:sz w:val="28"/>
          <w:szCs w:val="28"/>
          <w:rtl/>
        </w:rPr>
        <w:t xml:space="preserve">فَقالَ عُمَرُ بنُ سَعدٍ:وَیلَکُم کَلِّموهُ فَإِنَّهُ ابنُ أبیهِ،وَاللّهِ،لَو وَقَفَ فیکُم هکَذا یَوماً جَدیداً لَما قَطَعَ ولَما حَصَرَ،فَکَلِّموهُ،فَتَقَدَّمَ إلَیهِ شِمرُ بنُ ذِی الجَوشَنِ،فَقالَ:یا حُسَینُ،ما هذَا الَّذی تَقولُ؟أفهِمنا حَتّی نَفهَمَ؟</w:t>
      </w:r>
    </w:p>
    <w:p>
      <w:pPr>
        <w:pStyle w:val="BookText"/>
      </w:pPr>
      <w:r>
        <w:rPr>
          <w:rFonts w:ascii="Amiri" w:hAnsi="Amiri" w:eastAsia="Amiri" w:cs="Amiri"/>
          <w:lang w:bidi="ar-SA"/>
          <w:color w:val="111111"/>
          <w:sz w:val="28"/>
          <w:szCs w:val="28"/>
          <w:rtl/>
        </w:rPr>
        <w:t xml:space="preserve">فَقالَ علیه السّلام:أقولُ لَکُم:اِتَّقُوا اللّهَ رَبَّکُم ولا تَقتُلونِ؛فَإِنَّهُ لا یَحِلُّ لَکُم قَتلی ولَا انتِهاکُ حُرمَتی،فَإِنِّی ابنُ بِنتِ نَبِیِّکُم،وجَدَّتی خَدیجَةُ زَوجَةُ نَبِیِّکُم؛ولَعَلَّهُ قَد بَلَغَکُم قَولُ نَبِیِّکُم مُحَمَّدٍ صلّی اللّه علیه و آله:الحَسَنُ وَالحُسَینُ سَیِّدا شَبابِ أهلِ الجَنَّةِ ما خَلَا النَّبِیّینَ وَالمُرسَلینَ،فَإن صَدَّقتُمونی بِما أقولُ،وهُوَ الحَقُّ،فَوَاللّهِ ما تَعَمَّدتُ کَذِباً مُنذُ عَلِمتُ أنَّ اللّهَ یَمقُتُ عَلَیهِ أهلَهُ،وإن کَذَّبتُمونی فَإِنَّ فیکُم مِنَ الصَّحابَةِ مِثلَ:جابِرِ بنِ عَبدِ اللّهِ،وسَهلِ بنِ سَعدٍ،وزَیدِ بنِ أرقَمَ،وأنَسِ بنِ مالِکٍ،فَاسأَلوهُم عَن هذا؛فَإِنَّهُم یُخبِرونَکُم أنَّهُم سَمِعوهُ مِن رَسولِ اللّهِ،فَإِن کُنتُم فی شَکٍّ مِن أمری،أفَتَشُکّونَ أنِّی ابنُ بِنتِ نَبِیِّکُم،فَوَاللّهِ،ما بَینَ المَشرِقَینِ وَالمَغرِبَینِ ابنُ بِنتِ نَبِیٍّ غَیری.</w:t>
      </w:r>
    </w:p>
    <w:p>
      <w:pPr>
        <w:pStyle w:val="BookText"/>
      </w:pPr>
      <w:r>
        <w:rPr>
          <w:rFonts w:ascii="Amiri" w:hAnsi="Amiri" w:eastAsia="Amiri" w:cs="Amiri"/>
          <w:lang w:bidi="ar-SA"/>
          <w:color w:val="111111"/>
          <w:sz w:val="28"/>
          <w:szCs w:val="28"/>
          <w:rtl/>
        </w:rPr>
        <w:t xml:space="preserve">وَیلَکُم ! أتَطلُبُونّی بِدَمِ أحَدٍ مِنکُم قَتَلتُهُ،أو بِمالٍ استَملَکتُهُ،أو بِقِصاصٍ مِن جِراحاتٍ استَهلَکتُهُ؟فَسَکَتوا عَنهُ لا یُجیبونَهُ.</w:t>
      </w:r>
    </w:p>
    <w:p>
      <w:pPr>
        <w:pStyle w:val="BookText"/>
      </w:pPr>
      <w:r>
        <w:rPr>
          <w:rFonts w:ascii="Amiri" w:hAnsi="Amiri" w:eastAsia="Amiri" w:cs="Amiri"/>
          <w:lang w:bidi="ar-SA"/>
          <w:color w:val="111111"/>
          <w:sz w:val="28"/>
          <w:szCs w:val="28"/>
          <w:rtl/>
        </w:rPr>
        <w:t xml:space="preserve">ثُمَّ قالَ علیه السّلام:وَاللّهِ،لا اعطیهِم یَدی إعطاءَ الذَّلیلِ،ولا أفِرُّ فِرارَ العَبیدِ.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اللّهِ ! إنّی عُذتُ بِرَبّی ورَبِّکُم أن تَرجُمونِ،وأعوذُ بِرَبّی ورَبِّکُم مِن کُلِّ مُتَکَبِّرٍ لا یُؤمِنُ بِیَومِ الحِسابِ.</w:t>
      </w:r>
    </w:p>
    <w:p>
      <w:pPr>
        <w:pStyle w:val="BookText"/>
      </w:pPr>
      <w:r>
        <w:rPr>
          <w:rFonts w:ascii="Amiri" w:hAnsi="Amiri" w:eastAsia="Amiri" w:cs="Amiri"/>
          <w:lang w:bidi="ar-SA"/>
          <w:color w:val="111111"/>
          <w:sz w:val="28"/>
          <w:szCs w:val="28"/>
          <w:rtl/>
        </w:rPr>
        <w:t xml:space="preserve">فَقالَ لَهُ شِمرُ بنُ ذِی الجَوشَنِ:یا حُسَینَ بنَ عَلِیٍّ،أنَا أعبُدُ اللّهَ عَلی حَرفٍ إن کُنتُ أدری ما تَقولُ،فَسَکَتَ الحُسَینُ علیه السّلام.</w:t>
      </w:r>
    </w:p>
    <w:p>
      <w:pPr>
        <w:pStyle w:val="BookText"/>
      </w:pPr>
      <w:r>
        <w:rPr>
          <w:rFonts w:ascii="Amiri" w:hAnsi="Amiri" w:eastAsia="Amiri" w:cs="Amiri"/>
          <w:lang w:bidi="ar-SA"/>
          <w:color w:val="111111"/>
          <w:sz w:val="28"/>
          <w:szCs w:val="28"/>
          <w:rtl/>
        </w:rPr>
        <w:t xml:space="preserve">فَقالَ حَبیبُ بنُ مُظاهِرٍ لِلشِّمرِ:یا عَدُوَّ اللّهِ وعَدُوَّ رَسولِ اللّهِ،إنّی لَأَظُنُّکَ تَعبُدُ اللّهَ عَلی سَبعینَ حَرفاً،وأنَا أشهَدُ أنَّکَ لا تَدری ما یَقولُ؛فَإِنَّ اللّهَ تَبارَکَ و تَعالی قَد طَبَعَ عَلی قَلبِکَ.</w:t>
      </w:r>
    </w:p>
    <w:p>
      <w:pPr>
        <w:pStyle w:val="BookText"/>
      </w:pPr>
      <w:r>
        <w:rPr>
          <w:rFonts w:ascii="Amiri" w:hAnsi="Amiri" w:eastAsia="Amiri" w:cs="Amiri"/>
          <w:lang w:bidi="ar-SA"/>
          <w:color w:val="111111"/>
          <w:sz w:val="28"/>
          <w:szCs w:val="28"/>
          <w:rtl/>
        </w:rPr>
        <w:t xml:space="preserve">فَقالَ لَهُ الحُسَینُ علیه السّلام:حَسبُکَ یا أخا بَنی أسَدٍ،فَقَد قُضِیَ القَضاءُ،وجَفَّ القَلمُ، وَاللّهُ بالِغٌ أمرَهُ،وَاللّهِ،إنّی لَأَشوَقُ إلی جَدّی وأبی واُمّی وأخی وأسلافی مِن یَعقوبَ إلی یوسُفَ وأخیهِ،ولی مَصرَعٌ أنَا لاقیهِ.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 مقتل الحسین علیه السّلام للخوارزمی :ج 1 ص 252 [1] وراجع: مثیرالأحزان :ص51 و کشف الغمّة :ج2 ص225 وص 267 و المناقب لابن شهرآشوب :ج 4 ص 100.</w:t>
      </w:r>
    </w:p>
    <w:p>
      <w:pPr>
        <w:pStyle w:val="BookText"/>
      </w:pPr>
      <w:r>
        <w:rPr>
          <w:rFonts w:ascii="Amiri" w:hAnsi="Amiri" w:eastAsia="Amiri" w:cs="Amiri"/>
          <w:lang w:bidi="ar-SA"/>
          <w:color w:val="111111"/>
          <w:sz w:val="28"/>
          <w:szCs w:val="28"/>
          <w:rtl/>
        </w:rPr>
        <w:t xml:space="preserve">1627.تذکرة الخواصّ: قالَ هِشامُ بنُ مُحَمَّدٍ:لَمّا رَآهُمُ الحُسَینُ علیه السّلام مُصِرّینَ عَلی قَتلِهِ،أخَذَ المُصحَفَ ونَشَرَهُ وجَعَلَهُ عَلی رَأسِهِ،ونادی:بَینی وبَینَکُم کِتابُ اللّهِ وجَدّی مُحَمَّدٌ رَسولُ اللّهِ،یا قَومِ،بِمَ تَستَحِلّونَ دَمی؟ألَستُ ابنَ بِنتِ نَبِیِّکُم؟ألَم یَبلُغکُم قَولُ جَدّی فِیَّ وفی أخی:«هذانِ سَیِّدا شَبابِ أهلِ الجَنَّةِ»؟إن لَم تُصَدِّقونی فَاسأَلوا جابِراً وزَیدَ بنَ أرقَمَ وأبا سَعیدٍ الخُدرِیَّ،ألَیسَ جَعفَرٌ الطَّیّارُ عَمّی؟</w:t>
      </w:r>
    </w:p>
    <w:p>
      <w:pPr>
        <w:pStyle w:val="BookText"/>
      </w:pPr>
      <w:r>
        <w:rPr>
          <w:rFonts w:ascii="Amiri" w:hAnsi="Amiri" w:eastAsia="Amiri" w:cs="Amiri"/>
          <w:lang w:bidi="ar-SA"/>
          <w:color w:val="111111"/>
          <w:sz w:val="28"/>
          <w:szCs w:val="28"/>
          <w:rtl/>
        </w:rPr>
        <w:t xml:space="preserve">فَناداهُ شِمرٌ:السّاعَةَ تَرِدُ الهاوِیَةَ.</w:t>
      </w:r>
    </w:p>
    <w:p>
      <w:pPr>
        <w:pStyle w:val="BookText"/>
      </w:pPr>
      <w:r>
        <w:rPr>
          <w:rFonts w:ascii="Amiri" w:hAnsi="Amiri" w:eastAsia="Amiri" w:cs="Amiri"/>
          <w:lang w:bidi="ar-SA"/>
          <w:color w:val="111111"/>
          <w:sz w:val="28"/>
          <w:szCs w:val="28"/>
          <w:rtl/>
        </w:rPr>
        <w:t xml:space="preserve">فَقالَ الحُسَینُ علیه السّلام:اللّهُ أکبَرُ ! أخبَرَنی جَدّی رَسولُ اللّهِ صلّی اللّه علیه و آله فَقالَ:رَأَیتُ کَأَنَّ کَلباً وَلَغَ فی دِماءِ أهلِ بَیتی،وما أخالُکَ إلّاإیّاهُ.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شِمرٌ:أنَا أعبُدُ اللّهَ عَلی حَرفٍ إن کُنتُ أدری ما تَقولُ.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 تذکرة الخواصّ :ص 252. [1]</w:t>
      </w:r>
    </w:p>
    <w:p>
      <w:pPr>
        <w:pStyle w:val="BookText"/>
      </w:pPr>
      <w:r>
        <w:rPr>
          <w:rFonts w:ascii="Amiri" w:hAnsi="Amiri" w:eastAsia="Amiri" w:cs="Amiri"/>
          <w:lang w:bidi="ar-SA"/>
          <w:color w:val="111111"/>
          <w:sz w:val="28"/>
          <w:szCs w:val="28"/>
          <w:rtl/>
        </w:rPr>
        <w:t xml:space="preserve">1628.الملهوف: رَکِبَ أصحابُ عُمَرَ بنِ سَعدٍ،فَبَعَثَ الحُسَینُ علیه السّلام بُرَیرَ بنَ حُصَینٍ،فَوَعَظَهُم فَلَم یَسمَعوا،وذَکَّرَهُم فَلَم یَنتَفِعوا.</w:t>
      </w:r>
    </w:p>
    <w:p>
      <w:pPr>
        <w:pStyle w:val="BookText"/>
      </w:pPr>
      <w:r>
        <w:rPr>
          <w:rFonts w:ascii="Amiri" w:hAnsi="Amiri" w:eastAsia="Amiri" w:cs="Amiri"/>
          <w:lang w:bidi="ar-SA"/>
          <w:color w:val="111111"/>
          <w:sz w:val="28"/>
          <w:szCs w:val="28"/>
          <w:rtl/>
        </w:rPr>
        <w:t xml:space="preserve">فَرَکِبَ الحُسَینُ علیه السّلام ناقَتَهُ-وقیلَ فَرَسَهُ-فَاستَنصَتَهُم فَأَنصَتوا،فَحَمِدَ اللّهَ وأثنی عَلَیهِ،وذَکَرَهُ بِما هُوَ أهلُهُ،وصَلّی عَلی مُحَمَّدٍ صلّی اللّه علیه و آله وعَلَی المَلائِکَةِ وَالأَنبِیاءِ وَالرُّسُلِ، وأبلَغَ فِی المَقالِ،ثُمَّ قالَ:</w:t>
      </w:r>
    </w:p>
    <w:p>
      <w:pPr>
        <w:pStyle w:val="BookText"/>
      </w:pPr>
      <w:r>
        <w:rPr>
          <w:rFonts w:ascii="Amiri" w:hAnsi="Amiri" w:eastAsia="Amiri" w:cs="Amiri"/>
          <w:lang w:bidi="ar-SA"/>
          <w:color w:val="111111"/>
          <w:sz w:val="28"/>
          <w:szCs w:val="28"/>
          <w:rtl/>
        </w:rPr>
        <w:t xml:space="preserve">تَبّاً لَکُم أیَّتُهَا الجَماعَةُ وتَرَحاً </w:t>
      </w:r>
      <w:r>
        <w:rPr>
          <w:rStyle w:val="FootnoteReference"/>
        </w:rPr>
        <w:footnoteReference w:id="210"/>
      </w:r>
      <w:r>
        <w:rPr>
          <w:rFonts w:ascii="Amiri" w:hAnsi="Amiri" w:eastAsia="Amiri" w:cs="Amiri"/>
          <w:lang w:bidi="ar-SA"/>
          <w:color w:val="111111"/>
          <w:sz w:val="28"/>
          <w:szCs w:val="28"/>
          <w:rtl/>
        </w:rPr>
        <w:t xml:space="preserve">! حینَ استَصرَختُمونا والِهینَ </w:t>
      </w:r>
      <w:r>
        <w:rPr>
          <w:rStyle w:val="FootnoteReference"/>
        </w:rPr>
        <w:footnoteReference w:id="211"/>
      </w:r>
      <w:r>
        <w:rPr>
          <w:rFonts w:ascii="Amiri" w:hAnsi="Amiri" w:eastAsia="Amiri" w:cs="Amiri"/>
          <w:lang w:bidi="ar-SA"/>
          <w:color w:val="111111"/>
          <w:sz w:val="28"/>
          <w:szCs w:val="28"/>
          <w:rtl/>
        </w:rPr>
        <w:t xml:space="preserve">،فَأَصرَخناکُم موجِفینَ </w:t>
      </w:r>
      <w:r>
        <w:rPr>
          <w:rStyle w:val="FootnoteReference"/>
        </w:rPr>
        <w:footnoteReference w:id="212"/>
      </w:r>
      <w:r>
        <w:rPr>
          <w:rFonts w:ascii="Amiri" w:hAnsi="Amiri" w:eastAsia="Amiri" w:cs="Amiri"/>
          <w:lang w:bidi="ar-SA"/>
          <w:color w:val="111111"/>
          <w:sz w:val="28"/>
          <w:szCs w:val="28"/>
          <w:rtl/>
        </w:rPr>
        <w:t xml:space="preserve">،سَلَلتُم عَلَینا سَیفاً لَنا فی أیمانِکُم،وحَشَشتُم </w:t>
      </w:r>
      <w:r>
        <w:rPr>
          <w:rStyle w:val="FootnoteReference"/>
        </w:rPr>
        <w:footnoteReference w:id="213"/>
      </w:r>
      <w:r>
        <w:rPr>
          <w:rFonts w:ascii="Amiri" w:hAnsi="Amiri" w:eastAsia="Amiri" w:cs="Amiri"/>
          <w:lang w:bidi="ar-SA"/>
          <w:color w:val="111111"/>
          <w:sz w:val="28"/>
          <w:szCs w:val="28"/>
          <w:rtl/>
        </w:rPr>
        <w:t xml:space="preserve">عَلَینا ناراً اقتَدَحناها عَلی عَدُوِّنا وعَدُوِّکُم،فَأَصبَحتُم أولِیاءَ لِأَعدائِکُم عَلی أولِیائِکُم بِغَیرِ عَدلٍ أفشَوهُ فیکُم، ولا أمَلٍ أصبَحَ لَکُم فیهِم.</w:t>
      </w:r>
    </w:p>
    <w:p>
      <w:pPr>
        <w:pStyle w:val="BookText"/>
      </w:pPr>
      <w:r>
        <w:rPr>
          <w:rFonts w:ascii="Amiri" w:hAnsi="Amiri" w:eastAsia="Amiri" w:cs="Amiri"/>
          <w:lang w:bidi="ar-SA"/>
          <w:color w:val="111111"/>
          <w:sz w:val="28"/>
          <w:szCs w:val="28"/>
          <w:rtl/>
        </w:rPr>
        <w:t xml:space="preserve">فَهَلّا لَکُمُ الوَیلاتُ تَرَکتُمونا وَالسَّیفُ مَشیمٌ </w:t>
      </w:r>
      <w:r>
        <w:rPr>
          <w:rStyle w:val="FootnoteReference"/>
        </w:rPr>
        <w:footnoteReference w:id="214"/>
      </w:r>
      <w:r>
        <w:rPr>
          <w:rFonts w:ascii="Amiri" w:hAnsi="Amiri" w:eastAsia="Amiri" w:cs="Amiri"/>
          <w:lang w:bidi="ar-SA"/>
          <w:color w:val="111111"/>
          <w:sz w:val="28"/>
          <w:szCs w:val="28"/>
          <w:rtl/>
        </w:rPr>
        <w:t xml:space="preserve">،وَالجَأشُ ضامِرٌ،وَالرَّأیُ لَمّا یَستَحصِف </w:t>
      </w:r>
      <w:r>
        <w:rPr>
          <w:rStyle w:val="FootnoteReference"/>
        </w:rPr>
        <w:footnoteReference w:id="215"/>
      </w:r>
      <w:r>
        <w:rPr>
          <w:rFonts w:ascii="Amiri" w:hAnsi="Amiri" w:eastAsia="Amiri" w:cs="Amiri"/>
          <w:lang w:bidi="ar-SA"/>
          <w:color w:val="111111"/>
          <w:sz w:val="28"/>
          <w:szCs w:val="28"/>
          <w:rtl/>
        </w:rPr>
        <w:t xml:space="preserve">،ولکِن أسرَعتُم إلَیها کَطَیرِ الدَّبا </w:t>
      </w:r>
      <w:r>
        <w:rPr>
          <w:rStyle w:val="FootnoteReference"/>
        </w:rPr>
        <w:footnoteReference w:id="216"/>
      </w:r>
      <w:r>
        <w:rPr>
          <w:rFonts w:ascii="Amiri" w:hAnsi="Amiri" w:eastAsia="Amiri" w:cs="Amiri"/>
          <w:lang w:bidi="ar-SA"/>
          <w:color w:val="111111"/>
          <w:sz w:val="28"/>
          <w:szCs w:val="28"/>
          <w:rtl/>
        </w:rPr>
        <w:t xml:space="preserve">،وتَداعَیتُم إلَیها کَتَهافُتِ الفَراشِ؛ فَسُحقاً لَکُم یا عَبیدَ الاُمَّةِ،وشِرارَ الأَحزابِ،ونَبَذَةَ الکِتابِ،ومُحَرِّفِی الکَلِمِ، وعَصَبَةَ الآثامِ،ونَفَثَةَ الشَّیطانِ،ومُطفِئِی السُّنَنِ.أهؤُلاءِ تَعضُدونَ وعَنّا تَتَخاذَلونَ؟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أجَل،وَاللّهِ غَدرٌ فیکُم قَدیمٌ،وَشَجَت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.فی المصدر:«وشحّت»،والتصویب من بعض المصادر الاُخری.</w:t>
      </w:r>
    </w:p>
    <w:p>
      <w:pPr>
        <w:pStyle w:val="BookText"/>
      </w:pPr>
      <w:r>
        <w:rPr>
          <w:rFonts w:ascii="Amiri" w:hAnsi="Amiri" w:eastAsia="Amiri" w:cs="Amiri"/>
          <w:lang w:bidi="ar-SA"/>
          <w:color w:val="111111"/>
          <w:sz w:val="28"/>
          <w:szCs w:val="28"/>
          <w:rtl/>
        </w:rPr>
        <w:t xml:space="preserve">عَلَیهِ اصولُکُم،وتَأَزَّرَت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عَلَیهِ فُروعُکُم، فَکُنتُم أخبَثَ شَجاً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لِلنّاظِرِ واُکلَةً لِلغاصِبِ.</w:t>
      </w:r>
    </w:p>
    <w:p>
      <w:pPr>
        <w:pStyle w:val="BookText"/>
      </w:pPr>
      <w:r>
        <w:rPr>
          <w:rFonts w:ascii="Amiri" w:hAnsi="Amiri" w:eastAsia="Amiri" w:cs="Amiri"/>
          <w:lang w:bidi="ar-SA"/>
          <w:color w:val="111111"/>
          <w:sz w:val="28"/>
          <w:szCs w:val="28"/>
          <w:rtl/>
        </w:rPr>
        <w:t xml:space="preserve">ألا وإنَّ الدَّعِیَّ ابنَ الدَّعِیِّ </w:t>
      </w:r>
      <w:r>
        <w:rPr>
          <w:rStyle w:val="FootnoteReference"/>
        </w:rPr>
        <w:footnoteReference w:id="218"/>
      </w:r>
      <w:r>
        <w:rPr>
          <w:rFonts w:ascii="Amiri" w:hAnsi="Amiri" w:eastAsia="Amiri" w:cs="Amiri"/>
          <w:lang w:bidi="ar-SA"/>
          <w:color w:val="111111"/>
          <w:sz w:val="28"/>
          <w:szCs w:val="28"/>
          <w:rtl/>
        </w:rPr>
        <w:t xml:space="preserve">قَد رَکَزَ بَینَ اثنَتَینِ،بَینَ السَّلَّةِ وَالذِّلَّةِ،وهَیهاتَ مِنّا الذِّلَّةُ،یَأبَی اللّهُ لَنا ذلِکَ ورَسولُهُ وَالمُؤمِنونَ،وحُجورٌ طابَت،وحُجورٌ طَهُرَت، واُنوفٌ حَمِیَّةٌ ونُفوسٌ أبِیَّةٌ،مِن أن تُؤثَرَ طاعَةُ اللِّئامِ عَلی مَصارِعِ الکِرامِ.</w:t>
      </w:r>
    </w:p>
    <w:p>
      <w:pPr>
        <w:pStyle w:val="BookText"/>
      </w:pPr>
      <w:r>
        <w:rPr>
          <w:rFonts w:ascii="Amiri" w:hAnsi="Amiri" w:eastAsia="Amiri" w:cs="Amiri"/>
          <w:lang w:bidi="ar-SA"/>
          <w:color w:val="111111"/>
          <w:sz w:val="28"/>
          <w:szCs w:val="28"/>
          <w:rtl/>
        </w:rPr>
        <w:t xml:space="preserve">ألا وإنّی زاحِفٌ بِهذِهِ الاُسرَةِ مَعَ قِلَّةِ العَدَدِ وخِذلانِ النّاصِرِ.ثُمَّ أوصَلَ کَلامَهُ علیه السّلام بِأَبیاتِ فَروَةَ بنِ مُسَیکٍ المُرادِیِّ:</w:t>
      </w:r>
    </w:p>
    <w:p>
      <w:pPr>
        <w:pStyle w:val="BookText"/>
      </w:pPr>
      <w:r>
        <w:rPr>
          <w:rFonts w:ascii="Amiri" w:hAnsi="Amiri" w:eastAsia="Amiri" w:cs="Amiri"/>
          <w:lang w:bidi="ar-SA"/>
          <w:color w:val="111111"/>
          <w:sz w:val="28"/>
          <w:szCs w:val="28"/>
          <w:rtl/>
        </w:rPr>
        <w:t xml:space="preserve">فَإِن نَهزِم فَهَزّامونَ قِدماً</w:t>
      </w:r>
    </w:p>
    <w:p>
      <w:pPr>
        <w:pStyle w:val="BookText"/>
      </w:pPr>
      <w:r>
        <w:rPr>
          <w:rFonts w:ascii="Amiri" w:hAnsi="Amiri" w:eastAsia="Amiri" w:cs="Amiri"/>
          <w:lang w:bidi="ar-SA"/>
          <w:color w:val="111111"/>
          <w:sz w:val="28"/>
          <w:szCs w:val="28"/>
          <w:rtl/>
        </w:rPr>
        <w:t xml:space="preserve">ثُمَّ قالَ:أما وَاللّهِ،لا تَلبَثونَ بَعدَها إلّاکَریثِ </w:t>
      </w:r>
      <w:r>
        <w:rPr>
          <w:rStyle w:val="FootnoteReference"/>
        </w:rPr>
        <w:footnoteReference w:id="219"/>
      </w:r>
      <w:r>
        <w:rPr>
          <w:rFonts w:ascii="Amiri" w:hAnsi="Amiri" w:eastAsia="Amiri" w:cs="Amiri"/>
          <w:lang w:bidi="ar-SA"/>
          <w:color w:val="111111"/>
          <w:sz w:val="28"/>
          <w:szCs w:val="28"/>
          <w:rtl/>
        </w:rPr>
        <w:t xml:space="preserve">ما یُرکَبَ الفَرَسُ حَتّی یَدورَ بِکُم دَورَ الرَّحی،ویَقلَقَ بِکُم قَلَقَ المِحوَرِ،عَهدٌ عَهِدَهُ إلَیَّ أبی عَن جَدّی «فَأَجْمِعُوا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أَمْرَکُمْ وَ شُرَکاءَکُمْ ثُمَّ لا یَکُنْ أَمْرُکُمْ عَلَیْکُمْ غُمَّةً ثُمَّ اقْضُوا إِلَیَّ وَ لا تُنْظِرُونِ» 1 ، «إِنِّی تَوَکَّلْتُ عَلَی اللّهِ رَبِّی وَ رَبِّکُمْ ما مِنْ دَابَّةٍ إِلاّ هُوَ آخِذٌ بِناصِیَتِها إِنَّ رَبِّی عَلی صِراطٍ مُسْتَقِیمٍ» 2 .اللّهُمَّ احبِس عَنهُم قَطرَ السَّماءِ،وَابعَث عَلَیهِم سِنینَ کَسِنی یوسُفَ،وسَلِّط عَلَیهِم غُلامَ ثَقیفٍ یَسومُهُم کَأساً مُصَبَّرَةً؛فَإِنَّهُم کَذَّبونا وخَذَلونا،وأنتَ رَبُّنا،عَلَیکَ تَوَکَّلنا، وإلَیکَ أنَبنا،وإلَیکَ المَصیرُ. </w:t>
      </w:r>
      <w:r>
        <w:rPr>
          <w:rStyle w:val="FootnoteReference"/>
        </w:rPr>
        <w:footnoteReference w:id="220"/>
      </w:r>
    </w:p>
    <w:p>
      <w:pPr>
        <w:pStyle w:val="BookText"/>
      </w:pPr>
      <w:r>
        <w:rPr>
          <w:rFonts w:ascii="Amiri" w:hAnsi="Amiri" w:eastAsia="Amiri" w:cs="Amiri"/>
          <w:lang w:bidi="ar-SA"/>
          <w:color w:val="111111"/>
          <w:sz w:val="28"/>
          <w:szCs w:val="28"/>
          <w:rtl/>
        </w:rPr>
        <w:t xml:space="preserve">1629.تاریخ دمشق عن أبی بکر بن درید: لَمَّا استَکَفَّ </w:t>
      </w:r>
      <w:r>
        <w:rPr>
          <w:rStyle w:val="FootnoteReference"/>
        </w:rPr>
        <w:footnoteReference w:id="221"/>
      </w:r>
      <w:r>
        <w:rPr>
          <w:rFonts w:ascii="Amiri" w:hAnsi="Amiri" w:eastAsia="Amiri" w:cs="Amiri"/>
          <w:lang w:bidi="ar-SA"/>
          <w:color w:val="111111"/>
          <w:sz w:val="28"/>
          <w:szCs w:val="28"/>
          <w:rtl/>
        </w:rPr>
        <w:t xml:space="preserve">النّاسُ بِالحُسَینِ علیه السّلام،رَکِبَ فَرَسَهُ،ثُمَّ استَنصَتَ النّاسَ،فَأَنصَتوا لَهُ،فَحَمِدَ اللّهَ وأثنی عَلَیهِ،وصَلّی عَلَی النَّبِیِّ صلّی اللّه علیه و آله،ثُمَّ قالَ:</w:t>
      </w:r>
    </w:p>
    <w:p>
      <w:pPr>
        <w:pStyle w:val="BookText"/>
      </w:pPr>
      <w:r>
        <w:rPr>
          <w:rFonts w:ascii="Amiri" w:hAnsi="Amiri" w:eastAsia="Amiri" w:cs="Amiri"/>
          <w:lang w:bidi="ar-SA"/>
          <w:color w:val="111111"/>
          <w:sz w:val="28"/>
          <w:szCs w:val="28"/>
          <w:rtl/>
        </w:rPr>
        <w:t xml:space="preserve">تَبّاً لَکُم أیَّتُهَا الجَماعَةُ وتَرَحاً ! أحینَ استَصرَختُمونا وَلِهینَ،فَأَصرَخناکُم موجِفینَ،شَحَذتُم عَلَینا سَیفاً کانَ فی أیمانِنا،وحَشَشتُم عَلَینا ناراً قَدَحناها </w:t>
      </w:r>
      <w:r>
        <w:rPr>
          <w:rStyle w:val="FootnoteReference"/>
        </w:rPr>
        <w:footnoteReference w:id="222"/>
      </w:r>
      <w:r>
        <w:rPr>
          <w:rFonts w:ascii="Amiri" w:hAnsi="Amiri" w:eastAsia="Amiri" w:cs="Amiri"/>
          <w:lang w:bidi="ar-SA"/>
          <w:color w:val="111111"/>
          <w:sz w:val="28"/>
          <w:szCs w:val="28"/>
          <w:rtl/>
        </w:rPr>
        <w:t xml:space="preserve">عَلی عَدُوِّکُم وعَدُوِّنا،فَأَصبَحتُم إلباً عَلی أولِیائِکُم،ویَداً عَلَیهِم لِأَعدائِکُم،بِغَیرِ عَدلٍ رَأَیتُموهُ بَثّوهُ فیکُم،ولا أصلٍ </w:t>
      </w:r>
      <w:r>
        <w:rPr>
          <w:rStyle w:val="FootnoteReference"/>
        </w:rPr>
        <w:footnoteReference w:id="223"/>
      </w:r>
      <w:r>
        <w:rPr>
          <w:rFonts w:ascii="Amiri" w:hAnsi="Amiri" w:eastAsia="Amiri" w:cs="Amiri"/>
          <w:lang w:bidi="ar-SA"/>
          <w:color w:val="111111"/>
          <w:sz w:val="28"/>
          <w:szCs w:val="28"/>
          <w:rtl/>
        </w:rPr>
        <w:t xml:space="preserve">أصبَحَ لَکُم فیهِم،ومِن غَیرِ حَدَثٍ کانَ مِنّا،ولا رَأیٍ یُفَیَّلُ </w:t>
      </w:r>
      <w:r>
        <w:rPr>
          <w:rStyle w:val="FootnoteReference"/>
        </w:rPr>
        <w:footnoteReference w:id="224"/>
      </w:r>
      <w:r>
        <w:rPr>
          <w:rFonts w:ascii="IRNazanin" w:hAnsi="IRNazanin" w:eastAsia="IRNazanin" w:cs="IRNazanin"/>
          <w:lang w:bidi="fa-IR"/>
          <w:color w:val="111111"/>
          <w:sz w:val="28"/>
          <w:szCs w:val="28"/>
          <w:rtl/>
        </w:rPr>
        <w:t xml:space="preserve">فینا.</w:t>
      </w:r>
    </w:p>
    <w:p>
      <w:pPr>
        <w:pStyle w:val="BookText"/>
      </w:pPr>
      <w:r>
        <w:rPr>
          <w:rFonts w:ascii="Amiri" w:hAnsi="Amiri" w:eastAsia="Amiri" w:cs="Amiri"/>
          <w:lang w:bidi="ar-SA"/>
          <w:color w:val="111111"/>
          <w:sz w:val="28"/>
          <w:szCs w:val="28"/>
          <w:rtl/>
        </w:rPr>
        <w:t xml:space="preserve">فَهَلّا لَکُمُ الوَیلاتُ إذ کَرِهتُموها،تَرَکتُمونا وَالسَّیفُ مَشیمٌ،وَالجَأشُ طامِنٌ،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وَالرَّأیُ لَم یَستَخِفَّ،ولکِنِ استَصرَعتُم إلَینا طَیرَةَ الدَّبا،وتَداعَیتُم إلَینا کَتَداعِی الفَراشِ قَیحاً وحَکَّةً وهَلوعاً،وذِلَّةً لِطَواغیتِ الاُمَّةِ،وشُذّاذِ الأَحزابِ،ونَبَذَةِ الکِتابِ،وعَصَبَةِ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.فی الطبعة المعتمدة:«وعضبة»،والتصویب من الترجمة المطبوعة بتحقیق الشیخ المحمودی.</w:t>
      </w:r>
    </w:p>
    <w:p>
      <w:pPr>
        <w:pStyle w:val="BookText"/>
      </w:pPr>
      <w:r>
        <w:rPr>
          <w:rFonts w:ascii="Amiri" w:hAnsi="Amiri" w:eastAsia="Amiri" w:cs="Amiri"/>
          <w:lang w:bidi="ar-SA"/>
          <w:color w:val="111111"/>
          <w:sz w:val="28"/>
          <w:szCs w:val="28"/>
          <w:rtl/>
        </w:rPr>
        <w:t xml:space="preserve">الآثامِ،وبَقِیَّةِ الشَّیطانِ،ومُحَرِّفِی الکَلامِ،ومُطفِئِی السُّنَنِ، ومُلحِقِی العَهَرَةِ بِالنَّسَبِ،وأسَفِ المُؤمِنینَ،ومُزاحِ المُستَهزِئینَ «اَلَّذِینَ جَعَلُوا الْقُرْآنَ عِضِینَ» 2 ، «لَبِئْسَ ما قَدَّمَتْ لَهُمْ أَنْفُسُهُمْ أَنْ سَخِطَ اللّهُ عَلَیْهِمْ وَ فِی الْعَذابِ هُمْ خالِدُونَ» 3 ، فَهؤُلاءِ تَعضُدونَ،وعَنّا تَتَخاذَلونَ؟</w:t>
      </w:r>
    </w:p>
    <w:p>
      <w:pPr>
        <w:pStyle w:val="BookText"/>
      </w:pPr>
      <w:r>
        <w:rPr>
          <w:rFonts w:ascii="Amiri" w:hAnsi="Amiri" w:eastAsia="Amiri" w:cs="Amiri"/>
          <w:lang w:bidi="ar-SA"/>
          <w:color w:val="111111"/>
          <w:sz w:val="28"/>
          <w:szCs w:val="28"/>
          <w:rtl/>
        </w:rPr>
        <w:t xml:space="preserve">أجَل وَاللّهِ،الخَذلُ فیکُم مَعروفٌ،وشَبَحَت </w:t>
      </w:r>
      <w:r>
        <w:rPr>
          <w:rStyle w:val="FootnoteReference"/>
        </w:rPr>
        <w:footnoteReference w:id="226"/>
      </w:r>
      <w:r>
        <w:rPr>
          <w:rFonts w:ascii="Amiri" w:hAnsi="Amiri" w:eastAsia="Amiri" w:cs="Amiri"/>
          <w:lang w:bidi="ar-SA"/>
          <w:color w:val="111111"/>
          <w:sz w:val="28"/>
          <w:szCs w:val="28"/>
          <w:rtl/>
        </w:rPr>
        <w:t xml:space="preserve">عَلَیهِ عُروقُکُم،وَاستَأزَرَت عَلَیهِ اصولُکُم فَأَفرَعَکُم،فَکُنتُم أخبَثَ ثَمَرَةِ شَجَرَةٍ لِلنّاسِ،واُکلَةٍ لِغاصِبٍ </w:t>
      </w:r>
      <w:r>
        <w:rPr>
          <w:rStyle w:val="FootnoteReference"/>
        </w:rPr>
        <w:footnoteReference w:id="227"/>
      </w:r>
      <w:r>
        <w:rPr>
          <w:rFonts w:ascii="Amiri" w:hAnsi="Amiri" w:eastAsia="Amiri" w:cs="Amiri"/>
          <w:lang w:bidi="ar-SA"/>
          <w:color w:val="111111"/>
          <w:sz w:val="28"/>
          <w:szCs w:val="28"/>
          <w:rtl/>
        </w:rPr>
        <w:t xml:space="preserve">،ألا فَلَعنَةُ اللّهِ عَلَی النّاکِثینَ الَّذینَ یَنقُضونَ الأَیمانَ بَعدَ تَوکیدِها،وقَد جَعَلُوا اللّهَ عَلَیهِم کَفیلاً.</w:t>
      </w:r>
    </w:p>
    <w:p>
      <w:pPr>
        <w:pStyle w:val="BookText"/>
      </w:pPr>
      <w:r>
        <w:rPr>
          <w:rFonts w:ascii="Amiri" w:hAnsi="Amiri" w:eastAsia="Amiri" w:cs="Amiri"/>
          <w:lang w:bidi="ar-SA"/>
          <w:color w:val="111111"/>
          <w:sz w:val="28"/>
          <w:szCs w:val="28"/>
          <w:rtl/>
        </w:rPr>
        <w:t xml:space="preserve">ألا وإنَّ البَغِیَّ قَد رَکَنَ بَینَ اثنَتَینِ،بَینَ المَسأَلَةِ وَالذِّلَّةِ،وهَیهاتَ مِنَّا الدَّنِیَّةُ،أبَی اللّهُ ذلِکَ ورَسولُهُ وَالمُؤمِنونَ،وحُجورٌ طابَت،وبُطونٌ طَهُرَت،واُنوفٌ حَمِیَّةٌ، ونُفوسٌ أبِیَّةٌ،أن تُؤثَرَ مَصارِعُ الکِرامِ عَلی ظِئارِ </w:t>
      </w:r>
      <w:r>
        <w:rPr>
          <w:rStyle w:val="FootnoteReference"/>
        </w:rPr>
        <w:footnoteReference w:id="228"/>
      </w:r>
      <w:r>
        <w:rPr>
          <w:rFonts w:ascii="Amiri" w:hAnsi="Amiri" w:eastAsia="Amiri" w:cs="Amiri"/>
          <w:lang w:bidi="ar-SA"/>
          <w:color w:val="111111"/>
          <w:sz w:val="28"/>
          <w:szCs w:val="28"/>
          <w:rtl/>
        </w:rPr>
        <w:t xml:space="preserve">اللِّئامِ 7،ألا وإنّی زاحِفٌ بِهذِهِ الاُسرَةِ عَلی قُلِّ العَدَدِ وکَثرَةِ العَدُوِّ وخَذلَةِ النّاصِرِ،ثُمَّ تَمَثَّلَ: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نَهزِم فَهَزّامونَ قِدماً</w:t>
      </w:r>
    </w:p>
    <w:p>
      <w:pPr>
        <w:pStyle w:val="BookText"/>
      </w:pPr>
      <w:r>
        <w:rPr>
          <w:rFonts w:ascii="Amiri" w:hAnsi="Amiri" w:eastAsia="Amiri" w:cs="Amiri"/>
          <w:lang w:bidi="ar-SA"/>
          <w:color w:val="111111"/>
          <w:sz w:val="28"/>
          <w:szCs w:val="28"/>
          <w:rtl/>
        </w:rPr>
        <w:t xml:space="preserve">ألا ثُمَّ لا یَلبَثوا إلّاریثَ ما یُرکَبُ فَرَسٌ،حَتّی تُدارَ بِکُم دَورَ الرَّحی،ویُفلَقَ بِکُم فَلَقَ المِحوَرِ،عَهداً عَهِدَهُ النَّبِیُّ إلی أبی: «فَأَجْمِعُوا أَمْرَکُمْ وَ شُرَکاءَکُمْ ثُمَّ لا یَکُنْ أَمْرُکُمْ عَلَیْکُمْ غُمَّةً ثُمَّ اقْضُوا إِلَیَّ وَ لا تُنْظِرُونِ» 1 ،الآیَةَ،وَالآیَةَ الاُخری. </w:t>
      </w:r>
      <w:r>
        <w:rPr>
          <w:rStyle w:val="FootnoteReference"/>
        </w:rPr>
        <w:footnoteReference w:id="229"/>
      </w:r>
    </w:p>
    <w:p>
      <w:pPr>
        <w:pStyle w:val="BookText"/>
      </w:pPr>
      <w:r>
        <w:rPr>
          <w:rFonts w:ascii="Amiri" w:hAnsi="Amiri" w:eastAsia="Amiri" w:cs="Amiri"/>
          <w:lang w:bidi="ar-SA"/>
          <w:color w:val="111111"/>
          <w:sz w:val="28"/>
          <w:szCs w:val="28"/>
          <w:rtl/>
        </w:rPr>
        <w:t xml:space="preserve">1630.مقتل الحسین علیه السّلام للخوارزمی عن عبد اللّه بن الحسن: خَرَجَ الحُسَینُ علیه السّلام مِن أصحابِهِ حَتّی أتَی النّاسَ،فَاستَنصَتَهُم،فَأَبَوا أن یُنصِتوا.</w:t>
      </w:r>
    </w:p>
    <w:p>
      <w:pPr>
        <w:pStyle w:val="BookText"/>
      </w:pPr>
      <w:r>
        <w:rPr>
          <w:rFonts w:ascii="Amiri" w:hAnsi="Amiri" w:eastAsia="Amiri" w:cs="Amiri"/>
          <w:lang w:bidi="ar-SA"/>
          <w:color w:val="111111"/>
          <w:sz w:val="28"/>
          <w:szCs w:val="28"/>
          <w:rtl/>
        </w:rPr>
        <w:t xml:space="preserve">فَقالَ لَهُم:وَیلَکُم ! ما عَلَیکُم أن تُنصِتوا إلَیَّ،فَتَسمَعوا قَولی،وإنَّما أدعوکُم إلی سَبیلِ الرَّشادِ،فَمَن أطاعَنی کانَ مِنَ المُرشَدینَ،ومَن عَصانی کانَ مِنَ المُهلَکینَ، وکُلُّکُم عاصٍ لِأَمری،غَیرُ مُستَمِعٍ لِقَولی،قَدِ انخَزَلَت عَطِیّاتُکُم مِنَ الحَرامِ،ومُلِئَت بُطونُکُم مِنَ الحَرامِ،فَطَبَعَ اللّهُ عَلی قُلوبِکُم،وَیلَکُم ألا تُنصِتونَ؟ألا تَسمَعونَ؟</w:t>
      </w:r>
    </w:p>
    <w:p>
      <w:pPr>
        <w:pStyle w:val="BookText"/>
      </w:pPr>
      <w:r>
        <w:rPr>
          <w:rFonts w:ascii="Amiri" w:hAnsi="Amiri" w:eastAsia="Amiri" w:cs="Amiri"/>
          <w:lang w:bidi="ar-SA"/>
          <w:color w:val="111111"/>
          <w:sz w:val="28"/>
          <w:szCs w:val="28"/>
          <w:rtl/>
        </w:rPr>
        <w:t xml:space="preserve">فَلاوَمَ أصحابُ عُمَرَ بنِ سَعدٍ،وقالوا:أنصِتوا لَهُ.</w:t>
      </w:r>
    </w:p>
    <w:p>
      <w:pPr>
        <w:pStyle w:val="BookText"/>
      </w:pPr>
      <w:r>
        <w:rPr>
          <w:rFonts w:ascii="Amiri" w:hAnsi="Amiri" w:eastAsia="Amiri" w:cs="Amiri"/>
          <w:lang w:bidi="ar-SA"/>
          <w:color w:val="111111"/>
          <w:sz w:val="28"/>
          <w:szCs w:val="28"/>
          <w:rtl/>
        </w:rPr>
        <w:t xml:space="preserve">فَقالَ الحُسَینُ علیه السّلام:تَبّاً لَکُم أیَّتُهَا الجَماعَةُ وتَرَحاً ! أفَحینَ استَصرَختُمونا وَلِهینَ مُتَحَیِّرینَ،فَأَصرَخناکُم مُؤَدّینَ مُستَعِدّینَ،سَلَلتُم عَلَینا سَیفاً فی رِقابِنا،وحَشَشتُم عَلَینا نارَ الفِتَنِ الَّتی جَناها عَدُوُّکُم وعَدُوُّنا،فَأَصبَحتُم إلباً عَلی أولِیائِکُم،ویَداً عَلَیهِم لِأَعدائِکُم،بِغَیرِ عَدلٍ أفشَوهُ فیکُم،ولا أمَلٍ أصبَحَ لَکُم فیهِم،إلَّاالحَرامَ مِنَ الدُّنیا أنالوکُم،وخَسیسَ عَیشٍ طَمِعتُم فیهِ،مِن غَیرِ حَدَثٍ کانَ مِنّا،ولا رَأیٍ تَفَیَّلَ لَنا.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فَهَلّا-لَکُمُ الوَیلاتُ-إذ کَرِهتُمونا تَرَکتُمونا،فَتَجَهَّزتُموها وَالسَّیفُ لَم یُشهَر، وَالجَأشُ طامِنٌ،وَالرَّأیُ لَم یَستَحصِف،ولکِن أسرَعتُم عَلَینا کَطَیرَةِ الدَّبا،وتَداعَیتُم إلَیها کَتَداعِی الفَراشِ،فَقُبحاً لَکُم،فَإِنَّما أنتُم مِن طواغیتِ الاُمَّةِ،وشُذّاذِ الأَحزابِ، ونَبَذَةِ الکِتابِ،ونَفَثَةِ الشَّیطانِ،وعَصَبَةِ الآثامِ،ومُحَرِّفِی الکِتابِ،ومُطفِئِی السُّنَنِ، وقَتَلَةِ أولادِ الأَنبِیاءِ،ومُبیری عِترَةِ الأَوصِیاءِ،ومُلحِقِی العُهّارِ بِالنَّسَبِ،ومُؤذِی المُؤمِنینَ،وصُراخِ أئِمَّةِ المُستَهزِئینَ،الَّذینَ جَعَلُوا القُرآنَ عِضینَ،وأنتُمُ ابنَ حَربٍ وأشیاعَهُ تَعتَمِدونَ،وإیّانا تَخذُلونَ؟!</w:t>
      </w:r>
    </w:p>
    <w:p>
      <w:pPr>
        <w:pStyle w:val="BookText"/>
      </w:pPr>
      <w:r>
        <w:rPr>
          <w:rFonts w:ascii="Amiri" w:hAnsi="Amiri" w:eastAsia="Amiri" w:cs="Amiri"/>
          <w:lang w:bidi="ar-SA"/>
          <w:color w:val="111111"/>
          <w:sz w:val="28"/>
          <w:szCs w:val="28"/>
          <w:rtl/>
        </w:rPr>
        <w:t xml:space="preserve">أجَل وَاللّهِ،الخَذلُ فیکُم مَعروفٌ،وشَجَت عَلَیهِ عُروقُکُم،وتَوارَثَتهُ اصولُکُم وفُروعُکُم،ونَبَتَت عَلَیهِ قُلوبُکُم،وغُشِیَت بِهِ صُدورُکُم،فَکُنتُم أخبَثَ شَیءٍ،سِنخاً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.السِّنْخ-بالکسر-من کلّ شیء:أصله،والجمع أسناخ مثل حمل أحمال ( مجمع البحرین :ج 2ص 435« [1]سنخ»).</w:t>
      </w:r>
    </w:p>
    <w:p>
      <w:pPr>
        <w:pStyle w:val="BookText"/>
      </w:pPr>
      <w:r>
        <w:rPr>
          <w:rFonts w:ascii="Amiri" w:hAnsi="Amiri" w:eastAsia="Amiri" w:cs="Amiri"/>
          <w:lang w:bidi="ar-SA"/>
          <w:color w:val="111111"/>
          <w:sz w:val="28"/>
          <w:szCs w:val="28"/>
          <w:rtl/>
        </w:rPr>
        <w:t xml:space="preserve">لِلنّاصِبِ،واُکلَةً لِلغاصِبِ؛ألا لَعنَةُ اللّهِ عَلَی النّاکِثینَ،الَّذینَ یَنقُضونَ الأَیمانَ بَعدَ تَوکیدِها،وقَد جَعَلتُمُ اللّهَ عَلَیکُم کَفیلاً؛فَأَنتُم-وَاللّهِ-هُم.</w:t>
      </w:r>
    </w:p>
    <w:p>
      <w:pPr>
        <w:pStyle w:val="BookText"/>
      </w:pPr>
      <w:r>
        <w:rPr>
          <w:rFonts w:ascii="Amiri" w:hAnsi="Amiri" w:eastAsia="Amiri" w:cs="Amiri"/>
          <w:lang w:bidi="ar-SA"/>
          <w:color w:val="111111"/>
          <w:sz w:val="28"/>
          <w:szCs w:val="28"/>
          <w:rtl/>
        </w:rPr>
        <w:t xml:space="preserve">ألا إنَّ الدَّعِیَّ ابنَ الدَّعِیِّ قَد رَکَزَ بَینَ اثنَتَینِ،بَینَ القَتلَةِ وَالذِّلَّةِ،وهَیهاتَ مِنّا أخذُ الدَّنِیَّةِ،أبَی اللّهُ ذلِکَ ورَسولُهُ،وجُدودٌ طابَت،وحُجورٌ طَهُرَت،واُنوفٌ حَمِیَّةٌ، ونُفوسٌ أبِیَّةٌ،لا تُؤثِرُ طاعَةَ اللِّئامِ عَلی مَصارِعِ الکِرامِ.</w:t>
      </w:r>
    </w:p>
    <w:p>
      <w:pPr>
        <w:pStyle w:val="BookText"/>
      </w:pPr>
      <w:r>
        <w:rPr>
          <w:rFonts w:ascii="Amiri" w:hAnsi="Amiri" w:eastAsia="Amiri" w:cs="Amiri"/>
          <w:lang w:bidi="ar-SA"/>
          <w:color w:val="111111"/>
          <w:sz w:val="28"/>
          <w:szCs w:val="28"/>
          <w:rtl/>
        </w:rPr>
        <w:t xml:space="preserve">ألا إنّی قَد أعذَرتُ وأنذَرتُ،ألا إنّی زاحِفٌ بِهذِهِ الاُسرَةِ عَلی قِلَّةِ العَتادِ،وخَذَلَةِ الأَصحابِ.ثُمَّ أنشَدَ:</w:t>
      </w:r>
    </w:p>
    <w:p>
      <w:pPr>
        <w:pStyle w:val="BookText"/>
      </w:pPr>
      <w:r>
        <w:rPr>
          <w:rFonts w:ascii="Amiri" w:hAnsi="Amiri" w:eastAsia="Amiri" w:cs="Amiri"/>
          <w:lang w:bidi="ar-SA"/>
          <w:color w:val="111111"/>
          <w:sz w:val="28"/>
          <w:szCs w:val="28"/>
          <w:rtl/>
        </w:rPr>
        <w:t xml:space="preserve">فَإِن نَهزِم فَهَزّامونَ قِدماً</w:t>
      </w:r>
    </w:p>
    <w:p>
      <w:pPr>
        <w:pStyle w:val="BookText"/>
      </w:pPr>
      <w:r>
        <w:rPr>
          <w:rFonts w:ascii="Amiri" w:hAnsi="Amiri" w:eastAsia="Amiri" w:cs="Amiri"/>
          <w:lang w:bidi="ar-SA"/>
          <w:color w:val="111111"/>
          <w:sz w:val="28"/>
          <w:szCs w:val="28"/>
          <w:rtl/>
        </w:rPr>
        <w:t xml:space="preserve">أما إنَّهُ لا تَلبَثونَ بَعدَها إلّاکَرَیثِ ما یُرکَبُ الفَرَسُ،حَتّی تَدورَ بِکُم دَورَ الرَّحی،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5" w:name="pg14235_142007"/>
    <w:bookmarkEnd w:id="35"/>
    <w:p>
      <w:pPr>
        <w:pStyle w:val="BookText"/>
      </w:pPr>
      <w:r>
        <w:rPr>
          <w:rFonts w:ascii="Amiri" w:hAnsi="Amiri" w:eastAsia="Amiri" w:cs="Amiri"/>
          <w:lang w:bidi="ar-SA"/>
          <w:color w:val="111111"/>
          <w:sz w:val="28"/>
          <w:szCs w:val="28"/>
          <w:rtl/>
        </w:rPr>
        <w:t xml:space="preserve">عَهدٌ عَهِدَهُ إلَیَّ أبی عَن جَدّی «فَأَجْمِعُوا أَمْرَکُمْ وَ شُرَکاءَکُمْ» 1 «فَکِیدُونِی جَمِیعاً ثُمَّ لا تُنْظِرُونِ إِنِّی تَوَکَّلْتُ عَلَی اللّهِ رَبِّی وَ رَبِّکُمْ ما مِنْ دَابَّةٍ إِلاّ هُوَ آخِذٌ بِناصِیَتِها إِنَّ رَبِّی عَلی صِراطٍ مُسْتَقِیمٍ» 2 .</w:t>
      </w:r>
    </w:p>
    <w:p>
      <w:pPr>
        <w:pStyle w:val="BookText"/>
      </w:pPr>
      <w:r>
        <w:rPr>
          <w:rFonts w:ascii="Amiri" w:hAnsi="Amiri" w:eastAsia="Amiri" w:cs="Amiri"/>
          <w:lang w:bidi="ar-SA"/>
          <w:color w:val="111111"/>
          <w:sz w:val="28"/>
          <w:szCs w:val="28"/>
          <w:rtl/>
        </w:rPr>
        <w:t xml:space="preserve">اللّهُمَّ احبِس عَنهُم قَطرَ السَّماءِ،وَابعَث عَلَیهِم سِنینَ کَسِنِی یوسُفَ،وسَلِّط عَلَیهِم غُلامَ ثَقیفٍ یَسقیهِم،کَأساً مُصَبَّرَةً،فَلا یَدَعُ فیهِم أحَداً،قَتلَةً بِقَتلَةٍ،وضَربَةً بِضَربَةٍ، یَنتَقِمُ لی ولِأَولِیائی وأهلِ بَیتی وأشیاعی مِنهُم،فَإِنَّهُم غَرّونا وکَذَّبونا وخَذَلونا، وأنتَ رَبُّنا،عَلَیکَ تَوَکَّلنا،وإلَیکَ أنَبنا،وإلَیکَ المَصیرُ. </w:t>
      </w:r>
      <w:r>
        <w:rPr>
          <w:rStyle w:val="FootnoteReference"/>
        </w:rPr>
        <w:footnoteReference w:id="231"/>
      </w:r>
    </w:p>
    <w:p>
      <w:pPr>
        <w:pStyle w:val="BookText"/>
      </w:pPr>
      <w:r>
        <w:rPr>
          <w:rFonts w:ascii="Amiri" w:hAnsi="Amiri" w:eastAsia="Amiri" w:cs="Amiri"/>
          <w:lang w:bidi="ar-SA"/>
          <w:color w:val="111111"/>
          <w:sz w:val="28"/>
          <w:szCs w:val="28"/>
          <w:rtl/>
        </w:rPr>
        <w:t xml:space="preserve">1631.تاریخ الطبری عن سعد بن عبیدة: أقبَلَ الحُسَینُ علیه السّلام یُکَلِّمُ مَن بَعَثَ إلَیهِ ابنُ زِیادٍ،قالَ:</w:t>
      </w:r>
    </w:p>
    <w:p>
      <w:pPr>
        <w:pStyle w:val="BookText"/>
      </w:pPr>
      <w:r>
        <w:rPr>
          <w:rFonts w:ascii="Amiri" w:hAnsi="Amiri" w:eastAsia="Amiri" w:cs="Amiri"/>
          <w:lang w:bidi="ar-SA"/>
          <w:color w:val="111111"/>
          <w:sz w:val="28"/>
          <w:szCs w:val="28"/>
          <w:rtl/>
        </w:rPr>
        <w:t xml:space="preserve">وإنّی لَأَنظُرُ إلَیهِ،وعَلَیهِ جُبَّةٌ مِن بُرودٍ،فَلَمّا کَلَّمَهُمُ انصَرَفَ،فَرَماهُ رَجُلٌ مِن بَنی تَمیمٍ -یُقالُ لَهُ:عُمَرُ الطُّهَوِیُّ-بِسَهمٍ،فَإِنّی لَأَنظُرُ إلَی السَّهمِ بَینَ کَتِفَیهِ مُتَعَلِّقاً فی جُبَّتِهِ، فَلَمّا أبَوا عَلَیهِ رَجَعَ إلی مَصافِّهِ،وإنّی لَأَنظُرُ إلَیهِم وإنَّهُم لَقَریبٌ مِن مِئَةِ رَجُلٍ،فیهِم لِصُلبِ عَلِیِّ بنِ أبی طالِبٍ علیه السّلام خَمسَةٌ،ومِن بَنی هاشِمٍ سِتَّةَ عَشَرَ،ورَجُلٌ مِن بَنی سُلَیمٍ حَلیفٌ لَهُم،ورَجُلٌ مِن بَنی کِنانَةَ حَلیفٌ لَهُم،وَابنُ عُمَرَ بنِ زِیادٍ. </w:t>
      </w:r>
      <w:r>
        <w:rPr>
          <w:rStyle w:val="FootnoteReference"/>
        </w:rPr>
        <w:footnoteReference w:id="232"/>
      </w:r>
    </w:p>
    <w:p>
      <w:pPr>
        <w:pStyle w:val="Heading5"/>
      </w:pPr>
      <w:bookmarkStart w:id="203" w:name="_Toc52"/>
      <w:r>
        <w:t>6/2 کَلامُ الإِمامِ علیه السّلام مَعَ عُمَرَ بنِ سَعدٍ</w:t>
      </w:r>
      <w:bookmarkEnd w:id="203"/>
    </w:p>
    <w:p>
      <w:pPr>
        <w:pStyle w:val="BookText"/>
      </w:pPr>
      <w:r>
        <w:rPr>
          <w:rFonts w:ascii="Amiri" w:hAnsi="Amiri" w:eastAsia="Amiri" w:cs="Amiri"/>
          <w:lang w:bidi="ar-SA"/>
          <w:color w:val="111111"/>
          <w:sz w:val="28"/>
          <w:szCs w:val="28"/>
          <w:rtl/>
        </w:rPr>
        <w:t xml:space="preserve">1632.مقتل الحسین علیه السّلام للخوارزمی عن عبد اللّه بن الحسن: قالَ [الحُسَینُ] علیه السّلام:أینَ عُمَرُ بنُ سَعدٍ؟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14235_142008"/>
    <w:bookmarkEnd w:id="36"/>
    <w:p>
      <w:pPr>
        <w:pStyle w:val="BookText"/>
      </w:pPr>
      <w:r>
        <w:rPr>
          <w:rFonts w:ascii="Amiri" w:hAnsi="Amiri" w:eastAsia="Amiri" w:cs="Amiri"/>
          <w:lang w:bidi="ar-SA"/>
          <w:color w:val="111111"/>
          <w:sz w:val="28"/>
          <w:szCs w:val="28"/>
          <w:rtl/>
        </w:rPr>
        <w:t xml:space="preserve">ادعوا لی عُمَرَ،فَدُعِیَ لَهُ،وکانَ کارِهاً لا یُحِبُّ أن یَأتِیَهُ،فَقالَ:یا عُمَرُ،أنتَ تَقتُلُنی وتَزعُمُ أن یُوَلِّیَکَ الدَّعِیُّ بنُ الدَّعِیِّ بِلادَ الرَّیِّ وجُرجانَ؟وَاللّهِ،لا تَتَهَنَّأُ بِذلِکَ أبدَاً، عَهدٌ مَعهودٌ،فَاصنَع ما أنتَ صانِعٌ؛فَإِنَّکَ لا تَفرَحُ بَعدی بِدُنیا ولا آخِرَةٍ،وکَأَنّی بِرَأسِکَ عَلی قَصَبَةٍ قَد نُصِبَ بِالکوفَةِ،یَتَراماهُ الصِّبیانُ،ویَتَّخِذونَهُ غَرَضاً </w:t>
      </w:r>
      <w:r>
        <w:rPr>
          <w:rStyle w:val="FootnoteReference"/>
        </w:rPr>
        <w:footnoteReference w:id="233"/>
      </w:r>
    </w:p>
    <w:p>
      <w:pPr>
        <w:pStyle w:val="BookText"/>
      </w:pPr>
      <w:r>
        <w:rPr>
          <w:rFonts w:ascii="Amiri" w:hAnsi="Amiri" w:eastAsia="Amiri" w:cs="Amiri"/>
          <w:lang w:bidi="ar-SA"/>
          <w:color w:val="111111"/>
          <w:sz w:val="28"/>
          <w:szCs w:val="28"/>
          <w:rtl/>
        </w:rPr>
        <w:t xml:space="preserve">.الغَرَض:هَدَفٌ یُرمی فیه ( القاموس المحیط :ج 2 ص 338«غرض»).</w:t>
      </w:r>
    </w:p>
    <w:p>
      <w:pPr>
        <w:pStyle w:val="BookText"/>
      </w:pPr>
      <w:r>
        <w:rPr>
          <w:rFonts w:ascii="Amiri" w:hAnsi="Amiri" w:eastAsia="Amiri" w:cs="Amiri"/>
          <w:lang w:bidi="ar-SA"/>
          <w:color w:val="111111"/>
          <w:sz w:val="28"/>
          <w:szCs w:val="28"/>
          <w:rtl/>
        </w:rPr>
        <w:t xml:space="preserve">بَینَهُم.</w:t>
      </w:r>
    </w:p>
    <w:p>
      <w:pPr>
        <w:pStyle w:val="BookText"/>
      </w:pPr>
      <w:r>
        <w:rPr>
          <w:rFonts w:ascii="Amiri" w:hAnsi="Amiri" w:eastAsia="Amiri" w:cs="Amiri"/>
          <w:lang w:bidi="ar-SA"/>
          <w:color w:val="111111"/>
          <w:sz w:val="28"/>
          <w:szCs w:val="28"/>
          <w:rtl/>
        </w:rPr>
        <w:t xml:space="preserve">فَغَضِبَ عُمَرُ بنُ سَعدٍ مِن کَلامِهِ،ثُمَّ صَرَفَ وَجهَهُ عَنهُ،ونادی بِأَصحابِهِ:ما تَنتَظِرونَ </w:t>
      </w:r>
      <w:r>
        <w:rPr>
          <w:rStyle w:val="FootnoteReference"/>
        </w:rPr>
        <w:footnoteReference w:id="234"/>
      </w:r>
      <w:r>
        <w:rPr>
          <w:rFonts w:ascii="Amiri" w:hAnsi="Amiri" w:eastAsia="Amiri" w:cs="Amiri"/>
          <w:lang w:bidi="ar-SA"/>
          <w:color w:val="111111"/>
          <w:sz w:val="28"/>
          <w:szCs w:val="28"/>
          <w:rtl/>
        </w:rPr>
        <w:t xml:space="preserve">بِهِ؟اِحمِلوا بِأَجمَعِکُم،إنَّما هِیَ اکلَةٌ واحِدَةٌ. </w:t>
      </w:r>
      <w:r>
        <w:rPr>
          <w:rStyle w:val="FootnoteReference"/>
        </w:rPr>
        <w:footnoteReference w:id="235"/>
      </w:r>
    </w:p>
    <w:p>
      <w:pPr>
        <w:pStyle w:val="BookText"/>
      </w:pPr>
      <w:r>
        <w:rPr>
          <w:rFonts w:ascii="Amiri" w:hAnsi="Amiri" w:eastAsia="Amiri" w:cs="Amiri"/>
          <w:lang w:bidi="ar-SA"/>
          <w:color w:val="111111"/>
          <w:sz w:val="28"/>
          <w:szCs w:val="28"/>
          <w:rtl/>
        </w:rPr>
        <w:t xml:space="preserve">1633.إثبات الوصیّة: أمَرَ [الحُسَینُ علیه السّلام ] أصحابَهُ بِالقِتالِ،فَقالَ عُمَرُ بنُ سَعدِ بنِ أبی وَقّاصٍ لَعَنَهُ اللّهُ:یا أبا عَبدِ اللّهِ،لِمَ لا تَنزِلُ عَلی حُکمِ الأَمیرِ عُبَیدِ اللّهِ بنِ زِیادٍ؟</w:t>
      </w:r>
    </w:p>
    <w:p>
      <w:pPr>
        <w:pStyle w:val="BookText"/>
      </w:pPr>
      <w:r>
        <w:rPr>
          <w:rFonts w:ascii="Amiri" w:hAnsi="Amiri" w:eastAsia="Amiri" w:cs="Amiri"/>
          <w:lang w:bidi="ar-SA"/>
          <w:color w:val="111111"/>
          <w:sz w:val="28"/>
          <w:szCs w:val="28"/>
          <w:rtl/>
        </w:rPr>
        <w:t xml:space="preserve">فَقالَ لَهُ:یا شَقِیُّ ! إنَّکَ لا تَأکُلُ مِن بُرِّ العِراقِ بَعدی إلّاقَلیلاً،فَشَأنَکَ ومَا اختَرتَهُ لِنَفسِکَ. </w:t>
      </w:r>
      <w:r>
        <w:rPr>
          <w:rStyle w:val="FootnoteReference"/>
        </w:rPr>
        <w:footnoteReference w:id="236"/>
      </w:r>
    </w:p>
    <w:p>
      <w:pPr>
        <w:pStyle w:val="Heading5"/>
      </w:pPr>
      <w:bookmarkStart w:id="204" w:name="_Toc53"/>
      <w:r>
        <w:t>7/2 بَدءُ القِتالِ ودَعوَةُ الإِمامِ علیه السّلام أصحابَهُ بِالصَّبرِ وَالجِهادِ</w:t>
      </w:r>
      <w:bookmarkEnd w:id="204"/>
    </w:p>
    <w:p>
      <w:pPr>
        <w:pStyle w:val="BookText"/>
      </w:pPr>
      <w:r>
        <w:rPr>
          <w:rFonts w:ascii="Amiri" w:hAnsi="Amiri" w:eastAsia="Amiri" w:cs="Amiri"/>
          <w:lang w:bidi="ar-SA"/>
          <w:color w:val="111111"/>
          <w:sz w:val="28"/>
          <w:szCs w:val="28"/>
          <w:rtl/>
        </w:rPr>
        <w:t xml:space="preserve">1634.الإرشاد: ونادی عُمَرُ بنُ سَعدٍ:یا ذُوَیدُ،أدنِ رایَتَکَ،فَأَدناها،ثُمَّ وَضَعَ سَهمَهُ فی کَبِدِ قَوسِهِ،ثُمَّ رَمی،وقالَ:اِشهَدوا أنّی أوَّلُ مَن رَمی ! ثُمَّ ارتَمَی النّاسُ وتَبارَزوا. </w:t>
      </w:r>
      <w:r>
        <w:rPr>
          <w:rStyle w:val="FootnoteReference"/>
        </w:rPr>
        <w:footnoteReference w:id="237"/>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1635.الملهوف: فَتَقَدَّمَ عُمَرُ بنُ سَعدٍ،ورَمی نَحوَ عَسکَرِ الحُسَینِ علیه السّلام بِسَهمٍ،وقالَ:اِشهَدوا لی عِندَ الأَمیرِ أنّی أوَّلُ مَن رَمی،وأقبَلَتِ السِّهامُ مِنَ القَومِ کَأَنَّهَا القَطرُ.</w:t>
      </w:r>
    </w:p>
    <w:p>
      <w:pPr>
        <w:pStyle w:val="BookText"/>
      </w:pPr>
      <w:r>
        <w:rPr>
          <w:rFonts w:ascii="Amiri" w:hAnsi="Amiri" w:eastAsia="Amiri" w:cs="Amiri"/>
          <w:lang w:bidi="ar-SA"/>
          <w:color w:val="111111"/>
          <w:sz w:val="28"/>
          <w:szCs w:val="28"/>
          <w:rtl/>
        </w:rPr>
        <w:t xml:space="preserve">فَقالَ علیه السّلام لِأَصحابِهِ:قوموا رَحِمَکُمُ اللّهُ إلَی المَوتِ الَّذی لا بُدَّ مِنهُ؛فَإِنَّ هذِهِ السِّهامَ رُسُلُ القَومِ إلَیکُم.</w:t>
      </w:r>
    </w:p>
    <w:p>
      <w:pPr>
        <w:pStyle w:val="BookText"/>
      </w:pPr>
      <w:r>
        <w:rPr>
          <w:rFonts w:ascii="Amiri" w:hAnsi="Amiri" w:eastAsia="Amiri" w:cs="Amiri"/>
          <w:lang w:bidi="ar-SA"/>
          <w:color w:val="111111"/>
          <w:sz w:val="28"/>
          <w:szCs w:val="28"/>
          <w:rtl/>
        </w:rPr>
        <w:t xml:space="preserve">فَاقتَتَلوا ساعَةً مِنَ النَّهارِ حَملَةً وحَملَةً،حَتّی قُتِلَ مِن أصحابِ الحُسَینِ علیه السّلام جَماعَةٌ.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 الملهوف :ص 158، بحار الأنوار :ج 45 ص 12؛ [1]الفتوح :ج 5 ص 100، [2]مقتل الحسین علیه السّلام للخوارزمی :ج 2 ص 8 و 9 [3] کلاهما نحوه وراجع: کشف الغمّة :ج 2 ص 262 و [4]مطالب السؤول :ص 76.</w:t>
      </w:r>
    </w:p>
    <w:p>
      <w:pPr>
        <w:pStyle w:val="BookText"/>
      </w:pPr>
      <w:r>
        <w:rPr>
          <w:rFonts w:ascii="Amiri" w:hAnsi="Amiri" w:eastAsia="Amiri" w:cs="Amiri"/>
          <w:lang w:bidi="ar-SA"/>
          <w:color w:val="111111"/>
          <w:sz w:val="28"/>
          <w:szCs w:val="28"/>
          <w:rtl/>
        </w:rPr>
        <w:t xml:space="preserve">1636.مثیر الأحزان: رَمی عُمَرُ بنُ سَعدٍ إلی أصحابِ الحُسَینِ علیه السّلام،وقالَ:اِشهَدوا لی عِندَ الأَمیرِ أنّی أوَّلُ مَن رَمی !</w:t>
      </w:r>
    </w:p>
    <w:p>
      <w:pPr>
        <w:pStyle w:val="BookText"/>
      </w:pPr>
      <w:r>
        <w:rPr>
          <w:rFonts w:ascii="Amiri" w:hAnsi="Amiri" w:eastAsia="Amiri" w:cs="Amiri"/>
          <w:lang w:bidi="ar-SA"/>
          <w:color w:val="111111"/>
          <w:sz w:val="28"/>
          <w:szCs w:val="28"/>
          <w:rtl/>
        </w:rPr>
        <w:t xml:space="preserve">فَقالَ علیه السّلام:قوموا إلَی المَوتِ الَّذی لا بُدَّ مِنهُ،فَنَهَضوا جَمیعاً،وَالتَقَی العَسکَرانِ، وَامتازَ الرَّجّالَةُ مِنَ الفُرسانِ،وَاشتَدَّ الصِّراعُ،وخَفِیَ لِإِثارَةِ العِثیَرِ </w:t>
      </w:r>
      <w:r>
        <w:rPr>
          <w:rStyle w:val="FootnoteReference"/>
        </w:rPr>
        <w:footnoteReference w:id="239"/>
      </w:r>
      <w:r>
        <w:rPr>
          <w:rFonts w:ascii="Amiri" w:hAnsi="Amiri" w:eastAsia="Amiri" w:cs="Amiri"/>
          <w:lang w:bidi="ar-SA"/>
          <w:color w:val="111111"/>
          <w:sz w:val="28"/>
          <w:szCs w:val="28"/>
          <w:rtl/>
        </w:rPr>
        <w:t xml:space="preserve">الشُّعاعُ </w:t>
      </w:r>
      <w:r>
        <w:rPr>
          <w:rStyle w:val="FootnoteReference"/>
        </w:rPr>
        <w:footnoteReference w:id="240"/>
      </w:r>
      <w:r>
        <w:rPr>
          <w:rFonts w:ascii="Amiri" w:hAnsi="Amiri" w:eastAsia="Amiri" w:cs="Amiri"/>
          <w:lang w:bidi="ar-SA"/>
          <w:color w:val="111111"/>
          <w:sz w:val="28"/>
          <w:szCs w:val="28"/>
          <w:rtl/>
        </w:rPr>
        <w:t xml:space="preserve">، وَالسَّمهَرِیَّةُ </w:t>
      </w:r>
      <w:r>
        <w:rPr>
          <w:rStyle w:val="FootnoteReference"/>
        </w:rPr>
        <w:footnoteReference w:id="241"/>
      </w:r>
      <w:r>
        <w:rPr>
          <w:rFonts w:ascii="Amiri" w:hAnsi="Amiri" w:eastAsia="Amiri" w:cs="Amiri"/>
          <w:lang w:bidi="ar-SA"/>
          <w:color w:val="111111"/>
          <w:sz w:val="28"/>
          <w:szCs w:val="28"/>
          <w:rtl/>
        </w:rPr>
        <w:t xml:space="preserve">تَرعُفُ نَجیعاً </w:t>
      </w:r>
      <w:r>
        <w:rPr>
          <w:rStyle w:val="FootnoteReference"/>
        </w:rPr>
        <w:footnoteReference w:id="242"/>
      </w:r>
      <w:r>
        <w:rPr>
          <w:rFonts w:ascii="Amiri" w:hAnsi="Amiri" w:eastAsia="Amiri" w:cs="Amiri"/>
          <w:lang w:bidi="ar-SA"/>
          <w:color w:val="111111"/>
          <w:sz w:val="28"/>
          <w:szCs w:val="28"/>
          <w:rtl/>
        </w:rPr>
        <w:t xml:space="preserve">،وَالمَشرَفِیَّةُ </w:t>
      </w:r>
      <w:r>
        <w:rPr>
          <w:rStyle w:val="FootnoteReference"/>
        </w:rPr>
        <w:footnoteReference w:id="243"/>
      </w:r>
      <w:r>
        <w:rPr>
          <w:rFonts w:ascii="Amiri" w:hAnsi="Amiri" w:eastAsia="Amiri" w:cs="Amiri"/>
          <w:lang w:bidi="ar-SA"/>
          <w:color w:val="111111"/>
          <w:sz w:val="28"/>
          <w:szCs w:val="28"/>
          <w:rtl/>
        </w:rPr>
        <w:t xml:space="preserve">یُسمَعُ لَها فِی الهامِ رَقیعاً. </w:t>
      </w:r>
      <w:r>
        <w:rPr>
          <w:rStyle w:val="FootnoteReference"/>
        </w:rPr>
        <w:footnoteReference w:id="244"/>
      </w:r>
    </w:p>
    <w:p>
      <w:pPr>
        <w:pStyle w:val="BookText"/>
      </w:pPr>
      <w:r>
        <w:rPr>
          <w:rFonts w:ascii="Amiri" w:hAnsi="Amiri" w:eastAsia="Amiri" w:cs="Amiri"/>
          <w:lang w:bidi="ar-SA"/>
          <w:color w:val="111111"/>
          <w:sz w:val="28"/>
          <w:szCs w:val="28"/>
          <w:rtl/>
        </w:rPr>
        <w:t xml:space="preserve">1637.مقتل الحسین علیه السّلام للخوارزمی: زَحَفَ عُمَرُ بنُ سَعدٍ،فَنادی غُلامَهُ دُرَیداً:قَدِّم رایَتَکَ یا دُرَیدُ،ثُمَّ وَضَعَ سَهمَهُ فی کَبِدِ قَوسِهِ،ثُمَّ رَمی بِهِ،وقالَ:اِشهَدوا لی عِندَ الأَمیرِ أنّی أوَّلُ مَن رَمی ! فَرَمی أصحابُهُ کُلُّهُم بِأَجمَعِهِم فی أثَرِهِ رَشقَةً واحِدَةً،فَما بَقِیَ مِن أصحابِ الحُسَینِ علیه السّلام أحَدٌ إلّاأصابَهُ مِن رَمیَتِهِم سَهمٌ....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رَمَوهُم هذِهِ الرَّمیَةَ قَلَّ أصحابُ الحُسَینِ علیه السّلام،فَبَقِیَ فی هؤُلاءِ القَومِ الَّذینَ یُذکَرونَ فِی المُبارَزَةِ،وقَد قُتِلَ مِنهُم ما یُنیفُ عَلی خَمسینَ رَجُلاً.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 مقتل الحسین علیه السّلام للخوارزمی :ج 2 ص 8؛ [1]بحار الأنوار :ج 45 ص 12 [2] نحوه.</w:t>
      </w:r>
    </w:p>
    <w:p>
      <w:pPr>
        <w:pStyle w:val="BookText"/>
      </w:pPr>
      <w:r>
        <w:rPr>
          <w:rFonts w:ascii="Amiri" w:hAnsi="Amiri" w:eastAsia="Amiri" w:cs="Amiri"/>
          <w:lang w:bidi="ar-SA"/>
          <w:color w:val="111111"/>
          <w:sz w:val="28"/>
          <w:szCs w:val="28"/>
          <w:rtl/>
        </w:rPr>
        <w:t xml:space="preserve">1638.الفتوح: تَقَدَّمَ عُمَرُ بنُ سَعدٍ حَتّی وَقَفَ قُبالَةَ الحُسَینِ علیه السّلام عَلی فَرَسٍ لَهُ،فَاستَخرَجَ سَهماً،فَوَضَعَهُ فی کَبِدِ القَوسِ،ثُمَّ قالَ:</w:t>
      </w:r>
    </w:p>
    <w:p>
      <w:pPr>
        <w:pStyle w:val="BookText"/>
      </w:pPr>
      <w:r>
        <w:rPr>
          <w:rFonts w:ascii="Amiri" w:hAnsi="Amiri" w:eastAsia="Amiri" w:cs="Amiri"/>
          <w:lang w:bidi="ar-SA"/>
          <w:color w:val="111111"/>
          <w:sz w:val="28"/>
          <w:szCs w:val="28"/>
          <w:rtl/>
        </w:rPr>
        <w:t xml:space="preserve">أیُّهَا النّاسُ! اشهَدوا لی عِندَ الأَمیرِ عُبَیدِ اللّهِ بنِ زِیادٍ أنّی أوَّلُ مَن رَمی بِسَهمٍ إلی عَسکَرِ الحُسَینِ بنِ عَلِیٍّ قالَ:فَوَقَعَ السَّهمُ بَینَ یَدَیِ الحُسَینِ علیه السّلام،فَتَنَحّی عَنهُ راجِعاً إلی وَرائِهِ،وأقبَلَتِ السِّهامُ کَأَنَّهَا المَطَرُ.</w:t>
      </w:r>
    </w:p>
    <w:p>
      <w:pPr>
        <w:pStyle w:val="BookText"/>
      </w:pPr>
      <w:r>
        <w:rPr>
          <w:rFonts w:ascii="Amiri" w:hAnsi="Amiri" w:eastAsia="Amiri" w:cs="Amiri"/>
          <w:lang w:bidi="ar-SA"/>
          <w:color w:val="111111"/>
          <w:sz w:val="28"/>
          <w:szCs w:val="28"/>
          <w:rtl/>
        </w:rPr>
        <w:t xml:space="preserve">فَقالَ الحُسَینُ علیه السّلام لِأَصحابِهِ:أیُّهَا النّاسُ ! هذِهِ رُسُلُ القَومِ إلَیکُم،فَقوموا إلَی المَوتِ الَّذی لا بُدَّ مِنهُ.</w:t>
      </w:r>
    </w:p>
    <w:p>
      <w:pPr>
        <w:pStyle w:val="BookText"/>
      </w:pPr>
      <w:r>
        <w:rPr>
          <w:rFonts w:ascii="Amiri" w:hAnsi="Amiri" w:eastAsia="Amiri" w:cs="Amiri"/>
          <w:lang w:bidi="ar-SA"/>
          <w:color w:val="111111"/>
          <w:sz w:val="28"/>
          <w:szCs w:val="28"/>
          <w:rtl/>
        </w:rPr>
        <w:t xml:space="preserve">قالَ:فَوَثَبَ أصحابُ الحُسَینِ علیه السّلام فَخَرَجوا مِن بابِ خَندَقِهِم،وهُم یَومَئِذٍ اثنانِ وثَلاثونَ فارِساً وأربَعونَ راجِلاً،وَالقَومُ اثنانِ وعِشرونَ ألفاً،لا یَزیدونَ ولا یَنقُصونَ،فَحَمَلَ بَعضُهُم عَلی بَعضٍ،فَاقتَتَلوا ساعَةً مِنَ النَّهارِ،حَملَةً واحِدَةً،حَتّی قُتِلَ مِن أصحابِ الحُسَینِ علیه السّلام نَیِّفٌ وخَمسونَ رَجُلاً،رَحمَةُ اللّهِ عَلَیهِم. </w:t>
      </w:r>
      <w:r>
        <w:rPr>
          <w:rStyle w:val="FootnoteReference"/>
        </w:rPr>
        <w:footnoteReference w:id="246"/>
      </w:r>
    </w:p>
    <w:p>
      <w:pPr>
        <w:pStyle w:val="BookText"/>
      </w:pPr>
      <w:r>
        <w:rPr>
          <w:rFonts w:ascii="Amiri" w:hAnsi="Amiri" w:eastAsia="Amiri" w:cs="Amiri"/>
          <w:lang w:bidi="ar-SA"/>
          <w:color w:val="111111"/>
          <w:sz w:val="28"/>
          <w:szCs w:val="28"/>
          <w:rtl/>
        </w:rPr>
        <w:t xml:space="preserve">1639.تاریخ الیعقوبی: لَمّا کانَ مِنَ الغَدِ خَرَجَ [الحُسَینُ علیه السّلام ] فَکَلَّمَ القَومَ،وعَظَّمَ عَلَیهِم حَقَّهُ، وذَکَّرَهُمُ اللّهَ عَزَّ وجَلَّ ورَسولَهُ،وسَأَلَهُم أن یُخَلّوا بَینَهُ وبَینَ الرُّجوعِ،فَأَبَوا إلّاقِتالَهُ، أو أخذَهُ حَتّی یَأتوا بِهِ عُبَیدَ اللّهِ بنَ زِیادٍ،فَجَعَلَ یُکَلِّمُ القَومَ بَعدَ القَومِ وَالرَّجُلَ بَعدَ الرَّجُلِ،فَیَقولونَ:ما نَدری ما تَقولُ.</w:t>
      </w:r>
    </w:p>
    <w:p>
      <w:pPr>
        <w:pStyle w:val="BookText"/>
      </w:pPr>
      <w:r>
        <w:rPr>
          <w:rFonts w:ascii="Amiri" w:hAnsi="Amiri" w:eastAsia="Amiri" w:cs="Amiri"/>
          <w:lang w:bidi="ar-SA"/>
          <w:color w:val="111111"/>
          <w:sz w:val="28"/>
          <w:szCs w:val="28"/>
          <w:rtl/>
        </w:rPr>
        <w:t xml:space="preserve">فَأَقبَلَ عَلی أصحابِهِ،فَقالَ:إنَّ القَومَ لَیسوا یَقصِدونَ غَیری،وقَد قَضَیتُم ما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عَلَیکُم،فَانصَرِفوا،فَأَنتُم فی حِلٍّ.</w:t>
      </w:r>
    </w:p>
    <w:p>
      <w:pPr>
        <w:pStyle w:val="BookText"/>
      </w:pPr>
      <w:r>
        <w:rPr>
          <w:rFonts w:ascii="Amiri" w:hAnsi="Amiri" w:eastAsia="Amiri" w:cs="Amiri"/>
          <w:lang w:bidi="ar-SA"/>
          <w:color w:val="111111"/>
          <w:sz w:val="28"/>
          <w:szCs w:val="28"/>
          <w:rtl/>
        </w:rPr>
        <w:t xml:space="preserve">فَقالوا:لا وَاللّهِ یَابنَ رَسولِ اللّهِ،حَتّی تَکونَ أنفُسُنا قَبلَ نَفسِکَ،فَجَزاهُمُ الخَیرَ.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 تاریخ الیعقوبی :ج 2 ص 244. [1]</w:t>
      </w:r>
    </w:p>
    <w:p>
      <w:pPr>
        <w:pStyle w:val="BookText"/>
      </w:pPr>
      <w:r>
        <w:rPr>
          <w:rFonts w:ascii="Amiri" w:hAnsi="Amiri" w:eastAsia="Amiri" w:cs="Amiri"/>
          <w:lang w:bidi="ar-SA"/>
          <w:color w:val="111111"/>
          <w:sz w:val="28"/>
          <w:szCs w:val="28"/>
          <w:rtl/>
        </w:rPr>
        <w:t xml:space="preserve">1640.کامل الزیارات عن الحلبی: سَمِعتُ أبا عَبدِ اللّهِ علیه السّلام یَقولُ:إنَّ الحُسَینَ علیه السّلام صَلّی بِأَصحابِهِ الغَداةَ،ثُمَّ التَفَتَ إلَیهِم،فَقالَ:إنَّ اللّهَ قَد أذِنَ فی قَتلِکُم،فَعَلَیکُم بِالصَّبرِ. </w:t>
      </w:r>
      <w:r>
        <w:rPr>
          <w:rStyle w:val="FootnoteReference"/>
        </w:rPr>
        <w:footnoteReference w:id="248"/>
      </w:r>
    </w:p>
    <w:p>
      <w:pPr>
        <w:pStyle w:val="BookText"/>
      </w:pPr>
      <w:r>
        <w:rPr>
          <w:rFonts w:ascii="Amiri" w:hAnsi="Amiri" w:eastAsia="Amiri" w:cs="Amiri"/>
          <w:lang w:bidi="ar-SA"/>
          <w:color w:val="111111"/>
          <w:sz w:val="28"/>
          <w:szCs w:val="28"/>
          <w:rtl/>
        </w:rPr>
        <w:t xml:space="preserve">1641.کامل الزیارات عن الحسین بن أبی العلاء عن أبی عبد اللّه علیه السّلام: إنَّ الحُسَینَ بنَ عَلِیٍّ علیه السّلام قالَ لِأَصحابِهِ یَومَ اصیبوا:أشهَدُ أنَّهُ قَد اذِنَ فی قَتلِکُم،فَاتَّقُوا اللّهَ وَاصبِروا. </w:t>
      </w:r>
      <w:r>
        <w:rPr>
          <w:rStyle w:val="FootnoteReference"/>
        </w:rPr>
        <w:footnoteReference w:id="249"/>
      </w:r>
    </w:p>
    <w:p>
      <w:pPr>
        <w:pStyle w:val="BookText"/>
      </w:pPr>
      <w:r>
        <w:rPr>
          <w:rFonts w:ascii="Amiri" w:hAnsi="Amiri" w:eastAsia="Amiri" w:cs="Amiri"/>
          <w:lang w:bidi="ar-SA"/>
          <w:color w:val="111111"/>
          <w:sz w:val="28"/>
          <w:szCs w:val="28"/>
          <w:rtl/>
        </w:rPr>
        <w:t xml:space="preserve">1642.إثبات الوصیّة: فَلَمّا صافَّهُ لِلحَربِ [أیِ ابنُ زِیادٍ لِحَربِ الحُسَینِ علیه السّلام ] صَلَّی الحُسَینُ علیه السّلام بِأَصحابِهِ الغَداةَ،ورُوِیَ:أنَّهُ کانَ ذلِکَ مِن یَومِ العاشِرِ مِنَ المُحَرَّمِ،سَنَةَ إحدی وسِتّینَ،قامَ خَطیباً،فَحَمِدَ اللّهَ وأثنی عَلَیهِ،وقالَ لِأَصحابِهِ:إنَّ اللّهَ عز و جل قَد أذِنَ فی قَتِلکُمُ الیَومَ وقَتلی،وعَلَیکُم بِالصَّبرِ وَالجِهادِ. </w:t>
      </w:r>
      <w:r>
        <w:rPr>
          <w:rStyle w:val="FootnoteReference"/>
        </w:rPr>
        <w:footnoteReference w:id="250"/>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7" w:name="pg14235_142012"/>
    <w:bookmarkEnd w:id="37"/>
    <w:p>
      <w:pPr>
        <w:pStyle w:val="Heading4"/>
      </w:pPr>
      <w:bookmarkStart w:id="205" w:name="_Toc54"/>
      <w:r>
        <w:t>کلام حول شهداء الحملة الاُولی</w:t>
      </w:r>
      <w:bookmarkEnd w:id="205"/>
    </w:p>
    <w:p>
      <w:pPr>
        <w:pStyle w:val="BookText"/>
      </w:pPr>
      <w:r>
        <w:rPr>
          <w:rFonts w:ascii="IRNazanin" w:hAnsi="IRNazanin" w:eastAsia="IRNazanin" w:cs="IRNazanin"/>
          <w:lang w:bidi="fa-IR"/>
          <w:color w:val="111111"/>
          <w:sz w:val="28"/>
          <w:szCs w:val="28"/>
          <w:rtl/>
        </w:rPr>
        <w:t xml:space="preserve">المعروف أنّ عدداً من أصحاب الإمام الحسین علیه السّلام استشهدوا فی الحملة الاُولی لعسکر الکوفة علیهم،ویقدّر عددهم بأکثر من خمسین شهیداً،حتّی ذهب ابن شهر آشوب فی کتابه«المناقب»إلی أنّ عدد شهداء الحملة الاُولی یقرب من أربعین شخصاً،وذکر أسماء 28 شخصاً منهم،حیث قال:</w:t>
      </w:r>
    </w:p>
    <w:p>
      <w:pPr>
        <w:pStyle w:val="BookText"/>
      </w:pPr>
      <w:r>
        <w:rPr>
          <w:rFonts w:ascii="Amiri" w:hAnsi="Amiri" w:eastAsia="Amiri" w:cs="Amiri"/>
          <w:lang w:bidi="ar-SA"/>
          <w:color w:val="111111"/>
          <w:sz w:val="28"/>
          <w:szCs w:val="28"/>
          <w:rtl/>
        </w:rPr>
        <w:t xml:space="preserve">المَقتولونَ مِن أصحابِ الحُسَینِ علیه السّلام فِی الحَملَةِ الاُولی:نَعیمُ بنُ عَجلانَ،و عِمرانُ بنُ کَعبِ بنِ حارِثٍ الأَشجَعِیُّ،و حَنظَلَةُ بنُ عَمرٍو الشَّیبانِیُّ،وقاسِطُ بنُ زُهَیرٍ، وکِنانَةُ بنُ عَتیقٍ،وعَمرُو بنُ مشیعَةَ،وضِرغامَةُ بنُ مالِکٍ،وعامِرُ بنُ مُسلِمٍ،وسَیفُ بنُ مالِکٍ النُّمَیرِیُّ،وعَبدُ الرَّحمنِ الأَرحَبِیُّ،ومُجَمِّعٌ العائِذِیُّ،و حَبابُ بنُ الحارِثِ، و عَمرٌو الجَندَعِیُّ،وَ الحَلّاسُ بنُ عَمرٍو الرّاسِبِیُّ،و سَوّارُ بنُ أبی عُمَیرٍ الفَهمِیُّ،و عَمّارُ بنُ أبی سَلامَةَ الدّالانِیُّ،وَ النُّعمانُ بنُ عَمرٍو الرّاسِبِیُّ،و زاهِرُ بنُ عَمرٍو مَولَی ابنِ الحَمِقِ،وجَبَلَةُ بنُ عَلِیٍّ،ومَسعودُ بنُ الحَجّاجِ،و عَبدُ اللّهِ بنُ عُروَةَ الغِفارِیُّ،و زُهَیرُ بنُ بِشرٍ الخَثعَمِیُّ،وعَمّارُ بنُ حَسّانٍ،وعَبدُ اللّهِ بنُ عُمَیرٍ،ومُسلِمُ بنُ کَثیرٍ، وزُهَیرُ بنُ سُلَیمٍ،و عَبدُ اللّهِ و عُبَیدُ اللّهِ ابنا زَیدٍ البَصرِیِّ،و عَشَرَةٌ مِن مَوالِی الحُسَینِ علیه السّلام،و مَولَیانِ مِن مَوالی أمیرِ المُؤمِنینَ علیه السّلام.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 المناقب لابن شهر آشوب :ج 4 ص 113، [1]بحار الأنوار :ج 45 ص 64 [2] وفیه«والجلاس بن عمرو الراسبی»و«سوار بن أبی حمیر الفهمی».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ویبدو أنّ أوّل مصدر أشار إلی أنّ عدد شهداء الحملة علی أصحاب الإمام رحمه الله کان خمسین شخصاً،هو الفتوح لابن أعثم،الّذی قال-بعد إشارته إلی الحملة الاُولی والّتی تمثّلت برمی السهام من قبل عسکر الکوفة-:</w:t>
      </w:r>
    </w:p>
    <w:p>
      <w:pPr>
        <w:pStyle w:val="BookText"/>
      </w:pPr>
      <w:r>
        <w:rPr>
          <w:rFonts w:ascii="IRNazanin" w:hAnsi="IRNazanin" w:eastAsia="IRNazanin" w:cs="IRNazanin"/>
          <w:lang w:bidi="fa-IR"/>
          <w:color w:val="111111"/>
          <w:sz w:val="28"/>
          <w:szCs w:val="28"/>
          <w:rtl/>
        </w:rPr>
        <w:t xml:space="preserve">فاقتتلوا ساعةً من النهار،حملةً واحدة،حتّی قُتل من أصحاب الحسین علیه السّلام نیّف وخمسون رجلاً.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.راجع:ص 123 ح 1638. [1]</w:t>
      </w:r>
    </w:p>
    <w:p>
      <w:pPr>
        <w:pStyle w:val="BookText"/>
      </w:pPr>
      <w:r>
        <w:rPr>
          <w:rFonts w:ascii="IRNazanin" w:hAnsi="IRNazanin" w:eastAsia="IRNazanin" w:cs="IRNazanin"/>
          <w:lang w:bidi="fa-IR"/>
          <w:color w:val="111111"/>
          <w:sz w:val="28"/>
          <w:szCs w:val="28"/>
          <w:rtl/>
        </w:rPr>
        <w:t xml:space="preserve">وبالتأمّل فی روایة ابن أعثم،یتّضح أنّ مراده هو أنّ العدد المذکور استشهدوا خلال الحرب وفی فترة من یوم عاشوراء،لا أنّهم استشهدوا فی الحملة الاُولی.إلاّ أنّ الخوارزمیّ </w:t>
      </w:r>
      <w:r>
        <w:rPr>
          <w:rStyle w:val="FootnoteReference"/>
        </w:rPr>
        <w:footnoteReference w:id="253"/>
      </w:r>
      <w:r>
        <w:rPr>
          <w:rFonts w:ascii="IRNazanin" w:hAnsi="IRNazanin" w:eastAsia="IRNazanin" w:cs="IRNazanin"/>
          <w:lang w:bidi="fa-IR"/>
          <w:color w:val="111111"/>
          <w:sz w:val="28"/>
          <w:szCs w:val="28"/>
          <w:rtl/>
        </w:rPr>
        <w:t xml:space="preserve">-ومن دون الالتفات إلی المعنی الدقیق للعبارة-نقل الحادثة بشکل آخر؛فبعد أن نقل خبر الحملة الاُولی کتب قائلاً:</w:t>
      </w:r>
    </w:p>
    <w:p>
      <w:pPr>
        <w:pStyle w:val="BookText"/>
      </w:pPr>
      <w:r>
        <w:rPr>
          <w:rFonts w:ascii="IRNazanin" w:hAnsi="IRNazanin" w:eastAsia="IRNazanin" w:cs="IRNazanin"/>
          <w:lang w:bidi="fa-IR"/>
          <w:color w:val="111111"/>
          <w:sz w:val="28"/>
          <w:szCs w:val="28"/>
          <w:rtl/>
        </w:rPr>
        <w:t xml:space="preserve">فلمّا رموهم هذه الرمیة قلّ أصحاب الحسین علیه السّلام،فبقی فی هؤلاء القوم الّذین یُذکرون فی المبارزة،وقد قُتل منهم ما ینیف علی خمسین رجلاً.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وفی سیاق أمثال هذه النقول ذکر ابن شهر آشوب أسماء 28 منهم-کما أشرنا-علی أنّهم شهداء الحملة الاُولی،إلاّ أنّ الظاهر عدم صحّة ذلک لما یلی:</w:t>
      </w:r>
    </w:p>
    <w:p>
      <w:pPr>
        <w:pStyle w:val="BookText"/>
      </w:pPr>
      <w:r>
        <w:rPr>
          <w:rFonts w:ascii="IRNazanin" w:hAnsi="IRNazanin" w:eastAsia="IRNazanin" w:cs="IRNazanin"/>
          <w:lang w:bidi="fa-IR"/>
          <w:color w:val="111111"/>
          <w:sz w:val="28"/>
          <w:szCs w:val="28"/>
          <w:rtl/>
        </w:rPr>
        <w:t xml:space="preserve">أوّلاً:لا توجد فی المصادر القدیمة نقول بهذا النحو عن الحملة الاُولی،وکلام ابن أعثم لیس فیه دلالة علی هذا المعنی،بل هو دالّ علی خلافه،کما أشرنا.</w:t>
      </w:r>
    </w:p>
    <w:p>
      <w:pPr>
        <w:pStyle w:val="BookText"/>
      </w:pPr>
      <w:r>
        <w:rPr>
          <w:rFonts w:ascii="IRNazanin" w:hAnsi="IRNazanin" w:eastAsia="IRNazanin" w:cs="IRNazanin"/>
          <w:lang w:bidi="fa-IR"/>
          <w:color w:val="111111"/>
          <w:sz w:val="28"/>
          <w:szCs w:val="28"/>
          <w:rtl/>
        </w:rPr>
        <w:t xml:space="preserve">ثانیاً:ذکرت بعض المصادر المعتبرة-کالإرشاد للمفید،وتاریخ الطبری-رمیَ السهام من قبل الأعداء بعنوان الحملة الاُولی،من دون إشارة إلی استشهاد أحد فی هذه الحملة،بل ذکرت فی هذا السیاق انتصار أصحاب الإمام رحمه الله عبر المبارزة الفردیة بالقتال،ممّا حَدا بالعدوّ إلی العدول عن هذا الاُسلوب فی القتال إلی الهجوم الجماعی.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ثالثاً:المسألة المهمّة هی أنّ عدد أصحاب الإمام الحسین علیه السّلام-وفقاً لبعض هذه النقول- کان 72 شخصاً،وعلیه فإن کان عدد شهداء الحملة الاُولی خمسین شخصاً،فلایبقی منهم حینئذ إلّاقلائل لا یمکن توزیعهم علی ساحة القتال بالشکل المطلوب،وکیف یتسنّی لهذا العدد القلیل مقاومة العدوّ حتّی عصر عاشوراء؟</w:t>
      </w:r>
    </w:p>
    <w:p>
      <w:pPr>
        <w:pStyle w:val="BookText"/>
      </w:pPr>
      <w:r>
        <w:rPr>
          <w:rFonts w:ascii="IRNazanin" w:hAnsi="IRNazanin" w:eastAsia="IRNazanin" w:cs="IRNazanin"/>
          <w:lang w:bidi="fa-IR"/>
          <w:color w:val="111111"/>
          <w:sz w:val="28"/>
          <w:szCs w:val="28"/>
          <w:rtl/>
        </w:rPr>
        <w:t xml:space="preserve">علی أنّه لو کان العدوّ قد کبّد جیش الإمام هذا العدد من القتلی فی حملة واحدة وبرمی السهام،لما کانت هناک حاجة للمبارزة،ولَاستمرّ علی هذا الاُسلوب لیحسم النتیجة لصالحه فی وقتٍ قصیر !</w:t>
      </w:r>
    </w:p>
    <w:p>
      <w:pPr>
        <w:pStyle w:val="BookText"/>
      </w:pPr>
      <w:r>
        <w:rPr>
          <w:rFonts w:ascii="IRNazanin" w:hAnsi="IRNazanin" w:eastAsia="IRNazanin" w:cs="IRNazanin"/>
          <w:lang w:bidi="fa-IR"/>
          <w:color w:val="111111"/>
          <w:sz w:val="28"/>
          <w:szCs w:val="28"/>
          <w:rtl/>
        </w:rPr>
        <w:t xml:space="preserve">فعلی هذا الأساس،لا یمکن قبول ما ورد حول شهداء الحملة الاُولی،وخصوصاً ما جاء فی المناقب لابن شهر آشوب.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14235_142016"/>
    <w:bookmarkEnd w:id="38"/>
    <w:p>
      <w:pPr>
        <w:pStyle w:val="Heading4"/>
      </w:pPr>
      <w:bookmarkStart w:id="206" w:name="_Toc55"/>
      <w:r>
        <w:t>إیضاحٌ حول المراد من أنّ اللّه قد أذن بقتل الإمام علیه السّلام وأصحابه</w:t>
      </w:r>
      <w:bookmarkEnd w:id="206"/>
    </w:p>
    <w:p>
      <w:pPr>
        <w:pStyle w:val="Heading5"/>
      </w:pPr>
      <w:bookmarkStart w:id="207" w:name="_Toc56"/>
      <w:r>
        <w:t>اشارة</w:t>
      </w:r>
      <w:bookmarkEnd w:id="207"/>
    </w:p>
    <w:p>
      <w:pPr>
        <w:pStyle w:val="BookText"/>
      </w:pPr>
      <w:r>
        <w:rPr>
          <w:rFonts w:ascii="IRNazanin" w:hAnsi="IRNazanin" w:eastAsia="IRNazanin" w:cs="IRNazanin"/>
          <w:lang w:bidi="fa-IR"/>
          <w:color w:val="111111"/>
          <w:sz w:val="28"/>
          <w:szCs w:val="28"/>
          <w:rtl/>
        </w:rPr>
        <w:t xml:space="preserve">إیضاحٌ حول المراد من أنّ اللّه قد أذن بقتل الإمام وأصحابه</w:t>
      </w:r>
    </w:p>
    <w:p>
      <w:pPr>
        <w:pStyle w:val="BookText"/>
      </w:pPr>
      <w:r>
        <w:rPr>
          <w:rFonts w:ascii="IRNazanin" w:hAnsi="IRNazanin" w:eastAsia="IRNazanin" w:cs="IRNazanin"/>
          <w:lang w:bidi="fa-IR"/>
          <w:color w:val="111111"/>
          <w:sz w:val="28"/>
          <w:szCs w:val="28"/>
          <w:rtl/>
        </w:rPr>
        <w:t xml:space="preserve">جاء فی عدد من الروایات التی مرّ نقلُها أنّ الإمام الحسین علیه السّلام قال فی صباح عاشوراء عند دعوته أصحابه للصبر والمقاومة:</w:t>
      </w:r>
    </w:p>
    <w:p>
      <w:pPr>
        <w:pStyle w:val="BookText"/>
      </w:pPr>
      <w:r>
        <w:rPr>
          <w:rFonts w:ascii="Amiri" w:hAnsi="Amiri" w:eastAsia="Amiri" w:cs="Amiri"/>
          <w:lang w:bidi="ar-SA"/>
          <w:color w:val="111111"/>
          <w:sz w:val="28"/>
          <w:szCs w:val="28"/>
          <w:rtl/>
        </w:rPr>
        <w:t xml:space="preserve">إنَّ اللّهَ عز و جل قَد أذِنَ فی قَتلِکُمُ الیَومَ وقَتلی.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.راجع:ص124 ح 1642 وح 1640 و 1641. [1]</w:t>
      </w:r>
    </w:p>
    <w:p>
      <w:pPr>
        <w:pStyle w:val="BookText"/>
      </w:pPr>
      <w:r>
        <w:rPr>
          <w:rFonts w:ascii="IRNazanin" w:hAnsi="IRNazanin" w:eastAsia="IRNazanin" w:cs="IRNazanin"/>
          <w:lang w:bidi="fa-IR"/>
          <w:color w:val="111111"/>
          <w:sz w:val="28"/>
          <w:szCs w:val="28"/>
          <w:rtl/>
        </w:rPr>
        <w:t xml:space="preserve">وبملاحظة هذا النوع من الروایات یتبادر إلی الأذهان السؤال التالی:ما هو المراد من الإذن الإلهی بقتل الإمام وأصحابه؟</w:t>
      </w:r>
    </w:p>
    <w:p>
      <w:pPr>
        <w:pStyle w:val="BookText"/>
      </w:pPr>
      <w:r>
        <w:rPr>
          <w:rFonts w:ascii="IRNazanin" w:hAnsi="IRNazanin" w:eastAsia="IRNazanin" w:cs="IRNazanin"/>
          <w:lang w:bidi="fa-IR"/>
          <w:color w:val="111111"/>
          <w:sz w:val="28"/>
          <w:szCs w:val="28"/>
          <w:rtl/>
        </w:rPr>
        <w:t xml:space="preserve">وللإجابة علی هذا السؤال نقول:إنّ الإذن الإلهی علی نوعین:</w:t>
      </w:r>
    </w:p>
    <w:p>
      <w:pPr>
        <w:pStyle w:val="Heading5"/>
      </w:pPr>
      <w:bookmarkStart w:id="208" w:name="_Toc57"/>
      <w:r>
        <w:t>1.الإذن التشریعی</w:t>
      </w:r>
      <w:bookmarkEnd w:id="208"/>
    </w:p>
    <w:p>
      <w:pPr>
        <w:pStyle w:val="BookText"/>
      </w:pPr>
      <w:r>
        <w:rPr>
          <w:rFonts w:ascii="IRNazanin" w:hAnsi="IRNazanin" w:eastAsia="IRNazanin" w:cs="IRNazanin"/>
          <w:lang w:bidi="fa-IR"/>
          <w:color w:val="111111"/>
          <w:sz w:val="28"/>
          <w:szCs w:val="28"/>
          <w:rtl/>
        </w:rPr>
        <w:t xml:space="preserve">المراد من هذا الإذن هو أنّ اللّه تعالی یأذن فی بعض الحالات من النظام التقنینی والتشریعی، أن یقوم الإنسان بعمل ما،فی حین لا یأذن له القیام به فی حالات اخری.</w:t>
      </w:r>
    </w:p>
    <w:p>
      <w:pPr>
        <w:pStyle w:val="BookText"/>
      </w:pPr>
      <w:r>
        <w:rPr>
          <w:rFonts w:ascii="IRNazanin" w:hAnsi="IRNazanin" w:eastAsia="IRNazanin" w:cs="IRNazanin"/>
          <w:lang w:bidi="fa-IR"/>
          <w:color w:val="111111"/>
          <w:sz w:val="28"/>
          <w:szCs w:val="28"/>
          <w:rtl/>
        </w:rPr>
        <w:t xml:space="preserve">ولا شکّ فی أنّ قتل الإمام وأصحابه هو فی رأس المحرّمات التشریعیّة الإلهیّة،وعلی هذا فإنّ المراد من«الإذن»فی الروایات المذکورة،لیس هو الأذن التشریعی قطعاً.</w:t>
      </w:r>
    </w:p>
    <w:p>
      <w:pPr>
        <w:pStyle w:val="Heading5"/>
      </w:pPr>
      <w:bookmarkStart w:id="209" w:name="_Toc58"/>
      <w:r>
        <w:t>2.الإذن التکوینی</w:t>
      </w:r>
      <w:bookmarkEnd w:id="209"/>
    </w:p>
    <w:p>
      <w:pPr>
        <w:pStyle w:val="BookText"/>
      </w:pPr>
      <w:r>
        <w:rPr>
          <w:rFonts w:ascii="IRNazanin" w:hAnsi="IRNazanin" w:eastAsia="IRNazanin" w:cs="IRNazanin"/>
          <w:lang w:bidi="fa-IR"/>
          <w:color w:val="111111"/>
          <w:sz w:val="28"/>
          <w:szCs w:val="28"/>
          <w:rtl/>
        </w:rPr>
        <w:t xml:space="preserve">المراد من الإذن التکوینی هو أنّ تحقّق آیة ظاهرة فی العالم رهن بالإذن التکوینی لخالق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العالم،ولتسلیط الضوء علی هذا الموضوع نقول:إنّ کلّ ظاهرة فی نظام الخلق لها سبب خاصّ ولا تتحقّق إلّامن خلاله،ولکنّ تأثیر الأسباب فی المسبّبات یتوقّف علی الإذن الإلهی،بمعنی أنّ النار لا تُحرق إلّابمشیئة اللّه،کما حدث لإبراهیم علیه السّلام عندما لم تحرقه نار نمرود،کما أنّ السکّین لا تقطع ما لم یشأ اللّه،کما حدث لسکّین إبراهیم علیه السّلام عندما لم تقطع نحر إسماعیل علیه السّلام،وهذا هو معنی التوحید الأفعالی.</w:t>
      </w:r>
    </w:p>
    <w:p>
      <w:pPr>
        <w:pStyle w:val="BookText"/>
      </w:pPr>
      <w:r>
        <w:rPr>
          <w:rFonts w:ascii="IRNazanin" w:hAnsi="IRNazanin" w:eastAsia="IRNazanin" w:cs="IRNazanin"/>
          <w:lang w:bidi="fa-IR"/>
          <w:color w:val="111111"/>
          <w:sz w:val="28"/>
          <w:szCs w:val="28"/>
          <w:rtl/>
        </w:rPr>
        <w:t xml:space="preserve">وعلی هذا الأساس،فإنّ حرّیة الإنسان تقتضی إمکان اجتماع الإذن التکوینی الإلهی، ونهیه التشریعی،وإلّا ففی غیر هذه الحالة سوف لا تمکن معارضة النهی التشریعی،وهذا لا یعنی شیئاً سوی عدم حرّیة الإنسان فی اختیار طریق السعادة،أو الشقاء.</w:t>
      </w:r>
    </w:p>
    <w:p>
      <w:pPr>
        <w:pStyle w:val="BookText"/>
      </w:pPr>
      <w:r>
        <w:rPr>
          <w:rFonts w:ascii="Amiri" w:hAnsi="Amiri" w:eastAsia="Amiri" w:cs="Amiri"/>
          <w:lang w:bidi="ar-SA"/>
          <w:color w:val="111111"/>
          <w:sz w:val="28"/>
          <w:szCs w:val="28"/>
          <w:rtl/>
        </w:rPr>
        <w:t xml:space="preserve">وبناءً علی ذلک فإنّ ما قاله الإمام الحسین علیه السّلام بشأن إذن اللّه تعالی فی قتله هو وأصحابه، إشارة إلی الآیة الکریمة: «ما أَصابَ مِنْ مُصِیبَةٍ إِلاّ بِإِذْنِ اللّهِ وَ مَنْ یُؤْمِنْ بِاللّهِ یَهْدِ قَلْبَهُ وَ اللّهُ بِکُلِّ شَیْ‌ءٍ عَلِیمٌ» ،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.التغابن:11 [1]</w:t>
      </w:r>
    </w:p>
    <w:p>
      <w:pPr>
        <w:pStyle w:val="BookText"/>
      </w:pPr>
      <w:r>
        <w:rPr>
          <w:rFonts w:ascii="IRNazanin" w:hAnsi="IRNazanin" w:eastAsia="IRNazanin" w:cs="IRNazanin"/>
          <w:lang w:bidi="fa-IR"/>
          <w:color w:val="111111"/>
          <w:sz w:val="28"/>
          <w:szCs w:val="28"/>
          <w:rtl/>
        </w:rPr>
        <w:t xml:space="preserve">والمراد منه الإذن التکوینی الإلهی فی حادثة کربلاء الدامیة.</w:t>
      </w:r>
    </w:p>
    <w:p>
      <w:pPr>
        <w:pStyle w:val="BookText"/>
      </w:pPr>
      <w:r>
        <w:rPr>
          <w:rFonts w:ascii="IRNazanin" w:hAnsi="IRNazanin" w:eastAsia="IRNazanin" w:cs="IRNazanin"/>
          <w:lang w:bidi="fa-IR"/>
          <w:color w:val="111111"/>
          <w:sz w:val="28"/>
          <w:szCs w:val="28"/>
          <w:rtl/>
        </w:rPr>
        <w:t xml:space="preserve">وهکذا،فإنّ الإمام علیه السّلام أراد من خلال هذا الکلام أن یقول لأصحابه:إنّ التقدیر الإلهی الحکیم یقضی بأن نستشهد کلّنا الیوم فی سبیل أداء المسؤولیة،ولذلک فإنّ علینا أن نصبر فی هذه المصیبة،ونستسلم للتقدیر الإلهی ونرضی بقضاء اللّه سبحانه و تعالی.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9" w:name="pg14235_142018"/>
    <w:bookmarkEnd w:id="39"/>
    <w:p>
      <w:pPr>
        <w:pStyle w:val="Heading5"/>
      </w:pPr>
      <w:bookmarkStart w:id="210" w:name="_Toc59"/>
      <w:r>
        <w:t>8/2 شِعارُ الإمام الحُسَینِ علیه السّلام فِی القِتالِ‌</w:t>
      </w:r>
      <w:bookmarkEnd w:id="210"/>
    </w:p>
    <w:p>
      <w:pPr>
        <w:pStyle w:val="BookText"/>
      </w:pPr>
      <w:r>
        <w:rPr>
          <w:rFonts w:ascii="Amiri" w:hAnsi="Amiri" w:eastAsia="Amiri" w:cs="Amiri"/>
          <w:lang w:bidi="ar-SA"/>
          <w:color w:val="111111"/>
          <w:sz w:val="28"/>
          <w:szCs w:val="28"/>
          <w:rtl/>
        </w:rPr>
        <w:t xml:space="preserve">1643.الکافی عن معاویة بن عمّار عن أبی عبد اللّه[الصادق] علیه السّلام :شِعارُنا:«یا مُحَمَّدُ،یا مُحَمَّدُ»، وشِعارُنا یَومَ بَدرٍ:«یا نَصرَ اللّهِ اقتَرِب اقتَرِب»،وشِعارُ المُسلِمینَ یَومَ احُدٍ:«یا نَصرَ اللّهِ اقتَرِب»...وشِعارُ الحُسَینِ علیه السّلام:«یا مُحَمَّدُ»وشِعارُنا:«یا مُحَمَّدُ».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 الکافی :ج 5 ص 47 ح 1، [1]بحار الأنوار :ج 19 ص 163 ح 1. [2]</w:t>
      </w:r>
    </w:p>
    <w:p>
      <w:pPr>
        <w:pStyle w:val="Heading5"/>
      </w:pPr>
      <w:bookmarkStart w:id="211" w:name="_Toc60"/>
      <w:r>
        <w:t>9/2 التَّسابُقُ إلَی القِتالِ وَالتَّنافُسُ فیهِ‌</w:t>
      </w:r>
      <w:bookmarkEnd w:id="211"/>
    </w:p>
    <w:p>
      <w:pPr>
        <w:pStyle w:val="BookText"/>
      </w:pPr>
      <w:r>
        <w:rPr>
          <w:rFonts w:ascii="Amiri" w:hAnsi="Amiri" w:eastAsia="Amiri" w:cs="Amiri"/>
          <w:lang w:bidi="ar-SA"/>
          <w:color w:val="111111"/>
          <w:sz w:val="28"/>
          <w:szCs w:val="28"/>
          <w:rtl/>
        </w:rPr>
        <w:t xml:space="preserve">1644.تاریخ الطبری عن محمّد بن قیس: لَمّا رَأی أصحابُ الحُسَینِ علیه السّلام أنَّهُم قَد کُثِروا،وأنَّهُم لا یَقدِرونَ عَلی أن یَمنَعوا حُسَیناً علیه السّلام ولا أنفُسَهُم،تَنافَسوا فی أن یُقتَلوا بَینَ یَدَیهِ. </w:t>
      </w:r>
      <w:r>
        <w:rPr>
          <w:rStyle w:val="FootnoteReference"/>
        </w:rPr>
        <w:footnoteReference w:id="258"/>
      </w:r>
    </w:p>
    <w:p>
      <w:pPr>
        <w:pStyle w:val="BookText"/>
      </w:pPr>
      <w:r>
        <w:rPr>
          <w:rFonts w:ascii="Amiri" w:hAnsi="Amiri" w:eastAsia="Amiri" w:cs="Amiri"/>
          <w:lang w:bidi="ar-SA"/>
          <w:color w:val="111111"/>
          <w:sz w:val="28"/>
          <w:szCs w:val="28"/>
          <w:rtl/>
        </w:rPr>
        <w:t xml:space="preserve">1645.الملهوف: جَعَلَ أصحابُ الحُسَینِ علیه السّلام یُسارِعونَ إلَی القَتلِ </w:t>
      </w:r>
      <w:r>
        <w:rPr>
          <w:rStyle w:val="FootnoteReference"/>
        </w:rPr>
        <w:footnoteReference w:id="259"/>
      </w:r>
      <w:r>
        <w:rPr>
          <w:rFonts w:ascii="Amiri" w:hAnsi="Amiri" w:eastAsia="Amiri" w:cs="Amiri"/>
          <w:lang w:bidi="ar-SA"/>
          <w:color w:val="111111"/>
          <w:sz w:val="28"/>
          <w:szCs w:val="28"/>
          <w:rtl/>
        </w:rPr>
        <w:t xml:space="preserve">بَینَ یَدَیهِ،وکانوا کَما قیلَ فیهِم:</w:t>
      </w:r>
    </w:p>
    <w:p>
      <w:pPr>
        <w:pStyle w:val="BookText"/>
      </w:pPr>
      <w:r>
        <w:rPr>
          <w:rFonts w:ascii="Amiri" w:hAnsi="Amiri" w:eastAsia="Amiri" w:cs="Amiri"/>
          <w:lang w:bidi="ar-SA"/>
          <w:color w:val="111111"/>
          <w:sz w:val="28"/>
          <w:szCs w:val="28"/>
          <w:rtl/>
        </w:rPr>
        <w:t xml:space="preserve">قَومٌ إذا نودوا لِدَفعِ مُلِمَّةٍ</w:t>
      </w:r>
    </w:p>
    <w:p>
      <w:pPr>
        <w:pStyle w:val="BookText"/>
      </w:pPr>
      <w:r>
        <w:rPr>
          <w:rFonts w:ascii="Amiri" w:hAnsi="Amiri" w:eastAsia="Amiri" w:cs="Amiri"/>
          <w:lang w:bidi="ar-SA"/>
          <w:color w:val="111111"/>
          <w:sz w:val="28"/>
          <w:szCs w:val="28"/>
          <w:rtl/>
        </w:rPr>
        <w:t xml:space="preserve">1646.مثیر الأحزان: کانَ أصحابُ الحُسَینِ علیه السّلام یَتَسابَقونَ إلَی القِتالِ بَینَ یَدَیهِ،وکانوا کَما قُلتُ شِعری هذا فی قُوَّتِهِم عَلَی المِصاعِ </w:t>
      </w:r>
      <w:r>
        <w:rPr>
          <w:rStyle w:val="FootnoteReference"/>
        </w:rPr>
        <w:footnoteReference w:id="260"/>
      </w:r>
      <w:r>
        <w:rPr>
          <w:rFonts w:ascii="Amiri" w:hAnsi="Amiri" w:eastAsia="Amiri" w:cs="Amiri"/>
          <w:lang w:bidi="ar-SA"/>
          <w:color w:val="111111"/>
          <w:sz w:val="28"/>
          <w:szCs w:val="28"/>
          <w:rtl/>
        </w:rPr>
        <w:t xml:space="preserve">،وَالذَّبِّ عَنِ السِّبطِ وَالدِّفاعِ: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0" w:name="pg14235_142019"/>
    <w:bookmarkEnd w:id="40"/>
    <w:p>
      <w:pPr>
        <w:pStyle w:val="BookText"/>
      </w:pPr>
      <w:r>
        <w:rPr>
          <w:rFonts w:ascii="Amiri" w:hAnsi="Amiri" w:eastAsia="Amiri" w:cs="Amiri"/>
          <w:lang w:bidi="ar-SA"/>
          <w:color w:val="111111"/>
          <w:sz w:val="28"/>
          <w:szCs w:val="28"/>
          <w:rtl/>
        </w:rPr>
        <w:t xml:space="preserve">إذَا اعتَلَفوا سُمرَ الرِّماحِ وتَمَّموا</w:t>
      </w:r>
    </w:p>
    <w:p>
      <w:pPr>
        <w:pStyle w:val="Heading5"/>
      </w:pPr>
      <w:bookmarkStart w:id="212" w:name="_Toc61"/>
      <w:r>
        <w:t>10/2 شِدَّةُ بَأسِ أصحابِ الإِمامِ علیه السّلام</w:t>
      </w:r>
      <w:bookmarkEnd w:id="212"/>
    </w:p>
    <w:p>
      <w:pPr>
        <w:pStyle w:val="BookText"/>
      </w:pPr>
      <w:r>
        <w:rPr>
          <w:rFonts w:ascii="Amiri" w:hAnsi="Amiri" w:eastAsia="Amiri" w:cs="Amiri"/>
          <w:lang w:bidi="ar-SA"/>
          <w:color w:val="111111"/>
          <w:sz w:val="28"/>
          <w:szCs w:val="28"/>
          <w:rtl/>
        </w:rPr>
        <w:t xml:space="preserve">1647.البدایة والنهایة عن أبی جناب: وکَثُرَتِ المُبارَزَةُ یَومَئِذٍ بَینَ الفَریقَینِ،وَالنَّصرُ فی ذلِکَ لِأَصحابِ الحُسَینِ علیه السّلام لِقُوَّةِ بَأسِهِم،وأنَّهُم مُستَمیتونَ،لا عاصِمَ لَهُم إلّاسُیوفُهُم، فَأَشارَ بَعضُ الاُمَراءِ عَلی عُمَرَ بنِ سَعدٍ بِعَدَمِ المُبارَزَةِ. </w:t>
      </w:r>
      <w:r>
        <w:rPr>
          <w:rStyle w:val="FootnoteReference"/>
        </w:rPr>
        <w:footnoteReference w:id="261"/>
      </w:r>
    </w:p>
    <w:p>
      <w:pPr>
        <w:pStyle w:val="BookText"/>
      </w:pPr>
      <w:r>
        <w:rPr>
          <w:rFonts w:ascii="Amiri" w:hAnsi="Amiri" w:eastAsia="Amiri" w:cs="Amiri"/>
          <w:lang w:bidi="ar-SA"/>
          <w:color w:val="111111"/>
          <w:sz w:val="28"/>
          <w:szCs w:val="28"/>
          <w:rtl/>
        </w:rPr>
        <w:t xml:space="preserve">1648.تاریخ الطبری عن یحیی بن هانی بن عروة: صاحَ عَمرُو بنُ الحَجّاجِ بِالنّاسِ [لَمَّا استَحَرَّ القَتلُ بِجَیشِ عُمَرَ بنِ سَعدٍ]:یا حَمقی ! أتَدرونَ مَن تُقاتِلونَ؟فُرسانَ المِصرِ،قَوماً مُستَمیتینَ،لا یَبرُزَنَّ لَهُم مِنکُم أحَدٌ،فَإِنَّهُم قَلیلٌ وقَلَّما یَبقَونَ،وَاللّهِ،لَو لَم تَرموهُم إلّا بِالحِجارَةِ لَقَتَلتُموهُم.</w:t>
      </w:r>
    </w:p>
    <w:p>
      <w:pPr>
        <w:pStyle w:val="BookText"/>
      </w:pPr>
      <w:r>
        <w:rPr>
          <w:rFonts w:ascii="Amiri" w:hAnsi="Amiri" w:eastAsia="Amiri" w:cs="Amiri"/>
          <w:lang w:bidi="ar-SA"/>
          <w:color w:val="111111"/>
          <w:sz w:val="28"/>
          <w:szCs w:val="28"/>
          <w:rtl/>
        </w:rPr>
        <w:t xml:space="preserve">فَقالَ عُمَرُ بنُ سَعدٍ:صَدَقتَ،الرَّأیُ ما رَأَیتَ.وأرسَلَ إلَی النّاسِ یَعزِمُ عَلَیهِم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1" w:name="pg14235_142020"/>
    <w:bookmarkEnd w:id="41"/>
    <w:p>
      <w:pPr>
        <w:pStyle w:val="BookText"/>
      </w:pPr>
      <w:r>
        <w:rPr>
          <w:rFonts w:ascii="Amiri" w:hAnsi="Amiri" w:eastAsia="Amiri" w:cs="Amiri"/>
          <w:lang w:bidi="ar-SA"/>
          <w:color w:val="111111"/>
          <w:sz w:val="28"/>
          <w:szCs w:val="28"/>
          <w:rtl/>
        </w:rPr>
        <w:t xml:space="preserve">ألّا یُبارِزَ رَجُلٌ مِنکُم رَجُلاً مِنهُم.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 تاریخ الطبری :ج 5 ص 435، [1]أنساب الأشراف :ج 3 ص 400 [2] بزیادة«نقاوة»بعد«تقاتلون»، الکامل فی التاریخ :ج 2 ص 565 [3] ولیس فیه ذیله من«فقال عمر بن سعد»، مقتل الحسین علیه السّلام للخوارزمی :ج 2 ص 15 [4] نحوه وبزیادة«وأهل البصائر»بعد«المصر»؛ الإرشاد :ج 2 ص 103، [5]إعلام الوری :ج 1 ص 462، [6]بحار الأنوار :ج 45 ص 19 و [7]راجع: المنتظم :ج 5 ص 339. [8]</w:t>
      </w:r>
    </w:p>
    <w:p>
      <w:pPr>
        <w:pStyle w:val="BookText"/>
      </w:pPr>
      <w:r>
        <w:rPr>
          <w:rFonts w:ascii="Amiri" w:hAnsi="Amiri" w:eastAsia="Amiri" w:cs="Amiri"/>
          <w:lang w:bidi="ar-SA"/>
          <w:color w:val="111111"/>
          <w:sz w:val="28"/>
          <w:szCs w:val="28"/>
          <w:rtl/>
        </w:rPr>
        <w:t xml:space="preserve">1649.مثیر الأحزان: فَقالَ عَمرُو بنُ الحَجّاجِ:یا حَمقی ! أتَدرونَ مَن تُقاتِلونَ مُبارَزَةً؟فُرسانَ الحَرِّ </w:t>
      </w:r>
      <w:r>
        <w:rPr>
          <w:rStyle w:val="FootnoteReference"/>
        </w:rPr>
        <w:footnoteReference w:id="263"/>
      </w:r>
      <w:r>
        <w:rPr>
          <w:rFonts w:ascii="Amiri" w:hAnsi="Amiri" w:eastAsia="Amiri" w:cs="Amiri"/>
          <w:lang w:bidi="ar-SA"/>
          <w:color w:val="111111"/>
          <w:sz w:val="28"/>
          <w:szCs w:val="28"/>
          <w:rtl/>
        </w:rPr>
        <w:t xml:space="preserve">،وقَوماً مُستَمیتینَ،فَصاحَ عُمَرُ بنُ سَعدٍ،فَرَجَعوا إلی مَواقِفِهِم. </w:t>
      </w:r>
      <w:r>
        <w:rPr>
          <w:rStyle w:val="FootnoteReference"/>
        </w:rPr>
        <w:footnoteReference w:id="264"/>
      </w:r>
    </w:p>
    <w:p>
      <w:pPr>
        <w:pStyle w:val="BookText"/>
      </w:pPr>
      <w:r>
        <w:rPr>
          <w:rFonts w:ascii="Amiri" w:hAnsi="Amiri" w:eastAsia="Amiri" w:cs="Amiri"/>
          <w:lang w:bidi="ar-SA"/>
          <w:color w:val="111111"/>
          <w:sz w:val="28"/>
          <w:szCs w:val="28"/>
          <w:rtl/>
        </w:rPr>
        <w:t xml:space="preserve">1650.شرح نهج البلاغة لابن أبی الحدید: قیلَ لِرَجُلٍ شَهِدَ یَومَ الطَّفِّ مَعَ عُمَرَ بنِ سَعدٍ:وَیحَکَ ! أقَتَلتُم ذُرِّیَّةَ رَسولِ اللّهِ صلّی اللّه علیه و آله؟فَقالَ:عَضَضتُ بِالجَندَلِ </w:t>
      </w:r>
      <w:r>
        <w:rPr>
          <w:rStyle w:val="FootnoteReference"/>
        </w:rPr>
        <w:footnoteReference w:id="265"/>
      </w:r>
      <w:r>
        <w:rPr>
          <w:rFonts w:ascii="Amiri" w:hAnsi="Amiri" w:eastAsia="Amiri" w:cs="Amiri"/>
          <w:lang w:bidi="ar-SA"/>
          <w:color w:val="111111"/>
          <w:sz w:val="28"/>
          <w:szCs w:val="28"/>
          <w:rtl/>
        </w:rPr>
        <w:t xml:space="preserve">إنَّکَ لَو شَهِدتَ ما شَهِدنا لَفَعَلتَ ما فَعَلنا،ثارَت عَلَینا عِصابَةٌ،أیدیها فی مَقابِضِ سُیوفِها کَالاُسودِ الضّارِیَةِ، تَحطِمُ الفُرسانَ یَمیناً وشِمالاً،وتُلقی أنفُسَها عَلَی المَوتِ؛لا تَقبَلُ الأَمانَ،ولا تَرغَبُ فِی المالِ،ولا یَحولُ حائِلٌ بَینَها وبَینَ الوُرودِ عَلی حِیاضِ المَنِیَّةِ،أوِ الاِستیلاءِ عَلَی المُلکِ؛فَلَو کَفَفنا عَنها رُوَیداً لَأَتَت عَلی نُفوسِ العَسکَرِ بِحَذافیرِها </w:t>
      </w:r>
      <w:r>
        <w:rPr>
          <w:rStyle w:val="FootnoteReference"/>
        </w:rPr>
        <w:footnoteReference w:id="266"/>
      </w:r>
      <w:r>
        <w:rPr>
          <w:rFonts w:ascii="Amiri" w:hAnsi="Amiri" w:eastAsia="Amiri" w:cs="Amiri"/>
          <w:lang w:bidi="ar-SA"/>
          <w:color w:val="111111"/>
          <w:sz w:val="28"/>
          <w:szCs w:val="28"/>
          <w:rtl/>
        </w:rPr>
        <w:t xml:space="preserve">فَما کُنّا فاعِلینَ لا امَّ لَکَ؟! </w:t>
      </w:r>
      <w:r>
        <w:rPr>
          <w:rStyle w:val="FootnoteReference"/>
        </w:rPr>
        <w:footnoteReference w:id="267"/>
      </w:r>
    </w:p>
    <w:p>
      <w:pPr>
        <w:pStyle w:val="Heading5"/>
      </w:pPr>
      <w:bookmarkStart w:id="213" w:name="_Toc62"/>
      <w:r>
        <w:t>11/2 اشتِدادُ القِتالِ فی نِصفِ النَّهارِ</w:t>
      </w:r>
      <w:bookmarkEnd w:id="213"/>
    </w:p>
    <w:p>
      <w:pPr>
        <w:pStyle w:val="BookText"/>
      </w:pPr>
      <w:r>
        <w:rPr>
          <w:rFonts w:ascii="Amiri" w:hAnsi="Amiri" w:eastAsia="Amiri" w:cs="Amiri"/>
          <w:lang w:bidi="ar-SA"/>
          <w:color w:val="111111"/>
          <w:sz w:val="28"/>
          <w:szCs w:val="28"/>
          <w:rtl/>
        </w:rPr>
        <w:t xml:space="preserve">1651.أنساب الأشراف: رَکِبَ الحُسَینُ علیه السّلام دابَّةً لَهُ،ووَضَعَ المُصحَفَ فی حِجرِهِ بَینَ یَدَیهِ،فَما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زادَهُم ذلِکَ إلّاإقداماً عَلَیهِ،ودَعا عُمَرُ بنُ سَعدٍ الحُصَینَ بنَ تَمیمٍ،فَبَعَثَ مَعَهُ المُجَفَّفَةَ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.التِجاف،بالکسر:آلة للحرب یُلْبَسُهُ الفرس والإنسان لیقیه فی الحرب،وجفّف الفرس:ألبسه إیّاه( القاموس المحیط :ج 3 ص 124« [1]جفف»).</w:t>
      </w:r>
    </w:p>
    <w:p>
      <w:pPr>
        <w:pStyle w:val="BookText"/>
      </w:pPr>
      <w:r>
        <w:rPr>
          <w:rFonts w:ascii="Amiri" w:hAnsi="Amiri" w:eastAsia="Amiri" w:cs="Amiri"/>
          <w:lang w:bidi="ar-SA"/>
          <w:color w:val="111111"/>
          <w:sz w:val="28"/>
          <w:szCs w:val="28"/>
          <w:rtl/>
        </w:rPr>
        <w:t xml:space="preserve">وخَمسَمِئَةٍ مِنَ المُرامِیَةِ،فَرَشَقُوا الحُسَینَ علیه السّلام وأصحابَهُ بِالنَّبلِ حَتّی عَقَروا خُیولَهُم،فَصاروا رَجّالَةً کُلُّهُم،وَاقتَتَلوا نِصفَ النَّهارِ أشَدَّ قِتالٍ وأبرَحَهُ،وجَعَلوا لا یَقدِرونَ عَلی إتیانِهِم إلّامِن وَجهٍ واحِدٍ؛لِاجتِماعِ أبنِیَتِهِم وتَقارُبِها،ولِمَکانِ النّارِ الَّتی أوقَدوها خَلفَهُم.</w:t>
      </w:r>
    </w:p>
    <w:p>
      <w:pPr>
        <w:pStyle w:val="BookText"/>
      </w:pPr>
      <w:r>
        <w:rPr>
          <w:rFonts w:ascii="Amiri" w:hAnsi="Amiri" w:eastAsia="Amiri" w:cs="Amiri"/>
          <w:lang w:bidi="ar-SA"/>
          <w:color w:val="111111"/>
          <w:sz w:val="28"/>
          <w:szCs w:val="28"/>
          <w:rtl/>
        </w:rPr>
        <w:t xml:space="preserve">وأمَرَ عُمَرُ بِتَخریقِ أبنِیَتِهِم وبُیوتِهِم،فَأَخَذوا یُخرِقونَها بِرِماحِهِم وسُیوفِهِم، وحَمَلَ شِمرٌ فِی المَیسَرَةِ حَتّی طَعَنَ فُسطاطَ الحُسَینِ علیه السّلام بِرُمحِهِ،ونادی:عَلَیَّ بِالنّارِ حَتّی احرِقَ هذَا البَیتَ عَلی أهلِهِ،فَصِحنَ النِّساءُ ووَلوَلنَ،وخَرَجنَ مِنَ الفُسطاطِ.</w:t>
      </w:r>
    </w:p>
    <w:p>
      <w:pPr>
        <w:pStyle w:val="BookText"/>
      </w:pPr>
      <w:r>
        <w:rPr>
          <w:rFonts w:ascii="Amiri" w:hAnsi="Amiri" w:eastAsia="Amiri" w:cs="Amiri"/>
          <w:lang w:bidi="ar-SA"/>
          <w:color w:val="111111"/>
          <w:sz w:val="28"/>
          <w:szCs w:val="28"/>
          <w:rtl/>
        </w:rPr>
        <w:t xml:space="preserve">فَقالَ الحُسَینُ علیه السّلام:وَیحَکَ،أتَدعو بِالنّارِ لِتُحرِقَ بَیتی عَلی أهلی؟ </w:t>
      </w:r>
      <w:r>
        <w:rPr>
          <w:rStyle w:val="FootnoteReference"/>
        </w:rPr>
        <w:footnoteReference w:id="269"/>
      </w:r>
      <w:r>
        <w:rPr>
          <w:rFonts w:ascii="Amiri" w:hAnsi="Amiri" w:eastAsia="Amiri" w:cs="Amiri"/>
          <w:lang w:bidi="ar-SA"/>
          <w:color w:val="111111"/>
          <w:sz w:val="28"/>
          <w:szCs w:val="28"/>
          <w:rtl/>
        </w:rPr>
        <w:t xml:space="preserve">1652.تاریخ الطبری عن غلام لعبد الرّحمن بن عبد ربّه الأنصاری: إنَّ الحُسَینَ علیه السّلام رَکِبَ دابَّتَهُ،ودَعا بِمُصحَفٍ،فَوَضَعَهُ أمامَهُ،قالَ:فَاقتَتَلَ أصحابُهُ بَینَ یَدَیهِ قِتالاً شَدیداً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1653.تاریخ الطبری عن الزبیدی: وقاتَلَهُم أصحابُ الحُسَینِ علیه السّلام قِتالاً شَدیداً،وأخَذَت خَیلُهُم تَحمِلُ وإنَّما هُمُ اثنانِ وثَلاثونَ فارِساً،وأخَذَت لا تَحمِلُ عَلی جانِبٍ مِن خَیلِ أهلِ الکوفَةِ إلّاکَشَفَتهُ،فَلَمّا رَأی ذلِکَ عَزرَةُ بنُ قَیسٍ-وهُوَ عَلی خَیلِ أهلِ الکوفَةِ-أنَّ خَیلَهُ تَنکَشِفُ مِن کُلِّ جانِبٍ،بَعَثَ إلی عُمَرَ بنِ سَعدٍ عَبدَ الرَّحمنِ بنَ حِصنٍ،فَقالَ:</w:t>
      </w:r>
    </w:p>
    <w:p>
      <w:pPr>
        <w:pStyle w:val="BookText"/>
      </w:pPr>
      <w:r>
        <w:rPr>
          <w:rFonts w:ascii="Amiri" w:hAnsi="Amiri" w:eastAsia="Amiri" w:cs="Amiri"/>
          <w:lang w:bidi="ar-SA"/>
          <w:color w:val="111111"/>
          <w:sz w:val="28"/>
          <w:szCs w:val="28"/>
          <w:rtl/>
        </w:rPr>
        <w:t xml:space="preserve">أما تَری ما تَلقی خَیلی مُذُ الیَومِ مِن هذِهِ العِدَّةِ الیَسیرَةِ؟اِبعَث إلَیهِمُ الرِّجالَ وَالرُّماةَ....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عُمَرُ بنُ سَعدٍ الحُصَینَ بنَ تَمیمٍ،فَبَعَثَ مَعَهُ المُجَفَّفَةَ وخَمسَمِئَةٍ مِنَ المُرامِیَةِ،فَأَقبَلوا حَتّی إذا دَنَوا مِنَ الحُسَینِ علیه السّلام وأصحابِهِ رَشَقوهُم بِالنَّبلِ،فَلَم یَلبَثوا أن عَقَروا خُیولَهُم،وصاروا رَجّالَةً کُلُّهُم.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 تاریخ الطبری :ج 5 ص 436، [1]الکامل فی التاریخ :ج 2 ص 566 [2] نحوه وفیه«الحصین بن نمیر»وراجع: المنتظم :ج 5 ص 339. [3]</w:t>
      </w:r>
    </w:p>
    <w:p>
      <w:pPr>
        <w:pStyle w:val="BookText"/>
      </w:pPr>
      <w:r>
        <w:rPr>
          <w:rFonts w:ascii="Amiri" w:hAnsi="Amiri" w:eastAsia="Amiri" w:cs="Amiri"/>
          <w:lang w:bidi="ar-SA"/>
          <w:color w:val="111111"/>
          <w:sz w:val="28"/>
          <w:szCs w:val="28"/>
          <w:rtl/>
        </w:rPr>
        <w:t xml:space="preserve">1654.تاریخ الطبری عن أبی مخنف: حَدَّثَنی نُمَیرُ بنُ وَعلَةَ:حَمَلَ شِمرُ بنُ ذِی الجَوشَنِ حَتّی طَعَنَ فُسطاطَ الحُسَینِ علیه السّلام بِرُمحِهِ،ونادی:عَلَیَّ بِالنّارِ حَتّی احَرِّقَ هذَا البَیتَ عَلی أهلِهِ.قالَ:فَصاحَ النِّساءُ،وخَرَجنَ مِنَ الفُسطاطِ.</w:t>
      </w:r>
    </w:p>
    <w:p>
      <w:pPr>
        <w:pStyle w:val="BookText"/>
      </w:pPr>
      <w:r>
        <w:rPr>
          <w:rFonts w:ascii="Amiri" w:hAnsi="Amiri" w:eastAsia="Amiri" w:cs="Amiri"/>
          <w:lang w:bidi="ar-SA"/>
          <w:color w:val="111111"/>
          <w:sz w:val="28"/>
          <w:szCs w:val="28"/>
          <w:rtl/>
        </w:rPr>
        <w:t xml:space="preserve">قالَ:وصاحَ بِهِ الحُسَینُ علیه السّلام:یَا بنَ ذِی الجَوشَنِ ! أنتَ تَدعو بِالنّارِ لِتُحَرِّقَ بَیتی عَلی أهلی؟حَرَّقَکَ اللّهُ بِالنّارِ !</w:t>
      </w:r>
    </w:p>
    <w:p>
      <w:pPr>
        <w:pStyle w:val="BookText"/>
      </w:pPr>
      <w:r>
        <w:rPr>
          <w:rFonts w:ascii="Amiri" w:hAnsi="Amiri" w:eastAsia="Amiri" w:cs="Amiri"/>
          <w:lang w:bidi="ar-SA"/>
          <w:color w:val="111111"/>
          <w:sz w:val="28"/>
          <w:szCs w:val="28"/>
          <w:rtl/>
        </w:rPr>
        <w:t xml:space="preserve">قالَ أبو مِخنَفٍ:حَدَّثَنی سُلَیمانُ بنُ أبی راشِدٍ عَن حُمَیدِ بنِ مُسلِمٍ،قالَ:قُلتُ لِشِمرِ بنِ ذِی الجَوشَنِ:سُبحانَ اللّهِ ! إنَّ هذا لا یَصلُحُ لَکَ،أتُریدُ أن تَجمَعَ عَلی نَفسِکَ خَصلَتَینِ،تُعَذِّبُ بِعَذابِ اللّهِ،وتَقتُلُ الوِلدانَ وَالنِّساءَ ! وَاللّهِ،إنَّ فی قَتلِکَ الرِّجالَ لَما تُرضی بِهِ أمیرَکَ.</w:t>
      </w:r>
    </w:p>
    <w:p>
      <w:pPr>
        <w:pStyle w:val="BookText"/>
      </w:pPr>
      <w:r>
        <w:rPr>
          <w:rFonts w:ascii="Amiri" w:hAnsi="Amiri" w:eastAsia="Amiri" w:cs="Amiri"/>
          <w:lang w:bidi="ar-SA"/>
          <w:color w:val="111111"/>
          <w:sz w:val="28"/>
          <w:szCs w:val="28"/>
          <w:rtl/>
        </w:rPr>
        <w:t xml:space="preserve">قالَ:فَقالَ:مَن أنتَ؟قالَ:قُلتُ:لا اخبِرُکَ مَن أنَا.قالَ:وخَشیتُ وَاللّهِ،أن لَو عَرَفَنی أن یَضُرَّنی عِندَ السُّلطانِ.</w:t>
      </w:r>
    </w:p>
    <w:p>
      <w:pPr>
        <w:pStyle w:val="BookText"/>
      </w:pPr>
      <w:r>
        <w:rPr>
          <w:rFonts w:ascii="Amiri" w:hAnsi="Amiri" w:eastAsia="Amiri" w:cs="Amiri"/>
          <w:lang w:bidi="ar-SA"/>
          <w:color w:val="111111"/>
          <w:sz w:val="28"/>
          <w:szCs w:val="28"/>
          <w:rtl/>
        </w:rPr>
        <w:t xml:space="preserve">قالَ:فَجاءَهُ رَجُلٌ کانَ أطوَعَ لَهُ مِنّی،شَبَثُ بنُ رِبعِیٍّ،فَقالَ:ما رَأَیتُ مَقالاً أسوَأَ مِن قَولِکَ،ولا مَوقِفاً أقبَحَ مِن مَوقِفِکَ،أمُرعِباً لِلنِّساءِ صِرتَ؟قالَ:فَأَشهَدُ أنَّهُ استَحیا،فَذَهَبَ لِیَنصَرِفَ،وحَمَلَ عَلَیهِ زُهَیرُ بنُ القَینِ فی رِجالٍ مِن أصحابِهِ عَشَرَةٍ، فَشَدَّ عَلی شِمرِ بنِ ذِی الجَوشَنِ وأصحابِهِ،فَکَشَفَهُم عَنِ البُیوتِ حَتَّی ارتَفَعوا عَنها، فَصَرَعوا أبا عَزَّةَ الضِّبابِیَّ فَقَتَلوهُ،فَکانَ مِن أصحابِ شِمرٍ،وتَعَطَّفَ النّاسُ عَلَیهِم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فَکَثَروهُم،فَلا یَزالُ الرَّجُلُ مِن أصحابِ الحُسَینِ علیه السّلام قَد قُتِلَ،فَإِذا قُتِلَ مِنهُمُ الرَّجُلُ وَالرَّجُلانِ تَبَیَّن فیهِم،واُولئِکَ کَثیرٌ لا یَتَبَیَّنُ فیهِم ما یُقتَلُ مِنهُم.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 تاریخ الطبری :ج 5 ص 438، [1]الکامل فی التاریخ :ج 2 ص 567 [2] نحوه، المنتظم :ج 5 ص 340 [3] وفیه صدره إلی«بالنار»وراجع: الملهوف :ص 173 و بحار الأنوار :ج 45 ص 54. [4]</w:t>
      </w:r>
    </w:p>
    <w:p>
      <w:pPr>
        <w:pStyle w:val="BookText"/>
      </w:pPr>
      <w:r>
        <w:rPr>
          <w:rFonts w:ascii="Amiri" w:hAnsi="Amiri" w:eastAsia="Amiri" w:cs="Amiri"/>
          <w:lang w:bidi="ar-SA"/>
          <w:color w:val="111111"/>
          <w:sz w:val="28"/>
          <w:szCs w:val="28"/>
          <w:rtl/>
        </w:rPr>
        <w:t xml:space="preserve">1655.الإرشاد: تَراجَعَ القَومُ إلَی الحُسَینِ علیه السّلام،فَحَمَلَ شِمرُ بنُ ذِی الجَوشَنِ لَعَنَهُ اللّهُ عَلی أهلِ المَیسَرَةِ،فَثَبَتوا لَهُ فَطاعَنوهُ،وحُمِلَ عَلَی الحُسَینِ علیه السّلام وأصحابِهِ مِن کُلِّ جانِبٍ، وقاتَلَهُم أصحابُ الحُسَینِ علیه السّلام قِتالاً شَدیداً،فَأَخَذَت خَیلُهُم تَحمِلُ،وإنَّما هِیَ اثنانِ وثَلاثونَ فارِساً،فَلا تَحمِل عَلی جانِبٍ مِن خَیلِ الکوفَةِ إلّاکَشَفَتهُ.</w:t>
      </w:r>
    </w:p>
    <w:p>
      <w:pPr>
        <w:pStyle w:val="BookText"/>
      </w:pPr>
      <w:r>
        <w:rPr>
          <w:rFonts w:ascii="Amiri" w:hAnsi="Amiri" w:eastAsia="Amiri" w:cs="Amiri"/>
          <w:lang w:bidi="ar-SA"/>
          <w:color w:val="111111"/>
          <w:sz w:val="28"/>
          <w:szCs w:val="28"/>
          <w:rtl/>
        </w:rPr>
        <w:t xml:space="preserve">فَلَمّا رَأی ذلِکَ عُروَةُ بنُ قَیسٍ-وهُوَ عَلی خَیلِ أهلِ الکوفَةِ-بَعَثَ إلی عُمَرَ بنِ سَعدٍ:أما تَری ما تَلقی خَیلی مُنذُ الیَومِ مِن هذِهِ العِدَّةِ الیَسیرَةِ؟اِبعَث إلَیهِمُ الرِّجالَ وَالرُّماةَ،فَبَعَثَ عَلَیهِم بِالرُّماةِ،فَعُقِرَ بِالحُرِّ بنِ یَزیدَ فَرَسُهُ،فَنَزَلَ عَنهُ،وجَعَلَ یَقولُ:</w:t>
      </w:r>
    </w:p>
    <w:p>
      <w:pPr>
        <w:pStyle w:val="BookText"/>
      </w:pPr>
      <w:r>
        <w:rPr>
          <w:rFonts w:ascii="Amiri" w:hAnsi="Amiri" w:eastAsia="Amiri" w:cs="Amiri"/>
          <w:lang w:bidi="ar-SA"/>
          <w:color w:val="111111"/>
          <w:sz w:val="28"/>
          <w:szCs w:val="28"/>
          <w:rtl/>
        </w:rPr>
        <w:t xml:space="preserve">إن تَعقِروا بی فَأَنَا ابنُ الحُرِّ أشجَعُ مِن ذی لِبَدٍ </w:t>
      </w:r>
      <w:r>
        <w:rPr>
          <w:rStyle w:val="FootnoteReference"/>
        </w:rPr>
        <w:footnoteReference w:id="273"/>
      </w:r>
      <w:r>
        <w:rPr>
          <w:rFonts w:ascii="Amiri" w:hAnsi="Amiri" w:eastAsia="Amiri" w:cs="Amiri"/>
          <w:lang w:bidi="ar-SA"/>
          <w:color w:val="111111"/>
          <w:sz w:val="28"/>
          <w:szCs w:val="28"/>
          <w:rtl/>
        </w:rPr>
        <w:t xml:space="preserve">هِزَبرِ </w:t>
      </w:r>
      <w:r>
        <w:rPr>
          <w:rStyle w:val="FootnoteReference"/>
        </w:rPr>
        <w:footnoteReference w:id="274"/>
      </w:r>
    </w:p>
    <w:p>
      <w:pPr>
        <w:pStyle w:val="BookText"/>
      </w:pPr>
      <w:r>
        <w:rPr>
          <w:rFonts w:ascii="Amiri" w:hAnsi="Amiri" w:eastAsia="Amiri" w:cs="Amiri"/>
          <w:lang w:bidi="ar-SA"/>
          <w:color w:val="111111"/>
          <w:sz w:val="28"/>
          <w:szCs w:val="28"/>
          <w:rtl/>
        </w:rPr>
        <w:t xml:space="preserve">ویَضرِبُهُم بِسَیفِهِ،وتَکاثَروا عَلَیهِ،فَاشتَرَکَ فی قَتلِهِ أیّوبُ بنُ مُسَرِّحٍ ورَجُلٌ آخَرُ مِن فُرسانِ أهلِ الکوفَةِ.</w:t>
      </w:r>
    </w:p>
    <w:p>
      <w:pPr>
        <w:pStyle w:val="BookText"/>
      </w:pPr>
      <w:r>
        <w:rPr>
          <w:rFonts w:ascii="Amiri" w:hAnsi="Amiri" w:eastAsia="Amiri" w:cs="Amiri"/>
          <w:lang w:bidi="ar-SA"/>
          <w:color w:val="111111"/>
          <w:sz w:val="28"/>
          <w:szCs w:val="28"/>
          <w:rtl/>
        </w:rPr>
        <w:t xml:space="preserve">وقاتَلَ أصحابُ الحُسَینِ بنِ عَلِیٍّ علیه السّلام القَومَ أشَدَّ قِتالٍ حَتَّی انتَصَفَ النَّهارُ،فَلَمّا رَأَی الحُصَینُ بنُ نُمَیرٍ-وکانَ عَلَی الرُّماةِ-صَبرَ أصحابِ الحُسَینِ علیه السّلام،تَقَدَّمَ إلی أصحابِهِ-وکانوا خَمسَمِئَةِ نابِلٍ-أن یَرشُقوا أصحابَ الحُسَینِ علیه السّلام بِالنَّبلِ،فَرَشَقوهُم، فَلَم یَلبَثوا أن عَقَروا خُیولَهُم،وجَرَحُوا الرِّجالَ وأرجَلوهُم،وَاشتَدَّ القِتالُ بَینَهُم ساعَةً.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وجاءَهُم شِمرُ بنُ ذِی الجَوشَنِ فی أصحابِهِ،فَحَمَلَ عَلَیهِم زُهَیرُ بنُ القَینِ رَحِمَهُ اللّهُ فی عَشَرَةِ رِجالٍ مِن أصحابِ الحُسَینِ علیه السّلام،فَکَشَفَهُم عَنِ البُیوتِ،وعَطَفَ عَلَیهِم شِمرُ بنُ ذِی الجَوشَنِ،فَقَتَلَ مِنَ القَومِ،ورَدَّ الباقینَ إلی مَواضِعِهِم،وأنشَأَ زُهَیرُ بنُ القَینِ یَقولُ مُخاطِباً لِلحُسَینِ علیه السّلام:</w:t>
      </w:r>
    </w:p>
    <w:p>
      <w:pPr>
        <w:pStyle w:val="BookText"/>
      </w:pPr>
      <w:r>
        <w:rPr>
          <w:rFonts w:ascii="Amiri" w:hAnsi="Amiri" w:eastAsia="Amiri" w:cs="Amiri"/>
          <w:lang w:bidi="ar-SA"/>
          <w:color w:val="111111"/>
          <w:sz w:val="28"/>
          <w:szCs w:val="28"/>
          <w:rtl/>
        </w:rPr>
        <w:t xml:space="preserve">الیَومَ نَلقی جَدَّکَ النَّبِیّا وحَسَناً وَالمُرتَضی عَلِیّاً</w:t>
      </w:r>
    </w:p>
    <w:p>
      <w:pPr>
        <w:pStyle w:val="BookText"/>
      </w:pPr>
      <w:r>
        <w:rPr>
          <w:rFonts w:ascii="Amiri" w:hAnsi="Amiri" w:eastAsia="Amiri" w:cs="Amiri"/>
          <w:lang w:bidi="ar-SA"/>
          <w:color w:val="111111"/>
          <w:sz w:val="28"/>
          <w:szCs w:val="28"/>
          <w:rtl/>
        </w:rPr>
        <w:t xml:space="preserve">وذَا الجَناحَینِ الفَتَی الکَمِیّا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.الکَمِیّ:الشجاع أو لابس السلاح ( القاموس المحیط :ج 4 ص 383«کمی»).</w:t>
      </w:r>
    </w:p>
    <w:p>
      <w:pPr>
        <w:pStyle w:val="BookText"/>
      </w:pPr>
      <w:r>
        <w:rPr>
          <w:rFonts w:ascii="Amiri" w:hAnsi="Amiri" w:eastAsia="Amiri" w:cs="Amiri"/>
          <w:lang w:bidi="ar-SA"/>
          <w:color w:val="111111"/>
          <w:sz w:val="28"/>
          <w:szCs w:val="28"/>
          <w:rtl/>
        </w:rPr>
        <w:t xml:space="preserve">وکانَ القَتلُ یَبینُ فی أصحابِ الحُسَینِ علیه السّلام؛لِقِلَّةِ عَدَدِهِم،ولا یَبینُ فی أصحابِ عُمَرَ بنِ سَعدٍ؛لِکَثرَتِهِم،وَاشتَدَّ القِتالُ وَالتَحَمَ،وکَثُرَ القَتلُ وَالجِراحُ فی أصحابِ أبی عَبدِ اللّهِ الحُسَینِ علیه السّلام إلی أن زالَتِ الشَّمسُ،فَصَلَّی الحُسَینُ علیه السّلام بِأَصحابِهِ صَلاةَ الخَوفِ.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1656.تاریخ الطبری عن نُمیر بن وعلة: وقاتَلوهُم [أیِ الحُسَینَ علیه السّلام وأصحابَهُ] حَتَّی انتَصَفَ النَّهارُ،أشَدَّ قِتالٍ خَلَقَهُ اللّهُ،وأخَذوا لا یَقدِرونَ عَلی أن یَأتوهم إلّامِن وَجهٍ واحِدٍ؛ لِاجتِماعِ أبنِیَتِهِم،وتَقارُبِ بَعضِها مِن بَعضٍ.</w:t>
      </w:r>
    </w:p>
    <w:p>
      <w:pPr>
        <w:pStyle w:val="BookText"/>
      </w:pPr>
      <w:r>
        <w:rPr>
          <w:rFonts w:ascii="Amiri" w:hAnsi="Amiri" w:eastAsia="Amiri" w:cs="Amiri"/>
          <w:lang w:bidi="ar-SA"/>
          <w:color w:val="111111"/>
          <w:sz w:val="28"/>
          <w:szCs w:val="28"/>
          <w:rtl/>
        </w:rPr>
        <w:t xml:space="preserve">قالَ:فَلَمّا رَأی ذلِکَ عُمَرُ بنُ سَعدٍ،أرسَلَ رِجالاً یُقَوِّضونَها عَن أیمانِهِم وعَن شَمائِلِهِم؛لِیُحیطوا بِهِم،قالَ:فَأَخَذَ الثَّلاثَةُ وَالأَربَعَةُ مِن أصحابِ الحُسَینِ علیه السّلام یَتَخَلَّلونَ البُیوتَ،فَیَشُدّونَ عَلَی الرَّجُلِ وهُوَ یُقَوِّضُ ویَنتَهِبُ،فَیَقتُلونَهُ ویَرمونَهُ مِن قَریبٍ ویَعقِرونَهُ،فَأَمَرَ بِها عُمَرُ بنُ سَعدٍ عِندَ ذلِکَ،فَقالَ:أحرِقوها بِالنّارِ،ولا تَدخُلوا بَیتاً ولا تُقَوِّضوهُ،فَجاءوا بِالنّارِ،فَأَخَذوا یُحرِقونَ.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حُسَینٌ علیه السّلام:دَعوهُم فَلیُحرِقوها،فَإِنَّهُم لَو قَد حَرَّقوها لَم یَستَطیعوا أن یَجوزوا إلَیکُم مِنها،وکانَ ذلِکَ کَذلِکَ،وأخَذوا لا یُقاتِلونَهُم إلّامِن وَجهٍ واحِدٍ.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 تاریخ الطبری :ج 5 ص 437، [1]الکامل فی التاریخ :ج 2 ص 566 [2] وراجع: المنتظم :ج 5 ص 339. [3]</w:t>
      </w:r>
    </w:p>
    <w:p>
      <w:pPr>
        <w:pStyle w:val="BookText"/>
      </w:pPr>
      <w:r>
        <w:rPr>
          <w:rFonts w:ascii="Amiri" w:hAnsi="Amiri" w:eastAsia="Amiri" w:cs="Amiri"/>
          <w:lang w:bidi="ar-SA"/>
          <w:color w:val="111111"/>
          <w:sz w:val="28"/>
          <w:szCs w:val="28"/>
          <w:rtl/>
        </w:rPr>
        <w:t xml:space="preserve">1657.مقتل الحسین علیه السّلام للخوارزمی: حَمَلَ شِمرُ بنُ ذِی الجَوشَنِ،فَثَبَتوا لَهُ،وقاتَلَ أصحابُ الحُسَینِ علیه السّلام قِتالاً شَدیداً،وإنَّما هُمُ اثنانِ وثَلاثونَ فارِساً،فَلا یَحمِلونَ عَلی جانِبٍ مِن أهلِ الکوفَةِ إلّاکَشَفوهُ.</w:t>
      </w:r>
    </w:p>
    <w:p>
      <w:pPr>
        <w:pStyle w:val="BookText"/>
      </w:pPr>
      <w:r>
        <w:rPr>
          <w:rFonts w:ascii="Amiri" w:hAnsi="Amiri" w:eastAsia="Amiri" w:cs="Amiri"/>
          <w:lang w:bidi="ar-SA"/>
          <w:color w:val="111111"/>
          <w:sz w:val="28"/>
          <w:szCs w:val="28"/>
          <w:rtl/>
        </w:rPr>
        <w:t xml:space="preserve">فَدَعا عُمَرُ بنُ سَعدٍ بِالحُصَینِ بنِ نُمَیرٍ فی خَمسِمِئَةٍ مِنَ الرُّماةِ،فَأَقبَلوا حَتّی دَنَوا مِنَ الحُسَینِ علیه السّلام وأصحابِهِ،فَرَشَقوهُم بِالنَّبلِ،فَلَم یَلبَثوا أن عَقَروا خُیولَهُم،وقاتَلوهُم حَتَّی انتَصَفَ النَّهارُ،وَاشتَدَّ القِتالُ،ولَم یَقدِر أصحابُ ابنِ سَعدٍ أن یَأتوهُم إلّامِن جانِبٍ واحِدٍ؛لِاجتِماعِ أبنِیَتِهِم،وتَقارُبِ بَعضِها مِن بَعضٍ.</w:t>
      </w:r>
    </w:p>
    <w:p>
      <w:pPr>
        <w:pStyle w:val="BookText"/>
      </w:pPr>
      <w:r>
        <w:rPr>
          <w:rFonts w:ascii="Amiri" w:hAnsi="Amiri" w:eastAsia="Amiri" w:cs="Amiri"/>
          <w:lang w:bidi="ar-SA"/>
          <w:color w:val="111111"/>
          <w:sz w:val="28"/>
          <w:szCs w:val="28"/>
          <w:rtl/>
        </w:rPr>
        <w:t xml:space="preserve">فَأَرسَلَ عُمَرُ بنُ سَعدٍ الرِّجالَ لِیُقَوِّضُوا الأَبنِیَةَ مِن عَن شَمائِلِهِم وأیمانِهِم،لِیُحیطوا بِها،وأخَذَ الثَّلاثَةُ وَالأَربَعَةُ مِن أصحابِ الحُسَینِ علیه السّلام یَتَخَلَّلونَ بَینَها،فَیَشُدّونَ عَلَی الرَّجُلِ وهُوَ یُقَوِّضُ،ویَنهَبُ فَیَرمونَهُ عَن قَریبٍ،فَیَصرَعونَهُ ویَقتُلونَهُ.</w:t>
      </w:r>
    </w:p>
    <w:p>
      <w:pPr>
        <w:pStyle w:val="BookText"/>
      </w:pPr>
      <w:r>
        <w:rPr>
          <w:rFonts w:ascii="Amiri" w:hAnsi="Amiri" w:eastAsia="Amiri" w:cs="Amiri"/>
          <w:lang w:bidi="ar-SA"/>
          <w:color w:val="111111"/>
          <w:sz w:val="28"/>
          <w:szCs w:val="28"/>
          <w:rtl/>
        </w:rPr>
        <w:t xml:space="preserve">فَأَمَرَ عُمَرُ بنُ سَعدٍ أن یُحرِقوها بِالنّارِ،فَقالَ الحُسَینُ علیه السّلام لِأَصحابِهِ:دَعوهُم فَلیُحرِقوها،فَإِنَّهُم لَو فَعَلوا لَم یَجوزوا إلَیکُم مِنها،فَأَحرَقوها،وکانَ ذلِکَ کَذلِکَ.</w:t>
      </w:r>
    </w:p>
    <w:p>
      <w:pPr>
        <w:pStyle w:val="BookText"/>
      </w:pPr>
      <w:r>
        <w:rPr>
          <w:rFonts w:ascii="Amiri" w:hAnsi="Amiri" w:eastAsia="Amiri" w:cs="Amiri"/>
          <w:lang w:bidi="ar-SA"/>
          <w:color w:val="111111"/>
          <w:sz w:val="28"/>
          <w:szCs w:val="28"/>
          <w:rtl/>
        </w:rPr>
        <w:t xml:space="preserve">وقیلَ:قالَ لَهُ شَبَثُ بنُ رِبعِیٍّ:أفزَعتَ النِّساءَ ثَکِلَتکَ امُّکَ ! فَاستَحیا مِن ذلِکَ، وَانصَرَفَ عَنهُ،وجَعَلوا لا یُقاتِلونَهُم إلّامِن وَجهٍ واحِدٍ.</w:t>
      </w:r>
    </w:p>
    <w:p>
      <w:pPr>
        <w:pStyle w:val="BookText"/>
      </w:pPr>
      <w:r>
        <w:rPr>
          <w:rFonts w:ascii="Amiri" w:hAnsi="Amiri" w:eastAsia="Amiri" w:cs="Amiri"/>
          <w:lang w:bidi="ar-SA"/>
          <w:color w:val="111111"/>
          <w:sz w:val="28"/>
          <w:szCs w:val="28"/>
          <w:rtl/>
        </w:rPr>
        <w:t xml:space="preserve">وشَدَّ أصحابُ زُهَیرِ بنِ القَینِ،فَقَتَلوا أبا عُذرَةَ الضِّبابِیَّ منِ أصحابِ شِمرٍ.</w:t>
      </w:r>
    </w:p>
    <w:p>
      <w:pPr>
        <w:pStyle w:val="BookText"/>
      </w:pPr>
      <w:r>
        <w:rPr>
          <w:rFonts w:ascii="Amiri" w:hAnsi="Amiri" w:eastAsia="Amiri" w:cs="Amiri"/>
          <w:lang w:bidi="ar-SA"/>
          <w:color w:val="111111"/>
          <w:sz w:val="28"/>
          <w:szCs w:val="28"/>
          <w:rtl/>
        </w:rPr>
        <w:t xml:space="preserve">قالَ:ولا یَزالُ یُقتَلُ مِن أصحابِ الحُسَینِ علیه السّلام الواحِدُ وَالاِثنانِ،فَتَبَیَّنُ ذلِکَ فیهِم؛لِقِلَّتِهِم،ویُقتَلُ مِن أصحابِ عُمَرَ العَشَرَةُ وَالعِشرونَ،فَلا یَتَبَیَّنُ ذلِکَ فیهِم؛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2" w:name="pg14235_142026"/>
    <w:bookmarkEnd w:id="42"/>
    <w:p>
      <w:pPr>
        <w:pStyle w:val="BookText"/>
      </w:pPr>
      <w:r>
        <w:rPr>
          <w:rFonts w:ascii="Amiri" w:hAnsi="Amiri" w:eastAsia="Amiri" w:cs="Amiri"/>
          <w:lang w:bidi="ar-SA"/>
          <w:color w:val="111111"/>
          <w:sz w:val="28"/>
          <w:szCs w:val="28"/>
          <w:rtl/>
        </w:rPr>
        <w:t xml:space="preserve">لِکَثرَتِهِم.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 مقتل الحسین علیه السّلام للخوارزمی :ج 2 ص 16. [1]</w:t>
      </w:r>
    </w:p>
    <w:p>
      <w:pPr>
        <w:pStyle w:val="BookText"/>
      </w:pPr>
      <w:r>
        <w:rPr>
          <w:rFonts w:ascii="Amiri" w:hAnsi="Amiri" w:eastAsia="Amiri" w:cs="Amiri"/>
          <w:lang w:bidi="ar-SA"/>
          <w:color w:val="111111"/>
          <w:sz w:val="28"/>
          <w:szCs w:val="28"/>
          <w:rtl/>
        </w:rPr>
        <w:t xml:space="preserve">1658.تاریخ الطبری عن أبی جناب: حَمَلَ عَمرُو بنُ الحَجّاجِ-وهُوَ عَلی مَیمَنَةِ النّاسِ-فِی المَیمَنَةِ،فَلَمّا أن دَنا مِن حُسَینٍ علیه السّلام جَثَوا لَهُ عَلَی الرُّکَبِ،وأشرَعُوا الرِّماحَ نَحوَهُم، فَلَم تُقدِم خَیلُهُم عَلَی الرِّماحِ،فَذَهَبَتِ الخَیلُ لِتَرجِعَ،فَرَشَقوهُم بِالنَّبلِ،فَصَرَعوا مِنهُم رِجالاً،وجَرَحوا مِنهُم آخَرینَ. </w:t>
      </w:r>
      <w:r>
        <w:rPr>
          <w:rStyle w:val="FootnoteReference"/>
        </w:rPr>
        <w:footnoteReference w:id="278"/>
      </w:r>
    </w:p>
    <w:p>
      <w:pPr>
        <w:pStyle w:val="BookText"/>
      </w:pPr>
      <w:r>
        <w:rPr>
          <w:rFonts w:ascii="Amiri" w:hAnsi="Amiri" w:eastAsia="Amiri" w:cs="Amiri"/>
          <w:lang w:bidi="ar-SA"/>
          <w:color w:val="111111"/>
          <w:sz w:val="28"/>
          <w:szCs w:val="28"/>
          <w:rtl/>
        </w:rPr>
        <w:t xml:space="preserve">1659.البدایة والنهایة عن أبی جناب: حَمَلَ عَمرُو بنُ الحَجّاجِ أمیرُ مَیمَنَةِ جَیشِ ابنِ زِیادٍ، وجَعَلَ یَقولُ:قاتِلوا مَن مَرَقَ مِنَ الدِّینِ وفارَقَ الجَماعَةَ.</w:t>
      </w:r>
    </w:p>
    <w:p>
      <w:pPr>
        <w:pStyle w:val="BookText"/>
      </w:pPr>
      <w:r>
        <w:rPr>
          <w:rFonts w:ascii="Amiri" w:hAnsi="Amiri" w:eastAsia="Amiri" w:cs="Amiri"/>
          <w:lang w:bidi="ar-SA"/>
          <w:color w:val="111111"/>
          <w:sz w:val="28"/>
          <w:szCs w:val="28"/>
          <w:rtl/>
        </w:rPr>
        <w:t xml:space="preserve">فَقالَ لَهُ الحُسَینُ علیه السّلام:وَیحَکَ یا حَجّاجُ! أعَلَیَّ تُحَرِّضُ النّاسَ ! أنَحنُ مَرَقنا مِنَ الدّینِ وأنتَ تُقیمُ عَلَیهِ؟! سَتَعلَمونَ إذا فارَقَت أرواحُنا أجسادَنا مَن أولی بِصِلِیِّ النّارِ. </w:t>
      </w:r>
      <w:r>
        <w:rPr>
          <w:rStyle w:val="FootnoteReference"/>
        </w:rPr>
        <w:footnoteReference w:id="279"/>
      </w:r>
    </w:p>
    <w:p>
      <w:pPr>
        <w:pStyle w:val="Heading5"/>
      </w:pPr>
      <w:bookmarkStart w:id="214" w:name="_Toc63"/>
      <w:r>
        <w:t>12/2 صَلاةُ الجَماعَةِ بِإِمامَةِ الحُسَینِ علیه السّلام فی ظُهرِ عاشوراءَ</w:t>
      </w:r>
      <w:bookmarkEnd w:id="214"/>
    </w:p>
    <w:p>
      <w:pPr>
        <w:pStyle w:val="BookText"/>
      </w:pPr>
      <w:r>
        <w:rPr>
          <w:rFonts w:ascii="Amiri" w:hAnsi="Amiri" w:eastAsia="Amiri" w:cs="Amiri"/>
          <w:lang w:bidi="ar-SA"/>
          <w:color w:val="111111"/>
          <w:sz w:val="28"/>
          <w:szCs w:val="28"/>
          <w:rtl/>
        </w:rPr>
        <w:t xml:space="preserve">1660.تاریخ الطبری عن حمید بن مسلم: فَلا یَزالُ الرَّجُلُ مِن أصحابِ الحُسَینِ علیه السّلام قَد قُتِلَ،فَإِذا قُتِلَ مِنهُمُ الرَّجُلُ وَالرَّجُلانِ تَبَیَّنَ فیهِم،واُولئِکَ کَثیرٌ لا یَتَبَیَّنُ فیهِم ما یُقتَلُ مِنهُم.</w:t>
      </w:r>
    </w:p>
    <w:p>
      <w:pPr>
        <w:pStyle w:val="BookText"/>
      </w:pPr>
      <w:r>
        <w:rPr>
          <w:rFonts w:ascii="Amiri" w:hAnsi="Amiri" w:eastAsia="Amiri" w:cs="Amiri"/>
          <w:lang w:bidi="ar-SA"/>
          <w:color w:val="111111"/>
          <w:sz w:val="28"/>
          <w:szCs w:val="28"/>
          <w:rtl/>
        </w:rPr>
        <w:t xml:space="preserve">قالَ:فَلَمّا رَأی ذلِکَ أبو ثُمامَةَ عَمرُو بنُ عَبدِ اللّهِ الصّائِدِیُّ قالَ لِلحُسَینِ علیه السّلام:یا أبا عَبدِ اللّهِ،نَفسی لَکَ الفِداءُ ! إنّی أری هؤُلاءِ قَدِ اقتَرَبوا مِنکَ،ولا وَاللّهِ،لا تُقتَلُ حَتّی اقتَلَ دونَکَ إن شاءَ اللّهُ،واُحِبُّ أن ألقی رَبّی وقَد صَلَّیتُ هذِهِ الصَّلاةَ الَّتی دَنا وَقتُها.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قالَ:فَرَفَعَ الحُسَینُ علیه السّلام رَأسَهُ،ثُمَّ قالَ:ذَکَرتَ الصَّلاةَ،جَعَلَکَ اللّهُ مِنَ المُصَلّینَ الذّاکِرینَ ! نَعَم،هذا أوَّلُ وَقتِها،ثُمَّ قالَ:سَلوهُم أن یَکُفُّوا عَنّا حَتّی نُصَلِّیَ.</w:t>
      </w:r>
    </w:p>
    <w:p>
      <w:pPr>
        <w:pStyle w:val="BookText"/>
      </w:pPr>
      <w:r>
        <w:rPr>
          <w:rFonts w:ascii="Amiri" w:hAnsi="Amiri" w:eastAsia="Amiri" w:cs="Amiri"/>
          <w:lang w:bidi="ar-SA"/>
          <w:color w:val="111111"/>
          <w:sz w:val="28"/>
          <w:szCs w:val="28"/>
          <w:rtl/>
        </w:rPr>
        <w:t xml:space="preserve">فَقالَ لَهُمُ الحُصَینُ بنُ تَمیمٍ:إنَّها لا تُقبَلُ ! فَقالَ لَهُ حَبیبُ بنُ مُظاهِرٍ:لا تُقبَلُ؟! زَعَمتَ الصَّلاةَ مِن آلِ رَسولِ اللّهِ صلّی اللّه علیه و آله لا تُقبَلُ،وتُقبَلُ مِنکَ یا حِمارُ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.ویحتمل أن تکون بالخاء المعجمة،أی:«یا خمّار»؛بقرینة بعض النقول حیث جاء فیها:«...وتقبل منک وأنت شارب الخمر؟!».</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وقَتَلَ أبو ثُمامَةَ الصّائِدِیُّ ابنَ عَمٍّ لَهُ کانَ عَدُوّاً لَهُ،ثُمَّ صَلُّوا الظُّهرَ،صَلّی بِهِمُ الحُسَینُ علیه السّلام صَلاةَ الخَوفِ،ثُمَّ اقتَتَلوا بَعدَ الظُّهرِ،فَاشتَدَّ قِتالُهُم. </w:t>
      </w:r>
      <w:r>
        <w:rPr>
          <w:rStyle w:val="FootnoteReference"/>
        </w:rPr>
        <w:footnoteReference w:id="281"/>
      </w:r>
    </w:p>
    <w:p>
      <w:pPr>
        <w:pStyle w:val="BookText"/>
      </w:pPr>
      <w:r>
        <w:rPr>
          <w:rFonts w:ascii="Amiri" w:hAnsi="Amiri" w:eastAsia="Amiri" w:cs="Amiri"/>
          <w:lang w:bidi="ar-SA"/>
          <w:color w:val="111111"/>
          <w:sz w:val="28"/>
          <w:szCs w:val="28"/>
          <w:rtl/>
        </w:rPr>
        <w:t xml:space="preserve">1661.الملهوف: حَضَرَت صَلاةُ الظُّهرِ،فَأَمَرَ الحُسَینُ علیه السّلام زُهَیرَ بنَ القَینِ وسَعیدَ بنَ عَبدِ اللّهِ الحَنَفِیَّ أن یَتَقَدَّما أمامَهُ بِنِصفِ مَن تَخَلَّفَ مَعَهُ،ثُمَّ صَلّی بِهِم صَلاةَ الخَوفِ،فَوَصَلَ إلَی الحُسَینِ علیه السّلام سَهمٌ،فَتَقَدَّمَ سَعیدُ بنُ عَبدِ اللّهِ الحَنَفِیُّ ووَقَفَ یَقیهِ بِنَفسِهِ،ما زالَ ولا تَخَطّی حَتّی سَقَطَ إلَی الأَرضِ،وهُوَ یَقولُ:اللّهُمَّ العَنهُم لَعنَ عادٍ وثَمودَ،اللّهُمَّ أبلِغ نَبِیَّکَ عَنِّی السَّلامَ،وأبلِغهُ ما لَقیتُ مِن ألَمِ الجِراحِ؛فَإِنّی أرَدتُ ثَوابَکَ فی نَصرِ ذُرِّیَّةِ نَبِیِّکَ،ثُمَّ قَضی نَحبَهُ رِضوانُ اللّهِ عَلَیهِ،فَوُجِدَ بِهِ ثَلاثَةَ عَشَرَ سَهماً سِوی ما بِهِ مِن ضَربِ السُّیوفِ وطَعنِ الرِّماحِ. </w:t>
      </w:r>
      <w:r>
        <w:rPr>
          <w:rStyle w:val="FootnoteReference"/>
        </w:rPr>
        <w:footnoteReference w:id="282"/>
      </w:r>
    </w:p>
    <w:p>
      <w:pPr>
        <w:pStyle w:val="BookText"/>
      </w:pPr>
      <w:r>
        <w:rPr>
          <w:rFonts w:ascii="Amiri" w:hAnsi="Amiri" w:eastAsia="Amiri" w:cs="Amiri"/>
          <w:lang w:bidi="ar-SA"/>
          <w:color w:val="111111"/>
          <w:sz w:val="28"/>
          <w:szCs w:val="28"/>
          <w:rtl/>
        </w:rPr>
        <w:t xml:space="preserve">1662.مثیر الأحزان: حَضَرَت صَلاةُ الظُّهرِ،فَأَمَرَ [الحُسَینُ] علیه السّلام لِزُهَیرِ بنِ القَینِ وسَعیدِ بنِ عَبدِ اللّهِ الحَنَفِیِّ أن یَتَقَدَّما أمامَهُ بِنِصفِ مَن تَخَلَّفَ مَعَهُ،وصَلّی بِهِم صَلاةَ الخَوفِ بَعدَ أن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مِنهُمُ الفُتورَ عَنِ القِتالِ لِأَداءِ الفَرضِ.</w:t>
      </w:r>
    </w:p>
    <w:p>
      <w:pPr>
        <w:pStyle w:val="BookText"/>
      </w:pPr>
      <w:r>
        <w:rPr>
          <w:rFonts w:ascii="Amiri" w:hAnsi="Amiri" w:eastAsia="Amiri" w:cs="Amiri"/>
          <w:lang w:bidi="ar-SA"/>
          <w:color w:val="111111"/>
          <w:sz w:val="28"/>
          <w:szCs w:val="28"/>
          <w:rtl/>
        </w:rPr>
        <w:t xml:space="preserve">قالَ ابنُ حُصَینٍ:إنَّها لا تُقبَلُ مِنکَ.</w:t>
      </w:r>
    </w:p>
    <w:p>
      <w:pPr>
        <w:pStyle w:val="BookText"/>
      </w:pPr>
      <w:r>
        <w:rPr>
          <w:rFonts w:ascii="Amiri" w:hAnsi="Amiri" w:eastAsia="Amiri" w:cs="Amiri"/>
          <w:lang w:bidi="ar-SA"/>
          <w:color w:val="111111"/>
          <w:sz w:val="28"/>
          <w:szCs w:val="28"/>
          <w:rtl/>
        </w:rPr>
        <w:t xml:space="preserve">قالَ حَبیبُ بنُ مُظاهِرٍ:لا یُقبَلُ مِن آلِ رَسولِ اللّهِ وأنصارِهِم وتُقبَلُ مِنکَ وأنتَ شارِبُ الخَمرِ؟!</w:t>
      </w:r>
    </w:p>
    <w:p>
      <w:pPr>
        <w:pStyle w:val="BookText"/>
      </w:pPr>
      <w:r>
        <w:rPr>
          <w:rFonts w:ascii="Amiri" w:hAnsi="Amiri" w:eastAsia="Amiri" w:cs="Amiri"/>
          <w:lang w:bidi="ar-SA"/>
          <w:color w:val="111111"/>
          <w:sz w:val="28"/>
          <w:szCs w:val="28"/>
          <w:rtl/>
        </w:rPr>
        <w:t xml:space="preserve">وقیلَ:صَلَّی الحُسَینُ علیه السّلام وأصحابُهُ فُرادی بِالإِیماءِ،وقاتَلَ زُهَیرٌ قِتالاً شَدیداً حَتّی قُتِلَ.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 مثیر الأحزان :ص 65، بحار الأنوار :ج 45 ص 22. [1]</w:t>
      </w:r>
    </w:p>
    <w:p>
      <w:pPr>
        <w:pStyle w:val="BookText"/>
      </w:pPr>
      <w:r>
        <w:rPr>
          <w:rFonts w:ascii="Amiri" w:hAnsi="Amiri" w:eastAsia="Amiri" w:cs="Amiri"/>
          <w:lang w:bidi="ar-SA"/>
          <w:color w:val="111111"/>
          <w:sz w:val="28"/>
          <w:szCs w:val="28"/>
          <w:rtl/>
        </w:rPr>
        <w:t xml:space="preserve">1663.الإرشاد: اشتَدَّ القِتالُ وَالتَحَمَ،وکَثُرَ القَتلُ وَالجِراحُ فی أصحابِ أبی عَبدِ اللّهِ الحُسَینِ علیه السّلام إلی أن زالَتِ الشَّمسُ،فَصَلَّی الحُسَینُ علیه السّلام بِأَصحابِهِ صَلاةَ الخَوفِ.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وفی معالی السبطین :«لمّا زالت الشمس یوم عاشوراء صلّی الظهر بأیّ نحو تمکّن،ولکن لم یتمکّن من صلاة العصر،فصلّاها صلاة لم یصلّها أحد قبله ولا بعده،ووضوؤها من دم جبهته،ورکوعها حین انحنی علی قربوس سرجه وأخذ السهم،وسجودها حین سقط علی الأرض،لکن لم یتمکّن من وضع الجبهة علی التراب؛لأنّه اصیب بحجر،فوضع خدّه الأیمن،وتشهّده حین جلس علی رکبتیه،وأخذ السهم من نحره»( معالی السبطین :ج 1 ص 222).</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3" w:name="pg14235_142030"/>
    <w:bookmarkEnd w:id="43"/>
    <w:p>
      <w:pPr>
        <w:pStyle w:val="Heading4"/>
      </w:pPr>
      <w:bookmarkStart w:id="215" w:name="_Toc64"/>
      <w:r>
        <w:t>إشارة إلی کیفیة صلاة الخوف</w:t>
      </w:r>
      <w:bookmarkEnd w:id="215"/>
    </w:p>
    <w:p>
      <w:pPr>
        <w:pStyle w:val="Heading5"/>
      </w:pPr>
      <w:bookmarkStart w:id="216" w:name="_Toc65"/>
      <w:r>
        <w:t>اشارة</w:t>
      </w:r>
      <w:bookmarkEnd w:id="216"/>
    </w:p>
    <w:p>
      <w:pPr>
        <w:pStyle w:val="BookText"/>
      </w:pPr>
      <w:r>
        <w:rPr>
          <w:rFonts w:ascii="IRNazanin" w:hAnsi="IRNazanin" w:eastAsia="IRNazanin" w:cs="IRNazanin"/>
          <w:lang w:bidi="fa-IR"/>
          <w:color w:val="111111"/>
          <w:sz w:val="28"/>
          <w:szCs w:val="28"/>
          <w:rtl/>
        </w:rPr>
        <w:t xml:space="preserve">تتفق جمیعُ النقول تقریباً علی أنّ الإمام الحسین علیه السّلام أدّی صلاة الظهر یوم عاشوراء جماعة وعلی شکل صلاة الخوف.وممّا یجدر ذکره أنّ صلاة الخوف تکون کصلاة المسافر علی شکل فرادی أو جماعة قصراً،وإذا ما صلّیت جماعةً فإنّها تکون علی الکیفیّة التالیة بناء علی القول المشهور:</w:t>
      </w:r>
    </w:p>
    <w:p>
      <w:pPr>
        <w:pStyle w:val="BookText"/>
      </w:pPr>
      <w:r>
        <w:rPr>
          <w:rFonts w:ascii="IRNazanin" w:hAnsi="IRNazanin" w:eastAsia="IRNazanin" w:cs="IRNazanin"/>
          <w:lang w:bidi="fa-IR"/>
          <w:color w:val="111111"/>
          <w:sz w:val="28"/>
          <w:szCs w:val="28"/>
          <w:rtl/>
        </w:rPr>
        <w:t xml:space="preserve">ینقسم المجاهدون إلی مجموعتین،تؤدّی الاُولی رکعة مع الإمام،ثمّ ینتظر الإمام بعد إنهاء هذه الرکعة حتّی یؤدّی المأمومون الرکعة الثانیة فرادی،ویسارعوا إلی المرابطة فی مواضعهم القتالیّة اللّازمة،وحینئذٍ تحلّ المجموعة الثانیة محلّهم وتؤدّی رکعتها الاُولی مع رکعة الإمام الثانیة.</w:t>
      </w:r>
    </w:p>
    <w:p>
      <w:pPr>
        <w:pStyle w:val="BookText"/>
      </w:pPr>
      <w:r>
        <w:rPr>
          <w:rFonts w:ascii="IRNazanin" w:hAnsi="IRNazanin" w:eastAsia="IRNazanin" w:cs="IRNazanin"/>
          <w:lang w:bidi="fa-IR"/>
          <w:color w:val="111111"/>
          <w:sz w:val="28"/>
          <w:szCs w:val="28"/>
          <w:rtl/>
        </w:rPr>
        <w:t xml:space="preserve">وقد فُسّرت صلاة الخوف بأنواع اخری أیضاً لها تفاصیل أکثر،ذکرت فی کتب الفقه و التفسیر.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4" w:name="pg14235_142031"/>
    <w:bookmarkEnd w:id="44"/>
    <w:p>
      <w:pPr>
        <w:pStyle w:val="Heading5"/>
      </w:pPr>
      <w:bookmarkStart w:id="217" w:name="_Toc66"/>
      <w:r>
        <w:t>13/2 کَلِمَةُ الإِمامِ علیه السّلام لِأَصحابِهِ‌</w:t>
      </w:r>
      <w:bookmarkEnd w:id="217"/>
    </w:p>
    <w:p>
      <w:pPr>
        <w:pStyle w:val="BookText"/>
      </w:pPr>
      <w:r>
        <w:rPr>
          <w:rFonts w:ascii="Amiri" w:hAnsi="Amiri" w:eastAsia="Amiri" w:cs="Amiri"/>
          <w:lang w:bidi="ar-SA"/>
          <w:color w:val="111111"/>
          <w:sz w:val="28"/>
          <w:szCs w:val="28"/>
          <w:rtl/>
        </w:rPr>
        <w:t xml:space="preserve">1664.معانی الأخبار عن علیّ بن الحسین [زین العابدین] علیه السّلام :لَمَّا اشتَدَّ الأَمرُ بِالحُسَینِ بنِ عَلِیِّ بنِ أبی طالِبٍ علیهما السّلام،نَظَرَ إلَیهِ مَن کانَ مَعَهُ فَإِذا هُوَ بِخِلافِهِم؛لِأَنَّهُم کُلَّمَا اشتَدَّ الأَمرُ، تَغَیَّرَت ألوانُهُم،وَارتَعَدَت فَرائِصُهُم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.الفریصة:اللحمة التی بین جنب الدابّة وکتفها لاتزال تُرعَد.وجمع الفریصة فرائص،فاستعارهاللرقبة.وتُرعَد فرائصهم:أی ترجف من الخوف ( النهایة :ج 3 ص 431 و 432« [1]فرص»).</w:t>
      </w:r>
    </w:p>
    <w:p>
      <w:pPr>
        <w:pStyle w:val="BookText"/>
      </w:pPr>
      <w:r>
        <w:rPr>
          <w:rFonts w:ascii="Amiri" w:hAnsi="Amiri" w:eastAsia="Amiri" w:cs="Amiri"/>
          <w:lang w:bidi="ar-SA"/>
          <w:color w:val="111111"/>
          <w:sz w:val="28"/>
          <w:szCs w:val="28"/>
          <w:rtl/>
        </w:rPr>
        <w:t xml:space="preserve">،ووَجَبَت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قُلوبُهُم،وکانَ الحُسَینُ علیه السّلام وبَعضُ مَن مَعَهُ مِن خَصائِصِهِ،تُشرِقُ ألوانُهُم،وتَهدَأُ جَوارِحُهُم،وتَسکُنُ نُفوسُهُم،فَقالَ بَعضُهُم لِبَعضٍ:اُنظُروا،لا یُبالی بِالمَوتِ !</w:t>
      </w:r>
    </w:p>
    <w:p>
      <w:pPr>
        <w:pStyle w:val="BookText"/>
      </w:pPr>
      <w:r>
        <w:rPr>
          <w:rFonts w:ascii="Amiri" w:hAnsi="Amiri" w:eastAsia="Amiri" w:cs="Amiri"/>
          <w:lang w:bidi="ar-SA"/>
          <w:color w:val="111111"/>
          <w:sz w:val="28"/>
          <w:szCs w:val="28"/>
          <w:rtl/>
        </w:rPr>
        <w:t xml:space="preserve">فَقالَ لَهُمُ الحُسَینُ علیه السّلام:صَبراً بَنِی الکِرامِ،فَمَا المَوتُ إلّاقَنطَرَةٌ تَعبُرُ بِکُم عَنِ البُؤسِ وَالضَّرّاءِ إلَی الجِنانِ الواسِعَةِ وَالنَّعیمِ الدّائِمَةِ،فَأَیُّکُم یَکرَهُ أن یَنتَقِلَ مِن سِجنٍ إلی قَصرٍ؟وما هُوَ لِأَعدائِکُم إلّاکَمَن یَنتَقِلُ مِن قَصرٍ إلی سِجنٍ وعَذابٍ.</w:t>
      </w:r>
    </w:p>
    <w:p>
      <w:pPr>
        <w:pStyle w:val="BookText"/>
      </w:pPr>
      <w:r>
        <w:rPr>
          <w:rFonts w:ascii="Amiri" w:hAnsi="Amiri" w:eastAsia="Amiri" w:cs="Amiri"/>
          <w:lang w:bidi="ar-SA"/>
          <w:color w:val="111111"/>
          <w:sz w:val="28"/>
          <w:szCs w:val="28"/>
          <w:rtl/>
        </w:rPr>
        <w:t xml:space="preserve">إنَّ أبی حَدَّثَنی عَن رَسولِ اللّهِ صلّی اللّه علیه و آله:إنَّ الدُّنیا سِجنُ المُؤمِنِ وجَنَّةُ الکافِرِ، وَالمَوتُ جِسرُ هؤُلاءِ إلی جَنّاتِهِم،وجِسرُ هؤُلاءِ إلی جَحیمِهِم،ما کَذَبتُ ولا کُذِبتُ. </w:t>
      </w:r>
      <w:r>
        <w:rPr>
          <w:rStyle w:val="FootnoteReference"/>
        </w:rPr>
        <w:footnoteReference w:id="286"/>
      </w:r>
    </w:p>
    <w:p>
      <w:pPr>
        <w:pStyle w:val="BookText"/>
      </w:pPr>
      <w:r>
        <w:rPr>
          <w:rFonts w:ascii="Amiri" w:hAnsi="Amiri" w:eastAsia="Amiri" w:cs="Amiri"/>
          <w:lang w:bidi="ar-SA"/>
          <w:color w:val="111111"/>
          <w:sz w:val="28"/>
          <w:szCs w:val="28"/>
          <w:rtl/>
        </w:rPr>
        <w:t xml:space="preserve">1665.تاریخ دمشق عن بشر بن طانحة عن رجل من همدان: خَطَبَنَا الحُسَینُ بنُ عَلِیٍّ علیه السّلام غَداةَ الیَومِ الَّذِی استُشهِدَ فیهِ،فَحَمِدَ اللّهَ وأثنی عَلَیهِ،ثُمَّ قالَ:</w:t>
      </w:r>
    </w:p>
    <w:p>
      <w:pPr>
        <w:pStyle w:val="BookText"/>
      </w:pPr>
      <w:r>
        <w:rPr>
          <w:rFonts w:ascii="Amiri" w:hAnsi="Amiri" w:eastAsia="Amiri" w:cs="Amiri"/>
          <w:lang w:bidi="ar-SA"/>
          <w:color w:val="111111"/>
          <w:sz w:val="28"/>
          <w:szCs w:val="28"/>
          <w:rtl/>
        </w:rPr>
        <w:t xml:space="preserve">عِبادَ اللّهِ،اتَّقُوا اللّهَ وکونوا مِنَ الدُّنیا عَلی حَذَرٍ،فَإِنَّ الدُّنیا لَو بَقِیَت لِأَحَدٍ وبَقِیَ عَلَیها أحَدٌ کانَتِ الأَنبِیاءُ أحَقَّ بِالبَقاءِ،وأولی بِالرِّضی،وأرضی بِالقَضاءِ،غَیرَ أنَّ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خَلَقَ الدُّنیا لِلبَلاءِ،وخَلَقَ أهلَها لِلفَناءِ،فَجَدیدُها بالٍ،ونَعیمُها مُضمَحِلٌّ، وسُرورُها مُکفَهِرٌّ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.وجهٌ مکفهرٌّ:أی عابس قطوب ( النهایة :ج 4 ص 193« [1]کفهر»).</w:t>
      </w:r>
    </w:p>
    <w:p>
      <w:pPr>
        <w:pStyle w:val="BookText"/>
      </w:pPr>
      <w:r>
        <w:rPr>
          <w:rFonts w:ascii="Amiri" w:hAnsi="Amiri" w:eastAsia="Amiri" w:cs="Amiri"/>
          <w:lang w:bidi="ar-SA"/>
          <w:color w:val="111111"/>
          <w:sz w:val="28"/>
          <w:szCs w:val="28"/>
          <w:rtl/>
        </w:rPr>
        <w:t xml:space="preserve">،وَالمَنزِلُ بُلغَةٌ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،وَالدّارُ قُلعَةٌ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فَتَزَوَّدوا فَإِنَّ خَیرَ الزّادِ التَّقوی، وَاتَّقُوا اللّهَ لَعَلَّکُم تُفلِحونَ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1666.الخرائج والجرائح عن جابر عن أبی جعفر [الباقر] علیه السّلام :قالَ الحُسَینُ بنُ عَلِیٍّ علیه السّلام لِأَصحابِهِ قَبلَ أن یُقتَلَ:إنَّ رَسولَ اللّهِ صلّی اللّه علیه و آله قالَ:یا بُنَیَّ،إنَّکَ سَتُساقُ إلَی العِراقِ،وهِیَ أرضٌ قَدِ التَقی بِهَا النَّبِیّونَ وأوصِیاءُ النَّبِیّینَ،وهِیَ أرضٌ تُدعی«عَمورا»،وإنَّکَ تُستَشهَدُ بِها،ویُستَشهَدُ مَعَکَ جَماعَةٌ مِن أصحابِکَ،لا یَجِدونَ ألَمَ مَسِّ الحَدیدِ، وتَلا: «قُلْنا یا نارُ کُونِی بَرْداً وَ سَلاماً عَلی إِبْراهِیمَ» 6 ،تَکونُ الحَربُ عَلَیکَ وعَلَیهِم بَرداً وسَلاماً.</w:t>
      </w:r>
    </w:p>
    <w:p>
      <w:pPr>
        <w:pStyle w:val="BookText"/>
      </w:pPr>
      <w:r>
        <w:rPr>
          <w:rFonts w:ascii="Amiri" w:hAnsi="Amiri" w:eastAsia="Amiri" w:cs="Amiri"/>
          <w:lang w:bidi="ar-SA"/>
          <w:color w:val="111111"/>
          <w:sz w:val="28"/>
          <w:szCs w:val="28"/>
          <w:rtl/>
        </w:rPr>
        <w:t xml:space="preserve">فَأَبشِروا،فَوَاللّهِ،لَئِن قَتَلونا فَإِنّا نَرِدُ عَلی نَبِیِّنا صلّی اللّه علیه و آله. </w:t>
      </w:r>
      <w:r>
        <w:rPr>
          <w:rStyle w:val="FootnoteReference"/>
        </w:rPr>
        <w:footnoteReference w:id="288"/>
      </w:r>
    </w:p>
    <w:p>
      <w:pPr>
        <w:pStyle w:val="BookText"/>
      </w:pPr>
      <w:r>
        <w:rPr>
          <w:rFonts w:ascii="Amiri" w:hAnsi="Amiri" w:eastAsia="Amiri" w:cs="Amiri"/>
          <w:lang w:bidi="ar-SA"/>
          <w:color w:val="111111"/>
          <w:sz w:val="28"/>
          <w:szCs w:val="28"/>
          <w:rtl/>
        </w:rPr>
        <w:t xml:space="preserve">1667.الأمالی للشجری عن حسین بن زید بن علی عن آبائه علیهم السّلام: إنَّ الحُسَینَ بنَ عَلِیٍّ علیه السّلام خَطَبَ یَومَ اصیبَ،فَحَمِدَ اللّهَ وأثنی عَلَیهِ،وقالَ:</w:t>
      </w:r>
    </w:p>
    <w:p>
      <w:pPr>
        <w:pStyle w:val="BookText"/>
      </w:pPr>
      <w:r>
        <w:rPr>
          <w:rFonts w:ascii="Amiri" w:hAnsi="Amiri" w:eastAsia="Amiri" w:cs="Amiri"/>
          <w:lang w:bidi="ar-SA"/>
          <w:color w:val="111111"/>
          <w:sz w:val="28"/>
          <w:szCs w:val="28"/>
          <w:rtl/>
        </w:rPr>
        <w:t xml:space="preserve">الحَمدُ للّهِ‌ِ الَّذی جَعَلَ الآخِرَةَ لِلمُتَّقینَ،وَالنّارَ وَالعِقابَ عَلَی الکافِرینَ،وإنّا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5" w:name="pg14235_142033"/>
    <w:bookmarkEnd w:id="45"/>
    <w:p>
      <w:pPr>
        <w:pStyle w:val="BookText"/>
      </w:pPr>
      <w:r>
        <w:rPr>
          <w:rFonts w:ascii="Amiri" w:hAnsi="Amiri" w:eastAsia="Amiri" w:cs="Amiri"/>
          <w:lang w:bidi="ar-SA"/>
          <w:color w:val="111111"/>
          <w:sz w:val="28"/>
          <w:szCs w:val="28"/>
          <w:rtl/>
        </w:rPr>
        <w:t xml:space="preserve">-وَاللّهِ-ما طَلَبنا فی وَجهِنا هذَا الدُّنیا،فَنَکونَ الشّاکّینَ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.فی المصدر:«الساکین»،وهو تصحیف واضح،والظاهر أنّ الصواب ما أثبتناه.</w:t>
      </w:r>
    </w:p>
    <w:p>
      <w:pPr>
        <w:pStyle w:val="BookText"/>
      </w:pPr>
      <w:r>
        <w:rPr>
          <w:rFonts w:ascii="Amiri" w:hAnsi="Amiri" w:eastAsia="Amiri" w:cs="Amiri"/>
          <w:lang w:bidi="ar-SA"/>
          <w:color w:val="111111"/>
          <w:sz w:val="28"/>
          <w:szCs w:val="28"/>
          <w:rtl/>
        </w:rPr>
        <w:t xml:space="preserve">فی رِضوانِ رَبِّنا،فَاصبِروا فَإِنَّ اللّهَ مَعَ الَّذینَ اتَّقَوا،ودارُ الآخِرَةِ خَیرٌ لَکُم.</w:t>
      </w:r>
    </w:p>
    <w:p>
      <w:pPr>
        <w:pStyle w:val="BookText"/>
      </w:pPr>
      <w:r>
        <w:rPr>
          <w:rFonts w:ascii="Amiri" w:hAnsi="Amiri" w:eastAsia="Amiri" w:cs="Amiri"/>
          <w:lang w:bidi="ar-SA"/>
          <w:color w:val="111111"/>
          <w:sz w:val="28"/>
          <w:szCs w:val="28"/>
          <w:rtl/>
        </w:rPr>
        <w:t xml:space="preserve">فَقالوا:بِأَنفُسِنا نَفدیکَ.</w:t>
      </w:r>
    </w:p>
    <w:p>
      <w:pPr>
        <w:pStyle w:val="BookText"/>
      </w:pPr>
      <w:r>
        <w:rPr>
          <w:rFonts w:ascii="Amiri" w:hAnsi="Amiri" w:eastAsia="Amiri" w:cs="Amiri"/>
          <w:lang w:bidi="ar-SA"/>
          <w:color w:val="111111"/>
          <w:sz w:val="28"/>
          <w:szCs w:val="28"/>
          <w:rtl/>
        </w:rPr>
        <w:t xml:space="preserve">فَقالَ الحُسَینُ بنُ زَیدِ بنِ عَلِیٍّ:فَکانوا-وَاللّهِ-یُبادِرونَهُ إلَی القِتالِ،حَتّی مَضَوا بَینَ یَدَیهِ،فَیَحتَسِبُهُم ویَستَغفِرُ لَهُم. </w:t>
      </w:r>
      <w:r>
        <w:rPr>
          <w:rStyle w:val="FootnoteReference"/>
        </w:rPr>
        <w:footnoteReference w:id="290"/>
      </w:r>
    </w:p>
    <w:p>
      <w:pPr>
        <w:pStyle w:val="Heading5"/>
      </w:pPr>
      <w:bookmarkStart w:id="218" w:name="_Toc67"/>
      <w:r>
        <w:t>14/2 سَلامُ الوَداعِ‌</w:t>
      </w:r>
      <w:bookmarkEnd w:id="218"/>
    </w:p>
    <w:p>
      <w:pPr>
        <w:pStyle w:val="BookText"/>
      </w:pPr>
      <w:r>
        <w:rPr>
          <w:rFonts w:ascii="Amiri" w:hAnsi="Amiri" w:eastAsia="Amiri" w:cs="Amiri"/>
          <w:lang w:bidi="ar-SA"/>
          <w:color w:val="111111"/>
          <w:sz w:val="28"/>
          <w:szCs w:val="28"/>
          <w:rtl/>
        </w:rPr>
        <w:t xml:space="preserve">1668.المناقب لابن شهرآشوب: کانَ کُلُّ مَن أرادَ الخُروجَ وَدَّعَ الحُسَینَ علیه السّلام،وقالَ:السَّلامُ عَلَیکَ یَا بنَ رَسولِ اللّهِ،فَیُجیبُهُ:وعَلَیکَ السَّلامُ،ونَحنُ خَلفَکَ،ویَقرَأُ: «فَمِنْهُمْ مَنْ قَضی نَحْبَهُ وَ مِنْهُمْ مَنْ یَنْتَظِرُ» 3. 4</w:t>
      </w:r>
    </w:p>
    <w:p>
      <w:pPr>
        <w:pStyle w:val="BookText"/>
      </w:pPr>
      <w:r>
        <w:rPr>
          <w:rFonts w:ascii="Amiri" w:hAnsi="Amiri" w:eastAsia="Amiri" w:cs="Amiri"/>
          <w:lang w:bidi="ar-SA"/>
          <w:color w:val="111111"/>
          <w:sz w:val="28"/>
          <w:szCs w:val="28"/>
          <w:rtl/>
        </w:rPr>
        <w:t xml:space="preserve">1669 . مقتل الحسین علیه السّلام للخوارزمی: کانَ یَأتِی الحُسَینَ علیه السّلام الرَّجُلُ بَعدَ الرَّجُلِ،فَیَقولُ:السَّلامُ عَلَیکَ یَا بنَ رَسولِ اللّهِ،فَیُجیبُهُ الحُسَینُ علیه السّلام:وعَلَیکَ السَّلامُ،ونَحنُ خَلفَکَ،ویَقرَأُ:</w:t>
      </w:r>
    </w:p>
    <w:p>
      <w:pPr>
        <w:pStyle w:val="BookText"/>
      </w:pPr>
      <w:r>
        <w:rPr>
          <w:rFonts w:ascii="Amiri" w:hAnsi="Amiri" w:eastAsia="Amiri" w:cs="Amiri"/>
          <w:lang w:bidi="ar-SA"/>
          <w:color w:val="111111"/>
          <w:sz w:val="28"/>
          <w:szCs w:val="28"/>
          <w:rtl/>
        </w:rPr>
        <w:t xml:space="preserve">«فَمِنْهُمْ مَنْ قَضی نَحْبَهُ وَ مِنْهُمْ مَنْ یَنْتَظِرُ» ،ثُمَّ یَحمِلُ فَیُقتَلُ،حَتّی قُتِلوا عَن آخِرِهِم، رِضوانُ اللّهِ عَلَیهِم،ولَم یَبقَ مَعَ الحُسَینِ إلّاأهلُ بَیتِهِ. </w:t>
      </w:r>
      <w:r>
        <w:rPr>
          <w:rStyle w:val="FootnoteReference"/>
        </w:rPr>
        <w:footnoteReference w:id="291"/>
      </w:r>
    </w:p>
    <w:p>
      <w:pPr>
        <w:pStyle w:val="BookText"/>
      </w:pPr>
      <w:r>
        <w:rPr>
          <w:rFonts w:ascii="Amiri" w:hAnsi="Amiri" w:eastAsia="Amiri" w:cs="Amiri"/>
          <w:lang w:bidi="ar-SA"/>
          <w:color w:val="111111"/>
          <w:sz w:val="28"/>
          <w:szCs w:val="28"/>
          <w:rtl/>
        </w:rPr>
        <w:t xml:space="preserve">1670.البدایة والنهایة عن محمّد بن قیس: أتاهُ أصحابُهُ مَثنی وفُرادی یُقاتِلونَ بَینَ یَدَیهِ،وهُوَ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6" w:name="pg14235_142034"/>
    <w:bookmarkEnd w:id="46"/>
    <w:p>
      <w:pPr>
        <w:pStyle w:val="BookText"/>
      </w:pPr>
      <w:r>
        <w:rPr>
          <w:rFonts w:ascii="Amiri" w:hAnsi="Amiri" w:eastAsia="Amiri" w:cs="Amiri"/>
          <w:lang w:bidi="ar-SA"/>
          <w:color w:val="111111"/>
          <w:sz w:val="28"/>
          <w:szCs w:val="28"/>
          <w:rtl/>
        </w:rPr>
        <w:t xml:space="preserve">یَدعو لَهُم،ویَقولُ:جَزاکُمُ اللّهُ أحسَنَ جَزاءِ المُتَّقینَ ! فَجَعَلوا یُسَلِّمونَ عَلَی الحُسَینِ علیه السّلام ویُقاتِلونَ،حَتّی یُقتَلوا.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 البدایة والنهایة :ج 8 ص 185. [1]</w:t>
      </w:r>
    </w:p>
    <w:p>
      <w:pPr>
        <w:pStyle w:val="Heading5"/>
      </w:pPr>
      <w:bookmarkStart w:id="219" w:name="_Toc68"/>
      <w:r>
        <w:t>15/2 دُعاءُ أشیاخٍ مِن أهلِ الکوفَةِ لِانتِصارِ الإِمامِ علیه السّلام وبُکاؤُهُم !</w:t>
      </w:r>
      <w:bookmarkEnd w:id="219"/>
    </w:p>
    <w:p>
      <w:pPr>
        <w:pStyle w:val="BookText"/>
      </w:pPr>
      <w:r>
        <w:rPr>
          <w:rFonts w:ascii="Amiri" w:hAnsi="Amiri" w:eastAsia="Amiri" w:cs="Amiri"/>
          <w:lang w:bidi="ar-SA"/>
          <w:color w:val="111111"/>
          <w:sz w:val="28"/>
          <w:szCs w:val="28"/>
          <w:rtl/>
        </w:rPr>
        <w:t xml:space="preserve">1671.تاریخ الطبری عن سعد بن عبیدة: إنَّ أشیاخاً مِن أهلِ الکوفَةِ لَوُقوفٌ عَلَی التَّلِّ یَبکونَ،ویَقولونَ:اللّهُمَّ أنزِل نَصرَکَ.قالَ:قُلتُ:یا أعداءَ اللّهِ ! ألا تَنزِلونَ فَتَنصُرونَهُ. </w:t>
      </w:r>
      <w:r>
        <w:rPr>
          <w:rStyle w:val="FootnoteReference"/>
        </w:rPr>
        <w:footnoteReference w:id="293"/>
      </w:r>
    </w:p>
    <w:p>
      <w:pPr>
        <w:pStyle w:val="Heading5"/>
      </w:pPr>
      <w:bookmarkStart w:id="220" w:name="_Toc69"/>
      <w:r>
        <w:t>16/2 آخِرُ دُعاءٍ للحُسَینِ علیه السّلام یَومَ عاشوراءَ</w:t>
      </w:r>
      <w:bookmarkEnd w:id="220"/>
    </w:p>
    <w:p>
      <w:pPr>
        <w:pStyle w:val="BookText"/>
      </w:pPr>
      <w:r>
        <w:rPr>
          <w:rFonts w:ascii="Amiri" w:hAnsi="Amiri" w:eastAsia="Amiri" w:cs="Amiri"/>
          <w:lang w:bidi="ar-SA"/>
          <w:color w:val="111111"/>
          <w:sz w:val="28"/>
          <w:szCs w:val="28"/>
          <w:rtl/>
        </w:rPr>
        <w:t xml:space="preserve">1672.مصباح المتهجّد عن أبی عبد اللّه الحسین بن علیّ بن سفیان البزوفری: آخِرُ دُعاءٍ دَعا بِهِ [الإِمامُ الحُسَینُ] علیه السّلام یَومَ کوثِرَ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[أنتَ] </w:t>
      </w:r>
      <w:r>
        <w:rPr>
          <w:rStyle w:val="FootnoteReference"/>
        </w:rPr>
        <w:footnoteReference w:id="295"/>
      </w:r>
      <w:r>
        <w:rPr>
          <w:rFonts w:ascii="Amiri" w:hAnsi="Amiri" w:eastAsia="Amiri" w:cs="Amiri"/>
          <w:lang w:bidi="ar-SA"/>
          <w:color w:val="111111"/>
          <w:sz w:val="28"/>
          <w:szCs w:val="28"/>
          <w:rtl/>
        </w:rPr>
        <w:t xml:space="preserve">مُتَعالِی المَکانِ،عَظیمُ الجَبَروتِ،شَدیدُ المِحالِ </w:t>
      </w:r>
      <w:r>
        <w:rPr>
          <w:rStyle w:val="FootnoteReference"/>
        </w:rPr>
        <w:footnoteReference w:id="296"/>
      </w:r>
      <w:r>
        <w:rPr>
          <w:rFonts w:ascii="Amiri" w:hAnsi="Amiri" w:eastAsia="Amiri" w:cs="Amiri"/>
          <w:lang w:bidi="ar-SA"/>
          <w:color w:val="111111"/>
          <w:sz w:val="28"/>
          <w:szCs w:val="28"/>
          <w:rtl/>
        </w:rPr>
        <w:t xml:space="preserve">،غَنِیٌّ عَنِ الخَلائِقِ،عَریضُ الکِبریاءِ،قادِرٌ عَلی ما تَشاءُ،قَریبُ الرَّحمَةِ،صادِقُ الوَعدِ،سابِغُ النِّعمَةِ،حَسَنُ البَلاءِ،قَریبٌ إذا دُعیتَ،مُحیطٌ بِما خَلَقتَ،قابِلُ التَّوبَةِ لِمَن تابَ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إلَیکَ،قادِرٌ عَلی ما أرَدتَ،ومُدرِکٌ ما طَلَبتَ،وشَکورٌ إذا شُکِرتَ،وذَکورٌ إذا ذُکِرتَ،أدعوکَ مُحتاجاً،وأرغَبُ إلَیکَ فَقیراً،وأفزَعُ إلَیکَ خائِفاً،وأبکی إلَیکَ مَکروباً،وأستَعینُ بِکَ ضَعیفاً،وأتَوَکَّلُ عَلَیکَ کافِیاً؛اُحکُم بَینَنا وبَینَ قَومِنا،فَإِنَّهُم غَرّونا وخَدَعونا وخَذَلونا،وغَدَروا بِنا وقَتَلونا،ونَحنُ عِترَةُ نَبِیِّکَ،ووُلدُ حَبیبِکَ مُحَمَّدِ بنِ عَبدِ اللّهِ صلّی اللّه علیه و آله الَّذِی اصطَفَیتَهُ بِالرِّسالَةِ،وَائتَمَنتَهُ عَلی وَحیِکَ،فَاجعَل لَنا مِن أمرِنا فَرَجاً ومَخرَجاً،بِرَحمَتِکَ یا أرحَمَ الرّاحِمینَ.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 مصباح المتهجّد :ص 827، [1]المزار الکبیر :ص 399، الإقبال :ج 3 ص 304، [2]المصباح للکفعمی :ص 720، [3]البلد الأمین :ص 185، [4]بحار الأنوار :ج 101 ص 348. [5]</w:t>
      </w:r>
    </w:p>
    <w:p>
      <w:pPr>
        <w:pStyle w:val="BookText"/>
      </w:pPr>
      <w:r>
        <w:rPr>
          <w:rFonts w:ascii="IRNazanin" w:hAnsi="IRNazanin" w:eastAsia="IRNazanin" w:cs="IRNazanin"/>
          <w:lang w:bidi="fa-IR"/>
          <w:color w:val="111111"/>
          <w:sz w:val="28"/>
          <w:szCs w:val="28"/>
          <w:rtl/>
        </w:rPr>
        <w:t xml:space="preserve">راجع:ج 9 ص 240 (القسم الخامس عشر/الفصل العاشر/أدعیته یوم عاشوراء).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7" w:name="pg14235_142036"/>
    <w:bookmarkEnd w:id="47"/>
    <w:p>
      <w:pPr>
        <w:pStyle w:val="Heading3"/>
      </w:pPr>
      <w:bookmarkStart w:id="221" w:name="_Toc70"/>
      <w:r>
        <w:t>الفصل الثالث:مقتل أصحابه</w:t>
      </w:r>
      <w:bookmarkEnd w:id="221"/>
    </w:p>
    <w:p>
      <w:pPr>
        <w:pStyle w:val="Heading4"/>
      </w:pPr>
      <w:bookmarkStart w:id="222" w:name="_Toc71"/>
      <w:r>
        <w:t>مَقتَلُ أصحابِهِ‌</w:t>
      </w:r>
      <w:bookmarkEnd w:id="222"/>
    </w:p>
    <w:p>
      <w:pPr>
        <w:pStyle w:val="Heading5"/>
      </w:pPr>
      <w:bookmarkStart w:id="223" w:name="_Toc72"/>
      <w:r>
        <w:t>1/3 خصائصُ الاصحاب</w:t>
      </w:r>
      <w:bookmarkEnd w:id="223"/>
    </w:p>
    <w:p>
      <w:pPr>
        <w:pStyle w:val="Heading6"/>
      </w:pPr>
      <w:bookmarkStart w:id="224" w:name="_Toc73"/>
      <w:r>
        <w:t>اشارة</w:t>
      </w:r>
      <w:bookmarkEnd w:id="224"/>
    </w:p>
    <w:p>
      <w:pPr>
        <w:pStyle w:val="BookText"/>
      </w:pPr>
      <w:r>
        <w:rPr>
          <w:rFonts w:ascii="IRNazanin" w:hAnsi="IRNazanin" w:eastAsia="IRNazanin" w:cs="IRNazanin"/>
          <w:lang w:bidi="fa-IR"/>
          <w:color w:val="111111"/>
          <w:sz w:val="28"/>
          <w:szCs w:val="28"/>
          <w:rtl/>
        </w:rPr>
        <w:t xml:space="preserve">یتمّ فی هذا الفصل عرضُ کیفیّة شهادة عددٍ من أصحاب الإمام الحسین علیه السّلام ممّن وردت ملاحظة ملفتة للنظر فی حیاتهم أو استشهادهم،إلّاأنّه تجب الإشارة قبل ذلک إلی عدّة ملاحظات فی تبیین شخصیّاتهم ومواصفاتهم.</w:t>
      </w:r>
    </w:p>
    <w:p>
      <w:pPr>
        <w:pStyle w:val="Heading6"/>
      </w:pPr>
      <w:bookmarkStart w:id="225" w:name="_Toc74"/>
      <w:r>
        <w:t>1.إنّهم أفضل الأصحاب</w:t>
      </w:r>
      <w:bookmarkEnd w:id="225"/>
    </w:p>
    <w:p>
      <w:pPr>
        <w:pStyle w:val="BookText"/>
      </w:pPr>
      <w:r>
        <w:rPr>
          <w:rFonts w:ascii="IRNazanin" w:hAnsi="IRNazanin" w:eastAsia="IRNazanin" w:cs="IRNazanin"/>
          <w:lang w:bidi="fa-IR"/>
          <w:color w:val="111111"/>
          <w:sz w:val="28"/>
          <w:szCs w:val="28"/>
          <w:rtl/>
        </w:rPr>
        <w:t xml:space="preserve">استناداً إلی الروایات الواردة فی عددٍ من المصادر التاریخیّة المعتبرة،فإنّ الإمام الحسین علیه السّلام أشاد بأصحابه عند غروب تاسوعاء،وذلک فی خطبة ملحمیّة ألقاها،حیث قال:</w:t>
      </w:r>
    </w:p>
    <w:p>
      <w:pPr>
        <w:pStyle w:val="BookText"/>
      </w:pPr>
      <w:r>
        <w:rPr>
          <w:rFonts w:ascii="Amiri" w:hAnsi="Amiri" w:eastAsia="Amiri" w:cs="Amiri"/>
          <w:lang w:bidi="ar-SA"/>
          <w:color w:val="111111"/>
          <w:sz w:val="28"/>
          <w:szCs w:val="28"/>
          <w:rtl/>
        </w:rPr>
        <w:t xml:space="preserve">فَإِنّی لا أعلَمُ لی أصحاباً أوفی ولا خَیراً مِن أصحابی.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.راجع:ص 66 ح 1582. [1]</w:t>
      </w:r>
    </w:p>
    <w:p>
      <w:pPr>
        <w:pStyle w:val="BookText"/>
      </w:pPr>
      <w:r>
        <w:rPr>
          <w:rFonts w:ascii="IRNazanin" w:hAnsi="IRNazanin" w:eastAsia="IRNazanin" w:cs="IRNazanin"/>
          <w:lang w:bidi="fa-IR"/>
          <w:color w:val="111111"/>
          <w:sz w:val="28"/>
          <w:szCs w:val="28"/>
          <w:rtl/>
        </w:rPr>
        <w:t xml:space="preserve">وجاء فی روایة اخری:</w:t>
      </w:r>
    </w:p>
    <w:p>
      <w:pPr>
        <w:pStyle w:val="BookText"/>
      </w:pPr>
      <w:r>
        <w:rPr>
          <w:rFonts w:ascii="Amiri" w:hAnsi="Amiri" w:eastAsia="Amiri" w:cs="Amiri"/>
          <w:lang w:bidi="ar-SA"/>
          <w:color w:val="111111"/>
          <w:sz w:val="28"/>
          <w:szCs w:val="28"/>
          <w:rtl/>
        </w:rPr>
        <w:t xml:space="preserve">فَإِنّی لا أعلَمُ أصحاباً أولی ولا خَیراً مِن أصحابی.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وورد فی روایة ثالثة: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8" w:name="pg14235_142037"/>
    <w:bookmarkEnd w:id="48"/>
    <w:p>
      <w:pPr>
        <w:pStyle w:val="BookText"/>
      </w:pPr>
      <w:r>
        <w:rPr>
          <w:rFonts w:ascii="Amiri" w:hAnsi="Amiri" w:eastAsia="Amiri" w:cs="Amiri"/>
          <w:lang w:bidi="ar-SA"/>
          <w:color w:val="111111"/>
          <w:sz w:val="28"/>
          <w:szCs w:val="28"/>
          <w:rtl/>
        </w:rPr>
        <w:t xml:space="preserve">أنّی لا أعلَمُ أصحاباً خَیراً مِن أصحابی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.راجع:ص 66 ح 1583.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وتدلّ هذه الأحادیث علی أنّ أصحاب الإمام الحسین علیه السّلام کانوا اناساً کاملین فی عصر ذلک الإمام العظیم </w:t>
      </w:r>
      <w:r>
        <w:rPr>
          <w:rStyle w:val="FootnoteReference"/>
        </w:rPr>
        <w:footnoteReference w:id="301"/>
      </w:r>
      <w:r>
        <w:rPr>
          <w:rFonts w:ascii="IRNazanin" w:hAnsi="IRNazanin" w:eastAsia="IRNazanin" w:cs="IRNazanin"/>
          <w:lang w:bidi="fa-IR"/>
          <w:color w:val="111111"/>
          <w:sz w:val="28"/>
          <w:szCs w:val="28"/>
          <w:rtl/>
        </w:rPr>
        <w:t xml:space="preserve">،ولذا ورد فی الزیارة الرجبیّة:</w:t>
      </w:r>
    </w:p>
    <w:p>
      <w:pPr>
        <w:pStyle w:val="BookText"/>
      </w:pPr>
      <w:r>
        <w:rPr>
          <w:rFonts w:ascii="Amiri" w:hAnsi="Amiri" w:eastAsia="Amiri" w:cs="Amiri"/>
          <w:lang w:bidi="ar-SA"/>
          <w:color w:val="111111"/>
          <w:sz w:val="28"/>
          <w:szCs w:val="28"/>
          <w:rtl/>
        </w:rPr>
        <w:t xml:space="preserve">السَّلامُ عَلَیکُم أیُّهَا الرَّبّانِیّونَ،أنتُم خِیَرَةُ اللّهِ،اختارَکُمُ اللّهُ لِأَبی عَبدِ اللّهِ عَلَیهِ السَّلامُ.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کما جاء فی زیارة الناحیة المقدّسة:</w:t>
      </w:r>
    </w:p>
    <w:p>
      <w:pPr>
        <w:pStyle w:val="BookText"/>
      </w:pPr>
      <w:r>
        <w:rPr>
          <w:rFonts w:ascii="Amiri" w:hAnsi="Amiri" w:eastAsia="Amiri" w:cs="Amiri"/>
          <w:lang w:bidi="ar-SA"/>
          <w:color w:val="111111"/>
          <w:sz w:val="28"/>
          <w:szCs w:val="28"/>
          <w:rtl/>
        </w:rPr>
        <w:t xml:space="preserve">السَّلامُ عَلَیکُم یا خَیرَ أنصارٍ. </w:t>
      </w:r>
      <w:r>
        <w:rPr>
          <w:rStyle w:val="FootnoteReference"/>
        </w:rPr>
        <w:footnoteReference w:id="303"/>
      </w:r>
    </w:p>
    <w:p>
      <w:pPr>
        <w:pStyle w:val="Heading6"/>
      </w:pPr>
      <w:bookmarkStart w:id="226" w:name="_Toc75"/>
      <w:r>
        <w:t>2.بلوغهم قمّة الیقین</w:t>
      </w:r>
      <w:bookmarkEnd w:id="226"/>
    </w:p>
    <w:p>
      <w:pPr>
        <w:pStyle w:val="BookText"/>
      </w:pPr>
      <w:r>
        <w:rPr>
          <w:rFonts w:ascii="IRNazanin" w:hAnsi="IRNazanin" w:eastAsia="IRNazanin" w:cs="IRNazanin"/>
          <w:lang w:bidi="fa-IR"/>
          <w:color w:val="111111"/>
          <w:sz w:val="28"/>
          <w:szCs w:val="28"/>
          <w:rtl/>
        </w:rPr>
        <w:t xml:space="preserve">إنّ کلام عدد من أصحاب الإمام فی إبراز الحبّ والوفاء له،یدلّ علی أنّهم بلغوا قمّة الیقین التی تمثّل ذروة الکمالات الإنسانیّة،مثل کلام سعید بن عبد اللّه الحنفی مخاطباً الإمام علیه السّلام:</w:t>
      </w:r>
    </w:p>
    <w:p>
      <w:pPr>
        <w:pStyle w:val="BookText"/>
      </w:pPr>
      <w:r>
        <w:rPr>
          <w:rFonts w:ascii="Amiri" w:hAnsi="Amiri" w:eastAsia="Amiri" w:cs="Amiri"/>
          <w:lang w:bidi="ar-SA"/>
          <w:color w:val="111111"/>
          <w:sz w:val="28"/>
          <w:szCs w:val="28"/>
          <w:rtl/>
        </w:rPr>
        <w:t xml:space="preserve">وَاللّهِ،لَو عَلِمتُ أنّی اقتَلُ،ثُمَّ احیا،ثُمَّ احرَقُ حَیّاً،ثُمَّ اذَرُّ،یُفعَلُ ذلِکَ بی سَبعینَ مَرَّةً ما فارَقتُکَ حَتّی ألقی حِمامی دونَکَ،فَکَیفَ لا أفعَلُ ذلِکَ ! وإنَّما هِیَ قَتلَةٌ واحِدَةٌ،ثُمَّ هِیَ الکَرامَةُ الَّتی لَاانقِضاءَ لَها أبَداً؟! </w:t>
      </w:r>
      <w:r>
        <w:rPr>
          <w:rStyle w:val="FootnoteReference"/>
        </w:rPr>
        <w:footnoteReference w:id="304"/>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9" w:name="pg14235_142038"/>
    <w:bookmarkEnd w:id="49"/>
    <w:p>
      <w:pPr>
        <w:pStyle w:val="BookText"/>
      </w:pPr>
      <w:r>
        <w:rPr>
          <w:rFonts w:ascii="IRNazanin" w:hAnsi="IRNazanin" w:eastAsia="IRNazanin" w:cs="IRNazanin"/>
          <w:lang w:bidi="fa-IR"/>
          <w:color w:val="111111"/>
          <w:sz w:val="28"/>
          <w:szCs w:val="28"/>
          <w:rtl/>
        </w:rPr>
        <w:t xml:space="preserve">وکذلک کلام زهیر بن القین،حیث قال:</w:t>
      </w:r>
    </w:p>
    <w:p>
      <w:pPr>
        <w:pStyle w:val="BookText"/>
      </w:pPr>
      <w:r>
        <w:rPr>
          <w:rFonts w:ascii="Amiri" w:hAnsi="Amiri" w:eastAsia="Amiri" w:cs="Amiri"/>
          <w:lang w:bidi="ar-SA"/>
          <w:color w:val="111111"/>
          <w:sz w:val="28"/>
          <w:szCs w:val="28"/>
          <w:rtl/>
        </w:rPr>
        <w:t xml:space="preserve">وَاللّهِ،لَوَدِدتُ أنّی قُتِلتُ،ثُمَّ نُشِرتُ،ثُمَّ قُتِلتُ حَتّی اقتَلَ کَذا ألفَ قَتلَةٍ،وأنَّ اللّهَ یَدفَعُ بِذلِکَ القَتلَ عَن نَفسِکَ وعَن أنفُسِ هؤُلاءِ الفِتیَةِ مِن أهلِ بَیتِکَ.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.راجع:ص 64 ح 1580. [1]</w:t>
      </w:r>
    </w:p>
    <w:p>
      <w:pPr>
        <w:pStyle w:val="BookText"/>
      </w:pPr>
      <w:r>
        <w:rPr>
          <w:rFonts w:ascii="IRNazanin" w:hAnsi="IRNazanin" w:eastAsia="IRNazanin" w:cs="IRNazanin"/>
          <w:lang w:bidi="fa-IR"/>
          <w:color w:val="111111"/>
          <w:sz w:val="28"/>
          <w:szCs w:val="28"/>
          <w:rtl/>
        </w:rPr>
        <w:t xml:space="preserve">فهذه الکلمات التی صدرت عن أفرادٍ غیر مجبورین علی اختیار طریق الشهادة،ومن الممکن أن یسلکوا سبیل العافیة بابتعادهم عن الإمام،إن دلّت علی شیء فإنّما تدلّ علی استحکام إیمانهم وحرکتهم فی ظلّ نور الیقین.</w:t>
      </w:r>
    </w:p>
    <w:p>
      <w:pPr>
        <w:pStyle w:val="Heading6"/>
      </w:pPr>
      <w:bookmarkStart w:id="227" w:name="_Toc76"/>
      <w:r>
        <w:t>3.شهود الحقائق الغیبیة</w:t>
      </w:r>
      <w:bookmarkEnd w:id="227"/>
    </w:p>
    <w:p>
      <w:pPr>
        <w:pStyle w:val="BookText"/>
      </w:pPr>
      <w:r>
        <w:rPr>
          <w:rFonts w:ascii="IRNazanin" w:hAnsi="IRNazanin" w:eastAsia="IRNazanin" w:cs="IRNazanin"/>
          <w:lang w:bidi="fa-IR"/>
          <w:color w:val="111111"/>
          <w:sz w:val="28"/>
          <w:szCs w:val="28"/>
          <w:rtl/>
        </w:rPr>
        <w:t xml:space="preserve">إنّ أصحاب الإمام الحسین علیه السّلام-استناداً إلی عدد من الروایات-،رأوا مواضعهم فی الجنّة، لذا کانوا یذهبون لاستقبال الشهادة باشتیاق کامل.</w:t>
      </w:r>
    </w:p>
    <w:p>
      <w:pPr>
        <w:pStyle w:val="BookText"/>
      </w:pPr>
      <w:r>
        <w:rPr>
          <w:rFonts w:ascii="IRNazanin" w:hAnsi="IRNazanin" w:eastAsia="IRNazanin" w:cs="IRNazanin"/>
          <w:lang w:bidi="fa-IR"/>
          <w:color w:val="111111"/>
          <w:sz w:val="28"/>
          <w:szCs w:val="28"/>
          <w:rtl/>
        </w:rPr>
        <w:t xml:space="preserve">یقول محمّد بن عمارة:سألت الإمام الصادق علیه السّلام:کیف کان أصحاب الإمام الحسین علیه السّلام یستقبلون الموت؟فأجاب قائلاً:</w:t>
      </w:r>
    </w:p>
    <w:p>
      <w:pPr>
        <w:pStyle w:val="BookText"/>
      </w:pPr>
      <w:r>
        <w:rPr>
          <w:rFonts w:ascii="Amiri" w:hAnsi="Amiri" w:eastAsia="Amiri" w:cs="Amiri"/>
          <w:lang w:bidi="ar-SA"/>
          <w:color w:val="111111"/>
          <w:sz w:val="28"/>
          <w:szCs w:val="28"/>
          <w:rtl/>
        </w:rPr>
        <w:t xml:space="preserve">إنَّهُم کُشِفَ لَهُمُ الغِطاءُ حَتّی رَأَوا مَنازِلَهُم مِنَ الجَنَّةِ....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وجاء فی روایة اخری عن الإمام زین العابدین علیه السّلام أنّه عندما أذن الإمام لأصحابه أن یترکوه وحیداً،فلم یوافقوا علی ذلک،فأکّد الإمام علیه السّلام:</w:t>
      </w:r>
    </w:p>
    <w:p>
      <w:pPr>
        <w:pStyle w:val="BookText"/>
      </w:pPr>
      <w:r>
        <w:rPr>
          <w:rFonts w:ascii="Amiri" w:hAnsi="Amiri" w:eastAsia="Amiri" w:cs="Amiri"/>
          <w:lang w:bidi="ar-SA"/>
          <w:color w:val="111111"/>
          <w:sz w:val="28"/>
          <w:szCs w:val="28"/>
          <w:rtl/>
        </w:rPr>
        <w:t xml:space="preserve">إنَّکُم تُقتَلونَ غَداً کَذلِکَ،لا یُفلِتُ مِنکُم رَجُلٌ.</w:t>
      </w:r>
    </w:p>
    <w:p>
      <w:pPr>
        <w:pStyle w:val="BookText"/>
      </w:pPr>
      <w:r>
        <w:rPr>
          <w:rFonts w:ascii="Amiri" w:hAnsi="Amiri" w:eastAsia="Amiri" w:cs="Amiri"/>
          <w:lang w:bidi="ar-SA"/>
          <w:color w:val="111111"/>
          <w:sz w:val="28"/>
          <w:szCs w:val="28"/>
          <w:rtl/>
        </w:rPr>
        <w:t xml:space="preserve">قالوا:الحَمدُ للّهِ‌ِ الَّذی شَرَّفَنا بِالقَتلِ مَعَکَ.</w:t>
      </w:r>
    </w:p>
    <w:p>
      <w:pPr>
        <w:pStyle w:val="BookText"/>
      </w:pPr>
      <w:r>
        <w:rPr>
          <w:rFonts w:ascii="Amiri" w:hAnsi="Amiri" w:eastAsia="Amiri" w:cs="Amiri"/>
          <w:lang w:bidi="ar-SA"/>
          <w:color w:val="111111"/>
          <w:sz w:val="28"/>
          <w:szCs w:val="28"/>
          <w:rtl/>
        </w:rPr>
        <w:t xml:space="preserve">ثُمَّ دَعا،وقالَ لَهُم:اِرفَعوا رُؤوسَکُم وَانظُروا.فَجَعَلوا یَنظُرونَ إلی مَواضِعِهِم ومَنازِلِهِم مِنَ الجَنَّةِ،وهُوَ یَقولُ لَهُم:</w:t>
      </w:r>
    </w:p>
    <w:p>
      <w:pPr>
        <w:pStyle w:val="BookText"/>
      </w:pPr>
      <w:r>
        <w:rPr>
          <w:rFonts w:ascii="Amiri" w:hAnsi="Amiri" w:eastAsia="Amiri" w:cs="Amiri"/>
          <w:lang w:bidi="ar-SA"/>
          <w:color w:val="111111"/>
          <w:sz w:val="28"/>
          <w:szCs w:val="28"/>
          <w:rtl/>
        </w:rPr>
        <w:t xml:space="preserve">هذا مَنزِلُکَ یا فُلانُ،وهذا قَصرُکَ یا فُلانُ،وهذِهِ دَرَجَتُکَ یا فُلانُ.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0" w:name="pg14235_142039"/>
    <w:bookmarkEnd w:id="50"/>
    <w:p>
      <w:pPr>
        <w:pStyle w:val="BookText"/>
      </w:pPr>
      <w:r>
        <w:rPr>
          <w:rFonts w:ascii="Amiri" w:hAnsi="Amiri" w:eastAsia="Amiri" w:cs="Amiri"/>
          <w:lang w:bidi="ar-SA"/>
          <w:color w:val="111111"/>
          <w:sz w:val="28"/>
          <w:szCs w:val="28"/>
          <w:rtl/>
        </w:rPr>
        <w:t xml:space="preserve">فَکانَ الرَّجُلُ یَستَقبِلُ الرِّماحَ وَالسُّیوفَ بِصَدرِهِ ووَجهِهِ لِیَصِلَ إلی مَنزِلِهِ مِنَ الجَنَّةِ.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.راجع:ص 70 ح 1591. [1]</w:t>
      </w:r>
    </w:p>
    <w:p>
      <w:pPr>
        <w:pStyle w:val="BookText"/>
      </w:pPr>
      <w:r>
        <w:rPr>
          <w:rFonts w:ascii="IRNazanin" w:hAnsi="IRNazanin" w:eastAsia="IRNazanin" w:cs="IRNazanin"/>
          <w:lang w:bidi="fa-IR"/>
          <w:color w:val="111111"/>
          <w:sz w:val="28"/>
          <w:szCs w:val="28"/>
          <w:rtl/>
        </w:rPr>
        <w:t xml:space="preserve">فکان بلوغ أصحاب الإمام علیه السّلام قمّة الیقین یستوجب أن تزداد سکینتهم أکثر کلّما ازدادت الأوضاع تأزّماً وتوتّراً،خاصّة الذین کانوا یتمتّعون بکمالات أکثر،کما روی عن الإمام زین العابدین علیه السّلام:</w:t>
      </w:r>
    </w:p>
    <w:p>
      <w:pPr>
        <w:pStyle w:val="BookText"/>
      </w:pPr>
      <w:r>
        <w:rPr>
          <w:rFonts w:ascii="Amiri" w:hAnsi="Amiri" w:eastAsia="Amiri" w:cs="Amiri"/>
          <w:lang w:bidi="ar-SA"/>
          <w:color w:val="111111"/>
          <w:sz w:val="28"/>
          <w:szCs w:val="28"/>
          <w:rtl/>
        </w:rPr>
        <w:t xml:space="preserve">وکانَ الحُسَینُ علیه السّلام وبَعضُ مَن مَعَهُ مِن خَصائِصِهِ،تُشرِقُ ألوانُهُم،وتَهدَأُ جَوارِحُهُم، وتَسکُنُ نُفوسُهُم،فَقالَ بَعضُهُم لِبَعضٍ:اُنظُروا،لا یُبالی بِالمَوتِ !. </w:t>
      </w:r>
      <w:r>
        <w:rPr>
          <w:rStyle w:val="FootnoteReference"/>
        </w:rPr>
        <w:footnoteReference w:id="308"/>
      </w:r>
    </w:p>
    <w:p>
      <w:pPr>
        <w:pStyle w:val="Heading6"/>
      </w:pPr>
      <w:bookmarkStart w:id="228" w:name="_Toc77"/>
      <w:r>
        <w:t>4.مثلهم مثل من استشهد مع الأنبیاء علیهم السّلام</w:t>
      </w:r>
      <w:bookmarkEnd w:id="228"/>
    </w:p>
    <w:p>
      <w:pPr>
        <w:pStyle w:val="BookText"/>
      </w:pPr>
      <w:r>
        <w:rPr>
          <w:rFonts w:ascii="IRNazanin" w:hAnsi="IRNazanin" w:eastAsia="IRNazanin" w:cs="IRNazanin"/>
          <w:lang w:bidi="fa-IR"/>
          <w:color w:val="111111"/>
          <w:sz w:val="28"/>
          <w:szCs w:val="28"/>
          <w:rtl/>
        </w:rPr>
        <w:t xml:space="preserve">روی عن الإمام الباقر علیه السّلام أنّ الإمام الحسین علیه السّلام حینما کان یجعل الشهداء من أصحابه إلی جانب بعضهم البعض یقول:</w:t>
      </w:r>
    </w:p>
    <w:p>
      <w:pPr>
        <w:pStyle w:val="BookText"/>
      </w:pPr>
      <w:r>
        <w:rPr>
          <w:rFonts w:ascii="Amiri" w:hAnsi="Amiri" w:eastAsia="Amiri" w:cs="Amiri"/>
          <w:lang w:bidi="ar-SA"/>
          <w:color w:val="111111"/>
          <w:sz w:val="28"/>
          <w:szCs w:val="28"/>
          <w:rtl/>
        </w:rPr>
        <w:t xml:space="preserve">قَتلانا قَتلَی النَّبِییّنَ.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وهذا الکلام یعنی،أنّ شهداء کربلاء کانوا یتمتّعون بفضائل کفضائل من استشهد فی رکاب الأنبیاء الإلهیین.</w:t>
      </w:r>
    </w:p>
    <w:p>
      <w:pPr>
        <w:pStyle w:val="Heading6"/>
      </w:pPr>
      <w:bookmarkStart w:id="229" w:name="_Toc78"/>
      <w:r>
        <w:t>5.هم سادة الشهداء</w:t>
      </w:r>
      <w:bookmarkEnd w:id="229"/>
    </w:p>
    <w:p>
      <w:pPr>
        <w:pStyle w:val="BookText"/>
      </w:pPr>
      <w:r>
        <w:rPr>
          <w:rFonts w:ascii="IRNazanin" w:hAnsi="IRNazanin" w:eastAsia="IRNazanin" w:cs="IRNazanin"/>
          <w:lang w:bidi="fa-IR"/>
          <w:color w:val="111111"/>
          <w:sz w:val="28"/>
          <w:szCs w:val="28"/>
          <w:rtl/>
        </w:rPr>
        <w:t xml:space="preserve">کما لُقّب الإمام الحسین علیه السّلام بسیّد الشهداء </w:t>
      </w:r>
      <w:r>
        <w:rPr>
          <w:rStyle w:val="FootnoteReference"/>
        </w:rPr>
        <w:footnoteReference w:id="310"/>
      </w:r>
      <w:r>
        <w:rPr>
          <w:rFonts w:ascii="IRNazanin" w:hAnsi="IRNazanin" w:eastAsia="IRNazanin" w:cs="IRNazanin"/>
          <w:lang w:bidi="fa-IR"/>
          <w:color w:val="111111"/>
          <w:sz w:val="28"/>
          <w:szCs w:val="28"/>
          <w:rtl/>
        </w:rPr>
        <w:t xml:space="preserve">،فإنّ أصحابه أیضاً عُدّوا من سادة الشهداء، کما قال رسول اللّه صلّی اللّه علیه و آله فی روایة فی معرض إشارته لمستقبل الإمام الحسین علیه السّلام وقضیّة کربلاء:</w:t>
      </w:r>
    </w:p>
    <w:p>
      <w:pPr>
        <w:pStyle w:val="BookText"/>
      </w:pPr>
      <w:r>
        <w:rPr>
          <w:rFonts w:ascii="Amiri" w:hAnsi="Amiri" w:eastAsia="Amiri" w:cs="Amiri"/>
          <w:lang w:bidi="ar-SA"/>
          <w:color w:val="111111"/>
          <w:sz w:val="28"/>
          <w:szCs w:val="28"/>
          <w:rtl/>
        </w:rPr>
        <w:t xml:space="preserve">تَنصُرُهُ عِصابَةٌ مِنَ المُسلِمینَ،اُولئِکَ مِن سادَةِ شُهَداءِ امَّتی یَومَ القِیامَةِ. </w:t>
      </w:r>
      <w:r>
        <w:rPr>
          <w:rStyle w:val="FootnoteReference"/>
        </w:rPr>
        <w:footnoteReference w:id="311"/>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1" w:name="pg14235_142040"/>
    <w:bookmarkEnd w:id="51"/>
    <w:p>
      <w:pPr>
        <w:pStyle w:val="BookText"/>
      </w:pPr>
      <w:r>
        <w:rPr>
          <w:rFonts w:ascii="IRNazanin" w:hAnsi="IRNazanin" w:eastAsia="IRNazanin" w:cs="IRNazanin"/>
          <w:lang w:bidi="fa-IR"/>
          <w:color w:val="111111"/>
          <w:sz w:val="28"/>
          <w:szCs w:val="28"/>
          <w:rtl/>
        </w:rPr>
        <w:t xml:space="preserve">وقال الإمام السجّاد علیه السّلام:</w:t>
      </w:r>
    </w:p>
    <w:p>
      <w:pPr>
        <w:pStyle w:val="BookText"/>
      </w:pPr>
      <w:r>
        <w:rPr>
          <w:rFonts w:ascii="Amiri" w:hAnsi="Amiri" w:eastAsia="Amiri" w:cs="Amiri"/>
          <w:lang w:bidi="ar-SA"/>
          <w:color w:val="111111"/>
          <w:sz w:val="28"/>
          <w:szCs w:val="28"/>
          <w:rtl/>
        </w:rPr>
        <w:t xml:space="preserve">إنَّ لِلعَبّاسِ عِندَ اللّهِ تَبارَکَ وتَعالی مَنزِلَةً یَغبِطُهُ بِها جَمیعُ الشُّهداءِ یَومَ القِیامَةِ.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.راجع:ص 329 ح 1808. [1]</w:t>
      </w:r>
    </w:p>
    <w:p>
      <w:pPr>
        <w:pStyle w:val="BookText"/>
      </w:pPr>
      <w:r>
        <w:rPr>
          <w:rFonts w:ascii="IRNazanin" w:hAnsi="IRNazanin" w:eastAsia="IRNazanin" w:cs="IRNazanin"/>
          <w:lang w:bidi="fa-IR"/>
          <w:color w:val="111111"/>
          <w:sz w:val="28"/>
          <w:szCs w:val="28"/>
          <w:rtl/>
        </w:rPr>
        <w:t xml:space="preserve">کما نقل الشیخ الصدوق رحمه الله عن میثم التمّار،مخاطباً امرأة تدعی جبلة:</w:t>
      </w:r>
    </w:p>
    <w:p>
      <w:pPr>
        <w:pStyle w:val="BookText"/>
      </w:pPr>
      <w:r>
        <w:rPr>
          <w:rFonts w:ascii="Amiri" w:hAnsi="Amiri" w:eastAsia="Amiri" w:cs="Amiri"/>
          <w:lang w:bidi="ar-SA"/>
          <w:color w:val="111111"/>
          <w:sz w:val="28"/>
          <w:szCs w:val="28"/>
          <w:rtl/>
        </w:rPr>
        <w:t xml:space="preserve">اعلَمی أنَّ الحُسَینَ بنَ عَلِیٍّ علیه السّلام سَیِّدُ الشُّهَداءِ یَومَ القِیامَةِ،ولِأَصحابِهِ عَلی سائِرِ الشُّهَداءِ دَرَجَةٌ. </w:t>
      </w:r>
      <w:r>
        <w:rPr>
          <w:rStyle w:val="FootnoteReference"/>
        </w:rPr>
        <w:footnoteReference w:id="313"/>
      </w:r>
    </w:p>
    <w:p>
      <w:pPr>
        <w:pStyle w:val="Heading6"/>
      </w:pPr>
      <w:bookmarkStart w:id="230" w:name="_Toc79"/>
      <w:r>
        <w:t>6.یدخلون الجنّة قبل أن یجفّ عرق خیولهم</w:t>
      </w:r>
      <w:bookmarkEnd w:id="230"/>
    </w:p>
    <w:p>
      <w:pPr>
        <w:pStyle w:val="BookText"/>
      </w:pPr>
      <w:r>
        <w:rPr>
          <w:rFonts w:ascii="IRNazanin" w:hAnsi="IRNazanin" w:eastAsia="IRNazanin" w:cs="IRNazanin"/>
          <w:lang w:bidi="fa-IR"/>
          <w:color w:val="111111"/>
          <w:sz w:val="28"/>
          <w:szCs w:val="28"/>
          <w:rtl/>
        </w:rPr>
        <w:t xml:space="preserve">روی الشیخ الصدوق فی الأمالی عن کعب الأحبار أنّه قال:جاء فی کتابنا (أی التوراة):</w:t>
      </w:r>
    </w:p>
    <w:p>
      <w:pPr>
        <w:pStyle w:val="BookText"/>
      </w:pPr>
      <w:r>
        <w:rPr>
          <w:rFonts w:ascii="Amiri" w:hAnsi="Amiri" w:eastAsia="Amiri" w:cs="Amiri"/>
          <w:lang w:bidi="ar-SA"/>
          <w:color w:val="111111"/>
          <w:sz w:val="28"/>
          <w:szCs w:val="28"/>
          <w:rtl/>
        </w:rPr>
        <w:t xml:space="preserve">إنَّ رَجُلاً مِن وُلدِ مُحَمَّدٍ رَسولِ اللّهِ صلّی اللّه علیه و آله یُقتَلُ،ولا یَجِفُّ عَرَقُ دَوابِّ أصحابِهِ حَتّی یَدخُلُوا الجَنَّةَ،فَیعانِقُوا الحورَ العینَ.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کما روی فی بعض مصادر أهل السنّة عن عمّار الدهنی،أنّه قال:</w:t>
      </w:r>
    </w:p>
    <w:p>
      <w:pPr>
        <w:pStyle w:val="BookText"/>
      </w:pPr>
      <w:r>
        <w:rPr>
          <w:rFonts w:ascii="Amiri" w:hAnsi="Amiri" w:eastAsia="Amiri" w:cs="Amiri"/>
          <w:lang w:bidi="ar-SA"/>
          <w:color w:val="111111"/>
          <w:sz w:val="28"/>
          <w:szCs w:val="28"/>
          <w:rtl/>
        </w:rPr>
        <w:t xml:space="preserve">مَرَّ عَلِیٌّ علیه السّلام عَلی کَعبٍ،فَقالَ:یُقتَلُ مِن وُلدِ هذَا الرَّجُلِ رَجُلٌ فی عِصابَةٍ لا یَجِفُّ عَرَقُ خُیولِهِم حَتّی یَرِدوا عَلی مُحَمَّدٍ صلّی اللّه علیه و آله،فَمَرَّ حَسَنٌ علیه السّلام فَقالوا:هذا یا أبا إسحاقَ؟ قالَ:لا،فَمَرَّ حُسَینٌ علیه السّلام فَقالوا:هذا؟قالَ:نَعَم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وسنعرض الآن إشارات قصیرة لحیاة عدد من أبرز أصحاب الإمام علیه السّلام: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2" w:name="pg14235_142041"/>
    <w:bookmarkEnd w:id="52"/>
    <w:p>
      <w:pPr>
        <w:pStyle w:val="Heading5"/>
      </w:pPr>
      <w:bookmarkStart w:id="231" w:name="_Toc80"/>
      <w:r>
        <w:t>2/3 أبو ثُمامَةَ (عَمرُو بنُ عَبدِ اللّهِ الصّائِدِیُّ)</w:t>
      </w:r>
      <w:bookmarkEnd w:id="231"/>
    </w:p>
    <w:p>
      <w:pPr>
        <w:pStyle w:val="BookText"/>
      </w:pPr>
      <w:r>
        <w:rPr>
          <w:rFonts w:ascii="IRNazanin" w:hAnsi="IRNazanin" w:eastAsia="IRNazanin" w:cs="IRNazanin"/>
          <w:lang w:bidi="fa-IR"/>
          <w:color w:val="111111"/>
          <w:sz w:val="28"/>
          <w:szCs w:val="28"/>
          <w:rtl/>
        </w:rPr>
        <w:t xml:space="preserve">أبو ثمامة کنیة لأحد الوجوه البارزة من أصحاب الإمام الحسین علیه السّلام،وقد ورد ذکره فی المصادر المختلفة بأسماء وکنی متعدّدة هی:عمرو بن عبد اللّه الصائدی،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 تاریخ الطبری :ج 5 ص 439. [1]وفی بعض النقول:«عمر»بدل«عمرو».وراجع:زیارة الناحیة وهذه‌الموسوعة:ج4 ص157 ح1673.</w:t>
      </w:r>
    </w:p>
    <w:p>
      <w:pPr>
        <w:pStyle w:val="BookText"/>
      </w:pPr>
      <w:r>
        <w:rPr>
          <w:rFonts w:ascii="IRNazanin" w:hAnsi="IRNazanin" w:eastAsia="IRNazanin" w:cs="IRNazanin"/>
          <w:lang w:bidi="fa-IR"/>
          <w:color w:val="111111"/>
          <w:sz w:val="28"/>
          <w:szCs w:val="28"/>
          <w:rtl/>
        </w:rPr>
        <w:t xml:space="preserve">عمرو بن عبد اللّه الأنصاری،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زیاد بن عمرو بن عریب بن حنظلة بن دارم بن عبد اللّه بن کعب الصائد،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وعَدّ فی تنقیح المقال :ج 2 ص 5« [6]زیاد بن عمرو بن عریب أبو ثمامة»من شهداء کربلاء،وفی نفس الکتاب:ص 333،أورد«عمرو بن عبد اللّه الأنصاری أبو ثمامة»بشکل مستقلّ،وأورد فی إبصار العین :ص 134« [7]زیاد بن عریب»بشکل مستقلّ وجعله متّحداً مع أبی عمرة النهشلی،إلّاأنّنا اعتبرناه متّحداً مع شبیب بن عبد اللّه.</w:t>
      </w:r>
    </w:p>
    <w:p>
      <w:pPr>
        <w:pStyle w:val="BookText"/>
      </w:pPr>
      <w:r>
        <w:rPr>
          <w:rFonts w:ascii="IRNazanin" w:hAnsi="IRNazanin" w:eastAsia="IRNazanin" w:cs="IRNazanin"/>
          <w:lang w:bidi="fa-IR"/>
          <w:color w:val="111111"/>
          <w:sz w:val="28"/>
          <w:szCs w:val="28"/>
          <w:rtl/>
        </w:rPr>
        <w:t xml:space="preserve">أبو ثمامة الصائدی،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أبو ثمامة الصیداوی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وأبو ثُمامة بن عمر الصائدی.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وقد کتب الطبری فی هذا الصدد:</w:t>
      </w:r>
    </w:p>
    <w:p>
      <w:pPr>
        <w:pStyle w:val="BookText"/>
      </w:pPr>
      <w:r>
        <w:rPr>
          <w:rFonts w:ascii="IRNazanin" w:hAnsi="IRNazanin" w:eastAsia="IRNazanin" w:cs="IRNazanin"/>
          <w:lang w:bidi="fa-IR"/>
          <w:color w:val="111111"/>
          <w:sz w:val="28"/>
          <w:szCs w:val="28"/>
          <w:rtl/>
        </w:rPr>
        <w:t xml:space="preserve">کان من فرسان العرب ووجوه الشیعة. </w:t>
      </w:r>
      <w:r>
        <w:rPr>
          <w:rStyle w:val="FootnoteReference"/>
        </w:rPr>
        <w:footnoteReference w:id="318"/>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واستناداً إلی بعض الروایات،فإنّه کان من أصحاب الإمام علیّ علیه السّلام الأبطال الشجعان، وقد شارک فی الحروب التی وقعت فی عصره،وکان بعد ذلک من أصحاب الإمام المجتبی علیه السّلام.</w:t>
      </w:r>
    </w:p>
    <w:p>
      <w:pPr>
        <w:pStyle w:val="BookText"/>
      </w:pPr>
      <w:r>
        <w:rPr>
          <w:rFonts w:ascii="IRNazanin" w:hAnsi="IRNazanin" w:eastAsia="IRNazanin" w:cs="IRNazanin"/>
          <w:lang w:bidi="fa-IR"/>
          <w:color w:val="111111"/>
          <w:sz w:val="28"/>
          <w:szCs w:val="28"/>
          <w:rtl/>
        </w:rPr>
        <w:t xml:space="preserve">کان أبو ثمامة یسکن الکوفة،وهو أحد الأشخاص الذین أرسلوا الکتب بعد موت معاویة إلی الإمام الحسین علیه السّلام یدعوه إلی الثورة.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 تنقیح المقال :ج 2 ص 333، إبصار العین :ص 119. [1]</w:t>
      </w:r>
    </w:p>
    <w:p>
      <w:pPr>
        <w:pStyle w:val="BookText"/>
      </w:pPr>
      <w:r>
        <w:rPr>
          <w:rFonts w:ascii="IRNazanin" w:hAnsi="IRNazanin" w:eastAsia="IRNazanin" w:cs="IRNazanin"/>
          <w:lang w:bidi="fa-IR"/>
          <w:color w:val="111111"/>
          <w:sz w:val="28"/>
          <w:szCs w:val="28"/>
          <w:rtl/>
        </w:rPr>
        <w:t xml:space="preserve">لم ترد هذه الروایات فی المصادر القدیمة،لکنّها وردت فی الأمالی للشجری :ج 1 ص 173 و الحدائق الوردیّة :ج 2 ص 122:وکان من أصحاب أمیر المؤمنین علیه السّلام.</w:t>
      </w:r>
    </w:p>
    <w:p>
      <w:pPr>
        <w:pStyle w:val="BookText"/>
      </w:pPr>
      <w:r>
        <w:rPr>
          <w:rFonts w:ascii="IRNazanin" w:hAnsi="IRNazanin" w:eastAsia="IRNazanin" w:cs="IRNazanin"/>
          <w:lang w:bidi="fa-IR"/>
          <w:color w:val="111111"/>
          <w:sz w:val="28"/>
          <w:szCs w:val="28"/>
          <w:rtl/>
        </w:rPr>
        <w:t xml:space="preserve">وعندما جاء مسلم بن عقیل بوصفه سفیراً للإمام،کان من أصحابه الموثوقین،ونشط فی خصوص تهیئة الأسلحة والإمکانیات المالیّة،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وعیّنه مسلم قائداً علی ربع تمیم وهمدان،وقد حاصر جیشُه ابنَ زیاد فی القصر.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وعندما خذل أهل الکوفة مسلماً وترکوه وحیداً،خرج أبو ثمامة من الکوفة والتحق بالإمام الحسین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وصار فی صفوف عشّاقه والمتفانین دونه.</w:t>
      </w:r>
    </w:p>
    <w:p>
      <w:pPr>
        <w:pStyle w:val="BookText"/>
      </w:pPr>
      <w:r>
        <w:rPr>
          <w:rFonts w:ascii="IRNazanin" w:hAnsi="IRNazanin" w:eastAsia="IRNazanin" w:cs="IRNazanin"/>
          <w:lang w:bidi="fa-IR"/>
          <w:color w:val="111111"/>
          <w:sz w:val="28"/>
          <w:szCs w:val="28"/>
          <w:rtl/>
        </w:rPr>
        <w:t xml:space="preserve">ونظرة خاطفة فی حیاة هذا الرجل العظیم الملیئة بالفخر والاعتزاز،تُظهر أنّه کان یتمتّع بفطنة وذکاء سیاسیّین،ومعلومات أمنیّة وسیعة،فضلاً عن ثباته فی الإیمان وصلابته فی ولایة أهل البیت وبطولته وشجاعته،لذا عندما أراد کثیر بن عبد اللّه-الذی اقترح علی ابن سعد اغتیال الإمام علیه السّلام والکید به-أن یدخل علی الإمام مسلّحاً بوصفه حاملاً رسالة ابن سعد،حال أبو ثمامة دون ذلک.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ومن النقاط البارزة والساطعة لهذا الرجل العظیم،والتی سجّلت فی تاریخ عاشوراء،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التذکیر بإقامة الصلاة عند الظهر فی بحبوحة الحرب فی یوم عاشوراء،حیث خاطب أبو ثمامة الإمام فی تلک الغوغاء:</w:t>
      </w:r>
    </w:p>
    <w:p>
      <w:pPr>
        <w:pStyle w:val="BookText"/>
      </w:pPr>
      <w:r>
        <w:rPr>
          <w:rFonts w:ascii="Amiri" w:hAnsi="Amiri" w:eastAsia="Amiri" w:cs="Amiri"/>
          <w:lang w:bidi="ar-SA"/>
          <w:color w:val="111111"/>
          <w:sz w:val="28"/>
          <w:szCs w:val="28"/>
          <w:rtl/>
        </w:rPr>
        <w:t xml:space="preserve">یا أبا عَبدِ اللّهِ،نَفسی لَکَ الفِداءُ ! إنّی أری هؤُلاءِ قَدِ اقتَرَبوا مِنکَ،ولا وَاللّهِ،لا تُقتَلُ حَتّی اقتَلَ دونَکَ إن شاءَ اللّهُ،واُحِبُّ أن ألقی رَبّی وقَد صَلَّیتُ هذِهِ الصَّلاةَ الَّتی دَنا وَقتُها.</w:t>
      </w:r>
    </w:p>
    <w:p>
      <w:pPr>
        <w:pStyle w:val="BookText"/>
      </w:pPr>
      <w:r>
        <w:rPr>
          <w:rFonts w:ascii="IRNazanin" w:hAnsi="IRNazanin" w:eastAsia="IRNazanin" w:cs="IRNazanin"/>
          <w:lang w:bidi="fa-IR"/>
          <w:color w:val="111111"/>
          <w:sz w:val="28"/>
          <w:szCs w:val="28"/>
          <w:rtl/>
        </w:rPr>
        <w:t xml:space="preserve">وعندما سمع الإمام الحسین علیه السّلام کلام أبی ثمامة رفع رأسه وقال:</w:t>
      </w:r>
    </w:p>
    <w:p>
      <w:pPr>
        <w:pStyle w:val="BookText"/>
      </w:pPr>
      <w:r>
        <w:rPr>
          <w:rFonts w:ascii="Amiri" w:hAnsi="Amiri" w:eastAsia="Amiri" w:cs="Amiri"/>
          <w:lang w:bidi="ar-SA"/>
          <w:color w:val="111111"/>
          <w:sz w:val="28"/>
          <w:szCs w:val="28"/>
          <w:rtl/>
        </w:rPr>
        <w:t xml:space="preserve">ذَکَرتَ الصَّلاةَ،جَعَلَکَ اللّهُ مِنَ المُصَلّینَ الذّاکِرینَ ! نَعَم،هذا أوَّلُ وَقتِها.ثُمَّ قالَ:</w:t>
      </w:r>
    </w:p>
    <w:p>
      <w:pPr>
        <w:pStyle w:val="BookText"/>
      </w:pPr>
      <w:r>
        <w:rPr>
          <w:rFonts w:ascii="Amiri" w:hAnsi="Amiri" w:eastAsia="Amiri" w:cs="Amiri"/>
          <w:lang w:bidi="ar-SA"/>
          <w:color w:val="111111"/>
          <w:sz w:val="28"/>
          <w:szCs w:val="28"/>
          <w:rtl/>
        </w:rPr>
        <w:t xml:space="preserve">سَلوهُم أن یَکُفُّوا عَنّا حَتّی نُصَلِّیَ.</w:t>
      </w:r>
    </w:p>
    <w:p>
      <w:pPr>
        <w:pStyle w:val="BookText"/>
      </w:pPr>
      <w:r>
        <w:rPr>
          <w:rFonts w:ascii="IRNazanin" w:hAnsi="IRNazanin" w:eastAsia="IRNazanin" w:cs="IRNazanin"/>
          <w:lang w:bidi="fa-IR"/>
          <w:color w:val="111111"/>
          <w:sz w:val="28"/>
          <w:szCs w:val="28"/>
          <w:rtl/>
        </w:rPr>
        <w:t xml:space="preserve">فتجاسر حصین بن نمیر علی الإمام وقال:إنّ صلاتکم غیر مقبولة! فأجابه حبیب بن مظاهر،وقاتله واستشهد،کما قُتل ابن عمّ أبی ثمامة الذی کان فی عسکر ابن سعد فی هذا الاشتباک علی یده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.راجع:ص 139 (الفصل الثانی/صلاة الجماعة بإمامة الحسین علیه السّلام فی ظهر عاشوراء).</w:t>
      </w:r>
    </w:p>
    <w:p>
      <w:pPr>
        <w:pStyle w:val="BookText"/>
      </w:pPr>
      <w:r>
        <w:rPr>
          <w:rFonts w:ascii="IRNazanin" w:hAnsi="IRNazanin" w:eastAsia="IRNazanin" w:cs="IRNazanin"/>
          <w:lang w:bidi="fa-IR"/>
          <w:color w:val="111111"/>
          <w:sz w:val="28"/>
          <w:szCs w:val="28"/>
          <w:rtl/>
        </w:rPr>
        <w:t xml:space="preserve">،وأخیراً فقد اقیمت صلاة الظهر فی ظهر عاشوراء جماعة وباقتراح أبی ثمامة،فکانت صلاةً تاریخیّة للإمام الحسین علیه السّلام فی ساحة الحرب.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وقد تجلّی مسرح صلاة الجماعة بإمامة الحسین علیه السّلام،ووجهه ملطّخ بالدماء فی ساحة القتال،أمام النبال التی کانت تتقاطر علیهم.</w:t>
      </w:r>
    </w:p>
    <w:p>
      <w:pPr>
        <w:pStyle w:val="BookText"/>
      </w:pPr>
      <w:r>
        <w:rPr>
          <w:rFonts w:ascii="IRNazanin" w:hAnsi="IRNazanin" w:eastAsia="IRNazanin" w:cs="IRNazanin"/>
          <w:lang w:bidi="fa-IR"/>
          <w:color w:val="111111"/>
          <w:sz w:val="28"/>
          <w:szCs w:val="28"/>
          <w:rtl/>
        </w:rPr>
        <w:t xml:space="preserve">وبعد استشهاد عدد من أصحاب أبی عبد اللّه علیه السّلام،دخل أبوثمامة ساحة القتال وهجم علی صفوف الأعداء،وهو یرتجز بهذه الأبیات:</w:t>
      </w:r>
    </w:p>
    <w:p>
      <w:pPr>
        <w:pStyle w:val="BookText"/>
      </w:pPr>
      <w:r>
        <w:rPr>
          <w:rFonts w:ascii="Amiri" w:hAnsi="Amiri" w:eastAsia="Amiri" w:cs="Amiri"/>
          <w:lang w:bidi="ar-SA"/>
          <w:color w:val="111111"/>
          <w:sz w:val="28"/>
          <w:szCs w:val="28"/>
          <w:rtl/>
        </w:rPr>
        <w:t xml:space="preserve">عَزاءٌ لِآلِ المُصطَفی وبَناتِهِ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3" w:name="pg14235_142044"/>
    <w:bookmarkEnd w:id="53"/>
    <w:p>
      <w:pPr>
        <w:pStyle w:val="BookText"/>
      </w:pPr>
      <w:r>
        <w:rPr>
          <w:rFonts w:ascii="IRNazanin" w:hAnsi="IRNazanin" w:eastAsia="IRNazanin" w:cs="IRNazanin"/>
          <w:lang w:bidi="fa-IR"/>
          <w:color w:val="111111"/>
          <w:sz w:val="28"/>
          <w:szCs w:val="28"/>
          <w:rtl/>
        </w:rPr>
        <w:t xml:space="preserve">وأخیراً التحق بموکب شهداء کربلاء فی اشتباکٍ مع قیس بن عبد اللّه؛وقد ورد اسمه فی الزیارتین الرجبیّة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.وفیها«أبی ثمامة الصائدی»وفی روایة مصباح الزائر «أبو تمامة»وفی نسخة«أبو ثمامة»راجع:ج 8 ص 159 (القسم الثالث عشر/الفصل الثانی عشر/زیارته فی أوّل رجب).</w:t>
      </w:r>
    </w:p>
    <w:p>
      <w:pPr>
        <w:pStyle w:val="BookText"/>
      </w:pPr>
      <w:r>
        <w:rPr>
          <w:rFonts w:ascii="IRNazanin" w:hAnsi="IRNazanin" w:eastAsia="IRNazanin" w:cs="IRNazanin"/>
          <w:lang w:bidi="fa-IR"/>
          <w:color w:val="111111"/>
          <w:sz w:val="28"/>
          <w:szCs w:val="28"/>
          <w:rtl/>
        </w:rPr>
        <w:t xml:space="preserve">والناحیة المقدّسة:</w:t>
      </w:r>
    </w:p>
    <w:p>
      <w:pPr>
        <w:pStyle w:val="BookText"/>
      </w:pPr>
      <w:r>
        <w:rPr>
          <w:rFonts w:ascii="Amiri" w:hAnsi="Amiri" w:eastAsia="Amiri" w:cs="Amiri"/>
          <w:lang w:bidi="ar-SA"/>
          <w:color w:val="111111"/>
          <w:sz w:val="28"/>
          <w:szCs w:val="28"/>
          <w:rtl/>
        </w:rPr>
        <w:t xml:space="preserve">السَّلامُ عَلی أبی ثُمامَةَ عُمَرَ بنِ عَبدِ اللّهِ الصّائِدِیِّ. </w:t>
      </w:r>
      <w:r>
        <w:rPr>
          <w:rStyle w:val="FootnoteReference"/>
        </w:rPr>
        <w:footnoteReference w:id="323"/>
      </w:r>
    </w:p>
    <w:p>
      <w:pPr>
        <w:pStyle w:val="BookText"/>
      </w:pPr>
      <w:r>
        <w:rPr>
          <w:rFonts w:ascii="Amiri" w:hAnsi="Amiri" w:eastAsia="Amiri" w:cs="Amiri"/>
          <w:lang w:bidi="ar-SA"/>
          <w:color w:val="111111"/>
          <w:sz w:val="28"/>
          <w:szCs w:val="28"/>
          <w:rtl/>
        </w:rPr>
        <w:t xml:space="preserve">1673.الحدائق الوردیة: قُتِلَ مِن هَمدانَ أبو ثُمامَةَ عُمَرُ بنُ عَبدِ اللّهِ الصّائِدِیُّ،وکانَ مِن أصحابِ أمیرِ المُؤمِنینَ علیه السّلام،قَتَلَهُ قَیسُ بنُ عَبدِ اللّهِ. </w:t>
      </w:r>
      <w:r>
        <w:rPr>
          <w:rStyle w:val="FootnoteReference"/>
        </w:rPr>
        <w:footnoteReference w:id="324"/>
      </w:r>
    </w:p>
    <w:p>
      <w:pPr>
        <w:pStyle w:val="BookText"/>
      </w:pPr>
      <w:r>
        <w:rPr>
          <w:rFonts w:ascii="Amiri" w:hAnsi="Amiri" w:eastAsia="Amiri" w:cs="Amiri"/>
          <w:lang w:bidi="ar-SA"/>
          <w:color w:val="111111"/>
          <w:sz w:val="28"/>
          <w:szCs w:val="28"/>
          <w:rtl/>
        </w:rPr>
        <w:t xml:space="preserve">1674.تاریخ الطبری عن محمّد بن قیس: قَتَلَ أبو ثُمامَةَ الصّائِدِیُّ ابنَ عَمٍّ لَهُ،کانَ عَدُوّاً لَهُ. </w:t>
      </w:r>
      <w:r>
        <w:rPr>
          <w:rStyle w:val="FootnoteReference"/>
        </w:rPr>
        <w:footnoteReference w:id="325"/>
      </w:r>
    </w:p>
    <w:p>
      <w:pPr>
        <w:pStyle w:val="BookText"/>
      </w:pPr>
      <w:r>
        <w:rPr>
          <w:rFonts w:ascii="Amiri" w:hAnsi="Amiri" w:eastAsia="Amiri" w:cs="Amiri"/>
          <w:lang w:bidi="ar-SA"/>
          <w:color w:val="111111"/>
          <w:sz w:val="28"/>
          <w:szCs w:val="28"/>
          <w:rtl/>
        </w:rPr>
        <w:t xml:space="preserve">1675.أنساب الأشراف: قُتِلَ مَعَ الحُسَینِ علیه السّلام زِیادُ بنُ عَمرِو بنِ عَریبٍ الصّائِدِیُّ مِن هَمدانَ، فَکانَ یُکَنّی أبا ثُمامَةَ. </w:t>
      </w:r>
      <w:r>
        <w:rPr>
          <w:rStyle w:val="FootnoteReference"/>
        </w:rPr>
        <w:footnoteReference w:id="326"/>
      </w:r>
    </w:p>
    <w:p>
      <w:pPr>
        <w:pStyle w:val="Heading5"/>
      </w:pPr>
      <w:bookmarkStart w:id="232" w:name="_Toc81"/>
      <w:r>
        <w:t>3/3 أنَسُ بنُ الحارِثِ‌</w:t>
      </w:r>
      <w:bookmarkEnd w:id="232"/>
    </w:p>
    <w:p>
      <w:pPr>
        <w:pStyle w:val="BookText"/>
      </w:pPr>
      <w:r>
        <w:rPr>
          <w:rFonts w:ascii="IRNazanin" w:hAnsi="IRNazanin" w:eastAsia="IRNazanin" w:cs="IRNazanin"/>
          <w:lang w:bidi="fa-IR"/>
          <w:color w:val="111111"/>
          <w:sz w:val="28"/>
          <w:szCs w:val="28"/>
          <w:rtl/>
        </w:rPr>
        <w:t xml:space="preserve">هو أنس بن الحارث بن نُبیه بن کاهل بن عمرو بن صعب بن أسد بن خزیمة الأسدی الکاهلی، </w:t>
      </w:r>
      <w:r>
        <w:rPr>
          <w:rStyle w:val="FootnoteReference"/>
        </w:rPr>
        <w:footnoteReference w:id="327"/>
      </w:r>
      <w:r>
        <w:rPr>
          <w:rFonts w:ascii="IRNazanin" w:hAnsi="IRNazanin" w:eastAsia="IRNazanin" w:cs="IRNazanin"/>
          <w:lang w:bidi="fa-IR"/>
          <w:color w:val="111111"/>
          <w:sz w:val="28"/>
          <w:szCs w:val="28"/>
          <w:rtl/>
        </w:rPr>
        <w:t xml:space="preserve">الذی ذُکر اسمه بأشکال مختلفة،هی:</w:t>
      </w:r>
    </w:p>
    <w:p>
      <w:pPr>
        <w:pStyle w:val="BookText"/>
      </w:pPr>
      <w:r>
        <w:rPr>
          <w:rFonts w:ascii="IRNazanin" w:hAnsi="IRNazanin" w:eastAsia="IRNazanin" w:cs="IRNazanin"/>
          <w:lang w:bidi="fa-IR"/>
          <w:color w:val="111111"/>
          <w:sz w:val="28"/>
          <w:szCs w:val="28"/>
          <w:rtl/>
        </w:rPr>
        <w:t xml:space="preserve">أنس بن الحارث، </w:t>
      </w:r>
      <w:r>
        <w:rPr>
          <w:rStyle w:val="FootnoteReference"/>
        </w:rPr>
        <w:footnoteReference w:id="328"/>
      </w:r>
      <w:r>
        <w:rPr>
          <w:rFonts w:ascii="IRNazanin" w:hAnsi="IRNazanin" w:eastAsia="IRNazanin" w:cs="IRNazanin"/>
          <w:lang w:bidi="fa-IR"/>
          <w:color w:val="111111"/>
          <w:sz w:val="28"/>
          <w:szCs w:val="28"/>
          <w:rtl/>
        </w:rPr>
        <w:t xml:space="preserve">أنس بن الحارث الکاهلی، </w:t>
      </w:r>
      <w:r>
        <w:rPr>
          <w:rStyle w:val="FootnoteReference"/>
        </w:rPr>
        <w:footnoteReference w:id="329"/>
      </w:r>
      <w:r>
        <w:rPr>
          <w:rFonts w:ascii="IRNazanin" w:hAnsi="IRNazanin" w:eastAsia="IRNazanin" w:cs="IRNazanin"/>
          <w:lang w:bidi="fa-IR"/>
          <w:color w:val="111111"/>
          <w:sz w:val="28"/>
          <w:szCs w:val="28"/>
          <w:rtl/>
        </w:rPr>
        <w:t xml:space="preserve">أنس بن کاهل الأسدی، </w:t>
      </w:r>
      <w:r>
        <w:rPr>
          <w:rStyle w:val="FootnoteReference"/>
        </w:rPr>
        <w:footnoteReference w:id="330"/>
      </w:r>
      <w:r>
        <w:rPr>
          <w:rFonts w:ascii="IRNazanin" w:hAnsi="IRNazanin" w:eastAsia="IRNazanin" w:cs="IRNazanin"/>
          <w:lang w:bidi="fa-IR"/>
          <w:color w:val="111111"/>
          <w:sz w:val="28"/>
          <w:szCs w:val="28"/>
          <w:rtl/>
        </w:rPr>
        <w:t xml:space="preserve">أنس بن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هزلة، </w:t>
      </w:r>
      <w:r>
        <w:rPr>
          <w:rStyle w:val="FootnoteReference"/>
        </w:rPr>
        <w:footnoteReference w:id="331"/>
      </w:r>
    </w:p>
    <w:p>
      <w:pPr>
        <w:pStyle w:val="BookText"/>
      </w:pPr>
      <w:r>
        <w:rPr>
          <w:rFonts w:ascii="Amiri" w:hAnsi="Amiri" w:eastAsia="Amiri" w:cs="Amiri"/>
          <w:lang w:bidi="ar-SA"/>
          <w:color w:val="111111"/>
          <w:sz w:val="28"/>
          <w:szCs w:val="28"/>
          <w:rtl/>
        </w:rPr>
        <w:t xml:space="preserve">. اُسد الغابة :ج 1 ص 288 و 301، [1]الإصابة :ج 1 ص 281. [2]</w:t>
      </w:r>
    </w:p>
    <w:p>
      <w:pPr>
        <w:pStyle w:val="BookText"/>
      </w:pPr>
      <w:r>
        <w:rPr>
          <w:rFonts w:ascii="IRNazanin" w:hAnsi="IRNazanin" w:eastAsia="IRNazanin" w:cs="IRNazanin"/>
          <w:lang w:bidi="fa-IR"/>
          <w:color w:val="111111"/>
          <w:sz w:val="28"/>
          <w:szCs w:val="28"/>
          <w:rtl/>
        </w:rPr>
        <w:t xml:space="preserve">ومالک بن أنس الکاهلی.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اعتبر أنس بن الحارث أحد أصحاب رسول اللّه صلّی اللّه علیه و آله </w:t>
      </w:r>
      <w:r>
        <w:rPr>
          <w:rStyle w:val="FootnoteReference"/>
        </w:rPr>
        <w:footnoteReference w:id="332"/>
      </w:r>
      <w:r>
        <w:rPr>
          <w:rFonts w:ascii="IRNazanin" w:hAnsi="IRNazanin" w:eastAsia="IRNazanin" w:cs="IRNazanin"/>
          <w:lang w:bidi="fa-IR"/>
          <w:color w:val="111111"/>
          <w:sz w:val="28"/>
          <w:szCs w:val="28"/>
          <w:rtl/>
        </w:rPr>
        <w:t xml:space="preserve">و الإمام الحسین علیه السّلام.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روی عن رسول اللّه صلّی اللّه علیه و آله إذ قال:</w:t>
      </w:r>
    </w:p>
    <w:p>
      <w:pPr>
        <w:pStyle w:val="BookText"/>
      </w:pPr>
      <w:r>
        <w:rPr>
          <w:rFonts w:ascii="Amiri" w:hAnsi="Amiri" w:eastAsia="Amiri" w:cs="Amiri"/>
          <w:lang w:bidi="ar-SA"/>
          <w:color w:val="111111"/>
          <w:sz w:val="28"/>
          <w:szCs w:val="28"/>
          <w:rtl/>
        </w:rPr>
        <w:t xml:space="preserve">إنَّ ابنی هذا-یَعنِی الحُسَینَ علیه السّلام-یُقتَلُ بِأَرضٍ یُقالُ لَها:کَربَلاءُ،فَمَن شَهِدَ ذلِکَ مِنکُم فَلیَنصُرهُ.</w:t>
      </w:r>
    </w:p>
    <w:p>
      <w:pPr>
        <w:pStyle w:val="BookText"/>
      </w:pPr>
      <w:r>
        <w:rPr>
          <w:rFonts w:ascii="IRNazanin" w:hAnsi="IRNazanin" w:eastAsia="IRNazanin" w:cs="IRNazanin"/>
          <w:lang w:bidi="fa-IR"/>
          <w:color w:val="111111"/>
          <w:sz w:val="28"/>
          <w:szCs w:val="28"/>
          <w:rtl/>
        </w:rPr>
        <w:t xml:space="preserve">وتستمرّ الروایة قائلة:</w:t>
      </w:r>
    </w:p>
    <w:p>
      <w:pPr>
        <w:pStyle w:val="BookText"/>
      </w:pPr>
      <w:r>
        <w:rPr>
          <w:rFonts w:ascii="Amiri" w:hAnsi="Amiri" w:eastAsia="Amiri" w:cs="Amiri"/>
          <w:lang w:bidi="ar-SA"/>
          <w:color w:val="111111"/>
          <w:sz w:val="28"/>
          <w:szCs w:val="28"/>
          <w:rtl/>
        </w:rPr>
        <w:t xml:space="preserve">فَخَرَجَ أنَسُ بنُ الحارِثِ إلی کَربَلاءَ،فَقُتِلَ مَعَ الحُسَینِ علیه السّلام.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إلّا أنّه ورد فی روایة البلاذری،أنّه خرج من الکوفة شأنه شأن عبید اللّه بن الحرّ الجعفی، حیث لم یکن یرغب أن یکون مع الإمام ولا مع ابن زیاد،وعندما التقی الإمام قال:</w:t>
      </w:r>
    </w:p>
    <w:p>
      <w:pPr>
        <w:pStyle w:val="BookText"/>
      </w:pPr>
      <w:r>
        <w:rPr>
          <w:rFonts w:ascii="Amiri" w:hAnsi="Amiri" w:eastAsia="Amiri" w:cs="Amiri"/>
          <w:lang w:bidi="ar-SA"/>
          <w:color w:val="111111"/>
          <w:sz w:val="28"/>
          <w:szCs w:val="28"/>
          <w:rtl/>
        </w:rPr>
        <w:t xml:space="preserve">وَاللّهِ،ما أخرَجَنی مِنَ الکوفَةِ إلّاما أخرَجَ هذا،مِن کَراهَةِ قِتالِکَ أوِ القِتالِ مَعَکَ، ولکِنَّ اللّهَ قَذَفَ فی قَلبی نُصرَتَکَ وشَجَّعَنی عَلَی المَسیرِ مَعَکَ.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جدیر بالذکر أنّه مع الأخذ بنظر الاعتبار أنّ أنس بن الحارث هو راوی الروایة التی تنبّأ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النبیّ صلّی اللّه علیه و آله بشهادة الإمام علیه السّلام،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.راجع:ج 2 ص 292 (القسم السادس/الفصل الثانی/دعوة النبیّ صلّی اللّه علیه و آله امّته لنصرته).</w:t>
      </w:r>
    </w:p>
    <w:p>
      <w:pPr>
        <w:pStyle w:val="BookText"/>
      </w:pPr>
      <w:r>
        <w:rPr>
          <w:rFonts w:ascii="IRNazanin" w:hAnsi="IRNazanin" w:eastAsia="IRNazanin" w:cs="IRNazanin"/>
          <w:lang w:bidi="fa-IR"/>
          <w:color w:val="111111"/>
          <w:sz w:val="28"/>
          <w:szCs w:val="28"/>
          <w:rtl/>
        </w:rPr>
        <w:t xml:space="preserve">وأنّ روایة البلاذری هذه لم ترد فی سائر المصادر،فإنّه من المستبعد أن تکون هذه الروایة صحیحة.</w:t>
      </w:r>
    </w:p>
    <w:p>
      <w:pPr>
        <w:pStyle w:val="BookText"/>
      </w:pPr>
      <w:r>
        <w:rPr>
          <w:rFonts w:ascii="IRNazanin" w:hAnsi="IRNazanin" w:eastAsia="IRNazanin" w:cs="IRNazanin"/>
          <w:lang w:bidi="fa-IR"/>
          <w:color w:val="111111"/>
          <w:sz w:val="28"/>
          <w:szCs w:val="28"/>
          <w:rtl/>
        </w:rPr>
        <w:t xml:space="preserve">بل یمکن القول:إنّ من المحتمل أن یکون هو ذلک الشخص الذی أقام فی هذه المنطقة منذ سنوات قبل واقعة کربلاء،وذلک بدلیل استماع التنبّؤ المذکور کی ینال فیض الشهادة مع سیّد الشهداء علیه السّلام.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وقد ذکر فی زیارتی الرجبیة </w:t>
      </w:r>
      <w:r>
        <w:rPr>
          <w:rStyle w:val="FootnoteReference"/>
        </w:rPr>
        <w:footnoteReference w:id="338"/>
      </w:r>
      <w:r>
        <w:rPr>
          <w:rFonts w:ascii="IRNazanin" w:hAnsi="IRNazanin" w:eastAsia="IRNazanin" w:cs="IRNazanin"/>
          <w:lang w:bidi="fa-IR"/>
          <w:color w:val="111111"/>
          <w:sz w:val="28"/>
          <w:szCs w:val="28"/>
          <w:rtl/>
        </w:rPr>
        <w:t xml:space="preserve">والناحیة المقدّسة هکذا:</w:t>
      </w:r>
    </w:p>
    <w:p>
      <w:pPr>
        <w:pStyle w:val="BookText"/>
      </w:pPr>
      <w:r>
        <w:rPr>
          <w:rFonts w:ascii="Amiri" w:hAnsi="Amiri" w:eastAsia="Amiri" w:cs="Amiri"/>
          <w:lang w:bidi="ar-SA"/>
          <w:color w:val="111111"/>
          <w:sz w:val="28"/>
          <w:szCs w:val="28"/>
          <w:rtl/>
        </w:rPr>
        <w:t xml:space="preserve">السَّلامُ عَلی أنَسِ بنِ کاهِلٍ الأَسَدِیِّ </w:t>
      </w:r>
      <w:r>
        <w:rPr>
          <w:rStyle w:val="FootnoteReference"/>
        </w:rPr>
        <w:footnoteReference w:id="339"/>
      </w:r>
    </w:p>
    <w:p>
      <w:pPr>
        <w:pStyle w:val="BookText"/>
      </w:pPr>
      <w:r>
        <w:rPr>
          <w:rFonts w:ascii="Amiri" w:hAnsi="Amiri" w:eastAsia="Amiri" w:cs="Amiri"/>
          <w:lang w:bidi="ar-SA"/>
          <w:color w:val="111111"/>
          <w:sz w:val="28"/>
          <w:szCs w:val="28"/>
          <w:rtl/>
        </w:rPr>
        <w:t xml:space="preserve">1676.مثیر الأحزان: ...ثُمَّ خَرَجَ أنَسُ بنُ الحارِثِ الکاهِلِیُّ وهُوَ یَقولُ:</w:t>
      </w:r>
    </w:p>
    <w:p>
      <w:pPr>
        <w:pStyle w:val="BookText"/>
      </w:pPr>
      <w:r>
        <w:rPr>
          <w:rFonts w:ascii="Amiri" w:hAnsi="Amiri" w:eastAsia="Amiri" w:cs="Amiri"/>
          <w:lang w:bidi="ar-SA"/>
          <w:color w:val="111111"/>
          <w:sz w:val="28"/>
          <w:szCs w:val="28"/>
          <w:rtl/>
        </w:rPr>
        <w:t xml:space="preserve">قَد عَلِمَت کاهِلُنا وذودانِ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4" w:name="pg14235_142047"/>
    <w:bookmarkEnd w:id="54"/>
    <w:p>
      <w:pPr>
        <w:pStyle w:val="BookText"/>
      </w:pPr>
      <w:r>
        <w:rPr>
          <w:rFonts w:ascii="Amiri" w:hAnsi="Amiri" w:eastAsia="Amiri" w:cs="Amiri"/>
          <w:lang w:bidi="ar-SA"/>
          <w:color w:val="111111"/>
          <w:sz w:val="28"/>
          <w:szCs w:val="28"/>
          <w:rtl/>
        </w:rPr>
        <w:t xml:space="preserve">وآلُ حَربٍ شیعَةُ الشَّیطانِ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 مثیر الأحزان :ص 63، بحار الأنوار :ج 45 ص 24 [1] نحوه وفیه«مالک بن أنس المالکی»؛ الفتوح :ج 5 ص 107 [2] وفیه«مالک بن أنس الباهلی»، مقتل الحسین علیه السّلام للخوارزمی :ج 2 ص 18 [3] وفیه«مالک بن أنس الکاهلی»وکلاهما نحوه.</w:t>
      </w:r>
    </w:p>
    <w:p>
      <w:pPr>
        <w:pStyle w:val="BookText"/>
      </w:pPr>
      <w:r>
        <w:rPr>
          <w:rFonts w:ascii="Amiri" w:hAnsi="Amiri" w:eastAsia="Amiri" w:cs="Amiri"/>
          <w:lang w:bidi="ar-SA"/>
          <w:color w:val="111111"/>
          <w:sz w:val="28"/>
          <w:szCs w:val="28"/>
          <w:rtl/>
        </w:rPr>
        <w:t xml:space="preserve">1677.الأمالی للصدوق عن عبد اللّه بن منصور عن جعفر بن محمّد بن علیّ بن الحسین عن أبیه عن جدّه [زین العابدین] علیهم السّلام :بَرَزَ...مالِکُ بنُ أنَسٍ الکاهِلِیُّ،وهُوَ یَقولُ:</w:t>
      </w:r>
    </w:p>
    <w:p>
      <w:pPr>
        <w:pStyle w:val="BookText"/>
      </w:pPr>
      <w:r>
        <w:rPr>
          <w:rFonts w:ascii="Amiri" w:hAnsi="Amiri" w:eastAsia="Amiri" w:cs="Amiri"/>
          <w:lang w:bidi="ar-SA"/>
          <w:color w:val="111111"/>
          <w:sz w:val="28"/>
          <w:szCs w:val="28"/>
          <w:rtl/>
        </w:rPr>
        <w:t xml:space="preserve">قَد عَلِمَت کاهِلُها ودودانِ</w:t>
      </w:r>
    </w:p>
    <w:p>
      <w:pPr>
        <w:pStyle w:val="BookText"/>
      </w:pPr>
      <w:r>
        <w:rPr>
          <w:rFonts w:ascii="Amiri" w:hAnsi="Amiri" w:eastAsia="Amiri" w:cs="Amiri"/>
          <w:lang w:bidi="ar-SA"/>
          <w:color w:val="111111"/>
          <w:sz w:val="28"/>
          <w:szCs w:val="28"/>
          <w:rtl/>
        </w:rPr>
        <w:t xml:space="preserve">فَقَتَلَ مِنهُم ثَمانِیَةَ عَشَرَ رَجُلاً،ثُمَّ قُتِلَ رِضوانُ اللّهِ عَلَیهِ. </w:t>
      </w:r>
      <w:r>
        <w:rPr>
          <w:rStyle w:val="FootnoteReference"/>
        </w:rPr>
        <w:footnoteReference w:id="341"/>
      </w:r>
    </w:p>
    <w:p>
      <w:pPr>
        <w:pStyle w:val="Heading5"/>
      </w:pPr>
      <w:bookmarkStart w:id="233" w:name="_Toc82"/>
      <w:r>
        <w:t>4/3 بُرَیرُ بنُ خُضَیرٍ</w:t>
      </w:r>
      <w:bookmarkEnd w:id="233"/>
    </w:p>
    <w:p>
      <w:pPr>
        <w:pStyle w:val="Heading6"/>
      </w:pPr>
      <w:bookmarkStart w:id="234" w:name="_Toc83"/>
      <w:r>
        <w:t>اشارة</w:t>
      </w:r>
      <w:bookmarkEnd w:id="234"/>
    </w:p>
    <w:p>
      <w:pPr>
        <w:pStyle w:val="BookText"/>
      </w:pPr>
      <w:r>
        <w:rPr>
          <w:rFonts w:ascii="IRNazanin" w:hAnsi="IRNazanin" w:eastAsia="IRNazanin" w:cs="IRNazanin"/>
          <w:lang w:bidi="fa-IR"/>
          <w:color w:val="111111"/>
          <w:sz w:val="28"/>
          <w:szCs w:val="28"/>
          <w:rtl/>
        </w:rPr>
        <w:t xml:space="preserve">ذکر اسمه فی المصادر الروائیة والتاریخیة بأنحاء مختلفة،منها:بریر بن خضیر الهمدانی المشرقی، </w:t>
      </w:r>
      <w:r>
        <w:rPr>
          <w:rStyle w:val="FootnoteReference"/>
        </w:rPr>
        <w:footnoteReference w:id="342"/>
      </w:r>
      <w:r>
        <w:rPr>
          <w:rFonts w:ascii="IRNazanin" w:hAnsi="IRNazanin" w:eastAsia="IRNazanin" w:cs="IRNazanin"/>
          <w:lang w:bidi="fa-IR"/>
          <w:color w:val="111111"/>
          <w:sz w:val="28"/>
          <w:szCs w:val="28"/>
          <w:rtl/>
        </w:rPr>
        <w:t xml:space="preserve">بریر بن خضیر، </w:t>
      </w:r>
      <w:r>
        <w:rPr>
          <w:rStyle w:val="FootnoteReference"/>
        </w:rPr>
        <w:footnoteReference w:id="343"/>
      </w:r>
      <w:r>
        <w:rPr>
          <w:rFonts w:ascii="IRNazanin" w:hAnsi="IRNazanin" w:eastAsia="IRNazanin" w:cs="IRNazanin"/>
          <w:lang w:bidi="fa-IR"/>
          <w:color w:val="111111"/>
          <w:sz w:val="28"/>
          <w:szCs w:val="28"/>
          <w:rtl/>
        </w:rPr>
        <w:t xml:space="preserve">بریر بن خضیر الهمدانی، </w:t>
      </w:r>
      <w:r>
        <w:rPr>
          <w:rStyle w:val="FootnoteReference"/>
        </w:rPr>
        <w:footnoteReference w:id="344"/>
      </w:r>
      <w:r>
        <w:rPr>
          <w:rFonts w:ascii="IRNazanin" w:hAnsi="IRNazanin" w:eastAsia="IRNazanin" w:cs="IRNazanin"/>
          <w:lang w:bidi="fa-IR"/>
          <w:color w:val="111111"/>
          <w:sz w:val="28"/>
          <w:szCs w:val="28"/>
          <w:rtl/>
        </w:rPr>
        <w:t xml:space="preserve">بریر بن حضیر، </w:t>
      </w:r>
      <w:r>
        <w:rPr>
          <w:rStyle w:val="FootnoteReference"/>
        </w:rPr>
        <w:footnoteReference w:id="345"/>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5" w:name="pg14235_142048"/>
    <w:bookmarkEnd w:id="55"/>
    <w:p>
      <w:pPr>
        <w:pStyle w:val="BookText"/>
      </w:pPr>
      <w:r>
        <w:rPr>
          <w:rFonts w:ascii="IRNazanin" w:hAnsi="IRNazanin" w:eastAsia="IRNazanin" w:cs="IRNazanin"/>
          <w:lang w:bidi="fa-IR"/>
          <w:color w:val="111111"/>
          <w:sz w:val="28"/>
          <w:szCs w:val="28"/>
          <w:rtl/>
        </w:rPr>
        <w:t xml:space="preserve">یزید بن خضیر الهمدانی،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.راجع:ص 181 ح 1687 و بحار الأنوار :ج 44 ص 320« [1]بدیر بن حفیر الهمدانی».</w:t>
      </w:r>
    </w:p>
    <w:p>
      <w:pPr>
        <w:pStyle w:val="BookText"/>
      </w:pPr>
      <w:r>
        <w:rPr>
          <w:rFonts w:ascii="IRNazanin" w:hAnsi="IRNazanin" w:eastAsia="IRNazanin" w:cs="IRNazanin"/>
          <w:lang w:bidi="fa-IR"/>
          <w:color w:val="111111"/>
          <w:sz w:val="28"/>
          <w:szCs w:val="28"/>
          <w:rtl/>
        </w:rPr>
        <w:t xml:space="preserve">یزید بن حصین الهمدانی المشرقی،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زید بن حصین الهمدانی المشرقی،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یزید بن عبداللّه المشرقی،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وبریر بن حصین الهمدانی.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إذا تأمّلنا قلیلاً،یتّضح أنّ المراد من کافّة هذه الأسماء هو شخص واحد،وأنّ تعابیر مثل:</w:t>
      </w:r>
    </w:p>
    <w:p>
      <w:pPr>
        <w:pStyle w:val="BookText"/>
      </w:pPr>
      <w:r>
        <w:rPr>
          <w:rFonts w:ascii="IRNazanin" w:hAnsi="IRNazanin" w:eastAsia="IRNazanin" w:cs="IRNazanin"/>
          <w:lang w:bidi="fa-IR"/>
          <w:color w:val="111111"/>
          <w:sz w:val="28"/>
          <w:szCs w:val="28"/>
          <w:rtl/>
        </w:rPr>
        <w:t xml:space="preserve">«یزید»،«زید»هی تصحیفات فی الکتابة.</w:t>
      </w:r>
    </w:p>
    <w:p>
      <w:pPr>
        <w:pStyle w:val="Heading6"/>
      </w:pPr>
      <w:bookmarkStart w:id="235" w:name="_Toc84"/>
      <w:r>
        <w:t>خصائص بریر بن خضیر</w:t>
      </w:r>
      <w:bookmarkEnd w:id="235"/>
    </w:p>
    <w:p>
      <w:pPr>
        <w:pStyle w:val="Heading6"/>
      </w:pPr>
      <w:bookmarkStart w:id="236" w:name="_Toc85"/>
      <w:r>
        <w:t>1.معرفة القرآن</w:t>
      </w:r>
      <w:bookmarkEnd w:id="236"/>
    </w:p>
    <w:p>
      <w:pPr>
        <w:pStyle w:val="BookText"/>
      </w:pPr>
      <w:r>
        <w:rPr>
          <w:rFonts w:ascii="IRNazanin" w:hAnsi="IRNazanin" w:eastAsia="IRNazanin" w:cs="IRNazanin"/>
          <w:lang w:bidi="fa-IR"/>
          <w:color w:val="111111"/>
          <w:sz w:val="28"/>
          <w:szCs w:val="28"/>
          <w:rtl/>
        </w:rPr>
        <w:t xml:space="preserve">کان بریر أحد أکبر العلماء المضطلعین بالقرآن فی عصره بالکوفة،بحیث عُدّ«أقرأ أهل زمانه» </w:t>
      </w:r>
      <w:r>
        <w:rPr>
          <w:rStyle w:val="FootnoteReference"/>
        </w:rPr>
        <w:footnoteReference w:id="347"/>
      </w:r>
      <w:r>
        <w:rPr>
          <w:rFonts w:ascii="Amiri" w:hAnsi="Amiri" w:eastAsia="Amiri" w:cs="Amiri"/>
          <w:lang w:bidi="ar-SA"/>
          <w:color w:val="111111"/>
          <w:sz w:val="28"/>
          <w:szCs w:val="28"/>
          <w:rtl/>
        </w:rPr>
        <w:t xml:space="preserve">،و«سیّد القرّاء».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وممّا یجدر ذکره أنّ لقب«القارئ» </w:t>
      </w:r>
      <w:r>
        <w:rPr>
          <w:rStyle w:val="FootnoteReference"/>
        </w:rPr>
        <w:footnoteReference w:id="349"/>
      </w:r>
      <w:r>
        <w:rPr>
          <w:rFonts w:ascii="IRNazanin" w:hAnsi="IRNazanin" w:eastAsia="IRNazanin" w:cs="IRNazanin"/>
          <w:lang w:bidi="fa-IR"/>
          <w:color w:val="111111"/>
          <w:sz w:val="28"/>
          <w:szCs w:val="28"/>
          <w:rtl/>
        </w:rPr>
        <w:t xml:space="preserve">کان یُطلق فی ذلک العصر علی من کانت له معرفة بمفاهیم القرآن وأحکامه،فضلاً عن اطّلاعه علی ألفاظ القرآن وقراءته.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6" w:name="pg14235_142049"/>
    <w:bookmarkEnd w:id="56"/>
    <w:p>
      <w:pPr>
        <w:pStyle w:val="Heading6"/>
      </w:pPr>
      <w:bookmarkStart w:id="237" w:name="_Toc86"/>
      <w:r>
        <w:t>2.البصیرة الکاملة</w:t>
      </w:r>
      <w:bookmarkEnd w:id="237"/>
    </w:p>
    <w:p>
      <w:pPr>
        <w:pStyle w:val="BookText"/>
      </w:pPr>
      <w:r>
        <w:rPr>
          <w:rFonts w:ascii="IRNazanin" w:hAnsi="IRNazanin" w:eastAsia="IRNazanin" w:cs="IRNazanin"/>
          <w:lang w:bidi="fa-IR"/>
          <w:color w:val="111111"/>
          <w:sz w:val="28"/>
          <w:szCs w:val="28"/>
          <w:rtl/>
        </w:rPr>
        <w:t xml:space="preserve">کان بریر یعتقد بمبادئه الدینیّة اعتقاداً راسخاً،وکانت له بصیرة کاملة بأحقّیة الطریق الذی سلکه،لذا فإنّه خلال المناظرة مع یزید بن معقل فی یوم عاشوراء،دعاه للمباهلة وبتغلّبه علیه أثبت إجابة دعائه وأحقّیته.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 الملهوف :ص 160.</w:t>
      </w:r>
    </w:p>
    <w:p>
      <w:pPr>
        <w:pStyle w:val="Heading6"/>
      </w:pPr>
      <w:bookmarkStart w:id="238" w:name="_Toc87"/>
      <w:r>
        <w:t>3.الزهد</w:t>
      </w:r>
      <w:bookmarkEnd w:id="238"/>
    </w:p>
    <w:p>
      <w:pPr>
        <w:pStyle w:val="BookText"/>
      </w:pPr>
      <w:r>
        <w:rPr>
          <w:rFonts w:ascii="IRNazanin" w:hAnsi="IRNazanin" w:eastAsia="IRNazanin" w:cs="IRNazanin"/>
          <w:lang w:bidi="fa-IR"/>
          <w:color w:val="111111"/>
          <w:sz w:val="28"/>
          <w:szCs w:val="28"/>
          <w:rtl/>
        </w:rPr>
        <w:t xml:space="preserve">ومن الخصائص الاُخری لبریر هی الزهد والعبادة والتهجّد فی اللیل والصیام، </w:t>
      </w:r>
      <w:r>
        <w:rPr>
          <w:rStyle w:val="FootnoteReference"/>
        </w:rPr>
        <w:footnoteReference w:id="351"/>
      </w:r>
      <w:r>
        <w:rPr>
          <w:rFonts w:ascii="IRNazanin" w:hAnsi="IRNazanin" w:eastAsia="IRNazanin" w:cs="IRNazanin"/>
          <w:lang w:bidi="fa-IR"/>
          <w:color w:val="111111"/>
          <w:sz w:val="28"/>
          <w:szCs w:val="28"/>
          <w:rtl/>
        </w:rPr>
        <w:t xml:space="preserve">وقد روی فی شأنه:</w:t>
      </w:r>
    </w:p>
    <w:p>
      <w:pPr>
        <w:pStyle w:val="BookText"/>
      </w:pPr>
      <w:r>
        <w:rPr>
          <w:rFonts w:ascii="IRNazanin" w:hAnsi="IRNazanin" w:eastAsia="IRNazanin" w:cs="IRNazanin"/>
          <w:lang w:bidi="fa-IR"/>
          <w:color w:val="111111"/>
          <w:sz w:val="28"/>
          <w:szCs w:val="28"/>
          <w:rtl/>
        </w:rPr>
        <w:t xml:space="preserve">کان من الزهّاد الذین یصومون النهار ویقومون اللیل. </w:t>
      </w:r>
      <w:r>
        <w:rPr>
          <w:rStyle w:val="FootnoteReference"/>
        </w:rPr>
        <w:footnoteReference w:id="352"/>
      </w:r>
    </w:p>
    <w:p>
      <w:pPr>
        <w:pStyle w:val="Heading6"/>
      </w:pPr>
      <w:bookmarkStart w:id="239" w:name="_Toc88"/>
      <w:r>
        <w:t>4.الخطابة</w:t>
      </w:r>
      <w:bookmarkEnd w:id="239"/>
    </w:p>
    <w:p>
      <w:pPr>
        <w:pStyle w:val="BookText"/>
      </w:pPr>
      <w:r>
        <w:rPr>
          <w:rFonts w:ascii="IRNazanin" w:hAnsi="IRNazanin" w:eastAsia="IRNazanin" w:cs="IRNazanin"/>
          <w:lang w:bidi="fa-IR"/>
          <w:color w:val="111111"/>
          <w:sz w:val="28"/>
          <w:szCs w:val="28"/>
          <w:rtl/>
        </w:rPr>
        <w:t xml:space="preserve">کان من الخطباء المتمکّنین،وأنّ کلامه فی«ذی حسم» </w:t>
      </w:r>
      <w:r>
        <w:rPr>
          <w:rStyle w:val="FootnoteReference"/>
        </w:rPr>
        <w:footnoteReference w:id="353"/>
      </w:r>
      <w:r>
        <w:rPr>
          <w:rFonts w:ascii="IRNazanin" w:hAnsi="IRNazanin" w:eastAsia="IRNazanin" w:cs="IRNazanin"/>
          <w:lang w:bidi="fa-IR"/>
          <w:color w:val="111111"/>
          <w:sz w:val="28"/>
          <w:szCs w:val="28"/>
          <w:rtl/>
        </w:rPr>
        <w:t xml:space="preserve">،وعندما حال جیش الکوفة بین الماء وبین آل بیت الإمام علیه السّلام، </w:t>
      </w:r>
      <w:r>
        <w:rPr>
          <w:rStyle w:val="FootnoteReference"/>
        </w:rPr>
        <w:footnoteReference w:id="354"/>
      </w:r>
      <w:r>
        <w:rPr>
          <w:rFonts w:ascii="IRNazanin" w:hAnsi="IRNazanin" w:eastAsia="IRNazanin" w:cs="IRNazanin"/>
          <w:lang w:bidi="fa-IR"/>
          <w:color w:val="111111"/>
          <w:sz w:val="28"/>
          <w:szCs w:val="28"/>
          <w:rtl/>
        </w:rPr>
        <w:t xml:space="preserve">وکذلک احتجاجه فی یوم عاشوراء علی الکوفیّین بأمر الإمام علیه السّلام، </w:t>
      </w:r>
      <w:r>
        <w:rPr>
          <w:rStyle w:val="FootnoteReference"/>
        </w:rPr>
        <w:footnoteReference w:id="355"/>
      </w:r>
      <w:r>
        <w:rPr>
          <w:rFonts w:ascii="IRNazanin" w:hAnsi="IRNazanin" w:eastAsia="IRNazanin" w:cs="IRNazanin"/>
          <w:lang w:bidi="fa-IR"/>
          <w:color w:val="111111"/>
          <w:sz w:val="28"/>
          <w:szCs w:val="28"/>
          <w:rtl/>
        </w:rPr>
        <w:t xml:space="preserve">دلیل واضح علی قدرته فی الخطابة.</w:t>
      </w:r>
    </w:p>
    <w:p>
      <w:pPr>
        <w:pStyle w:val="BookText"/>
      </w:pPr>
      <w:r>
        <w:rPr>
          <w:rFonts w:ascii="IRNazanin" w:hAnsi="IRNazanin" w:eastAsia="IRNazanin" w:cs="IRNazanin"/>
          <w:lang w:bidi="fa-IR"/>
          <w:color w:val="111111"/>
          <w:sz w:val="28"/>
          <w:szCs w:val="28"/>
          <w:rtl/>
        </w:rPr>
        <w:t xml:space="preserve">کما تحدّث مع ابن سعد حول موضوع الماء بإذن الإمام علیه السّلام. </w:t>
      </w:r>
      <w:r>
        <w:rPr>
          <w:rStyle w:val="FootnoteReference"/>
        </w:rPr>
        <w:footnoteReference w:id="356"/>
      </w:r>
    </w:p>
    <w:p>
      <w:pPr>
        <w:pStyle w:val="Heading6"/>
      </w:pPr>
      <w:bookmarkStart w:id="240" w:name="_Toc89"/>
      <w:r>
        <w:t>5.البشاشة صباح یوم عاشوراء</w:t>
      </w:r>
      <w:bookmarkEnd w:id="240"/>
    </w:p>
    <w:p>
      <w:pPr>
        <w:pStyle w:val="BookText"/>
      </w:pPr>
      <w:r>
        <w:rPr>
          <w:rFonts w:ascii="IRNazanin" w:hAnsi="IRNazanin" w:eastAsia="IRNazanin" w:cs="IRNazanin"/>
          <w:lang w:bidi="fa-IR"/>
          <w:color w:val="111111"/>
          <w:sz w:val="28"/>
          <w:szCs w:val="28"/>
          <w:rtl/>
        </w:rPr>
        <w:t xml:space="preserve">کان بریر-وبسبب یقینه بالحیاة بعد الموت-یتمتّع بسکینة خاصّة فی یوم عاشوراء عندما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الإمام علیه السّلام وأصحابه فی حلقة محاصرة الأعداء وفی مقربة من الشهادة، </w:t>
      </w:r>
      <w:r>
        <w:rPr>
          <w:rStyle w:val="FootnoteReference"/>
        </w:rPr>
        <w:footnoteReference w:id="357"/>
      </w:r>
    </w:p>
    <w:p>
      <w:pPr>
        <w:pStyle w:val="BookText"/>
      </w:pPr>
      <w:r>
        <w:rPr>
          <w:rFonts w:ascii="Amiri" w:hAnsi="Amiri" w:eastAsia="Amiri" w:cs="Amiri"/>
          <w:lang w:bidi="ar-SA"/>
          <w:color w:val="111111"/>
          <w:sz w:val="28"/>
          <w:szCs w:val="28"/>
          <w:rtl/>
        </w:rPr>
        <w:t xml:space="preserve">.راجع:ص 91 (الفصل الأوّل/الترحاب بالشهادة).</w:t>
      </w:r>
    </w:p>
    <w:p>
      <w:pPr>
        <w:pStyle w:val="BookText"/>
      </w:pPr>
      <w:r>
        <w:rPr>
          <w:rFonts w:ascii="IRNazanin" w:hAnsi="IRNazanin" w:eastAsia="IRNazanin" w:cs="IRNazanin"/>
          <w:lang w:bidi="fa-IR"/>
          <w:color w:val="111111"/>
          <w:sz w:val="28"/>
          <w:szCs w:val="28"/>
          <w:rtl/>
        </w:rPr>
        <w:t xml:space="preserve">وکان یتحدّث مع صاحبه عبدالرحمن بوجه بشوش،وعندما اعترض صدیقه علی ذلک قائلاً:</w:t>
      </w:r>
    </w:p>
    <w:p>
      <w:pPr>
        <w:pStyle w:val="BookText"/>
      </w:pPr>
      <w:r>
        <w:rPr>
          <w:rFonts w:ascii="IRNazanin" w:hAnsi="IRNazanin" w:eastAsia="IRNazanin" w:cs="IRNazanin"/>
          <w:lang w:bidi="fa-IR"/>
          <w:color w:val="111111"/>
          <w:sz w:val="28"/>
          <w:szCs w:val="28"/>
          <w:rtl/>
        </w:rPr>
        <w:t xml:space="preserve">یا بریر! أتضحک؟! ما هذه ساعة ضحک ولا باطل؟</w:t>
      </w:r>
    </w:p>
    <w:p>
      <w:pPr>
        <w:pStyle w:val="BookText"/>
      </w:pPr>
      <w:r>
        <w:rPr>
          <w:rFonts w:ascii="IRNazanin" w:hAnsi="IRNazanin" w:eastAsia="IRNazanin" w:cs="IRNazanin"/>
          <w:lang w:bidi="fa-IR"/>
          <w:color w:val="111111"/>
          <w:sz w:val="28"/>
          <w:szCs w:val="28"/>
          <w:rtl/>
        </w:rPr>
        <w:t xml:space="preserve">أجابه بقوله:</w:t>
      </w:r>
    </w:p>
    <w:p>
      <w:pPr>
        <w:pStyle w:val="BookText"/>
      </w:pPr>
      <w:r>
        <w:rPr>
          <w:rFonts w:ascii="IRNazanin" w:hAnsi="IRNazanin" w:eastAsia="IRNazanin" w:cs="IRNazanin"/>
          <w:lang w:bidi="fa-IR"/>
          <w:color w:val="111111"/>
          <w:sz w:val="28"/>
          <w:szCs w:val="28"/>
          <w:rtl/>
        </w:rPr>
        <w:t xml:space="preserve">لقد علم قومی أنّی ما أحببت الباطل کهلاً ولا شابّاً،وإنّما أفعل ذلک استبشاراً بما نصیر إلیه،فواللّه،ما هو إلاّ أن نلقی هؤلاء القوم بأسیافنا نعالجهم بها ساعة،ثمّ نعانق الحور العین.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 استشهد فی یوم عاشوراء-بعد أن خاض معرکة بطولیّة-علی ید کعب بن جابر.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وجاء فی زیارة الناحیة المقدّسة:</w:t>
      </w:r>
    </w:p>
    <w:p>
      <w:pPr>
        <w:pStyle w:val="BookText"/>
      </w:pPr>
      <w:r>
        <w:rPr>
          <w:rFonts w:ascii="Amiri" w:hAnsi="Amiri" w:eastAsia="Amiri" w:cs="Amiri"/>
          <w:lang w:bidi="ar-SA"/>
          <w:color w:val="111111"/>
          <w:sz w:val="28"/>
          <w:szCs w:val="28"/>
          <w:rtl/>
        </w:rPr>
        <w:t xml:space="preserve">السَّلامُ عَلی یَزیدَ بنِ حُصَینٍ الهَمدانِیِّ المِشرَقِیِّ القاری،المُجَدَّلِ بِالمَشرَفِیِّ.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وقد ورد اسمه فی الزیارة الرجبیّة أیضاً. </w:t>
      </w:r>
      <w:r>
        <w:rPr>
          <w:rStyle w:val="FootnoteReference"/>
        </w:rPr>
        <w:footnoteReference w:id="361"/>
      </w:r>
    </w:p>
    <w:p>
      <w:pPr>
        <w:pStyle w:val="BookText"/>
      </w:pPr>
      <w:r>
        <w:rPr>
          <w:rFonts w:ascii="Amiri" w:hAnsi="Amiri" w:eastAsia="Amiri" w:cs="Amiri"/>
          <w:lang w:bidi="ar-SA"/>
          <w:color w:val="111111"/>
          <w:sz w:val="28"/>
          <w:szCs w:val="28"/>
          <w:rtl/>
        </w:rPr>
        <w:t xml:space="preserve">1678.الأمالی للصدوق عن عبد اللّه بن منصور عن جعفر بن محمّد بن علیّ بن الحسین عن أبیه عن جدّه [زین العابدین] علیهم السّلام :بَرَزَ...بُرَیرُ بنُ خُضَیرٍ الهَمدانِیُّ،وکانَ أقرَأَ أهلِ زَمانِهِ،وهُوَ یَقولُ:</w:t>
      </w:r>
    </w:p>
    <w:p>
      <w:pPr>
        <w:pStyle w:val="BookText"/>
      </w:pPr>
      <w:r>
        <w:rPr>
          <w:rFonts w:ascii="Amiri" w:hAnsi="Amiri" w:eastAsia="Amiri" w:cs="Amiri"/>
          <w:lang w:bidi="ar-SA"/>
          <w:color w:val="111111"/>
          <w:sz w:val="28"/>
          <w:szCs w:val="28"/>
          <w:rtl/>
        </w:rPr>
        <w:t xml:space="preserve">أنَا بُرَیرٌ وأبی خُضَیرُ لا خَیرَ فیمَن لَیسَ فیهِ خَیرُ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مِنهُم ثَلاثینَ رَجُلاً،ثُمَّ قُتِلَ رِضوانُ اللّهِ عَلیهِ.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 الأمالی للصدوق :ص 224 ح 239، [1]روضة الواعظین :ص 206 [2] من دون إسنادٍ إلی أحدٍ من أهل البیت علیهم السّلام، بحار الأنوار :ج 44 ص 320 [3] وفیه«بدیر بن حفیر الهمدانی».</w:t>
      </w:r>
    </w:p>
    <w:p>
      <w:pPr>
        <w:pStyle w:val="BookText"/>
      </w:pPr>
      <w:r>
        <w:rPr>
          <w:rFonts w:ascii="Amiri" w:hAnsi="Amiri" w:eastAsia="Amiri" w:cs="Amiri"/>
          <w:lang w:bidi="ar-SA"/>
          <w:color w:val="111111"/>
          <w:sz w:val="28"/>
          <w:szCs w:val="28"/>
          <w:rtl/>
        </w:rPr>
        <w:t xml:space="preserve">1679.الملهوف: خَرَجَ بُرَیرُ بنُ خُضَیرٍ وکانَ زاهِداً عابِداً،فَخَرَجَ إلَیهِ یَزیدُ بنُ مَعقِلٍ،وَاتَّفَقا عَلَی المُباهَلَةِ إلَی اللّهِ فی أن یَقتُلَ المُحِقُّ مِنهُمَا المُبطِلَ،فَتَلاقَیا فَقَتَلَهُ بُرَیرٌ،ولَم یَزَل یُقاتِلُ حَتّی قُتِلَ رِضوانُ اللّهِ عَلَیهِ. </w:t>
      </w:r>
      <w:r>
        <w:rPr>
          <w:rStyle w:val="FootnoteReference"/>
        </w:rPr>
        <w:footnoteReference w:id="363"/>
      </w:r>
    </w:p>
    <w:p>
      <w:pPr>
        <w:pStyle w:val="BookText"/>
      </w:pPr>
      <w:r>
        <w:rPr>
          <w:rFonts w:ascii="Amiri" w:hAnsi="Amiri" w:eastAsia="Amiri" w:cs="Amiri"/>
          <w:lang w:bidi="ar-SA"/>
          <w:color w:val="111111"/>
          <w:sz w:val="28"/>
          <w:szCs w:val="28"/>
          <w:rtl/>
        </w:rPr>
        <w:t xml:space="preserve">1680.تاریخ الطبری عن أبی مخنف عن یوسف بن یزید عن عفیف بن زهیر بن أبی الأخنس -وکانَ قَد شَهِدَ مَقتَلَ الحُسَینِ علیه السّلام-:خَرَجَ یَزیدُ بنُ مَعقِلٍ مِن بَنی عَمیرَةَ بنِ رَبیعَةَ وهُوَ حَلیفٌ لِبَنی سَلیمَةَ مِن عَبدِ القَیسِ،فَقالَ:یا بُرَیرَ بنَ حُضَیرٍ ! کَیفَ تَرَی اللّهَ صَنَعَ بِکَ؟</w:t>
      </w:r>
    </w:p>
    <w:p>
      <w:pPr>
        <w:pStyle w:val="BookText"/>
      </w:pPr>
      <w:r>
        <w:rPr>
          <w:rFonts w:ascii="Amiri" w:hAnsi="Amiri" w:eastAsia="Amiri" w:cs="Amiri"/>
          <w:lang w:bidi="ar-SA"/>
          <w:color w:val="111111"/>
          <w:sz w:val="28"/>
          <w:szCs w:val="28"/>
          <w:rtl/>
        </w:rPr>
        <w:t xml:space="preserve">قالَ:صَنَعَ اللّهُ-وَاللّهِ-بی خَیراً،وصَنَعَ اللّهُ بِکَ شَرّاً.</w:t>
      </w:r>
    </w:p>
    <w:p>
      <w:pPr>
        <w:pStyle w:val="BookText"/>
      </w:pPr>
      <w:r>
        <w:rPr>
          <w:rFonts w:ascii="Amiri" w:hAnsi="Amiri" w:eastAsia="Amiri" w:cs="Amiri"/>
          <w:lang w:bidi="ar-SA"/>
          <w:color w:val="111111"/>
          <w:sz w:val="28"/>
          <w:szCs w:val="28"/>
          <w:rtl/>
        </w:rPr>
        <w:t xml:space="preserve">قالَ:کَذَبتَ،وقَبلَ الیَومِ ما کُنتَ کَذّاباً،هَل تَذکُرُ وأنَا اماشیکَ فی بَنی لَوذانَ وأنتَ تَقولُ:إنَّ عُثمانَ بنَ عَفّانَ کانَ عَلی نَفسِهِ مُسرِفاً،وإنَّ مُعاوِیَةَ بنَ أبی سُفیانَ ضالٌّ مُضِلٌّ،وإنَّ إمامَ الهُدی وَالحَقِّ عَلِیُّ بنُ أبی طالِبٍ؟</w:t>
      </w:r>
    </w:p>
    <w:p>
      <w:pPr>
        <w:pStyle w:val="BookText"/>
      </w:pPr>
      <w:r>
        <w:rPr>
          <w:rFonts w:ascii="Amiri" w:hAnsi="Amiri" w:eastAsia="Amiri" w:cs="Amiri"/>
          <w:lang w:bidi="ar-SA"/>
          <w:color w:val="111111"/>
          <w:sz w:val="28"/>
          <w:szCs w:val="28"/>
          <w:rtl/>
        </w:rPr>
        <w:t xml:space="preserve">فَقالَ لَهُ بُرَیرٌ:أشهَدُ أنَّ هذا رَأیی وقَولی،فَقالَ لَهُ یَزیدُ بنُ مَعقِلٍ:فَإِنّی أشهَدُ أنَّکَ مِنَ الضّالّینَ.</w:t>
      </w:r>
    </w:p>
    <w:p>
      <w:pPr>
        <w:pStyle w:val="BookText"/>
      </w:pPr>
      <w:r>
        <w:rPr>
          <w:rFonts w:ascii="Amiri" w:hAnsi="Amiri" w:eastAsia="Amiri" w:cs="Amiri"/>
          <w:lang w:bidi="ar-SA"/>
          <w:color w:val="111111"/>
          <w:sz w:val="28"/>
          <w:szCs w:val="28"/>
          <w:rtl/>
        </w:rPr>
        <w:t xml:space="preserve">فَقالَ لَهُ بُرَیرُ بنُ حُضَیرٍ:هَل لَکَ فَلاُباهِلکَ؟وَلنَدعُ اللّهَ أن یَلعَنَ الکاذِبَ وأن یَقتُلَ المُبطِلَ،ثُمَّ اخرُج فَلاُبارِزکَ.قالَ:فَخَرَجا فَرَفَعا أیدِیَهُما إلَی اللّهِ یَدعُوانِهِ أن یَلعَنَ الکاذِبَ،وأن یَقتُلَ المُحِقُّ المُبطِلَ،ثُمَّ بَرَزَ کُلُّ واحِدٍ مِنهُما لِصاحِبِهِ،فَاختَلَفا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ضَربَتَینِ،فَضَرَبَ یَزیدُ بنُ مَعقِلٍ بُرَیرَ بنَ حُضَیرٍ ضَربَةً خَفیفَةً لَم تَضُرَّهُ شَیئاً، وضَرَبَهُ بُرَیرُ بنُ حُضَیرٍ ضَربَةً قَدَّتِ المِغفَرَ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.المغفر:زرد ینسج من الدروع علی قَدر الرأس،یُلبس تحت القلنسوة ( الصحاح :ج 2 ص 771« [1]غفر»).</w:t>
      </w:r>
    </w:p>
    <w:p>
      <w:pPr>
        <w:pStyle w:val="BookText"/>
      </w:pPr>
      <w:r>
        <w:rPr>
          <w:rFonts w:ascii="Amiri" w:hAnsi="Amiri" w:eastAsia="Amiri" w:cs="Amiri"/>
          <w:lang w:bidi="ar-SA"/>
          <w:color w:val="111111"/>
          <w:sz w:val="28"/>
          <w:szCs w:val="28"/>
          <w:rtl/>
        </w:rPr>
        <w:t xml:space="preserve">،وبَلَغَتِ الدِّماغَ،فَخَرَّ کَأَنَّما هَوی مِن حالِقٍ،وإنَّ سَیفَ ابنِ حُضَیرٍ لَثابِتٌ فی رَأسِهِ،فَکَأَنّی أنظُرُ إلَیهِ یُنَضنِضُهُ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رَأسِهِ.</w:t>
      </w:r>
    </w:p>
    <w:p>
      <w:pPr>
        <w:pStyle w:val="BookText"/>
      </w:pPr>
      <w:r>
        <w:rPr>
          <w:rFonts w:ascii="Amiri" w:hAnsi="Amiri" w:eastAsia="Amiri" w:cs="Amiri"/>
          <w:lang w:bidi="ar-SA"/>
          <w:color w:val="111111"/>
          <w:sz w:val="28"/>
          <w:szCs w:val="28"/>
          <w:rtl/>
        </w:rPr>
        <w:t xml:space="preserve">وحَمَلَ عَلَیهِ رَضِیُّ بنُ مُنقِذٍ العَبدِیُّ فَاعتَنَقَ بُرَیراً،فَاعتَرَکا ساعَةً.ثُمَّ إنَّ بُرَیراً قَعَدَ عَلی صَدرِهِ،فَقالَ رَضِیٌّ:أینَ أهلُ المِصاعِ </w:t>
      </w:r>
      <w:r>
        <w:rPr>
          <w:rStyle w:val="FootnoteReference"/>
        </w:rPr>
        <w:footnoteReference w:id="365"/>
      </w:r>
      <w:r>
        <w:rPr>
          <w:rFonts w:ascii="Amiri" w:hAnsi="Amiri" w:eastAsia="Amiri" w:cs="Amiri"/>
          <w:lang w:bidi="ar-SA"/>
          <w:color w:val="111111"/>
          <w:sz w:val="28"/>
          <w:szCs w:val="28"/>
          <w:rtl/>
        </w:rPr>
        <w:t xml:space="preserve">وَالدِّفاعِ؟قالَ:فَذَهَبَ کَعبُ بنُ جابِرِ بنِ عَمرٍو الأَزدِیُّ لِیَحمِلَ عَلَیهِ،فَقُلتُ:إنَّ هذا بُرَیرُ بنُ حُضَیرٍ القارِئُ الَّذی کانَ یُقرِئُنَا القُرآنَ فِی المَسجِدِ،فَحَمَلَ عَلَیهِ بِالرُّمحِ حَتّی وَضَعَهُ فی ظَهرِهِ،فَلَمّا وَجَدَ مَسَّ الرُّمحِ بَرَکَ عَلَیهِ فَعَضَّ بِوَجهِهِ،وقَطَعَ طَرَفَ أنفِهِ،فَطَعَنَهُ کَعبُ بنُ جابِرٍ حَتّی ألقاهُ عَنهُ،وقَد غَیَّبَ السِّنانَ فی ظَهرِهِ،ثُمَّ أقبَلَ عَلَیهِ یَضرِبُهُ بِسَیفِهِ حَتّی قَتَلَهُ.</w:t>
      </w:r>
    </w:p>
    <w:p>
      <w:pPr>
        <w:pStyle w:val="BookText"/>
      </w:pPr>
      <w:r>
        <w:rPr>
          <w:rFonts w:ascii="Amiri" w:hAnsi="Amiri" w:eastAsia="Amiri" w:cs="Amiri"/>
          <w:lang w:bidi="ar-SA"/>
          <w:color w:val="111111"/>
          <w:sz w:val="28"/>
          <w:szCs w:val="28"/>
          <w:rtl/>
        </w:rPr>
        <w:t xml:space="preserve">قالَ عَفیفٌ:کَأَنّی أنظُرُ إلَی العَبدِیِّ الصَّریعِ قامَ یَنفُضُ التُّرابَ عَن قَبائِهِ،ویَقولُ:</w:t>
      </w:r>
    </w:p>
    <w:p>
      <w:pPr>
        <w:pStyle w:val="BookText"/>
      </w:pPr>
      <w:r>
        <w:rPr>
          <w:rFonts w:ascii="Amiri" w:hAnsi="Amiri" w:eastAsia="Amiri" w:cs="Amiri"/>
          <w:lang w:bidi="ar-SA"/>
          <w:color w:val="111111"/>
          <w:sz w:val="28"/>
          <w:szCs w:val="28"/>
          <w:rtl/>
        </w:rPr>
        <w:t xml:space="preserve">أنعَمتَ عَلَیَّ یا أخَا الأَزدِ نِعمَةً لَن أنساها أبَداً.</w:t>
      </w:r>
    </w:p>
    <w:p>
      <w:pPr>
        <w:pStyle w:val="BookText"/>
      </w:pPr>
      <w:r>
        <w:rPr>
          <w:rFonts w:ascii="Amiri" w:hAnsi="Amiri" w:eastAsia="Amiri" w:cs="Amiri"/>
          <w:lang w:bidi="ar-SA"/>
          <w:color w:val="111111"/>
          <w:sz w:val="28"/>
          <w:szCs w:val="28"/>
          <w:rtl/>
        </w:rPr>
        <w:t xml:space="preserve">قالَ:فَقُلتُ:أنتَ رَأَیتَ هذا؟قالَ:نَعَم،رَأْیَ عَینی وسَمْعَ اذُنی.</w:t>
      </w:r>
    </w:p>
    <w:p>
      <w:pPr>
        <w:pStyle w:val="BookText"/>
      </w:pPr>
      <w:r>
        <w:rPr>
          <w:rFonts w:ascii="Amiri" w:hAnsi="Amiri" w:eastAsia="Amiri" w:cs="Amiri"/>
          <w:lang w:bidi="ar-SA"/>
          <w:color w:val="111111"/>
          <w:sz w:val="28"/>
          <w:szCs w:val="28"/>
          <w:rtl/>
        </w:rPr>
        <w:t xml:space="preserve">فَلَمّا رَجَعَ کَعبُ بنُ جابِرٍ،قالَت لَهُ امرَأَتُهُ-أو اختُهُ-النَّوارُ بِنتُ جابِرٍ:أعَنتَ عَلَی ابنِ فاطِمَةَ وقَتَلتَ سَیِّدَ القُرّاءِ ! لَقَد أتَیتَ عَظیماً مِنَ الأَمرِ،وَاللّهِ لا اکَلِّمُکَ مِن رَأسی کَلِمَةً أبَداً.وقالَ کَعبُ بنُ جابِرٍ:</w:t>
      </w:r>
    </w:p>
    <w:p>
      <w:pPr>
        <w:pStyle w:val="BookText"/>
      </w:pPr>
      <w:r>
        <w:rPr>
          <w:rFonts w:ascii="Amiri" w:hAnsi="Amiri" w:eastAsia="Amiri" w:cs="Amiri"/>
          <w:lang w:bidi="ar-SA"/>
          <w:color w:val="111111"/>
          <w:sz w:val="28"/>
          <w:szCs w:val="28"/>
          <w:rtl/>
        </w:rPr>
        <w:t xml:space="preserve">سَلی تُخبَری عَنّی وأنتِ ذَمیمَةٌ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 یَزَنِیٌّ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.رمح یزنیّ:أی منسوب إلی ذی یزن.قال الجوهری:ذو یزن ملک من ملوک حِمیَر،تنسب إلیه الرماح الیزنیّة ( الصحاح :ج 6 ص 2219« [1]یزن»).</w:t>
      </w:r>
    </w:p>
    <w:p>
      <w:pPr>
        <w:pStyle w:val="BookText"/>
      </w:pPr>
      <w:r>
        <w:rPr>
          <w:rFonts w:ascii="Amiri" w:hAnsi="Amiri" w:eastAsia="Amiri" w:cs="Amiri"/>
          <w:lang w:bidi="ar-SA"/>
          <w:color w:val="111111"/>
          <w:sz w:val="28"/>
          <w:szCs w:val="28"/>
          <w:rtl/>
        </w:rPr>
        <w:t xml:space="preserve">لَم تَخُنهُ کُعوبُهُ</w:t>
      </w:r>
    </w:p>
    <w:p>
      <w:pPr>
        <w:pStyle w:val="BookText"/>
      </w:pPr>
      <w:r>
        <w:rPr>
          <w:rFonts w:ascii="Amiri" w:hAnsi="Amiri" w:eastAsia="Amiri" w:cs="Amiri"/>
          <w:lang w:bidi="ar-SA"/>
          <w:color w:val="111111"/>
          <w:sz w:val="28"/>
          <w:szCs w:val="28"/>
          <w:rtl/>
        </w:rPr>
        <w:t xml:space="preserve">قالَ أبو مِخنَفٍ:حَدَّثَنی عَبدُ الرَّحمنِ بنُ جُندَبٍ،قالَ:سَمِعتُهُ فی إمارَةِ مُصعَبِ بنِ الزُّبَیرِ وهُوَ یَقولُ:یا رَبِّ إنّا قَد وَفَینا فَلا تَجعَلنا یا رَبِّ کَمَن قَد غَدَرَ، فَقالَ لَهُ أبی:صَدَقَ،ولَقَد وَفی وکَرُمَ،وکَسَبتَ لِنَفسِکَ شَرّاً،قالَ:کَلّا ! إنّی لَم أکسِب لِنَفسی شَرّاً،ولکِنّی کَسَبتُ لَها خَیراً.</w:t>
      </w:r>
    </w:p>
    <w:p>
      <w:pPr>
        <w:pStyle w:val="BookText"/>
      </w:pPr>
      <w:r>
        <w:rPr>
          <w:rFonts w:ascii="Amiri" w:hAnsi="Amiri" w:eastAsia="Amiri" w:cs="Amiri"/>
          <w:lang w:bidi="ar-SA"/>
          <w:color w:val="111111"/>
          <w:sz w:val="28"/>
          <w:szCs w:val="28"/>
          <w:rtl/>
        </w:rPr>
        <w:t xml:space="preserve">قالَ:وزَعَموا أنَّ رَضِیَّ بنَ مُنقِذٍ العَبدِیَّ رَدَّ بَعدُ علَی کَعبِ بنِ جابِرٍ جَوابَ قَولِهِ فَقالَ:</w:t>
      </w:r>
    </w:p>
    <w:p>
      <w:pPr>
        <w:pStyle w:val="BookText"/>
      </w:pPr>
      <w:r>
        <w:rPr>
          <w:rFonts w:ascii="Amiri" w:hAnsi="Amiri" w:eastAsia="Amiri" w:cs="Amiri"/>
          <w:lang w:bidi="ar-SA"/>
          <w:color w:val="111111"/>
          <w:sz w:val="28"/>
          <w:szCs w:val="28"/>
          <w:rtl/>
        </w:rPr>
        <w:t xml:space="preserve">لَو شاءَ رَبّی ما شَهِدتُ قِتالَهُم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فَیا لَیتَ أنّی کُنتُ مِن قَبلِ قَتلِهِ ویَومَ حُسَینٍ کُنتُ فی رَمسِ </w:t>
      </w:r>
      <w:r>
        <w:rPr>
          <w:rStyle w:val="FootnoteReference"/>
        </w:rPr>
        <w:footnoteReference w:id="367"/>
      </w:r>
    </w:p>
    <w:p>
      <w:pPr>
        <w:pStyle w:val="BookText"/>
      </w:pPr>
      <w:r>
        <w:rPr>
          <w:rFonts w:ascii="Amiri" w:hAnsi="Amiri" w:eastAsia="Amiri" w:cs="Amiri"/>
          <w:lang w:bidi="ar-SA"/>
          <w:color w:val="111111"/>
          <w:sz w:val="28"/>
          <w:szCs w:val="28"/>
          <w:rtl/>
        </w:rPr>
        <w:t xml:space="preserve">.الرَّمس:التراب،ثمّ سُمّی القبر به ( المصباح المنیر :ص 238« [1]رمس»).</w:t>
      </w:r>
    </w:p>
    <w:p>
      <w:pPr>
        <w:pStyle w:val="BookText"/>
      </w:pPr>
      <w:r>
        <w:rPr>
          <w:rFonts w:ascii="Amiri" w:hAnsi="Amiri" w:eastAsia="Amiri" w:cs="Amiri"/>
          <w:lang w:bidi="ar-SA"/>
          <w:color w:val="111111"/>
          <w:sz w:val="28"/>
          <w:szCs w:val="28"/>
          <w:rtl/>
        </w:rPr>
        <w:t xml:space="preserve">قابِرِ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1681.مقتل الحسین علیه السّلام للخوارزمی: أصبَحَ الحُسَینُ علیه السّلام فَصَلّی بِأَصحابِهِ،ثُمَ قُرِّبَ إلَیهِ فَرَسُهُ فَاستَوی عَلَیهِ،وتَقَدَّمَ نَحوَ القَومِ فی نَفَرٍ مِن أصحابِهِ،وبَینَ یَدَیهِ بُرَیرُ بنُ خُضَیرٍ الهَمدانِیُّ،فَقالَ لَهُ الحُسَینُ علیه السّلام:کَلِّمِ القَومَ یا بُرَیرُ وَانصَحهُم.فَتَقَدَّمَ بُرَیرٌ حَتّی وَقَفَ قَریباً مِنَ القَومِ وَالقَومُ قَد زَحَفوا إلَیهِ عَن بُکرَةِ أبیهِم،فَقالَ لَهُم بُرَیرٌ:یا هؤُلاءِ اتَّقُوا اللّهَ؛فَإِنَّ ثَقَلَ مُحَمَّدٍ صلّی اللّه علیه و آله قَد أصبَحَ بَینَ أظهُرِکُم،هؤُلاءِ ذُرِّیَّتُهُ وعِترَتُهُ وَبناتُهُ وحَرَمُهُ، فَهاتوا ما عِندَکُم،ومَا الَّذی تُریدونَ أن تَصنَعوا بِهِم؟</w:t>
      </w:r>
    </w:p>
    <w:p>
      <w:pPr>
        <w:pStyle w:val="BookText"/>
      </w:pPr>
      <w:r>
        <w:rPr>
          <w:rFonts w:ascii="Amiri" w:hAnsi="Amiri" w:eastAsia="Amiri" w:cs="Amiri"/>
          <w:lang w:bidi="ar-SA"/>
          <w:color w:val="111111"/>
          <w:sz w:val="28"/>
          <w:szCs w:val="28"/>
          <w:rtl/>
        </w:rPr>
        <w:t xml:space="preserve">فَقالوا:نُریدُ أن نُمَکِّنَ مِنهُمُ الأَمیرَ عُبَیدَ اللّهِ بنَ زِیادٍ فَیَری رَأیَهُ فیهِم.</w:t>
      </w:r>
    </w:p>
    <w:p>
      <w:pPr>
        <w:pStyle w:val="BookText"/>
      </w:pPr>
      <w:r>
        <w:rPr>
          <w:rFonts w:ascii="Amiri" w:hAnsi="Amiri" w:eastAsia="Amiri" w:cs="Amiri"/>
          <w:lang w:bidi="ar-SA"/>
          <w:color w:val="111111"/>
          <w:sz w:val="28"/>
          <w:szCs w:val="28"/>
          <w:rtl/>
        </w:rPr>
        <w:t xml:space="preserve">فَقالَ بُرَیرٌ:أفَلا تَرضَونَ مِنهُم أن یَرجِعوا إلَی المَکانِ الَّذی أقبَلوا مِنهُ؟وَیلَکُم یا أهلَ الکوفَةِ ! أنَسیتُم کُتُبَکُم إلَیهِ وعُهودَکُمُ الَّتی أعطَیتُموها مِن أنفُسِکُم وأشهَدتُمُ اللّهَ عَلَیها وکَفی بِاللّهِ شَهیداً؟وَیلَکُم ! دَعَوتُم أهلَ بَیتِ نَبِیِّکُم وزَعَمتُم أنَّکُم تَقتُلونَ أنفُسَکُم مِن دونِهِم،حَتّی إذا أتَوکُم أسلَمتُموهُم لِعُبَیدِ اللّهِ،وحَلَّأتُموهُم </w:t>
      </w:r>
      <w:r>
        <w:rPr>
          <w:rStyle w:val="FootnoteReference"/>
        </w:rPr>
        <w:footnoteReference w:id="368"/>
      </w:r>
      <w:r>
        <w:rPr>
          <w:rFonts w:ascii="Amiri" w:hAnsi="Amiri" w:eastAsia="Amiri" w:cs="Amiri"/>
          <w:lang w:bidi="ar-SA"/>
          <w:color w:val="111111"/>
          <w:sz w:val="28"/>
          <w:szCs w:val="28"/>
          <w:rtl/>
        </w:rPr>
        <w:t xml:space="preserve">عَن ماءِ الفُراتِ الجاری وهُوَ مَبذولٌ،یَشرَبُ مِنهُ الیَهودُ وَالنَّصاری وَالمَجوسُ،وتَرِدُهُ الکِلابُ وَالخَنازیرُ ! بِئسَما خَلَفتُم مُحَمَّداً فی ذُرِّیَّتِهِ ! ما لَکُم؟! لا سَقاکُمُ اللّهُ یَومَ القِیامَةِ ! فَبِئسَ القَومُ أنتُم.</w:t>
      </w:r>
    </w:p>
    <w:p>
      <w:pPr>
        <w:pStyle w:val="BookText"/>
      </w:pPr>
      <w:r>
        <w:rPr>
          <w:rFonts w:ascii="Amiri" w:hAnsi="Amiri" w:eastAsia="Amiri" w:cs="Amiri"/>
          <w:lang w:bidi="ar-SA"/>
          <w:color w:val="111111"/>
          <w:sz w:val="28"/>
          <w:szCs w:val="28"/>
          <w:rtl/>
        </w:rPr>
        <w:t xml:space="preserve">فَقالَ لَهُ نَفَرٌ مِنهُم:یا هذا ! ما نَدری ما تَقولُ.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7" w:name="pg14235_142055"/>
    <w:bookmarkEnd w:id="57"/>
    <w:p>
      <w:pPr>
        <w:pStyle w:val="BookText"/>
      </w:pPr>
      <w:r>
        <w:rPr>
          <w:rFonts w:ascii="Amiri" w:hAnsi="Amiri" w:eastAsia="Amiri" w:cs="Amiri"/>
          <w:lang w:bidi="ar-SA"/>
          <w:color w:val="111111"/>
          <w:sz w:val="28"/>
          <w:szCs w:val="28"/>
          <w:rtl/>
        </w:rPr>
        <w:t xml:space="preserve">فَقالَ بُرَیرٌ:الحَمدُ لِلّهِ الَّذی زادَنی فیکُم بَصیرَةً،اللّهُمَّ إنّی أبرَأُ إلَیکَ مِن فِعالِ هؤُلاءِ القَومِ،اللّهُمَّ ألقِ بَأسَهُم بَینَهُم حَتّی یَلقَوکَ وأنتَ عَلَیهِم غَضبانُ.</w:t>
      </w:r>
    </w:p>
    <w:p>
      <w:pPr>
        <w:pStyle w:val="BookText"/>
      </w:pPr>
      <w:r>
        <w:rPr>
          <w:rFonts w:ascii="Amiri" w:hAnsi="Amiri" w:eastAsia="Amiri" w:cs="Amiri"/>
          <w:lang w:bidi="ar-SA"/>
          <w:color w:val="111111"/>
          <w:sz w:val="28"/>
          <w:szCs w:val="28"/>
          <w:rtl/>
        </w:rPr>
        <w:t xml:space="preserve">فَجَعَلَ القَومُ یَرمونَهُ بِالسِّهامِ،فَرَجَعَ بُرَیرٌ إلی وَرائِهِ.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 مقتل الحسین علیه السّلام للخوارزمی :ج 1 ص 252، [1]الفتوح :ج 5 ص 100 [2] ولیس فیه ذیله من«یوم القیامة»؛ بحار الأنوار :ج 45 ص 5 [3] وراجع: الملهوف :ص 155.</w:t>
      </w:r>
    </w:p>
    <w:p>
      <w:pPr>
        <w:pStyle w:val="BookText"/>
      </w:pPr>
      <w:r>
        <w:rPr>
          <w:rFonts w:ascii="Amiri" w:hAnsi="Amiri" w:eastAsia="Amiri" w:cs="Amiri"/>
          <w:lang w:bidi="ar-SA"/>
          <w:color w:val="111111"/>
          <w:sz w:val="28"/>
          <w:szCs w:val="28"/>
          <w:rtl/>
        </w:rPr>
        <w:t xml:space="preserve">1682.المناقب لابن شهرآشوب: بَرَزَ بُرَیرُ بنُ خُضَیرٍ الهَمدانِیُّ وهُوَ یَقولُ:</w:t>
      </w:r>
    </w:p>
    <w:p>
      <w:pPr>
        <w:pStyle w:val="BookText"/>
      </w:pPr>
      <w:r>
        <w:rPr>
          <w:rFonts w:ascii="Amiri" w:hAnsi="Amiri" w:eastAsia="Amiri" w:cs="Amiri"/>
          <w:lang w:bidi="ar-SA"/>
          <w:color w:val="111111"/>
          <w:sz w:val="28"/>
          <w:szCs w:val="28"/>
          <w:rtl/>
        </w:rPr>
        <w:t xml:space="preserve">أنَا بُرَیرٌ وأبی خُضَیرٌ</w:t>
      </w:r>
    </w:p>
    <w:p>
      <w:pPr>
        <w:pStyle w:val="BookText"/>
      </w:pPr>
      <w:r>
        <w:rPr>
          <w:rFonts w:ascii="Amiri" w:hAnsi="Amiri" w:eastAsia="Amiri" w:cs="Amiri"/>
          <w:lang w:bidi="ar-SA"/>
          <w:color w:val="111111"/>
          <w:sz w:val="28"/>
          <w:szCs w:val="28"/>
          <w:rtl/>
        </w:rPr>
        <w:t xml:space="preserve">کَذاکَ فِعلُ الخَیرِ مِن بُرَیرِ</w:t>
      </w:r>
    </w:p>
    <w:p>
      <w:pPr>
        <w:pStyle w:val="BookText"/>
      </w:pPr>
      <w:r>
        <w:rPr>
          <w:rFonts w:ascii="Amiri" w:hAnsi="Amiri" w:eastAsia="Amiri" w:cs="Amiri"/>
          <w:lang w:bidi="ar-SA"/>
          <w:color w:val="111111"/>
          <w:sz w:val="28"/>
          <w:szCs w:val="28"/>
          <w:rtl/>
        </w:rPr>
        <w:t xml:space="preserve">قَتَلَهُ بَحیرُ بنُ أوسٍ الضَّبِّیُّ.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راجع:ص 72 (الفصل الأوّل/من وقائع لیلة عاشوراء)</w:t>
      </w:r>
    </w:p>
    <w:p>
      <w:pPr>
        <w:pStyle w:val="BookText"/>
      </w:pPr>
      <w:r>
        <w:rPr>
          <w:rFonts w:ascii="IRNazanin" w:hAnsi="IRNazanin" w:eastAsia="IRNazanin" w:cs="IRNazanin"/>
          <w:lang w:bidi="fa-IR"/>
          <w:color w:val="111111"/>
          <w:sz w:val="28"/>
          <w:szCs w:val="28"/>
          <w:rtl/>
        </w:rPr>
        <w:t xml:space="preserve">و ص 73 (حوار بریر و شمر)</w:t>
      </w:r>
    </w:p>
    <w:p>
      <w:pPr>
        <w:pStyle w:val="BookText"/>
      </w:pPr>
      <w:r>
        <w:rPr>
          <w:rFonts w:ascii="IRNazanin" w:hAnsi="IRNazanin" w:eastAsia="IRNazanin" w:cs="IRNazanin"/>
          <w:lang w:bidi="fa-IR"/>
          <w:color w:val="111111"/>
          <w:sz w:val="28"/>
          <w:szCs w:val="28"/>
          <w:rtl/>
        </w:rPr>
        <w:t xml:space="preserve">و ص 106 (الفصل الثانی/احتجاجات الإمام علیه السّلام علی جیش الکوفة).</w:t>
      </w:r>
    </w:p>
    <w:p>
      <w:pPr>
        <w:pStyle w:val="Heading5"/>
      </w:pPr>
      <w:bookmarkStart w:id="241" w:name="_Toc90"/>
      <w:r>
        <w:t>5/3 بَشیرُ بنُ عَمروٍ الحَضرَمِیُّ‌</w:t>
      </w:r>
      <w:bookmarkEnd w:id="241"/>
    </w:p>
    <w:p>
      <w:pPr>
        <w:pStyle w:val="BookText"/>
      </w:pPr>
      <w:r>
        <w:rPr>
          <w:rFonts w:ascii="IRNazanin" w:hAnsi="IRNazanin" w:eastAsia="IRNazanin" w:cs="IRNazanin"/>
          <w:lang w:bidi="fa-IR"/>
          <w:color w:val="111111"/>
          <w:sz w:val="28"/>
          <w:szCs w:val="28"/>
          <w:rtl/>
        </w:rPr>
        <w:t xml:space="preserve">ذکر بشیر بن عمرو الحضرمی </w:t>
      </w:r>
      <w:r>
        <w:rPr>
          <w:rStyle w:val="FootnoteReference"/>
        </w:rPr>
        <w:footnoteReference w:id="371"/>
      </w:r>
      <w:r>
        <w:rPr>
          <w:rFonts w:ascii="IRNazanin" w:hAnsi="IRNazanin" w:eastAsia="IRNazanin" w:cs="IRNazanin"/>
          <w:lang w:bidi="fa-IR"/>
          <w:color w:val="111111"/>
          <w:sz w:val="28"/>
          <w:szCs w:val="28"/>
          <w:rtl/>
        </w:rPr>
        <w:t xml:space="preserve">فی المصادر بأسماء مختلفة،منها:بشر بن عمر الحضرمی، </w:t>
      </w:r>
      <w:r>
        <w:rPr>
          <w:rStyle w:val="FootnoteReference"/>
        </w:rPr>
        <w:footnoteReference w:id="372"/>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بشیر بن عمرو،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 الحدائق الوردیّة :ج 1 ص 122، الأمالی للشجری :ج 1 ص 173 وفیه«عمر»بدل«عمرو»وزادفیهما«من حضرموت».</w:t>
      </w:r>
    </w:p>
    <w:p>
      <w:pPr>
        <w:pStyle w:val="BookText"/>
      </w:pPr>
      <w:r>
        <w:rPr>
          <w:rFonts w:ascii="IRNazanin" w:hAnsi="IRNazanin" w:eastAsia="IRNazanin" w:cs="IRNazanin"/>
          <w:lang w:bidi="fa-IR"/>
          <w:color w:val="111111"/>
          <w:sz w:val="28"/>
          <w:szCs w:val="28"/>
          <w:rtl/>
        </w:rPr>
        <w:t xml:space="preserve">ومحمد بن بشیر الحضرمی.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وهو من أصحاب الإمام علیه السّلام الراسخین والأوفیاء.</w:t>
      </w:r>
    </w:p>
    <w:p>
      <w:pPr>
        <w:pStyle w:val="BookText"/>
      </w:pPr>
      <w:r>
        <w:rPr>
          <w:rFonts w:ascii="IRNazanin" w:hAnsi="IRNazanin" w:eastAsia="IRNazanin" w:cs="IRNazanin"/>
          <w:lang w:bidi="fa-IR"/>
          <w:color w:val="111111"/>
          <w:sz w:val="28"/>
          <w:szCs w:val="28"/>
          <w:rtl/>
        </w:rPr>
        <w:t xml:space="preserve">سمع النبأ الفادح لأسر ابنه وهو فی کربلاء،وفی حین کان بإمکانه أن یترک ساحة الحرب بذریعة فکاک ابنه من الأسر،إلّاأنّه أثبت فتوّته ولم یترک الإمام علیه السّلام.وعندما قال له الإمام علیه السّلام:</w:t>
      </w:r>
    </w:p>
    <w:p>
      <w:pPr>
        <w:pStyle w:val="BookText"/>
      </w:pPr>
      <w:r>
        <w:rPr>
          <w:rFonts w:ascii="Amiri" w:hAnsi="Amiri" w:eastAsia="Amiri" w:cs="Amiri"/>
          <w:lang w:bidi="ar-SA"/>
          <w:color w:val="111111"/>
          <w:sz w:val="28"/>
          <w:szCs w:val="28"/>
          <w:rtl/>
        </w:rPr>
        <w:t xml:space="preserve">أنتَ فی حِلٍّ مِن بَیعَتی،فَاعمَل فی فِکاکِ ابنِکَ.</w:t>
      </w:r>
    </w:p>
    <w:p>
      <w:pPr>
        <w:pStyle w:val="BookText"/>
      </w:pPr>
      <w:r>
        <w:rPr>
          <w:rFonts w:ascii="IRNazanin" w:hAnsi="IRNazanin" w:eastAsia="IRNazanin" w:cs="IRNazanin"/>
          <w:lang w:bidi="fa-IR"/>
          <w:color w:val="111111"/>
          <w:sz w:val="28"/>
          <w:szCs w:val="28"/>
          <w:rtl/>
        </w:rPr>
        <w:t xml:space="preserve">أجاب:</w:t>
      </w:r>
    </w:p>
    <w:p>
      <w:pPr>
        <w:pStyle w:val="BookText"/>
      </w:pPr>
      <w:r>
        <w:rPr>
          <w:rFonts w:ascii="Amiri" w:hAnsi="Amiri" w:eastAsia="Amiri" w:cs="Amiri"/>
          <w:lang w:bidi="ar-SA"/>
          <w:color w:val="111111"/>
          <w:sz w:val="28"/>
          <w:szCs w:val="28"/>
          <w:rtl/>
        </w:rPr>
        <w:t xml:space="preserve">أکَلَتنِی السِّباعُ حَیّاً إن فارَقتُکَ.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وجاء فی روایة اخری أنّ الإمام علیه السّلام قال إنّه سیعطیه فدیة فکاک أسر ابنه أیضاً،لکنّه لم یقبل ذلک،وقال:</w:t>
      </w:r>
    </w:p>
    <w:p>
      <w:pPr>
        <w:pStyle w:val="BookText"/>
      </w:pPr>
      <w:r>
        <w:rPr>
          <w:rFonts w:ascii="Amiri" w:hAnsi="Amiri" w:eastAsia="Amiri" w:cs="Amiri"/>
          <w:lang w:bidi="ar-SA"/>
          <w:color w:val="111111"/>
          <w:sz w:val="28"/>
          <w:szCs w:val="28"/>
          <w:rtl/>
        </w:rPr>
        <w:t xml:space="preserve">هَیهاتَ أن افارِقَکَ،ثُمَّ أسأَلَ الرُّکبانَ عَن خَبَرِکَ ! لا یَکونُ-وَاللّهِ-هذا أبَداً،ولا افارِقُکَ.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واستناداً لروایة الطبری </w:t>
      </w:r>
      <w:r>
        <w:rPr>
          <w:rStyle w:val="FootnoteReference"/>
        </w:rPr>
        <w:footnoteReference w:id="376"/>
      </w:r>
      <w:r>
        <w:rPr>
          <w:rFonts w:ascii="IRNazanin" w:hAnsi="IRNazanin" w:eastAsia="IRNazanin" w:cs="IRNazanin"/>
          <w:lang w:bidi="fa-IR"/>
          <w:color w:val="111111"/>
          <w:sz w:val="28"/>
          <w:szCs w:val="28"/>
          <w:rtl/>
        </w:rPr>
        <w:t xml:space="preserve">فإنّ بشیراً وسویداً کانا آخر أصحاب الإمام الذین التحقوا بموکب شهداء کربلاء.</w:t>
      </w:r>
    </w:p>
    <w:p>
      <w:pPr>
        <w:pStyle w:val="BookText"/>
      </w:pPr>
      <w:r>
        <w:rPr>
          <w:rFonts w:ascii="IRNazanin" w:hAnsi="IRNazanin" w:eastAsia="IRNazanin" w:cs="IRNazanin"/>
          <w:lang w:bidi="fa-IR"/>
          <w:color w:val="111111"/>
          <w:sz w:val="28"/>
          <w:szCs w:val="28"/>
          <w:rtl/>
        </w:rPr>
        <w:t xml:space="preserve">خرج لقتال الأعداء وهو یرتجز بهذه الأبیات حتّی استشهد:</w:t>
      </w:r>
    </w:p>
    <w:p>
      <w:pPr>
        <w:pStyle w:val="BookText"/>
      </w:pPr>
      <w:r>
        <w:rPr>
          <w:rFonts w:ascii="Amiri" w:hAnsi="Amiri" w:eastAsia="Amiri" w:cs="Amiri"/>
          <w:lang w:bidi="ar-SA"/>
          <w:color w:val="111111"/>
          <w:sz w:val="28"/>
          <w:szCs w:val="28"/>
          <w:rtl/>
        </w:rPr>
        <w:t xml:space="preserve">الیَومَ یا نَفسُ الاقِی الرَّحمانَ وَالیَومَ تُجزَینَ بِکُلِّ إحسانِ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تَجزَعی فَکُلُّ شَیءٍ فانٍ وَالصَّبرُ أحظی لَکَ عِندَ الدَّیّانِ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 أنساب الأشراف :ج 3 ص 404. [1]</w:t>
      </w:r>
    </w:p>
    <w:p>
      <w:pPr>
        <w:pStyle w:val="BookText"/>
      </w:pPr>
      <w:r>
        <w:rPr>
          <w:rFonts w:ascii="IRNazanin" w:hAnsi="IRNazanin" w:eastAsia="IRNazanin" w:cs="IRNazanin"/>
          <w:lang w:bidi="fa-IR"/>
          <w:color w:val="111111"/>
          <w:sz w:val="28"/>
          <w:szCs w:val="28"/>
          <w:rtl/>
        </w:rPr>
        <w:t xml:space="preserve">ورد اسمه فی زیارة الناحیة المقدّسة هکذا:</w:t>
      </w:r>
    </w:p>
    <w:p>
      <w:pPr>
        <w:pStyle w:val="BookText"/>
      </w:pPr>
      <w:r>
        <w:rPr>
          <w:rFonts w:ascii="Amiri" w:hAnsi="Amiri" w:eastAsia="Amiri" w:cs="Amiri"/>
          <w:lang w:bidi="ar-SA"/>
          <w:color w:val="111111"/>
          <w:sz w:val="28"/>
          <w:szCs w:val="28"/>
          <w:rtl/>
        </w:rPr>
        <w:t xml:space="preserve">السَّلامُ عَلی بِشرِ بنِ عُمَرَ الحَضرَمِیِّ،شَکَرَ اللّهُ لَکَ قَولَکَ لِلحُسَینِ وقَد أذِنَ لَکَ فِی الاِنصِرافِ:أکَلَتنی إذَن السِّباعُ حَیّاً إن فارَقتُکَ وأسأَلُ عَنکَ الرُّکبانَ،وأخذُلُکَ مَعَ قِلَّةِ الأَعوانِ،لا یَکونُ هذا أبَداً.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کما جاء اسمه فی الزیارة الرجبیّة أیضاً. </w:t>
      </w:r>
      <w:r>
        <w:rPr>
          <w:rStyle w:val="FootnoteReference"/>
        </w:rPr>
        <w:footnoteReference w:id="379"/>
      </w:r>
    </w:p>
    <w:p>
      <w:pPr>
        <w:pStyle w:val="BookText"/>
      </w:pPr>
      <w:r>
        <w:rPr>
          <w:rFonts w:ascii="Amiri" w:hAnsi="Amiri" w:eastAsia="Amiri" w:cs="Amiri"/>
          <w:lang w:bidi="ar-SA"/>
          <w:color w:val="111111"/>
          <w:sz w:val="28"/>
          <w:szCs w:val="28"/>
          <w:rtl/>
        </w:rPr>
        <w:t xml:space="preserve">1683.تهذیب الکمال عن الأسود بن قیس: قیلَ لِمُحَمَّدِ بنِ بَشیرٍ الحَضرَمِیِّ:قَد اسِرَ ابنُکَ بِثَغرِ الرَّیِّ،قالَ:عِندَ اللّهِ أحتَسِبُهُ ونَفسی،ما کُنتُ احِبُّ أن یُؤسَرَ،ولا أن أبقی بَعدَهُ.</w:t>
      </w:r>
    </w:p>
    <w:p>
      <w:pPr>
        <w:pStyle w:val="BookText"/>
      </w:pPr>
      <w:r>
        <w:rPr>
          <w:rFonts w:ascii="Amiri" w:hAnsi="Amiri" w:eastAsia="Amiri" w:cs="Amiri"/>
          <w:lang w:bidi="ar-SA"/>
          <w:color w:val="111111"/>
          <w:sz w:val="28"/>
          <w:szCs w:val="28"/>
          <w:rtl/>
        </w:rPr>
        <w:t xml:space="preserve">فَسَمِعَ الحُسَینُ علیه السّلام قَولَهُ،فَقالَ لَهُ:رَحِمَکَ اللّهُ ! أنتَ فی حِلٍّ مِن بَیعَتی،فَاعمَل فی فِکاکِ ابنِکَ،قالَ:أکَلَتنِی السِّباعُ حَیّاً إن فارَقتُکَ.</w:t>
      </w:r>
    </w:p>
    <w:p>
      <w:pPr>
        <w:pStyle w:val="BookText"/>
      </w:pPr>
      <w:r>
        <w:rPr>
          <w:rFonts w:ascii="Amiri" w:hAnsi="Amiri" w:eastAsia="Amiri" w:cs="Amiri"/>
          <w:lang w:bidi="ar-SA"/>
          <w:color w:val="111111"/>
          <w:sz w:val="28"/>
          <w:szCs w:val="28"/>
          <w:rtl/>
        </w:rPr>
        <w:t xml:space="preserve">قالَ:فَأَعطِ ابنَکَ هذِهِ الأَثوابَ البُرودَ </w:t>
      </w:r>
      <w:r>
        <w:rPr>
          <w:rStyle w:val="FootnoteReference"/>
        </w:rPr>
        <w:footnoteReference w:id="380"/>
      </w:r>
      <w:r>
        <w:rPr>
          <w:rFonts w:ascii="Amiri" w:hAnsi="Amiri" w:eastAsia="Amiri" w:cs="Amiri"/>
          <w:lang w:bidi="ar-SA"/>
          <w:color w:val="111111"/>
          <w:sz w:val="28"/>
          <w:szCs w:val="28"/>
          <w:rtl/>
        </w:rPr>
        <w:t xml:space="preserve">یَستَعینُ بِها فی فِداءِ أخیهِ،فَأَعطاهُ خَمسَةَ أثوابٍ ثَمَنُها ألفُ دینارٍ. </w:t>
      </w:r>
      <w:r>
        <w:rPr>
          <w:rStyle w:val="FootnoteReference"/>
        </w:rPr>
        <w:footnoteReference w:id="381"/>
      </w:r>
    </w:p>
    <w:p>
      <w:pPr>
        <w:pStyle w:val="BookText"/>
      </w:pPr>
      <w:r>
        <w:rPr>
          <w:rFonts w:ascii="Amiri" w:hAnsi="Amiri" w:eastAsia="Amiri" w:cs="Amiri"/>
          <w:lang w:bidi="ar-SA"/>
          <w:color w:val="111111"/>
          <w:sz w:val="28"/>
          <w:szCs w:val="28"/>
          <w:rtl/>
        </w:rPr>
        <w:t xml:space="preserve">1684.مقاتل الطالبیّین عن حمید بن مسلم: جاءَ رَجُلٌ حَتّی دَخَلَ عَسکَرَ الحُسَینِ علیه السّلام،فَجاءَ إلی رَجُلٍ مِن أصحابِهِ،فَقالَ لَهُ:إنَّ خَبَرَ ابنِکَ فُلانٍ وافی؛إنَّ الدَّیلَمَ أسِروهُ، فَتَنصَرِفُ مَعی حَتّی نَسعی فی فِدائِهِ،فَقالَ:حَتّی أصنَعَ ماذا؟عِندَ اللّهِ أحتَسِبُهُ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8" w:name="pg14235_142058"/>
    <w:bookmarkEnd w:id="58"/>
    <w:p>
      <w:pPr>
        <w:pStyle w:val="BookText"/>
      </w:pPr>
      <w:r>
        <w:rPr>
          <w:rFonts w:ascii="Amiri" w:hAnsi="Amiri" w:eastAsia="Amiri" w:cs="Amiri"/>
          <w:lang w:bidi="ar-SA"/>
          <w:color w:val="111111"/>
          <w:sz w:val="28"/>
          <w:szCs w:val="28"/>
          <w:rtl/>
        </w:rPr>
        <w:t xml:space="preserve">ونَفسی.فَقالَ لَهُ الحُسَینُ علیه السّلام:اِنصَرِف وأنتَ فی حِلٍّ مِن بَیعَتی،وأنَا اعطیکَ فِداءَ ابنِکَ،فَقالُ:هَیهاتَ أن افارِقَکَ،ثُمَّ أسأَلَ الرُّکبانَ عَن خَبَرِکَ ! لا یَکونُ وَاللّهِ هذا أبَداً ولا افارِقُکَ.</w:t>
      </w:r>
    </w:p>
    <w:p>
      <w:pPr>
        <w:pStyle w:val="BookText"/>
      </w:pPr>
      <w:r>
        <w:rPr>
          <w:rFonts w:ascii="Amiri" w:hAnsi="Amiri" w:eastAsia="Amiri" w:cs="Amiri"/>
          <w:lang w:bidi="ar-SA"/>
          <w:color w:val="111111"/>
          <w:sz w:val="28"/>
          <w:szCs w:val="28"/>
          <w:rtl/>
        </w:rPr>
        <w:t xml:space="preserve">ثُمَّ حَمَلَ عَلَی القَومِ،فَقاتَلَ حَتّی قُتِلَ رَحمَةُ اللّهِ عَلَیهِ ورِضوانُهُ.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 مقاتل الطالبیّین :ص 116. [1]</w:t>
      </w:r>
    </w:p>
    <w:p>
      <w:pPr>
        <w:pStyle w:val="Heading5"/>
      </w:pPr>
      <w:bookmarkStart w:id="242" w:name="_Toc91"/>
      <w:r>
        <w:t>6/3و 7 الجابِرِیّانِ‌</w:t>
      </w:r>
      <w:bookmarkEnd w:id="242"/>
    </w:p>
    <w:p>
      <w:pPr>
        <w:pStyle w:val="BookText"/>
      </w:pPr>
      <w:r>
        <w:rPr>
          <w:rStyle w:val="FootnoteReference"/>
        </w:rPr>
        <w:footnoteReference w:id="383"/>
      </w:r>
      <w:r>
        <w:rPr>
          <w:rFonts w:ascii="IRNazanin" w:hAnsi="IRNazanin" w:eastAsia="IRNazanin" w:cs="IRNazanin"/>
          <w:lang w:bidi="fa-IR"/>
          <w:color w:val="111111"/>
          <w:sz w:val="28"/>
          <w:szCs w:val="28"/>
          <w:rtl/>
        </w:rPr>
        <w:t xml:space="preserve">
سیف بن الحارث بن سریع،ومالک بن عبد بن سریع،وهما ابنا عمّ،وأخَوَان لاُمٍّ.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ذُکر سیف بأسماء مختلفة،منها:سیف بن الحارث بن سریع، </w:t>
      </w:r>
      <w:r>
        <w:rPr>
          <w:rStyle w:val="FootnoteReference"/>
        </w:rPr>
        <w:footnoteReference w:id="385"/>
      </w:r>
      <w:r>
        <w:rPr>
          <w:rFonts w:ascii="IRNazanin" w:hAnsi="IRNazanin" w:eastAsia="IRNazanin" w:cs="IRNazanin"/>
          <w:lang w:bidi="fa-IR"/>
          <w:color w:val="111111"/>
          <w:sz w:val="28"/>
          <w:szCs w:val="28"/>
          <w:rtl/>
        </w:rPr>
        <w:t xml:space="preserve">سیف بن الحارث، </w:t>
      </w:r>
      <w:r>
        <w:rPr>
          <w:rStyle w:val="FootnoteReference"/>
        </w:rPr>
        <w:footnoteReference w:id="386"/>
      </w:r>
      <w:r>
        <w:rPr>
          <w:rFonts w:ascii="IRNazanin" w:hAnsi="IRNazanin" w:eastAsia="IRNazanin" w:cs="IRNazanin"/>
          <w:lang w:bidi="fa-IR"/>
          <w:color w:val="111111"/>
          <w:sz w:val="28"/>
          <w:szCs w:val="28"/>
          <w:rtl/>
        </w:rPr>
        <w:t xml:space="preserve">شبیب بن الحارث بن سریع، </w:t>
      </w:r>
      <w:r>
        <w:rPr>
          <w:rStyle w:val="FootnoteReference"/>
        </w:rPr>
        <w:footnoteReference w:id="387"/>
      </w:r>
      <w:r>
        <w:rPr>
          <w:rFonts w:ascii="IRNazanin" w:hAnsi="IRNazanin" w:eastAsia="IRNazanin" w:cs="IRNazanin"/>
          <w:lang w:bidi="fa-IR"/>
          <w:color w:val="111111"/>
          <w:sz w:val="28"/>
          <w:szCs w:val="28"/>
          <w:rtl/>
        </w:rPr>
        <w:t xml:space="preserve">وسفیان بن سریع. </w:t>
      </w:r>
      <w:r>
        <w:rPr>
          <w:rStyle w:val="FootnoteReference"/>
        </w:rPr>
        <w:footnoteReference w:id="388"/>
      </w:r>
      <w:r>
        <w:rPr>
          <w:rFonts w:ascii="IRNazanin" w:hAnsi="IRNazanin" w:eastAsia="IRNazanin" w:cs="IRNazanin"/>
          <w:lang w:bidi="fa-IR"/>
          <w:color w:val="111111"/>
          <w:sz w:val="28"/>
          <w:szCs w:val="28"/>
          <w:rtl/>
        </w:rPr>
        <w:t xml:space="preserve">کما ذکر مالک بأسماء مختلفة منها:مالک بن عبد بن سریع، </w:t>
      </w:r>
      <w:r>
        <w:rPr>
          <w:rStyle w:val="FootnoteReference"/>
        </w:rPr>
        <w:footnoteReference w:id="389"/>
      </w:r>
      <w:r>
        <w:rPr>
          <w:rFonts w:ascii="IRNazanin" w:hAnsi="IRNazanin" w:eastAsia="IRNazanin" w:cs="IRNazanin"/>
          <w:lang w:bidi="fa-IR"/>
          <w:color w:val="111111"/>
          <w:sz w:val="28"/>
          <w:szCs w:val="28"/>
          <w:rtl/>
        </w:rPr>
        <w:t xml:space="preserve">مالک بن عبد اللّه بن سریع، </w:t>
      </w:r>
      <w:r>
        <w:rPr>
          <w:rStyle w:val="FootnoteReference"/>
        </w:rPr>
        <w:footnoteReference w:id="390"/>
      </w:r>
      <w:r>
        <w:rPr>
          <w:rFonts w:ascii="IRNazanin" w:hAnsi="IRNazanin" w:eastAsia="IRNazanin" w:cs="IRNazanin"/>
          <w:lang w:bidi="fa-IR"/>
          <w:color w:val="111111"/>
          <w:sz w:val="28"/>
          <w:szCs w:val="28"/>
          <w:rtl/>
        </w:rPr>
        <w:t xml:space="preserve">مالک بن عبد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الحائری، </w:t>
      </w:r>
      <w:r>
        <w:rPr>
          <w:rStyle w:val="FootnoteReference"/>
        </w:rPr>
        <w:footnoteReference w:id="391"/>
      </w:r>
      <w:r>
        <w:rPr>
          <w:rFonts w:ascii="IRNazanin" w:hAnsi="IRNazanin" w:eastAsia="IRNazanin" w:cs="IRNazanin"/>
          <w:lang w:bidi="fa-IR"/>
          <w:color w:val="111111"/>
          <w:sz w:val="28"/>
          <w:szCs w:val="28"/>
          <w:rtl/>
        </w:rPr>
        <w:t xml:space="preserve">ومالک بن سریع.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کانا من أصحاب الإمام الحسین علیه السّلام، </w:t>
      </w:r>
      <w:r>
        <w:rPr>
          <w:rStyle w:val="FootnoteReference"/>
        </w:rPr>
        <w:footnoteReference w:id="393"/>
      </w:r>
      <w:r>
        <w:rPr>
          <w:rFonts w:ascii="IRNazanin" w:hAnsi="IRNazanin" w:eastAsia="IRNazanin" w:cs="IRNazanin"/>
          <w:lang w:bidi="fa-IR"/>
          <w:color w:val="111111"/>
          <w:sz w:val="28"/>
          <w:szCs w:val="28"/>
          <w:rtl/>
        </w:rPr>
        <w:t xml:space="preserve">جاءا إلیه فی اللحظات العسیرة من یوم عاشوراء وهما یبکیان،وعندما سألهما الإمام عن سبب بکائهما،أجاباه بقولهما:</w:t>
      </w:r>
    </w:p>
    <w:p>
      <w:pPr>
        <w:pStyle w:val="BookText"/>
      </w:pPr>
      <w:r>
        <w:rPr>
          <w:rFonts w:ascii="Amiri" w:hAnsi="Amiri" w:eastAsia="Amiri" w:cs="Amiri"/>
          <w:lang w:bidi="ar-SA"/>
          <w:color w:val="111111"/>
          <w:sz w:val="28"/>
          <w:szCs w:val="28"/>
          <w:rtl/>
        </w:rPr>
        <w:t xml:space="preserve">جَعَلَنَا اللّهُ فِداکَ ! لا وَاللّهِ ما عَلی أنفُسِنا نَبکی،ولکِنّا نَبکی عَلَیکَ،نَراکَ قَد احیطَ بِکَ ولا نَقدِرُ عَلی أن نَمنَعَکَ.</w:t>
      </w:r>
    </w:p>
    <w:p>
      <w:pPr>
        <w:pStyle w:val="BookText"/>
      </w:pPr>
      <w:r>
        <w:rPr>
          <w:rFonts w:ascii="IRNazanin" w:hAnsi="IRNazanin" w:eastAsia="IRNazanin" w:cs="IRNazanin"/>
          <w:lang w:bidi="fa-IR"/>
          <w:color w:val="111111"/>
          <w:sz w:val="28"/>
          <w:szCs w:val="28"/>
          <w:rtl/>
        </w:rPr>
        <w:t xml:space="preserve">فدعا لهما الإمام علیه السّلام.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ورد اسماهما فی زیارتی الناحیة والرجبیّة، </w:t>
      </w:r>
      <w:r>
        <w:rPr>
          <w:rStyle w:val="FootnoteReference"/>
        </w:rPr>
        <w:footnoteReference w:id="395"/>
      </w:r>
      <w:r>
        <w:rPr>
          <w:rFonts w:ascii="IRNazanin" w:hAnsi="IRNazanin" w:eastAsia="IRNazanin" w:cs="IRNazanin"/>
          <w:lang w:bidi="fa-IR"/>
          <w:color w:val="111111"/>
          <w:sz w:val="28"/>
          <w:szCs w:val="28"/>
          <w:rtl/>
        </w:rPr>
        <w:t xml:space="preserve">فنقرأ فی زیارة الناحیة: </w:t>
      </w:r>
      <w:r>
        <w:rPr>
          <w:rStyle w:val="FootnoteReference"/>
        </w:rPr>
        <w:footnoteReference w:id="396"/>
      </w:r>
    </w:p>
    <w:p>
      <w:pPr>
        <w:pStyle w:val="BookText"/>
      </w:pPr>
      <w:r>
        <w:rPr>
          <w:rFonts w:ascii="Amiri" w:hAnsi="Amiri" w:eastAsia="Amiri" w:cs="Amiri"/>
          <w:lang w:bidi="ar-SA"/>
          <w:color w:val="111111"/>
          <w:sz w:val="28"/>
          <w:szCs w:val="28"/>
          <w:rtl/>
        </w:rPr>
        <w:t xml:space="preserve">السَّلامُ عَلی شَبیبِ بنِ الحارِثِ بنِ سَریعٍ.السَّلامُ عَلی مالِکِ بنِ عَبدِ بنِ سَریعٍ.</w:t>
      </w:r>
    </w:p>
    <w:p>
      <w:pPr>
        <w:pStyle w:val="BookText"/>
      </w:pPr>
      <w:r>
        <w:rPr>
          <w:rFonts w:ascii="Amiri" w:hAnsi="Amiri" w:eastAsia="Amiri" w:cs="Amiri"/>
          <w:lang w:bidi="ar-SA"/>
          <w:color w:val="111111"/>
          <w:sz w:val="28"/>
          <w:szCs w:val="28"/>
          <w:rtl/>
        </w:rPr>
        <w:t xml:space="preserve">1685.تاریخ الطبری عن محمّد بن قیس: جاءَ الفَتَیانِ الجابِرِیّانِ </w:t>
      </w:r>
      <w:r>
        <w:rPr>
          <w:rStyle w:val="FootnoteReference"/>
        </w:rPr>
        <w:footnoteReference w:id="397"/>
      </w:r>
      <w:r>
        <w:rPr>
          <w:rFonts w:ascii="Amiri" w:hAnsi="Amiri" w:eastAsia="Amiri" w:cs="Amiri"/>
          <w:lang w:bidi="ar-SA"/>
          <w:color w:val="111111"/>
          <w:sz w:val="28"/>
          <w:szCs w:val="28"/>
          <w:rtl/>
        </w:rPr>
        <w:t xml:space="preserve">:سَیفُ بنُ الحارِثِ بنِ سُرَیعٍ، ومالِکُ بنُ عَبدِ بنِ سُرَیعٍ،وهُمَا ابنا عَمٍّ وأخَوانِ لِاُمٍّ،فَأَتَیا حُسَیناً علیه السّلام فَدَنَوا مِنهُ وهُما یَبکیانِ.</w:t>
      </w:r>
    </w:p>
    <w:p>
      <w:pPr>
        <w:pStyle w:val="BookText"/>
      </w:pPr>
      <w:r>
        <w:rPr>
          <w:rFonts w:ascii="Amiri" w:hAnsi="Amiri" w:eastAsia="Amiri" w:cs="Amiri"/>
          <w:lang w:bidi="ar-SA"/>
          <w:color w:val="111111"/>
          <w:sz w:val="28"/>
          <w:szCs w:val="28"/>
          <w:rtl/>
        </w:rPr>
        <w:t xml:space="preserve">فَقالَ:أیِ ابنَی أخی،ما یُبکیکُما؟فَوَاللّهِ إنّی لَأَرجو أن تَکونا عَن ساعَةٍ قَریرَی عَینٍ.</w:t>
      </w:r>
    </w:p>
    <w:p>
      <w:pPr>
        <w:pStyle w:val="BookText"/>
      </w:pPr>
      <w:r>
        <w:rPr>
          <w:rFonts w:ascii="Amiri" w:hAnsi="Amiri" w:eastAsia="Amiri" w:cs="Amiri"/>
          <w:lang w:bidi="ar-SA"/>
          <w:color w:val="111111"/>
          <w:sz w:val="28"/>
          <w:szCs w:val="28"/>
          <w:rtl/>
        </w:rPr>
        <w:t xml:space="preserve">قالا:جَعَلَنَا اللّهُ فِداکَ ! لا وَاللّهِ ما عَلی أنفُسِنا نَبکی،ولکِنّا نَبکی عَلَیکَ،نَراکَ قَد احیطَ بِکَ ولا نَقدِرُ عَلی أن نَمنَعَکَ.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9" w:name="pg14235_142060"/>
    <w:bookmarkEnd w:id="59"/>
    <w:p>
      <w:pPr>
        <w:pStyle w:val="BookText"/>
      </w:pPr>
      <w:r>
        <w:rPr>
          <w:rFonts w:ascii="Amiri" w:hAnsi="Amiri" w:eastAsia="Amiri" w:cs="Amiri"/>
          <w:lang w:bidi="ar-SA"/>
          <w:color w:val="111111"/>
          <w:sz w:val="28"/>
          <w:szCs w:val="28"/>
          <w:rtl/>
        </w:rPr>
        <w:t xml:space="preserve">فَقالَ:جَزاکُمَا اللّهُ یا بَنی أخی بِوَجدِکُما مِن ذلِکَ ومُواساتِکُما إیّایَ بِأَنفُسِکُما أحسَنَ جَزاءِ المُتَّقینَ...ثُمَّ استَقدَمَ الفَتَیانِ الجابِرِیّانِ یَلتَفِتانِ إلی حُسَینٍ علیه السّلام ویَقولانِ:السَّلامُ عَلَیکَ یَابنَ رَسولِ اللّهِ،فَقالَ:وعَلَیکُمَا السَّلامُ ورَحمَةُ اللّهِ،فَقاتَلا حَتّی قُتِلا.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 تاریخ الطبری :ج 5 ص 442، [1]الکامل فی التاریخ :ج 2 ص 568، [2]مقتل الحسین علیه السّلام للخوارزمی :ج 2 ص 23 [3] وفیه«عبد اللّه وعبد الرحمن الغفاریّان»و ص 24؛ مثیر الأحزان :ص 66 وفیه«سیف بن أبی الحارث بن سریع»ولیس فیهما من«وهما»إلی«المتّقین»، بحار الأنوار :ج 45 ص 29 [4] وفیه«عبد اللّه وعبد الرحمن الغفاریّان»وکلّها نحوه.</w:t>
      </w:r>
    </w:p>
    <w:p>
      <w:pPr>
        <w:pStyle w:val="Heading5"/>
      </w:pPr>
      <w:bookmarkStart w:id="243" w:name="_Toc92"/>
      <w:r>
        <w:t>8/3و 9 جُنادَةُ بنُ الحارِثِ وابنُهُ عَمروٌ</w:t>
      </w:r>
      <w:bookmarkEnd w:id="243"/>
    </w:p>
    <w:p>
      <w:pPr>
        <w:pStyle w:val="BookText"/>
      </w:pPr>
      <w:r>
        <w:rPr>
          <w:rFonts w:ascii="IRNazanin" w:hAnsi="IRNazanin" w:eastAsia="IRNazanin" w:cs="IRNazanin"/>
          <w:lang w:bidi="fa-IR"/>
          <w:color w:val="111111"/>
          <w:sz w:val="28"/>
          <w:szCs w:val="28"/>
          <w:rtl/>
        </w:rPr>
        <w:t xml:space="preserve">ذُکر جنادة بن الحارث السلمانی </w:t>
      </w:r>
      <w:r>
        <w:rPr>
          <w:rStyle w:val="FootnoteReference"/>
        </w:rPr>
        <w:footnoteReference w:id="399"/>
      </w:r>
      <w:r>
        <w:rPr>
          <w:rFonts w:ascii="IRNazanin" w:hAnsi="IRNazanin" w:eastAsia="IRNazanin" w:cs="IRNazanin"/>
          <w:lang w:bidi="fa-IR"/>
          <w:color w:val="111111"/>
          <w:sz w:val="28"/>
          <w:szCs w:val="28"/>
          <w:rtl/>
        </w:rPr>
        <w:t xml:space="preserve">أو الأنصاری </w:t>
      </w:r>
      <w:r>
        <w:rPr>
          <w:rStyle w:val="FootnoteReference"/>
        </w:rPr>
        <w:footnoteReference w:id="400"/>
      </w:r>
      <w:r>
        <w:rPr>
          <w:rFonts w:ascii="IRNazanin" w:hAnsi="IRNazanin" w:eastAsia="IRNazanin" w:cs="IRNazanin"/>
          <w:lang w:bidi="fa-IR"/>
          <w:color w:val="111111"/>
          <w:sz w:val="28"/>
          <w:szCs w:val="28"/>
          <w:rtl/>
        </w:rPr>
        <w:t xml:space="preserve">بأسماء مختلفة:جابر بن الحارث السلمانی، </w:t>
      </w:r>
      <w:r>
        <w:rPr>
          <w:rStyle w:val="FootnoteReference"/>
        </w:rPr>
        <w:footnoteReference w:id="401"/>
      </w:r>
      <w:r>
        <w:rPr>
          <w:rFonts w:ascii="IRNazanin" w:hAnsi="IRNazanin" w:eastAsia="IRNazanin" w:cs="IRNazanin"/>
          <w:lang w:bidi="fa-IR"/>
          <w:color w:val="111111"/>
          <w:sz w:val="28"/>
          <w:szCs w:val="28"/>
          <w:rtl/>
        </w:rPr>
        <w:t xml:space="preserve">جبّار بن الحارث السلمانی، </w:t>
      </w:r>
      <w:r>
        <w:rPr>
          <w:rStyle w:val="FootnoteReference"/>
        </w:rPr>
        <w:footnoteReference w:id="402"/>
      </w:r>
      <w:r>
        <w:rPr>
          <w:rFonts w:ascii="IRNazanin" w:hAnsi="IRNazanin" w:eastAsia="IRNazanin" w:cs="IRNazanin"/>
          <w:lang w:bidi="fa-IR"/>
          <w:color w:val="111111"/>
          <w:sz w:val="28"/>
          <w:szCs w:val="28"/>
          <w:rtl/>
        </w:rPr>
        <w:t xml:space="preserve">جیاد بن الحارث السلمانی المرادی، </w:t>
      </w:r>
      <w:r>
        <w:rPr>
          <w:rStyle w:val="FootnoteReference"/>
        </w:rPr>
        <w:footnoteReference w:id="403"/>
      </w:r>
      <w:r>
        <w:rPr>
          <w:rFonts w:ascii="IRNazanin" w:hAnsi="IRNazanin" w:eastAsia="IRNazanin" w:cs="IRNazanin"/>
          <w:lang w:bidi="fa-IR"/>
          <w:color w:val="111111"/>
          <w:sz w:val="28"/>
          <w:szCs w:val="28"/>
          <w:rtl/>
        </w:rPr>
        <w:t xml:space="preserve">حیّان بن الحارث السلمانی الأزدی، </w:t>
      </w:r>
      <w:r>
        <w:rPr>
          <w:rStyle w:val="FootnoteReference"/>
        </w:rPr>
        <w:footnoteReference w:id="404"/>
      </w:r>
      <w:r>
        <w:rPr>
          <w:rFonts w:ascii="IRNazanin" w:hAnsi="IRNazanin" w:eastAsia="IRNazanin" w:cs="IRNazanin"/>
          <w:lang w:bidi="fa-IR"/>
          <w:color w:val="111111"/>
          <w:sz w:val="28"/>
          <w:szCs w:val="28"/>
          <w:rtl/>
        </w:rPr>
        <w:t xml:space="preserve">حیّان بن الحارث، </w:t>
      </w:r>
      <w:r>
        <w:rPr>
          <w:rStyle w:val="FootnoteReference"/>
        </w:rPr>
        <w:footnoteReference w:id="405"/>
      </w:r>
      <w:r>
        <w:rPr>
          <w:rFonts w:ascii="IRNazanin" w:hAnsi="IRNazanin" w:eastAsia="IRNazanin" w:cs="IRNazanin"/>
          <w:lang w:bidi="fa-IR"/>
          <w:color w:val="111111"/>
          <w:sz w:val="28"/>
          <w:szCs w:val="28"/>
          <w:rtl/>
        </w:rPr>
        <w:t xml:space="preserve">حسّان بن الحارث، </w:t>
      </w:r>
      <w:r>
        <w:rPr>
          <w:rStyle w:val="FootnoteReference"/>
        </w:rPr>
        <w:footnoteReference w:id="406"/>
      </w:r>
      <w:r>
        <w:rPr>
          <w:rFonts w:ascii="IRNazanin" w:hAnsi="IRNazanin" w:eastAsia="IRNazanin" w:cs="IRNazanin"/>
          <w:lang w:bidi="fa-IR"/>
          <w:color w:val="111111"/>
          <w:sz w:val="28"/>
          <w:szCs w:val="28"/>
          <w:rtl/>
        </w:rPr>
        <w:t xml:space="preserve">وحباب بن الحارث.</w:t>
      </w:r>
    </w:p>
    <w:p>
      <w:pPr>
        <w:pStyle w:val="BookText"/>
      </w:pPr>
      <w:r>
        <w:rPr>
          <w:rFonts w:ascii="IRNazanin" w:hAnsi="IRNazanin" w:eastAsia="IRNazanin" w:cs="IRNazanin"/>
          <w:lang w:bidi="fa-IR"/>
          <w:color w:val="111111"/>
          <w:sz w:val="28"/>
          <w:szCs w:val="28"/>
          <w:rtl/>
        </w:rPr>
        <w:t xml:space="preserve">ذکره الطبری باسم«جابر بن الحارث السلمانی»وعدّه مع أشخاص آخرین من أوائل المقاتلین،ومن أوائل الشهداء الذین استشهدوا جمیعاً فی مکان واحد. </w:t>
      </w:r>
      <w:r>
        <w:rPr>
          <w:rStyle w:val="FootnoteReference"/>
        </w:rPr>
        <w:footnoteReference w:id="407"/>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وذکره ابن شهرآشوب باسم«حباب بن الحارث»وعدّه ضمن شهداء الحملة الاُولی.</w:t>
      </w:r>
    </w:p>
    <w:p>
      <w:pPr>
        <w:pStyle w:val="BookText"/>
      </w:pPr>
      <w:r>
        <w:rPr>
          <w:rFonts w:ascii="IRNazanin" w:hAnsi="IRNazanin" w:eastAsia="IRNazanin" w:cs="IRNazanin"/>
          <w:lang w:bidi="fa-IR"/>
          <w:color w:val="111111"/>
          <w:sz w:val="28"/>
          <w:szCs w:val="28"/>
          <w:rtl/>
        </w:rPr>
        <w:t xml:space="preserve">واعتبر ابن الکلبی حیّان بن الحارث من شهداء کربلاء.وعدّت بعض المصادر جنادة بن الحارث الأنصاری وابنه عمرو ضمن شهداء کربلاء.ونحن نحتمل أن یکون جنادة بن الحارث السلمانی نفسه.</w:t>
      </w:r>
    </w:p>
    <w:p>
      <w:pPr>
        <w:pStyle w:val="BookText"/>
      </w:pPr>
      <w:r>
        <w:rPr>
          <w:rFonts w:ascii="IRNazanin" w:hAnsi="IRNazanin" w:eastAsia="IRNazanin" w:cs="IRNazanin"/>
          <w:lang w:bidi="fa-IR"/>
          <w:color w:val="111111"/>
          <w:sz w:val="28"/>
          <w:szCs w:val="28"/>
          <w:rtl/>
        </w:rPr>
        <w:t xml:space="preserve">هجم علی صفوف الأعداء وهو یرتجز هذه الأبیات،وقاتل حتّی استشهد:</w:t>
      </w:r>
    </w:p>
    <w:p>
      <w:pPr>
        <w:pStyle w:val="BookText"/>
      </w:pPr>
      <w:r>
        <w:rPr>
          <w:rFonts w:ascii="Amiri" w:hAnsi="Amiri" w:eastAsia="Amiri" w:cs="Amiri"/>
          <w:lang w:bidi="ar-SA"/>
          <w:color w:val="111111"/>
          <w:sz w:val="28"/>
          <w:szCs w:val="28"/>
          <w:rtl/>
        </w:rPr>
        <w:t xml:space="preserve">أنَا جُنادَةُ أنَا ابنُ الحارِثِ</w:t>
      </w:r>
    </w:p>
    <w:p>
      <w:pPr>
        <w:pStyle w:val="BookText"/>
      </w:pPr>
      <w:r>
        <w:rPr>
          <w:rFonts w:ascii="IRNazanin" w:hAnsi="IRNazanin" w:eastAsia="IRNazanin" w:cs="IRNazanin"/>
          <w:lang w:bidi="fa-IR"/>
          <w:color w:val="111111"/>
          <w:sz w:val="28"/>
          <w:szCs w:val="28"/>
          <w:rtl/>
        </w:rPr>
        <w:t xml:space="preserve">فحمل ولم یزل یقاتل حَتّی قُتل.ثمّ خرج من بعده عمرو بن جنادة،وهو ینشد ویقول:</w:t>
      </w:r>
    </w:p>
    <w:p>
      <w:pPr>
        <w:pStyle w:val="BookText"/>
      </w:pPr>
      <w:r>
        <w:rPr>
          <w:rFonts w:ascii="Amiri" w:hAnsi="Amiri" w:eastAsia="Amiri" w:cs="Amiri"/>
          <w:lang w:bidi="ar-SA"/>
          <w:color w:val="111111"/>
          <w:sz w:val="28"/>
          <w:szCs w:val="28"/>
          <w:rtl/>
        </w:rPr>
        <w:t xml:space="preserve">أضِقِ الخِناقَ مِنِ ابنِ هِندٍ وَارمِهِ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0" w:name="pg14235_142062"/>
    <w:bookmarkEnd w:id="60"/>
    <w:p>
      <w:pPr>
        <w:pStyle w:val="BookText"/>
      </w:pPr>
      <w:r>
        <w:rPr>
          <w:rFonts w:ascii="IRNazanin" w:hAnsi="IRNazanin" w:eastAsia="IRNazanin" w:cs="IRNazanin"/>
          <w:lang w:bidi="fa-IR"/>
          <w:color w:val="111111"/>
          <w:sz w:val="28"/>
          <w:szCs w:val="28"/>
          <w:rtl/>
        </w:rPr>
        <w:t xml:space="preserve">وجاء فی زیارة الناحیة:</w:t>
      </w:r>
    </w:p>
    <w:p>
      <w:pPr>
        <w:pStyle w:val="BookText"/>
      </w:pPr>
      <w:r>
        <w:rPr>
          <w:rFonts w:ascii="Amiri" w:hAnsi="Amiri" w:eastAsia="Amiri" w:cs="Amiri"/>
          <w:lang w:bidi="ar-SA"/>
          <w:color w:val="111111"/>
          <w:sz w:val="28"/>
          <w:szCs w:val="28"/>
          <w:rtl/>
        </w:rPr>
        <w:t xml:space="preserve">السَّلامُ عَلی حَیّانَ بنِ الحارِثِ السَّلمانِیِّ الأَزدِیِّ.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.راجع:ج 8 ص 238 ح 3575. [1]</w:t>
      </w:r>
    </w:p>
    <w:p>
      <w:pPr>
        <w:pStyle w:val="BookText"/>
      </w:pPr>
      <w:r>
        <w:rPr>
          <w:rFonts w:ascii="IRNazanin" w:hAnsi="IRNazanin" w:eastAsia="IRNazanin" w:cs="IRNazanin"/>
          <w:lang w:bidi="fa-IR"/>
          <w:color w:val="111111"/>
          <w:sz w:val="28"/>
          <w:szCs w:val="28"/>
          <w:rtl/>
        </w:rPr>
        <w:t xml:space="preserve">وذکر اسمه فی الزیارة الرجبیّة أیضاً. </w:t>
      </w:r>
      <w:r>
        <w:rPr>
          <w:rStyle w:val="FootnoteReference"/>
        </w:rPr>
        <w:footnoteReference w:id="409"/>
      </w:r>
    </w:p>
    <w:p>
      <w:pPr>
        <w:pStyle w:val="Heading5"/>
      </w:pPr>
      <w:bookmarkStart w:id="244" w:name="_Toc93"/>
      <w:r>
        <w:t>10/3 جَون مَولی أبی ذَرٍّ</w:t>
      </w:r>
      <w:bookmarkEnd w:id="244"/>
    </w:p>
    <w:p>
      <w:pPr>
        <w:pStyle w:val="BookText"/>
      </w:pPr>
      <w:r>
        <w:rPr>
          <w:rStyle w:val="FootnoteReference"/>
        </w:rPr>
        <w:footnoteReference w:id="410"/>
      </w:r>
      <w:r>
        <w:rPr>
          <w:rFonts w:ascii="IRNazanin" w:hAnsi="IRNazanin" w:eastAsia="IRNazanin" w:cs="IRNazanin"/>
          <w:lang w:bidi="fa-IR"/>
          <w:color w:val="111111"/>
          <w:sz w:val="28"/>
          <w:szCs w:val="28"/>
          <w:rtl/>
        </w:rPr>
        <w:t xml:space="preserve">
ذُکر جون فی المصادر بالأسماء التالیة:جوین، </w:t>
      </w:r>
      <w:r>
        <w:rPr>
          <w:rStyle w:val="FootnoteReference"/>
        </w:rPr>
        <w:footnoteReference w:id="411"/>
      </w:r>
      <w:r>
        <w:rPr>
          <w:rFonts w:ascii="Amiri" w:hAnsi="Amiri" w:eastAsia="Amiri" w:cs="Amiri"/>
          <w:lang w:bidi="ar-SA"/>
          <w:color w:val="111111"/>
          <w:sz w:val="28"/>
          <w:szCs w:val="28"/>
          <w:rtl/>
        </w:rPr>
        <w:t xml:space="preserve">جون بن حویّ، </w:t>
      </w:r>
      <w:r>
        <w:rPr>
          <w:rStyle w:val="FootnoteReference"/>
        </w:rPr>
        <w:footnoteReference w:id="412"/>
      </w:r>
      <w:r>
        <w:rPr>
          <w:rFonts w:ascii="Amiri" w:hAnsi="Amiri" w:eastAsia="Amiri" w:cs="Amiri"/>
          <w:lang w:bidi="ar-SA"/>
          <w:color w:val="111111"/>
          <w:sz w:val="28"/>
          <w:szCs w:val="28"/>
          <w:rtl/>
        </w:rPr>
        <w:t xml:space="preserve">جون بن حریّ، </w:t>
      </w:r>
      <w:r>
        <w:rPr>
          <w:rStyle w:val="FootnoteReference"/>
        </w:rPr>
        <w:footnoteReference w:id="413"/>
      </w:r>
      <w:r>
        <w:rPr>
          <w:rFonts w:ascii="IRNazanin" w:hAnsi="IRNazanin" w:eastAsia="IRNazanin" w:cs="IRNazanin"/>
          <w:lang w:bidi="fa-IR"/>
          <w:color w:val="111111"/>
          <w:sz w:val="28"/>
          <w:szCs w:val="28"/>
          <w:rtl/>
        </w:rPr>
        <w:t xml:space="preserve">جوین أبی مالک، </w:t>
      </w:r>
      <w:r>
        <w:rPr>
          <w:rStyle w:val="FootnoteReference"/>
        </w:rPr>
        <w:footnoteReference w:id="414"/>
      </w:r>
      <w:r>
        <w:rPr>
          <w:rFonts w:ascii="Amiri" w:hAnsi="Amiri" w:eastAsia="Amiri" w:cs="Amiri"/>
          <w:lang w:bidi="ar-SA"/>
          <w:color w:val="111111"/>
          <w:sz w:val="28"/>
          <w:szCs w:val="28"/>
          <w:rtl/>
        </w:rPr>
        <w:t xml:space="preserve">وحویّ.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وکان عبداً أسودَ من أصحاب الإمام الحسین علیه السّلام، </w:t>
      </w:r>
      <w:r>
        <w:rPr>
          <w:rStyle w:val="FootnoteReference"/>
        </w:rPr>
        <w:footnoteReference w:id="416"/>
      </w:r>
      <w:r>
        <w:rPr>
          <w:rFonts w:ascii="IRNazanin" w:hAnsi="IRNazanin" w:eastAsia="IRNazanin" w:cs="IRNazanin"/>
          <w:lang w:bidi="fa-IR"/>
          <w:color w:val="111111"/>
          <w:sz w:val="28"/>
          <w:szCs w:val="28"/>
          <w:rtl/>
        </w:rPr>
        <w:t xml:space="preserve">أراد أن یذهب للقتال فی یوم عاشوراء،إلّاأنّ الإمام طلب منه أن ینصرف عن ذلک،لکنّه قال للإمام مصرّاً علی الذهاب:</w:t>
      </w:r>
    </w:p>
    <w:p>
      <w:pPr>
        <w:pStyle w:val="BookText"/>
      </w:pPr>
      <w:r>
        <w:rPr>
          <w:rFonts w:ascii="Amiri" w:hAnsi="Amiri" w:eastAsia="Amiri" w:cs="Amiri"/>
          <w:lang w:bidi="ar-SA"/>
          <w:color w:val="111111"/>
          <w:sz w:val="28"/>
          <w:szCs w:val="28"/>
          <w:rtl/>
        </w:rPr>
        <w:t xml:space="preserve">وَاللّهِ،إنَّ ریحی لَمُنتِنٌ،وإنَّ حَسَبی لَلَئیمٌ،ولَونی لَأَسوَدُ،فَتَنفَّس عَلَیَّ بِالجَنَّةِ، فَیَطیبَ ریحی،ویَشرُفَ حَسَبی،ویَبیَضَّ وَجهی.لا وَاللّهِ،لا افارِقُکُم حَتّی یَختَلِطَ هذَا الدَّمُ الأَسوَدُ مَعَ دِمائِکُم. </w:t>
      </w:r>
      <w:r>
        <w:rPr>
          <w:rStyle w:val="FootnoteReference"/>
        </w:rPr>
        <w:footnoteReference w:id="417"/>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دخل ساحة المعرکة وهجم علی العدوّ وهو ینشد هذه الأشعار:</w:t>
      </w:r>
    </w:p>
    <w:p>
      <w:pPr>
        <w:pStyle w:val="BookText"/>
      </w:pPr>
      <w:r>
        <w:rPr>
          <w:rFonts w:ascii="Amiri" w:hAnsi="Amiri" w:eastAsia="Amiri" w:cs="Amiri"/>
          <w:lang w:bidi="ar-SA"/>
          <w:color w:val="111111"/>
          <w:sz w:val="28"/>
          <w:szCs w:val="28"/>
          <w:rtl/>
        </w:rPr>
        <w:t xml:space="preserve">کَیفَ تَرَی الفُجّارُ ضَربَ‌الأَسوَدِ</w:t>
      </w:r>
    </w:p>
    <w:p>
      <w:pPr>
        <w:pStyle w:val="BookText"/>
      </w:pPr>
      <w:r>
        <w:rPr>
          <w:rFonts w:ascii="IRNazanin" w:hAnsi="IRNazanin" w:eastAsia="IRNazanin" w:cs="IRNazanin"/>
          <w:lang w:bidi="fa-IR"/>
          <w:color w:val="111111"/>
          <w:sz w:val="28"/>
          <w:szCs w:val="28"/>
          <w:rtl/>
        </w:rPr>
        <w:t xml:space="preserve">وقاتل هذا الموالی الصادق لأهل البیت علیه السّلام حتّی استشهد.وجاء فی روایة أنّ الإمام علیه السّلام وقف علی جنازته ودعا له بما یلی:</w:t>
      </w:r>
    </w:p>
    <w:p>
      <w:pPr>
        <w:pStyle w:val="BookText"/>
      </w:pPr>
      <w:r>
        <w:rPr>
          <w:rFonts w:ascii="Amiri" w:hAnsi="Amiri" w:eastAsia="Amiri" w:cs="Amiri"/>
          <w:lang w:bidi="ar-SA"/>
          <w:color w:val="111111"/>
          <w:sz w:val="28"/>
          <w:szCs w:val="28"/>
          <w:rtl/>
        </w:rPr>
        <w:t xml:space="preserve">اللّهُمَّ بَیِّض وَجهَهُ،وطَیِّب ریحَهُ وَاحشُرهُ مَعَ الأَبرارِ،وعَرِّف بَینَهُ وبَینَ مُحَمَّدٍ وآلِ مُحَمَّدٍ.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وروی عن الإمام زین العابدین علیه السّلام أنّه عندما جاء الناس لدفن الشهداء بعد عشرة أیّام، کان عطر المسک یستشمّ من جنازته. </w:t>
      </w:r>
      <w:r>
        <w:rPr>
          <w:rStyle w:val="FootnoteReference"/>
        </w:rPr>
        <w:footnoteReference w:id="419"/>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1" w:name="pg14235_142064"/>
    <w:bookmarkEnd w:id="61"/>
    <w:p>
      <w:pPr>
        <w:pStyle w:val="BookText"/>
      </w:pPr>
      <w:r>
        <w:rPr>
          <w:rFonts w:ascii="IRNazanin" w:hAnsi="IRNazanin" w:eastAsia="IRNazanin" w:cs="IRNazanin"/>
          <w:lang w:bidi="fa-IR"/>
          <w:color w:val="111111"/>
          <w:sz w:val="28"/>
          <w:szCs w:val="28"/>
          <w:rtl/>
        </w:rPr>
        <w:t xml:space="preserve">وجاء فی زیارة الناحیة المقدّسة:</w:t>
      </w:r>
    </w:p>
    <w:p>
      <w:pPr>
        <w:pStyle w:val="BookText"/>
      </w:pPr>
      <w:r>
        <w:rPr>
          <w:rFonts w:ascii="Amiri" w:hAnsi="Amiri" w:eastAsia="Amiri" w:cs="Amiri"/>
          <w:lang w:bidi="ar-SA"/>
          <w:color w:val="111111"/>
          <w:sz w:val="28"/>
          <w:szCs w:val="28"/>
          <w:rtl/>
        </w:rPr>
        <w:t xml:space="preserve">السَّلامُ عَلی جَونِ بنِ حَرِیٍّ مَولی أبی ذَرٍّ الغِفارِیِّ.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.لیس فی روایة مصباح الزائر و المزار الکبیر «بن حرّی»راجع:ج 8 ص 230 (القسم الثالث عشر/الفصل الثالث عشر/الزیارة الثانیة بروایة الإقبال ).</w:t>
      </w:r>
    </w:p>
    <w:p>
      <w:pPr>
        <w:pStyle w:val="BookText"/>
      </w:pPr>
      <w:r>
        <w:rPr>
          <w:rFonts w:ascii="IRNazanin" w:hAnsi="IRNazanin" w:eastAsia="IRNazanin" w:cs="IRNazanin"/>
          <w:lang w:bidi="fa-IR"/>
          <w:color w:val="111111"/>
          <w:sz w:val="28"/>
          <w:szCs w:val="28"/>
          <w:rtl/>
        </w:rPr>
        <w:t xml:space="preserve">کما ذکر اسمه فی الزیارة الرجبیّة أیضاً. </w:t>
      </w:r>
      <w:r>
        <w:rPr>
          <w:rStyle w:val="FootnoteReference"/>
        </w:rPr>
        <w:footnoteReference w:id="421"/>
      </w:r>
    </w:p>
    <w:p>
      <w:pPr>
        <w:pStyle w:val="BookText"/>
      </w:pPr>
      <w:r>
        <w:rPr>
          <w:rFonts w:ascii="Amiri" w:hAnsi="Amiri" w:eastAsia="Amiri" w:cs="Amiri"/>
          <w:lang w:bidi="ar-SA"/>
          <w:color w:val="111111"/>
          <w:sz w:val="28"/>
          <w:szCs w:val="28"/>
          <w:rtl/>
        </w:rPr>
        <w:t xml:space="preserve">1686.الملهوف -فی ذِکرِ مَقتَلِ أصحابِ الإِمامِ عَلِیٍّ علیه السّلام-:بَرَزَ جَونٌ مَولی أبی ذَرٍّ،وکانَ عَبداً أسوَدَ،فَقالَ لَهُ الحُسَینُ علیه السّلام:</w:t>
      </w:r>
    </w:p>
    <w:p>
      <w:pPr>
        <w:pStyle w:val="BookText"/>
      </w:pPr>
      <w:r>
        <w:rPr>
          <w:rFonts w:ascii="Amiri" w:hAnsi="Amiri" w:eastAsia="Amiri" w:cs="Amiri"/>
          <w:lang w:bidi="ar-SA"/>
          <w:color w:val="111111"/>
          <w:sz w:val="28"/>
          <w:szCs w:val="28"/>
          <w:rtl/>
        </w:rPr>
        <w:t xml:space="preserve">أنتَ فی إذنٍ مِنّی؛فَإِنَّما تَبِعتَنا طَلَباً لِلعافِیَةِ،فَلا تَبتَلِ بِطَریقِنا.</w:t>
      </w:r>
    </w:p>
    <w:p>
      <w:pPr>
        <w:pStyle w:val="BookText"/>
      </w:pPr>
      <w:r>
        <w:rPr>
          <w:rFonts w:ascii="Amiri" w:hAnsi="Amiri" w:eastAsia="Amiri" w:cs="Amiri"/>
          <w:lang w:bidi="ar-SA"/>
          <w:color w:val="111111"/>
          <w:sz w:val="28"/>
          <w:szCs w:val="28"/>
          <w:rtl/>
        </w:rPr>
        <w:t xml:space="preserve">فَقالَ:یَابنَ رَسولِ اللّهِ،أنَا فِی الرَّخاءِ ألحَسُ قِصاعَکُم،وفِی الشِّدَّةِ أخذُلُکُم؟! وَاللّهِ إنَّ ریحی لَمُنتِنٌ،وإنَّ حَسَبی لَلَئیمٌ،ولَونی لَأَسوَدُ،فَتَنفَسُ عَلَیَّ بِالجَنَّةِ،فَیَطیبَ ریحی،ویَشرُفَ حَسَبی،ویَبیَضَّ وَجهی،لا وَاللّهِ لا افارِقُکُم حَتّی یَختَلِطَ هذَا الدَّمُ الأَسوَدُ مَعَ دِمائِکُم.</w:t>
      </w:r>
    </w:p>
    <w:p>
      <w:pPr>
        <w:pStyle w:val="BookText"/>
      </w:pPr>
      <w:r>
        <w:rPr>
          <w:rFonts w:ascii="Amiri" w:hAnsi="Amiri" w:eastAsia="Amiri" w:cs="Amiri"/>
          <w:lang w:bidi="ar-SA"/>
          <w:color w:val="111111"/>
          <w:sz w:val="28"/>
          <w:szCs w:val="28"/>
          <w:rtl/>
        </w:rPr>
        <w:t xml:space="preserve">ثُمَّ قاتَلَ حَتّی قُتِلَ رِضوانُ اللّهِ عَلَیهِ. </w:t>
      </w:r>
      <w:r>
        <w:rPr>
          <w:rStyle w:val="FootnoteReference"/>
        </w:rPr>
        <w:footnoteReference w:id="422"/>
      </w:r>
    </w:p>
    <w:p>
      <w:pPr>
        <w:pStyle w:val="Heading5"/>
      </w:pPr>
      <w:bookmarkStart w:id="245" w:name="_Toc94"/>
      <w:r>
        <w:t>11/3 حَبیبُ بنُ مُظاهِرٍ</w:t>
      </w:r>
      <w:bookmarkEnd w:id="245"/>
    </w:p>
    <w:p>
      <w:pPr>
        <w:pStyle w:val="Heading6"/>
      </w:pPr>
      <w:bookmarkStart w:id="246" w:name="_Toc95"/>
      <w:r>
        <w:t>اشارة</w:t>
      </w:r>
      <w:bookmarkEnd w:id="246"/>
    </w:p>
    <w:p>
      <w:pPr>
        <w:pStyle w:val="BookText"/>
      </w:pPr>
      <w:r>
        <w:rPr>
          <w:rFonts w:ascii="IRNazanin" w:hAnsi="IRNazanin" w:eastAsia="IRNazanin" w:cs="IRNazanin"/>
          <w:lang w:bidi="fa-IR"/>
          <w:color w:val="111111"/>
          <w:sz w:val="28"/>
          <w:szCs w:val="28"/>
          <w:rtl/>
        </w:rPr>
        <w:t xml:space="preserve">کان حبیب بن مظاهر الأسدی </w:t>
      </w:r>
      <w:r>
        <w:rPr>
          <w:rStyle w:val="FootnoteReference"/>
        </w:rPr>
        <w:footnoteReference w:id="423"/>
      </w:r>
      <w:r>
        <w:rPr>
          <w:rFonts w:ascii="IRNazanin" w:hAnsi="IRNazanin" w:eastAsia="IRNazanin" w:cs="IRNazanin"/>
          <w:lang w:bidi="fa-IR"/>
          <w:color w:val="111111"/>
          <w:sz w:val="28"/>
          <w:szCs w:val="28"/>
          <w:rtl/>
        </w:rPr>
        <w:t xml:space="preserve">والذی ذکر فی المصادر الرجالیّة والتاریخیّة باسم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حبیب بن مظهّر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 جمهرة النسب :ص 170، [1]أنساب الأشراف :ج 3 ص 402، الأخبار الطوال :ص 256، [2]الکامل فی‌التاریخ :ج 2 ص 567، البدایة والنهایة :ج 8 ص 182 وفیهما«مطهر»؛ الاختصاص :ص 7، بحار الأنوار :ج 101 ص 340 و راجع:هذه الموسوعة:ج 4 ص 182 ح 1688.</w:t>
      </w:r>
    </w:p>
    <w:p>
      <w:pPr>
        <w:pStyle w:val="BookText"/>
      </w:pPr>
      <w:r>
        <w:rPr>
          <w:rFonts w:ascii="Amiri" w:hAnsi="Amiri" w:eastAsia="Amiri" w:cs="Amiri"/>
          <w:lang w:bidi="ar-SA"/>
          <w:color w:val="111111"/>
          <w:sz w:val="28"/>
          <w:szCs w:val="28"/>
          <w:rtl/>
        </w:rPr>
        <w:t xml:space="preserve">الفقعسیّ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أیضاً،من خاصّة أصحاب الإمام علیّ والإمام الحسن والإمام الحسین علیهم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بل استناداً إلی قول ابن حجر،فإنّه أدرک عصر رسول اللّه صلّی اللّه علیه و آله أیضاً.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کان فی عصر حکم الإمام علیّ علیه السّلام أحدَ أعضاء جیشه الخاصّ،والذی کان یسمّی ب «شرطة الخمیس».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إنّ حدیث حبیب بن مظاهر مع میثم التمّار ورشید الهجری حول أحداث المستقبل، تدلّ علی أنّهم کانوا من أصحاب سرّ الإمام علیّ علیه السّلام،وممّن یتمتّعون بکمالات معنویّة رفیعة، وکانوا علی معرفة بعلم المنایا والبلایا.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کان من أوائل الذین دعوا الإمام الحسین علیه السّلام للمجیء إلی الکوفة، </w:t>
      </w:r>
      <w:r>
        <w:rPr>
          <w:rStyle w:val="FootnoteReference"/>
        </w:rPr>
        <w:footnoteReference w:id="427"/>
      </w:r>
      <w:r>
        <w:rPr>
          <w:rFonts w:ascii="IRNazanin" w:hAnsi="IRNazanin" w:eastAsia="IRNazanin" w:cs="IRNazanin"/>
          <w:lang w:bidi="fa-IR"/>
          <w:color w:val="111111"/>
          <w:sz w:val="28"/>
          <w:szCs w:val="28"/>
          <w:rtl/>
        </w:rPr>
        <w:t xml:space="preserve">وبعد دخول مسلم علیه السّلام الکوفة وقراءة کتاب الإمام علیه السّلام علی أهلها،قام عابس فأظهر نوعاً من الشکّ بشأن صدق أهل الکوفة،وأقسم بأنّه یلبّی دعوة الإمام علیه السّلام وسفیره،ویحارب فی سبیل اللّه أعداءهما حتّی یلقی اللّه،وقام بعده حبیبٌ وقال:رحمک اللّه! قد قضیت ما فی نفسک بواجز من قولک.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وأنا واللّه الذی لا إله إلّاهو،علی مثل ما هذا علیه.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.راجع:ج 3 ص 57 (القسم السابع/الفصل الرابع/قدوم مسلم الکوفة وبیعة أهلها له).</w:t>
      </w:r>
    </w:p>
    <w:p>
      <w:pPr>
        <w:pStyle w:val="BookText"/>
      </w:pPr>
      <w:r>
        <w:rPr>
          <w:rFonts w:ascii="IRNazanin" w:hAnsi="IRNazanin" w:eastAsia="IRNazanin" w:cs="IRNazanin"/>
          <w:lang w:bidi="fa-IR"/>
          <w:color w:val="111111"/>
          <w:sz w:val="28"/>
          <w:szCs w:val="28"/>
          <w:rtl/>
        </w:rPr>
        <w:t xml:space="preserve">وبدأت بیعة الناس لمسلم بعد کلام هذین الشخصین. </w:t>
      </w:r>
      <w:r>
        <w:rPr>
          <w:rStyle w:val="FootnoteReference"/>
        </w:rPr>
        <w:footnoteReference w:id="429"/>
      </w:r>
      <w:r>
        <w:rPr>
          <w:rFonts w:ascii="IRNazanin" w:hAnsi="IRNazanin" w:eastAsia="IRNazanin" w:cs="IRNazanin"/>
          <w:lang w:bidi="fa-IR"/>
          <w:color w:val="111111"/>
          <w:sz w:val="28"/>
          <w:szCs w:val="28"/>
          <w:rtl/>
        </w:rPr>
        <w:t xml:space="preserve">وکان لحبیب دور فعّال فی أخذ البیعة من أهل الکوفة.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وبعد التحاقه بالإمام علیه السّلام بذل جهوداً کثیرة من أجل استقطاب الأفراد والمقاتلین من قبیلة بنی أسد إلی عسکر الإمام علیه السّلام </w:t>
      </w:r>
      <w:r>
        <w:rPr>
          <w:rStyle w:val="FootnoteReference"/>
        </w:rPr>
        <w:footnoteReference w:id="431"/>
      </w:r>
      <w:r>
        <w:rPr>
          <w:rFonts w:ascii="Amiri" w:hAnsi="Amiri" w:eastAsia="Amiri" w:cs="Amiri"/>
          <w:lang w:bidi="ar-SA"/>
          <w:color w:val="111111"/>
          <w:sz w:val="28"/>
          <w:szCs w:val="28"/>
          <w:rtl/>
        </w:rPr>
        <w:t xml:space="preserve">ومجابهة الأعداء.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تولّی حبیب فی یوم عاشوراء قیادة میسرة عسکر الإمام علیه السّلام، </w:t>
      </w:r>
      <w:r>
        <w:rPr>
          <w:rStyle w:val="FootnoteReference"/>
        </w:rPr>
        <w:footnoteReference w:id="433"/>
      </w:r>
      <w:r>
        <w:rPr>
          <w:rFonts w:ascii="IRNazanin" w:hAnsi="IRNazanin" w:eastAsia="IRNazanin" w:cs="IRNazanin"/>
          <w:lang w:bidi="fa-IR"/>
          <w:color w:val="111111"/>
          <w:sz w:val="28"/>
          <w:szCs w:val="28"/>
          <w:rtl/>
        </w:rPr>
        <w:t xml:space="preserve">وکان یتمتّع بالسکینة بشکل عال،وکان مسروراً عند اقترابه من الشهادة،وفی نقلٍ أنّه کان یداعب أصحابه، </w:t>
      </w:r>
      <w:r>
        <w:rPr>
          <w:rStyle w:val="FootnoteReference"/>
        </w:rPr>
        <w:footnoteReference w:id="434"/>
      </w:r>
      <w:r>
        <w:rPr>
          <w:rFonts w:ascii="IRNazanin" w:hAnsi="IRNazanin" w:eastAsia="IRNazanin" w:cs="IRNazanin"/>
          <w:lang w:bidi="fa-IR"/>
          <w:color w:val="111111"/>
          <w:sz w:val="28"/>
          <w:szCs w:val="28"/>
          <w:rtl/>
        </w:rPr>
        <w:t xml:space="preserve">وحینما قال له بریر:</w:t>
      </w:r>
    </w:p>
    <w:p>
      <w:pPr>
        <w:pStyle w:val="BookText"/>
      </w:pPr>
      <w:r>
        <w:rPr>
          <w:rFonts w:ascii="Amiri" w:hAnsi="Amiri" w:eastAsia="Amiri" w:cs="Amiri"/>
          <w:lang w:bidi="ar-SA"/>
          <w:color w:val="111111"/>
          <w:sz w:val="28"/>
          <w:szCs w:val="28"/>
          <w:rtl/>
        </w:rPr>
        <w:t xml:space="preserve">یا أخی! لَیسَ هذِهِ بِساعَةِ ضِحکٍ !</w:t>
      </w:r>
    </w:p>
    <w:p>
      <w:pPr>
        <w:pStyle w:val="BookText"/>
      </w:pPr>
      <w:r>
        <w:rPr>
          <w:rFonts w:ascii="IRNazanin" w:hAnsi="IRNazanin" w:eastAsia="IRNazanin" w:cs="IRNazanin"/>
          <w:lang w:bidi="fa-IR"/>
          <w:color w:val="111111"/>
          <w:sz w:val="28"/>
          <w:szCs w:val="28"/>
          <w:rtl/>
        </w:rPr>
        <w:t xml:space="preserve">أجاب:</w:t>
      </w:r>
    </w:p>
    <w:p>
      <w:pPr>
        <w:pStyle w:val="BookText"/>
      </w:pPr>
      <w:r>
        <w:rPr>
          <w:rFonts w:ascii="Amiri" w:hAnsi="Amiri" w:eastAsia="Amiri" w:cs="Amiri"/>
          <w:lang w:bidi="ar-SA"/>
          <w:color w:val="111111"/>
          <w:sz w:val="28"/>
          <w:szCs w:val="28"/>
          <w:rtl/>
        </w:rPr>
        <w:t xml:space="preserve">فَأَیُّ مَوضِعٍ أحَقُّ مِن هذا بِالسُّرورِ،وَاللّهِ ما هُوَ إلّاأن تَمیلَ عَلَینا هذِهِ الطَّغامُ بِسُیوفِهِم،فَنُعانِقُ الحورَ العینَ.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وحمل علی جیش العدوّ وهو یرتجز هذه الأبیات: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2" w:name="pg14235_142067"/>
    <w:bookmarkEnd w:id="62"/>
    <w:p>
      <w:pPr>
        <w:pStyle w:val="BookText"/>
      </w:pPr>
      <w:r>
        <w:rPr>
          <w:rFonts w:ascii="Amiri" w:hAnsi="Amiri" w:eastAsia="Amiri" w:cs="Amiri"/>
          <w:lang w:bidi="ar-SA"/>
          <w:color w:val="111111"/>
          <w:sz w:val="28"/>
          <w:szCs w:val="28"/>
          <w:rtl/>
        </w:rPr>
        <w:t xml:space="preserve">أنَا حَبیبٌ وأبی مُظاهِرُ</w:t>
      </w:r>
    </w:p>
    <w:p>
      <w:pPr>
        <w:pStyle w:val="BookText"/>
      </w:pPr>
      <w:r>
        <w:rPr>
          <w:rFonts w:ascii="IRNazanin" w:hAnsi="IRNazanin" w:eastAsia="IRNazanin" w:cs="IRNazanin"/>
          <w:lang w:bidi="fa-IR"/>
          <w:color w:val="111111"/>
          <w:sz w:val="28"/>
          <w:szCs w:val="28"/>
          <w:rtl/>
        </w:rPr>
        <w:t xml:space="preserve">وهکذا قاتل حتّی التحق بموکب شهداء کربلاء.</w:t>
      </w:r>
    </w:p>
    <w:p>
      <w:pPr>
        <w:pStyle w:val="BookText"/>
      </w:pPr>
      <w:r>
        <w:rPr>
          <w:rFonts w:ascii="IRNazanin" w:hAnsi="IRNazanin" w:eastAsia="IRNazanin" w:cs="IRNazanin"/>
          <w:lang w:bidi="fa-IR"/>
          <w:color w:val="111111"/>
          <w:sz w:val="28"/>
          <w:szCs w:val="28"/>
          <w:rtl/>
        </w:rPr>
        <w:t xml:space="preserve">وکانت شهادته مؤلمة جدّاً للإمام الحسین علیه السّلام،لذا فإنّه قال عند شهادته:</w:t>
      </w:r>
    </w:p>
    <w:p>
      <w:pPr>
        <w:pStyle w:val="BookText"/>
      </w:pPr>
      <w:r>
        <w:rPr>
          <w:rFonts w:ascii="Amiri" w:hAnsi="Amiri" w:eastAsia="Amiri" w:cs="Amiri"/>
          <w:lang w:bidi="ar-SA"/>
          <w:color w:val="111111"/>
          <w:sz w:val="28"/>
          <w:szCs w:val="28"/>
          <w:rtl/>
        </w:rPr>
        <w:t xml:space="preserve">أحتَسِبُ نَفسی وحُماةَ أصحابی.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وجاء فی زیارة الناحیة المقدّسة:</w:t>
      </w:r>
    </w:p>
    <w:p>
      <w:pPr>
        <w:pStyle w:val="BookText"/>
      </w:pPr>
      <w:r>
        <w:rPr>
          <w:rFonts w:ascii="Amiri" w:hAnsi="Amiri" w:eastAsia="Amiri" w:cs="Amiri"/>
          <w:lang w:bidi="ar-SA"/>
          <w:color w:val="111111"/>
          <w:sz w:val="28"/>
          <w:szCs w:val="28"/>
          <w:rtl/>
        </w:rPr>
        <w:t xml:space="preserve">السَّلامُ عَلی حَبیبِ بنِ مُظاهِرٍ الأَسَدِیِّ.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کما ذکر اسمه فی الزیارة الرجبیّة أیضاً. </w:t>
      </w:r>
      <w:r>
        <w:rPr>
          <w:rStyle w:val="FootnoteReference"/>
        </w:rPr>
        <w:footnoteReference w:id="438"/>
      </w:r>
    </w:p>
    <w:p>
      <w:pPr>
        <w:pStyle w:val="BookText"/>
      </w:pPr>
      <w:r>
        <w:rPr>
          <w:rFonts w:ascii="Amiri" w:hAnsi="Amiri" w:eastAsia="Amiri" w:cs="Amiri"/>
          <w:lang w:bidi="ar-SA"/>
          <w:color w:val="111111"/>
          <w:sz w:val="28"/>
          <w:szCs w:val="28"/>
          <w:rtl/>
        </w:rPr>
        <w:t xml:space="preserve">راجع:ص 240 (الفصل الثالث/مسلم بن عوسجة).</w:t>
      </w:r>
    </w:p>
    <w:p>
      <w:pPr>
        <w:pStyle w:val="Heading6"/>
      </w:pPr>
      <w:bookmarkStart w:id="247" w:name="_Toc96"/>
      <w:r>
        <w:t>ملاحظة</w:t>
      </w:r>
      <w:bookmarkEnd w:id="247"/>
    </w:p>
    <w:p>
      <w:pPr>
        <w:pStyle w:val="BookText"/>
      </w:pPr>
      <w:r>
        <w:rPr>
          <w:rFonts w:ascii="IRNazanin" w:hAnsi="IRNazanin" w:eastAsia="IRNazanin" w:cs="IRNazanin"/>
          <w:lang w:bidi="fa-IR"/>
          <w:color w:val="111111"/>
          <w:sz w:val="28"/>
          <w:szCs w:val="28"/>
          <w:rtl/>
        </w:rPr>
        <w:t xml:space="preserve">جدیر بالذکر أنّه روی الفاضل الدربندی فی کتاب أسرار الشهادة </w:t>
      </w:r>
      <w:r>
        <w:rPr>
          <w:rStyle w:val="FootnoteReference"/>
        </w:rPr>
        <w:footnoteReference w:id="439"/>
      </w:r>
      <w:r>
        <w:rPr>
          <w:rFonts w:ascii="IRNazanin" w:hAnsi="IRNazanin" w:eastAsia="IRNazanin" w:cs="IRNazanin"/>
          <w:lang w:bidi="fa-IR"/>
          <w:color w:val="111111"/>
          <w:sz w:val="28"/>
          <w:szCs w:val="28"/>
          <w:rtl/>
        </w:rPr>
        <w:t xml:space="preserve">حکایةً مفصّلة حول لقاء حبیب بن مظاهر بمسلم بن عوسجة عند عطّار فی سوق الکوفة لشراء الصبغ،وکذلک ذکر اموراً اخری من قبیل:کتاب الإمام الحسین إلی حبیب ودعوته لنصرته،حوار حبیب مع زوجته حول الذهاب إلی کربلاء،حوار غلام حبیب مع فرسه خارج الکوفة،کیفیّة وصول حبیب إلی کربلاء وإبلاغه سلام زینب علیه السّلام عند وصوله کربلاء،وغیرها من الحوادث التی لیس لها ذِکرٌ فی المصادر المعتبرة،ومن المؤسف أنّ الکثیر من الخطباء والنعاة یستندون إلیها.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1687.رجال الکشّی عن فضیل بن الزبیر: مَرَّ میثَمٌ التَّمّارُ عَلی فَرَسٍ لَهُ،فَاستَقبَلَ حَبیبَ بنَ مُظاهِرٍ الأَسَدِیَّ عِندَ مَجلِسِ بَنی أسَدٍ،فَتَحَدَّثا حَتَّی اختَلَفَ أعناقُ فَرَسَیهِما.</w:t>
      </w:r>
    </w:p>
    <w:p>
      <w:pPr>
        <w:pStyle w:val="BookText"/>
      </w:pPr>
      <w:r>
        <w:rPr>
          <w:rFonts w:ascii="Amiri" w:hAnsi="Amiri" w:eastAsia="Amiri" w:cs="Amiri"/>
          <w:lang w:bidi="ar-SA"/>
          <w:color w:val="111111"/>
          <w:sz w:val="28"/>
          <w:szCs w:val="28"/>
          <w:rtl/>
        </w:rPr>
        <w:t xml:space="preserve">ثُمَّ قالَ حَبیبٌ:لَکَأَنّی بِشَیخٍ أصلَعَ ضَخمِ البَطنِ یَبیعُ البِطّیخَ عِندَ دارِ الرِّزقِ،قَد صُلِبَ فی حُبِّ أهلِ بَیتِ نَبِیِّهِ صلّی اللّه علیه و آله،ویُبقَرُ بَطنُهُ عَلَی الخَشَبِ.</w:t>
      </w:r>
    </w:p>
    <w:p>
      <w:pPr>
        <w:pStyle w:val="BookText"/>
      </w:pPr>
      <w:r>
        <w:rPr>
          <w:rFonts w:ascii="Amiri" w:hAnsi="Amiri" w:eastAsia="Amiri" w:cs="Amiri"/>
          <w:lang w:bidi="ar-SA"/>
          <w:color w:val="111111"/>
          <w:sz w:val="28"/>
          <w:szCs w:val="28"/>
          <w:rtl/>
        </w:rPr>
        <w:t xml:space="preserve">فَقالَ میثَمٌ:وإنّی لَأَعرِفُ رَجُلاً أحمَرَ لَهُ ضَفیرَتانِ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.فی المصدر:«صفیدتان»،وهو تصحیف.</w:t>
      </w:r>
    </w:p>
    <w:p>
      <w:pPr>
        <w:pStyle w:val="BookText"/>
      </w:pPr>
      <w:r>
        <w:rPr>
          <w:rFonts w:ascii="Amiri" w:hAnsi="Amiri" w:eastAsia="Amiri" w:cs="Amiri"/>
          <w:lang w:bidi="ar-SA"/>
          <w:color w:val="111111"/>
          <w:sz w:val="28"/>
          <w:szCs w:val="28"/>
          <w:rtl/>
        </w:rPr>
        <w:t xml:space="preserve">یَخرُجُ لِیَنصُرَ ابنَ بِنتِ نَبِیِّهِ، فَیُقتَلُ ویُجالُ بِرَأسِهِ بِالکوفَةِ.ثُمَّ افتَرَقا،فَقالَ أهلُ المَجلِسِ:ما رَأَینا أحَداً أکذَبَ مِن هذَینِ !</w:t>
      </w:r>
    </w:p>
    <w:p>
      <w:pPr>
        <w:pStyle w:val="BookText"/>
      </w:pPr>
      <w:r>
        <w:rPr>
          <w:rFonts w:ascii="Amiri" w:hAnsi="Amiri" w:eastAsia="Amiri" w:cs="Amiri"/>
          <w:lang w:bidi="ar-SA"/>
          <w:color w:val="111111"/>
          <w:sz w:val="28"/>
          <w:szCs w:val="28"/>
          <w:rtl/>
        </w:rPr>
        <w:t xml:space="preserve">قالَ:فَلَم یَفتَرِق أهلُ المَجلِسِ حَتّی أقبَلَ رُشَیدٌ الهَجَرِیُّ،فَطَلَبَهُما فَسَأَلَ أهلَ المَجلِسِ عَنهُما،فَقالوا:اِفتَرَقا،وسَمِعناهُما یَقولانِ کَذا وکَذا،فَقالَ رُشَیدٌ:رَحِمَ اللّهُ میثَماً ! نَسِیَ:ویُزادُ فی عَطاءِ الَّذی یَجیءُ بِالرَّأسِ مِئَةُ دِرهَمٍ،ثُمَّ أدبَرَ،فَقالَ القَومُ:</w:t>
      </w:r>
    </w:p>
    <w:p>
      <w:pPr>
        <w:pStyle w:val="BookText"/>
      </w:pPr>
      <w:r>
        <w:rPr>
          <w:rFonts w:ascii="Amiri" w:hAnsi="Amiri" w:eastAsia="Amiri" w:cs="Amiri"/>
          <w:lang w:bidi="ar-SA"/>
          <w:color w:val="111111"/>
          <w:sz w:val="28"/>
          <w:szCs w:val="28"/>
          <w:rtl/>
        </w:rPr>
        <w:t xml:space="preserve">هذا وَاللّهِ أکذَبُهُم !!</w:t>
      </w:r>
    </w:p>
    <w:p>
      <w:pPr>
        <w:pStyle w:val="BookText"/>
      </w:pPr>
      <w:r>
        <w:rPr>
          <w:rFonts w:ascii="Amiri" w:hAnsi="Amiri" w:eastAsia="Amiri" w:cs="Amiri"/>
          <w:lang w:bidi="ar-SA"/>
          <w:color w:val="111111"/>
          <w:sz w:val="28"/>
          <w:szCs w:val="28"/>
          <w:rtl/>
        </w:rPr>
        <w:t xml:space="preserve">فَقالَ القَومُ:وَاللّهِ ما ذَهَبَتِ الأَیّامُ وَاللَّیالی حَتّی رَأَیناهُ مَصلوباً عَلی بابِ دارِ عَمرِو بنِ حُرَیثٍ،وجیءَ بِرَأسِ حَبیبِ بنِ مُظاهِرٍ قَد قُتِلَ مَعَ الحُسَینِ علیه السّلام،ورَأَینا کُلَّ ما قالوا.</w:t>
      </w:r>
    </w:p>
    <w:p>
      <w:pPr>
        <w:pStyle w:val="BookText"/>
      </w:pPr>
      <w:r>
        <w:rPr>
          <w:rFonts w:ascii="Amiri" w:hAnsi="Amiri" w:eastAsia="Amiri" w:cs="Amiri"/>
          <w:lang w:bidi="ar-SA"/>
          <w:color w:val="111111"/>
          <w:sz w:val="28"/>
          <w:szCs w:val="28"/>
          <w:rtl/>
        </w:rPr>
        <w:t xml:space="preserve">وکانَ حَبیبٌ مِنَ السَّبعینَ الرِّجالِ الَّذینَ نَصَرُوا الحُسَینَ علیه السّلام،ولَقوا جِبالَ الحَدیدِ، وَاستَقبَلُوا الرِّماحَ بِصُدورِهِم وَالسُّیوفَ بِوُجوهِهِم،وهُم یُعرَضُ عَلَیهِمُ الأَمانُ وَالأَموالُ فَیَأبونَ،ویَقولونَ:لا عُذرَ لَنا عِندَ رَسولِ اللّه صلّی اللّه علیه و آله إن قُتِلَ الحُسَینُ علیه السّلام ومِنّا عَینٌ تَطرِفُ،حَتّی قُتِلوا حَولَهُ.</w:t>
      </w:r>
    </w:p>
    <w:p>
      <w:pPr>
        <w:pStyle w:val="BookText"/>
      </w:pPr>
      <w:r>
        <w:rPr>
          <w:rFonts w:ascii="Amiri" w:hAnsi="Amiri" w:eastAsia="Amiri" w:cs="Amiri"/>
          <w:lang w:bidi="ar-SA"/>
          <w:color w:val="111111"/>
          <w:sz w:val="28"/>
          <w:szCs w:val="28"/>
          <w:rtl/>
        </w:rPr>
        <w:t xml:space="preserve">ولَقَد مَزَحَ حَبیبُ بنُ مُظاهِرٍ الأَسَدِیُّ،فَقالَ لَهُ یَزیدُ بنُ خُضَیرٍ الهَمدانِیُّ،وکانَ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لَهُ سَیِّدُ القُرّاءِ:یا أخی لَیسَ هذِهِ بِساعَةِ ضِحکٍ !</w:t>
      </w:r>
    </w:p>
    <w:p>
      <w:pPr>
        <w:pStyle w:val="BookText"/>
      </w:pPr>
      <w:r>
        <w:rPr>
          <w:rFonts w:ascii="Amiri" w:hAnsi="Amiri" w:eastAsia="Amiri" w:cs="Amiri"/>
          <w:lang w:bidi="ar-SA"/>
          <w:color w:val="111111"/>
          <w:sz w:val="28"/>
          <w:szCs w:val="28"/>
          <w:rtl/>
        </w:rPr>
        <w:t xml:space="preserve">قالَ:فَأَیُّ مَوضِعٍ أحَقُّ مِن هذا بِالسُّرورِ،وَاللّهِ ما هُوَ إلّاأن تَمیلَ عَلَینا هذِهِ الطَّغامُ </w:t>
      </w:r>
      <w:r>
        <w:rPr>
          <w:rStyle w:val="FootnoteReference"/>
        </w:rPr>
        <w:footnoteReference w:id="441"/>
      </w:r>
    </w:p>
    <w:p>
      <w:pPr>
        <w:pStyle w:val="BookText"/>
      </w:pPr>
      <w:r>
        <w:rPr>
          <w:rFonts w:ascii="Amiri" w:hAnsi="Amiri" w:eastAsia="Amiri" w:cs="Amiri"/>
          <w:lang w:bidi="ar-SA"/>
          <w:color w:val="111111"/>
          <w:sz w:val="28"/>
          <w:szCs w:val="28"/>
          <w:rtl/>
        </w:rPr>
        <w:t xml:space="preserve">.الطَّغَامُ:أوغاد الناس ( الصحاح :ج 5 ص 1975« [1]طغم»).</w:t>
      </w:r>
    </w:p>
    <w:p>
      <w:pPr>
        <w:pStyle w:val="BookText"/>
      </w:pPr>
      <w:r>
        <w:rPr>
          <w:rFonts w:ascii="Amiri" w:hAnsi="Amiri" w:eastAsia="Amiri" w:cs="Amiri"/>
          <w:lang w:bidi="ar-SA"/>
          <w:color w:val="111111"/>
          <w:sz w:val="28"/>
          <w:szCs w:val="28"/>
          <w:rtl/>
        </w:rPr>
        <w:t xml:space="preserve">بِسُیوفِهِم،فَنُعانِقُ الحورَ العینَ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1688.الأمالی للصدوق عن عبد اللّه بن منصور عن جعفر بن محمّد بن علیّ بن الحسین عن أبیه عن جدّه [زین العابدین] علیهم السّلام :ثُمَّ بَرَزَ حَبیبُ بنُ مُظَهَّرٍ الأَسَدِیُّ رِضوانُ اللّهِ عَلَیهِ،وهُوَ یَقولُ:</w:t>
      </w:r>
    </w:p>
    <w:p>
      <w:pPr>
        <w:pStyle w:val="BookText"/>
      </w:pPr>
      <w:r>
        <w:rPr>
          <w:rFonts w:ascii="Amiri" w:hAnsi="Amiri" w:eastAsia="Amiri" w:cs="Amiri"/>
          <w:lang w:bidi="ar-SA"/>
          <w:color w:val="111111"/>
          <w:sz w:val="28"/>
          <w:szCs w:val="28"/>
          <w:rtl/>
        </w:rPr>
        <w:t xml:space="preserve">أنَا حَبیبٌ وأبی مُظَهَّرُ لَنَحنُ أزکی مِنکُمُ وأطهَرُ</w:t>
      </w:r>
    </w:p>
    <w:p>
      <w:pPr>
        <w:pStyle w:val="BookText"/>
      </w:pPr>
      <w:r>
        <w:rPr>
          <w:rFonts w:ascii="Amiri" w:hAnsi="Amiri" w:eastAsia="Amiri" w:cs="Amiri"/>
          <w:lang w:bidi="ar-SA"/>
          <w:color w:val="111111"/>
          <w:sz w:val="28"/>
          <w:szCs w:val="28"/>
          <w:rtl/>
        </w:rPr>
        <w:t xml:space="preserve">نَنصُرُ خَیرَ النّاسِ حینَ یُذکَرُ</w:t>
      </w:r>
    </w:p>
    <w:p>
      <w:pPr>
        <w:pStyle w:val="BookText"/>
      </w:pPr>
      <w:r>
        <w:rPr>
          <w:rFonts w:ascii="Amiri" w:hAnsi="Amiri" w:eastAsia="Amiri" w:cs="Amiri"/>
          <w:lang w:bidi="ar-SA"/>
          <w:color w:val="111111"/>
          <w:sz w:val="28"/>
          <w:szCs w:val="28"/>
          <w:rtl/>
        </w:rPr>
        <w:t xml:space="preserve">فَقَتَلَ مِنهُم أحَداً وثَلاثینَ رَجُلاً،ثُمَّ قُتِلَ رِضوانُ اللّهِ عَلَیهِ. </w:t>
      </w:r>
      <w:r>
        <w:rPr>
          <w:rStyle w:val="FootnoteReference"/>
        </w:rPr>
        <w:footnoteReference w:id="442"/>
      </w:r>
    </w:p>
    <w:p>
      <w:pPr>
        <w:pStyle w:val="BookText"/>
      </w:pPr>
      <w:r>
        <w:rPr>
          <w:rFonts w:ascii="Amiri" w:hAnsi="Amiri" w:eastAsia="Amiri" w:cs="Amiri"/>
          <w:lang w:bidi="ar-SA"/>
          <w:color w:val="111111"/>
          <w:sz w:val="28"/>
          <w:szCs w:val="28"/>
          <w:rtl/>
        </w:rPr>
        <w:t xml:space="preserve">1689.الفتوح: وخَرَجَ...حَبیبُ بنُ مُظاهِرٍ الأَسَدِیُّ،وهُوَ یَرتَجِزُ ویَقولُ:</w:t>
      </w:r>
    </w:p>
    <w:p>
      <w:pPr>
        <w:pStyle w:val="BookText"/>
      </w:pPr>
      <w:r>
        <w:rPr>
          <w:rFonts w:ascii="Amiri" w:hAnsi="Amiri" w:eastAsia="Amiri" w:cs="Amiri"/>
          <w:lang w:bidi="ar-SA"/>
          <w:color w:val="111111"/>
          <w:sz w:val="28"/>
          <w:szCs w:val="28"/>
          <w:rtl/>
        </w:rPr>
        <w:t xml:space="preserve">أنَا حَبیبٌ وأبی مُظاهِرُ</w:t>
      </w:r>
    </w:p>
    <w:p>
      <w:pPr>
        <w:pStyle w:val="BookText"/>
      </w:pPr>
      <w:r>
        <w:rPr>
          <w:rFonts w:ascii="Amiri" w:hAnsi="Amiri" w:eastAsia="Amiri" w:cs="Amiri"/>
          <w:lang w:bidi="ar-SA"/>
          <w:color w:val="111111"/>
          <w:sz w:val="28"/>
          <w:szCs w:val="28"/>
          <w:rtl/>
        </w:rPr>
        <w:t xml:space="preserve">ثُمَّ حَمَلَ فَلَم یَزَل یُقاتِلُ حَتّی قُتِلَ رَحِمَهُ اللّهُ.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1690.تاریخ الطبری عن أبی مخنف عن سلیمان بن أبی راشد عن حمید بن مسلم: قالَ [ الحُسَینُ علیه السّلام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ظُهرِ عاشوراءَ ]:سَلوهُم أن یَکُفّوا عَنّا حَتّی نُصَلِّیَ،فَقالَ لَهُمُ الحُصَینُ بنُ تَمیمٍ:</w:t>
      </w:r>
    </w:p>
    <w:p>
      <w:pPr>
        <w:pStyle w:val="BookText"/>
      </w:pPr>
      <w:r>
        <w:rPr>
          <w:rFonts w:ascii="Amiri" w:hAnsi="Amiri" w:eastAsia="Amiri" w:cs="Amiri"/>
          <w:lang w:bidi="ar-SA"/>
          <w:color w:val="111111"/>
          <w:sz w:val="28"/>
          <w:szCs w:val="28"/>
          <w:rtl/>
        </w:rPr>
        <w:t xml:space="preserve">إنَّها لا تُقبَلُ،فَقالَ لَهُ حَبیبُ بنُ مُظاهِرٍ:لا تُقبَلُ ! زَعَمتَ الصَّلاة مِن آل رَسولِ اللّهِ صلّی اللّه علیه و آله لا تُقبَلُ،وتُقبَلُ مِنکَ یا حِمارُ؟</w:t>
      </w:r>
    </w:p>
    <w:p>
      <w:pPr>
        <w:pStyle w:val="BookText"/>
      </w:pPr>
      <w:r>
        <w:rPr>
          <w:rFonts w:ascii="Amiri" w:hAnsi="Amiri" w:eastAsia="Amiri" w:cs="Amiri"/>
          <w:lang w:bidi="ar-SA"/>
          <w:color w:val="111111"/>
          <w:sz w:val="28"/>
          <w:szCs w:val="28"/>
          <w:rtl/>
        </w:rPr>
        <w:t xml:space="preserve">قالَ:فَحَمَلَ عَلَیهِم حُصَینُ بنُ تَمیمٍ،وخَرَجَ إلَیهِ حَبیبُ بنُ مَظاهِرٍ،فَضَرَبَ وَجهَ فَرَسِهِ بِالسَّیفِ،فَشَبَّ ووَقَعَ عَنهُ،وحَمَلَهُ أصحابُهُ فَاستَنقَذوهُ،وأخَذَ حَبیبٌ یَقولُ:</w:t>
      </w:r>
    </w:p>
    <w:p>
      <w:pPr>
        <w:pStyle w:val="BookText"/>
      </w:pPr>
      <w:r>
        <w:rPr>
          <w:rFonts w:ascii="Amiri" w:hAnsi="Amiri" w:eastAsia="Amiri" w:cs="Amiri"/>
          <w:lang w:bidi="ar-SA"/>
          <w:color w:val="111111"/>
          <w:sz w:val="28"/>
          <w:szCs w:val="28"/>
          <w:rtl/>
        </w:rPr>
        <w:t xml:space="preserve">اُقسِمُ لَو کُنّا لَکُم أعداداً أو شَطرَکُم وَلَّیتُمُ أکتادا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.أکتاد:أی جماعات ( القاموس المحیط :ج 1 ص 332«کتد»).</w:t>
      </w:r>
    </w:p>
    <w:p>
      <w:pPr>
        <w:pStyle w:val="BookText"/>
      </w:pPr>
      <w:r>
        <w:rPr>
          <w:rFonts w:ascii="Amiri" w:hAnsi="Amiri" w:eastAsia="Amiri" w:cs="Amiri"/>
          <w:lang w:bidi="ar-SA"/>
          <w:color w:val="111111"/>
          <w:sz w:val="28"/>
          <w:szCs w:val="28"/>
          <w:rtl/>
        </w:rPr>
        <w:t xml:space="preserve">یا شَرَّ قَومٍ حَسَباً وآدا </w:t>
      </w:r>
      <w:r>
        <w:rPr>
          <w:rStyle w:val="FootnoteReference"/>
        </w:rPr>
        <w:footnoteReference w:id="445"/>
      </w:r>
      <w:r>
        <w:rPr>
          <w:rFonts w:ascii="Amiri" w:hAnsi="Amiri" w:eastAsia="Amiri" w:cs="Amiri"/>
          <w:lang w:bidi="ar-SA"/>
          <w:color w:val="111111"/>
          <w:sz w:val="28"/>
          <w:szCs w:val="28"/>
          <w:rtl/>
        </w:rPr>
        <w:t xml:space="preserve">قالَ:وجَعَلَ یَقولُ یَومَئِذٍ:</w:t>
      </w:r>
    </w:p>
    <w:p>
      <w:pPr>
        <w:pStyle w:val="BookText"/>
      </w:pPr>
      <w:r>
        <w:rPr>
          <w:rFonts w:ascii="Amiri" w:hAnsi="Amiri" w:eastAsia="Amiri" w:cs="Amiri"/>
          <w:lang w:bidi="ar-SA"/>
          <w:color w:val="111111"/>
          <w:sz w:val="28"/>
          <w:szCs w:val="28"/>
          <w:rtl/>
        </w:rPr>
        <w:t xml:space="preserve">أنَا حَبیبٌ وأبی مُظاهِرُ</w:t>
      </w:r>
    </w:p>
    <w:p>
      <w:pPr>
        <w:pStyle w:val="BookText"/>
      </w:pPr>
      <w:r>
        <w:rPr>
          <w:rFonts w:ascii="Amiri" w:hAnsi="Amiri" w:eastAsia="Amiri" w:cs="Amiri"/>
          <w:lang w:bidi="ar-SA"/>
          <w:color w:val="111111"/>
          <w:sz w:val="28"/>
          <w:szCs w:val="28"/>
          <w:rtl/>
        </w:rPr>
        <w:t xml:space="preserve">وقاتَلَ قِتالاً شَدیداً،فَحَمَلَ عَلَیهِ رَجُلٌ مِن بَنی تَمیمٍ فَضَرَبَهُ بِالسَّیفِ عَلی رَأسِهِ فَقَتَلَهُ-وکانَ یُقالُ لَهُ:بُدَیلُ بنُ صُرَیمٍ مِن بَنی عُقفانَ-وحَمَلَ عَلَیهِ آخَرُ مِن بَنی تَمیمٍ فَطَعَنَهُ فَوَقَعَ،فَذَهَبَ لِیَقومَ،فَضَرَبَهُ الحُصَینُ بنُ تَمیمٍ عَلی رَأسِهِ بِالسَّیفِ فَوَقَعَ، ونَزَلَ إلَیهِ التَّمیمِیُّ فَاحتَزَّ رَأسَهُ.</w:t>
      </w:r>
    </w:p>
    <w:p>
      <w:pPr>
        <w:pStyle w:val="BookText"/>
      </w:pPr>
      <w:r>
        <w:rPr>
          <w:rFonts w:ascii="Amiri" w:hAnsi="Amiri" w:eastAsia="Amiri" w:cs="Amiri"/>
          <w:lang w:bidi="ar-SA"/>
          <w:color w:val="111111"/>
          <w:sz w:val="28"/>
          <w:szCs w:val="28"/>
          <w:rtl/>
        </w:rPr>
        <w:t xml:space="preserve">فَقالَ لَهُ الحُصَینُ:إنّی لَشَریکُکَ فی قَتلِهِ،فَقالَ الآخَرُ:وَاللّهِ ما قَتَلَهُ غَیری،فَقالَ الحُصَینُ:أعطِنیهِ اعَلِّقهُ فی عُنُقِ فَرَسی کَیما یَرَی النّاسُ ویَعلَموا أنّی شَرِکتُ فی قَتلِهِ،ثُمَّ خُذهُ أنتَ بَعدُ فَامضِ بِهِ إلی عُبَیدِ اللّهِ بنِ زِیادٍ،فَلا حاجَةَ لی فیما تُعطاهُ عَلی قَتلِکَ إیّاهُ.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قالَ:فَأَبی عَلَیهِ،فَأَصلَحَ قَومُهُ فیما بَینَهُما عَلی هذا،فَدَفَعَ إلَیهِ رَأسَ حَبیبِ بنِ مُظاهِرٍ،فَجالَ بِهِ فِی العَسکَرِ قَد عَلَّقَهُ فی عُنُقِ فَرَسِهِ،ثُمَّ دَفَعَهُ بَعدَ ذلِکَ إلَیهِ.</w:t>
      </w:r>
    </w:p>
    <w:p>
      <w:pPr>
        <w:pStyle w:val="BookText"/>
      </w:pPr>
      <w:r>
        <w:rPr>
          <w:rFonts w:ascii="Amiri" w:hAnsi="Amiri" w:eastAsia="Amiri" w:cs="Amiri"/>
          <w:lang w:bidi="ar-SA"/>
          <w:color w:val="111111"/>
          <w:sz w:val="28"/>
          <w:szCs w:val="28"/>
          <w:rtl/>
        </w:rPr>
        <w:t xml:space="preserve">فَلَمّا رَجَعوا إلَی الکوفَةِ أخَذَ الآخِرُ رَأسَ حَبیبٍ فَعَلَّقَهُ فی لَبانِ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.اللبان:الصدر من ذی الحافر خاصّة ( لسان العرب :ج 13 ص 377«لبن»).</w:t>
      </w:r>
    </w:p>
    <w:p>
      <w:pPr>
        <w:pStyle w:val="BookText"/>
      </w:pPr>
      <w:r>
        <w:rPr>
          <w:rFonts w:ascii="Amiri" w:hAnsi="Amiri" w:eastAsia="Amiri" w:cs="Amiri"/>
          <w:lang w:bidi="ar-SA"/>
          <w:color w:val="111111"/>
          <w:sz w:val="28"/>
          <w:szCs w:val="28"/>
          <w:rtl/>
        </w:rPr>
        <w:t xml:space="preserve">فَرَسِهِ،ثُمَّ أقبَلَ بِهِ إلَی ابنِ زِیادٍ فِی القَصرِ فَبَصُرَ بِهِ ابنُهُ القاسِمُ بنُ حَبیبٍ،وهُوَ یَومَئِذٍ قَد راهَقَ، فَأَقبَلَ مَعَ الفارِسِ لا یُفارِقُهُ،کُلَّما دَخَلَ القَصرَ دَخَلَ مَعَهُ،وإذا خَرَجَ خَرَجَ مَعَهُ، فَارتابَ بِهِ،فَقالَ:ما لَکَ یا بُنَیَّ تَتبَعُنی؟قالَ:لا شَیءَ،قالَ:بَلی،یا بُنَیَّ أخبِرنی، قالَ لَهُ:إنَّ هذَا الرَّأسَ الَّذی مَعَکَ رَأسُ أبی،أفَتُعطینیهِ حَتّی أدفِنَهُ؟قالَ:یا بُنَیَّ،لا یَرضَی الأَمیرُ أن یُدفَنَ،وأنَا اریدُ أن یُثیبَنِی الأَمیرُ عَلی قَتلِهِ ثَواباً حَسَناً،قالَ لَهُ الغُلامُ:لکِنَّ اللّهَ لا یُثیبُکَ عَلی ذلِکَ إلّاأسوَأَ الثَّوابِ،أما وَاللّهِ لَقَد قَتَلتَ خَیراً مِنکَ، وبَکی،فَمَکَثَ الغُلامُ حَتّی إذا أدرَکَ لَم یَکُن لَهُ هِمَّةٌ إلَّااتِّباعُ أثَرِ قاتِلِ أبیهِ لِیَجِدَ مِنهُ غِرَّةً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فَیَقتُلَهُ بِأَبیهِ.</w:t>
      </w:r>
    </w:p>
    <w:p>
      <w:pPr>
        <w:pStyle w:val="BookText"/>
      </w:pPr>
      <w:r>
        <w:rPr>
          <w:rFonts w:ascii="Amiri" w:hAnsi="Amiri" w:eastAsia="Amiri" w:cs="Amiri"/>
          <w:lang w:bidi="ar-SA"/>
          <w:color w:val="111111"/>
          <w:sz w:val="28"/>
          <w:szCs w:val="28"/>
          <w:rtl/>
        </w:rPr>
        <w:t xml:space="preserve">فَلَمّا کانَ زَمانُ مُصعَبِ بنِ الزُّبَیرِ وغَزا مُصعَبٌ باجُمَیری </w:t>
      </w:r>
      <w:r>
        <w:rPr>
          <w:rStyle w:val="FootnoteReference"/>
        </w:rPr>
        <w:footnoteReference w:id="447"/>
      </w:r>
      <w:r>
        <w:rPr>
          <w:rFonts w:ascii="Amiri" w:hAnsi="Amiri" w:eastAsia="Amiri" w:cs="Amiri"/>
          <w:lang w:bidi="ar-SA"/>
          <w:color w:val="111111"/>
          <w:sz w:val="28"/>
          <w:szCs w:val="28"/>
          <w:rtl/>
        </w:rPr>
        <w:t xml:space="preserve">،دَخَلَ عَسکَرَ مُصعَبٍ فَإِذا قاتِلُ أبیهِ فی فُسطاطِهِ </w:t>
      </w:r>
      <w:r>
        <w:rPr>
          <w:rStyle w:val="FootnoteReference"/>
        </w:rPr>
        <w:footnoteReference w:id="448"/>
      </w:r>
      <w:r>
        <w:rPr>
          <w:rFonts w:ascii="Amiri" w:hAnsi="Amiri" w:eastAsia="Amiri" w:cs="Amiri"/>
          <w:lang w:bidi="ar-SA"/>
          <w:color w:val="111111"/>
          <w:sz w:val="28"/>
          <w:szCs w:val="28"/>
          <w:rtl/>
        </w:rPr>
        <w:t xml:space="preserve">،فَأَقبَلَ یَختَلِفُ فی طَلَبِهِ وَالتِماسِ غِرَّتِهِ،فَدَخَلَ عَلَیهِ وهُوَ قائِلٌ نِصفَ النَّهارِ،فَضَرَبَهُ بِسَیفِهِ حَتّی بَرَدَ.</w:t>
      </w:r>
    </w:p>
    <w:p>
      <w:pPr>
        <w:pStyle w:val="BookText"/>
      </w:pPr>
      <w:r>
        <w:rPr>
          <w:rFonts w:ascii="Amiri" w:hAnsi="Amiri" w:eastAsia="Amiri" w:cs="Amiri"/>
          <w:lang w:bidi="ar-SA"/>
          <w:color w:val="111111"/>
          <w:sz w:val="28"/>
          <w:szCs w:val="28"/>
          <w:rtl/>
        </w:rPr>
        <w:t xml:space="preserve">قالَ أبو مِخنَفٍ:حَدَّثَنی مُحَمَّدُ بنُ قَیسٍ،قالَ:لَمّا قُتِلَ حَبیبُ بنُ مُظاهِرٍ هَدَّ ذلِکَ حُسَیناً علیه السّلام وقالَ عِندَ ذلِکَ:أحتَسِبُ نَفسی وحُماةَ أصحابی. </w:t>
      </w:r>
      <w:r>
        <w:rPr>
          <w:rStyle w:val="FootnoteReference"/>
        </w:rPr>
        <w:footnoteReference w:id="449"/>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3" w:name="pg14235_142072"/>
    <w:bookmarkEnd w:id="63"/>
    <w:p>
      <w:pPr>
        <w:pStyle w:val="Heading5"/>
      </w:pPr>
      <w:bookmarkStart w:id="248" w:name="_Toc97"/>
      <w:r>
        <w:t>12/3 الحَجّاجُ بنُ مَسروقٍ‌</w:t>
      </w:r>
      <w:bookmarkEnd w:id="248"/>
    </w:p>
    <w:p>
      <w:pPr>
        <w:pStyle w:val="BookText"/>
      </w:pPr>
      <w:r>
        <w:rPr>
          <w:rFonts w:ascii="IRNazanin" w:hAnsi="IRNazanin" w:eastAsia="IRNazanin" w:cs="IRNazanin"/>
          <w:lang w:bidi="fa-IR"/>
          <w:color w:val="111111"/>
          <w:sz w:val="28"/>
          <w:szCs w:val="28"/>
          <w:rtl/>
        </w:rPr>
        <w:t xml:space="preserve">الحجّاج بن مسروق الجعفی،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 تاریخ الطبری :ج 5 ص 401، [1]أنساب الأشراف :ج 3 ص 405، [2]نسب معد :ج 1 ص 316، [3]الاشتقاق :ص 409، الفتوح :ج 5 ص 109، [4]المناقب لابن شهر آشوب :ج 4 ص 103 [5] وراجع:زیارة الناحیة والزیارة الرجبیة وهذه الموسوعة:ج4 ص186 ح1691. [6]</w:t>
      </w:r>
    </w:p>
    <w:p>
      <w:pPr>
        <w:pStyle w:val="BookText"/>
      </w:pPr>
      <w:r>
        <w:rPr>
          <w:rFonts w:ascii="IRNazanin" w:hAnsi="IRNazanin" w:eastAsia="IRNazanin" w:cs="IRNazanin"/>
          <w:lang w:bidi="fa-IR"/>
          <w:color w:val="111111"/>
          <w:sz w:val="28"/>
          <w:szCs w:val="28"/>
          <w:rtl/>
        </w:rPr>
        <w:t xml:space="preserve">والذی سُمّی فی بعض المصادر بالحجّاج بن مسرور،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هو أحد الأصحاب الأوفیاء لسیّد الشهداء علیه السّلام،والذی نال شرف الشهادة فی عاشوراء.</w:t>
      </w:r>
    </w:p>
    <w:p>
      <w:pPr>
        <w:pStyle w:val="BookText"/>
      </w:pPr>
      <w:r>
        <w:rPr>
          <w:rFonts w:ascii="IRNazanin" w:hAnsi="IRNazanin" w:eastAsia="IRNazanin" w:cs="IRNazanin"/>
          <w:lang w:bidi="fa-IR"/>
          <w:color w:val="111111"/>
          <w:sz w:val="28"/>
          <w:szCs w:val="28"/>
          <w:rtl/>
        </w:rPr>
        <w:t xml:space="preserve">وهو الذی بعثه الإمام الحسین علیه السّلام إلی عبید اللّه بن الحرّ الجعفی کی یأتی لنصرته. </w:t>
      </w:r>
      <w:r>
        <w:rPr>
          <w:rStyle w:val="FootnoteReference"/>
        </w:rPr>
        <w:footnoteReference w:id="451"/>
      </w:r>
      <w:r>
        <w:rPr>
          <w:rFonts w:ascii="IRNazanin" w:hAnsi="IRNazanin" w:eastAsia="IRNazanin" w:cs="IRNazanin"/>
          <w:lang w:bidi="fa-IR"/>
          <w:color w:val="111111"/>
          <w:sz w:val="28"/>
          <w:szCs w:val="28"/>
          <w:rtl/>
        </w:rPr>
        <w:t xml:space="preserve">وهو الذی أذّن الظهر بإذن الإمام عند تصدّی جیش الحرّ بن یزید له علیه السّلام. </w:t>
      </w:r>
      <w:r>
        <w:rPr>
          <w:rStyle w:val="FootnoteReference"/>
        </w:rPr>
        <w:footnoteReference w:id="452"/>
      </w:r>
      <w:r>
        <w:rPr>
          <w:rFonts w:ascii="IRNazanin" w:hAnsi="IRNazanin" w:eastAsia="IRNazanin" w:cs="IRNazanin"/>
          <w:lang w:bidi="fa-IR"/>
          <w:color w:val="111111"/>
          <w:sz w:val="28"/>
          <w:szCs w:val="28"/>
          <w:rtl/>
        </w:rPr>
        <w:t xml:space="preserve">وقد ذکرته بعض المصادر بوصفه مؤذّناً للإمام الحسین علیه السّلام.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حمل علی صفوف العدوّ وهو ینشد هذه الأشعار حتّی التحق بربّه:</w:t>
      </w:r>
    </w:p>
    <w:p>
      <w:pPr>
        <w:pStyle w:val="BookText"/>
      </w:pPr>
      <w:r>
        <w:rPr>
          <w:rFonts w:ascii="Amiri" w:hAnsi="Amiri" w:eastAsia="Amiri" w:cs="Amiri"/>
          <w:lang w:bidi="ar-SA"/>
          <w:color w:val="111111"/>
          <w:sz w:val="28"/>
          <w:szCs w:val="28"/>
          <w:rtl/>
        </w:rPr>
        <w:t xml:space="preserve">أقدِم هُدیتَ هادِیاً مَهدِیّا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4" w:name="pg14235_142073"/>
    <w:bookmarkEnd w:id="64"/>
    <w:p>
      <w:pPr>
        <w:pStyle w:val="BookText"/>
      </w:pPr>
      <w:r>
        <w:rPr>
          <w:rFonts w:ascii="IRNazanin" w:hAnsi="IRNazanin" w:eastAsia="IRNazanin" w:cs="IRNazanin"/>
          <w:lang w:bidi="fa-IR"/>
          <w:color w:val="111111"/>
          <w:sz w:val="28"/>
          <w:szCs w:val="28"/>
          <w:rtl/>
        </w:rPr>
        <w:t xml:space="preserve">ورد اسمه فی زیارة الناحیة:</w:t>
      </w:r>
    </w:p>
    <w:p>
      <w:pPr>
        <w:pStyle w:val="BookText"/>
      </w:pPr>
      <w:r>
        <w:rPr>
          <w:rFonts w:ascii="Amiri" w:hAnsi="Amiri" w:eastAsia="Amiri" w:cs="Amiri"/>
          <w:lang w:bidi="ar-SA"/>
          <w:color w:val="111111"/>
          <w:sz w:val="28"/>
          <w:szCs w:val="28"/>
          <w:rtl/>
        </w:rPr>
        <w:t xml:space="preserve">السَّلامُ عَلی الحَجّاجِ بنِ مَسروقٍ الجُعفِیِّ.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کما ذکر اسمه فی الزیارة الرجبیّة. </w:t>
      </w:r>
      <w:r>
        <w:rPr>
          <w:rStyle w:val="FootnoteReference"/>
        </w:rPr>
        <w:footnoteReference w:id="455"/>
      </w:r>
    </w:p>
    <w:p>
      <w:pPr>
        <w:pStyle w:val="BookText"/>
      </w:pPr>
      <w:r>
        <w:rPr>
          <w:rFonts w:ascii="Amiri" w:hAnsi="Amiri" w:eastAsia="Amiri" w:cs="Amiri"/>
          <w:lang w:bidi="ar-SA"/>
          <w:color w:val="111111"/>
          <w:sz w:val="28"/>
          <w:szCs w:val="28"/>
          <w:rtl/>
        </w:rPr>
        <w:t xml:space="preserve">1691.مقتل الحسین علیه السّلام للخوارزمی: خَرَجَ...الحَجّاجُ بنُ مَسروقٍ-وهُوَ مُؤَذِّنُ الحُسَینِ علیه السّلام- فَجَعَلَ یَقولُ:</w:t>
      </w:r>
    </w:p>
    <w:p>
      <w:pPr>
        <w:pStyle w:val="BookText"/>
      </w:pPr>
      <w:r>
        <w:rPr>
          <w:rFonts w:ascii="Amiri" w:hAnsi="Amiri" w:eastAsia="Amiri" w:cs="Amiri"/>
          <w:lang w:bidi="ar-SA"/>
          <w:color w:val="111111"/>
          <w:sz w:val="28"/>
          <w:szCs w:val="28"/>
          <w:rtl/>
        </w:rPr>
        <w:t xml:space="preserve">أقدِم حُسَینُ هادِیاً مَهدِیّا</w:t>
      </w:r>
    </w:p>
    <w:p>
      <w:pPr>
        <w:pStyle w:val="BookText"/>
      </w:pPr>
      <w:r>
        <w:rPr>
          <w:rFonts w:ascii="Amiri" w:hAnsi="Amiri" w:eastAsia="Amiri" w:cs="Amiri"/>
          <w:lang w:bidi="ar-SA"/>
          <w:color w:val="111111"/>
          <w:sz w:val="28"/>
          <w:szCs w:val="28"/>
          <w:rtl/>
        </w:rPr>
        <w:t xml:space="preserve">ثُمَّ حَمَلَ فَقاتَلَ،حَتّی قُتِلَ. </w:t>
      </w:r>
      <w:r>
        <w:rPr>
          <w:rStyle w:val="FootnoteReference"/>
        </w:rPr>
        <w:footnoteReference w:id="456"/>
      </w:r>
    </w:p>
    <w:p>
      <w:pPr>
        <w:pStyle w:val="Heading5"/>
      </w:pPr>
      <w:bookmarkStart w:id="249" w:name="_Toc98"/>
      <w:r>
        <w:t>13/3 الحُرُّ بنُ یَزیدَ الرِّیاحِیُّ‌</w:t>
      </w:r>
      <w:bookmarkEnd w:id="249"/>
    </w:p>
    <w:p>
      <w:pPr>
        <w:pStyle w:val="BookText"/>
      </w:pPr>
      <w:r>
        <w:rPr>
          <w:rFonts w:ascii="IRNazanin" w:hAnsi="IRNazanin" w:eastAsia="IRNazanin" w:cs="IRNazanin"/>
          <w:lang w:bidi="fa-IR"/>
          <w:color w:val="111111"/>
          <w:sz w:val="28"/>
          <w:szCs w:val="28"/>
          <w:rtl/>
        </w:rPr>
        <w:t xml:space="preserve">کان الحرّ بن یزید الریاحی </w:t>
      </w:r>
      <w:r>
        <w:rPr>
          <w:rStyle w:val="FootnoteReference"/>
        </w:rPr>
        <w:footnoteReference w:id="457"/>
      </w:r>
      <w:r>
        <w:rPr>
          <w:rFonts w:ascii="IRNazanin" w:hAnsi="IRNazanin" w:eastAsia="IRNazanin" w:cs="IRNazanin"/>
          <w:lang w:bidi="fa-IR"/>
          <w:color w:val="111111"/>
          <w:sz w:val="28"/>
          <w:szCs w:val="28"/>
          <w:rtl/>
        </w:rPr>
        <w:t xml:space="preserve">أحد وجهاء قبیلة بنی تمیم، </w:t>
      </w:r>
      <w:r>
        <w:rPr>
          <w:rStyle w:val="FootnoteReference"/>
        </w:rPr>
        <w:footnoteReference w:id="458"/>
      </w:r>
      <w:r>
        <w:rPr>
          <w:rFonts w:ascii="IRNazanin" w:hAnsi="IRNazanin" w:eastAsia="IRNazanin" w:cs="IRNazanin"/>
          <w:lang w:bidi="fa-IR"/>
          <w:color w:val="111111"/>
          <w:sz w:val="28"/>
          <w:szCs w:val="28"/>
          <w:rtl/>
        </w:rPr>
        <w:t xml:space="preserve">ولا تتوفّر معلومات اخری عنه، إلّا أنّ مصیره بین أصحاب الإمام الحسین علیه السّلام متمیّز وباعث للاعتبار کثیراً.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الحرّ الشخص الوحید الذی اجتاز فی یوم عاشوراء المسافة بین الجنّة والنار خلال ساعات قصیرة،وصعد بنفسه من حضیض الشقاوة إلی قمّة السعادة،لذا فإنّ مصیر الحرّ دلیل واضح علی اختیار الإنسان الطریق الصحیح للحیاة.</w:t>
      </w:r>
    </w:p>
    <w:p>
      <w:pPr>
        <w:pStyle w:val="BookText"/>
      </w:pPr>
      <w:r>
        <w:rPr>
          <w:rFonts w:ascii="IRNazanin" w:hAnsi="IRNazanin" w:eastAsia="IRNazanin" w:cs="IRNazanin"/>
          <w:lang w:bidi="fa-IR"/>
          <w:color w:val="111111"/>
          <w:sz w:val="28"/>
          <w:szCs w:val="28"/>
          <w:rtl/>
        </w:rPr>
        <w:t xml:space="preserve">کان الحرّ أوّل من أغلق الطریق علی الإمام الحسین وأصحابه،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.راجع:ج 3 ص 362 (القسم السابع/الفصل السابع/سدّ الحرّ الطریق علی الإمام علیه السّلام ).</w:t>
      </w:r>
    </w:p>
    <w:p>
      <w:pPr>
        <w:pStyle w:val="BookText"/>
      </w:pPr>
      <w:r>
        <w:rPr>
          <w:rFonts w:ascii="IRNazanin" w:hAnsi="IRNazanin" w:eastAsia="IRNazanin" w:cs="IRNazanin"/>
          <w:lang w:bidi="fa-IR"/>
          <w:color w:val="111111"/>
          <w:sz w:val="28"/>
          <w:szCs w:val="28"/>
          <w:rtl/>
        </w:rPr>
        <w:t xml:space="preserve">وإنّ انتخابه بوصفه قائداً للجیش حیث قام بأوّل مواجهة للإمام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یدلّ علی الاعتماد الکامل للحکم الاُمویّ علیه.لم یکن الذنب الذی اقترفه الحرّ ذنباً صغیراً،إلّاأنّه عندما شاهد نفسه بین الجنّة والنار،لم یغرّه الظاهر الخادع للدنیا والذی کانت جهنّم تکمن فی باطنه،فاختار کبقیّة شهداء کربلاء الآخرین طریق الجنّة،وقال بشأن هذا الاختیار:</w:t>
      </w:r>
    </w:p>
    <w:p>
      <w:pPr>
        <w:pStyle w:val="BookText"/>
      </w:pPr>
      <w:r>
        <w:rPr>
          <w:rFonts w:ascii="Amiri" w:hAnsi="Amiri" w:eastAsia="Amiri" w:cs="Amiri"/>
          <w:lang w:bidi="ar-SA"/>
          <w:color w:val="111111"/>
          <w:sz w:val="28"/>
          <w:szCs w:val="28"/>
          <w:rtl/>
        </w:rPr>
        <w:t xml:space="preserve">إنّی وَاللّهِ،اُخَیِّرُ نَفسی بَینَ الجَنَّةِ وَالنّارِ،ووَاللّهِ،لا أختارُ عَلَی الجَنَّةِ شَیئاً ولَو قُطِّعتُ وحُرِّقتُ.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وهذه رسالة تعلیمیّة لجمیع الذین تنتابهم الحیرة عند مفترق طریق الجنّة والنار، وخاصّة الشباب.وبعد اختیاره طریق الجنّة ضرب فرسه وتوجّه نحو خیام سیّد الشهداء ویده علی رأسه،وکان یکرّر مع نفسه هذه العبارات أثناء الطریق:</w:t>
      </w:r>
    </w:p>
    <w:p>
      <w:pPr>
        <w:pStyle w:val="BookText"/>
      </w:pPr>
      <w:r>
        <w:rPr>
          <w:rFonts w:ascii="Amiri" w:hAnsi="Amiri" w:eastAsia="Amiri" w:cs="Amiri"/>
          <w:lang w:bidi="ar-SA"/>
          <w:color w:val="111111"/>
          <w:sz w:val="28"/>
          <w:szCs w:val="28"/>
          <w:rtl/>
        </w:rPr>
        <w:t xml:space="preserve">اللّهُمَّ إنّی تُبتُ إلَیکَ فَتُب عَلَیَّ،فَقَد أرعَبتُ قُلوبَ أولِیائِکَ وأولادِ بِنتِ نَبِیِّکَ.</w:t>
      </w:r>
    </w:p>
    <w:p>
      <w:pPr>
        <w:pStyle w:val="BookText"/>
      </w:pPr>
      <w:r>
        <w:rPr>
          <w:rFonts w:ascii="IRNazanin" w:hAnsi="IRNazanin" w:eastAsia="IRNazanin" w:cs="IRNazanin"/>
          <w:lang w:bidi="fa-IR"/>
          <w:color w:val="111111"/>
          <w:sz w:val="28"/>
          <w:szCs w:val="28"/>
          <w:rtl/>
        </w:rPr>
        <w:t xml:space="preserve">وبسبب الخطأ الکبیر الذی ارتکبه الحرّ کان یحتمل ألّا تُقبل توبته؛لذا فإنّه عندما وصل إلی الإمام علیه السّلام قال: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فِداکَ ! أنَا صاحِبُکَ الَّذی حَبَسَکَ عَنِ الرُّجوعِ وجَعجَعَ بِکَ،وَاللّهِ ما ظَنَنتُ أنَّ القَومَ یَبلُغونَ بِکَ ما أری،وأنَا تائِبٌ إلَی اللّهِ،فَهَل تَری لی مِن تَوبَةٍ؟</w:t>
      </w:r>
    </w:p>
    <w:p>
      <w:pPr>
        <w:pStyle w:val="BookText"/>
      </w:pPr>
      <w:r>
        <w:rPr>
          <w:rFonts w:ascii="IRNazanin" w:hAnsi="IRNazanin" w:eastAsia="IRNazanin" w:cs="IRNazanin"/>
          <w:lang w:bidi="fa-IR"/>
          <w:color w:val="111111"/>
          <w:sz w:val="28"/>
          <w:szCs w:val="28"/>
          <w:rtl/>
        </w:rPr>
        <w:t xml:space="preserve">فأجابه الإمام الحسین علیه السّلام:</w:t>
      </w:r>
    </w:p>
    <w:p>
      <w:pPr>
        <w:pStyle w:val="BookText"/>
      </w:pPr>
      <w:r>
        <w:rPr>
          <w:rFonts w:ascii="Amiri" w:hAnsi="Amiri" w:eastAsia="Amiri" w:cs="Amiri"/>
          <w:lang w:bidi="ar-SA"/>
          <w:color w:val="111111"/>
          <w:sz w:val="28"/>
          <w:szCs w:val="28"/>
          <w:rtl/>
        </w:rPr>
        <w:t xml:space="preserve">نَعَم،یَتوبُ اللّهُ عَلَیکَ،فَانزِل.</w:t>
      </w:r>
    </w:p>
    <w:p>
      <w:pPr>
        <w:pStyle w:val="BookText"/>
      </w:pPr>
      <w:r>
        <w:rPr>
          <w:rFonts w:ascii="Amiri" w:hAnsi="Amiri" w:eastAsia="Amiri" w:cs="Amiri"/>
          <w:lang w:bidi="ar-SA"/>
          <w:color w:val="111111"/>
          <w:sz w:val="28"/>
          <w:szCs w:val="28"/>
          <w:rtl/>
        </w:rPr>
        <w:t xml:space="preserve">فقال الحرّ:</w:t>
      </w:r>
    </w:p>
    <w:p>
      <w:pPr>
        <w:pStyle w:val="BookText"/>
      </w:pPr>
      <w:r>
        <w:rPr>
          <w:rFonts w:ascii="Amiri" w:hAnsi="Amiri" w:eastAsia="Amiri" w:cs="Amiri"/>
          <w:lang w:bidi="ar-SA"/>
          <w:color w:val="111111"/>
          <w:sz w:val="28"/>
          <w:szCs w:val="28"/>
          <w:rtl/>
        </w:rPr>
        <w:t xml:space="preserve">أنَا لَکَ فارِساً خَیرٌ مِنّی راجِلاً،وإلَی النُّزولِ یَؤولُ آخِرُ أمری.</w:t>
      </w:r>
    </w:p>
    <w:p>
      <w:pPr>
        <w:pStyle w:val="BookText"/>
      </w:pPr>
      <w:r>
        <w:rPr>
          <w:rFonts w:ascii="Amiri" w:hAnsi="Amiri" w:eastAsia="Amiri" w:cs="Amiri"/>
          <w:lang w:bidi="ar-SA"/>
          <w:color w:val="111111"/>
          <w:sz w:val="28"/>
          <w:szCs w:val="28"/>
          <w:rtl/>
        </w:rPr>
        <w:t xml:space="preserve">ثمّ أضاف قائلاً:</w:t>
      </w:r>
    </w:p>
    <w:p>
      <w:pPr>
        <w:pStyle w:val="BookText"/>
      </w:pPr>
      <w:r>
        <w:rPr>
          <w:rFonts w:ascii="Amiri" w:hAnsi="Amiri" w:eastAsia="Amiri" w:cs="Amiri"/>
          <w:lang w:bidi="ar-SA"/>
          <w:color w:val="111111"/>
          <w:sz w:val="28"/>
          <w:szCs w:val="28"/>
          <w:rtl/>
        </w:rPr>
        <w:t xml:space="preserve">فإِذا کُنتُ أوَّلَ مَن خَرَجَ عَلَیکَ،فَأئذَن لی أن أکونَ أوَّلَ قَتیلٍ بَینَ یَدَیکَ،لَعَلّی أکونُ مِمَّن یُصافِحُ جَدَّکَ مُحَمَّداً صلّی اللّه علیه و آله غَداً فِی القِیامَةِ.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.راجع:ص 198 ح 1699. [1]</w:t>
      </w:r>
    </w:p>
    <w:p>
      <w:pPr>
        <w:pStyle w:val="BookText"/>
      </w:pPr>
      <w:r>
        <w:rPr>
          <w:rFonts w:ascii="IRNazanin" w:hAnsi="IRNazanin" w:eastAsia="IRNazanin" w:cs="IRNazanin"/>
          <w:lang w:bidi="fa-IR"/>
          <w:color w:val="111111"/>
          <w:sz w:val="28"/>
          <w:szCs w:val="28"/>
          <w:rtl/>
        </w:rPr>
        <w:t xml:space="preserve">ویدلّ کلام الحرّ هذا علی اعتقاده الراسخ بالمبدأ والمعاد،وهذا هو الذی أدّی إلی فلاحه.</w:t>
      </w:r>
    </w:p>
    <w:p>
      <w:pPr>
        <w:pStyle w:val="BookText"/>
      </w:pPr>
      <w:r>
        <w:rPr>
          <w:rFonts w:ascii="IRNazanin" w:hAnsi="IRNazanin" w:eastAsia="IRNazanin" w:cs="IRNazanin"/>
          <w:lang w:bidi="fa-IR"/>
          <w:color w:val="111111"/>
          <w:sz w:val="28"/>
          <w:szCs w:val="28"/>
          <w:rtl/>
        </w:rPr>
        <w:t xml:space="preserve">ثمّ تقدّم نحو جیش الکوفة،ووعظهم فی خطبة ألقاها فیهم،ثمّ هجم علیهم وقاتل حتّی استشهد.</w:t>
      </w:r>
    </w:p>
    <w:p>
      <w:pPr>
        <w:pStyle w:val="BookText"/>
      </w:pPr>
      <w:r>
        <w:rPr>
          <w:rFonts w:ascii="IRNazanin" w:hAnsi="IRNazanin" w:eastAsia="IRNazanin" w:cs="IRNazanin"/>
          <w:lang w:bidi="fa-IR"/>
          <w:color w:val="111111"/>
          <w:sz w:val="28"/>
          <w:szCs w:val="28"/>
          <w:rtl/>
        </w:rPr>
        <w:t xml:space="preserve">فحمله أصحاب الإمام من ساحة القتال وفیه رمق من الحیاة وجعلوه مقابل الإمام علیه السّلام.</w:t>
      </w:r>
    </w:p>
    <w:p>
      <w:pPr>
        <w:pStyle w:val="BookText"/>
      </w:pPr>
      <w:r>
        <w:rPr>
          <w:rFonts w:ascii="IRNazanin" w:hAnsi="IRNazanin" w:eastAsia="IRNazanin" w:cs="IRNazanin"/>
          <w:lang w:bidi="fa-IR"/>
          <w:color w:val="111111"/>
          <w:sz w:val="28"/>
          <w:szCs w:val="28"/>
          <w:rtl/>
        </w:rPr>
        <w:t xml:space="preserve">فتکلّم الإمام وهو جالس عنده بکلمات جدیرة بالتأمّل جدّاً.فقال علیه السّلام وهو یمسح التراب عن وجه الحرّ:</w:t>
      </w:r>
    </w:p>
    <w:p>
      <w:pPr>
        <w:pStyle w:val="BookText"/>
      </w:pPr>
      <w:r>
        <w:rPr>
          <w:rFonts w:ascii="Amiri" w:hAnsi="Amiri" w:eastAsia="Amiri" w:cs="Amiri"/>
          <w:lang w:bidi="ar-SA"/>
          <w:color w:val="111111"/>
          <w:sz w:val="28"/>
          <w:szCs w:val="28"/>
          <w:rtl/>
        </w:rPr>
        <w:t xml:space="preserve">أنتَ الحُرُّ کَما سَمَّتکَ امُّکَ،حُرٌّ فِی الدُّنیا وحُرٌّ فِی الآخِرَةِ.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وجاء فی زیارة الناحیة المقدّسة: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الحُرِّ بنِ یَزیدَ الرِّیاحِیِّ.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.راجع:ج 8 ص 230 ح 3575.</w:t>
      </w:r>
    </w:p>
    <w:p>
      <w:pPr>
        <w:pStyle w:val="BookText"/>
      </w:pPr>
      <w:r>
        <w:rPr>
          <w:rFonts w:ascii="IRNazanin" w:hAnsi="IRNazanin" w:eastAsia="IRNazanin" w:cs="IRNazanin"/>
          <w:lang w:bidi="fa-IR"/>
          <w:color w:val="111111"/>
          <w:sz w:val="28"/>
          <w:szCs w:val="28"/>
          <w:rtl/>
        </w:rPr>
        <w:t xml:space="preserve">کما ذکر اسمه فی الزیارة الرجبیّة أیضاً. </w:t>
      </w:r>
      <w:r>
        <w:rPr>
          <w:rStyle w:val="FootnoteReference"/>
        </w:rPr>
        <w:footnoteReference w:id="464"/>
      </w:r>
    </w:p>
    <w:p>
      <w:pPr>
        <w:pStyle w:val="BookText"/>
      </w:pPr>
      <w:r>
        <w:rPr>
          <w:rFonts w:ascii="Amiri" w:hAnsi="Amiri" w:eastAsia="Amiri" w:cs="Amiri"/>
          <w:lang w:bidi="ar-SA"/>
          <w:color w:val="111111"/>
          <w:sz w:val="28"/>
          <w:szCs w:val="28"/>
          <w:rtl/>
        </w:rPr>
        <w:t xml:space="preserve">1692.تاریخ الطبری عن عدیّ بن حرملة: إنَّ الحُرَّ بنَ یَزیدَ لَمّا زَحَفَ عُمَرُ بنُ سَعدٍ،قالَ لَهُ:</w:t>
      </w:r>
    </w:p>
    <w:p>
      <w:pPr>
        <w:pStyle w:val="BookText"/>
      </w:pPr>
      <w:r>
        <w:rPr>
          <w:rFonts w:ascii="Amiri" w:hAnsi="Amiri" w:eastAsia="Amiri" w:cs="Amiri"/>
          <w:lang w:bidi="ar-SA"/>
          <w:color w:val="111111"/>
          <w:sz w:val="28"/>
          <w:szCs w:val="28"/>
          <w:rtl/>
        </w:rPr>
        <w:t xml:space="preserve">أصلَحَکَ اللّهُ ! مُقاتِلٌ أنتَ هذَا الرَّجُلَ؟قالَ:إی‌وَاللّهِ،قِتالاً أیسَرُهُ أن تَسقُطَ الرُّؤوسُ وتَطیحَ الأَیدی.</w:t>
      </w:r>
    </w:p>
    <w:p>
      <w:pPr>
        <w:pStyle w:val="BookText"/>
      </w:pPr>
      <w:r>
        <w:rPr>
          <w:rFonts w:ascii="Amiri" w:hAnsi="Amiri" w:eastAsia="Amiri" w:cs="Amiri"/>
          <w:lang w:bidi="ar-SA"/>
          <w:color w:val="111111"/>
          <w:sz w:val="28"/>
          <w:szCs w:val="28"/>
          <w:rtl/>
        </w:rPr>
        <w:t xml:space="preserve">قالَ:أفَما لَکُم فی واحِدَةٍ مِنَ الخِصالِ الَّتی عَرَضَ عَلَیکُم رِضیً؟</w:t>
      </w:r>
    </w:p>
    <w:p>
      <w:pPr>
        <w:pStyle w:val="BookText"/>
      </w:pPr>
      <w:r>
        <w:rPr>
          <w:rFonts w:ascii="Amiri" w:hAnsi="Amiri" w:eastAsia="Amiri" w:cs="Amiri"/>
          <w:lang w:bidi="ar-SA"/>
          <w:color w:val="111111"/>
          <w:sz w:val="28"/>
          <w:szCs w:val="28"/>
          <w:rtl/>
        </w:rPr>
        <w:t xml:space="preserve">قالَ عُمَرُ بنُ سَعدٍ:أما وَاللّهِ لَو کانَ الأَمرُ إلَیَّ لَفَعَلتُ،ولکِنَّ أمیرَکَ قَد أبی ذلِکَ.</w:t>
      </w:r>
    </w:p>
    <w:p>
      <w:pPr>
        <w:pStyle w:val="BookText"/>
      </w:pPr>
      <w:r>
        <w:rPr>
          <w:rFonts w:ascii="Amiri" w:hAnsi="Amiri" w:eastAsia="Amiri" w:cs="Amiri"/>
          <w:lang w:bidi="ar-SA"/>
          <w:color w:val="111111"/>
          <w:sz w:val="28"/>
          <w:szCs w:val="28"/>
          <w:rtl/>
        </w:rPr>
        <w:t xml:space="preserve">قالَ:فَأَقبَلَ حَتّی وَقَفَ مِنَ النّاسِ مَوقِفاً،ومَعَهُ رَجُلٌ مِن قَومِهِ یُقالُ لَهُ:قُرَّةُ بنُ قَیسٍ.</w:t>
      </w:r>
    </w:p>
    <w:p>
      <w:pPr>
        <w:pStyle w:val="BookText"/>
      </w:pPr>
      <w:r>
        <w:rPr>
          <w:rFonts w:ascii="Amiri" w:hAnsi="Amiri" w:eastAsia="Amiri" w:cs="Amiri"/>
          <w:lang w:bidi="ar-SA"/>
          <w:color w:val="111111"/>
          <w:sz w:val="28"/>
          <w:szCs w:val="28"/>
          <w:rtl/>
        </w:rPr>
        <w:t xml:space="preserve">فَقالَ:یا قُرَّةُ ! هَل سَقَیتَ فَرَسَکَ الیَومَ؟قالَ:لا،قالَ:إنَّما تُریدُ أن تَسقِیَهُ؟قالَ:</w:t>
      </w:r>
    </w:p>
    <w:p>
      <w:pPr>
        <w:pStyle w:val="BookText"/>
      </w:pPr>
      <w:r>
        <w:rPr>
          <w:rFonts w:ascii="Amiri" w:hAnsi="Amiri" w:eastAsia="Amiri" w:cs="Amiri"/>
          <w:lang w:bidi="ar-SA"/>
          <w:color w:val="111111"/>
          <w:sz w:val="28"/>
          <w:szCs w:val="28"/>
          <w:rtl/>
        </w:rPr>
        <w:t xml:space="preserve">فَظَنَنتُ وَاللّهِ أَنّهُ یُریدُ أن یَتَنَحّی فَلا یَشهَدَ القِتالَ،وکَرِهَ أن أراهُ حینَ یَصنَعُ ذلِکَ، فَیَخافُ أن أرفَعَهُ عَلَیهِ،فَقُلتُ لَهُ:لَم أسقِهِ،وأنَا مُنطَلِقٌ فَساقیهِ.</w:t>
      </w:r>
    </w:p>
    <w:p>
      <w:pPr>
        <w:pStyle w:val="BookText"/>
      </w:pPr>
      <w:r>
        <w:rPr>
          <w:rFonts w:ascii="Amiri" w:hAnsi="Amiri" w:eastAsia="Amiri" w:cs="Amiri"/>
          <w:lang w:bidi="ar-SA"/>
          <w:color w:val="111111"/>
          <w:sz w:val="28"/>
          <w:szCs w:val="28"/>
          <w:rtl/>
        </w:rPr>
        <w:t xml:space="preserve">قالَ:فَاعتَزَلتُ ذلِکَ المَکانَ الَّذی کانَ فیهِ.</w:t>
      </w:r>
    </w:p>
    <w:p>
      <w:pPr>
        <w:pStyle w:val="BookText"/>
      </w:pPr>
      <w:r>
        <w:rPr>
          <w:rFonts w:ascii="Amiri" w:hAnsi="Amiri" w:eastAsia="Amiri" w:cs="Amiri"/>
          <w:lang w:bidi="ar-SA"/>
          <w:color w:val="111111"/>
          <w:sz w:val="28"/>
          <w:szCs w:val="28"/>
          <w:rtl/>
        </w:rPr>
        <w:t xml:space="preserve">قالَ:فَوَاللّهِ لَو أنَّهُ أطلَعَنی عَلَی الَّذی یُریدُ،لَخَرَجتُ مَعَهُ إلَی الحُسَینِ علیه السّلام.</w:t>
      </w:r>
    </w:p>
    <w:p>
      <w:pPr>
        <w:pStyle w:val="BookText"/>
      </w:pPr>
      <w:r>
        <w:rPr>
          <w:rFonts w:ascii="Amiri" w:hAnsi="Amiri" w:eastAsia="Amiri" w:cs="Amiri"/>
          <w:lang w:bidi="ar-SA"/>
          <w:color w:val="111111"/>
          <w:sz w:val="28"/>
          <w:szCs w:val="28"/>
          <w:rtl/>
        </w:rPr>
        <w:t xml:space="preserve">قالَ:فَأَخَذَ یَدنو مِن حُسَینٍ قَلیلاً قَلیلاً.</w:t>
      </w:r>
    </w:p>
    <w:p>
      <w:pPr>
        <w:pStyle w:val="BookText"/>
      </w:pPr>
      <w:r>
        <w:rPr>
          <w:rFonts w:ascii="Amiri" w:hAnsi="Amiri" w:eastAsia="Amiri" w:cs="Amiri"/>
          <w:lang w:bidi="ar-SA"/>
          <w:color w:val="111111"/>
          <w:sz w:val="28"/>
          <w:szCs w:val="28"/>
          <w:rtl/>
        </w:rPr>
        <w:t xml:space="preserve">فَقالَ لَهُ رَجُلٌ مِن قَومِهِ یُقالُ لَهُ المُهاجِرُ بنُ أوسٍ:ما تُریدُ یَابنَ یَزیدَ؟أتُریدُ أن تَحمِلَ؟فَسَکَتَ وأخَذَهُ مِثلُ العُرَواءِ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لَهُ:یَابنَ یَزیدَ ! وَاللّهِ إنَّ أمرَکَ لَمُریبٌ،وَاللّهِ ما رَأَیتُ مِنکَ فی مَوقِفٍ قَطُّ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شَیءٍ أراهُ الآنَ،ولَو قیلَ لی:مَن أشجَعُ أهلِ الکوفَةِ رَجُلاً ما عَدَوتُکَ،فَما هذَا الَّذی أری مِنکَ؟</w:t>
      </w:r>
    </w:p>
    <w:p>
      <w:pPr>
        <w:pStyle w:val="BookText"/>
      </w:pPr>
      <w:r>
        <w:rPr>
          <w:rFonts w:ascii="Amiri" w:hAnsi="Amiri" w:eastAsia="Amiri" w:cs="Amiri"/>
          <w:lang w:bidi="ar-SA"/>
          <w:color w:val="111111"/>
          <w:sz w:val="28"/>
          <w:szCs w:val="28"/>
          <w:rtl/>
        </w:rPr>
        <w:t xml:space="preserve">قالَ:إنّی وَاللّهِ اخَیِّرُ نَفسی بَینَ الجَنَّةِ وَالنّارِ،ووَاللّهِ لا أختارُ عَلَی الجَنَّةِ شَیئاً ولَو قُطِّعتُ وحُرِّقتُ،ثُمَّ ضَرَبَ فَرَسَهُ فَلَحِقَ بِحُسَینٍ علیه السّلام.</w:t>
      </w:r>
    </w:p>
    <w:p>
      <w:pPr>
        <w:pStyle w:val="BookText"/>
      </w:pPr>
      <w:r>
        <w:rPr>
          <w:rFonts w:ascii="Amiri" w:hAnsi="Amiri" w:eastAsia="Amiri" w:cs="Amiri"/>
          <w:lang w:bidi="ar-SA"/>
          <w:color w:val="111111"/>
          <w:sz w:val="28"/>
          <w:szCs w:val="28"/>
          <w:rtl/>
        </w:rPr>
        <w:t xml:space="preserve">فَقالَ لَهُ:جَعَلَنِی اللّهُ فِداکَ یَابنَ رَسولِ اللّهِ ! أنَا صاحِبُکَ الَّذی حَبَستُکَ عَنِ الرُّجوعِ،وسایَرتُکَ فِی الطَّریقِ،وجَعجَعتُ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.جَعجع بحسین وأصحابه:أی ضیّق علیهم المکان ( النهایة :ج 1 ص 275« [1]جعجع»).</w:t>
      </w:r>
    </w:p>
    <w:p>
      <w:pPr>
        <w:pStyle w:val="BookText"/>
      </w:pPr>
      <w:r>
        <w:rPr>
          <w:rFonts w:ascii="Amiri" w:hAnsi="Amiri" w:eastAsia="Amiri" w:cs="Amiri"/>
          <w:lang w:bidi="ar-SA"/>
          <w:color w:val="111111"/>
          <w:sz w:val="28"/>
          <w:szCs w:val="28"/>
          <w:rtl/>
        </w:rPr>
        <w:t xml:space="preserve">بِکَ فی هذَا المَکانِ،وَاللّهِ الَّذی لا إلهَ إلّا هُوَ،ما ظَنَنتُ أنَّ القَومَ یَرُدّونَ عَلَیکَ ما عَرَضتَ عَلَیهِم أبَداً،ولا یَبلُغونَ مِنکَ هذِهِ المَنزِلَةَ،فَقُلتُ فی نَفسی:لا ابالی أن اطیعَ القَومَ فی بَعضِ أمرِهِم،ولا یَرَونَ أنّی خَرَجتُ مِن طاعَتِهِم،وأمّا هُم فَسَیَقبَلونَ مِن حُسَینٍ هذِهِ الخِصالَ الَّتی یَعرِضُ عَلَیهِم،ووَاللّهِ لَو ظَنَنتُ أنَّهُم لا یَقبَلونَها مِنکَ ما رَکِبتُها مِنکَ،وإنّی قَد جِئتُکَ تائِباً مِمّا کانَ مِنّی إلی رَبّی،ومُواسِیاً لَکَ بِنَفسی حَتّی أموتَ بَینَ یَدَیکَ،أفَتَری ذلِکَ لی تَوبَةً؟</w:t>
      </w:r>
    </w:p>
    <w:p>
      <w:pPr>
        <w:pStyle w:val="BookText"/>
      </w:pPr>
      <w:r>
        <w:rPr>
          <w:rFonts w:ascii="Amiri" w:hAnsi="Amiri" w:eastAsia="Amiri" w:cs="Amiri"/>
          <w:lang w:bidi="ar-SA"/>
          <w:color w:val="111111"/>
          <w:sz w:val="28"/>
          <w:szCs w:val="28"/>
          <w:rtl/>
        </w:rPr>
        <w:t xml:space="preserve">قالَ:نَعَم یَتوبُ اللّهُ عَلَیکَ ویَغفِرُ لَکَ،مَا اسمُکَ؟قالَ:أنَا الحُرُّ بنُ یَزیدَ.</w:t>
      </w:r>
    </w:p>
    <w:p>
      <w:pPr>
        <w:pStyle w:val="BookText"/>
      </w:pPr>
      <w:r>
        <w:rPr>
          <w:rFonts w:ascii="Amiri" w:hAnsi="Amiri" w:eastAsia="Amiri" w:cs="Amiri"/>
          <w:lang w:bidi="ar-SA"/>
          <w:color w:val="111111"/>
          <w:sz w:val="28"/>
          <w:szCs w:val="28"/>
          <w:rtl/>
        </w:rPr>
        <w:t xml:space="preserve">قالَ:أنتَ الحُرُّ کَما سَمَّتکَ امُّکَ،أنتَ الحُرُّ إن شاءَ اللّهُ فِی الدُّنیا وَالآخِرَةِ،انزِل.</w:t>
      </w:r>
    </w:p>
    <w:p>
      <w:pPr>
        <w:pStyle w:val="BookText"/>
      </w:pPr>
      <w:r>
        <w:rPr>
          <w:rFonts w:ascii="Amiri" w:hAnsi="Amiri" w:eastAsia="Amiri" w:cs="Amiri"/>
          <w:lang w:bidi="ar-SA"/>
          <w:color w:val="111111"/>
          <w:sz w:val="28"/>
          <w:szCs w:val="28"/>
          <w:rtl/>
        </w:rPr>
        <w:t xml:space="preserve">قالَ:أنَا لَکَ فارِساً خَیرٌ مِنّی راجِلاً،اُقاتِلُهُم عَلی فَرَسی ساعَةً،وإلَی النُّزولِ ما یَصیرُ آخِرُ أمری،قالَ الحُسَینُ علیه السّلام:فَاصنَع یَرحَمُکَ اللّهُ ما بَدا لَکَ.</w:t>
      </w:r>
    </w:p>
    <w:p>
      <w:pPr>
        <w:pStyle w:val="BookText"/>
      </w:pPr>
      <w:r>
        <w:rPr>
          <w:rFonts w:ascii="Amiri" w:hAnsi="Amiri" w:eastAsia="Amiri" w:cs="Amiri"/>
          <w:lang w:bidi="ar-SA"/>
          <w:color w:val="111111"/>
          <w:sz w:val="28"/>
          <w:szCs w:val="28"/>
          <w:rtl/>
        </w:rPr>
        <w:t xml:space="preserve">فَاستَقدَمَ أمامَ أصحابِهِ،ثُمَّ قالَ:أیُّهَا القَومُ ! ألا تَقبَلونَ مِن حُسَینٍ خَصلَةً مِن هذِهِ الخِصالِ الَّتی عَرَضَ عَلَیکُم فَیُعافِیَکُمُ اللّهُ مِن حَربِهِ وقِتالِهِ؟قالوا:هذَا الأَمیرُ عُمَرُ بنُ سَعدٍ فَکَلِّمهُ،فَکَلَّمَهُ بِمِثلِ ما کَلَّمَهُ بِهِ قَبلُ،وبِمِثلِ ما کَلَّمَ بِهِ أصحابَهُ.</w:t>
      </w:r>
    </w:p>
    <w:p>
      <w:pPr>
        <w:pStyle w:val="BookText"/>
      </w:pPr>
      <w:r>
        <w:rPr>
          <w:rFonts w:ascii="Amiri" w:hAnsi="Amiri" w:eastAsia="Amiri" w:cs="Amiri"/>
          <w:lang w:bidi="ar-SA"/>
          <w:color w:val="111111"/>
          <w:sz w:val="28"/>
          <w:szCs w:val="28"/>
          <w:rtl/>
        </w:rPr>
        <w:t xml:space="preserve">قالَ عُمَرُ:قَد حَرَصتُ لَو وَجَدتُ إلی ذلِکَ سَبیلاً فَعَلتُ.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فَقالَ:یا أهلَ الکوفَةِ ! لِاُمِّکُمُ الهَبَلُ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.الهَبَل:الثُّکل؛وهو الموت،والهلاک،وفقدان الحبیب (راجع: لسان العرب :ج 11 ص 686« [1]هبل»و ص 88«ثکل»).</w:t>
      </w:r>
    </w:p>
    <w:p>
      <w:pPr>
        <w:pStyle w:val="BookText"/>
      </w:pPr>
      <w:r>
        <w:rPr>
          <w:rFonts w:ascii="Amiri" w:hAnsi="Amiri" w:eastAsia="Amiri" w:cs="Amiri"/>
          <w:lang w:bidi="ar-SA"/>
          <w:color w:val="111111"/>
          <w:sz w:val="28"/>
          <w:szCs w:val="28"/>
          <w:rtl/>
        </w:rPr>
        <w:t xml:space="preserve">وَالعُبرُ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،إذ دَعَوتُموهُ حَتّی إذا أتاکُم أسلَمتُموهُ،وزَعَمتُم أنَّکُم قاتِلو أنفُسِکُم دونَهُ،ثُمَّ عَدَوتُم عَلَیهِ لِتَقتُلوهُ،أمسَکتُم بِنَفسِهِ،وأخَذتُم بِکَظَمِهِ،وأحَطتُم بِهِ مِن کُلِّ جانِبٍ،فَمَنَعتُموهُ التَّوَجُّهَ فی بِلادِ اللّهِ العَریضَةِ حَتّی یَأمَنَ ویَأمَنَ أهلُ بَیتِهِ،وأصبَحَ فی أیدیکُم کَالأَسیرِ لا یَملِکُ لِنَفسِهِ نَفعاً ولا یَدفَعُ ضَرّاً،وحَلَّأتُموهُ ونِساءَهُ واُصَیبِیَتَهُ وأصحابَهُ عَن ماءِ الفُراتِ الجارِی، الَّذی یَشرَبُهُ الیَهودِیُّ وَالمَجوسِیُّ وَالنَّصرانِیُّ،وتَمَرَّغُ فیهِ خَنازیرُ السَّوادِ وکِلابُهُ، وهاهُم اولاءِ قَد صَرَعَهُمُ العَطَشُ،بِئسَما خَلَفتُم مُحَمَّداً فی ذُرِّیَّتِهِ،لا سَقاکُمُ اللّهُ یَومَ الظَّمَأِ إن لَم تَتوبوا وتَنزَعوا عَمّا أنتُم عَلَیهِ مِن یَومِکُم هذا فی ساعَتِکُم هذِهِ.</w:t>
      </w:r>
    </w:p>
    <w:p>
      <w:pPr>
        <w:pStyle w:val="BookText"/>
      </w:pPr>
      <w:r>
        <w:rPr>
          <w:rFonts w:ascii="Amiri" w:hAnsi="Amiri" w:eastAsia="Amiri" w:cs="Amiri"/>
          <w:lang w:bidi="ar-SA"/>
          <w:color w:val="111111"/>
          <w:sz w:val="28"/>
          <w:szCs w:val="28"/>
          <w:rtl/>
        </w:rPr>
        <w:t xml:space="preserve">فَحَمَلَت عَلَیهِ رَجّاَلةٌ لَهُم تَرمیهِ بِالنَّبلِ،فَأَقبَلَ حَتّی وَقَفَ أمامَ الحُسَینِ علیه السّلام. </w:t>
      </w:r>
      <w:r>
        <w:rPr>
          <w:rStyle w:val="FootnoteReference"/>
        </w:rPr>
        <w:footnoteReference w:id="468"/>
      </w:r>
    </w:p>
    <w:p>
      <w:pPr>
        <w:pStyle w:val="BookText"/>
      </w:pPr>
      <w:r>
        <w:rPr>
          <w:rFonts w:ascii="Amiri" w:hAnsi="Amiri" w:eastAsia="Amiri" w:cs="Amiri"/>
          <w:lang w:bidi="ar-SA"/>
          <w:color w:val="111111"/>
          <w:sz w:val="28"/>
          <w:szCs w:val="28"/>
          <w:rtl/>
        </w:rPr>
        <w:t xml:space="preserve">1693.تاریخ الطبری عن هلال بن یساف: کانَ فیمَن بُعِثَ إلَیهَ [إلَی الحُسَینِ علیه السّلام ] الحُرُّ بنُ یَزیدَ الحَنظَلِیُّ ثُمَّ النَّهشَلِیُّ عَلی خَیلٍ،فَلَمّا سَمِعَ ما یَقولُ الحُسَینُ علیه السّلام،قالَ لَهُم:ألا تَقبَلونَ مِن هؤُلاءِ ما یَعرِضونَ عَلَیکُم؟وَاللّهِ لَو سَأَلَکُم هذَا التُّرکُ وَالدَّیلَمُ ما حَلَّ لَکُم أن تَرُدّوهُ،فَأَبَوا إلّاعَلی حُکُمِ ابنِ زِیادٍ.</w:t>
      </w:r>
    </w:p>
    <w:p>
      <w:pPr>
        <w:pStyle w:val="BookText"/>
      </w:pPr>
      <w:r>
        <w:rPr>
          <w:rFonts w:ascii="Amiri" w:hAnsi="Amiri" w:eastAsia="Amiri" w:cs="Amiri"/>
          <w:lang w:bidi="ar-SA"/>
          <w:color w:val="111111"/>
          <w:sz w:val="28"/>
          <w:szCs w:val="28"/>
          <w:rtl/>
        </w:rPr>
        <w:t xml:space="preserve">فَصَرَفَ الحُرُّ وَجهَ فَرَسِهِ وَانطَلَقَ إلَی الحُسَینِ علیه السّلام وأصحابِهِ،فَظَنّوا أنَّهُ إنَّما جاءَ لِیُقاتِلَهُم،فَلَمّا دَنا مِنهُم قَلَبَ تُرسَهُ وسَلَّمَ عَلَیهِم،ثُمَّ کَرَّ عَلی أصحابِ ابنِ زِیادٍ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فَقاتَلَهُم،فَقَتَلَ مِنهُم رَجُلَینِ،ثُمَّ قُتِلَ رَحمَةُ اللّهِ عَلَیهِ.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 تاریخ الطبری :ج 5 ص 392، [1]أنساب الأشراف :ج 3 ص 383 [2] نحوه وراجع: شرح الأخبار :ج 3 ص 151.</w:t>
      </w:r>
    </w:p>
    <w:p>
      <w:pPr>
        <w:pStyle w:val="BookText"/>
      </w:pPr>
      <w:r>
        <w:rPr>
          <w:rFonts w:ascii="Amiri" w:hAnsi="Amiri" w:eastAsia="Amiri" w:cs="Amiri"/>
          <w:lang w:bidi="ar-SA"/>
          <w:color w:val="111111"/>
          <w:sz w:val="28"/>
          <w:szCs w:val="28"/>
          <w:rtl/>
        </w:rPr>
        <w:t xml:space="preserve">1694.تاریخ الطبری عن محمّد بن قیس: لَمّا قُتِلَ حَبیبُ بنُ مُظاهِرٍ هَدَّ ذلِکَ حُسَیناً علیه السّلام،وقالَ عِندَ ذلِکَ:أحتَسِبُ نَفسی وحُماةَ أصحابی،قالَ:فَأَخَذَ الحُرُّ یَرتَجِزُ ویَقولُ:</w:t>
      </w:r>
    </w:p>
    <w:p>
      <w:pPr>
        <w:pStyle w:val="BookText"/>
      </w:pPr>
      <w:r>
        <w:rPr>
          <w:rFonts w:ascii="Amiri" w:hAnsi="Amiri" w:eastAsia="Amiri" w:cs="Amiri"/>
          <w:lang w:bidi="ar-SA"/>
          <w:color w:val="111111"/>
          <w:sz w:val="28"/>
          <w:szCs w:val="28"/>
          <w:rtl/>
        </w:rPr>
        <w:t xml:space="preserve">آلَیتُ لا اقتَلُ حَتّی أقتُلا</w:t>
      </w:r>
    </w:p>
    <w:p>
      <w:pPr>
        <w:pStyle w:val="BookText"/>
      </w:pPr>
      <w:r>
        <w:rPr>
          <w:rFonts w:ascii="Amiri" w:hAnsi="Amiri" w:eastAsia="Amiri" w:cs="Amiri"/>
          <w:lang w:bidi="ar-SA"/>
          <w:color w:val="111111"/>
          <w:sz w:val="28"/>
          <w:szCs w:val="28"/>
          <w:rtl/>
        </w:rPr>
        <w:t xml:space="preserve">وأخَذَ یَقولُ أیضاً:</w:t>
      </w:r>
    </w:p>
    <w:p>
      <w:pPr>
        <w:pStyle w:val="BookText"/>
      </w:pPr>
      <w:r>
        <w:rPr>
          <w:rFonts w:ascii="Amiri" w:hAnsi="Amiri" w:eastAsia="Amiri" w:cs="Amiri"/>
          <w:lang w:bidi="ar-SA"/>
          <w:color w:val="111111"/>
          <w:sz w:val="28"/>
          <w:szCs w:val="28"/>
          <w:rtl/>
        </w:rPr>
        <w:t xml:space="preserve">أضرِبُ فی أعراضِهِم </w:t>
      </w:r>
      <w:r>
        <w:rPr>
          <w:rStyle w:val="FootnoteReference"/>
        </w:rPr>
        <w:footnoteReference w:id="470"/>
      </w:r>
      <w:r>
        <w:rPr>
          <w:rFonts w:ascii="Amiri" w:hAnsi="Amiri" w:eastAsia="Amiri" w:cs="Amiri"/>
          <w:lang w:bidi="ar-SA"/>
          <w:color w:val="111111"/>
          <w:sz w:val="28"/>
          <w:szCs w:val="28"/>
          <w:rtl/>
        </w:rPr>
        <w:t xml:space="preserve">بِالسَّیفِ عَن خَیرِ مَن حَلَّ مِنیً وَالخَیفِ</w:t>
      </w:r>
    </w:p>
    <w:p>
      <w:pPr>
        <w:pStyle w:val="BookText"/>
      </w:pPr>
      <w:r>
        <w:rPr>
          <w:rFonts w:ascii="Amiri" w:hAnsi="Amiri" w:eastAsia="Amiri" w:cs="Amiri"/>
          <w:lang w:bidi="ar-SA"/>
          <w:color w:val="111111"/>
          <w:sz w:val="28"/>
          <w:szCs w:val="28"/>
          <w:rtl/>
        </w:rPr>
        <w:t xml:space="preserve">فَقاتَلَ هُوَ وزُهَیرُ بنُ القَینِ قِتالاً شَدیداً،فَکانَ إذا شَدَّ أحَدُهُما فَإِنِ استُلحِمَ </w:t>
      </w:r>
      <w:r>
        <w:rPr>
          <w:rStyle w:val="FootnoteReference"/>
        </w:rPr>
        <w:footnoteReference w:id="471"/>
      </w:r>
      <w:r>
        <w:rPr>
          <w:rFonts w:ascii="Amiri" w:hAnsi="Amiri" w:eastAsia="Amiri" w:cs="Amiri"/>
          <w:lang w:bidi="ar-SA"/>
          <w:color w:val="111111"/>
          <w:sz w:val="28"/>
          <w:szCs w:val="28"/>
          <w:rtl/>
        </w:rPr>
        <w:t xml:space="preserve">شَدَّ الآخَرُ حَتّی یُخَلِّصَهُ،فَفَعَلا ذلِکَ ساعَةً،ثُمَّ إنَّ رَجّالَةً شَدَّت عَلَی الحُرِّ بنِ یَزیدَ، فَقُتِلَ. </w:t>
      </w:r>
      <w:r>
        <w:rPr>
          <w:rStyle w:val="FootnoteReference"/>
        </w:rPr>
        <w:footnoteReference w:id="472"/>
      </w:r>
    </w:p>
    <w:p>
      <w:pPr>
        <w:pStyle w:val="BookText"/>
      </w:pPr>
      <w:r>
        <w:rPr>
          <w:rFonts w:ascii="Amiri" w:hAnsi="Amiri" w:eastAsia="Amiri" w:cs="Amiri"/>
          <w:lang w:bidi="ar-SA"/>
          <w:color w:val="111111"/>
          <w:sz w:val="28"/>
          <w:szCs w:val="28"/>
          <w:rtl/>
        </w:rPr>
        <w:t xml:space="preserve">1695.تاریخ الطبری عن النضر بن صالح أبی زهیر العبسی: إنَّ الحُرَّ بنَ یَزیدَ لَمّا لَحِقَ بِحُسینٍ علیه السّلام،قالَ رَجُلٌ مِن بَنی تَمیمٍ مِن بَنی شَقِرَةَ،وهُم بَنُو الحارِثِ بنِ تَمیمٍ، یُقالُ لَهُ یَزیدُ بنُ سُفیانَ:أما وَاللّهِ،لَو أنّی رَأَیتُ الحُرَّ بنَ یَزیدَ حینَ خَرَجَ لَأَتبَعتُهُ السِّنانَ.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قالَ:فَبَینَا النّاسُ یَتَجاوَلونَ ویَقتَتِلونَ،وَالحُرُّ بنُ یَزیدَ یَحمِلُ عَلَی القَومِ مُقدِماً، ویَتَمَثَّلُ قَولَ عَنتَرَةَ:</w:t>
      </w:r>
    </w:p>
    <w:p>
      <w:pPr>
        <w:pStyle w:val="BookText"/>
      </w:pPr>
      <w:r>
        <w:rPr>
          <w:rFonts w:ascii="Amiri" w:hAnsi="Amiri" w:eastAsia="Amiri" w:cs="Amiri"/>
          <w:lang w:bidi="ar-SA"/>
          <w:color w:val="111111"/>
          <w:sz w:val="28"/>
          <w:szCs w:val="28"/>
          <w:rtl/>
        </w:rPr>
        <w:t xml:space="preserve">ما زِلتُ أرمیهِم بِثُغرَةِ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.الثُغْرَةُ:وهی نقرة النحر فوق الصدر ( النهایة :ج 1 ص 213« [1]ثغر»).</w:t>
      </w:r>
    </w:p>
    <w:p>
      <w:pPr>
        <w:pStyle w:val="BookText"/>
      </w:pPr>
      <w:r>
        <w:rPr>
          <w:rFonts w:ascii="Amiri" w:hAnsi="Amiri" w:eastAsia="Amiri" w:cs="Amiri"/>
          <w:lang w:bidi="ar-SA"/>
          <w:color w:val="111111"/>
          <w:sz w:val="28"/>
          <w:szCs w:val="28"/>
          <w:rtl/>
        </w:rPr>
        <w:t xml:space="preserve">نَحرِهِ ولَبانِهِ حَتّی تَسَربَلَ بِالدَّمِ</w:t>
      </w:r>
    </w:p>
    <w:p>
      <w:pPr>
        <w:pStyle w:val="BookText"/>
      </w:pPr>
      <w:r>
        <w:rPr>
          <w:rFonts w:ascii="Amiri" w:hAnsi="Amiri" w:eastAsia="Amiri" w:cs="Amiri"/>
          <w:lang w:bidi="ar-SA"/>
          <w:color w:val="111111"/>
          <w:sz w:val="28"/>
          <w:szCs w:val="28"/>
          <w:rtl/>
        </w:rPr>
        <w:t xml:space="preserve">قالَ:وإنَّ فَرَسَهُ لَمَضروبٌ عَلی اذُنَیهِ وحاجِبِه،وإنَّ دِماءَهُ لَتَسیلُ،فَقالَ الحُصَینُ بنُ تَمیمٍ-وکانَ عَلی شُرطَةِ عَبیدِ اللّهِ فَبَعَثَهُ إلَی الحُسَینِ علیه السّلام وکانَ مَعَ عُمَرَ بنِ سَعدٍ، فَوَلّاهُ عُمَرُ مَعَ الشُّرطَةِ المُجَفَّفَةِ </w:t>
      </w:r>
      <w:r>
        <w:rPr>
          <w:rStyle w:val="FootnoteReference"/>
        </w:rPr>
        <w:footnoteReference w:id="474"/>
      </w:r>
      <w:r>
        <w:rPr>
          <w:rFonts w:ascii="Amiri" w:hAnsi="Amiri" w:eastAsia="Amiri" w:cs="Amiri"/>
          <w:lang w:bidi="ar-SA"/>
          <w:color w:val="111111"/>
          <w:sz w:val="28"/>
          <w:szCs w:val="28"/>
          <w:rtl/>
        </w:rPr>
        <w:t xml:space="preserve">-لِیَزیدَ بنِ سُفیانَ:هذَا الحُرُّ بنُ یَزیدَ الَّذی کُنتَ تَتَمَنّی،قالَ:نَعَم،فَخَرَجَ إلَیهِ فَقالَ لَهُ:هَل لَکَ یا حُرَّ بنَ یَزیدَ فِی المُبارَزَةِ؟قالَ:</w:t>
      </w:r>
    </w:p>
    <w:p>
      <w:pPr>
        <w:pStyle w:val="BookText"/>
      </w:pPr>
      <w:r>
        <w:rPr>
          <w:rFonts w:ascii="Amiri" w:hAnsi="Amiri" w:eastAsia="Amiri" w:cs="Amiri"/>
          <w:lang w:bidi="ar-SA"/>
          <w:color w:val="111111"/>
          <w:sz w:val="28"/>
          <w:szCs w:val="28"/>
          <w:rtl/>
        </w:rPr>
        <w:t xml:space="preserve">نَعَم،قَد شِئتُ.</w:t>
      </w:r>
    </w:p>
    <w:p>
      <w:pPr>
        <w:pStyle w:val="BookText"/>
      </w:pPr>
      <w:r>
        <w:rPr>
          <w:rFonts w:ascii="Amiri" w:hAnsi="Amiri" w:eastAsia="Amiri" w:cs="Amiri"/>
          <w:lang w:bidi="ar-SA"/>
          <w:color w:val="111111"/>
          <w:sz w:val="28"/>
          <w:szCs w:val="28"/>
          <w:rtl/>
        </w:rPr>
        <w:t xml:space="preserve">فَبَرَزَ لَهُ،قالَ:فَأَنَا سَمِعتُ الحُصَینَ بنَ تَمیمٍ یَقولُ:وَاللّهِ لَأَبرُزُ لَهُ فَکَأَنَّما کانَت نَفسُهُ فی یَدِهِ،فَما لَبِثَهُ الحُرُّ حینَ خَرَجَ إلَیهِ أن قَتَلَهُ. </w:t>
      </w:r>
      <w:r>
        <w:rPr>
          <w:rStyle w:val="FootnoteReference"/>
        </w:rPr>
        <w:footnoteReference w:id="475"/>
      </w:r>
    </w:p>
    <w:p>
      <w:pPr>
        <w:pStyle w:val="BookText"/>
      </w:pPr>
      <w:r>
        <w:rPr>
          <w:rFonts w:ascii="Amiri" w:hAnsi="Amiri" w:eastAsia="Amiri" w:cs="Amiri"/>
          <w:lang w:bidi="ar-SA"/>
          <w:color w:val="111111"/>
          <w:sz w:val="28"/>
          <w:szCs w:val="28"/>
          <w:rtl/>
        </w:rPr>
        <w:t xml:space="preserve">1696.تاریخ الطبری عن نمیر بن وعلة: إنَّ أیّوبَ بنَ مِشرَحٍ الخَیوانِیُّ کانَ یَقولُ:أنَا وَاللّهِ عَقَرتُ بِالحُرِّ بنِ یَزیدَ فَرَسَهُ،حَشَأتُهُ </w:t>
      </w:r>
      <w:r>
        <w:rPr>
          <w:rStyle w:val="FootnoteReference"/>
        </w:rPr>
        <w:footnoteReference w:id="476"/>
      </w:r>
      <w:r>
        <w:rPr>
          <w:rFonts w:ascii="Amiri" w:hAnsi="Amiri" w:eastAsia="Amiri" w:cs="Amiri"/>
          <w:lang w:bidi="ar-SA"/>
          <w:color w:val="111111"/>
          <w:sz w:val="28"/>
          <w:szCs w:val="28"/>
          <w:rtl/>
        </w:rPr>
        <w:t xml:space="preserve">سَهماً فَما لَبِثَ أن ارعِدَ الفَرَسُ وَاضطَرَبَ وکَبا، فَوَثَبَ عَنهُ الحُرُّ کَأَنَّهُ لَیثٌ وَالسَّیفُ فی یَدِهِ وهُوَ یَقولُ:</w:t>
      </w:r>
    </w:p>
    <w:p>
      <w:pPr>
        <w:pStyle w:val="BookText"/>
      </w:pPr>
      <w:r>
        <w:rPr>
          <w:rFonts w:ascii="Amiri" w:hAnsi="Amiri" w:eastAsia="Amiri" w:cs="Amiri"/>
          <w:lang w:bidi="ar-SA"/>
          <w:color w:val="111111"/>
          <w:sz w:val="28"/>
          <w:szCs w:val="28"/>
          <w:rtl/>
        </w:rPr>
        <w:t xml:space="preserve">إن تَعقِروا بی فَأَنَا ابنُ الحُرِّ أشجَعُ مِن ذی لِبَدٍ هِزَبرِ</w:t>
      </w:r>
    </w:p>
    <w:p>
      <w:pPr>
        <w:pStyle w:val="BookText"/>
      </w:pPr>
      <w:r>
        <w:rPr>
          <w:rFonts w:ascii="Amiri" w:hAnsi="Amiri" w:eastAsia="Amiri" w:cs="Amiri"/>
          <w:lang w:bidi="ar-SA"/>
          <w:color w:val="111111"/>
          <w:sz w:val="28"/>
          <w:szCs w:val="28"/>
          <w:rtl/>
        </w:rPr>
        <w:t xml:space="preserve">قالَ:فَما رَأَیتُ أحَداً قَطُّ یُفری فَریَهُ </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قالَ:فقال لَهُ أشیاخٌ مِنَ الحَیِّ:أنتَ قَتَلتَهُ؟قالَ:لا وَاللّهِ ما أنَا قَتَلتُهُ،ولکِن قَتَلَهُ غَیری،وما احِبُّ أنّی قَتَلتُهُ،فَقالَ لَهُ أبُو الوَدّاکِ:ولِمَ؟</w:t>
      </w:r>
    </w:p>
    <w:p>
      <w:pPr>
        <w:pStyle w:val="BookText"/>
      </w:pPr>
      <w:r>
        <w:rPr>
          <w:rFonts w:ascii="Amiri" w:hAnsi="Amiri" w:eastAsia="Amiri" w:cs="Amiri"/>
          <w:lang w:bidi="ar-SA"/>
          <w:color w:val="111111"/>
          <w:sz w:val="28"/>
          <w:szCs w:val="28"/>
          <w:rtl/>
        </w:rPr>
        <w:t xml:space="preserve">قالَ:إنَّهُ کانَ زَعَموا مِنَ الصّالِحینَ،فَوَاللّهِ لَئِن کانَ ذلِکَ إثماً،لَأَن ألقَی اللّهَ بِإِثمِ الجِراحَةِ وَالمَوقِفِ أحَبُّ إلَیَّ مِن أن ألقاهُ بِإِثمِ قَتلِ أحَدٍ مِنهُم.</w:t>
      </w:r>
    </w:p>
    <w:p>
      <w:pPr>
        <w:pStyle w:val="BookText"/>
      </w:pPr>
      <w:r>
        <w:rPr>
          <w:rFonts w:ascii="Amiri" w:hAnsi="Amiri" w:eastAsia="Amiri" w:cs="Amiri"/>
          <w:lang w:bidi="ar-SA"/>
          <w:color w:val="111111"/>
          <w:sz w:val="28"/>
          <w:szCs w:val="28"/>
          <w:rtl/>
        </w:rPr>
        <w:t xml:space="preserve">فَقالَ لَهُ أبُو الوَدّاکِ:ما أراکَ إلّاسَتَلقَی اللّهَ بِإِثمِ قَتلِهِم أجمَعینَ،أرَأَیتَ لَو أنَّکَ رَمَیتَ ذا فَعَقَرتَ ذا،ورَمَیتَ آخَرَ ووَقَفتَ مَوقِفاً،وکَرَرتَ عَلَیهِم،وحَرَّضتَ أصحابَکَ،وکَثَّرتَ أصحابَکَ،وحُمِلَ عَلَیکَ فَکَرِهتَ أن تَفِرَّ،وفَعَلَ آخَرُ مِن أصحابِکَ کَفِعلِکَ وآخَرُ وآخَرُ،کانَ هذا وأصحابُهُ یُقتَلونَ؟أنتُم شُرَکاءُ کُلُّکُم فی دِمائِهِم.</w:t>
      </w:r>
    </w:p>
    <w:p>
      <w:pPr>
        <w:pStyle w:val="BookText"/>
      </w:pPr>
      <w:r>
        <w:rPr>
          <w:rFonts w:ascii="Amiri" w:hAnsi="Amiri" w:eastAsia="Amiri" w:cs="Amiri"/>
          <w:lang w:bidi="ar-SA"/>
          <w:color w:val="111111"/>
          <w:sz w:val="28"/>
          <w:szCs w:val="28"/>
          <w:rtl/>
        </w:rPr>
        <w:t xml:space="preserve">فَقالَ لَهُ:یا أبَا الوَدّاکِ،إنَّکَ لَتُقَنِّطُنا مِن رَحمَةِ اللّهِ ! إن کُنتَ وَلِیَّ حِسابِنا یَومَ القِیامَةِ فَلا غَفَرَ اللّهُ لَکَ إن غَفَرتَ لَنا ! قالَ:هُوَ ما أقولُ لَکَ.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 تاریخ الطبری :ج 4 ص 437. [1]</w:t>
      </w:r>
    </w:p>
    <w:p>
      <w:pPr>
        <w:pStyle w:val="BookText"/>
      </w:pPr>
      <w:r>
        <w:rPr>
          <w:rFonts w:ascii="Amiri" w:hAnsi="Amiri" w:eastAsia="Amiri" w:cs="Amiri"/>
          <w:lang w:bidi="ar-SA"/>
          <w:color w:val="111111"/>
          <w:sz w:val="28"/>
          <w:szCs w:val="28"/>
          <w:rtl/>
        </w:rPr>
        <w:t xml:space="preserve">1697.الأمالی للصدوق عن عبد اللّه بن منصور عن جعفر بن محمّد بن علیّ بن الحسین عن أبیه عن جدّه [زین العابدین] علیهم السّلام :ضَرَبَ الحُرُّ بنُ یَزیدَ فَرَسَهُ،وجازَ عَسکَرَ عُمَرَ بنِ سَعدٍ لَعَنَهُ اللّهُ إلی عَسکَرِ الحُسَینِ علیه السّلام،واضِعاً یَدَهُ عَلی رَأسِهِ،وهُوَ یَقولُ:اللّهُمَّ إلَیکَ انیبُ فَتُب عَلَیَّ؛فَقَد أرعَبتُ قُلوبَ أولِیائِکَ وأولادِ نَبِیِّکَ.یَابنَ رَسولِ اللّهِ،هَل لی مِن تَوبَةٍ؟</w:t>
      </w:r>
    </w:p>
    <w:p>
      <w:pPr>
        <w:pStyle w:val="BookText"/>
      </w:pPr>
      <w:r>
        <w:rPr>
          <w:rFonts w:ascii="Amiri" w:hAnsi="Amiri" w:eastAsia="Amiri" w:cs="Amiri"/>
          <w:lang w:bidi="ar-SA"/>
          <w:color w:val="111111"/>
          <w:sz w:val="28"/>
          <w:szCs w:val="28"/>
          <w:rtl/>
        </w:rPr>
        <w:t xml:space="preserve">قالَ:نَعَم،تابَ اللّهُ عَلَیکَ.قالَ:یَابنَ رَسولِ اللّهِ ! أتَأذَنُ لی فَاُقاتِلَ عَنکَ؟فَأَذِنَ لَهُ،فَبَرَزَ وهُوَ یَقولُ:</w:t>
      </w:r>
    </w:p>
    <w:p>
      <w:pPr>
        <w:pStyle w:val="BookText"/>
      </w:pPr>
      <w:r>
        <w:rPr>
          <w:rFonts w:ascii="Amiri" w:hAnsi="Amiri" w:eastAsia="Amiri" w:cs="Amiri"/>
          <w:lang w:bidi="ar-SA"/>
          <w:color w:val="111111"/>
          <w:sz w:val="28"/>
          <w:szCs w:val="28"/>
          <w:rtl/>
        </w:rPr>
        <w:t xml:space="preserve">أضرِبُ فی أعناقِکُم بِالسَّیفِ عَن خَیرِ مَن حَلَّ بِلادَ الخَیفِ </w:t>
      </w:r>
      <w:r>
        <w:rPr>
          <w:rStyle w:val="FootnoteReference"/>
        </w:rPr>
        <w:footnoteReference w:id="479"/>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مِنهُم ثَمانِیَةَ عَشَرَ رَجُلاً ثُمَّ قُتِلَ،فَأَتاهُ الحُسَینُ علیه السّلام ودَمُهُ یَشخَبُ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.الشَّخب:السیلان ( النهایة :ج 2 ص 450«شخب»).</w:t>
      </w:r>
    </w:p>
    <w:p>
      <w:pPr>
        <w:pStyle w:val="BookText"/>
      </w:pPr>
      <w:r>
        <w:rPr>
          <w:rFonts w:ascii="Amiri" w:hAnsi="Amiri" w:eastAsia="Amiri" w:cs="Amiri"/>
          <w:lang w:bidi="ar-SA"/>
          <w:color w:val="111111"/>
          <w:sz w:val="28"/>
          <w:szCs w:val="28"/>
          <w:rtl/>
        </w:rPr>
        <w:t xml:space="preserve">،فَقالَ:بَخٍ بَخٍ یا حُرُّ،أنتَ حُرٌّ کَما سُمِّیتَ فِی الدُّنیا وَالآخِرَةِ،ثُمَّ أنشَأَ الحُسَینُ علیه السّلام یَقولُ:</w:t>
      </w:r>
    </w:p>
    <w:p>
      <w:pPr>
        <w:pStyle w:val="BookText"/>
      </w:pPr>
      <w:r>
        <w:rPr>
          <w:rFonts w:ascii="Amiri" w:hAnsi="Amiri" w:eastAsia="Amiri" w:cs="Amiri"/>
          <w:lang w:bidi="ar-SA"/>
          <w:color w:val="111111"/>
          <w:sz w:val="28"/>
          <w:szCs w:val="28"/>
          <w:rtl/>
        </w:rPr>
        <w:t xml:space="preserve">لَنِعمَ الحُرُّ حُرُّ بَنی رِیاحِ</w:t>
      </w:r>
    </w:p>
    <w:p>
      <w:pPr>
        <w:pStyle w:val="BookText"/>
      </w:pPr>
      <w:r>
        <w:rPr>
          <w:rFonts w:ascii="Amiri" w:hAnsi="Amiri" w:eastAsia="Amiri" w:cs="Amiri"/>
          <w:lang w:bidi="ar-SA"/>
          <w:color w:val="111111"/>
          <w:sz w:val="28"/>
          <w:szCs w:val="28"/>
          <w:rtl/>
        </w:rPr>
        <w:t xml:space="preserve">1698.مقتل الحسین علیه السّلام للخوارزمی عن أبی مخنف: صاحَ [الحُسَینُ علیه السّلام ]:أما مِن مُغیثٍ یُغیثُنا لِوَجهِ اللّهِ تَعالی.أما مِن ذابٍّ یَذُبُّ عَن حَرَمِ رَسولِ اللّهِ !</w:t>
      </w:r>
    </w:p>
    <w:p>
      <w:pPr>
        <w:pStyle w:val="BookText"/>
      </w:pPr>
      <w:r>
        <w:rPr>
          <w:rFonts w:ascii="Amiri" w:hAnsi="Amiri" w:eastAsia="Amiri" w:cs="Amiri"/>
          <w:lang w:bidi="ar-SA"/>
          <w:color w:val="111111"/>
          <w:sz w:val="28"/>
          <w:szCs w:val="28"/>
          <w:rtl/>
        </w:rPr>
        <w:t xml:space="preserve">فَلَمّا سَمِعَ الحُرُّ بنُ یَزیدَ هذَا الکَلامَ،اضطَرَبَ قَلبُهُ،ودَمَعَت عَیناهُ فَخَرَجَ باکِیاً مُتَضَرِّعاً مَعَ غُلامٍ لَهُ تُرکِیٍّ.وکانَ کَیفِیَّةُ انتِقالِهِ إلَی الحُسَینِ علیه السّلام أنَّهُ لَمّا سَمِعَ هذَا الکَلامَ مِنَ الحُسَینِ علیه السّلام أتی إلی عُمَرَ بنِ سَعدٍ،فَقالَ لَهُ:أمُقاتِلٌ أنتَ هذَا الرَّجُلَ؟ قالَ:إی‌وَاللّهِ ! قِتالاً شَدیداً أیسَرُهُ أن تَسقُطَ الرُّؤوسُ وتَطیحَ الأَیدی،فَقالَ:أما لَکُم فی واحِدَةٍ مِنَ الخِصالِ الَّتی عَرَضَ عَلَیکُم رِضیً؟فَقالَ:وَاللّهِ لَو کانَ الأَمرُ إلَیَّ لَفَعَلتُ،ولکِنَّ أمیرَکَ قَد أبی ذلِکَ.</w:t>
      </w:r>
    </w:p>
    <w:p>
      <w:pPr>
        <w:pStyle w:val="BookText"/>
      </w:pPr>
      <w:r>
        <w:rPr>
          <w:rFonts w:ascii="Amiri" w:hAnsi="Amiri" w:eastAsia="Amiri" w:cs="Amiri"/>
          <w:lang w:bidi="ar-SA"/>
          <w:color w:val="111111"/>
          <w:sz w:val="28"/>
          <w:szCs w:val="28"/>
          <w:rtl/>
        </w:rPr>
        <w:t xml:space="preserve">فَأَقبَلَ الحُرُّ حَتّی وَقَفَ عَنِ النّاسِ جانِباً ومَعَهُ رَجُلٌ مِن قَومِهِ یُقالُ لَهُ:قُرَّةُ بنُ قَیسٍ،فَقالَ لَهُ:یا قُرَّةُ ! هَل سَقَیتَ فَرَسَکَ الیَومَ ماءً؟قالَ:لا ! قالَ:أما تُریدُ أن تَسقِیَهُ؟قالَ قُرَّةُ:فَظَنَنتُ وَاللّهِ أنَّهُ یُریدُ أن یَتَنَحّی فَلا یَشهَدَ القِتالَ،ویَکرَهُ أن أراهُ یَصنَعُ ذلِکَ مَخافَةَ أن أرفَعَ عَلَیهِ،فَقُلتُ لَهُ:لَم أسقِهِ،وأنَا مُنطَلِقٌ فَأَسقیهِ.</w:t>
      </w:r>
    </w:p>
    <w:p>
      <w:pPr>
        <w:pStyle w:val="BookText"/>
      </w:pPr>
      <w:r>
        <w:rPr>
          <w:rFonts w:ascii="Amiri" w:hAnsi="Amiri" w:eastAsia="Amiri" w:cs="Amiri"/>
          <w:lang w:bidi="ar-SA"/>
          <w:color w:val="111111"/>
          <w:sz w:val="28"/>
          <w:szCs w:val="28"/>
          <w:rtl/>
        </w:rPr>
        <w:t xml:space="preserve">قالَ:فَاعتَزَلتُ ذلِکَ المَکانَ الَّذی کانَ فیهِ،وَاللّهِ لَو أطلَعَنی عَلَی الَّذی یُریدُ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لَخَرَجتُ مَعَهُ إلَی الحُسَینِ علیه السّلام.فَأَخَذَ یَدنو قَلیلاً قَلیلاً،فَقالَ لَهُ رَجُلٌ مِن قَومِهِ:</w:t>
      </w:r>
    </w:p>
    <w:p>
      <w:pPr>
        <w:pStyle w:val="BookText"/>
      </w:pPr>
      <w:r>
        <w:rPr>
          <w:rFonts w:ascii="Amiri" w:hAnsi="Amiri" w:eastAsia="Amiri" w:cs="Amiri"/>
          <w:lang w:bidi="ar-SA"/>
          <w:color w:val="111111"/>
          <w:sz w:val="28"/>
          <w:szCs w:val="28"/>
          <w:rtl/>
        </w:rPr>
        <w:t xml:space="preserve">یا أبا یَزیدَ ! إنَّ أمرَکَ لَمُریبٌ،فَمَا الَّذی تُریدُ؟قالَ:وَاللّهِ إنّی اخَیِّرُ نَفسی بَینَ الجَنَّةِ وَالنّارِ،ووَاللّهِ لا أختارُ عَلَی الجَنَّةِ شَیئاً ولَو قُطِّعتُ وحُرِّقتُ.</w:t>
      </w:r>
    </w:p>
    <w:p>
      <w:pPr>
        <w:pStyle w:val="BookText"/>
      </w:pPr>
      <w:r>
        <w:rPr>
          <w:rFonts w:ascii="Amiri" w:hAnsi="Amiri" w:eastAsia="Amiri" w:cs="Amiri"/>
          <w:lang w:bidi="ar-SA"/>
          <w:color w:val="111111"/>
          <w:sz w:val="28"/>
          <w:szCs w:val="28"/>
          <w:rtl/>
        </w:rPr>
        <w:t xml:space="preserve">ثُمَّ ضَرَبَ فَرَسَهُ،ولَحِقَ بِالحُسَینِ علیه السّلام مَعَ غُلامِهِ التُّرکِیِّ،فَقالَ:یَابنَ رَسولِ اللّهِ، جَعَلَنِیَ اللّهُ فِداکَ ! إنّی صاحِبُکَ الَّذی حَبَستُکَ عَنِ الرُّجوعِ،وسایَرتُکَ فِی الطَّریقِ، وجَعجَعتُ بِکَ فی هذَا المَکانِ،وَاللّهِ الَّذی لا إلهَ إلّاهُوَ،ما ظَنَنتُ القَومَ یَرُدّونَ عَلَیکَ ما عَرَضتَ عَلَیهِم،ولا یَبلُغونَ بِکَ هذِهِ المَنزِلَةَ،وإنّی لَو سَوَّلَت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.التسویل:تحسین الشیء وتزیینه وتحبیبه إلی الإنسان لیفعله أو یقوله ( النهایة :ج 2 ص 425« [1]سول»).</w:t>
      </w:r>
    </w:p>
    <w:p>
      <w:pPr>
        <w:pStyle w:val="BookText"/>
      </w:pPr>
      <w:r>
        <w:rPr>
          <w:rFonts w:ascii="Amiri" w:hAnsi="Amiri" w:eastAsia="Amiri" w:cs="Amiri"/>
          <w:lang w:bidi="ar-SA"/>
          <w:color w:val="111111"/>
          <w:sz w:val="28"/>
          <w:szCs w:val="28"/>
          <w:rtl/>
        </w:rPr>
        <w:t xml:space="preserve">لی نَفسی أنَّهُم یَقتُلونَکَ ما رَکِبتُ هذا مِنکَ،وإنّی قَد جِئتُکَ تائِباً إلی رَبّی مِمّا کانَ مِنّی،ومُواسیکَ بِنَفسی حَتّی أموتَ بَینَ یَدَیکَ،أفَتَری ذلِکَ لی تَوبَةً؟</w:t>
      </w:r>
    </w:p>
    <w:p>
      <w:pPr>
        <w:pStyle w:val="BookText"/>
      </w:pPr>
      <w:r>
        <w:rPr>
          <w:rFonts w:ascii="Amiri" w:hAnsi="Amiri" w:eastAsia="Amiri" w:cs="Amiri"/>
          <w:lang w:bidi="ar-SA"/>
          <w:color w:val="111111"/>
          <w:sz w:val="28"/>
          <w:szCs w:val="28"/>
          <w:rtl/>
        </w:rPr>
        <w:t xml:space="preserve">قالَ:نَعَم ! یَتوبُ اللّهُ عَلَیکَ ویَغفِرُ لَکَ،مَا اسمُکَ؟قالَ:أنَا الحُرُّ،قالَ:أنتَ الحُرُّ کَما سَمَّتکَ امُّکَ،أنتَ الحُرُّ فِی الدُّنیا وَالآخِرَةِ؛انزِل،فَقالَ:أنَا لَکَ فارِساً خَیرٌ مِنّی لَکَ راجِلاً،اُقاتِلُهُم عَلی فَرَسی ساعَةً،وإلَی النُّزولِ ما یَصیرُ أمری.</w:t>
      </w:r>
    </w:p>
    <w:p>
      <w:pPr>
        <w:pStyle w:val="BookText"/>
      </w:pPr>
      <w:r>
        <w:rPr>
          <w:rFonts w:ascii="Amiri" w:hAnsi="Amiri" w:eastAsia="Amiri" w:cs="Amiri"/>
          <w:lang w:bidi="ar-SA"/>
          <w:color w:val="111111"/>
          <w:sz w:val="28"/>
          <w:szCs w:val="28"/>
          <w:rtl/>
        </w:rPr>
        <w:t xml:space="preserve">ثُمَّ قالَ:یَابنَ رَسولِ اللّهِ ! کُنتُ أوَّلَ خارِجٍ عَلَیکَ،فَائذَن لی أن أکونَ أوَّلَ قَتیلٍ بَینَ یَدَیکَ،فَلَعَلّی أن أکونَ مِمَّن یُصافِحُ جَدَّکَ مُحَمَّداً غَداً فِی القِیامَةِ.فَقالَ لَهُ الحُسَینُ علیه السّلام:إن شِئتَ فَأَنتَ مِمَّن تابَ اللّهُ عَلَیهِ وهُوَ التَّوّابُ الرَّحیمُ.فَکانَ أوَّلَ مَن تَقَدَّمَ إلی بِرازِ القَومِ الحُرُّ بنُ یَزیدَ الرِّیاحِیُّ،فَأَنشَدَ فی بِرازِهِ:</w:t>
      </w:r>
    </w:p>
    <w:p>
      <w:pPr>
        <w:pStyle w:val="BookText"/>
      </w:pPr>
      <w:r>
        <w:rPr>
          <w:rFonts w:ascii="Amiri" w:hAnsi="Amiri" w:eastAsia="Amiri" w:cs="Amiri"/>
          <w:lang w:bidi="ar-SA"/>
          <w:color w:val="111111"/>
          <w:sz w:val="28"/>
          <w:szCs w:val="28"/>
          <w:rtl/>
        </w:rPr>
        <w:t xml:space="preserve">إنّی أنَا الحُرُّ ومَأویَ الضَّیفِ</w:t>
      </w:r>
    </w:p>
    <w:p>
      <w:pPr>
        <w:pStyle w:val="BookText"/>
      </w:pPr>
      <w:r>
        <w:rPr>
          <w:rFonts w:ascii="Amiri" w:hAnsi="Amiri" w:eastAsia="Amiri" w:cs="Amiri"/>
          <w:lang w:bidi="ar-SA"/>
          <w:color w:val="111111"/>
          <w:sz w:val="28"/>
          <w:szCs w:val="28"/>
          <w:rtl/>
        </w:rPr>
        <w:t xml:space="preserve">ورُوِیَ أنَّ الحُرَّ لَمّا لَحِقَ بِالحُسَینِ علیه السّلام قالَ رَجُلٌ مِن بَنی تَمیمٍ یُقالُ لَهُ یَزیدُ بنُ سُفیانَ:أما وَاللّهِ،لَو لَقیتُ الحُرَّ حینَ خَرَجَ لَأَتبَعتُهُ السِّنانَ.فَبَینا هُوَ یُقاتِلُ،وإنَّ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فَرَسَهُ لَمَضروبٌ عَلی اذُنَیهِ وحاجِبِهِ،وإنَّ الدِّماءَ لَتَسیلُ،إذ قالَ الحُصَینُ بنُ نُمَیرٍ:یا یَزیدُ،هذَا الحُرُّ الَّذی کُنتَ تَتَمَنّاهُ،فَهَل لَکَ بِهِ؟قالَ:نَعَم،وخَرَجَ إلَیهِ،فَما لَبِثَ الحُرُّ أن قَتَلَهُ وقَتَلَ أربَعینَ فارِساً وراجِلاً،ولَم یَزَل یُقاتِلُ حَتّی عُرقِبَ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.عرقبتُ الدابّةَ:قطعت عرقوبها.والعرقوب:عقب موتَّر خلف الکعبین ( العین :ص 534« [1]عرقب»).</w:t>
      </w:r>
    </w:p>
    <w:p>
      <w:pPr>
        <w:pStyle w:val="BookText"/>
      </w:pPr>
      <w:r>
        <w:rPr>
          <w:rFonts w:ascii="Amiri" w:hAnsi="Amiri" w:eastAsia="Amiri" w:cs="Amiri"/>
          <w:lang w:bidi="ar-SA"/>
          <w:color w:val="111111"/>
          <w:sz w:val="28"/>
          <w:szCs w:val="28"/>
          <w:rtl/>
        </w:rPr>
        <w:t xml:space="preserve">فَرَسُهُ،وبَقِیَ راجِلاً،فَجَعَلَ یُقاتِلُ وهُوَ یَقولُ:</w:t>
      </w:r>
    </w:p>
    <w:p>
      <w:pPr>
        <w:pStyle w:val="BookText"/>
      </w:pPr>
      <w:r>
        <w:rPr>
          <w:rFonts w:ascii="Amiri" w:hAnsi="Amiri" w:eastAsia="Amiri" w:cs="Amiri"/>
          <w:lang w:bidi="ar-SA"/>
          <w:color w:val="111111"/>
          <w:sz w:val="28"/>
          <w:szCs w:val="28"/>
          <w:rtl/>
        </w:rPr>
        <w:t xml:space="preserve">إن تَعقِروا </w:t>
      </w:r>
      <w:r>
        <w:rPr>
          <w:rStyle w:val="FootnoteReference"/>
        </w:rPr>
        <w:footnoteReference w:id="483"/>
      </w:r>
      <w:r>
        <w:rPr>
          <w:rFonts w:ascii="Amiri" w:hAnsi="Amiri" w:eastAsia="Amiri" w:cs="Amiri"/>
          <w:lang w:bidi="ar-SA"/>
          <w:color w:val="111111"/>
          <w:sz w:val="28"/>
          <w:szCs w:val="28"/>
          <w:rtl/>
        </w:rPr>
        <w:t xml:space="preserve">بی فَأَنَا ابنُ الحُرِّ</w:t>
      </w:r>
    </w:p>
    <w:p>
      <w:pPr>
        <w:pStyle w:val="BookText"/>
      </w:pPr>
      <w:r>
        <w:rPr>
          <w:rFonts w:ascii="Amiri" w:hAnsi="Amiri" w:eastAsia="Amiri" w:cs="Amiri"/>
          <w:lang w:bidi="ar-SA"/>
          <w:color w:val="111111"/>
          <w:sz w:val="28"/>
          <w:szCs w:val="28"/>
          <w:rtl/>
        </w:rPr>
        <w:t xml:space="preserve">ثُمَّ لَم یَزَل یُقاتِلُ حَتّی قُتِلَ،فَاحتَمَلَهُ أصحابُ الحُسَینِ علیه السّلام حَتّی وَضَعوهُ بَینَ یَدَیِ الحُسَینِ علیه السّلام وبِهِ رَمَقٌ،فَجَعَلَ الحُسَینُ علیه السّلام یَمسَحُ التُّرابَ عَن وَجهِهِ،وهُوَ یَقولُ لَهُ:</w:t>
      </w:r>
    </w:p>
    <w:p>
      <w:pPr>
        <w:pStyle w:val="BookText"/>
      </w:pPr>
      <w:r>
        <w:rPr>
          <w:rFonts w:ascii="Amiri" w:hAnsi="Amiri" w:eastAsia="Amiri" w:cs="Amiri"/>
          <w:lang w:bidi="ar-SA"/>
          <w:color w:val="111111"/>
          <w:sz w:val="28"/>
          <w:szCs w:val="28"/>
          <w:rtl/>
        </w:rPr>
        <w:t xml:space="preserve">أنتَ الحُرُّ کَما سَمَّتکَ بِهِ امُّکَ،أنتَ الحُرُّ فِی الدُّنیا وأنتَ الحُرُّ فِی الآخِرَةِ.ثُمَّ رَثاهُ بعضُ أصحابِ الحُسَینِ علیه السّلام-وقالَ الحاکِمُ الجُشَمِیُّ:بَل رَثاهُ عَلِیُّ بنُ الحُسَینِ علیه السّلام- بِقَولِهِ:</w:t>
      </w:r>
    </w:p>
    <w:p>
      <w:pPr>
        <w:pStyle w:val="BookText"/>
      </w:pPr>
      <w:r>
        <w:rPr>
          <w:rFonts w:ascii="Amiri" w:hAnsi="Amiri" w:eastAsia="Amiri" w:cs="Amiri"/>
          <w:lang w:bidi="ar-SA"/>
          <w:color w:val="111111"/>
          <w:sz w:val="28"/>
          <w:szCs w:val="28"/>
          <w:rtl/>
        </w:rPr>
        <w:t xml:space="preserve">لَنِعمَ الحُرُّ حُرُّ بَنی رِیاحِ</w:t>
      </w:r>
    </w:p>
    <w:p>
      <w:pPr>
        <w:pStyle w:val="BookText"/>
      </w:pPr>
      <w:r>
        <w:rPr>
          <w:rFonts w:ascii="Amiri" w:hAnsi="Amiri" w:eastAsia="Amiri" w:cs="Amiri"/>
          <w:lang w:bidi="ar-SA"/>
          <w:color w:val="111111"/>
          <w:sz w:val="28"/>
          <w:szCs w:val="28"/>
          <w:rtl/>
        </w:rPr>
        <w:t xml:space="preserve">ورُوِیَ أنَّهُ کانَ یُنشِدُ عِندَ مُکافَحَتِهِ:</w:t>
      </w:r>
    </w:p>
    <w:p>
      <w:pPr>
        <w:pStyle w:val="BookText"/>
      </w:pPr>
      <w:r>
        <w:rPr>
          <w:rFonts w:ascii="Amiri" w:hAnsi="Amiri" w:eastAsia="Amiri" w:cs="Amiri"/>
          <w:lang w:bidi="ar-SA"/>
          <w:color w:val="111111"/>
          <w:sz w:val="28"/>
          <w:szCs w:val="28"/>
          <w:rtl/>
        </w:rPr>
        <w:t xml:space="preserve">آلَیتُ لا اقتَلُ حَتّی أقتُلا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1699.الملهوف: صاحَ الحُسَینُ علیه السّلام:أما مِن مُغیثٍ یُغیثُنا لِوَجهِ اللّهِ ! أما مِن ذابٍّ یَذُبُّ عَن حَرَمِ رَسولِ اللّهِ؟</w:t>
      </w:r>
    </w:p>
    <w:p>
      <w:pPr>
        <w:pStyle w:val="BookText"/>
      </w:pPr>
      <w:r>
        <w:rPr>
          <w:rFonts w:ascii="Amiri" w:hAnsi="Amiri" w:eastAsia="Amiri" w:cs="Amiri"/>
          <w:lang w:bidi="ar-SA"/>
          <w:color w:val="111111"/>
          <w:sz w:val="28"/>
          <w:szCs w:val="28"/>
          <w:rtl/>
        </w:rPr>
        <w:t xml:space="preserve">فَإِذَا الحُرُّ بنُ یَزیدَ الرِّیاحِیُّ قَد أقبَلَ إلی عُمَرَ بنِ سَعدٍ فَقالَ لَهُ:أمُقاتِلٌ أنتَ هذَا الرَّجُلَ؟فَقالَ:إی‌وَاللّهِ! قِتالاً أیسَرُهُ أن تَطیرَ الرُّؤوسُ وتَطیحَ الأَیدی.قالَ:فَمَضَی الحُرُّ ووَقَفَ مَوقِفاً مِن أصحابِهِ،وأخَذَهُ مِثلُ الأَفکَلِ </w:t>
      </w:r>
      <w:r>
        <w:rPr>
          <w:rStyle w:val="FootnoteReference"/>
        </w:rPr>
        <w:footnoteReference w:id="484"/>
      </w:r>
    </w:p>
    <w:p>
      <w:pPr>
        <w:pStyle w:val="BookText"/>
      </w:pPr>
      <w:r>
        <w:rPr>
          <w:rFonts w:ascii="Amiri" w:hAnsi="Amiri" w:eastAsia="Amiri" w:cs="Amiri"/>
          <w:lang w:bidi="ar-SA"/>
          <w:color w:val="111111"/>
          <w:sz w:val="28"/>
          <w:szCs w:val="28"/>
          <w:rtl/>
        </w:rPr>
        <w:t xml:space="preserve">.الأفکَلُ:الرِّعدة ( الصحاح :ج 5 ص 1792«فکل»).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المُهاجِرُ بنُ أوسٍ:وَاللّهِ إنَّ أمرَکَ لَمُریبٌ ! ولَو قیلَ مَن أشجَعُ أهلِ الکوفَةِ لَما عَدَوتُکَ،فَما هذَا الَّذی أراهُ مِنکَ؟فَقالَ:إنّی وَاللّهِ اخَیِّرُ نَفسی بَینَ الجَنَّةِ وَالنّارِ، فَوَاللّهِ لا أختارُ عَلَی الجَنَّةِ شَیئاً ولَو قُطِّعتُ واُحرِقتُ.ثُمَّ ضَرَبَ فَرَسَهُ قاصِداً إلَی الحُسَینِ علیه السّلام ویَدُهُ عَلی رَأسِهِ،وهُوَ یَقولُ:اللّهُمَّ إنّی تُبتُ إلَیکَ فَتُب عَلَیَّ،فَقَد أرعَبتُ قُلوبَ أولِیائِکَ وأولادِ بِنتِ نَبِیِّکَ.</w:t>
      </w:r>
    </w:p>
    <w:p>
      <w:pPr>
        <w:pStyle w:val="BookText"/>
      </w:pPr>
      <w:r>
        <w:rPr>
          <w:rFonts w:ascii="Amiri" w:hAnsi="Amiri" w:eastAsia="Amiri" w:cs="Amiri"/>
          <w:lang w:bidi="ar-SA"/>
          <w:color w:val="111111"/>
          <w:sz w:val="28"/>
          <w:szCs w:val="28"/>
          <w:rtl/>
        </w:rPr>
        <w:t xml:space="preserve">وقالَ لِلحُسَینِ علیه السّلام:جُعِلتُ فِداکَ ! أنَا صاحِبُکَ الَّذی حَبَسَکَ عَنِ الرُّجوعِ وجَعجَعَ بِکَ،وَاللّهِ ما ظَنَنتُ أنَّ القَومَ یَبلُغونَ بِکَ ما أری،وأنَا تائِبٌ إلَی اللّهِ،فَهَل تَری لی مِن تَوبَةٍ؟</w:t>
      </w:r>
    </w:p>
    <w:p>
      <w:pPr>
        <w:pStyle w:val="BookText"/>
      </w:pPr>
      <w:r>
        <w:rPr>
          <w:rFonts w:ascii="Amiri" w:hAnsi="Amiri" w:eastAsia="Amiri" w:cs="Amiri"/>
          <w:lang w:bidi="ar-SA"/>
          <w:color w:val="111111"/>
          <w:sz w:val="28"/>
          <w:szCs w:val="28"/>
          <w:rtl/>
        </w:rPr>
        <w:t xml:space="preserve">فَقالَ الحُسَینُ علیه السّلام:نَعَم،یَتوبُ اللّهُ عَلَیکَ،فَانزِل،فَقالَ:أنَا لَکَ فارِساً خَیرٌ مِنّی راجِلاً،وإلَی النُّزولِ یَؤولُ آخِرُ أمری.</w:t>
      </w:r>
    </w:p>
    <w:p>
      <w:pPr>
        <w:pStyle w:val="BookText"/>
      </w:pPr>
      <w:r>
        <w:rPr>
          <w:rFonts w:ascii="Amiri" w:hAnsi="Amiri" w:eastAsia="Amiri" w:cs="Amiri"/>
          <w:lang w:bidi="ar-SA"/>
          <w:color w:val="111111"/>
          <w:sz w:val="28"/>
          <w:szCs w:val="28"/>
          <w:rtl/>
        </w:rPr>
        <w:t xml:space="preserve">ثُمَّ قالَ:فإِذا کُنتُ أوَّلَ مَن خَرَجَ عَلَیکَ،فَأذَن لی أن أکونَ أوَّلَ قَتیلٍ بَینَ یَدَیکَ، </w:t>
      </w:r>
      <w:r>
        <w:rPr>
          <w:rStyle w:val="FootnoteReference"/>
        </w:rPr>
        <w:footnoteReference w:id="485"/>
      </w:r>
      <w:r>
        <w:rPr>
          <w:rFonts w:ascii="Amiri" w:hAnsi="Amiri" w:eastAsia="Amiri" w:cs="Amiri"/>
          <w:lang w:bidi="ar-SA"/>
          <w:color w:val="111111"/>
          <w:sz w:val="28"/>
          <w:szCs w:val="28"/>
          <w:rtl/>
        </w:rPr>
        <w:t xml:space="preserve">لَعَلّی أکونُ مِمَّن یُصافِحُ جَدَّکَ مُحَمَّداً صلّی اللّه علیه و آله غَداً فِی القِیامَةِ.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فَأَذِنَ لَهُ فَجَعَلَ یُقاتِلُ أحسَنَ قِتالٍ،حَتّی قَتَلَ جَماعَةً مِن شُجعانٍ وأبطالٍ،ثُمَّ استُشهِدَ،فَحُمِلُ إلَی الحُسَینِ علیه السّلام،فَجَعَلَ یَمسَحُ التُّرابَ عَن وَجهِهِ،ویَقولُ:أنتَ الحُرُّ کَما سَمَّتکَ امُّکُ،حُرٌّ فِی الدُّنیا وحُرٌّ [فِی]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.ما بین المعقوفین سقط من المصدر ولا یصحّ السیاق بدونه.</w:t>
      </w:r>
    </w:p>
    <w:p>
      <w:pPr>
        <w:pStyle w:val="BookText"/>
      </w:pPr>
      <w:r>
        <w:rPr>
          <w:rFonts w:ascii="Amiri" w:hAnsi="Amiri" w:eastAsia="Amiri" w:cs="Amiri"/>
          <w:lang w:bidi="ar-SA"/>
          <w:color w:val="111111"/>
          <w:sz w:val="28"/>
          <w:szCs w:val="28"/>
          <w:rtl/>
        </w:rPr>
        <w:t xml:space="preserve">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1700.الإرشاد: نَشِبَ القِتالُ فَقُتِلَ مِنَ الجَمیعِ جَماعَةٌ.وحَمَلَ الحُرُّ بنُ یَزیدَ عَلی أصحابِ عُمَرَ بنِ سَعدٍ،وهُوَ یَتَمَثَّلُ بِقَولِ عَنتَرَةَ:</w:t>
      </w:r>
    </w:p>
    <w:p>
      <w:pPr>
        <w:pStyle w:val="BookText"/>
      </w:pPr>
      <w:r>
        <w:rPr>
          <w:rFonts w:ascii="Amiri" w:hAnsi="Amiri" w:eastAsia="Amiri" w:cs="Amiri"/>
          <w:lang w:bidi="ar-SA"/>
          <w:color w:val="111111"/>
          <w:sz w:val="28"/>
          <w:szCs w:val="28"/>
          <w:rtl/>
        </w:rPr>
        <w:t xml:space="preserve">ما زِلتُ أرمیهِم بِغُرَّةِ </w:t>
      </w:r>
      <w:r>
        <w:rPr>
          <w:rStyle w:val="FootnoteReference"/>
        </w:rPr>
        <w:footnoteReference w:id="487"/>
      </w:r>
      <w:r>
        <w:rPr>
          <w:rFonts w:ascii="Amiri" w:hAnsi="Amiri" w:eastAsia="Amiri" w:cs="Amiri"/>
          <w:lang w:bidi="ar-SA"/>
          <w:color w:val="111111"/>
          <w:sz w:val="28"/>
          <w:szCs w:val="28"/>
          <w:rtl/>
        </w:rPr>
        <w:t xml:space="preserve">وَجهِهِ ولَبانِهِ حَتّی تَسَربَلَ بِالدَّمِ</w:t>
      </w:r>
    </w:p>
    <w:p>
      <w:pPr>
        <w:pStyle w:val="BookText"/>
      </w:pPr>
      <w:r>
        <w:rPr>
          <w:rFonts w:ascii="Amiri" w:hAnsi="Amiri" w:eastAsia="Amiri" w:cs="Amiri"/>
          <w:lang w:bidi="ar-SA"/>
          <w:color w:val="111111"/>
          <w:sz w:val="28"/>
          <w:szCs w:val="28"/>
          <w:rtl/>
        </w:rPr>
        <w:t xml:space="preserve">فَبَرَزَ إلَیهِ رَجُلٌ مِن بَلحارِثٍ یُقالُ لَهُ:یَزیدُ بنُ سُفیانَ،فَما لَبِثَهُ الحُرُّ حَتّی قَتَلَهُ...</w:t>
      </w:r>
    </w:p>
    <w:p>
      <w:pPr>
        <w:pStyle w:val="BookText"/>
      </w:pPr>
      <w:r>
        <w:rPr>
          <w:rFonts w:ascii="Amiri" w:hAnsi="Amiri" w:eastAsia="Amiri" w:cs="Amiri"/>
          <w:lang w:bidi="ar-SA"/>
          <w:color w:val="111111"/>
          <w:sz w:val="28"/>
          <w:szCs w:val="28"/>
          <w:rtl/>
        </w:rPr>
        <w:t xml:space="preserve">قاتَلَهُم أصحابُ الحُسَینِ قِتالاً شَدیداً،فَأَخَذَت خَیلُهُم تَحمِلُ وإنَّما هِیَ اثنانِ وثَلاثونَ فارِساً،فَلا تَحمِلُ عَلی جانِبٍ مِن خَیلِ الکوفَةِ إلّاکَشَفَتهُ،فَلَمّا رَأی ذلِکَ عُروَةُ بن قَیسٍ-وهُوَ عَلی خَیلِ أهلِ الکوفَةِ-بَعَثَ إلی عُمَرَ بنِ سَعدٍ:أما تَری ما تَلقی خَیلی مُنذُ الیَومِ مِن هذِهِ العِدَّةِ الیَسیرَةِ؟ابعَث إلَیهِمُ الرِّجالَ وَالرُّماةَ فَبَعَثَ عَلَیهِم بِالرُّماةِ فَعُقِرَ بِالحُرِّ بنِ یَزیدَ فَرَسُهُ فَنَزَلَ عَنهُ وجَعَلَ یَقولُ:</w:t>
      </w:r>
    </w:p>
    <w:p>
      <w:pPr>
        <w:pStyle w:val="BookText"/>
      </w:pPr>
      <w:r>
        <w:rPr>
          <w:rFonts w:ascii="Amiri" w:hAnsi="Amiri" w:eastAsia="Amiri" w:cs="Amiri"/>
          <w:lang w:bidi="ar-SA"/>
          <w:color w:val="111111"/>
          <w:sz w:val="28"/>
          <w:szCs w:val="28"/>
          <w:rtl/>
        </w:rPr>
        <w:t xml:space="preserve">إن تَعقِروا بی فَأَنَا ابنُ الحُرِّ أشجَعُ مِن ذی لِبَدٍ هِزَبرِ</w:t>
      </w:r>
    </w:p>
    <w:p>
      <w:pPr>
        <w:pStyle w:val="BookText"/>
      </w:pPr>
      <w:r>
        <w:rPr>
          <w:rFonts w:ascii="Amiri" w:hAnsi="Amiri" w:eastAsia="Amiri" w:cs="Amiri"/>
          <w:lang w:bidi="ar-SA"/>
          <w:color w:val="111111"/>
          <w:sz w:val="28"/>
          <w:szCs w:val="28"/>
          <w:rtl/>
        </w:rPr>
        <w:t xml:space="preserve">ویَضرِبُهُم بِسَیفِهِ،وتَکاثَروا عَلَیهِ،فَاشتَرَکَ فی قَتلِهِ أیّوبُ بنُ مُسَرَّحٍ ورَجُلٌ آخَرُ مِن فُرسانِ أهلِ الکوفَةِ. </w:t>
      </w:r>
      <w:r>
        <w:rPr>
          <w:rStyle w:val="FootnoteReference"/>
        </w:rPr>
        <w:footnoteReference w:id="488"/>
      </w:r>
    </w:p>
    <w:p>
      <w:pPr>
        <w:pStyle w:val="BookText"/>
      </w:pPr>
      <w:r>
        <w:rPr>
          <w:rFonts w:ascii="Amiri" w:hAnsi="Amiri" w:eastAsia="Amiri" w:cs="Amiri"/>
          <w:lang w:bidi="ar-SA"/>
          <w:color w:val="111111"/>
          <w:sz w:val="28"/>
          <w:szCs w:val="28"/>
          <w:rtl/>
        </w:rPr>
        <w:t xml:space="preserve">1701.الطبقات الکبری (الطبقة الخامسة من الصحابة): أقبَلَ الحُرُّ بنُ یَزیدَ-أحَدُ بَنی رِیاحِ بنِ یَربوعٍ-عَلی عُمَرَ بنِ سَعدٍ،فَقالَ:أمُقاتِلٌ أنتَ هذا الرَّجُلَ؟قالَ:نَعَم،قالَ:أما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فی واحِدَةٍ مِن هذِهِ الخِصالِ الَّتی عَرَضَ رِضیً؟قالَ:لَو کانَ الأَمرُ إلَیَّ فَعَلتُ.</w:t>
      </w:r>
    </w:p>
    <w:p>
      <w:pPr>
        <w:pStyle w:val="BookText"/>
      </w:pPr>
      <w:r>
        <w:rPr>
          <w:rFonts w:ascii="Amiri" w:hAnsi="Amiri" w:eastAsia="Amiri" w:cs="Amiri"/>
          <w:lang w:bidi="ar-SA"/>
          <w:color w:val="111111"/>
          <w:sz w:val="28"/>
          <w:szCs w:val="28"/>
          <w:rtl/>
        </w:rPr>
        <w:t xml:space="preserve">فَقالَ:سُبحانَ اللّهِ ! ما أعظَمَ هذا أن یَعرِضَ ابنُ بِنتِ رَسولِ اللّهِ صلّی اللّه علیه و آله عَلَیکُم ما یَعرِضُ فَتَأبَونَهُ !! ثُمَّ مالَ إلَی الحُسَینِ علیه السّلام فَقاتَلَ مَعَهُ حَتّی قُتِلَ.</w:t>
      </w:r>
    </w:p>
    <w:p>
      <w:pPr>
        <w:pStyle w:val="BookText"/>
      </w:pPr>
      <w:r>
        <w:rPr>
          <w:rFonts w:ascii="Amiri" w:hAnsi="Amiri" w:eastAsia="Amiri" w:cs="Amiri"/>
          <w:lang w:bidi="ar-SA"/>
          <w:color w:val="111111"/>
          <w:sz w:val="28"/>
          <w:szCs w:val="28"/>
          <w:rtl/>
        </w:rPr>
        <w:t xml:space="preserve">فَفی ذلِکَ یَقولُ الشّاعِرُ المُتَوَکِّلُ اللَّیثِیُّ:</w:t>
      </w:r>
    </w:p>
    <w:p>
      <w:pPr>
        <w:pStyle w:val="BookText"/>
      </w:pPr>
      <w:r>
        <w:rPr>
          <w:rFonts w:ascii="Amiri" w:hAnsi="Amiri" w:eastAsia="Amiri" w:cs="Amiri"/>
          <w:lang w:bidi="ar-SA"/>
          <w:color w:val="111111"/>
          <w:sz w:val="28"/>
          <w:szCs w:val="28"/>
          <w:rtl/>
        </w:rPr>
        <w:t xml:space="preserve">لَنِعمَ الحُرُّ حُرُّ بَنی رِیاحِ</w:t>
      </w:r>
    </w:p>
    <w:p>
      <w:pPr>
        <w:pStyle w:val="BookText"/>
      </w:pPr>
      <w:r>
        <w:rPr>
          <w:rFonts w:ascii="Amiri" w:hAnsi="Amiri" w:eastAsia="Amiri" w:cs="Amiri"/>
          <w:lang w:bidi="ar-SA"/>
          <w:color w:val="111111"/>
          <w:sz w:val="28"/>
          <w:szCs w:val="28"/>
          <w:rtl/>
        </w:rPr>
        <w:t xml:space="preserve">وقالَ الحُسَینُ علیه السّلام:أما وَاللّهِ یا عُمَرُ،لَیَکونَنَّ لِما تَری یَوماً یَسوؤُکَ.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 الطبقات الکبری ( الطبقة الخامسة من الصحابة ):ج 1 ص 469 وراجع: الأمالی للشجری :ج 1 ص 167.</w:t>
      </w:r>
    </w:p>
    <w:p>
      <w:pPr>
        <w:pStyle w:val="BookText"/>
      </w:pPr>
      <w:r>
        <w:rPr>
          <w:rFonts w:ascii="Amiri" w:hAnsi="Amiri" w:eastAsia="Amiri" w:cs="Amiri"/>
          <w:lang w:bidi="ar-SA"/>
          <w:color w:val="111111"/>
          <w:sz w:val="28"/>
          <w:szCs w:val="28"/>
          <w:rtl/>
        </w:rPr>
        <w:t xml:space="preserve">1702.تذکرة الخواصّ: إنَّهُ [أیِ الإِمامَ الحُسَینَ علیه السّلام ] نادی:یا شَبَثَ بنَ رِبعِیٍّ،ویا حَجّارَ بنَ أبجَرَ </w:t>
      </w:r>
      <w:r>
        <w:rPr>
          <w:rStyle w:val="FootnoteReference"/>
        </w:rPr>
        <w:footnoteReference w:id="490"/>
      </w:r>
      <w:r>
        <w:rPr>
          <w:rFonts w:ascii="Amiri" w:hAnsi="Amiri" w:eastAsia="Amiri" w:cs="Amiri"/>
          <w:lang w:bidi="ar-SA"/>
          <w:color w:val="111111"/>
          <w:sz w:val="28"/>
          <w:szCs w:val="28"/>
          <w:rtl/>
        </w:rPr>
        <w:t xml:space="preserve">،ویا قَیسَ بنَ الأَشعَثِ،ویا زَیدَ بنَ الحَرثِ،ویا فُلانُ،ویا فُلانُ ! ألَم تَکتُبوا إلَیَّ؟فَقالوا:ما نَدری ما تَقولُ.</w:t>
      </w:r>
    </w:p>
    <w:p>
      <w:pPr>
        <w:pStyle w:val="BookText"/>
      </w:pPr>
      <w:r>
        <w:rPr>
          <w:rFonts w:ascii="Amiri" w:hAnsi="Amiri" w:eastAsia="Amiri" w:cs="Amiri"/>
          <w:lang w:bidi="ar-SA"/>
          <w:color w:val="111111"/>
          <w:sz w:val="28"/>
          <w:szCs w:val="28"/>
          <w:rtl/>
        </w:rPr>
        <w:t xml:space="preserve">وکانَ الحُرُّ بنُ یَزیدَ الیَربوعِیُّ مِن ساداتِهِم،فَقالَ لَهُ:بَلی وَاللّهِ لَقَد کاتَبناکَ، </w:t>
      </w:r>
      <w:r>
        <w:rPr>
          <w:rStyle w:val="FootnoteReference"/>
        </w:rPr>
        <w:footnoteReference w:id="491"/>
      </w:r>
      <w:r>
        <w:rPr>
          <w:rFonts w:ascii="Amiri" w:hAnsi="Amiri" w:eastAsia="Amiri" w:cs="Amiri"/>
          <w:lang w:bidi="ar-SA"/>
          <w:color w:val="111111"/>
          <w:sz w:val="28"/>
          <w:szCs w:val="28"/>
          <w:rtl/>
        </w:rPr>
        <w:t xml:space="preserve">ونَحنُ الَّذینَ أقدَمناکَ،فَأَبعَدَ اللّهُ الباطِلَ وأهلَهُ،وَاللّهِ لا أختارُ الدُّنیا عَلَی الآخِرَةِ، ثُمَّ ضَرَبَ رَأسَ فَرَسِهِ ودَخَلَ فی عَسکَرِ الحُسَینِ علیه السّلام.</w:t>
      </w:r>
    </w:p>
    <w:p>
      <w:pPr>
        <w:pStyle w:val="BookText"/>
      </w:pPr>
      <w:r>
        <w:rPr>
          <w:rFonts w:ascii="Amiri" w:hAnsi="Amiri" w:eastAsia="Amiri" w:cs="Amiri"/>
          <w:lang w:bidi="ar-SA"/>
          <w:color w:val="111111"/>
          <w:sz w:val="28"/>
          <w:szCs w:val="28"/>
          <w:rtl/>
        </w:rPr>
        <w:t xml:space="preserve">فَقالَ لَهُ الحُسَینُ علیه السّلام:أهلاً بِکَ وسَهلاً،أنتَ وَاللّهِ الحُرُّ فِی الدُّنیا وَالآخِرَةِ.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ناداهُمُ الحُرُّ:وَیحَکُم لا امَّ لَکُم ! أنتُمُ الَّذینَ أقدَمتُموهُ،فَلَمّا أتاکُم أسلَمتُموهُ، فَصارَ کَالأَسیرِ،ومَنَعتُموهُ وأهلَهُ الماءَ الجارِیَ،الَّذی تَشرَبُ مِنهُ الیَهودُ وَالنَّصاری وَالمَجوسُ،ویَتَمَرَّغُ فیهِ خَنازیرُ السَّوادِ،بِئسَ ما خَلَفتُم مُحَمَّداً فی أهلِهِ وذُرِّیَّتِهِ،وإذا لَم تَنصُروهُ وتَفوا لَهُ بِما حَلَفتُم عَلَیهِ،فَدَعوهُ یَمضی حَیثُ شاءَ مِن بِلادِ اللّهِ،أما أنتُم بِاللّهِ مُؤمِنونَ؟وبِنُبُوَّةِ مُحَمَّدٍ جَدِّهِ مُصَدِّقونَ؟وبِالمَعادِ موقِنونَ؟ثُمَّ حَمَلَ وقالَ:</w:t>
      </w:r>
    </w:p>
    <w:p>
      <w:pPr>
        <w:pStyle w:val="BookText"/>
      </w:pPr>
      <w:r>
        <w:rPr>
          <w:rFonts w:ascii="Amiri" w:hAnsi="Amiri" w:eastAsia="Amiri" w:cs="Amiri"/>
          <w:lang w:bidi="ar-SA"/>
          <w:color w:val="111111"/>
          <w:sz w:val="28"/>
          <w:szCs w:val="28"/>
          <w:rtl/>
        </w:rPr>
        <w:t xml:space="preserve">أضرِبُ فی أعناقِکُم بِالسَّیفِ عَن خَیرِ مَن حَلَّ مِنیً وَالخَیفِ</w:t>
      </w:r>
    </w:p>
    <w:p>
      <w:pPr>
        <w:pStyle w:val="BookText"/>
      </w:pPr>
      <w:r>
        <w:rPr>
          <w:rFonts w:ascii="Amiri" w:hAnsi="Amiri" w:eastAsia="Amiri" w:cs="Amiri"/>
          <w:lang w:bidi="ar-SA"/>
          <w:color w:val="111111"/>
          <w:sz w:val="28"/>
          <w:szCs w:val="28"/>
          <w:rtl/>
        </w:rPr>
        <w:t xml:space="preserve">وَقَتَلَ مِنهُم جَماعَةً،ثُمَّ تَکاثَروا عَلَیهِ فَقَتَلوهُ.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 تذکرة الخواصّ :ص 251. [1]</w:t>
      </w:r>
    </w:p>
    <w:p>
      <w:pPr>
        <w:pStyle w:val="BookText"/>
      </w:pPr>
      <w:r>
        <w:rPr>
          <w:rFonts w:ascii="Amiri" w:hAnsi="Amiri" w:eastAsia="Amiri" w:cs="Amiri"/>
          <w:lang w:bidi="ar-SA"/>
          <w:color w:val="111111"/>
          <w:sz w:val="28"/>
          <w:szCs w:val="28"/>
          <w:rtl/>
        </w:rPr>
        <w:t xml:space="preserve">1703.المناقب لابن شهرآشوب: بَرَزَ الحُرُّ وهُوَ یَرتَجِزُ:</w:t>
      </w:r>
    </w:p>
    <w:p>
      <w:pPr>
        <w:pStyle w:val="BookText"/>
      </w:pPr>
      <w:r>
        <w:rPr>
          <w:rFonts w:ascii="Amiri" w:hAnsi="Amiri" w:eastAsia="Amiri" w:cs="Amiri"/>
          <w:lang w:bidi="ar-SA"/>
          <w:color w:val="111111"/>
          <w:sz w:val="28"/>
          <w:szCs w:val="28"/>
          <w:rtl/>
        </w:rPr>
        <w:t xml:space="preserve">إنّی أنَا الحُرُّ ومَأوَی الضَّیفِ</w:t>
      </w:r>
    </w:p>
    <w:p>
      <w:pPr>
        <w:pStyle w:val="BookText"/>
      </w:pPr>
      <w:r>
        <w:rPr>
          <w:rFonts w:ascii="Amiri" w:hAnsi="Amiri" w:eastAsia="Amiri" w:cs="Amiri"/>
          <w:lang w:bidi="ar-SA"/>
          <w:color w:val="111111"/>
          <w:sz w:val="28"/>
          <w:szCs w:val="28"/>
          <w:rtl/>
        </w:rPr>
        <w:t xml:space="preserve">فَقَتَلَ نَیِّفاً </w:t>
      </w:r>
      <w:r>
        <w:rPr>
          <w:rStyle w:val="FootnoteReference"/>
        </w:rPr>
        <w:footnoteReference w:id="493"/>
      </w:r>
      <w:r>
        <w:rPr>
          <w:rFonts w:ascii="Amiri" w:hAnsi="Amiri" w:eastAsia="Amiri" w:cs="Amiri"/>
          <w:lang w:bidi="ar-SA"/>
          <w:color w:val="111111"/>
          <w:sz w:val="28"/>
          <w:szCs w:val="28"/>
          <w:rtl/>
        </w:rPr>
        <w:t xml:space="preserve">وأربَعینَ رَجُلاً. </w:t>
      </w:r>
      <w:r>
        <w:rPr>
          <w:rStyle w:val="FootnoteReference"/>
        </w:rPr>
        <w:footnoteReference w:id="494"/>
      </w:r>
    </w:p>
    <w:p>
      <w:pPr>
        <w:pStyle w:val="BookText"/>
      </w:pPr>
      <w:r>
        <w:rPr>
          <w:rFonts w:ascii="Amiri" w:hAnsi="Amiri" w:eastAsia="Amiri" w:cs="Amiri"/>
          <w:lang w:bidi="ar-SA"/>
          <w:color w:val="111111"/>
          <w:sz w:val="28"/>
          <w:szCs w:val="28"/>
          <w:rtl/>
        </w:rPr>
        <w:t xml:space="preserve">1704.مثیر الأحزان: رَوَیتُ بِإِسنادی أنَّهُ [أیِ الحُرَّ بنَ یَزیدَ الرِّیاحِیَّ] قالَ لِلحُسَینِ علیه السّلام:لَمّا وَجَّهَنی عُبَیدُ اللّهِ إلَیکَ،خَرَجتُ مِنَ القَصرِ فَنودیتُ مِن خَلفی:أبشِر یا حُرُّ بِخَیرٍ، فَالتَفَتُّ فَلَم أرَ أحَداً.فَقلتُ:وَاللّهِ ما هذِهِ بِشارَةٌ وأنَا أسیرُ إلَی الحُسَینِ علیه السّلام ! وما احَدِّثُ نَفسی بِاتِّباعِکَ.</w:t>
      </w:r>
    </w:p>
    <w:p>
      <w:pPr>
        <w:pStyle w:val="BookText"/>
      </w:pPr>
      <w:r>
        <w:rPr>
          <w:rFonts w:ascii="Amiri" w:hAnsi="Amiri" w:eastAsia="Amiri" w:cs="Amiri"/>
          <w:lang w:bidi="ar-SA"/>
          <w:color w:val="111111"/>
          <w:sz w:val="28"/>
          <w:szCs w:val="28"/>
          <w:rtl/>
        </w:rPr>
        <w:t xml:space="preserve">فَقالَ علیه السّلام:لَقَد أصَبتَ أجراً وخَیراً. </w:t>
      </w:r>
      <w:r>
        <w:rPr>
          <w:rStyle w:val="FootnoteReference"/>
        </w:rPr>
        <w:footnoteReference w:id="495"/>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5" w:name="pg14235_142089"/>
    <w:bookmarkEnd w:id="65"/>
    <w:p>
      <w:pPr>
        <w:pStyle w:val="Heading5"/>
      </w:pPr>
      <w:bookmarkStart w:id="250" w:name="_Toc99"/>
      <w:r>
        <w:t>14/3 حَنظَلَةُ بنُ أسعَدٍ الشِّبامِیُّ‌</w:t>
      </w:r>
      <w:bookmarkEnd w:id="250"/>
    </w:p>
    <w:p>
      <w:pPr>
        <w:pStyle w:val="BookText"/>
      </w:pPr>
      <w:r>
        <w:rPr>
          <w:rFonts w:ascii="IRNazanin" w:hAnsi="IRNazanin" w:eastAsia="IRNazanin" w:cs="IRNazanin"/>
          <w:lang w:bidi="fa-IR"/>
          <w:color w:val="111111"/>
          <w:sz w:val="28"/>
          <w:szCs w:val="28"/>
          <w:rtl/>
        </w:rPr>
        <w:t xml:space="preserve">حنظلة بن أسعد الشبامیّ،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.راجع:ص 203 ح 1705 وص 204 ح1707 والزیارة الرجبیّة وزیارة الناحیة.وفی بعض النقول«سعد»بدل«أسعد»راجع:ص 204 ح 1706، معجم البلدان :ج 3 ص 318، [1]وفیه«حنظلة بن عبداللّه الشبامی»، رجال الطوسی :ص 100، الحدائق الوردیّة :ج 1 ص 122 [2] وفیه«من همدان»، المناقب لابن شهر آشوب :ج 4 ص 113 [3] وفیه«حنظلة بن عمرو الشیبانی».</w:t>
      </w:r>
    </w:p>
    <w:p>
      <w:pPr>
        <w:pStyle w:val="BookText"/>
      </w:pPr>
      <w:r>
        <w:rPr>
          <w:rFonts w:ascii="Amiri" w:hAnsi="Amiri" w:eastAsia="Amiri" w:cs="Amiri"/>
          <w:lang w:bidi="ar-SA"/>
          <w:color w:val="111111"/>
          <w:sz w:val="28"/>
          <w:szCs w:val="28"/>
          <w:rtl/>
        </w:rPr>
        <w:t xml:space="preserve">أو«الشامیّ»،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بَطَلٌ آخر من أبطال ملحمة کربلاء العظام.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فبینما جعل نفسه درعاً للإمام مقابل سیوف الأعداء ونبالهم ورماحهم،کان یحذّرهم کمؤمن آل فرعون بتلاوته هذه الآیات بصوت رفیع:</w:t>
      </w:r>
    </w:p>
    <w:p>
      <w:pPr>
        <w:pStyle w:val="BookText"/>
      </w:pPr>
      <w:r>
        <w:rPr>
          <w:rFonts w:ascii="Amiri" w:hAnsi="Amiri" w:eastAsia="Amiri" w:cs="Amiri"/>
          <w:lang w:bidi="ar-SA"/>
          <w:color w:val="111111"/>
          <w:sz w:val="28"/>
          <w:szCs w:val="28"/>
          <w:rtl/>
        </w:rPr>
        <w:t xml:space="preserve">«یا قَوْمِ إِنِّی أَخافُ عَلَیْکُمْ مِثْلَ یَوْمِ الْأَحْزابِ * مِثْلَ دَأْبِ قَوْمِ نُوحٍ وَ عادٍ وَ ثَمُودَ وَ الَّذِینَ مِنْ بَعْدِهِمْ وَ مَا اللّهُ یُرِیدُ ظُلْماً لِلْعِبادِ * وَ یا قَوْمِ إِنِّی أَخافُ عَلَیْکُمْ یَوْمَ التَّنادِ * یَوْمَ تُوَلُّونَ مُدْبِرِینَ ما لَکُمْ مِنَ اللّهِ مِنْ عاصِمٍ وَ مَنْ یُضْلِلِ اللّهُ فَما لَهُ مِنْ هادٍ» 4 ،یا قَومِ [لا ] تَقتُلوا حُسَیناً فَیُسحِتَکُمُ اللّهُ بِعَذابٍ «وَ قَدْ خابَ مَنِ افْتَری» 5 .</w:t>
      </w:r>
    </w:p>
    <w:p>
      <w:pPr>
        <w:pStyle w:val="BookText"/>
      </w:pPr>
      <w:r>
        <w:rPr>
          <w:rFonts w:ascii="IRNazanin" w:hAnsi="IRNazanin" w:eastAsia="IRNazanin" w:cs="IRNazanin"/>
          <w:lang w:bidi="fa-IR"/>
          <w:color w:val="111111"/>
          <w:sz w:val="28"/>
          <w:szCs w:val="28"/>
          <w:rtl/>
        </w:rPr>
        <w:t xml:space="preserve">ثمّ نظر إلی الإمام وقال: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أفَلا نَروحُ إلی رَبِّنا ونَلحَقُ بِأَصحابِنا؟</w:t>
      </w:r>
    </w:p>
    <w:p>
      <w:pPr>
        <w:pStyle w:val="BookText"/>
      </w:pPr>
      <w:r>
        <w:rPr>
          <w:rFonts w:ascii="IRNazanin" w:hAnsi="IRNazanin" w:eastAsia="IRNazanin" w:cs="IRNazanin"/>
          <w:lang w:bidi="fa-IR"/>
          <w:color w:val="111111"/>
          <w:sz w:val="28"/>
          <w:szCs w:val="28"/>
          <w:rtl/>
        </w:rPr>
        <w:t xml:space="preserve">فأجابه الإمام قائلاً:</w:t>
      </w:r>
    </w:p>
    <w:p>
      <w:pPr>
        <w:pStyle w:val="BookText"/>
      </w:pPr>
      <w:r>
        <w:rPr>
          <w:rFonts w:ascii="Amiri" w:hAnsi="Amiri" w:eastAsia="Amiri" w:cs="Amiri"/>
          <w:lang w:bidi="ar-SA"/>
          <w:color w:val="111111"/>
          <w:sz w:val="28"/>
          <w:szCs w:val="28"/>
          <w:rtl/>
        </w:rPr>
        <w:t xml:space="preserve">بَل رُح إلی ما هُوَ خَیرٌ لَکَ مِنَ الدُّنیا وما فیها،وإلی مُلکٍ لا یَبلی.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.راجع:ص 204 ح 1706 و 1707. [1]</w:t>
      </w:r>
    </w:p>
    <w:p>
      <w:pPr>
        <w:pStyle w:val="BookText"/>
      </w:pPr>
      <w:r>
        <w:rPr>
          <w:rFonts w:ascii="IRNazanin" w:hAnsi="IRNazanin" w:eastAsia="IRNazanin" w:cs="IRNazanin"/>
          <w:lang w:bidi="fa-IR"/>
          <w:color w:val="111111"/>
          <w:sz w:val="28"/>
          <w:szCs w:val="28"/>
          <w:rtl/>
        </w:rPr>
        <w:t xml:space="preserve">وبعد الاستئذان من الإمام ودّعه بهذه العبارات:</w:t>
      </w:r>
    </w:p>
    <w:p>
      <w:pPr>
        <w:pStyle w:val="BookText"/>
      </w:pPr>
      <w:r>
        <w:rPr>
          <w:rFonts w:ascii="Amiri" w:hAnsi="Amiri" w:eastAsia="Amiri" w:cs="Amiri"/>
          <w:lang w:bidi="ar-SA"/>
          <w:color w:val="111111"/>
          <w:sz w:val="28"/>
          <w:szCs w:val="28"/>
          <w:rtl/>
        </w:rPr>
        <w:t xml:space="preserve">السَّلامُ عَلَیکَ یا أبا عَبدِ اللّهِ،صَلَّی اللّهُ عَلَیکَ وعلَی أهلِ بَیتِکَ،وعَرَّفَ بَینَنا وبَینَکَ فی جَنَّتِهِ.</w:t>
      </w:r>
    </w:p>
    <w:p>
      <w:pPr>
        <w:pStyle w:val="BookText"/>
      </w:pPr>
      <w:r>
        <w:rPr>
          <w:rFonts w:ascii="IRNazanin" w:hAnsi="IRNazanin" w:eastAsia="IRNazanin" w:cs="IRNazanin"/>
          <w:lang w:bidi="fa-IR"/>
          <w:color w:val="111111"/>
          <w:sz w:val="28"/>
          <w:szCs w:val="28"/>
          <w:rtl/>
        </w:rPr>
        <w:t xml:space="preserve">وقال الإمام:</w:t>
      </w:r>
    </w:p>
    <w:p>
      <w:pPr>
        <w:pStyle w:val="BookText"/>
      </w:pPr>
      <w:r>
        <w:rPr>
          <w:rFonts w:ascii="Amiri" w:hAnsi="Amiri" w:eastAsia="Amiri" w:cs="Amiri"/>
          <w:lang w:bidi="ar-SA"/>
          <w:color w:val="111111"/>
          <w:sz w:val="28"/>
          <w:szCs w:val="28"/>
          <w:rtl/>
        </w:rPr>
        <w:t xml:space="preserve">آمینَ آمینَ.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وبذلک دخل حنظلة ساحة الحرب وذاق شهد الشهادة.</w:t>
      </w:r>
    </w:p>
    <w:p>
      <w:pPr>
        <w:pStyle w:val="BookText"/>
      </w:pPr>
      <w:r>
        <w:rPr>
          <w:rFonts w:ascii="IRNazanin" w:hAnsi="IRNazanin" w:eastAsia="IRNazanin" w:cs="IRNazanin"/>
          <w:lang w:bidi="fa-IR"/>
          <w:color w:val="111111"/>
          <w:sz w:val="28"/>
          <w:szCs w:val="28"/>
          <w:rtl/>
        </w:rPr>
        <w:t xml:space="preserve">وقد ورد فی زیارتی الناحیة </w:t>
      </w:r>
      <w:r>
        <w:rPr>
          <w:rStyle w:val="FootnoteReference"/>
        </w:rPr>
        <w:footnoteReference w:id="499"/>
      </w:r>
      <w:r>
        <w:rPr>
          <w:rFonts w:ascii="Amiri" w:hAnsi="Amiri" w:eastAsia="Amiri" w:cs="Amiri"/>
          <w:lang w:bidi="ar-SA"/>
          <w:color w:val="111111"/>
          <w:sz w:val="28"/>
          <w:szCs w:val="28"/>
          <w:rtl/>
        </w:rPr>
        <w:t xml:space="preserve">والرجبیّة:</w:t>
      </w:r>
    </w:p>
    <w:p>
      <w:pPr>
        <w:pStyle w:val="BookText"/>
      </w:pPr>
      <w:r>
        <w:rPr>
          <w:rFonts w:ascii="Amiri" w:hAnsi="Amiri" w:eastAsia="Amiri" w:cs="Amiri"/>
          <w:lang w:bidi="ar-SA"/>
          <w:color w:val="111111"/>
          <w:sz w:val="28"/>
          <w:szCs w:val="28"/>
          <w:rtl/>
        </w:rPr>
        <w:t xml:space="preserve">السَّلامُ عَلی حَنظَلَةَ بنِ أسعَدَ الشِّبامِیِّ. </w:t>
      </w:r>
      <w:r>
        <w:rPr>
          <w:rStyle w:val="FootnoteReference"/>
        </w:rPr>
        <w:footnoteReference w:id="500"/>
      </w:r>
    </w:p>
    <w:p>
      <w:pPr>
        <w:pStyle w:val="BookText"/>
      </w:pPr>
      <w:r>
        <w:rPr>
          <w:rFonts w:ascii="Amiri" w:hAnsi="Amiri" w:eastAsia="Amiri" w:cs="Amiri"/>
          <w:lang w:bidi="ar-SA"/>
          <w:color w:val="111111"/>
          <w:sz w:val="28"/>
          <w:szCs w:val="28"/>
          <w:rtl/>
        </w:rPr>
        <w:t xml:space="preserve">1705.تاریخ الطبری عن محمّد بن قیس: جاءَ حَنظَلَةُ بنُ أسعَدَ الشَّبامِیُّ،فَقامَ بَینَ یَدَی حُسَینٍ علیه السّلام فَأَخَذَ یُنادی: «یا قَوْمِ إِنِّی أَخافُ عَلَیْکُمْ مِثْلَ یَوْمِ الْأَحْزابِ * مِثْلَ دَأْبِ قَوْمِ نُوحٍ وَ عادٍ وَ ثَمُودَ وَ الَّذِینَ مِنْ بَعْدِهِمْ وَ مَا اللّهُ یُرِیدُ ظُلْماً لِلْعِبادِ * وَ یا قَوْمِ إِنِّی أَخافُ عَلَیْکُمْ یَوْمَ التَّنادِ * یَوْمَ تُوَلُّونَ مُدْبِرِینَ ما لَکُمْ مِنَ اللّهِ مِنْ عاصِمٍ وَ مَنْ یُضْلِلِ اللّهُ فَما لَهُ مِنْ هادٍ» 5 ، یا قَومِ [لا] </w:t>
      </w:r>
      <w:r>
        <w:rPr>
          <w:rStyle w:val="FootnoteReference"/>
        </w:rPr>
        <w:footnoteReference w:id="501"/>
      </w:r>
      <w:r>
        <w:rPr>
          <w:rFonts w:ascii="Amiri" w:hAnsi="Amiri" w:eastAsia="Amiri" w:cs="Amiri"/>
          <w:lang w:bidi="ar-SA"/>
          <w:color w:val="111111"/>
          <w:sz w:val="28"/>
          <w:szCs w:val="28"/>
          <w:rtl/>
        </w:rPr>
        <w:t xml:space="preserve">تَقتُلوا حُسَیناً فَیُسحِتَکُمُ </w:t>
      </w:r>
      <w:r>
        <w:rPr>
          <w:rStyle w:val="FootnoteReference"/>
        </w:rPr>
        <w:footnoteReference w:id="502"/>
      </w:r>
      <w:r>
        <w:rPr>
          <w:rFonts w:ascii="Amiri" w:hAnsi="Amiri" w:eastAsia="Amiri" w:cs="Amiri"/>
          <w:lang w:bidi="ar-SA"/>
          <w:color w:val="111111"/>
          <w:sz w:val="28"/>
          <w:szCs w:val="28"/>
          <w:rtl/>
        </w:rPr>
        <w:t xml:space="preserve">اللّهُ بِعَذابٍ «وَ قَدْ خابَ مَنِ افْتَری» 8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حُسَینٌ علیه السّلام:یَابنَ أسعَدَ ! رَحِمَکَ اللّهُ ! إنَّهُم قَدِ استَوجَبُوا العَذابَ حینَ رَدّوا عَلَیکَ ما دَعَوتَهُم إلَیهِ مِنَ الحَقِّ،ونَهَضوا إلَیکَ لِیَستَبیحوکَ وأصحابَکَ،فَکَیفَ بِهِمُ الآنَ وقَد قَتَلوا إخوانَکَ الصّالِحینَ؟!</w:t>
      </w:r>
    </w:p>
    <w:p>
      <w:pPr>
        <w:pStyle w:val="BookText"/>
      </w:pPr>
      <w:r>
        <w:rPr>
          <w:rFonts w:ascii="Amiri" w:hAnsi="Amiri" w:eastAsia="Amiri" w:cs="Amiri"/>
          <w:lang w:bidi="ar-SA"/>
          <w:color w:val="111111"/>
          <w:sz w:val="28"/>
          <w:szCs w:val="28"/>
          <w:rtl/>
        </w:rPr>
        <w:t xml:space="preserve">قالَ:صَدَقتَ جُعِلتُ فِداکَ ! أنتَ أفقَهُ مِنّی وأحَقُّ بِذلِکَ،أفَلا نَروحُ إلَی الآخِرَةِ ونَلحَقُ بِإِخوانِنا؟</w:t>
      </w:r>
    </w:p>
    <w:p>
      <w:pPr>
        <w:pStyle w:val="BookText"/>
      </w:pPr>
      <w:r>
        <w:rPr>
          <w:rFonts w:ascii="Amiri" w:hAnsi="Amiri" w:eastAsia="Amiri" w:cs="Amiri"/>
          <w:lang w:bidi="ar-SA"/>
          <w:color w:val="111111"/>
          <w:sz w:val="28"/>
          <w:szCs w:val="28"/>
          <w:rtl/>
        </w:rPr>
        <w:t xml:space="preserve">فَقالَ:رُح إلی خَیرٍ مِنَ الدُّنیا وما فیها،وإلی مُلکٍ لا یَبلی.</w:t>
      </w:r>
    </w:p>
    <w:p>
      <w:pPr>
        <w:pStyle w:val="BookText"/>
      </w:pPr>
      <w:r>
        <w:rPr>
          <w:rFonts w:ascii="Amiri" w:hAnsi="Amiri" w:eastAsia="Amiri" w:cs="Amiri"/>
          <w:lang w:bidi="ar-SA"/>
          <w:color w:val="111111"/>
          <w:sz w:val="28"/>
          <w:szCs w:val="28"/>
          <w:rtl/>
        </w:rPr>
        <w:t xml:space="preserve">فَقالَ:السَّلامُ عَلَیکَ أبا عَبدِ اللّهِ ! صَلَّی اللّهُ عَلَیکَ وعلَی أهلِ بَیتِکَ،وعَرَّفَ بَینَنا وبَینَکَ فی جَنَّتِهِ.فَقالَ:آمینَ آمینَ ! فَاستَقدَمَ فَقاتَلَ حَتّی قُتِلَ.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 تاریخ الطبری :ج 5 ص 443، [1]الکامل فی التاریخ :ج 2 ص 568، [2]مقتل الحسین علیه السّلام للخوارزمی :ج 2 ص 24 [3] بزیادة«یقیه السهام والرماح والسیوف بوجهه ونحره»بعد«فقام بین یدی حسین علیه السّلام»وکلاهما نحوه؛ بحار الأنوار :ج 45 ص 23. [4]</w:t>
      </w:r>
    </w:p>
    <w:p>
      <w:pPr>
        <w:pStyle w:val="BookText"/>
      </w:pPr>
      <w:r>
        <w:rPr>
          <w:rFonts w:ascii="Amiri" w:hAnsi="Amiri" w:eastAsia="Amiri" w:cs="Amiri"/>
          <w:lang w:bidi="ar-SA"/>
          <w:color w:val="111111"/>
          <w:sz w:val="28"/>
          <w:szCs w:val="28"/>
          <w:rtl/>
        </w:rPr>
        <w:t xml:space="preserve">1706.الملهوف: جاءَ حَنظَلَةُ بنُ سَعدٍ الشِّبامِیُّ،فَوَقَفَ بَینَ یَدَیِ الحُسَینِ علیه السّلام یَقیهِ السِّهامَ وَالسُّیوفَ وَالرِّماحَ بِوَجهِهِ ونَحرِهِ،وأخَذَ یُنادی: «یا قَوْمِ إِنِّی أَخافُ عَلَیْکُمْ یَوْمَ التَّنادِ* یَوْمَ تُوَلُّونَ مُدْبِرِینَ ما لَکُمْ مِنَ اللّهِ مِنْ عاصِمٍ» ،یا قَومِ لا تَقتُلوا حُسَیناً فَیُسحِتَکُمُ اللّهُ بِعَذابٍ «وَ قَدْ خابَ مَنِ افْتَری» .</w:t>
      </w:r>
    </w:p>
    <w:p>
      <w:pPr>
        <w:pStyle w:val="BookText"/>
      </w:pPr>
      <w:r>
        <w:rPr>
          <w:rFonts w:ascii="Amiri" w:hAnsi="Amiri" w:eastAsia="Amiri" w:cs="Amiri"/>
          <w:lang w:bidi="ar-SA"/>
          <w:color w:val="111111"/>
          <w:sz w:val="28"/>
          <w:szCs w:val="28"/>
          <w:rtl/>
        </w:rPr>
        <w:t xml:space="preserve">ثُمَّ التَفَتَ إلَی الحُسَینِ علیه السّلام فَقالَ لَهُ:أفَلا نَروحُ إلی رَبِّنا ونَلحَقُ بِأَصحابِنا؟</w:t>
      </w:r>
    </w:p>
    <w:p>
      <w:pPr>
        <w:pStyle w:val="BookText"/>
      </w:pPr>
      <w:r>
        <w:rPr>
          <w:rFonts w:ascii="Amiri" w:hAnsi="Amiri" w:eastAsia="Amiri" w:cs="Amiri"/>
          <w:lang w:bidi="ar-SA"/>
          <w:color w:val="111111"/>
          <w:sz w:val="28"/>
          <w:szCs w:val="28"/>
          <w:rtl/>
        </w:rPr>
        <w:t xml:space="preserve">فَقالَ لَهُ:بَل رُح إلی ما هُوَ خَیرٌ لَکَ مِنَ الدنیا وما فیها،وإلی مُلکٍ لا یَبلی.فَتَقَدَّمَ فَقاتَلَ قِتالَ الأَبطالِ،وصَبَرَ عَلَی احتِمالِ الأَهوالِ،حَتّی قُتِلَ رِضوانُ اللّهِ عَلَیهِ. </w:t>
      </w:r>
      <w:r>
        <w:rPr>
          <w:rStyle w:val="FootnoteReference"/>
        </w:rPr>
        <w:footnoteReference w:id="504"/>
      </w:r>
    </w:p>
    <w:p>
      <w:pPr>
        <w:pStyle w:val="BookText"/>
      </w:pPr>
      <w:r>
        <w:rPr>
          <w:rFonts w:ascii="Amiri" w:hAnsi="Amiri" w:eastAsia="Amiri" w:cs="Amiri"/>
          <w:lang w:bidi="ar-SA"/>
          <w:color w:val="111111"/>
          <w:sz w:val="28"/>
          <w:szCs w:val="28"/>
          <w:rtl/>
        </w:rPr>
        <w:t xml:space="preserve">1707.مثیر الأحزان: جاءَ حَنظَلَةُ بنُ أسعَدَ الشِّبامِیُّ فَوَقَفَ بَینَ یَدَیِ الحُسَینِ علیه السّلام،یَقیهِ الرِّماحَ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6" w:name="pg14235_142092"/>
    <w:bookmarkEnd w:id="66"/>
    <w:p>
      <w:pPr>
        <w:pStyle w:val="BookText"/>
      </w:pPr>
      <w:r>
        <w:rPr>
          <w:rFonts w:ascii="Amiri" w:hAnsi="Amiri" w:eastAsia="Amiri" w:cs="Amiri"/>
          <w:lang w:bidi="ar-SA"/>
          <w:color w:val="111111"/>
          <w:sz w:val="28"/>
          <w:szCs w:val="28"/>
          <w:rtl/>
        </w:rPr>
        <w:t xml:space="preserve">وَالسِّهامَ والسُّیوفَ بِوَجهِهِ ونَحرِهِ،ثُمَّ التَفَتَ إلَی الحُسَینِ علیه السّلام،فَقالَ:أفَلا نَروحُ إلی رَبِّنا ونَلحَقُ؟</w:t>
      </w:r>
    </w:p>
    <w:p>
      <w:pPr>
        <w:pStyle w:val="BookText"/>
      </w:pPr>
      <w:r>
        <w:rPr>
          <w:rFonts w:ascii="Amiri" w:hAnsi="Amiri" w:eastAsia="Amiri" w:cs="Amiri"/>
          <w:lang w:bidi="ar-SA"/>
          <w:color w:val="111111"/>
          <w:sz w:val="28"/>
          <w:szCs w:val="28"/>
          <w:rtl/>
        </w:rPr>
        <w:t xml:space="preserve">فَقالَ:رُح إلی ما هُوَ خَیرٌ لَکَ مِنَ الدُّنیا وما فیها.فَقاتَلَ قِتالَ الشُّجعانِ،وصَبَرَ عَلی مَضَضِ </w:t>
      </w:r>
      <w:r>
        <w:rPr>
          <w:rStyle w:val="FootnoteReference"/>
        </w:rPr>
        <w:footnoteReference w:id="505"/>
      </w:r>
    </w:p>
    <w:p>
      <w:pPr>
        <w:pStyle w:val="BookText"/>
      </w:pPr>
      <w:r>
        <w:rPr>
          <w:rFonts w:ascii="Amiri" w:hAnsi="Amiri" w:eastAsia="Amiri" w:cs="Amiri"/>
          <w:lang w:bidi="ar-SA"/>
          <w:color w:val="111111"/>
          <w:sz w:val="28"/>
          <w:szCs w:val="28"/>
          <w:rtl/>
        </w:rPr>
        <w:t xml:space="preserve">.المَضَضُ:وَجَعُ المصیبة ( الصحاح :ج 3 ص 1106« [1]مضض»).</w:t>
      </w:r>
    </w:p>
    <w:p>
      <w:pPr>
        <w:pStyle w:val="BookText"/>
      </w:pPr>
      <w:r>
        <w:rPr>
          <w:rFonts w:ascii="Amiri" w:hAnsi="Amiri" w:eastAsia="Amiri" w:cs="Amiri"/>
          <w:lang w:bidi="ar-SA"/>
          <w:color w:val="111111"/>
          <w:sz w:val="28"/>
          <w:szCs w:val="28"/>
          <w:rtl/>
        </w:rPr>
        <w:t xml:space="preserve">الطِّعانِ،حَتّی قُتِلَ وألحَقَهُ اللّهُ بِدارِ الرِّضوانِ.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51" w:name="_Toc100"/>
      <w:r>
        <w:t>15/3 زُهَیرُ بنُ القَینِ‌</w:t>
      </w:r>
      <w:bookmarkEnd w:id="251"/>
    </w:p>
    <w:p>
      <w:pPr>
        <w:pStyle w:val="BookText"/>
      </w:pPr>
      <w:r>
        <w:rPr>
          <w:rFonts w:ascii="IRNazanin" w:hAnsi="IRNazanin" w:eastAsia="IRNazanin" w:cs="IRNazanin"/>
          <w:lang w:bidi="fa-IR"/>
          <w:color w:val="111111"/>
          <w:sz w:val="28"/>
          <w:szCs w:val="28"/>
          <w:rtl/>
        </w:rPr>
        <w:t xml:space="preserve">کان زهیر بن القین البجلیّ، </w:t>
      </w:r>
      <w:r>
        <w:rPr>
          <w:rStyle w:val="FootnoteReference"/>
        </w:rPr>
        <w:footnoteReference w:id="506"/>
      </w:r>
      <w:r>
        <w:rPr>
          <w:rFonts w:ascii="IRNazanin" w:hAnsi="IRNazanin" w:eastAsia="IRNazanin" w:cs="IRNazanin"/>
          <w:lang w:bidi="fa-IR"/>
          <w:color w:val="111111"/>
          <w:sz w:val="28"/>
          <w:szCs w:val="28"/>
          <w:rtl/>
        </w:rPr>
        <w:t xml:space="preserve">أحد أبرز أصحاب سیّد الشهداء علیه السّلام،وکان یتولّی قیادة جناح المیمنة فی عسکر الإمام علیه السّلام،وکان له دور مؤثّر فی التصدّی لجیش الکوفة.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یعتبره البلاذریّ عثمانیّ الهوی، </w:t>
      </w:r>
      <w:r>
        <w:rPr>
          <w:rStyle w:val="FootnoteReference"/>
        </w:rPr>
        <w:footnoteReference w:id="508"/>
      </w:r>
      <w:r>
        <w:rPr>
          <w:rFonts w:ascii="IRNazanin" w:hAnsi="IRNazanin" w:eastAsia="IRNazanin" w:cs="IRNazanin"/>
          <w:lang w:bidi="fa-IR"/>
          <w:color w:val="111111"/>
          <w:sz w:val="28"/>
          <w:szCs w:val="28"/>
          <w:rtl/>
        </w:rPr>
        <w:t xml:space="preserve">وقد ناداه الأعداء فی عصر تاسوعاء بذلک أیضاً، وممّا یؤیّد ذلک أیضاً اشتراکه فی حرب بلنجر بقیادة سلمان الباهلی فی عهد حکم عثمان، </w:t>
      </w:r>
      <w:r>
        <w:rPr>
          <w:rStyle w:val="FootnoteReference"/>
        </w:rPr>
        <w:footnoteReference w:id="509"/>
      </w:r>
      <w:r>
        <w:rPr>
          <w:rFonts w:ascii="IRNazanin" w:hAnsi="IRNazanin" w:eastAsia="IRNazanin" w:cs="IRNazanin"/>
          <w:lang w:bidi="fa-IR"/>
          <w:color w:val="111111"/>
          <w:sz w:val="28"/>
          <w:szCs w:val="28"/>
          <w:rtl/>
        </w:rPr>
        <w:t xml:space="preserve">وعدم وجود روایات بخصوص تواجده فی الحروب التی حدثت فی فترة حکم الإمام علیّ علیه السّلام،وکذلک عدم رغبة زهیر للالتقاء بالإمام الحسین علیه السّلام فی مسیره إلی الکوفة.</w:t>
      </w:r>
    </w:p>
    <w:p>
      <w:pPr>
        <w:pStyle w:val="BookText"/>
      </w:pPr>
      <w:r>
        <w:rPr>
          <w:rFonts w:ascii="IRNazanin" w:hAnsi="IRNazanin" w:eastAsia="IRNazanin" w:cs="IRNazanin"/>
          <w:lang w:bidi="fa-IR"/>
          <w:color w:val="111111"/>
          <w:sz w:val="28"/>
          <w:szCs w:val="28"/>
          <w:rtl/>
        </w:rPr>
        <w:t xml:space="preserve">وأمّا فی منزل زرود،فعندما دعاه رسول الإمام علیه السّلام للالتقاء به،حضر عند الإمام الحسین علیه السّلام بتحریض من زوجته،ولم یمض طویل وقت حتّی رجع إلی خیمته بوجه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مستبشر،یدلّ علی تغییرٍ أساسیّ فی معنویّاته،وأمر أن تنقل خیمته إلی مقربة من خیام الإمام الحسین علیه السّلام.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.نفس المصدر.</w:t>
      </w:r>
    </w:p>
    <w:p>
      <w:pPr>
        <w:pStyle w:val="BookText"/>
      </w:pPr>
      <w:r>
        <w:rPr>
          <w:rFonts w:ascii="IRNazanin" w:hAnsi="IRNazanin" w:eastAsia="IRNazanin" w:cs="IRNazanin"/>
          <w:lang w:bidi="fa-IR"/>
          <w:color w:val="111111"/>
          <w:sz w:val="28"/>
          <w:szCs w:val="28"/>
          <w:rtl/>
        </w:rPr>
        <w:t xml:space="preserve">وقد أشار إلی هذا التغییر الذی طرأ علیه عندما وعظ جیش ابن زیاد فی عصر الیوم التاسع من محرّم،فقالوا له:</w:t>
      </w:r>
    </w:p>
    <w:p>
      <w:pPr>
        <w:pStyle w:val="BookText"/>
      </w:pPr>
      <w:r>
        <w:rPr>
          <w:rFonts w:ascii="IRNazanin" w:hAnsi="IRNazanin" w:eastAsia="IRNazanin" w:cs="IRNazanin"/>
          <w:lang w:bidi="fa-IR"/>
          <w:color w:val="111111"/>
          <w:sz w:val="28"/>
          <w:szCs w:val="28"/>
          <w:rtl/>
        </w:rPr>
        <w:t xml:space="preserve">یا زهیر،ما کنت عندنا من شیعة أهل هذا البیت،إنّما کنت عثمانیّاً !</w:t>
      </w:r>
    </w:p>
    <w:p>
      <w:pPr>
        <w:pStyle w:val="BookText"/>
      </w:pPr>
      <w:r>
        <w:rPr>
          <w:rFonts w:ascii="IRNazanin" w:hAnsi="IRNazanin" w:eastAsia="IRNazanin" w:cs="IRNazanin"/>
          <w:lang w:bidi="fa-IR"/>
          <w:color w:val="111111"/>
          <w:sz w:val="28"/>
          <w:szCs w:val="28"/>
          <w:rtl/>
        </w:rPr>
        <w:t xml:space="preserve">فأجابهم زهیر قائلاً:</w:t>
      </w:r>
    </w:p>
    <w:p>
      <w:pPr>
        <w:pStyle w:val="BookText"/>
      </w:pPr>
      <w:r>
        <w:rPr>
          <w:rFonts w:ascii="Amiri" w:hAnsi="Amiri" w:eastAsia="Amiri" w:cs="Amiri"/>
          <w:lang w:bidi="ar-SA"/>
          <w:color w:val="111111"/>
          <w:sz w:val="28"/>
          <w:szCs w:val="28"/>
          <w:rtl/>
        </w:rPr>
        <w:t xml:space="preserve">أفَلَستَ تَستَدِلُّ بِمَوقِفی هذا أنّی مِنهُم ! أما وَاللّهِ،ما کَتَبتُ إلَیهِ کِتاباً قَطُّ،ولا أرسَلتُ إلَیهِ رَسولاً قَطُّ،ولا وَعَدتُهُ نُصرَتی قَطُّ،ولکِنَّ الطَّریقَ جَمَعَ بَینی وبَینَهُ،فَلَمّا رَأَیتُهُ ذَکَرتُ بِهِ رَسولَ اللّهِ صلّی اللّه علیه و آله ومَکانَهُ مِنهُ،وعَرَفتُ ما یُقدَمُ عَلَیهِ مِن عَدُوِّهِ وحِزبِکُم،فَرَأَیتُ أن أنصُرَهُ،وأن أکونَ فی حِزبِهِ،وأن أجعَلَ نَفسی دونَ نَفسِهِ، حِفظاً لِما ضَیَّعتُم مِن حَقِّ اللّهِ وحَقِّ رَسولِهِ صلّی اللّه علیه و آله.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ولا نعلم ما قاله الإمام علیه السّلام لزهیر فی هذا اللقاء القصیر،إلّاأنّه یبدو من الکلام الذی أدلی به إلی أصحابه عند الوداع،بأنّ إحدی المسائل التی أبداها الإمام الحسین علیه السّلام له،هی التذکیر بذکری مهمّة وسارّة من ذکریات حرب بلنجر.</w:t>
      </w:r>
    </w:p>
    <w:p>
      <w:pPr>
        <w:pStyle w:val="BookText"/>
      </w:pPr>
      <w:r>
        <w:rPr>
          <w:rFonts w:ascii="IRNazanin" w:hAnsi="IRNazanin" w:eastAsia="IRNazanin" w:cs="IRNazanin"/>
          <w:lang w:bidi="fa-IR"/>
          <w:color w:val="111111"/>
          <w:sz w:val="28"/>
          <w:szCs w:val="28"/>
          <w:rtl/>
        </w:rPr>
        <w:t xml:space="preserve">وبعد رجوعه من لدن الإمام علیه السّلام حکی زهیر هذه الذکری لرفاقه لعلّه یستجذبهم معه، فخاطبهم قائلاً:</w:t>
      </w:r>
    </w:p>
    <w:p>
      <w:pPr>
        <w:pStyle w:val="BookText"/>
      </w:pPr>
      <w:r>
        <w:rPr>
          <w:rFonts w:ascii="Amiri" w:hAnsi="Amiri" w:eastAsia="Amiri" w:cs="Amiri"/>
          <w:lang w:bidi="ar-SA"/>
          <w:color w:val="111111"/>
          <w:sz w:val="28"/>
          <w:szCs w:val="28"/>
          <w:rtl/>
        </w:rPr>
        <w:t xml:space="preserve">مَن أحَبَّ مِنکُم أن یَتبَعَنی،وإلّا فَإِنَّهُ آخِرُ العَهدِ،إنّی سَاُحَدِّثُکُم حَدیثاً:</w:t>
      </w:r>
    </w:p>
    <w:p>
      <w:pPr>
        <w:pStyle w:val="BookText"/>
      </w:pPr>
      <w:r>
        <w:rPr>
          <w:rFonts w:ascii="Amiri" w:hAnsi="Amiri" w:eastAsia="Amiri" w:cs="Amiri"/>
          <w:lang w:bidi="ar-SA"/>
          <w:color w:val="111111"/>
          <w:sz w:val="28"/>
          <w:szCs w:val="28"/>
          <w:rtl/>
        </w:rPr>
        <w:t xml:space="preserve">غَزَونا بَلَنجَرَ،فَفَتَحَ اللّهُ عَلَینا،وأصَبنا غَنائِمَ،فَقالَ لَنا سَلمانُ الباهِلِیُّ:أفَرِحتُم بِما فَتَحَ اللّهُ عَلَیکُم،وأصَبتُم مِنَ الغَنائِمِ؟! فَقُلنا:نَعَم،فَقالَ لَنا:إذا أدرَکتُم شَبابَ آلِ مُحَمَّدٍ فَکونوا أشَدَّ فَرَحاً بِقِتالِکُم مَعَهُم مِنکُم بِما أصَبتُم مِنَ الغَنائِمِ،فَأَمّا أنا،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فَإِنّی أستَودِعُکُمُ اللّهَ.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.راجع:ج 3 ص 341 ح 1451. [1]</w:t>
      </w:r>
    </w:p>
    <w:p>
      <w:pPr>
        <w:pStyle w:val="BookText"/>
      </w:pPr>
      <w:r>
        <w:rPr>
          <w:rFonts w:ascii="Amiri" w:hAnsi="Amiri" w:eastAsia="Amiri" w:cs="Amiri"/>
          <w:lang w:bidi="ar-SA"/>
          <w:color w:val="111111"/>
          <w:sz w:val="28"/>
          <w:szCs w:val="28"/>
          <w:rtl/>
        </w:rPr>
        <w:t xml:space="preserve">واستمرّ قائلاً:</w:t>
      </w:r>
    </w:p>
    <w:p>
      <w:pPr>
        <w:pStyle w:val="BookText"/>
      </w:pPr>
      <w:r>
        <w:rPr>
          <w:rFonts w:ascii="Amiri" w:hAnsi="Amiri" w:eastAsia="Amiri" w:cs="Amiri"/>
          <w:lang w:bidi="ar-SA"/>
          <w:color w:val="111111"/>
          <w:sz w:val="28"/>
          <w:szCs w:val="28"/>
          <w:rtl/>
        </w:rPr>
        <w:t xml:space="preserve">مَن أحَبَّ مِنکُمُ الشَّهادَةَ فَلیَقُم،ومَن کَرِهَها فَلیَتَقَدَّم.</w:t>
      </w:r>
    </w:p>
    <w:p>
      <w:pPr>
        <w:pStyle w:val="BookText"/>
      </w:pPr>
      <w:r>
        <w:rPr>
          <w:rFonts w:ascii="IRNazanin" w:hAnsi="IRNazanin" w:eastAsia="IRNazanin" w:cs="IRNazanin"/>
          <w:lang w:bidi="fa-IR"/>
          <w:color w:val="111111"/>
          <w:sz w:val="28"/>
          <w:szCs w:val="28"/>
          <w:rtl/>
        </w:rPr>
        <w:t xml:space="preserve">فلم یقم معه منهم أحد. </w:t>
      </w:r>
      <w:r>
        <w:rPr>
          <w:rStyle w:val="FootnoteReference"/>
        </w:rPr>
        <w:footnoteReference w:id="513"/>
      </w:r>
      <w:r>
        <w:rPr>
          <w:rFonts w:ascii="IRNazanin" w:hAnsi="IRNazanin" w:eastAsia="IRNazanin" w:cs="IRNazanin"/>
          <w:lang w:bidi="fa-IR"/>
          <w:color w:val="111111"/>
          <w:sz w:val="28"/>
          <w:szCs w:val="28"/>
          <w:rtl/>
        </w:rPr>
        <w:t xml:space="preserve">وبعد هذه اللحظة المصیریّة التحق زهیرٌ بصفوف أصحاب الإمام الراسخین،بحیث أنّه حینما خاطب الإمام علیه السّلام أصحابه:</w:t>
      </w:r>
    </w:p>
    <w:p>
      <w:pPr>
        <w:pStyle w:val="BookText"/>
      </w:pPr>
      <w:r>
        <w:rPr>
          <w:rFonts w:ascii="Amiri" w:hAnsi="Amiri" w:eastAsia="Amiri" w:cs="Amiri"/>
          <w:lang w:bidi="ar-SA"/>
          <w:color w:val="111111"/>
          <w:sz w:val="28"/>
          <w:szCs w:val="28"/>
          <w:rtl/>
        </w:rPr>
        <w:t xml:space="preserve">ألا وإنّی لَأَظُنُّ إنّه آخِرُ یَومٍ لَنا مِن هؤُلاءِ.ألا وإنّی قَد أذِنتُ لَکُم،فَانطَلِقوا جَمیعاً فی حِلّ،لَیسَ عَلَیکُم مِنّی ذِمامٌ،هذَا اللَّیلُ قَد غَشِیَکُم،فَاتَّخِذوهُ جَمَلاً.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فوقف زهیر وأبدی وفاءه للإمام بهذه العبارات الجمیلة والعجیبة:</w:t>
      </w:r>
    </w:p>
    <w:p>
      <w:pPr>
        <w:pStyle w:val="BookText"/>
      </w:pPr>
      <w:r>
        <w:rPr>
          <w:rFonts w:ascii="Amiri" w:hAnsi="Amiri" w:eastAsia="Amiri" w:cs="Amiri"/>
          <w:lang w:bidi="ar-SA"/>
          <w:color w:val="111111"/>
          <w:sz w:val="28"/>
          <w:szCs w:val="28"/>
          <w:rtl/>
        </w:rPr>
        <w:t xml:space="preserve">وَاللّهِ،لَوَدِدتُ أنّی قُتِلتُ،ثُمَّ نُشِرتُ،ثُمَّ قُتِلتُ حَتّی اقتَلَ کَذا ألفَ قَتلَةٍ،وأنَّ اللّهَ یَدفَعُ بِذلِکَ القَتلَ عَن نَفسِکَ وعَن أنفُسِ هؤُلاءِ الفِتیَةِ مِن أهلِ بَیتِکَ.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وفی ظهر عاشوراء وقف زهیر إلی جانب سعد بن عبد اللّه الحنفیّ مع النصف الباقین من أصحاب الإمام لیشکّلوا ساتراً دفاعیّاً للإمام،فإنّهم وقفوا أمام الإمام وصلّی الإمام خلفهم، </w:t>
      </w:r>
      <w:r>
        <w:rPr>
          <w:rStyle w:val="FootnoteReference"/>
        </w:rPr>
        <w:footnoteReference w:id="516"/>
      </w:r>
      <w:r>
        <w:rPr>
          <w:rFonts w:ascii="IRNazanin" w:hAnsi="IRNazanin" w:eastAsia="IRNazanin" w:cs="IRNazanin"/>
          <w:lang w:bidi="fa-IR"/>
          <w:color w:val="111111"/>
          <w:sz w:val="28"/>
          <w:szCs w:val="28"/>
          <w:rtl/>
        </w:rPr>
        <w:t xml:space="preserve">وعندما هجم العدوّ علی خیام أهل البیت علیهم السّلام،قاومهم زهیر مع عشرة أفراد من أصحاب الإمام علیه السّلام وأجبروهم علی التراجع، </w:t>
      </w:r>
      <w:r>
        <w:rPr>
          <w:rStyle w:val="FootnoteReference"/>
        </w:rPr>
        <w:footnoteReference w:id="517"/>
      </w:r>
      <w:r>
        <w:rPr>
          <w:rFonts w:ascii="IRNazanin" w:hAnsi="IRNazanin" w:eastAsia="IRNazanin" w:cs="IRNazanin"/>
          <w:lang w:bidi="fa-IR"/>
          <w:color w:val="111111"/>
          <w:sz w:val="28"/>
          <w:szCs w:val="28"/>
          <w:rtl/>
        </w:rPr>
        <w:t xml:space="preserve">وأنشأ زهیر هذه الأشعار مخاطباً بها الإمام الحسین علیه السّلام: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نَلقی جَدَّکَ النَّبِیّا وحَسَناً وَالمُرتَضی عَلِیّا</w:t>
      </w:r>
    </w:p>
    <w:p>
      <w:pPr>
        <w:pStyle w:val="BookText"/>
      </w:pPr>
      <w:r>
        <w:rPr>
          <w:rFonts w:ascii="Amiri" w:hAnsi="Amiri" w:eastAsia="Amiri" w:cs="Amiri"/>
          <w:lang w:bidi="ar-SA"/>
          <w:color w:val="111111"/>
          <w:sz w:val="28"/>
          <w:szCs w:val="28"/>
          <w:rtl/>
        </w:rPr>
        <w:t xml:space="preserve">وذَا الجَناحَینِ الفَتَی الکَمِیّا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.راجع:ص 137 ح 1655. [1]</w:t>
      </w:r>
    </w:p>
    <w:p>
      <w:pPr>
        <w:pStyle w:val="BookText"/>
      </w:pPr>
      <w:r>
        <w:rPr>
          <w:rFonts w:ascii="IRNazanin" w:hAnsi="IRNazanin" w:eastAsia="IRNazanin" w:cs="IRNazanin"/>
          <w:lang w:bidi="fa-IR"/>
          <w:color w:val="111111"/>
          <w:sz w:val="28"/>
          <w:szCs w:val="28"/>
          <w:rtl/>
        </w:rPr>
        <w:t xml:space="preserve">وبعد حربٍ ضروس وبطولیّة،استُشهد زهیرٌ علی أیدی کثیر بن عبد اللّه والمهاجر بن أوس،وعندما خرّ صریعاً علی الأرض،قال الإمام علیه السّلام مخاطباً هذا المجاهد العظیم:</w:t>
      </w:r>
    </w:p>
    <w:p>
      <w:pPr>
        <w:pStyle w:val="BookText"/>
      </w:pPr>
      <w:r>
        <w:rPr>
          <w:rFonts w:ascii="Amiri" w:hAnsi="Amiri" w:eastAsia="Amiri" w:cs="Amiri"/>
          <w:lang w:bidi="ar-SA"/>
          <w:color w:val="111111"/>
          <w:sz w:val="28"/>
          <w:szCs w:val="28"/>
          <w:rtl/>
        </w:rPr>
        <w:t xml:space="preserve">لا یُبعِدَنَّکَ اللّهُ یا زُهَیرُ،ولَعَنَ اللّهُ قاتِلَکَ،لَعنَ الَّذینَ مَسَخَهُم قِرَدَةً وخَنازیرَ !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ونقرأ فی زیارة الناحیة المقدّسة:</w:t>
      </w:r>
    </w:p>
    <w:p>
      <w:pPr>
        <w:pStyle w:val="BookText"/>
      </w:pPr>
      <w:r>
        <w:rPr>
          <w:rFonts w:ascii="Amiri" w:hAnsi="Amiri" w:eastAsia="Amiri" w:cs="Amiri"/>
          <w:lang w:bidi="ar-SA"/>
          <w:color w:val="111111"/>
          <w:sz w:val="28"/>
          <w:szCs w:val="28"/>
          <w:rtl/>
        </w:rPr>
        <w:t xml:space="preserve">السَّلامُ عَلی زُهَیرِ بنِ القَینِ البَجَلِیِّ،القائِلِ لِلحُسَینِ وقَد أذِنَ لَهُ فِی الاِنصِرافِ:«لا وَاللّهِ لا یَکونُ ذلِکَ أبَداً،أترُکُ ابنَ رَسولِ اللّهِ أسیراً فی یَدِ الأَعداءِ وأنجو! لا أرانِیَ اللّهُ ذلِکَ الیَومَ».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کما ذکر اسمه فی الزیارة الرجبیّة.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لم تذکر المصادر المعتبرة ما جاء فی کتاب مجالس المواعظ ،من أنّ زهیراً کان یلعب ذات یوم فی طفولته مع الإمام الحسین علیه السّلام،وأنّه کان یقبّل التراب تحت قدمیه، ولذلک فقد حظی بملاطفة النبیّ صلّی اللّه علیه و آله.کما أنّ تاریخ حیاة زهیر یدلّ علی عدم صحّة هذه الروایة.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الجدیر بالذکر أنّ هذه الحادثة جاءت بتفصیلٍ أکثر فی کتاب المنتخب للطریحی،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لم یذکر اسم الطفل،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 المنتخب للطریحی :ص 196.</w:t>
      </w:r>
    </w:p>
    <w:p>
      <w:pPr>
        <w:pStyle w:val="BookText"/>
      </w:pPr>
      <w:r>
        <w:rPr>
          <w:rFonts w:ascii="IRNazanin" w:hAnsi="IRNazanin" w:eastAsia="IRNazanin" w:cs="IRNazanin"/>
          <w:lang w:bidi="fa-IR"/>
          <w:color w:val="111111"/>
          <w:sz w:val="28"/>
          <w:szCs w:val="28"/>
          <w:rtl/>
        </w:rPr>
        <w:t xml:space="preserve">ویدور علی الألسنة اسم حبیب بن مظاهر عادة؛إلّاأنّ أصل الحادثة واسم الطفل یفتقدان علی أیّ حالٍ إلی سندٍ معتبر.</w:t>
      </w:r>
    </w:p>
    <w:p>
      <w:pPr>
        <w:pStyle w:val="BookText"/>
      </w:pPr>
      <w:r>
        <w:rPr>
          <w:rFonts w:ascii="Amiri" w:hAnsi="Amiri" w:eastAsia="Amiri" w:cs="Amiri"/>
          <w:lang w:bidi="ar-SA"/>
          <w:color w:val="111111"/>
          <w:sz w:val="28"/>
          <w:szCs w:val="28"/>
          <w:rtl/>
        </w:rPr>
        <w:t xml:space="preserve">1708.الأمالی للصدوق عن عبد اللّه بن منصور عن جعفر بن محمّد بن علیّ بن الحسین عن أبیه عن جدّه [زین العابدین] علیهم السّلام :بَرَزَ...زُهَیرُ بنُ القَینِ البَجَلِیُّ،وهُوَ یَقولُ مُخاطِباً لِلحُسَینِ علیه السّلام:</w:t>
      </w:r>
    </w:p>
    <w:p>
      <w:pPr>
        <w:pStyle w:val="BookText"/>
      </w:pPr>
      <w:r>
        <w:rPr>
          <w:rFonts w:ascii="Amiri" w:hAnsi="Amiri" w:eastAsia="Amiri" w:cs="Amiri"/>
          <w:lang w:bidi="ar-SA"/>
          <w:color w:val="111111"/>
          <w:sz w:val="28"/>
          <w:szCs w:val="28"/>
          <w:rtl/>
        </w:rPr>
        <w:t xml:space="preserve">الیَومَ نَلقی جَدَّکَ النَّبِیّا وحَسَناً وَالمُرتَضی عَلِیّا</w:t>
      </w:r>
    </w:p>
    <w:p>
      <w:pPr>
        <w:pStyle w:val="BookText"/>
      </w:pPr>
      <w:r>
        <w:rPr>
          <w:rFonts w:ascii="Amiri" w:hAnsi="Amiri" w:eastAsia="Amiri" w:cs="Amiri"/>
          <w:lang w:bidi="ar-SA"/>
          <w:color w:val="111111"/>
          <w:sz w:val="28"/>
          <w:szCs w:val="28"/>
          <w:rtl/>
        </w:rPr>
        <w:t xml:space="preserve">فَقَتَلَ مِنهُم تِسعَةَ عَشَرَ رَجُلاً،ثُمَّ صُرِعَ وهُوَ یَقولُ:</w:t>
      </w:r>
    </w:p>
    <w:p>
      <w:pPr>
        <w:pStyle w:val="BookText"/>
      </w:pPr>
      <w:r>
        <w:rPr>
          <w:rFonts w:ascii="Amiri" w:hAnsi="Amiri" w:eastAsia="Amiri" w:cs="Amiri"/>
          <w:lang w:bidi="ar-SA"/>
          <w:color w:val="111111"/>
          <w:sz w:val="28"/>
          <w:szCs w:val="28"/>
          <w:rtl/>
        </w:rPr>
        <w:t xml:space="preserve">أنَا زُهَیرٌ وأنَا ابنُ القَینِ أذُبُّکُم بِالسَّیفِ عَن حُسَینِ </w:t>
      </w:r>
      <w:r>
        <w:rPr>
          <w:rStyle w:val="FootnoteReference"/>
        </w:rPr>
        <w:footnoteReference w:id="524"/>
      </w:r>
    </w:p>
    <w:p>
      <w:pPr>
        <w:pStyle w:val="BookText"/>
      </w:pPr>
      <w:r>
        <w:rPr>
          <w:rFonts w:ascii="Amiri" w:hAnsi="Amiri" w:eastAsia="Amiri" w:cs="Amiri"/>
          <w:lang w:bidi="ar-SA"/>
          <w:color w:val="111111"/>
          <w:sz w:val="28"/>
          <w:szCs w:val="28"/>
          <w:rtl/>
        </w:rPr>
        <w:t xml:space="preserve">1709.تاریخ الطبری عن محمّد بن قیس: قاتَلَ زُهَیرُ بنُ القَینِ قِتالاً شَدیداً،وأخَذَ یَقولُ:</w:t>
      </w:r>
    </w:p>
    <w:p>
      <w:pPr>
        <w:pStyle w:val="BookText"/>
      </w:pPr>
      <w:r>
        <w:rPr>
          <w:rFonts w:ascii="Amiri" w:hAnsi="Amiri" w:eastAsia="Amiri" w:cs="Amiri"/>
          <w:lang w:bidi="ar-SA"/>
          <w:color w:val="111111"/>
          <w:sz w:val="28"/>
          <w:szCs w:val="28"/>
          <w:rtl/>
        </w:rPr>
        <w:t xml:space="preserve">أنَا زُهَیرٌ وأنَا ابنُ القَینِ أذودُهُم بِالسَّیفِ عَن حُسَینِ</w:t>
      </w:r>
    </w:p>
    <w:p>
      <w:pPr>
        <w:pStyle w:val="BookText"/>
      </w:pPr>
      <w:r>
        <w:rPr>
          <w:rFonts w:ascii="Amiri" w:hAnsi="Amiri" w:eastAsia="Amiri" w:cs="Amiri"/>
          <w:lang w:bidi="ar-SA"/>
          <w:color w:val="111111"/>
          <w:sz w:val="28"/>
          <w:szCs w:val="28"/>
          <w:rtl/>
        </w:rPr>
        <w:t xml:space="preserve">قالَ:وأخَذَ یَضرِبُ عَلی مَنکِبِ حُسَینٍ علیه السّلام ویَقولُ:</w:t>
      </w:r>
    </w:p>
    <w:p>
      <w:pPr>
        <w:pStyle w:val="BookText"/>
      </w:pPr>
      <w:r>
        <w:rPr>
          <w:rFonts w:ascii="Amiri" w:hAnsi="Amiri" w:eastAsia="Amiri" w:cs="Amiri"/>
          <w:lang w:bidi="ar-SA"/>
          <w:color w:val="111111"/>
          <w:sz w:val="28"/>
          <w:szCs w:val="28"/>
          <w:rtl/>
        </w:rPr>
        <w:t xml:space="preserve">أقدِم هُدیتَ هادِیاً مَهدِیّا</w:t>
      </w:r>
    </w:p>
    <w:p>
      <w:pPr>
        <w:pStyle w:val="BookText"/>
      </w:pPr>
      <w:r>
        <w:rPr>
          <w:rFonts w:ascii="Amiri" w:hAnsi="Amiri" w:eastAsia="Amiri" w:cs="Amiri"/>
          <w:lang w:bidi="ar-SA"/>
          <w:color w:val="111111"/>
          <w:sz w:val="28"/>
          <w:szCs w:val="28"/>
          <w:rtl/>
        </w:rPr>
        <w:t xml:space="preserve">وأسَدَ اللّهِ الشَّهیدَ الحَیّا</w:t>
      </w:r>
    </w:p>
    <w:p>
      <w:pPr>
        <w:pStyle w:val="BookText"/>
      </w:pPr>
      <w:r>
        <w:rPr>
          <w:rFonts w:ascii="Amiri" w:hAnsi="Amiri" w:eastAsia="Amiri" w:cs="Amiri"/>
          <w:lang w:bidi="ar-SA"/>
          <w:color w:val="111111"/>
          <w:sz w:val="28"/>
          <w:szCs w:val="28"/>
          <w:rtl/>
        </w:rPr>
        <w:t xml:space="preserve">قالَ:فَشَدَّ عَلَیهِ کَثیرُ بنُ عَبدِ اللّهِ الشَّعبِیُّ ومُهاجِرُ بنُ أوسٍ فَقَتَلاهُ. </w:t>
      </w:r>
      <w:r>
        <w:rPr>
          <w:rStyle w:val="FootnoteReference"/>
        </w:rPr>
        <w:footnoteReference w:id="525"/>
      </w:r>
    </w:p>
    <w:p>
      <w:pPr>
        <w:pStyle w:val="BookText"/>
      </w:pPr>
      <w:r>
        <w:rPr>
          <w:rFonts w:ascii="Amiri" w:hAnsi="Amiri" w:eastAsia="Amiri" w:cs="Amiri"/>
          <w:lang w:bidi="ar-SA"/>
          <w:color w:val="111111"/>
          <w:sz w:val="28"/>
          <w:szCs w:val="28"/>
          <w:rtl/>
        </w:rPr>
        <w:t xml:space="preserve">1710.الإرشاد: جاءَهُم شِمرُ بنُ ذِی الجَوشَنِ فی أصحابِهِ،فَحَمَلَ عَلَیهِم زُهَیرُ بنُ القَینِ رَحِمَهُ اللّهُ فی عَشَرَةِ رِجالٍ مِن أصحابِ الحُسَینِ علیه السّلام،فَکَشَفَهُم عَنِ البُیوتِ،وعَطَفَ عَلَیهِم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شِمرُ بنُ ذِی الجَوشَنِ فَقَتَلَ مِنَ القَومِ ورَدَّ الباقینَ إلی مَواضِعِهِم،وأنشَأَ زُهَیرُ بنُ القَینِ یَقولُ مُخاطِباً لِلحُسَینِ علیه السّلام:</w:t>
      </w:r>
    </w:p>
    <w:p>
      <w:pPr>
        <w:pStyle w:val="BookText"/>
      </w:pPr>
      <w:r>
        <w:rPr>
          <w:rFonts w:ascii="Amiri" w:hAnsi="Amiri" w:eastAsia="Amiri" w:cs="Amiri"/>
          <w:lang w:bidi="ar-SA"/>
          <w:color w:val="111111"/>
          <w:sz w:val="28"/>
          <w:szCs w:val="28"/>
          <w:rtl/>
        </w:rPr>
        <w:t xml:space="preserve">الیَومَ نَلقی جَدَّکَ النَّبِیّا وحَسَناً وَالمُرتَضی عَلِیّا</w:t>
      </w:r>
    </w:p>
    <w:p>
      <w:pPr>
        <w:pStyle w:val="BookText"/>
      </w:pPr>
      <w:r>
        <w:rPr>
          <w:rFonts w:ascii="Amiri" w:hAnsi="Amiri" w:eastAsia="Amiri" w:cs="Amiri"/>
          <w:lang w:bidi="ar-SA"/>
          <w:color w:val="111111"/>
          <w:sz w:val="28"/>
          <w:szCs w:val="28"/>
          <w:rtl/>
        </w:rPr>
        <w:t xml:space="preserve">وذَا الجَناحَینِ الفَتَی الکَمِیّا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 الإرشاد :ج 2 ص 105، [1]إعلام الوری :ج 1 ص 463 [2] وفیه إلی«وأنشأ».</w:t>
      </w:r>
    </w:p>
    <w:p>
      <w:pPr>
        <w:pStyle w:val="BookText"/>
      </w:pPr>
      <w:r>
        <w:rPr>
          <w:rFonts w:ascii="Amiri" w:hAnsi="Amiri" w:eastAsia="Amiri" w:cs="Amiri"/>
          <w:lang w:bidi="ar-SA"/>
          <w:color w:val="111111"/>
          <w:sz w:val="28"/>
          <w:szCs w:val="28"/>
          <w:rtl/>
        </w:rPr>
        <w:t xml:space="preserve">1711.مثیر الأحزان: تَقَدَّمَ زُهَیرُ بنُ القَینِ فَقاتَلَ بَینَ یَدَیِ الحُسَینِ علیه السّلام وهُوَ یَقولُ:</w:t>
      </w:r>
    </w:p>
    <w:p>
      <w:pPr>
        <w:pStyle w:val="BookText"/>
      </w:pPr>
      <w:r>
        <w:rPr>
          <w:rFonts w:ascii="Amiri" w:hAnsi="Amiri" w:eastAsia="Amiri" w:cs="Amiri"/>
          <w:lang w:bidi="ar-SA"/>
          <w:color w:val="111111"/>
          <w:sz w:val="28"/>
          <w:szCs w:val="28"/>
          <w:rtl/>
        </w:rPr>
        <w:t xml:space="preserve">أنَا زُهَیرٌ وأنَا ابنُ القَینِ أذودُهُم بِالسَّیفِ عَن حُسَینِ</w:t>
      </w:r>
    </w:p>
    <w:p>
      <w:pPr>
        <w:pStyle w:val="BookText"/>
      </w:pPr>
      <w:r>
        <w:rPr>
          <w:rFonts w:ascii="Amiri" w:hAnsi="Amiri" w:eastAsia="Amiri" w:cs="Amiri"/>
          <w:lang w:bidi="ar-SA"/>
          <w:color w:val="111111"/>
          <w:sz w:val="28"/>
          <w:szCs w:val="28"/>
          <w:rtl/>
        </w:rPr>
        <w:t xml:space="preserve">قالَ:وحَضَرَت صَلاةُ الظُّهرِ،فَأَمَرَ علیه السّلام لِزُهَیرِ بنِ القَینِ وسَعیدِ بنِ عَبدِ اللّهِ الحَنَفِیِّ أن یَتَقَدَّما أمامَهُ بِنِصفِ مَن تَخَلَّفَ مَعَهُ،وصَلّی بِهِم صَلاةَ الخَوفِ...وقاتَلَ زُهَیرٌ قِتالاً شَدیداً حَتّی قُتِلَ. </w:t>
      </w:r>
      <w:r>
        <w:rPr>
          <w:rStyle w:val="FootnoteReference"/>
        </w:rPr>
        <w:footnoteReference w:id="527"/>
      </w:r>
    </w:p>
    <w:p>
      <w:pPr>
        <w:pStyle w:val="BookText"/>
      </w:pPr>
      <w:r>
        <w:rPr>
          <w:rFonts w:ascii="Amiri" w:hAnsi="Amiri" w:eastAsia="Amiri" w:cs="Amiri"/>
          <w:lang w:bidi="ar-SA"/>
          <w:color w:val="111111"/>
          <w:sz w:val="28"/>
          <w:szCs w:val="28"/>
          <w:rtl/>
        </w:rPr>
        <w:t xml:space="preserve">1712.مقتل الحسین علیه السّلام للخوارزمی: خَرَجَ...زُهَیرُ بنُ القَینِ البَجَلِیُّ،وهُوَ یَقولُ:</w:t>
      </w:r>
    </w:p>
    <w:p>
      <w:pPr>
        <w:pStyle w:val="BookText"/>
      </w:pPr>
      <w:r>
        <w:rPr>
          <w:rFonts w:ascii="Amiri" w:hAnsi="Amiri" w:eastAsia="Amiri" w:cs="Amiri"/>
          <w:lang w:bidi="ar-SA"/>
          <w:color w:val="111111"/>
          <w:sz w:val="28"/>
          <w:szCs w:val="28"/>
          <w:rtl/>
        </w:rPr>
        <w:t xml:space="preserve">أنَا زُهَیرٌ وأنَا ابنُ القَینِ</w:t>
      </w:r>
    </w:p>
    <w:p>
      <w:pPr>
        <w:pStyle w:val="BookText"/>
      </w:pPr>
      <w:r>
        <w:rPr>
          <w:rFonts w:ascii="Amiri" w:hAnsi="Amiri" w:eastAsia="Amiri" w:cs="Amiri"/>
          <w:lang w:bidi="ar-SA"/>
          <w:color w:val="111111"/>
          <w:sz w:val="28"/>
          <w:szCs w:val="28"/>
          <w:rtl/>
        </w:rPr>
        <w:t xml:space="preserve">ورُوِیَ أنَّ زُهَیراً لَمّا أرادَ الحَملَةَ وَقَفَ عَلَی الحُسَینِ علیه السّلام وضَرَبَ عَلی کَتِفِهِ،وقالَ:</w:t>
      </w:r>
    </w:p>
    <w:p>
      <w:pPr>
        <w:pStyle w:val="BookText"/>
      </w:pPr>
      <w:r>
        <w:rPr>
          <w:rFonts w:ascii="Amiri" w:hAnsi="Amiri" w:eastAsia="Amiri" w:cs="Amiri"/>
          <w:lang w:bidi="ar-SA"/>
          <w:color w:val="111111"/>
          <w:sz w:val="28"/>
          <w:szCs w:val="28"/>
          <w:rtl/>
        </w:rPr>
        <w:t xml:space="preserve">أقدِم حُسَینُ هادِیاً مَهدِیّاً. </w:t>
      </w:r>
      <w:r>
        <w:rPr>
          <w:rStyle w:val="FootnoteReference"/>
        </w:rPr>
        <w:footnoteReference w:id="528"/>
      </w:r>
    </w:p>
    <w:p>
      <w:pPr>
        <w:pStyle w:val="BookText"/>
      </w:pPr>
      <w:r>
        <w:rPr>
          <w:rFonts w:ascii="Amiri" w:hAnsi="Amiri" w:eastAsia="Amiri" w:cs="Amiri"/>
          <w:lang w:bidi="ar-SA"/>
          <w:color w:val="111111"/>
          <w:sz w:val="28"/>
          <w:szCs w:val="28"/>
          <w:rtl/>
        </w:rPr>
        <w:t xml:space="preserve">ثُمَّ قاتَلَ قِتالاً شَدیداً،فَشَدَّ عَلَیهِ کَثیرُ بنُ عَبدِ اللّهِ الشَّعبِیُّ،ومُهاجِرُ بنُ أوسٍ التَّمیمِیُّ فَقَتَلاهُ.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7" w:name="pg14235_142098"/>
    <w:bookmarkEnd w:id="67"/>
    <w:p>
      <w:pPr>
        <w:pStyle w:val="BookText"/>
      </w:pPr>
      <w:r>
        <w:rPr>
          <w:rFonts w:ascii="Amiri" w:hAnsi="Amiri" w:eastAsia="Amiri" w:cs="Amiri"/>
          <w:lang w:bidi="ar-SA"/>
          <w:color w:val="111111"/>
          <w:sz w:val="28"/>
          <w:szCs w:val="28"/>
          <w:rtl/>
        </w:rPr>
        <w:t xml:space="preserve">فَقالَ الحُسَینُ علیه السّلام حینَ صُرِعَ زُهَیرٌ:لا یُبعِدَنَّکَ اللّهُ یا زُهَیرُ،ولَعَنَ اللّهُ قاتِلَکَ، لَعنَ الَّذینَ مَسَخَهُم قِرَدَةً وخَنازیرَ !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 مقتل الحسین علیه السّلام للخوارزمی :ج 2 ص 20، [1]الکامل فی التاریخ :ج 2 ص 568 وفیه من«ثمّ قاتل»إلی«فقتلاه»، الفتوح :ج 5 ص 109 [2] وفیه صدره إلی«شین»؛ المناقب لابن شهرآشوب :ج 4 ص 103 وفیه«فقتل مئة وعشرین رجلاً»بدل«قتالاً شدیداً»وکلاهما نحوه، بحار الأنوار :ج 45 ص 25. [3]</w:t>
      </w:r>
    </w:p>
    <w:p>
      <w:pPr>
        <w:pStyle w:val="BookText"/>
      </w:pPr>
      <w:r>
        <w:rPr>
          <w:rFonts w:ascii="IRNazanin" w:hAnsi="IRNazanin" w:eastAsia="IRNazanin" w:cs="IRNazanin"/>
          <w:lang w:bidi="fa-IR"/>
          <w:color w:val="111111"/>
          <w:sz w:val="28"/>
          <w:szCs w:val="28"/>
          <w:rtl/>
        </w:rPr>
        <w:t xml:space="preserve">راجع:ص14 (الفصل الأول/أرض کرب و بلاء)</w:t>
      </w:r>
    </w:p>
    <w:p>
      <w:pPr>
        <w:pStyle w:val="BookText"/>
      </w:pPr>
      <w:r>
        <w:rPr>
          <w:rFonts w:ascii="IRNazanin" w:hAnsi="IRNazanin" w:eastAsia="IRNazanin" w:cs="IRNazanin"/>
          <w:lang w:bidi="fa-IR"/>
          <w:color w:val="111111"/>
          <w:sz w:val="28"/>
          <w:szCs w:val="28"/>
          <w:rtl/>
        </w:rPr>
        <w:t xml:space="preserve">وص 63 (الفصل الأوّل/جواب أهل بیته وأصحابه)</w:t>
      </w:r>
    </w:p>
    <w:p>
      <w:pPr>
        <w:pStyle w:val="BookText"/>
      </w:pPr>
      <w:r>
        <w:rPr>
          <w:rFonts w:ascii="IRNazanin" w:hAnsi="IRNazanin" w:eastAsia="IRNazanin" w:cs="IRNazanin"/>
          <w:lang w:bidi="fa-IR"/>
          <w:color w:val="111111"/>
          <w:sz w:val="28"/>
          <w:szCs w:val="28"/>
          <w:rtl/>
        </w:rPr>
        <w:t xml:space="preserve">وص 103 (الفصل الثانی/کلمة زهیر بن القین لجیش الکوفة)</w:t>
      </w:r>
    </w:p>
    <w:p>
      <w:pPr>
        <w:pStyle w:val="BookText"/>
      </w:pPr>
      <w:r>
        <w:rPr>
          <w:rFonts w:ascii="IRNazanin" w:hAnsi="IRNazanin" w:eastAsia="IRNazanin" w:cs="IRNazanin"/>
          <w:lang w:bidi="fa-IR"/>
          <w:color w:val="111111"/>
          <w:sz w:val="28"/>
          <w:szCs w:val="28"/>
          <w:rtl/>
        </w:rPr>
        <w:t xml:space="preserve">و ج 3 ص 362 (القسم السابع/الفصل السابع/سدّ الحرّ الطریق علی الإمام علیه السّلام )</w:t>
      </w:r>
    </w:p>
    <w:p>
      <w:pPr>
        <w:pStyle w:val="BookText"/>
      </w:pPr>
      <w:r>
        <w:rPr>
          <w:rFonts w:ascii="IRNazanin" w:hAnsi="IRNazanin" w:eastAsia="IRNazanin" w:cs="IRNazanin"/>
          <w:lang w:bidi="fa-IR"/>
          <w:color w:val="111111"/>
          <w:sz w:val="28"/>
          <w:szCs w:val="28"/>
          <w:rtl/>
        </w:rPr>
        <w:t xml:space="preserve">و ص 374 (الفصل السابع/خطبه الإمام علیه السّلام فی ذی حُسم)</w:t>
      </w:r>
    </w:p>
    <w:p>
      <w:pPr>
        <w:pStyle w:val="BookText"/>
      </w:pPr>
      <w:r>
        <w:rPr>
          <w:rFonts w:ascii="IRNazanin" w:hAnsi="IRNazanin" w:eastAsia="IRNazanin" w:cs="IRNazanin"/>
          <w:lang w:bidi="fa-IR"/>
          <w:color w:val="111111"/>
          <w:sz w:val="28"/>
          <w:szCs w:val="28"/>
          <w:rtl/>
        </w:rPr>
        <w:t xml:space="preserve">و ص 377 (الفصل السابع/خطاب الإمام علیه السّلام لإصحابه وأصحاب الحرّ فی بیضة)</w:t>
      </w:r>
    </w:p>
    <w:p>
      <w:pPr>
        <w:pStyle w:val="BookText"/>
      </w:pPr>
      <w:r>
        <w:rPr>
          <w:rFonts w:ascii="IRNazanin" w:hAnsi="IRNazanin" w:eastAsia="IRNazanin" w:cs="IRNazanin"/>
          <w:lang w:bidi="fa-IR"/>
          <w:color w:val="111111"/>
          <w:sz w:val="28"/>
          <w:szCs w:val="28"/>
          <w:rtl/>
        </w:rPr>
        <w:t xml:space="preserve">و ص 394 (الفصل السابع/کتاب ابن زیاد إلی الحرّ یأمره بتضییق الأمر علی الإمام علیه السّلام ).</w:t>
      </w:r>
    </w:p>
    <w:p>
      <w:pPr>
        <w:pStyle w:val="Heading5"/>
      </w:pPr>
      <w:bookmarkStart w:id="252" w:name="_Toc101"/>
      <w:r>
        <w:t>16/3 سَعیدُ بنُ عَبدِ اللّهِ الحَنَفِیُّ‌</w:t>
      </w:r>
      <w:bookmarkEnd w:id="252"/>
    </w:p>
    <w:p>
      <w:pPr>
        <w:pStyle w:val="BookText"/>
      </w:pPr>
      <w:r>
        <w:rPr>
          <w:rFonts w:ascii="IRNazanin" w:hAnsi="IRNazanin" w:eastAsia="IRNazanin" w:cs="IRNazanin"/>
          <w:lang w:bidi="fa-IR"/>
          <w:color w:val="111111"/>
          <w:sz w:val="28"/>
          <w:szCs w:val="28"/>
          <w:rtl/>
        </w:rPr>
        <w:t xml:space="preserve">سعید بن عبداللّه الحنفیّ </w:t>
      </w:r>
      <w:r>
        <w:rPr>
          <w:rStyle w:val="FootnoteReference"/>
        </w:rPr>
        <w:footnoteReference w:id="530"/>
      </w:r>
      <w:r>
        <w:rPr>
          <w:rFonts w:ascii="IRNazanin" w:hAnsi="IRNazanin" w:eastAsia="IRNazanin" w:cs="IRNazanin"/>
          <w:lang w:bidi="fa-IR"/>
          <w:color w:val="111111"/>
          <w:sz w:val="28"/>
          <w:szCs w:val="28"/>
          <w:rtl/>
        </w:rPr>
        <w:t xml:space="preserve">الذی ذکر أیضاً بِاسم:سعد بن عبد اللّه الحنفی </w:t>
      </w:r>
      <w:r>
        <w:rPr>
          <w:rStyle w:val="FootnoteReference"/>
        </w:rPr>
        <w:footnoteReference w:id="531"/>
      </w:r>
      <w:r>
        <w:rPr>
          <w:rFonts w:ascii="IRNazanin" w:hAnsi="IRNazanin" w:eastAsia="IRNazanin" w:cs="IRNazanin"/>
          <w:lang w:bidi="fa-IR"/>
          <w:color w:val="111111"/>
          <w:sz w:val="28"/>
          <w:szCs w:val="28"/>
          <w:rtl/>
        </w:rPr>
        <w:t xml:space="preserve">وسعید بن عبد اللّه الخثعمی، </w:t>
      </w:r>
      <w:r>
        <w:rPr>
          <w:rStyle w:val="FootnoteReference"/>
        </w:rPr>
        <w:footnoteReference w:id="532"/>
      </w:r>
      <w:r>
        <w:rPr>
          <w:rFonts w:ascii="IRNazanin" w:hAnsi="IRNazanin" w:eastAsia="IRNazanin" w:cs="IRNazanin"/>
          <w:lang w:bidi="fa-IR"/>
          <w:color w:val="111111"/>
          <w:sz w:val="28"/>
          <w:szCs w:val="28"/>
          <w:rtl/>
        </w:rPr>
        <w:t xml:space="preserve">هو أحد الأصحاب الراسخین، </w:t>
      </w:r>
      <w:r>
        <w:rPr>
          <w:rStyle w:val="FootnoteReference"/>
        </w:rPr>
        <w:footnoteReference w:id="533"/>
      </w:r>
      <w:r>
        <w:rPr>
          <w:rFonts w:ascii="IRNazanin" w:hAnsi="IRNazanin" w:eastAsia="IRNazanin" w:cs="IRNazanin"/>
          <w:lang w:bidi="fa-IR"/>
          <w:color w:val="111111"/>
          <w:sz w:val="28"/>
          <w:szCs w:val="28"/>
          <w:rtl/>
        </w:rPr>
        <w:t xml:space="preserve">والوجوه المعروفة فی کربلاء.</w:t>
      </w:r>
    </w:p>
    <w:p>
      <w:pPr>
        <w:pStyle w:val="BookText"/>
      </w:pPr>
      <w:r>
        <w:rPr>
          <w:rFonts w:ascii="IRNazanin" w:hAnsi="IRNazanin" w:eastAsia="IRNazanin" w:cs="IRNazanin"/>
          <w:lang w:bidi="fa-IR"/>
          <w:color w:val="111111"/>
          <w:sz w:val="28"/>
          <w:szCs w:val="28"/>
          <w:rtl/>
        </w:rPr>
        <w:t xml:space="preserve">واستناداً إلی روایة البلاذریّ،فإنّ سعید بن عبد اللّه کان فی عهد إمامة الإمام الحسن علیه السّلام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مخالفی الصلح مع معاویة،لکن وافق علیه بعد التشاور مع الإمام الحسین علیه السّلام.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 أنساب الأشراف :ج 3 ص 363. [1]</w:t>
      </w:r>
    </w:p>
    <w:p>
      <w:pPr>
        <w:pStyle w:val="BookText"/>
      </w:pPr>
      <w:r>
        <w:rPr>
          <w:rFonts w:ascii="IRNazanin" w:hAnsi="IRNazanin" w:eastAsia="IRNazanin" w:cs="IRNazanin"/>
          <w:lang w:bidi="fa-IR"/>
          <w:color w:val="111111"/>
          <w:sz w:val="28"/>
          <w:szCs w:val="28"/>
          <w:rtl/>
        </w:rPr>
        <w:t xml:space="preserve">کان سعید بن عبد اللّه أحد الذین دعوا الإمام الحسین علیه السّلام إلی الکوفة </w:t>
      </w:r>
      <w:r>
        <w:rPr>
          <w:rStyle w:val="FootnoteReference"/>
        </w:rPr>
        <w:footnoteReference w:id="535"/>
      </w:r>
      <w:r>
        <w:rPr>
          <w:rFonts w:ascii="IRNazanin" w:hAnsi="IRNazanin" w:eastAsia="IRNazanin" w:cs="IRNazanin"/>
          <w:lang w:bidi="fa-IR"/>
          <w:color w:val="111111"/>
          <w:sz w:val="28"/>
          <w:szCs w:val="28"/>
          <w:rtl/>
        </w:rPr>
        <w:t xml:space="preserve">والتقی الإمام برفقة المجموعة الثانیة التی حملت کتب الکوفییّن إلیه،کما کان عاملَ إیصال جواب الإمام علیه السّلام لأهل الکوفة.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جاء سعیدٌ إلی دار المختار بعد مجیء مسلم علیه السّلام إلی الکوفة وأعلن عن نصرته ووفائه للنهضة الحسینیّة،من خلال کلمة ألقاها وحرّض فیها الناس علی البیعة لمسلم والطاعة له. </w:t>
      </w:r>
      <w:r>
        <w:rPr>
          <w:rStyle w:val="FootnoteReference"/>
        </w:rPr>
        <w:footnoteReference w:id="537"/>
      </w:r>
      <w:r>
        <w:rPr>
          <w:rFonts w:ascii="IRNazanin" w:hAnsi="IRNazanin" w:eastAsia="IRNazanin" w:cs="IRNazanin"/>
          <w:lang w:bidi="fa-IR"/>
          <w:color w:val="111111"/>
          <w:sz w:val="28"/>
          <w:szCs w:val="28"/>
          <w:rtl/>
        </w:rPr>
        <w:t xml:space="preserve">وعندما أذن الإمام الحسین علیه السّلام لیلة عاشوراء لأصحابه أن یترکوه ویخرجوا من أرض المعرکة،أظهر محبّته ووفاءه فی خطبة ملحمیّة،حیث قال:</w:t>
      </w:r>
    </w:p>
    <w:p>
      <w:pPr>
        <w:pStyle w:val="BookText"/>
      </w:pPr>
      <w:r>
        <w:rPr>
          <w:rFonts w:ascii="Amiri" w:hAnsi="Amiri" w:eastAsia="Amiri" w:cs="Amiri"/>
          <w:lang w:bidi="ar-SA"/>
          <w:color w:val="111111"/>
          <w:sz w:val="28"/>
          <w:szCs w:val="28"/>
          <w:rtl/>
        </w:rPr>
        <w:t xml:space="preserve">وَاللّهِ،لَو عَلِمتُ أنّی اقتَلُ،ثُمَّ احیا،ثُمَّ احرَقُ حَیّاً،ثُمَّ اذَرُّ،یُفعَلُ ذلِکَ بی سَبعینَ مَرَّةً؛ما فارَقتُکَ حَتّی ألقی حِمامی دونَکَ.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واستناداً إلی بعض الروایات،کان سعید بن عبد اللّه أحد الذین وقفوا ظهر عاشوراء لیشکّلوا حصناً إزاء الإمام الحسین علیه السّلام،کی یستطیع الإمام أداء صلاته.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واستناداً إلی روایة الخوارزمی فإنّه عندما سقط سعید بن عبد اللّه الحنفی علی الأرض کان یتمتم بهذه الکلمات:</w:t>
      </w:r>
    </w:p>
    <w:p>
      <w:pPr>
        <w:pStyle w:val="BookText"/>
      </w:pPr>
      <w:r>
        <w:rPr>
          <w:rFonts w:ascii="Amiri" w:hAnsi="Amiri" w:eastAsia="Amiri" w:cs="Amiri"/>
          <w:lang w:bidi="ar-SA"/>
          <w:color w:val="111111"/>
          <w:sz w:val="28"/>
          <w:szCs w:val="28"/>
          <w:rtl/>
        </w:rPr>
        <w:t xml:space="preserve">اللّهُمَّ العَنهُم لَعنَ عادٍ وثَمودَ،اللّهُمَّ أبلِغ نَبِیَّکَ عَنِّی السَّلامَ،وأبلِغهُ ما لَقیتُ مِن ألَمِ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الجِراحِ؛فَإِنّی أرَدتُ ثَوابَکَ فی نَصرِ ذُرِّیَّةِ نَبِیِّکَ.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.راجع:ص 140 ح 1661. [1]</w:t>
      </w:r>
    </w:p>
    <w:p>
      <w:pPr>
        <w:pStyle w:val="BookText"/>
      </w:pPr>
      <w:r>
        <w:rPr>
          <w:rFonts w:ascii="IRNazanin" w:hAnsi="IRNazanin" w:eastAsia="IRNazanin" w:cs="IRNazanin"/>
          <w:lang w:bidi="fa-IR"/>
          <w:color w:val="111111"/>
          <w:sz w:val="28"/>
          <w:szCs w:val="28"/>
          <w:rtl/>
        </w:rPr>
        <w:t xml:space="preserve">وقد جاء فی الزیارة الرجبیّة. </w:t>
      </w:r>
      <w:r>
        <w:rPr>
          <w:rStyle w:val="FootnoteReference"/>
        </w:rPr>
        <w:footnoteReference w:id="541"/>
      </w:r>
      <w:r>
        <w:rPr>
          <w:rFonts w:ascii="IRNazanin" w:hAnsi="IRNazanin" w:eastAsia="IRNazanin" w:cs="IRNazanin"/>
          <w:lang w:bidi="fa-IR"/>
          <w:color w:val="111111"/>
          <w:sz w:val="28"/>
          <w:szCs w:val="28"/>
          <w:rtl/>
        </w:rPr>
        <w:t xml:space="preserve">وکذلک فی زیارة الناحیة المقدّسة:</w:t>
      </w:r>
    </w:p>
    <w:p>
      <w:pPr>
        <w:pStyle w:val="BookText"/>
      </w:pPr>
      <w:r>
        <w:rPr>
          <w:rFonts w:ascii="Amiri" w:hAnsi="Amiri" w:eastAsia="Amiri" w:cs="Amiri"/>
          <w:lang w:bidi="ar-SA"/>
          <w:color w:val="111111"/>
          <w:sz w:val="28"/>
          <w:szCs w:val="28"/>
          <w:rtl/>
        </w:rPr>
        <w:t xml:space="preserve">السَّلامُ عَلی سَعدِ بنِ عَبدِ اللّهِ الحَنَفِیِّ،القائِلِ لِلحُسَینِ وقَد أذِنَ لَهُ فِی الاِنصِرافِ:</w:t>
      </w:r>
    </w:p>
    <w:p>
      <w:pPr>
        <w:pStyle w:val="BookText"/>
      </w:pPr>
      <w:r>
        <w:rPr>
          <w:rFonts w:ascii="Amiri" w:hAnsi="Amiri" w:eastAsia="Amiri" w:cs="Amiri"/>
          <w:lang w:bidi="ar-SA"/>
          <w:color w:val="111111"/>
          <w:sz w:val="28"/>
          <w:szCs w:val="28"/>
          <w:rtl/>
        </w:rPr>
        <w:t xml:space="preserve">«لا وَاللّهِ لا نُخَلّیکَ حَتّی یَعلَمَ اللّهُ أنّا قَد حَفِظنا غَیبَةَ رَسولِ اللّهِ صَلَّی اللّهُ عَلَیهِ وآلِهِ فیکَ،وَاللّهِ لَو أعلَمُ أنّی اقتَلُ ثُمَّ احیی ثُمَّ احَرُقُ ثُمَّ اذری،ویُفعَلُ بی ذلِکَ سَبعینَ مَرَّةً ما فارَقتُکَ،حَتّی ألقی حِمامی دونَکَ،وکَیفَ لا أفعَلُ ذلِکَ وإنَّما هِیَ مَوتَةٌ أو قَتلَةٌ واحِدَةٌ،ثُمَّ هِیَ بَعدَهَا الکَرامَةُ الَّتی لَاانقِضاءَ لَها أبَداً».</w:t>
      </w:r>
    </w:p>
    <w:p>
      <w:pPr>
        <w:pStyle w:val="BookText"/>
      </w:pPr>
      <w:r>
        <w:rPr>
          <w:rFonts w:ascii="Amiri" w:hAnsi="Amiri" w:eastAsia="Amiri" w:cs="Amiri"/>
          <w:lang w:bidi="ar-SA"/>
          <w:color w:val="111111"/>
          <w:sz w:val="28"/>
          <w:szCs w:val="28"/>
          <w:rtl/>
        </w:rPr>
        <w:t xml:space="preserve">فَقَد لَقیتَ حِمامَکَ،وواسَیتَ إمامَکَ،ولَقیتَ مِنَ اللّهِ الکَرامَةَ فی دارِ المُقامَةِ، حَشَرَنَا اللّهُ مَعَکُم فِی المُستَشهَدینَ،ورَزَقَنا مُرافَقَتَکُم فی أعلی عِلِّیّینَ. </w:t>
      </w:r>
      <w:r>
        <w:rPr>
          <w:rStyle w:val="FootnoteReference"/>
        </w:rPr>
        <w:footnoteReference w:id="542"/>
      </w:r>
    </w:p>
    <w:p>
      <w:pPr>
        <w:pStyle w:val="BookText"/>
      </w:pPr>
      <w:r>
        <w:rPr>
          <w:rFonts w:ascii="Amiri" w:hAnsi="Amiri" w:eastAsia="Amiri" w:cs="Amiri"/>
          <w:lang w:bidi="ar-SA"/>
          <w:color w:val="111111"/>
          <w:sz w:val="28"/>
          <w:szCs w:val="28"/>
          <w:rtl/>
        </w:rPr>
        <w:t xml:space="preserve">1713.تاریخ الطبری عن محمّد بن قیس: صَلُّوا الظُّهرَ [أی فی یَومِ عاشوراءَ]،صَلّی بِهِمُ الحُسَینُ علیه السّلام صَلاةَ الخَوفِ،ثُمَّ اقتَتَلوا بَعدَ الظُّهرِ،فَاشتَدَّ قِتالُهُم ووَصَلَ إلَی الحُسَینِ علیه السّلام،فَاستَقدَمَ الحَنَفِیُّ أمامَهُ،فَاستَهدَفَ لَهُم یَرمونَهُ بِالنَّبلِ یَمیناً وشِمالاً قائِماً بَینَ یَدَیهِ،فَما زالَ یُرمی حَتّی سَقَطَ. </w:t>
      </w:r>
      <w:r>
        <w:rPr>
          <w:rStyle w:val="FootnoteReference"/>
        </w:rPr>
        <w:footnoteReference w:id="543"/>
      </w:r>
    </w:p>
    <w:p>
      <w:pPr>
        <w:pStyle w:val="BookText"/>
      </w:pPr>
      <w:r>
        <w:rPr>
          <w:rFonts w:ascii="Amiri" w:hAnsi="Amiri" w:eastAsia="Amiri" w:cs="Amiri"/>
          <w:lang w:bidi="ar-SA"/>
          <w:color w:val="111111"/>
          <w:sz w:val="28"/>
          <w:szCs w:val="28"/>
          <w:rtl/>
        </w:rPr>
        <w:t xml:space="preserve">1714.مقتل الحسین علیه السّلام للخوارزمی: قالَ الحُسَینُ علیه السّلام لِزُهیرِ بنِ القَینِ وسَعیدِ بنِ عَبدِ اللّهِ:تَقَدَّما أمامی،فَتَقَدَّما أمامَهُ فی نَحوٍ مِن نِصفِ أصحابِهِ،حَتّی صَلّی بِهِم صَلاةَ الخَوفِ.</w:t>
      </w:r>
    </w:p>
    <w:p>
      <w:pPr>
        <w:pStyle w:val="BookText"/>
      </w:pPr>
      <w:r>
        <w:rPr>
          <w:rFonts w:ascii="Amiri" w:hAnsi="Amiri" w:eastAsia="Amiri" w:cs="Amiri"/>
          <w:lang w:bidi="ar-SA"/>
          <w:color w:val="111111"/>
          <w:sz w:val="28"/>
          <w:szCs w:val="28"/>
          <w:rtl/>
        </w:rPr>
        <w:t xml:space="preserve">ورُوِیَ أنَّ سَعیدَ بنَ عَبدِ اللّهِ الحَنَفِیَّ تَقَدَّمَ أمامَ الحُسَینِ علیه السّلام،فَاستَهدَفَ لَهُ یَرمونَهُ بِالنَّبلِ،فَما أخَذَ الحُسَینُ علیه السّلام یَمیناً وشِمالاً إلّاقامَ بَینَ یَدَیهِ،فَما زالَ یُرمی حَتّی سَقَطَ إلَی الأَرضِ وهُوَ یَقولُ:اللّهُمَّ العَنهُم لَعنَ عادٍ وثَمودَ،اللّهُمَّ أبلِغ نَبِیَّکَ عَنِّی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8" w:name="pg14235_142101"/>
    <w:bookmarkEnd w:id="68"/>
    <w:p>
      <w:pPr>
        <w:pStyle w:val="BookText"/>
      </w:pPr>
      <w:r>
        <w:rPr>
          <w:rFonts w:ascii="Amiri" w:hAnsi="Amiri" w:eastAsia="Amiri" w:cs="Amiri"/>
          <w:lang w:bidi="ar-SA"/>
          <w:color w:val="111111"/>
          <w:sz w:val="28"/>
          <w:szCs w:val="28"/>
          <w:rtl/>
        </w:rPr>
        <w:t xml:space="preserve">السَّلامَ،وأبلِغهُ ما لَقیتُ مِن ألَمِ الجِراحِ،فَإِنّی أرَدتُ بِذلِکَ نُصرَةَ ذُرِّیَّةِ نَبِیِّکَ.ثُمَّ ماتَ فَوُجِدُ بِهِ ثَلاثَةَ عَشَرَ سَهماً سِوی ما بِهِ مِن ضَربِ السُّیوفِ وطَعنِ الرِّماحِ.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 مقتل الحسین علیه السّلام للخوارزمی :ج 2 ص 17؛ [1]الملهوف :ص 165 نحوه، بحار الأنوار :ج 45 ص 21. [2]</w:t>
      </w:r>
    </w:p>
    <w:p>
      <w:pPr>
        <w:pStyle w:val="BookText"/>
      </w:pPr>
      <w:r>
        <w:rPr>
          <w:rFonts w:ascii="Amiri" w:hAnsi="Amiri" w:eastAsia="Amiri" w:cs="Amiri"/>
          <w:lang w:bidi="ar-SA"/>
          <w:color w:val="111111"/>
          <w:sz w:val="28"/>
          <w:szCs w:val="28"/>
          <w:rtl/>
        </w:rPr>
        <w:t xml:space="preserve">1715.مثیر الأحزان: لَمّا وَصَلَ القِتالُ إلَیهِ علیه السّلام تَقَدَّمَ أمامَهُ رَجُلٌ مِن بَنی حَنیفَةَ یَقیهِ بِنَفسِهِ حَتّی سَقَطَ بَینَ یَدَیِ الحُسَینِ علیه السّلام،فَقالَ الحَنَفِیُّ:اللّهُمَّ لا یُعجِزُکَ شَیءٌ تُریدُهُ،فَأَبلِغ مُحمَّداً صلّی اللّه علیه و آله نُصرَتی ودَفعی عَنِ الحُسَینِ علیه السّلام،وَارزُقنی مُرافَقَتَهُ فی دارِ الخُلودِ. </w:t>
      </w:r>
      <w:r>
        <w:rPr>
          <w:rStyle w:val="FootnoteReference"/>
        </w:rPr>
        <w:footnoteReference w:id="545"/>
      </w:r>
    </w:p>
    <w:p>
      <w:pPr>
        <w:pStyle w:val="BookText"/>
      </w:pPr>
      <w:r>
        <w:rPr>
          <w:rFonts w:ascii="Amiri" w:hAnsi="Amiri" w:eastAsia="Amiri" w:cs="Amiri"/>
          <w:lang w:bidi="ar-SA"/>
          <w:color w:val="111111"/>
          <w:sz w:val="28"/>
          <w:szCs w:val="28"/>
          <w:rtl/>
        </w:rPr>
        <w:t xml:space="preserve">1716.مقتل الحسین علیه السّلام للخوارزمی: خَرَجَ...سَعیدُ بنُ عَبدِ اللّهِ الحَنَفِیُّ وهُوَ یَقولُ:</w:t>
      </w:r>
    </w:p>
    <w:p>
      <w:pPr>
        <w:pStyle w:val="BookText"/>
      </w:pPr>
      <w:r>
        <w:rPr>
          <w:rFonts w:ascii="Amiri" w:hAnsi="Amiri" w:eastAsia="Amiri" w:cs="Amiri"/>
          <w:lang w:bidi="ar-SA"/>
          <w:color w:val="111111"/>
          <w:sz w:val="28"/>
          <w:szCs w:val="28"/>
          <w:rtl/>
        </w:rPr>
        <w:t xml:space="preserve">أقدِم حُسَینُ الیَومَ نَلقی أحمَدا</w:t>
      </w:r>
    </w:p>
    <w:p>
      <w:pPr>
        <w:pStyle w:val="BookText"/>
      </w:pPr>
      <w:r>
        <w:rPr>
          <w:rFonts w:ascii="Amiri" w:hAnsi="Amiri" w:eastAsia="Amiri" w:cs="Amiri"/>
          <w:lang w:bidi="ar-SA"/>
          <w:color w:val="111111"/>
          <w:sz w:val="28"/>
          <w:szCs w:val="28"/>
          <w:rtl/>
        </w:rPr>
        <w:t xml:space="preserve">فَحَمَلَ وقاتَلَ حَتّی قُتِلَ.</w:t>
      </w:r>
    </w:p>
    <w:p>
      <w:pPr>
        <w:pStyle w:val="BookText"/>
      </w:pPr>
      <w:r>
        <w:rPr>
          <w:rFonts w:ascii="Amiri" w:hAnsi="Amiri" w:eastAsia="Amiri" w:cs="Amiri"/>
          <w:lang w:bidi="ar-SA"/>
          <w:color w:val="111111"/>
          <w:sz w:val="28"/>
          <w:szCs w:val="28"/>
          <w:rtl/>
        </w:rPr>
        <w:t xml:space="preserve">ورُوِیَ أنَّ هذِهِ الأَبیاتَ لِسُوَیدِ بنِ عَمرِو بنِ أبِی المُطاعِ،وَاللّهُ أعلَمُ. </w:t>
      </w:r>
      <w:r>
        <w:rPr>
          <w:rStyle w:val="FootnoteReference"/>
        </w:rPr>
        <w:footnoteReference w:id="546"/>
      </w:r>
    </w:p>
    <w:p>
      <w:pPr>
        <w:pStyle w:val="Heading5"/>
      </w:pPr>
      <w:bookmarkStart w:id="253" w:name="_Toc102"/>
      <w:r>
        <w:t>17/3 سُویدُ بنُ عَمرٍو</w:t>
      </w:r>
      <w:bookmarkEnd w:id="253"/>
    </w:p>
    <w:p>
      <w:pPr>
        <w:pStyle w:val="BookText"/>
      </w:pPr>
      <w:r>
        <w:rPr>
          <w:rFonts w:ascii="IRNazanin" w:hAnsi="IRNazanin" w:eastAsia="IRNazanin" w:cs="IRNazanin"/>
          <w:lang w:bidi="fa-IR"/>
          <w:color w:val="111111"/>
          <w:sz w:val="28"/>
          <w:szCs w:val="28"/>
          <w:rtl/>
        </w:rPr>
        <w:t xml:space="preserve">سوید بن عمرو بن أبی المطاع الخثعمی، </w:t>
      </w:r>
      <w:r>
        <w:rPr>
          <w:rStyle w:val="FootnoteReference"/>
        </w:rPr>
        <w:footnoteReference w:id="547"/>
      </w:r>
      <w:r>
        <w:rPr>
          <w:rFonts w:ascii="IRNazanin" w:hAnsi="IRNazanin" w:eastAsia="IRNazanin" w:cs="IRNazanin"/>
          <w:lang w:bidi="fa-IR"/>
          <w:color w:val="111111"/>
          <w:sz w:val="28"/>
          <w:szCs w:val="28"/>
          <w:rtl/>
        </w:rPr>
        <w:t xml:space="preserve">الذی ورد أیضاً بِاسم:سوید بن عمر بن أبی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المطاع، </w:t>
      </w:r>
      <w:r>
        <w:rPr>
          <w:rStyle w:val="FootnoteReference"/>
        </w:rPr>
        <w:footnoteReference w:id="548"/>
      </w:r>
      <w:r>
        <w:rPr>
          <w:rFonts w:ascii="IRNazanin" w:hAnsi="IRNazanin" w:eastAsia="IRNazanin" w:cs="IRNazanin"/>
          <w:lang w:bidi="fa-IR"/>
          <w:color w:val="111111"/>
          <w:sz w:val="28"/>
          <w:szCs w:val="28"/>
          <w:rtl/>
        </w:rPr>
        <w:t xml:space="preserve">وسوید بن أبی المطاع الخثعمی، </w:t>
      </w:r>
      <w:r>
        <w:rPr>
          <w:rStyle w:val="FootnoteReference"/>
        </w:rPr>
        <w:footnoteReference w:id="549"/>
      </w:r>
      <w:r>
        <w:rPr>
          <w:rFonts w:ascii="IRNazanin" w:hAnsi="IRNazanin" w:eastAsia="IRNazanin" w:cs="IRNazanin"/>
          <w:lang w:bidi="fa-IR"/>
          <w:color w:val="111111"/>
          <w:sz w:val="28"/>
          <w:szCs w:val="28"/>
          <w:rtl/>
        </w:rPr>
        <w:t xml:space="preserve">هو آخر شهید </w:t>
      </w:r>
      <w:r>
        <w:rPr>
          <w:rStyle w:val="FootnoteReference"/>
        </w:rPr>
        <w:footnoteReference w:id="550"/>
      </w:r>
      <w:r>
        <w:rPr>
          <w:rFonts w:ascii="IRNazanin" w:hAnsi="IRNazanin" w:eastAsia="IRNazanin" w:cs="IRNazanin"/>
          <w:lang w:bidi="fa-IR"/>
          <w:color w:val="111111"/>
          <w:sz w:val="28"/>
          <w:szCs w:val="28"/>
          <w:rtl/>
        </w:rPr>
        <w:t xml:space="preserve">من أصحاب الإمام الحسین علیه السّلام.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یقول السیّد ابن طاووس حول کیفیّة شهادته:</w:t>
      </w:r>
    </w:p>
    <w:p>
      <w:pPr>
        <w:pStyle w:val="BookText"/>
      </w:pPr>
      <w:r>
        <w:rPr>
          <w:rFonts w:ascii="Amiri" w:hAnsi="Amiri" w:eastAsia="Amiri" w:cs="Amiri"/>
          <w:lang w:bidi="ar-SA"/>
          <w:color w:val="111111"/>
          <w:sz w:val="28"/>
          <w:szCs w:val="28"/>
          <w:rtl/>
        </w:rPr>
        <w:t xml:space="preserve">فَقاتَلَ قِتالَ الأَسَدِ الباسِلِ،وبالَغَ فِی الصَّبرِ عَلَی الخَطبِ النّازِلِ،حَتّی سَقَطَ بَینَ القَتلی وقَد اثخِنَ بِالجِراحِ،ولَم یَزَل کَذلِکَ ولَیسَ بِهِ حَراکٌ حَتّی سَمِعَهُم یَقولونَ:</w:t>
      </w:r>
    </w:p>
    <w:p>
      <w:pPr>
        <w:pStyle w:val="BookText"/>
      </w:pPr>
      <w:r>
        <w:rPr>
          <w:rFonts w:ascii="Amiri" w:hAnsi="Amiri" w:eastAsia="Amiri" w:cs="Amiri"/>
          <w:lang w:bidi="ar-SA"/>
          <w:color w:val="111111"/>
          <w:sz w:val="28"/>
          <w:szCs w:val="28"/>
          <w:rtl/>
        </w:rPr>
        <w:t xml:space="preserve">قُتِلَ الحُسَینُ،فَتَحامَلَ وأخرَجَ مِن خُفِّهِ سِکّیناً،وجَعَلَ یُقاتِلُهُم بِها حَتّی قُتِلَ رِضوانُ اللّهِ عَلَیهِ.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وجاء فی بعض الکتب الاُخری:</w:t>
      </w:r>
    </w:p>
    <w:p>
      <w:pPr>
        <w:pStyle w:val="BookText"/>
      </w:pPr>
      <w:r>
        <w:rPr>
          <w:rFonts w:ascii="Amiri" w:hAnsi="Amiri" w:eastAsia="Amiri" w:cs="Amiri"/>
          <w:lang w:bidi="ar-SA"/>
          <w:color w:val="111111"/>
          <w:sz w:val="28"/>
          <w:szCs w:val="28"/>
          <w:rtl/>
        </w:rPr>
        <w:t xml:space="preserve">ثمّ خرجَ...عُمرُ بن مطاع الجعفیّ،وهو یقول:</w:t>
      </w:r>
    </w:p>
    <w:p>
      <w:pPr>
        <w:pStyle w:val="BookText"/>
      </w:pPr>
      <w:r>
        <w:rPr>
          <w:rFonts w:ascii="Amiri" w:hAnsi="Amiri" w:eastAsia="Amiri" w:cs="Amiri"/>
          <w:lang w:bidi="ar-SA"/>
          <w:color w:val="111111"/>
          <w:sz w:val="28"/>
          <w:szCs w:val="28"/>
          <w:rtl/>
        </w:rPr>
        <w:t xml:space="preserve">أنَا ابنُ جُعفِیٍّ وأبی مُطاعُ</w:t>
      </w:r>
    </w:p>
    <w:p>
      <w:pPr>
        <w:pStyle w:val="BookText"/>
      </w:pPr>
      <w:r>
        <w:rPr>
          <w:rFonts w:ascii="Amiri" w:hAnsi="Amiri" w:eastAsia="Amiri" w:cs="Amiri"/>
          <w:lang w:bidi="ar-SA"/>
          <w:color w:val="111111"/>
          <w:sz w:val="28"/>
          <w:szCs w:val="28"/>
          <w:rtl/>
        </w:rPr>
        <w:t xml:space="preserve">ثُمَّ حَمَلَ فَقاتَلَ حَتّی قُتِلَ. </w:t>
      </w:r>
      <w:r>
        <w:rPr>
          <w:rStyle w:val="FootnoteReference"/>
        </w:rPr>
        <w:footnoteReference w:id="553"/>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أنّ هذا الشخص هو سوید بن عمرو بن أبی المطاع نفسه.</w:t>
      </w:r>
    </w:p>
    <w:p>
      <w:pPr>
        <w:pStyle w:val="BookText"/>
      </w:pPr>
      <w:r>
        <w:rPr>
          <w:rFonts w:ascii="IRNazanin" w:hAnsi="IRNazanin" w:eastAsia="IRNazanin" w:cs="IRNazanin"/>
          <w:lang w:bidi="fa-IR"/>
          <w:color w:val="111111"/>
          <w:sz w:val="28"/>
          <w:szCs w:val="28"/>
          <w:rtl/>
        </w:rPr>
        <w:t xml:space="preserve">جدیر بالذکر أنّ اسمه لم یرد فی الزیارة الرجبیّة وزیارة الناحیة المقدّسة.</w:t>
      </w:r>
    </w:p>
    <w:p>
      <w:pPr>
        <w:pStyle w:val="BookText"/>
      </w:pPr>
      <w:r>
        <w:rPr>
          <w:rFonts w:ascii="Amiri" w:hAnsi="Amiri" w:eastAsia="Amiri" w:cs="Amiri"/>
          <w:lang w:bidi="ar-SA"/>
          <w:color w:val="111111"/>
          <w:sz w:val="28"/>
          <w:szCs w:val="28"/>
          <w:rtl/>
        </w:rPr>
        <w:t xml:space="preserve">1717.الملهوف: تَقَدَّمَ سُوَیدُ بنُ عُمر بنِ أبِی المُطاعِ،وکانَ شَریفاً کَثیرَ الصَّلاةِ،فَقاتَلَ قِتالَ الأَسَدِ الباسِلِ،وبالَغَ فِی الصَّبرِ عَلَی الخَطبِ النّازِلِ،حَتّی سَقَطَ بَینَ القَتلی وقَد اثخِنَ بِالجِراحِ،ولَم یَزَل کَذلِکَ ولَیسَ بِهِ حَراکٌ حَتّی سَمِعَهُم یَقولونَ:قُتِلَ الحُسَینُ، فَتَحامَلَ وأخرَجَ مِن خُفِّهِ سِکّیناً،وجَعَلَ یُقاتِلُهُم بِها حَتّی قُتِلَ رِضوانُ اللّهِ عَلَیهِ.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 الملهوف :ص 165، مثیر الأحزان :ص 67 نحوه وفیه«سوید بن أبی مطاع»، بحار الأنوار :ج 45 ص 24. [1]</w:t>
      </w:r>
    </w:p>
    <w:p>
      <w:pPr>
        <w:pStyle w:val="BookText"/>
      </w:pPr>
      <w:r>
        <w:rPr>
          <w:rFonts w:ascii="Amiri" w:hAnsi="Amiri" w:eastAsia="Amiri" w:cs="Amiri"/>
          <w:lang w:bidi="ar-SA"/>
          <w:color w:val="111111"/>
          <w:sz w:val="28"/>
          <w:szCs w:val="28"/>
          <w:rtl/>
        </w:rPr>
        <w:t xml:space="preserve">1718.تاریخ الطبری عن زهیر بن عبد الرحمن الخثعمیّ: إنَّ سُوَیدَ بنَ عَمرِو بنِ أبِی المُطاعِ کانَ صُرِعَ فَاُثخِنَ،فَوَقَعَ بَینَ القَتلی مُثخَناً،فَسَمِعَهُم یَقولونَ:قُتِلَ الحُسَینُ علیه السّلام،فَوَجَدَ إفاقَةً،فَإِذا مَعَهُ سِکّینٌ وقَد اخِذَ سَیفُهُ،فَقاتَلَهُم بِسِکّینِهِ ساعَةً،ثُمَّ إنَّهُ قُتِلَ،قَتَلَهُ عُروَةُ بنُ بطار التَّغلِبِیُّ وزَیدُ بنُ رُقادٍ الجَنبِیُّ،وکانَ آخِرَ قَتیلٍ. </w:t>
      </w:r>
      <w:r>
        <w:rPr>
          <w:rStyle w:val="FootnoteReference"/>
        </w:rPr>
        <w:footnoteReference w:id="555"/>
      </w:r>
    </w:p>
    <w:p>
      <w:pPr>
        <w:pStyle w:val="BookText"/>
      </w:pPr>
      <w:r>
        <w:rPr>
          <w:rFonts w:ascii="Amiri" w:hAnsi="Amiri" w:eastAsia="Amiri" w:cs="Amiri"/>
          <w:lang w:bidi="ar-SA"/>
          <w:color w:val="111111"/>
          <w:sz w:val="28"/>
          <w:szCs w:val="28"/>
          <w:rtl/>
        </w:rPr>
        <w:t xml:space="preserve">1719.تاریخ الطبری عن زهیر بن عبد الرحمن بن زهیر الخثعمیّ: کانَ آخِرَ مِن بَقِیَ مَعَ الحُسَینِ علیه السّلام مِن أصحابِهِ سُوَیدُ بنُ عَمرِو بنِ أبِی المُطاعِ الخَثعَمِیُّ.</w:t>
      </w:r>
    </w:p>
    <w:p>
      <w:pPr>
        <w:pStyle w:val="BookText"/>
      </w:pPr>
      <w:r>
        <w:rPr>
          <w:rFonts w:ascii="Amiri" w:hAnsi="Amiri" w:eastAsia="Amiri" w:cs="Amiri"/>
          <w:lang w:bidi="ar-SA"/>
          <w:color w:val="111111"/>
          <w:sz w:val="28"/>
          <w:szCs w:val="28"/>
          <w:rtl/>
        </w:rPr>
        <w:t xml:space="preserve">قالَ:وکانَ أوَّلَ قَتیلٍ مِن بَنی أبی طالِبٍ یَومَئِذٍ عَلِیٌّ الأَکبَرُ بنُ الحُسَینِ بنِ عَلِیٍّ علیه السّلام. </w:t>
      </w:r>
      <w:r>
        <w:rPr>
          <w:rStyle w:val="FootnoteReference"/>
        </w:rPr>
        <w:footnoteReference w:id="556"/>
      </w:r>
    </w:p>
    <w:p>
      <w:pPr>
        <w:pStyle w:val="BookText"/>
      </w:pPr>
      <w:r>
        <w:rPr>
          <w:rFonts w:ascii="Amiri" w:hAnsi="Amiri" w:eastAsia="Amiri" w:cs="Amiri"/>
          <w:lang w:bidi="ar-SA"/>
          <w:color w:val="111111"/>
          <w:sz w:val="28"/>
          <w:szCs w:val="28"/>
          <w:rtl/>
        </w:rPr>
        <w:t xml:space="preserve">1720.نَسَبُ مَعَدّ: سُوَیدُ بنُ عَمرِو بنِ أبِی المُطاعِ،قُتِلَ مَعَ الحُسَینِ بنِ عَلِیٍّ علیه السّلام بِالطَّفِّ،وهُوَ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9" w:name="pg14235_142104"/>
    <w:bookmarkEnd w:id="69"/>
    <w:p>
      <w:pPr>
        <w:pStyle w:val="BookText"/>
      </w:pPr>
      <w:r>
        <w:rPr>
          <w:rFonts w:ascii="Amiri" w:hAnsi="Amiri" w:eastAsia="Amiri" w:cs="Amiri"/>
          <w:lang w:bidi="ar-SA"/>
          <w:color w:val="111111"/>
          <w:sz w:val="28"/>
          <w:szCs w:val="28"/>
          <w:rtl/>
        </w:rPr>
        <w:t xml:space="preserve">الَّذی یَقولُ:</w:t>
      </w:r>
    </w:p>
    <w:p>
      <w:pPr>
        <w:pStyle w:val="BookText"/>
      </w:pPr>
      <w:r>
        <w:rPr>
          <w:rFonts w:ascii="Amiri" w:hAnsi="Amiri" w:eastAsia="Amiri" w:cs="Amiri"/>
          <w:lang w:bidi="ar-SA"/>
          <w:color w:val="111111"/>
          <w:sz w:val="28"/>
          <w:szCs w:val="28"/>
          <w:rtl/>
        </w:rPr>
        <w:t xml:space="preserve">أنَا سُوَیدٌ وأبِی المُطاعُ.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 نسب معد :ج 1 ص 357. [1]</w:t>
      </w:r>
    </w:p>
    <w:p>
      <w:pPr>
        <w:pStyle w:val="Heading5"/>
      </w:pPr>
      <w:bookmarkStart w:id="254" w:name="_Toc103"/>
      <w:r>
        <w:t>18/3 شابّ قُتل أبوه</w:t>
      </w:r>
      <w:bookmarkEnd w:id="254"/>
    </w:p>
    <w:p>
      <w:pPr>
        <w:pStyle w:val="BookText"/>
      </w:pPr>
      <w:r>
        <w:rPr>
          <w:rFonts w:ascii="IRNazanin" w:hAnsi="IRNazanin" w:eastAsia="IRNazanin" w:cs="IRNazanin"/>
          <w:lang w:bidi="fa-IR"/>
          <w:color w:val="111111"/>
          <w:sz w:val="28"/>
          <w:szCs w:val="28"/>
          <w:rtl/>
        </w:rPr>
        <w:t xml:space="preserve">لا تتوفّر معلومات دقیقة عن اسم هذا الشابّ ونسبه،ویعتقد بعض المتاخّرین أنّه عمرو بن جنادة بن کعب الأنصاری، </w:t>
      </w:r>
      <w:r>
        <w:rPr>
          <w:rStyle w:val="FootnoteReference"/>
        </w:rPr>
        <w:footnoteReference w:id="558"/>
      </w:r>
      <w:r>
        <w:rPr>
          <w:rFonts w:ascii="IRNazanin" w:hAnsi="IRNazanin" w:eastAsia="IRNazanin" w:cs="IRNazanin"/>
          <w:lang w:bidi="fa-IR"/>
          <w:color w:val="111111"/>
          <w:sz w:val="28"/>
          <w:szCs w:val="28"/>
          <w:rtl/>
        </w:rPr>
        <w:t xml:space="preserve">واحتمل المحدّث القمّی رحمة اللّه علیه أنّه نجل مسلم بن عوسجة.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وعلی أیّ حال،فقد ذکرت المقاتل شابّاً استُشهد أبوه،وطلبت امّه منه أن یذهب لنصرة ابن رسول اللّه صلّی اللّه علیه و آله.</w:t>
      </w:r>
    </w:p>
    <w:p>
      <w:pPr>
        <w:pStyle w:val="BookText"/>
      </w:pPr>
      <w:r>
        <w:rPr>
          <w:rFonts w:ascii="IRNazanin" w:hAnsi="IRNazanin" w:eastAsia="IRNazanin" w:cs="IRNazanin"/>
          <w:lang w:bidi="fa-IR"/>
          <w:color w:val="111111"/>
          <w:sz w:val="28"/>
          <w:szCs w:val="28"/>
          <w:rtl/>
        </w:rPr>
        <w:t xml:space="preserve">فذهب إلی ساحة القتال واستشهد،فرمی عسکر العدوّ رأسه نحو معسکر الإمام علیه السّلام،إلّا أنّ هذه الاُمّ المؤمنة البطلة،أخذت رأس ولدها العزیز وهی تشید بقرّة عینها ورمته نحو العدوّ،وهجمت علیهم بعمود الخیمة،ودعا لها الإمام الحسین علیه السّلام وأمرها أن ترجع إلی الخیام.</w:t>
      </w:r>
    </w:p>
    <w:p>
      <w:pPr>
        <w:pStyle w:val="BookText"/>
      </w:pPr>
      <w:r>
        <w:rPr>
          <w:rFonts w:ascii="Amiri" w:hAnsi="Amiri" w:eastAsia="Amiri" w:cs="Amiri"/>
          <w:lang w:bidi="ar-SA"/>
          <w:color w:val="111111"/>
          <w:sz w:val="28"/>
          <w:szCs w:val="28"/>
          <w:rtl/>
        </w:rPr>
        <w:t xml:space="preserve">1721.مقتل الحسین علیه السّلام للخوارزمی: خَرَجَ مِن بَعدِهِ [ أی بَعدَ جُنادَةَ الأَنصارِیِّ ] عَمرُو بنُ جُنادَةَ؛شابٌّ قُتِلَ أبوهُ فِی المَعرَکَةِ،وکانَت امُّهُ عِندَهُ،فَقالَت:یا بُنَیَّ اخرُج فَقاتِل بَینَ یَدَیِ ابنِ رَسولِ اللّهِ حَتّی تُقتَلَ،فَقالَ:أفعَلُ !</w:t>
      </w:r>
    </w:p>
    <w:p>
      <w:pPr>
        <w:pStyle w:val="BookText"/>
      </w:pPr>
      <w:r>
        <w:rPr>
          <w:rFonts w:ascii="Amiri" w:hAnsi="Amiri" w:eastAsia="Amiri" w:cs="Amiri"/>
          <w:lang w:bidi="ar-SA"/>
          <w:color w:val="111111"/>
          <w:sz w:val="28"/>
          <w:szCs w:val="28"/>
          <w:rtl/>
        </w:rPr>
        <w:t xml:space="preserve">فَقالَ الحُسَینُ علیه السّلام:هذا شابٌّ قُتِلَ أبوهُ،ولَعَلَّ امَّهُ تَکرَهُ خُروجَهُ،فَقالَ الشّابُّ:</w:t>
      </w:r>
    </w:p>
    <w:p>
      <w:pPr>
        <w:pStyle w:val="BookText"/>
      </w:pPr>
      <w:r>
        <w:rPr>
          <w:rFonts w:ascii="Amiri" w:hAnsi="Amiri" w:eastAsia="Amiri" w:cs="Amiri"/>
          <w:lang w:bidi="ar-SA"/>
          <w:color w:val="111111"/>
          <w:sz w:val="28"/>
          <w:szCs w:val="28"/>
          <w:rtl/>
        </w:rPr>
        <w:t xml:space="preserve">امّی أمَرَتنی یَابنَ رَسولِ اللّهِ.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0" w:name="pg14235_142105"/>
    <w:bookmarkEnd w:id="70"/>
    <w:p>
      <w:pPr>
        <w:pStyle w:val="BookText"/>
      </w:pPr>
      <w:r>
        <w:rPr>
          <w:rFonts w:ascii="Amiri" w:hAnsi="Amiri" w:eastAsia="Amiri" w:cs="Amiri"/>
          <w:lang w:bidi="ar-SA"/>
          <w:color w:val="111111"/>
          <w:sz w:val="28"/>
          <w:szCs w:val="28"/>
          <w:rtl/>
        </w:rPr>
        <w:t xml:space="preserve">فَخَرَجَ وهُوَ یَقولُ:</w:t>
      </w:r>
    </w:p>
    <w:p>
      <w:pPr>
        <w:pStyle w:val="BookText"/>
      </w:pPr>
      <w:r>
        <w:rPr>
          <w:rFonts w:ascii="Amiri" w:hAnsi="Amiri" w:eastAsia="Amiri" w:cs="Amiri"/>
          <w:lang w:bidi="ar-SA"/>
          <w:color w:val="111111"/>
          <w:sz w:val="28"/>
          <w:szCs w:val="28"/>
          <w:rtl/>
        </w:rPr>
        <w:t xml:space="preserve">أمیری حُسَینٌ ونِعمَ الأَمیرُ</w:t>
      </w:r>
    </w:p>
    <w:p>
      <w:pPr>
        <w:pStyle w:val="BookText"/>
      </w:pPr>
      <w:r>
        <w:rPr>
          <w:rFonts w:ascii="Amiri" w:hAnsi="Amiri" w:eastAsia="Amiri" w:cs="Amiri"/>
          <w:lang w:bidi="ar-SA"/>
          <w:color w:val="111111"/>
          <w:sz w:val="28"/>
          <w:szCs w:val="28"/>
          <w:rtl/>
        </w:rPr>
        <w:t xml:space="preserve">ثُمَّ قاتَلَ فَقُتِلَ،وحُزَّ رَأسُهُ ورُمِیَ بِهِ إلی عَسکَرِ الحُسَینِ علیه السّلام،فَأَخَذَت امُّهُ رَأسَهُ وقالَت:أحسَنتَ یا بُنَیَّ ! یا قُرَّةَ عَینی وسُرورَ قَلبی ! ثُمَّ رَمَت بِرَأسِ ابنِها رَجُلاً فَقَتَلَتهُ،وأخَذَت عَمودَ خَیمَةٍ وحَمَلَت عَلَی القَومِ،وهِیَ تَقولُ:</w:t>
      </w:r>
    </w:p>
    <w:p>
      <w:pPr>
        <w:pStyle w:val="BookText"/>
      </w:pPr>
      <w:r>
        <w:rPr>
          <w:rFonts w:ascii="Amiri" w:hAnsi="Amiri" w:eastAsia="Amiri" w:cs="Amiri"/>
          <w:lang w:bidi="ar-SA"/>
          <w:color w:val="111111"/>
          <w:sz w:val="28"/>
          <w:szCs w:val="28"/>
          <w:rtl/>
        </w:rPr>
        <w:t xml:space="preserve">أنَا عَجوزٌ فِی النِّسا ضَعیفَةٌ</w:t>
      </w:r>
    </w:p>
    <w:p>
      <w:pPr>
        <w:pStyle w:val="BookText"/>
      </w:pPr>
      <w:r>
        <w:rPr>
          <w:rFonts w:ascii="Amiri" w:hAnsi="Amiri" w:eastAsia="Amiri" w:cs="Amiri"/>
          <w:lang w:bidi="ar-SA"/>
          <w:color w:val="111111"/>
          <w:sz w:val="28"/>
          <w:szCs w:val="28"/>
          <w:rtl/>
        </w:rPr>
        <w:t xml:space="preserve">فَضَرَبَت رَجُلَینِ فَقَتَلَتهُما،فَأَمَرَ الحُسَینُ علیه السّلام بِصَرفِها ودَعا لَها. </w:t>
      </w:r>
      <w:r>
        <w:rPr>
          <w:rStyle w:val="FootnoteReference"/>
        </w:rPr>
        <w:footnoteReference w:id="560"/>
      </w:r>
    </w:p>
    <w:p>
      <w:pPr>
        <w:pStyle w:val="BookText"/>
      </w:pPr>
      <w:r>
        <w:rPr>
          <w:rFonts w:ascii="Amiri" w:hAnsi="Amiri" w:eastAsia="Amiri" w:cs="Amiri"/>
          <w:lang w:bidi="ar-SA"/>
          <w:color w:val="111111"/>
          <w:sz w:val="28"/>
          <w:szCs w:val="28"/>
          <w:rtl/>
        </w:rPr>
        <w:t xml:space="preserve">راجع:ص 173 (جنادة بن الحارث وابنه عمرو) و ص 250 (وهب بن وهب).</w:t>
      </w:r>
    </w:p>
    <w:p>
      <w:pPr>
        <w:pStyle w:val="Heading5"/>
      </w:pPr>
      <w:bookmarkStart w:id="255" w:name="_Toc104"/>
      <w:r>
        <w:t>19/3 شَبیبُ بنُ عَبدِ اللّهِ (أبو عُمَرَ) النَّهشَلِیُّ‌</w:t>
      </w:r>
      <w:bookmarkEnd w:id="255"/>
    </w:p>
    <w:p>
      <w:pPr>
        <w:pStyle w:val="BookText"/>
      </w:pPr>
      <w:r>
        <w:rPr>
          <w:rFonts w:ascii="IRNazanin" w:hAnsi="IRNazanin" w:eastAsia="IRNazanin" w:cs="IRNazanin"/>
          <w:lang w:bidi="fa-IR"/>
          <w:color w:val="111111"/>
          <w:sz w:val="28"/>
          <w:szCs w:val="28"/>
          <w:rtl/>
        </w:rPr>
        <w:t xml:space="preserve">شبیب بن عبد اللّه النهشلی، </w:t>
      </w:r>
      <w:r>
        <w:rPr>
          <w:rStyle w:val="FootnoteReference"/>
        </w:rPr>
        <w:footnoteReference w:id="561"/>
      </w:r>
      <w:r>
        <w:rPr>
          <w:rFonts w:ascii="IRNazanin" w:hAnsi="IRNazanin" w:eastAsia="IRNazanin" w:cs="IRNazanin"/>
          <w:lang w:bidi="fa-IR"/>
          <w:color w:val="111111"/>
          <w:sz w:val="28"/>
          <w:szCs w:val="28"/>
          <w:rtl/>
        </w:rPr>
        <w:t xml:space="preserve">الذی ذکر بِاسم شبیب بن عبد اللّه </w:t>
      </w:r>
      <w:r>
        <w:rPr>
          <w:rStyle w:val="FootnoteReference"/>
        </w:rPr>
        <w:footnoteReference w:id="562"/>
      </w:r>
      <w:r>
        <w:rPr>
          <w:rFonts w:ascii="IRNazanin" w:hAnsi="IRNazanin" w:eastAsia="IRNazanin" w:cs="IRNazanin"/>
          <w:lang w:bidi="fa-IR"/>
          <w:color w:val="111111"/>
          <w:sz w:val="28"/>
          <w:szCs w:val="28"/>
          <w:rtl/>
        </w:rPr>
        <w:t xml:space="preserve">وحبیب بن عبد اللّه النهشلی </w:t>
      </w:r>
      <w:r>
        <w:rPr>
          <w:rStyle w:val="FootnoteReference"/>
        </w:rPr>
        <w:footnoteReference w:id="563"/>
      </w:r>
      <w:r>
        <w:rPr>
          <w:rFonts w:ascii="IRNazanin" w:hAnsi="IRNazanin" w:eastAsia="IRNazanin" w:cs="IRNazanin"/>
          <w:lang w:bidi="fa-IR"/>
          <w:color w:val="111111"/>
          <w:sz w:val="28"/>
          <w:szCs w:val="28"/>
          <w:rtl/>
        </w:rPr>
        <w:t xml:space="preserve">أیضاً،کان من أصحاب الإمام الحسین علیه السّلام، </w:t>
      </w:r>
      <w:r>
        <w:rPr>
          <w:rStyle w:val="FootnoteReference"/>
        </w:rPr>
        <w:footnoteReference w:id="564"/>
      </w:r>
      <w:r>
        <w:rPr>
          <w:rFonts w:ascii="IRNazanin" w:hAnsi="IRNazanin" w:eastAsia="IRNazanin" w:cs="IRNazanin"/>
          <w:lang w:bidi="fa-IR"/>
          <w:color w:val="111111"/>
          <w:sz w:val="28"/>
          <w:szCs w:val="28"/>
          <w:rtl/>
        </w:rPr>
        <w:t xml:space="preserve">ومن قبیلة بنی نفیل بن دارم. </w:t>
      </w:r>
      <w:r>
        <w:rPr>
          <w:rStyle w:val="FootnoteReference"/>
        </w:rPr>
        <w:footnoteReference w:id="565"/>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1" w:name="pg14235_142106"/>
    <w:bookmarkEnd w:id="71"/>
    <w:p>
      <w:pPr>
        <w:pStyle w:val="BookText"/>
      </w:pPr>
      <w:r>
        <w:rPr>
          <w:rFonts w:ascii="IRNazanin" w:hAnsi="IRNazanin" w:eastAsia="IRNazanin" w:cs="IRNazanin"/>
          <w:lang w:bidi="fa-IR"/>
          <w:color w:val="111111"/>
          <w:sz w:val="28"/>
          <w:szCs w:val="28"/>
          <w:rtl/>
        </w:rPr>
        <w:t xml:space="preserve">ویبدو أنّه ذلک الشخص نفسه الذی سمّاه ابن نما بأبی عمر النهشلی.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.راجع:ح 1722.</w:t>
      </w:r>
    </w:p>
    <w:p>
      <w:pPr>
        <w:pStyle w:val="BookText"/>
      </w:pPr>
      <w:r>
        <w:rPr>
          <w:rFonts w:ascii="IRNazanin" w:hAnsi="IRNazanin" w:eastAsia="IRNazanin" w:cs="IRNazanin"/>
          <w:lang w:bidi="fa-IR"/>
          <w:color w:val="111111"/>
          <w:sz w:val="28"/>
          <w:szCs w:val="28"/>
          <w:rtl/>
        </w:rPr>
        <w:t xml:space="preserve">وذکر فی الزیارة الرجبیّة </w:t>
      </w:r>
      <w:r>
        <w:rPr>
          <w:rStyle w:val="FootnoteReference"/>
        </w:rPr>
        <w:footnoteReference w:id="567"/>
      </w:r>
      <w:r>
        <w:rPr>
          <w:rFonts w:ascii="IRNazanin" w:hAnsi="IRNazanin" w:eastAsia="IRNazanin" w:cs="IRNazanin"/>
          <w:lang w:bidi="fa-IR"/>
          <w:color w:val="111111"/>
          <w:sz w:val="28"/>
          <w:szCs w:val="28"/>
          <w:rtl/>
        </w:rPr>
        <w:t xml:space="preserve">وزیارة الناحیة المقدّسة:</w:t>
      </w:r>
    </w:p>
    <w:p>
      <w:pPr>
        <w:pStyle w:val="BookText"/>
      </w:pPr>
      <w:r>
        <w:rPr>
          <w:rFonts w:ascii="Amiri" w:hAnsi="Amiri" w:eastAsia="Amiri" w:cs="Amiri"/>
          <w:lang w:bidi="ar-SA"/>
          <w:color w:val="111111"/>
          <w:sz w:val="28"/>
          <w:szCs w:val="28"/>
          <w:rtl/>
        </w:rPr>
        <w:t xml:space="preserve">السَّلامُ عَلی شَبیبِ بنِ عَبدِ اللّهِ النَّهشَلِیِّ. </w:t>
      </w:r>
      <w:r>
        <w:rPr>
          <w:rStyle w:val="FootnoteReference"/>
        </w:rPr>
        <w:footnoteReference w:id="568"/>
      </w:r>
    </w:p>
    <w:p>
      <w:pPr>
        <w:pStyle w:val="BookText"/>
      </w:pPr>
      <w:r>
        <w:rPr>
          <w:rFonts w:ascii="Amiri" w:hAnsi="Amiri" w:eastAsia="Amiri" w:cs="Amiri"/>
          <w:lang w:bidi="ar-SA"/>
          <w:color w:val="111111"/>
          <w:sz w:val="28"/>
          <w:szCs w:val="28"/>
          <w:rtl/>
        </w:rPr>
        <w:t xml:space="preserve">1722.مثیر الأحزان عن مهران مولی بنی کاهل: شَهِدتُ کَربَلاءَ مَعَ الحُسَینِ علیه السّلام،فَرَأَیتُ رَجُلاً یُقاتِلُ قِتالاً شَدیداً،لا یَحمِلُ عَلی قَومٍ إلّاکَشَفَهُم،ثُمَّ یَرجِعُ إلَی الحُسَینِ علیه السّلام ویَرتَجِزُ ویَقولُ:</w:t>
      </w:r>
    </w:p>
    <w:p>
      <w:pPr>
        <w:pStyle w:val="BookText"/>
      </w:pPr>
      <w:r>
        <w:rPr>
          <w:rFonts w:ascii="Amiri" w:hAnsi="Amiri" w:eastAsia="Amiri" w:cs="Amiri"/>
          <w:lang w:bidi="ar-SA"/>
          <w:color w:val="111111"/>
          <w:sz w:val="28"/>
          <w:szCs w:val="28"/>
          <w:rtl/>
        </w:rPr>
        <w:t xml:space="preserve">أبشِر هُدیتَ الرُّشدَ تَلقی أحمَدا فی جَنَّةِ الفِردَوسِ تَعلو صُعُدا</w:t>
      </w:r>
    </w:p>
    <w:p>
      <w:pPr>
        <w:pStyle w:val="BookText"/>
      </w:pPr>
      <w:r>
        <w:rPr>
          <w:rFonts w:ascii="Amiri" w:hAnsi="Amiri" w:eastAsia="Amiri" w:cs="Amiri"/>
          <w:lang w:bidi="ar-SA"/>
          <w:color w:val="111111"/>
          <w:sz w:val="28"/>
          <w:szCs w:val="28"/>
          <w:rtl/>
        </w:rPr>
        <w:t xml:space="preserve">فَقُلتُ:مَن هذا؟فَقالوا:أبو عُمَرَ </w:t>
      </w:r>
      <w:r>
        <w:rPr>
          <w:rStyle w:val="FootnoteReference"/>
        </w:rPr>
        <w:footnoteReference w:id="569"/>
      </w:r>
      <w:r>
        <w:rPr>
          <w:rFonts w:ascii="Amiri" w:hAnsi="Amiri" w:eastAsia="Amiri" w:cs="Amiri"/>
          <w:lang w:bidi="ar-SA"/>
          <w:color w:val="111111"/>
          <w:sz w:val="28"/>
          <w:szCs w:val="28"/>
          <w:rtl/>
        </w:rPr>
        <w:t xml:space="preserve">النَّهشَلِیُّ-وقیلَ:الخَثعَمِیُّ-فَاعتَرَضَهُ عامِرُ بنُ نَهشَلٍ أحَدُ بَنِی اللّاتِ مِن ثَعلَبَةَ،فَقَتَلَهُ وَاجتَزَّ رَأسَهُ،وکانَ أبو عُمَرَ هذا مُتَهَجِّداً کَثیرَ الصَّلاةِ. </w:t>
      </w:r>
      <w:r>
        <w:rPr>
          <w:rStyle w:val="FootnoteReference"/>
        </w:rPr>
        <w:footnoteReference w:id="570"/>
      </w:r>
    </w:p>
    <w:p>
      <w:pPr>
        <w:pStyle w:val="Heading5"/>
      </w:pPr>
      <w:bookmarkStart w:id="256" w:name="_Toc105"/>
      <w:r>
        <w:t>20/3 شَوذَبٌ مَولی شاکِرٍ</w:t>
      </w:r>
      <w:bookmarkEnd w:id="256"/>
    </w:p>
    <w:p>
      <w:pPr>
        <w:pStyle w:val="BookText"/>
      </w:pPr>
      <w:r>
        <w:rPr>
          <w:rStyle w:val="FootnoteReference"/>
        </w:rPr>
        <w:footnoteReference w:id="571"/>
      </w:r>
      <w:r>
        <w:rPr>
          <w:rFonts w:ascii="IRNazanin" w:hAnsi="IRNazanin" w:eastAsia="IRNazanin" w:cs="IRNazanin"/>
          <w:lang w:bidi="fa-IR"/>
          <w:color w:val="111111"/>
          <w:sz w:val="28"/>
          <w:szCs w:val="28"/>
          <w:rtl/>
        </w:rPr>
        <w:t xml:space="preserve">کان شوذب-والذی یسمّی سوید </w:t>
      </w:r>
      <w:r>
        <w:rPr>
          <w:rStyle w:val="FootnoteReference"/>
        </w:rPr>
        <w:footnoteReference w:id="572"/>
      </w:r>
      <w:r>
        <w:rPr>
          <w:rFonts w:ascii="IRNazanin" w:hAnsi="IRNazanin" w:eastAsia="IRNazanin" w:cs="IRNazanin"/>
          <w:lang w:bidi="fa-IR"/>
          <w:color w:val="111111"/>
          <w:sz w:val="28"/>
          <w:szCs w:val="28"/>
          <w:rtl/>
        </w:rPr>
        <w:t xml:space="preserve">أیضاً-من محدّثی الشیعة ورجالها استناداً إلی بعض الروایات. </w:t>
      </w:r>
      <w:r>
        <w:rPr>
          <w:rStyle w:val="FootnoteReference"/>
        </w:rPr>
        <w:footnoteReference w:id="573"/>
      </w:r>
      <w:r>
        <w:rPr>
          <w:rFonts w:ascii="IRNazanin" w:hAnsi="IRNazanin" w:eastAsia="IRNazanin" w:cs="IRNazanin"/>
          <w:lang w:bidi="fa-IR"/>
          <w:color w:val="111111"/>
          <w:sz w:val="28"/>
          <w:szCs w:val="28"/>
          <w:rtl/>
        </w:rPr>
        <w:t xml:space="preserve">قیل بشأن شخصیّته: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شوذب یجلس للشیعة فیأتونه للحدیث،وکان متقدّماً فی الشیعة.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 الأمالی للشجری :ج 1 ص 173، الحدائق الوردیّة :ج 1 ص 122.</w:t>
      </w:r>
    </w:p>
    <w:p>
      <w:pPr>
        <w:pStyle w:val="BookText"/>
      </w:pPr>
      <w:r>
        <w:rPr>
          <w:rFonts w:ascii="IRNazanin" w:hAnsi="IRNazanin" w:eastAsia="IRNazanin" w:cs="IRNazanin"/>
          <w:lang w:bidi="fa-IR"/>
          <w:color w:val="111111"/>
          <w:sz w:val="28"/>
          <w:szCs w:val="28"/>
          <w:rtl/>
        </w:rPr>
        <w:t xml:space="preserve">ووصفه بعض المتاخّرین بما یلی:</w:t>
      </w:r>
    </w:p>
    <w:p>
      <w:pPr>
        <w:pStyle w:val="BookText"/>
      </w:pPr>
      <w:r>
        <w:rPr>
          <w:rFonts w:ascii="IRNazanin" w:hAnsi="IRNazanin" w:eastAsia="IRNazanin" w:cs="IRNazanin"/>
          <w:lang w:bidi="fa-IR"/>
          <w:color w:val="111111"/>
          <w:sz w:val="28"/>
          <w:szCs w:val="28"/>
          <w:rtl/>
        </w:rPr>
        <w:t xml:space="preserve">قد ذکر أهل السیر أنّه کان من رجال الشیعة ووجوهها ومن الفرسان المعدودین، وکان حافظاً للحدیث حاملاً له عن أمیر المؤمنین،وکان یجلس للشیعة فیأتونه للحدیث.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فإذا ثبتت هذه الروایات فالظاهر أنّها لا تنسجم مع الروایات الدالّة علی کونه غلام عابس،لذا یقول المحدّث القمّی:</w:t>
      </w:r>
    </w:p>
    <w:p>
      <w:pPr>
        <w:pStyle w:val="BookText"/>
      </w:pPr>
      <w:r>
        <w:rPr>
          <w:rFonts w:ascii="IRNazanin" w:hAnsi="IRNazanin" w:eastAsia="IRNazanin" w:cs="IRNazanin"/>
          <w:lang w:bidi="fa-IR"/>
          <w:color w:val="111111"/>
          <w:sz w:val="28"/>
          <w:szCs w:val="28"/>
          <w:rtl/>
        </w:rPr>
        <w:t xml:space="preserve">شاکر قبیلة فی الیمن من همدان ینتهی نسبهم إلی شاکر بن ربیعة بن مالک، </w:t>
      </w:r>
      <w:r>
        <w:rPr>
          <w:rStyle w:val="FootnoteReference"/>
        </w:rPr>
        <w:footnoteReference w:id="576"/>
      </w:r>
      <w:r>
        <w:rPr>
          <w:rFonts w:ascii="IRNazanin" w:hAnsi="IRNazanin" w:eastAsia="IRNazanin" w:cs="IRNazanin"/>
          <w:lang w:bidi="fa-IR"/>
          <w:color w:val="111111"/>
          <w:sz w:val="28"/>
          <w:szCs w:val="28"/>
          <w:rtl/>
        </w:rPr>
        <w:t xml:space="preserve">وعابس کان من هذه القبیلة،وشوذب کان مولاهم أی‌نزیلهم،أو حلیفهم،لا أنّه کان غلاماً لعابس،أو معتقه،أو عبده کما رسخ فی الأذهان،بل قال شیخنا الأجلّ المحدّث النوری صاحب المستدرک علیه الرحمة </w:t>
      </w:r>
      <w:r>
        <w:rPr>
          <w:rStyle w:val="FootnoteReference"/>
        </w:rPr>
        <w:footnoteReference w:id="577"/>
      </w:r>
      <w:r>
        <w:rPr>
          <w:rFonts w:ascii="IRNazanin" w:hAnsi="IRNazanin" w:eastAsia="IRNazanin" w:cs="IRNazanin"/>
          <w:lang w:bidi="fa-IR"/>
          <w:color w:val="111111"/>
          <w:sz w:val="28"/>
          <w:szCs w:val="28"/>
          <w:rtl/>
        </w:rPr>
        <w:t xml:space="preserve">:ولعلّ کان مقامه أعلی من مقام عابس، لما قالوا فی حقّه:وکان-أی‌شوذب-متقدّماً فی الشیعة.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وجاء فی زیارة الناحیة المقدّسة:</w:t>
      </w:r>
    </w:p>
    <w:p>
      <w:pPr>
        <w:pStyle w:val="BookText"/>
      </w:pPr>
      <w:r>
        <w:rPr>
          <w:rFonts w:ascii="Amiri" w:hAnsi="Amiri" w:eastAsia="Amiri" w:cs="Amiri"/>
          <w:lang w:bidi="ar-SA"/>
          <w:color w:val="111111"/>
          <w:sz w:val="28"/>
          <w:szCs w:val="28"/>
          <w:rtl/>
        </w:rPr>
        <w:t xml:space="preserve">السَّلامُ عَلی شَوذَبٍ مَولی شاکِرٍ.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وورد فی الزیارة الرجبیّة:</w:t>
      </w:r>
    </w:p>
    <w:p>
      <w:pPr>
        <w:pStyle w:val="BookText"/>
      </w:pPr>
      <w:r>
        <w:rPr>
          <w:rFonts w:ascii="Amiri" w:hAnsi="Amiri" w:eastAsia="Amiri" w:cs="Amiri"/>
          <w:lang w:bidi="ar-SA"/>
          <w:color w:val="111111"/>
          <w:sz w:val="28"/>
          <w:szCs w:val="28"/>
          <w:rtl/>
        </w:rPr>
        <w:t xml:space="preserve">السَّلامُ عَلی سُوَیدٍ مَولی شاکِرٍ. </w:t>
      </w:r>
      <w:r>
        <w:rPr>
          <w:rStyle w:val="FootnoteReference"/>
        </w:rPr>
        <w:footnoteReference w:id="580"/>
      </w:r>
    </w:p>
    <w:p>
      <w:pPr>
        <w:pStyle w:val="BookText"/>
      </w:pPr>
      <w:r>
        <w:rPr>
          <w:rFonts w:ascii="Amiri" w:hAnsi="Amiri" w:eastAsia="Amiri" w:cs="Amiri"/>
          <w:lang w:bidi="ar-SA"/>
          <w:color w:val="111111"/>
          <w:sz w:val="28"/>
          <w:szCs w:val="28"/>
          <w:rtl/>
        </w:rPr>
        <w:t xml:space="preserve">1723.تاریخ الطبری عن محمّد بن قیس: جاءَ عابِسُ بنُ أبی شَبیبٍ الشّاکِرِیُّ ومَعَهُ شَوذَبٌ مَولی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2" w:name="pg14235_142108"/>
    <w:bookmarkEnd w:id="72"/>
    <w:p>
      <w:pPr>
        <w:pStyle w:val="BookText"/>
      </w:pPr>
      <w:r>
        <w:rPr>
          <w:rFonts w:ascii="Amiri" w:hAnsi="Amiri" w:eastAsia="Amiri" w:cs="Amiri"/>
          <w:lang w:bidi="ar-SA"/>
          <w:color w:val="111111"/>
          <w:sz w:val="28"/>
          <w:szCs w:val="28"/>
          <w:rtl/>
        </w:rPr>
        <w:t xml:space="preserve">شاکِرٍ،فَقالَ:یا شَوذَبُ،ما فی نَفسِکَ أن تَصنَعَ؟قالَ:ما أصنَعُ؟اُقاتِلُ مَعَکَ دونَ ابنِ بِنتِ رَسولِ اللّهِ صلّی اللّه علیه و آله حَتّی اقتَلَ،قالَ:ذلِکَ الظَّنُّ بِکَ،أمّا لا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.«أمّا لا»هکذا فی المصدر،ولم تذکر فی المصادر الاُخری.</w:t>
      </w:r>
    </w:p>
    <w:p>
      <w:pPr>
        <w:pStyle w:val="BookText"/>
      </w:pPr>
      <w:r>
        <w:rPr>
          <w:rFonts w:ascii="Amiri" w:hAnsi="Amiri" w:eastAsia="Amiri" w:cs="Amiri"/>
          <w:lang w:bidi="ar-SA"/>
          <w:color w:val="111111"/>
          <w:sz w:val="28"/>
          <w:szCs w:val="28"/>
          <w:rtl/>
        </w:rPr>
        <w:t xml:space="preserve">فَتَقَدَّم بَینَ یَدَی أبی عَبدِ اللّهِ حَتّی یَحتَسِبَکَ کَمَا احتَسَبَ غَیرَکَ مِن أصحابِهِ،وحَتّی أحتَسِبَکَ أنَا،فَإِنَّهُ لَو کانَ مَعِی السّاعَةَ أحَدٌ أنَا أولی بِهِ مِنّی بِکَ لَسَرَّنی أن یَتَقَدَّمَ بَینَ یَدَیَّ حَتّی أحتَسِبَهُ، فَإِنَّ هذا یَومٌ یَنبَغی لَنا أن نَطلُبَ الأَجرَ فیهِ بِکُلِّ ما قَدَرنا عَلَیهِ،فَإِنَّهُ لا َّعَمَلَ بَعدَ الیَومِ وإنَّما هُوَ الحِسابُ.</w:t>
      </w:r>
    </w:p>
    <w:p>
      <w:pPr>
        <w:pStyle w:val="BookText"/>
      </w:pPr>
      <w:r>
        <w:rPr>
          <w:rFonts w:ascii="Amiri" w:hAnsi="Amiri" w:eastAsia="Amiri" w:cs="Amiri"/>
          <w:lang w:bidi="ar-SA"/>
          <w:color w:val="111111"/>
          <w:sz w:val="28"/>
          <w:szCs w:val="28"/>
          <w:rtl/>
        </w:rPr>
        <w:t xml:space="preserve">قالَ:فَتَقَدَّمَ فَسَلَّمَ عَلَی الحُسَینِ علیه السّلام،ثُمَّ مَضی فَقاتَلَ حَتّی قُتِلَ. </w:t>
      </w:r>
      <w:r>
        <w:rPr>
          <w:rStyle w:val="FootnoteReference"/>
        </w:rPr>
        <w:footnoteReference w:id="582"/>
      </w:r>
    </w:p>
    <w:p>
      <w:pPr>
        <w:pStyle w:val="BookText"/>
      </w:pPr>
      <w:r>
        <w:rPr>
          <w:rFonts w:ascii="Amiri" w:hAnsi="Amiri" w:eastAsia="Amiri" w:cs="Amiri"/>
          <w:lang w:bidi="ar-SA"/>
          <w:color w:val="111111"/>
          <w:sz w:val="28"/>
          <w:szCs w:val="28"/>
          <w:rtl/>
        </w:rPr>
        <w:t xml:space="preserve">1724.الإرشاد: تَقَدَّمَ...شَوذَبٌ مَولی شاکِرٍ،فَقالَ:السَّلامُ عَلَیکَ یا أبا عَبدِ اللّهِ ورَحمَةُ اللّهِ وبَرَکاتُهُ،أستَودِعُکَ اللّهَ وأستَرعیکَ،ثُمَّ قاتَلَ حَتّی قُتِلَ رَحِمَهُ اللّهُ. </w:t>
      </w:r>
      <w:r>
        <w:rPr>
          <w:rStyle w:val="FootnoteReference"/>
        </w:rPr>
        <w:footnoteReference w:id="583"/>
      </w:r>
    </w:p>
    <w:p>
      <w:pPr>
        <w:pStyle w:val="Heading5"/>
      </w:pPr>
      <w:bookmarkStart w:id="257" w:name="_Toc106"/>
      <w:r>
        <w:t>21/3 عابِسُ بنُ أبی شَبیبٍ‌</w:t>
      </w:r>
      <w:bookmarkEnd w:id="257"/>
    </w:p>
    <w:p>
      <w:pPr>
        <w:pStyle w:val="BookText"/>
      </w:pPr>
      <w:r>
        <w:rPr>
          <w:rFonts w:ascii="IRNazanin" w:hAnsi="IRNazanin" w:eastAsia="IRNazanin" w:cs="IRNazanin"/>
          <w:lang w:bidi="fa-IR"/>
          <w:color w:val="111111"/>
          <w:sz w:val="28"/>
          <w:szCs w:val="28"/>
          <w:rtl/>
        </w:rPr>
        <w:t xml:space="preserve">کان عابس بن أبی شبیب الشاکری، </w:t>
      </w:r>
      <w:r>
        <w:rPr>
          <w:rStyle w:val="FootnoteReference"/>
        </w:rPr>
        <w:footnoteReference w:id="584"/>
      </w:r>
      <w:r>
        <w:rPr>
          <w:rFonts w:ascii="IRNazanin" w:hAnsi="IRNazanin" w:eastAsia="IRNazanin" w:cs="IRNazanin"/>
          <w:lang w:bidi="fa-IR"/>
          <w:color w:val="111111"/>
          <w:sz w:val="28"/>
          <w:szCs w:val="28"/>
          <w:rtl/>
        </w:rPr>
        <w:t xml:space="preserve">الذی سُمّی عابس بن شبیب الشاکری </w:t>
      </w:r>
      <w:r>
        <w:rPr>
          <w:rStyle w:val="FootnoteReference"/>
        </w:rPr>
        <w:footnoteReference w:id="585"/>
      </w:r>
      <w:r>
        <w:rPr>
          <w:rFonts w:ascii="IRNazanin" w:hAnsi="IRNazanin" w:eastAsia="IRNazanin" w:cs="IRNazanin"/>
          <w:lang w:bidi="fa-IR"/>
          <w:color w:val="111111"/>
          <w:sz w:val="28"/>
          <w:szCs w:val="28"/>
          <w:rtl/>
        </w:rPr>
        <w:t xml:space="preserve">أیضاً،من أشجع وأنشط أصحاب الإمام الحسین علیه السّلام.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وحینما قرأ مسلم علیه السّلام کتاب الإمام الحسین علیه السّلام فی دار المختار علی جمع من شیعة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الکوفة،کان عابس أوّل شخص قام من مکانه،وبعد حمد اللّه والثناء علیه قال:</w:t>
      </w:r>
    </w:p>
    <w:p>
      <w:pPr>
        <w:pStyle w:val="BookText"/>
      </w:pPr>
      <w:r>
        <w:rPr>
          <w:rFonts w:ascii="Amiri" w:hAnsi="Amiri" w:eastAsia="Amiri" w:cs="Amiri"/>
          <w:lang w:bidi="ar-SA"/>
          <w:color w:val="111111"/>
          <w:sz w:val="28"/>
          <w:szCs w:val="28"/>
          <w:rtl/>
        </w:rPr>
        <w:t xml:space="preserve">أمّا بَعدُ،فَإِنّی لا اخبِرُکَ عَنِ النّاسِ،ولا أعلَمُ ما فی أنفُسِهِم،وما أغُرُّکَ مِنهُم، وَاللّهِ لَاُحَدِّثَنَّکَ عَمّا أنَا مُوَطِّنٌ نَفسی عَلَیهِ،وَاللّهِ لَاُجیبَنَّکُم إذا دَعَوتُم،ولَاُقاتِلَنَّ مَعَکُم عَدُوَّکُم،ولَأَضرِبَنَّ بِسَیفی دونَکُم حَتّی ألقَی اللّهَ،لا اریدُ بِذلِکَ إلّاما عِندَ اللّهِ.</w:t>
      </w:r>
    </w:p>
    <w:p>
      <w:pPr>
        <w:pStyle w:val="BookText"/>
      </w:pPr>
      <w:r>
        <w:rPr>
          <w:rFonts w:ascii="IRNazanin" w:hAnsi="IRNazanin" w:eastAsia="IRNazanin" w:cs="IRNazanin"/>
          <w:lang w:bidi="fa-IR"/>
          <w:color w:val="111111"/>
          <w:sz w:val="28"/>
          <w:szCs w:val="28"/>
          <w:rtl/>
        </w:rPr>
        <w:t xml:space="preserve">وقام بعده حبیب بن مظاهر وأبدی استعداده لنصرة الإمام،وهیّأت کلمة هذین الرجلین الأرضیّة لبیعة الناس.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.راجع:ج 3 ص 57 (القسم السابع/الفصل الرابع/قدوم مسلم الکوفة وبیعة أهلها له).</w:t>
      </w:r>
    </w:p>
    <w:p>
      <w:pPr>
        <w:pStyle w:val="BookText"/>
      </w:pPr>
      <w:r>
        <w:rPr>
          <w:rFonts w:ascii="IRNazanin" w:hAnsi="IRNazanin" w:eastAsia="IRNazanin" w:cs="IRNazanin"/>
          <w:lang w:bidi="fa-IR"/>
          <w:color w:val="111111"/>
          <w:sz w:val="28"/>
          <w:szCs w:val="28"/>
          <w:rtl/>
        </w:rPr>
        <w:t xml:space="preserve">حمل عابس کتاب مسلم للإمام إلی مکّة، </w:t>
      </w:r>
      <w:r>
        <w:rPr>
          <w:rStyle w:val="FootnoteReference"/>
        </w:rPr>
        <w:footnoteReference w:id="588"/>
      </w:r>
      <w:r>
        <w:rPr>
          <w:rFonts w:ascii="IRNazanin" w:hAnsi="IRNazanin" w:eastAsia="IRNazanin" w:cs="IRNazanin"/>
          <w:lang w:bidi="fa-IR"/>
          <w:color w:val="111111"/>
          <w:sz w:val="28"/>
          <w:szCs w:val="28"/>
          <w:rtl/>
        </w:rPr>
        <w:t xml:space="preserve">وکان له حضور مؤثّر فی المقاطع المختلفة من النهضة الحسینیّة،ویدلّ کلامه عند الوداع مع الإمام الحسین علیه السّلام فی یوم عاشوراء،علی ذروة إیمانه وإیثاره وحبّه لأهل بیت الرسالة،حیث خاطب الإمام قائلاً:</w:t>
      </w:r>
    </w:p>
    <w:p>
      <w:pPr>
        <w:pStyle w:val="BookText"/>
      </w:pPr>
      <w:r>
        <w:rPr>
          <w:rFonts w:ascii="Amiri" w:hAnsi="Amiri" w:eastAsia="Amiri" w:cs="Amiri"/>
          <w:lang w:bidi="ar-SA"/>
          <w:color w:val="111111"/>
          <w:sz w:val="28"/>
          <w:szCs w:val="28"/>
          <w:rtl/>
        </w:rPr>
        <w:t xml:space="preserve">یا أبا عَبدِ اللّهِ،وَاللّهِ ما أقدِرُ عَلی أن أدفَعَ عَنکَ القَتلَ وَالضَّیمَ بِشَیءٍ أعَزَّ عَلَیَّ مِن نَفسی،فَعَلَیکَ السَّلامُ !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وحینما عجز عسکر العدوّ عن مواجهته،أمر عمر بن سعد أن یرشقوه بالحجارة من کلّ جانب،فلمّا رأی ذلک،استبشر وألقی درعه ومغفره،واستقبل رشق الحجارة دون درعٍ ومغفر!</w:t>
      </w:r>
    </w:p>
    <w:p>
      <w:pPr>
        <w:pStyle w:val="BookText"/>
      </w:pPr>
      <w:r>
        <w:rPr>
          <w:rFonts w:ascii="IRNazanin" w:hAnsi="IRNazanin" w:eastAsia="IRNazanin" w:cs="IRNazanin"/>
          <w:lang w:bidi="fa-IR"/>
          <w:color w:val="111111"/>
          <w:sz w:val="28"/>
          <w:szCs w:val="28"/>
          <w:rtl/>
        </w:rPr>
        <w:t xml:space="preserve">یقول الراوی فی تبیین شجاعته بعد أن استشهد عابس:</w:t>
      </w:r>
    </w:p>
    <w:p>
      <w:pPr>
        <w:pStyle w:val="BookText"/>
      </w:pPr>
      <w:r>
        <w:rPr>
          <w:rFonts w:ascii="Amiri" w:hAnsi="Amiri" w:eastAsia="Amiri" w:cs="Amiri"/>
          <w:lang w:bidi="ar-SA"/>
          <w:color w:val="111111"/>
          <w:sz w:val="28"/>
          <w:szCs w:val="28"/>
          <w:rtl/>
        </w:rPr>
        <w:t xml:space="preserve">رَأَیتُ رَأسَهُ فی أیدی رِجالٍ ذَوی عُدَّةٍ،هذا یَقولُ:أنَا قَتَلتُهُ،وهذا یَقولُ:أنَا قَتَلتُهُ، فَأَتَوا عُمَرَ بنَ سَعدٍ فَقالَ:لا تَختَصِموا،هذا لَم یَقتُلهُ سِنانٌ واحِدٌ. </w:t>
      </w:r>
      <w:r>
        <w:rPr>
          <w:rStyle w:val="FootnoteReference"/>
        </w:rPr>
        <w:footnoteReference w:id="590"/>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فی الزیارة الرجبیّة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.وفی روایة المزار للشهید الأوّل :«عابس بن أبی شبیب الشاکری»(راجع:ج 8 ص 159 ح 3524).</w:t>
      </w:r>
    </w:p>
    <w:p>
      <w:pPr>
        <w:pStyle w:val="BookText"/>
      </w:pPr>
      <w:r>
        <w:rPr>
          <w:rFonts w:ascii="IRNazanin" w:hAnsi="IRNazanin" w:eastAsia="IRNazanin" w:cs="IRNazanin"/>
          <w:lang w:bidi="fa-IR"/>
          <w:color w:val="111111"/>
          <w:sz w:val="28"/>
          <w:szCs w:val="28"/>
          <w:rtl/>
        </w:rPr>
        <w:t xml:space="preserve">وزیارة الناحیة المقدّسة:</w:t>
      </w:r>
    </w:p>
    <w:p>
      <w:pPr>
        <w:pStyle w:val="BookText"/>
      </w:pPr>
      <w:r>
        <w:rPr>
          <w:rFonts w:ascii="Amiri" w:hAnsi="Amiri" w:eastAsia="Amiri" w:cs="Amiri"/>
          <w:lang w:bidi="ar-SA"/>
          <w:color w:val="111111"/>
          <w:sz w:val="28"/>
          <w:szCs w:val="28"/>
          <w:rtl/>
        </w:rPr>
        <w:t xml:space="preserve">السَّلامُ عَلی عابِسِ بنِ شَبیبٍ الشّاکِرِیِّ. </w:t>
      </w:r>
      <w:r>
        <w:rPr>
          <w:rStyle w:val="FootnoteReference"/>
        </w:rPr>
        <w:footnoteReference w:id="592"/>
      </w:r>
    </w:p>
    <w:p>
      <w:pPr>
        <w:pStyle w:val="BookText"/>
      </w:pPr>
      <w:r>
        <w:rPr>
          <w:rFonts w:ascii="Amiri" w:hAnsi="Amiri" w:eastAsia="Amiri" w:cs="Amiri"/>
          <w:lang w:bidi="ar-SA"/>
          <w:color w:val="111111"/>
          <w:sz w:val="28"/>
          <w:szCs w:val="28"/>
          <w:rtl/>
        </w:rPr>
        <w:t xml:space="preserve">1725.أنساب الأشراف: قالوا:فَلَمّا رَأی بَقِیَّةُ أصحابِ الحُسَینِ علیه السّلام أنَّهُم لا یَقدِرونَ عَلی أن یَمتَنِعوا ولا یَمنَعوا حُسَیناً علیه السّلام،تَنافَسوا فی أن یُقتَلوا،فَجَعَلوا یُقاتِلونَ بَینَ یَدَیهِ حَتّی یُقتَلوا.</w:t>
      </w:r>
    </w:p>
    <w:p>
      <w:pPr>
        <w:pStyle w:val="BookText"/>
      </w:pPr>
      <w:r>
        <w:rPr>
          <w:rFonts w:ascii="Amiri" w:hAnsi="Amiri" w:eastAsia="Amiri" w:cs="Amiri"/>
          <w:lang w:bidi="ar-SA"/>
          <w:color w:val="111111"/>
          <w:sz w:val="28"/>
          <w:szCs w:val="28"/>
          <w:rtl/>
        </w:rPr>
        <w:t xml:space="preserve">وجاءَ عابِسُ بنُ أبی شَبیبٍ فَقالَ:یا أبا عَبدِ اللّهِ،وَاللّهِ ما أقدِرُ عَلی أن أدفَعَ عَنکَ القَتلَ وَالضَّیمَ </w:t>
      </w:r>
      <w:r>
        <w:rPr>
          <w:rStyle w:val="FootnoteReference"/>
        </w:rPr>
        <w:footnoteReference w:id="593"/>
      </w:r>
      <w:r>
        <w:rPr>
          <w:rFonts w:ascii="Amiri" w:hAnsi="Amiri" w:eastAsia="Amiri" w:cs="Amiri"/>
          <w:lang w:bidi="ar-SA"/>
          <w:color w:val="111111"/>
          <w:sz w:val="28"/>
          <w:szCs w:val="28"/>
          <w:rtl/>
        </w:rPr>
        <w:t xml:space="preserve">بِشَیءٍ أعَزَّ عَلَیَّ مِن نَفسی،فَعَلَیکَ السَّلامُ !</w:t>
      </w:r>
    </w:p>
    <w:p>
      <w:pPr>
        <w:pStyle w:val="BookText"/>
      </w:pPr>
      <w:r>
        <w:rPr>
          <w:rFonts w:ascii="Amiri" w:hAnsi="Amiri" w:eastAsia="Amiri" w:cs="Amiri"/>
          <w:lang w:bidi="ar-SA"/>
          <w:color w:val="111111"/>
          <w:sz w:val="28"/>
          <w:szCs w:val="28"/>
          <w:rtl/>
        </w:rPr>
        <w:t xml:space="preserve">وقاتَلَ بِسَیفِهِ،فَتَحاماهُ </w:t>
      </w:r>
      <w:r>
        <w:rPr>
          <w:rStyle w:val="FootnoteReference"/>
        </w:rPr>
        <w:footnoteReference w:id="594"/>
      </w:r>
      <w:r>
        <w:rPr>
          <w:rFonts w:ascii="Amiri" w:hAnsi="Amiri" w:eastAsia="Amiri" w:cs="Amiri"/>
          <w:lang w:bidi="ar-SA"/>
          <w:color w:val="111111"/>
          <w:sz w:val="28"/>
          <w:szCs w:val="28"/>
          <w:rtl/>
        </w:rPr>
        <w:t xml:space="preserve">النّاسُ لِشَجاعَتِهِ،ثُمَّ عَطَفوا عَلَیهِ مِن کُلِّ جانِبٍ،فَقُتِلَ. </w:t>
      </w:r>
      <w:r>
        <w:rPr>
          <w:rStyle w:val="FootnoteReference"/>
        </w:rPr>
        <w:footnoteReference w:id="595"/>
      </w:r>
    </w:p>
    <w:p>
      <w:pPr>
        <w:pStyle w:val="BookText"/>
      </w:pPr>
      <w:r>
        <w:rPr>
          <w:rFonts w:ascii="Amiri" w:hAnsi="Amiri" w:eastAsia="Amiri" w:cs="Amiri"/>
          <w:lang w:bidi="ar-SA"/>
          <w:color w:val="111111"/>
          <w:sz w:val="28"/>
          <w:szCs w:val="28"/>
          <w:rtl/>
        </w:rPr>
        <w:t xml:space="preserve">1726.تاریخ الطبری عن أبی مخنف عن محمّد بن قیس: ثُمَّ قالَ عابِسُ بنُ أبی شَبیبٍ:یا أبا عَبدِ اللّهِ،أما وَاللّهِ ما أمسی عَلی ظَهرِ الأَرضِ قَریبٌ ولا بَعیدٌ أعَزَّ عَلَیَّ ولا أحَبَّ إلَیَّ مِنکَ،ولَو قَدَرتُ عَلی أن أدفَعَ عَنکَ الضَّیمَ وَالقَتلَ بِشَیءٍ أعَزَّ عَلَیَّ مِن نَفسی ودَمی لَفَعَلتُهُ؛السَّلامُ عَلَیکَ یا أبا عَبدِ اللّهِ،اُشهِدُ اللّهَ أنّی عَلی هَدیِکَ وهَدیِ أبیکَ.ثُمَّ مَشی بِالسَّیفِ مُصلِتاً نَحوَهُم،وبِهِ ضَربَةٌ عَلی جَبینِهِ.</w:t>
      </w:r>
    </w:p>
    <w:p>
      <w:pPr>
        <w:pStyle w:val="BookText"/>
      </w:pPr>
      <w:r>
        <w:rPr>
          <w:rFonts w:ascii="Amiri" w:hAnsi="Amiri" w:eastAsia="Amiri" w:cs="Amiri"/>
          <w:lang w:bidi="ar-SA"/>
          <w:color w:val="111111"/>
          <w:sz w:val="28"/>
          <w:szCs w:val="28"/>
          <w:rtl/>
        </w:rPr>
        <w:t xml:space="preserve">قالَ أبو مِخنَفٍ:حَدَّثَنی نُمَیرُ بنُ وَعلَةَ عَن رَجُلٍ مِن بَنی عَبدٍ مِن هَمدانَ،یُقالُ لَهُ رَبیعُ بنُ تَمیمٍ شَهِدَ ذلِکَ الیَومَ،قالَ:لَمّا رَأَیتُهُ مُقبِلاً عَرَفتُهُ وقَد شاهَدتُهُ فِی المَغازی وکانَ أشجَعَ النّاسِ،فَقُلتُ:أیُّهَا النّاسُ هذَا الأَسَدُ الأَسوَدُ،هذَا ابنُ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3" w:name="pg14235_142111"/>
    <w:bookmarkEnd w:id="73"/>
    <w:p>
      <w:pPr>
        <w:pStyle w:val="BookText"/>
      </w:pPr>
      <w:r>
        <w:rPr>
          <w:rFonts w:ascii="Amiri" w:hAnsi="Amiri" w:eastAsia="Amiri" w:cs="Amiri"/>
          <w:lang w:bidi="ar-SA"/>
          <w:color w:val="111111"/>
          <w:sz w:val="28"/>
          <w:szCs w:val="28"/>
          <w:rtl/>
        </w:rPr>
        <w:t xml:space="preserve">أبی شَبیبٍ،لا یَخرُجَنَّ إلَیهِ أحَدٌ مِنکُم.فَأَخَذَ یُنادی:ألا رَجُلٌ لِرَجُلٍ ! فَقالَ عُمَرُ بنُ سِعدٍ:اِرضَخوهُ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.رَضَختُه وأرضخته:إذا رمیته بالحجارة ( الصحاح :ج 1 ص 422« [1]رضخ»).</w:t>
      </w:r>
    </w:p>
    <w:p>
      <w:pPr>
        <w:pStyle w:val="BookText"/>
      </w:pPr>
      <w:r>
        <w:rPr>
          <w:rFonts w:ascii="Amiri" w:hAnsi="Amiri" w:eastAsia="Amiri" w:cs="Amiri"/>
          <w:lang w:bidi="ar-SA"/>
          <w:color w:val="111111"/>
          <w:sz w:val="28"/>
          <w:szCs w:val="28"/>
          <w:rtl/>
        </w:rPr>
        <w:t xml:space="preserve">بِالحِجارَةِ.</w:t>
      </w:r>
    </w:p>
    <w:p>
      <w:pPr>
        <w:pStyle w:val="BookText"/>
      </w:pPr>
      <w:r>
        <w:rPr>
          <w:rFonts w:ascii="Amiri" w:hAnsi="Amiri" w:eastAsia="Amiri" w:cs="Amiri"/>
          <w:lang w:bidi="ar-SA"/>
          <w:color w:val="111111"/>
          <w:sz w:val="28"/>
          <w:szCs w:val="28"/>
          <w:rtl/>
        </w:rPr>
        <w:t xml:space="preserve">قالَ:فَرُمِیَ بِالحِجارَةِ مِن کُلِّ جانِبٍ،فَلَمّا رَأی ذلِکَ ألقی دِرعَهُ ومِغفَرَهُ ثُمَّ شَدَّ عَلَی النّاسِ،فَوَاللّهِ لَرَأَیتُهُ یَکرُدُ </w:t>
      </w:r>
      <w:r>
        <w:rPr>
          <w:rStyle w:val="FootnoteReference"/>
        </w:rPr>
        <w:footnoteReference w:id="597"/>
      </w:r>
      <w:r>
        <w:rPr>
          <w:rFonts w:ascii="Amiri" w:hAnsi="Amiri" w:eastAsia="Amiri" w:cs="Amiri"/>
          <w:lang w:bidi="ar-SA"/>
          <w:color w:val="111111"/>
          <w:sz w:val="28"/>
          <w:szCs w:val="28"/>
          <w:rtl/>
        </w:rPr>
        <w:t xml:space="preserve">أکثَرَ مِن مِئَتَینِ مِنَ النّاسِ،ثُمَّ إنَّهُم تَعَطَّفوا عَلَیهِ مِن کُلِّ جانِبٍ فَقُتِلَ.قالَ:فَرَأَیتُ رَأسَهُ فی أیدی رِجالٍ ذَوی عُدَّةٍ،هذا یَقولُ:أنَا قَتَلتُهُ، وهذا یَقولُ:أنَا قَتَلتُهُ،فَأَتَوا عُمَرَ بنَ سَعدٍ فَقالَ:لا تَختَصِموا،هذا لَم یَقتُلهُ سِنانٌ واحِدٌ،فَفَرَّقَ بَینَهُم بِهذَا القَولِ. </w:t>
      </w:r>
      <w:r>
        <w:rPr>
          <w:rStyle w:val="FootnoteReference"/>
        </w:rPr>
        <w:footnoteReference w:id="598"/>
      </w:r>
    </w:p>
    <w:p>
      <w:pPr>
        <w:pStyle w:val="BookText"/>
      </w:pPr>
      <w:r>
        <w:rPr>
          <w:rFonts w:ascii="Amiri" w:hAnsi="Amiri" w:eastAsia="Amiri" w:cs="Amiri"/>
          <w:lang w:bidi="ar-SA"/>
          <w:color w:val="111111"/>
          <w:sz w:val="28"/>
          <w:szCs w:val="28"/>
          <w:rtl/>
        </w:rPr>
        <w:t xml:space="preserve">1727.مثیر الأحزان: جاءَ عابِسُ بنُ أبی شَبیبٍ الشّاکِرِیُّ مَولی بَنی شاکِرٍ،فَقالَ لَهُ الحُسَینُ علیه السّلام:</w:t>
      </w:r>
    </w:p>
    <w:p>
      <w:pPr>
        <w:pStyle w:val="BookText"/>
      </w:pPr>
      <w:r>
        <w:rPr>
          <w:rFonts w:ascii="Amiri" w:hAnsi="Amiri" w:eastAsia="Amiri" w:cs="Amiri"/>
          <w:lang w:bidi="ar-SA"/>
          <w:color w:val="111111"/>
          <w:sz w:val="28"/>
          <w:szCs w:val="28"/>
          <w:rtl/>
        </w:rPr>
        <w:t xml:space="preserve">یا أبا شَوذَبَ ما فی نَفسِکَ؟قالَ:اُقاتِلُ مَعَکَ،فَدَنا مِنَ الحُسَینِ علیه السّلام وقالَ:لَو قَدَرتُ أن أرفَعَ </w:t>
      </w:r>
      <w:r>
        <w:rPr>
          <w:rStyle w:val="FootnoteReference"/>
        </w:rPr>
        <w:footnoteReference w:id="599"/>
      </w:r>
      <w:r>
        <w:rPr>
          <w:rFonts w:ascii="Amiri" w:hAnsi="Amiri" w:eastAsia="Amiri" w:cs="Amiri"/>
          <w:lang w:bidi="ar-SA"/>
          <w:color w:val="111111"/>
          <w:sz w:val="28"/>
          <w:szCs w:val="28"/>
          <w:rtl/>
        </w:rPr>
        <w:t xml:space="preserve">عَنکَ بِشَیءٍ هُوَ أعَزُّ مِن نَفسی لَفَعَلتُ.ثُمَّ تَقَدَّمَ فَلَم یُقدِم عَلَیهِ أحَدٌ.</w:t>
      </w:r>
    </w:p>
    <w:p>
      <w:pPr>
        <w:pStyle w:val="BookText"/>
      </w:pPr>
      <w:r>
        <w:rPr>
          <w:rFonts w:ascii="Amiri" w:hAnsi="Amiri" w:eastAsia="Amiri" w:cs="Amiri"/>
          <w:lang w:bidi="ar-SA"/>
          <w:color w:val="111111"/>
          <w:sz w:val="28"/>
          <w:szCs w:val="28"/>
          <w:rtl/>
        </w:rPr>
        <w:t xml:space="preserve">فَقالَ زِیادُ بنُ الرَّبیعِ بنِ أبی تَمیمٍ الحارِثِیُّ:هذَا ابنُ أبی شَبیبٍ الشّاکِرِیُّ القَوِیُّ، لا یَخرُجَنَّ إلَیهِ أحَدٌ،اِرموهُ بِالحِجارَةِ.فَرَمَوهُ حَتّی قُتِلَ. </w:t>
      </w:r>
      <w:r>
        <w:rPr>
          <w:rStyle w:val="FootnoteReference"/>
        </w:rPr>
        <w:footnoteReference w:id="600"/>
      </w:r>
    </w:p>
    <w:p>
      <w:pPr>
        <w:pStyle w:val="Heading5"/>
      </w:pPr>
      <w:bookmarkStart w:id="258" w:name="_Toc107"/>
      <w:r>
        <w:t>22/3 عَبدُ الرَّحمنِ بنُ عَبدِ رَبِّهِ الأنصارِیُّ‌</w:t>
      </w:r>
      <w:bookmarkEnd w:id="258"/>
    </w:p>
    <w:p>
      <w:pPr>
        <w:pStyle w:val="BookText"/>
      </w:pPr>
      <w:r>
        <w:rPr>
          <w:rFonts w:ascii="IRNazanin" w:hAnsi="IRNazanin" w:eastAsia="IRNazanin" w:cs="IRNazanin"/>
          <w:lang w:bidi="fa-IR"/>
          <w:color w:val="111111"/>
          <w:sz w:val="28"/>
          <w:szCs w:val="28"/>
          <w:rtl/>
        </w:rPr>
        <w:t xml:space="preserve">عبد الرحمن بن عبد ربّه الأنصاری، </w:t>
      </w:r>
      <w:r>
        <w:rPr>
          <w:rStyle w:val="FootnoteReference"/>
        </w:rPr>
        <w:footnoteReference w:id="601"/>
      </w:r>
      <w:r>
        <w:rPr>
          <w:rFonts w:ascii="IRNazanin" w:hAnsi="IRNazanin" w:eastAsia="IRNazanin" w:cs="IRNazanin"/>
          <w:lang w:bidi="fa-IR"/>
          <w:color w:val="111111"/>
          <w:sz w:val="28"/>
          <w:szCs w:val="28"/>
          <w:rtl/>
        </w:rPr>
        <w:t xml:space="preserve">ذُکر کذلک بِاسم:عبد الرحمن بن عبد ربّه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4" w:name="pg14235_142112"/>
    <w:bookmarkEnd w:id="74"/>
    <w:p>
      <w:pPr>
        <w:pStyle w:val="BookText"/>
      </w:pPr>
      <w:r>
        <w:rPr>
          <w:rFonts w:ascii="IRNazanin" w:hAnsi="IRNazanin" w:eastAsia="IRNazanin" w:cs="IRNazanin"/>
          <w:lang w:bidi="fa-IR"/>
          <w:color w:val="111111"/>
          <w:sz w:val="28"/>
          <w:szCs w:val="28"/>
          <w:rtl/>
        </w:rPr>
        <w:t xml:space="preserve">الخزرجی، </w:t>
      </w:r>
      <w:r>
        <w:rPr>
          <w:rStyle w:val="FootnoteReference"/>
        </w:rPr>
        <w:footnoteReference w:id="602"/>
      </w:r>
      <w:r>
        <w:rPr>
          <w:rFonts w:ascii="IRNazanin" w:hAnsi="IRNazanin" w:eastAsia="IRNazanin" w:cs="IRNazanin"/>
          <w:lang w:bidi="fa-IR"/>
          <w:color w:val="111111"/>
          <w:sz w:val="28"/>
          <w:szCs w:val="28"/>
          <w:rtl/>
        </w:rPr>
        <w:t xml:space="preserve">وعبد الرحمن بن عبد ربّ. </w:t>
      </w:r>
      <w:r>
        <w:rPr>
          <w:rStyle w:val="FootnoteReference"/>
        </w:rPr>
        <w:footnoteReference w:id="603"/>
      </w:r>
      <w:r>
        <w:rPr>
          <w:rFonts w:ascii="IRNazanin" w:hAnsi="IRNazanin" w:eastAsia="IRNazanin" w:cs="IRNazanin"/>
          <w:lang w:bidi="fa-IR"/>
          <w:color w:val="111111"/>
          <w:sz w:val="28"/>
          <w:szCs w:val="28"/>
          <w:rtl/>
        </w:rPr>
        <w:t xml:space="preserve">کان من أصحاب رسول اللّه صلّی اللّه علیه و آله، </w:t>
      </w:r>
      <w:r>
        <w:rPr>
          <w:rStyle w:val="FootnoteReference"/>
        </w:rPr>
        <w:footnoteReference w:id="604"/>
      </w:r>
      <w:r>
        <w:rPr>
          <w:rFonts w:ascii="IRNazanin" w:hAnsi="IRNazanin" w:eastAsia="IRNazanin" w:cs="IRNazanin"/>
          <w:lang w:bidi="fa-IR"/>
          <w:color w:val="111111"/>
          <w:sz w:val="28"/>
          <w:szCs w:val="28"/>
          <w:rtl/>
        </w:rPr>
        <w:t xml:space="preserve">والإمام علیّ علیه السّلام، </w:t>
      </w:r>
      <w:r>
        <w:rPr>
          <w:rStyle w:val="FootnoteReference"/>
        </w:rPr>
        <w:footnoteReference w:id="605"/>
      </w:r>
      <w:r>
        <w:rPr>
          <w:rFonts w:ascii="IRNazanin" w:hAnsi="IRNazanin" w:eastAsia="IRNazanin" w:cs="IRNazanin"/>
          <w:lang w:bidi="fa-IR"/>
          <w:color w:val="111111"/>
          <w:sz w:val="28"/>
          <w:szCs w:val="28"/>
          <w:rtl/>
        </w:rPr>
        <w:t xml:space="preserve">والإمام الحسین علیه السّلام، </w:t>
      </w:r>
      <w:r>
        <w:rPr>
          <w:rStyle w:val="FootnoteReference"/>
        </w:rPr>
        <w:footnoteReference w:id="606"/>
      </w:r>
      <w:r>
        <w:rPr>
          <w:rFonts w:ascii="IRNazanin" w:hAnsi="IRNazanin" w:eastAsia="IRNazanin" w:cs="IRNazanin"/>
          <w:lang w:bidi="fa-IR"/>
          <w:color w:val="111111"/>
          <w:sz w:val="28"/>
          <w:szCs w:val="28"/>
          <w:rtl/>
        </w:rPr>
        <w:t xml:space="preserve">وقیل فی شأنه:کان أمیر المؤمنین ربّاه وعلّمه القرآن.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ومن التاریخ المشرق لهذا الرجل العظیم أنّه حینما ناشد الإمام علیّ علیه السّلام جمعاً من أصحاب رسول اللّه صلّی اللّه علیه و آله فی الکوفة،وأقسم علیهم وطلب منهم أن ینهض کلّ من سمع کلام رسول اللّه صلّی اللّه علیه و آله فی غدیر خمّ فلیشهد علی ذلک،کان أحدَ الذین نهضوا وشهدوا بذلک. </w:t>
      </w:r>
      <w:r>
        <w:rPr>
          <w:rStyle w:val="FootnoteReference"/>
        </w:rPr>
        <w:footnoteReference w:id="608"/>
      </w:r>
      <w:r>
        <w:rPr>
          <w:rFonts w:ascii="IRNazanin" w:hAnsi="IRNazanin" w:eastAsia="IRNazanin" w:cs="IRNazanin"/>
          <w:lang w:bidi="fa-IR"/>
          <w:color w:val="111111"/>
          <w:sz w:val="28"/>
          <w:szCs w:val="28"/>
          <w:rtl/>
        </w:rPr>
        <w:t xml:space="preserve">کما ذکر اسمه فیمن تمازح من أصحاب الإمام الحسین إبّان الشهادة.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جدیر بالذکر أنّ اسمه لم یرد فی زیارة الناحیة المقدّسة والزیارة الرجبیّة.</w:t>
      </w:r>
    </w:p>
    <w:p>
      <w:pPr>
        <w:pStyle w:val="Heading5"/>
      </w:pPr>
      <w:bookmarkStart w:id="259" w:name="_Toc108"/>
      <w:r>
        <w:t>23/3 عَبدُ اللّهِ بنُ عُمَیرٍ الکَلِبیُّ‌</w:t>
      </w:r>
      <w:bookmarkEnd w:id="259"/>
    </w:p>
    <w:p>
      <w:pPr>
        <w:pStyle w:val="BookText"/>
      </w:pPr>
      <w:r>
        <w:rPr>
          <w:rFonts w:ascii="IRNazanin" w:hAnsi="IRNazanin" w:eastAsia="IRNazanin" w:cs="IRNazanin"/>
          <w:lang w:bidi="fa-IR"/>
          <w:color w:val="111111"/>
          <w:sz w:val="28"/>
          <w:szCs w:val="28"/>
          <w:rtl/>
        </w:rPr>
        <w:t xml:space="preserve">کان عبد اللّه بن عمیر الکلبی، </w:t>
      </w:r>
      <w:r>
        <w:rPr>
          <w:rStyle w:val="FootnoteReference"/>
        </w:rPr>
        <w:footnoteReference w:id="610"/>
      </w:r>
      <w:r>
        <w:rPr>
          <w:rFonts w:ascii="IRNazanin" w:hAnsi="IRNazanin" w:eastAsia="IRNazanin" w:cs="IRNazanin"/>
          <w:lang w:bidi="fa-IR"/>
          <w:color w:val="111111"/>
          <w:sz w:val="28"/>
          <w:szCs w:val="28"/>
          <w:rtl/>
        </w:rPr>
        <w:t xml:space="preserve">والذی سمّی عبد اللّه بن تمیم الکلبی </w:t>
      </w:r>
      <w:r>
        <w:rPr>
          <w:rStyle w:val="FootnoteReference"/>
        </w:rPr>
        <w:footnoteReference w:id="611"/>
      </w:r>
      <w:r>
        <w:rPr>
          <w:rStyle w:val="FootnoteReference"/>
        </w:rPr>
        <w:footnoteReference w:id="612"/>
      </w:r>
      <w:r>
        <w:rPr>
          <w:rFonts w:ascii="Amiri" w:hAnsi="Amiri" w:eastAsia="Amiri" w:cs="Amiri"/>
          <w:lang w:bidi="ar-SA"/>
          <w:color w:val="111111"/>
          <w:sz w:val="28"/>
          <w:szCs w:val="28"/>
          <w:rtl/>
        </w:rPr>
        <w:t xml:space="preserve">أیضاً،من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الإمام علی علیه السّلام والإمام الحسین علیه السّلام.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کان یعیش فی الکوفة،وحینما علم بأنّ الناس یستعدّون لحرب الإمام الحسین علیه السّلام، عزم علی الذهاب إلی کربلاء لنصرة الإمام علیه السّلام،وفاتح زوجته بشأن قراره هذا،فأیّدت قرار زوجها،وقالت له:خذنی معک.وأوصلا أنفسهما إلی کربلاء لیلاً.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کان مقاتلاً باسلاً شجاعاً،وقد اختاره الإمام الحسین علیه السّلام لیکون أوّل مبارز یبارز العدوّ؛ فقام بمبارزة اثنین من شجعانهم وأرداهما قتیلین،وقام بقتل اثنین أیضاً فی الهجوم الجماعی للعدوّ لینال بعدها وسام الشهادة،وکان الثانی من أصحاب الإمام علیه السّلام الذین التحقوا برَکب الشهداء.</w:t>
      </w:r>
    </w:p>
    <w:p>
      <w:pPr>
        <w:pStyle w:val="BookText"/>
      </w:pPr>
      <w:r>
        <w:rPr>
          <w:rFonts w:ascii="IRNazanin" w:hAnsi="IRNazanin" w:eastAsia="IRNazanin" w:cs="IRNazanin"/>
          <w:lang w:bidi="fa-IR"/>
          <w:color w:val="111111"/>
          <w:sz w:val="28"/>
          <w:szCs w:val="28"/>
          <w:rtl/>
        </w:rPr>
        <w:t xml:space="preserve">وبعد شهادة عبد اللّه أخذت زوجته بالبکاء علی جنازته،فضربها غلام شمر واسمه رستم،فالتحقت بموکب الشهداء.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وقد ورد فی الزیارة الرجبیّة </w:t>
      </w:r>
      <w:r>
        <w:rPr>
          <w:rStyle w:val="FootnoteReference"/>
        </w:rPr>
        <w:footnoteReference w:id="616"/>
      </w:r>
      <w:r>
        <w:rPr>
          <w:rFonts w:ascii="IRNazanin" w:hAnsi="IRNazanin" w:eastAsia="IRNazanin" w:cs="IRNazanin"/>
          <w:lang w:bidi="fa-IR"/>
          <w:color w:val="111111"/>
          <w:sz w:val="28"/>
          <w:szCs w:val="28"/>
          <w:rtl/>
        </w:rPr>
        <w:t xml:space="preserve">وزیارة الناحیة المقدّسة:</w:t>
      </w:r>
    </w:p>
    <w:p>
      <w:pPr>
        <w:pStyle w:val="BookText"/>
      </w:pPr>
      <w:r>
        <w:rPr>
          <w:rFonts w:ascii="Amiri" w:hAnsi="Amiri" w:eastAsia="Amiri" w:cs="Amiri"/>
          <w:lang w:bidi="ar-SA"/>
          <w:color w:val="111111"/>
          <w:sz w:val="28"/>
          <w:szCs w:val="28"/>
          <w:rtl/>
        </w:rPr>
        <w:t xml:space="preserve">السَّلامُ عَلی عَبدِ اللّهِ بنِ عُمَیرٍ الکَلبِیِّ. </w:t>
      </w:r>
      <w:r>
        <w:rPr>
          <w:rStyle w:val="FootnoteReference"/>
        </w:rPr>
        <w:footnoteReference w:id="617"/>
      </w:r>
    </w:p>
    <w:p>
      <w:pPr>
        <w:pStyle w:val="BookText"/>
      </w:pPr>
      <w:r>
        <w:rPr>
          <w:rFonts w:ascii="Amiri" w:hAnsi="Amiri" w:eastAsia="Amiri" w:cs="Amiri"/>
          <w:lang w:bidi="ar-SA"/>
          <w:color w:val="111111"/>
          <w:sz w:val="28"/>
          <w:szCs w:val="28"/>
          <w:rtl/>
        </w:rPr>
        <w:t xml:space="preserve">1728.تاریخ الطبری عن أبی مخنف عن أبی جناب: کانَ مِنّا رَجُلٌ یُدعی عَبدَ اللّهِ بنَ عُمَیرٍ،مِن بَنی عُلَیمٍ،کانَ قَد نَزَلَ الکوفَةَ،وَاتَّخَذَ عِندَ بِئرِ الجَعدِ مِن هَمدانَ داراً،وکانَت مَعَهُ امرَأَةٌ لَهُ مِنَ النَّمِرِ بنِ قاسِطٍ،یُقالُ لَها:اُمُّ وَهبٍ بِنتُ عَبدٍ،فَرَأَی القَومَ بِالنُّخَیلَةِ </w:t>
      </w:r>
      <w:r>
        <w:rPr>
          <w:rStyle w:val="FootnoteReference"/>
        </w:rPr>
        <w:footnoteReference w:id="618"/>
      </w:r>
      <w:r>
        <w:rPr>
          <w:rFonts w:ascii="Amiri" w:hAnsi="Amiri" w:eastAsia="Amiri" w:cs="Amiri"/>
          <w:lang w:bidi="ar-SA"/>
          <w:color w:val="111111"/>
          <w:sz w:val="28"/>
          <w:szCs w:val="28"/>
          <w:rtl/>
        </w:rPr>
        <w:t xml:space="preserve">یُعرَضونَ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لِیُسَرَّحوا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.سرّحت فلاناً إلی موضع کذا إذا أرسلته ( لسان العرب :ج 2 ص 479« [1]سرح»).</w:t>
      </w:r>
    </w:p>
    <w:p>
      <w:pPr>
        <w:pStyle w:val="BookText"/>
      </w:pPr>
      <w:r>
        <w:rPr>
          <w:rFonts w:ascii="Amiri" w:hAnsi="Amiri" w:eastAsia="Amiri" w:cs="Amiri"/>
          <w:lang w:bidi="ar-SA"/>
          <w:color w:val="111111"/>
          <w:sz w:val="28"/>
          <w:szCs w:val="28"/>
          <w:rtl/>
        </w:rPr>
        <w:t xml:space="preserve">إلَی الحُسَینِ علیه السّلام.</w:t>
      </w:r>
    </w:p>
    <w:p>
      <w:pPr>
        <w:pStyle w:val="BookText"/>
      </w:pPr>
      <w:r>
        <w:rPr>
          <w:rFonts w:ascii="Amiri" w:hAnsi="Amiri" w:eastAsia="Amiri" w:cs="Amiri"/>
          <w:lang w:bidi="ar-SA"/>
          <w:color w:val="111111"/>
          <w:sz w:val="28"/>
          <w:szCs w:val="28"/>
          <w:rtl/>
        </w:rPr>
        <w:t xml:space="preserve">قالَ:فَسَأَلَ عَنهُم،فَقیلَ لَهُ:یُسَرَّحونَ إلی حُسَینِ بنِ فاطِمَةَ بِنتِ رَسولِ اللّهِ صلّی اللّه علیه و آله.</w:t>
      </w:r>
    </w:p>
    <w:p>
      <w:pPr>
        <w:pStyle w:val="BookText"/>
      </w:pPr>
      <w:r>
        <w:rPr>
          <w:rFonts w:ascii="Amiri" w:hAnsi="Amiri" w:eastAsia="Amiri" w:cs="Amiri"/>
          <w:lang w:bidi="ar-SA"/>
          <w:color w:val="111111"/>
          <w:sz w:val="28"/>
          <w:szCs w:val="28"/>
          <w:rtl/>
        </w:rPr>
        <w:t xml:space="preserve">فَقالَ:وَاللّهِ لَقَد کُنتُ عَلی جِهادِ أهلِ الشِّرکِ حَریصاً،وإنّی لَأَرجو ألّا یَکونَ جِهادُ هؤُلاءِ الَّذینَ یَغزونَ ابنَ بِنتِ نَبِیِّهِم أیسَرَ ثَواباً عِندَ اللّهِ مِن ثَوابِهِ إیّایَ فی جِهادِ المُشرِکینَ،فَدَخَلَ إلَی امرَأَتِهِ فَأَخبَرَها بِما سَمِعَ،وأعلَمَها بِما یُریدُ،فَقالَت:أصَبتَ أصابَ اللّهُ بِکَ أرشَدَ امورِکَ،افعَل وأخرِجنی مَعَکَ.</w:t>
      </w:r>
    </w:p>
    <w:p>
      <w:pPr>
        <w:pStyle w:val="BookText"/>
      </w:pPr>
      <w:r>
        <w:rPr>
          <w:rFonts w:ascii="Amiri" w:hAnsi="Amiri" w:eastAsia="Amiri" w:cs="Amiri"/>
          <w:lang w:bidi="ar-SA"/>
          <w:color w:val="111111"/>
          <w:sz w:val="28"/>
          <w:szCs w:val="28"/>
          <w:rtl/>
        </w:rPr>
        <w:t xml:space="preserve">قالَ:فَخَرَجَ بِها لَیلاً حَتّی أتی حُسَیناً علیه السّلام،فَأَقامَ مَعَهُ،فَلَمّا دَنا مِنهُ عُمَرُ بنُ سَعدٍ ورَمی بِسَهمٍ ارتَمَی النّاسُ،فَلَمَّا ارتَمَوا خَرَجَ یَسارٌ مَولی زِیادِ بنِ أبی سُفیانَ وسالِمٌ مَولی عُبَیدِ اللّهِ بنِ زِیادٍ،فَقالا:مَن یُبارِزُ؟لِیَخرُج إلَینا بَعضُکُم.</w:t>
      </w:r>
    </w:p>
    <w:p>
      <w:pPr>
        <w:pStyle w:val="BookText"/>
      </w:pPr>
      <w:r>
        <w:rPr>
          <w:rFonts w:ascii="Amiri" w:hAnsi="Amiri" w:eastAsia="Amiri" w:cs="Amiri"/>
          <w:lang w:bidi="ar-SA"/>
          <w:color w:val="111111"/>
          <w:sz w:val="28"/>
          <w:szCs w:val="28"/>
          <w:rtl/>
        </w:rPr>
        <w:t xml:space="preserve">قالَ:فَوَثَبَ حَبیبُ بنُ مُظاهِرٍ وبُرَیرُ بنُ حُضَیرٍ،فَقالَ لَهُما حُسَینٌ علیه السّلام:اِجلِسا، فَقامَ عَبدُ اللّهِ بنُ عُمَیرٍ الکَلبِیُّ فَقالَ:أبا عَبدِ اللّهِ،رَحِمَکَ اللّهُ،ائذَن لی فَلأَخرُج إلَیهِما،فَرَأی حُسَینٌ علیه السّلام رَجُلاً آدَمَ </w:t>
      </w:r>
      <w:r>
        <w:rPr>
          <w:rStyle w:val="FootnoteReference"/>
        </w:rPr>
        <w:footnoteReference w:id="620"/>
      </w:r>
      <w:r>
        <w:rPr>
          <w:rFonts w:ascii="Amiri" w:hAnsi="Amiri" w:eastAsia="Amiri" w:cs="Amiri"/>
          <w:lang w:bidi="ar-SA"/>
          <w:color w:val="111111"/>
          <w:sz w:val="28"/>
          <w:szCs w:val="28"/>
          <w:rtl/>
        </w:rPr>
        <w:t xml:space="preserve">طَویلاً شَدیدَ السّاعِدَینِ بَعیدَ ما بَینَ المَنکِبَینِ.</w:t>
      </w:r>
    </w:p>
    <w:p>
      <w:pPr>
        <w:pStyle w:val="BookText"/>
      </w:pPr>
      <w:r>
        <w:rPr>
          <w:rFonts w:ascii="Amiri" w:hAnsi="Amiri" w:eastAsia="Amiri" w:cs="Amiri"/>
          <w:lang w:bidi="ar-SA"/>
          <w:color w:val="111111"/>
          <w:sz w:val="28"/>
          <w:szCs w:val="28"/>
          <w:rtl/>
        </w:rPr>
        <w:t xml:space="preserve">فَقالَ حُسَینٌ علیه السّلام:إنّی لَأَحسَبُهُ لِلأَقرانِ قَتّالاً،اخرُج إن شِئتَ،قالَ:فَخَرَجَ إلَیهِما، فَقالا لَهُ:مَن أنتَ؟فَانتَسَبَ لَهُما،فَقالا:لا نَعرِفُکَ،لِیَخرُج إلَینا زُهَیرُ بنُ القَینِ أو حَبیبُ بنُ مُظاهِرٍ أو بُرَیرُ بنُ حُضَیرٍ،ویَسارٌ مُستَنتِلٌ </w:t>
      </w:r>
      <w:r>
        <w:rPr>
          <w:rStyle w:val="FootnoteReference"/>
        </w:rPr>
        <w:footnoteReference w:id="621"/>
      </w:r>
      <w:r>
        <w:rPr>
          <w:rFonts w:ascii="Amiri" w:hAnsi="Amiri" w:eastAsia="Amiri" w:cs="Amiri"/>
          <w:lang w:bidi="ar-SA"/>
          <w:color w:val="111111"/>
          <w:sz w:val="28"/>
          <w:szCs w:val="28"/>
          <w:rtl/>
        </w:rPr>
        <w:t xml:space="preserve">أمامَ سالِمٍ.</w:t>
      </w:r>
    </w:p>
    <w:p>
      <w:pPr>
        <w:pStyle w:val="BookText"/>
      </w:pPr>
      <w:r>
        <w:rPr>
          <w:rFonts w:ascii="Amiri" w:hAnsi="Amiri" w:eastAsia="Amiri" w:cs="Amiri"/>
          <w:lang w:bidi="ar-SA"/>
          <w:color w:val="111111"/>
          <w:sz w:val="28"/>
          <w:szCs w:val="28"/>
          <w:rtl/>
        </w:rPr>
        <w:t xml:space="preserve">فَقالَ لَهُ الکَلبِیُّ:یَابنَ الزّانِیَةِ،وبِکَ رَغبَةٌ عَن مُبارَزَةِ أحَدٍ مِنَ النّاسِ؟ وما یَخرُجُ إلَیکَ أحَدٌ مِنَ النّاسِ إلّاوهُوَ خَیرٌ مِنکَ،ثُمَّ شَدَّ عَلَیهِ فَضَرَبَهُ بِسَیفِهِ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بَرَدَ،فَإِنَّهُ لَمُشتَغِلٌ بَهَ یَضرِبُهُ بِسَیفِهِ إذ شَدَّ عَلَیهِ سالِمٌ،فَصاحَ [أیِ النّاسُ] بِهِ:</w:t>
      </w:r>
    </w:p>
    <w:p>
      <w:pPr>
        <w:pStyle w:val="BookText"/>
      </w:pPr>
      <w:r>
        <w:rPr>
          <w:rFonts w:ascii="Amiri" w:hAnsi="Amiri" w:eastAsia="Amiri" w:cs="Amiri"/>
          <w:lang w:bidi="ar-SA"/>
          <w:color w:val="111111"/>
          <w:sz w:val="28"/>
          <w:szCs w:val="28"/>
          <w:rtl/>
        </w:rPr>
        <w:t xml:space="preserve">قَد رَهِقَکَ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.رهق فلانٌ فلاناً:تبعه فقاربَ أن یلحقه ( لسان العرب :ج 10 ص 129« [1]رهق»).</w:t>
      </w:r>
    </w:p>
    <w:p>
      <w:pPr>
        <w:pStyle w:val="BookText"/>
      </w:pPr>
      <w:r>
        <w:rPr>
          <w:rFonts w:ascii="Amiri" w:hAnsi="Amiri" w:eastAsia="Amiri" w:cs="Amiri"/>
          <w:lang w:bidi="ar-SA"/>
          <w:color w:val="111111"/>
          <w:sz w:val="28"/>
          <w:szCs w:val="28"/>
          <w:rtl/>
        </w:rPr>
        <w:t xml:space="preserve">العَبدُ،قالَ:فَلَم یَأبَه لَهُ حَتّی غَشِیَهُ فَبَدَرَهُ الضَّربَةَ،فَاتَّقاهُ الکَلبِیُّ بِیَدِهِ الیُسری،فَأَطارَ أصابِعَ کَفِّهِ الیُسری،ثُمَّ مالَ عَلَیهِ الکَلبِیُّ فَضَرَبَهُ حَتّی قَتَلَهُ.</w:t>
      </w:r>
    </w:p>
    <w:p>
      <w:pPr>
        <w:pStyle w:val="BookText"/>
      </w:pPr>
      <w:r>
        <w:rPr>
          <w:rFonts w:ascii="Amiri" w:hAnsi="Amiri" w:eastAsia="Amiri" w:cs="Amiri"/>
          <w:lang w:bidi="ar-SA"/>
          <w:color w:val="111111"/>
          <w:sz w:val="28"/>
          <w:szCs w:val="28"/>
          <w:rtl/>
        </w:rPr>
        <w:t xml:space="preserve">وأقبَلَ الکَلبِیُّ مُرتَجِزاً وهُوَ یَقولُ،وقَد قَتَلَهُما جَمیعاً:</w:t>
      </w:r>
    </w:p>
    <w:p>
      <w:pPr>
        <w:pStyle w:val="BookText"/>
      </w:pPr>
      <w:r>
        <w:rPr>
          <w:rFonts w:ascii="Amiri" w:hAnsi="Amiri" w:eastAsia="Amiri" w:cs="Amiri"/>
          <w:lang w:bidi="ar-SA"/>
          <w:color w:val="111111"/>
          <w:sz w:val="28"/>
          <w:szCs w:val="28"/>
          <w:rtl/>
        </w:rPr>
        <w:t xml:space="preserve">إن تُنکِرونی فَأَنَا ابنُ کَلبِ</w:t>
      </w:r>
    </w:p>
    <w:p>
      <w:pPr>
        <w:pStyle w:val="BookText"/>
      </w:pPr>
      <w:r>
        <w:rPr>
          <w:rFonts w:ascii="Amiri" w:hAnsi="Amiri" w:eastAsia="Amiri" w:cs="Amiri"/>
          <w:lang w:bidi="ar-SA"/>
          <w:color w:val="111111"/>
          <w:sz w:val="28"/>
          <w:szCs w:val="28"/>
          <w:rtl/>
        </w:rPr>
        <w:t xml:space="preserve">ضَربِ غُلامٍ مُؤمِنٍ بِالرَّبِّ</w:t>
      </w:r>
    </w:p>
    <w:p>
      <w:pPr>
        <w:pStyle w:val="BookText"/>
      </w:pPr>
      <w:r>
        <w:rPr>
          <w:rFonts w:ascii="Amiri" w:hAnsi="Amiri" w:eastAsia="Amiri" w:cs="Amiri"/>
          <w:lang w:bidi="ar-SA"/>
          <w:color w:val="111111"/>
          <w:sz w:val="28"/>
          <w:szCs w:val="28"/>
          <w:rtl/>
        </w:rPr>
        <w:t xml:space="preserve">فَأَخَذَت امُّ وَهبٍ امرَأَتُهُ عَموداً،ثُمَّ أقبَلَت نَحوَ زَوجِها تَقولُ لَهُ:فِداکَ أبی واُمّی ! قاتِل دونَ الطَّیِّبینَ ذُرِّیَّةِ مُحَمَّدٍ صلّی اللّه علیه و آله،فَأَقبَلَ إلَیها یَرُدُّها نَحوَ النِّساءِ،فَأَخَذَت تُجاذِبُ ثَوبَهُ،ثُمَّ قالَت:إنّی لَن أدَعَکَ دونَ أن أموتَ مَعَکَ.</w:t>
      </w:r>
    </w:p>
    <w:p>
      <w:pPr>
        <w:pStyle w:val="BookText"/>
      </w:pPr>
      <w:r>
        <w:rPr>
          <w:rFonts w:ascii="Amiri" w:hAnsi="Amiri" w:eastAsia="Amiri" w:cs="Amiri"/>
          <w:lang w:bidi="ar-SA"/>
          <w:color w:val="111111"/>
          <w:sz w:val="28"/>
          <w:szCs w:val="28"/>
          <w:rtl/>
        </w:rPr>
        <w:t xml:space="preserve">فَناداها حُسَینٌ علیه السّلام فَقالَ:جُزیتُم مِن أهلِ بَیتٍ خَیراً،ارجِعی رَحِمَکِ اللّهُ إلَی النِّساءِ فَاجلِسی مَعَهُنَّ،فَإِنَّهُ لَیسَ عَلَی النِّساءِ قِتالٌ.فَانصَرَفَت إلَیهِنَّ....قالَ أبو مِخنَفٍ:حَدَّثَنِی الحُسَینُ بنُ عُقبَةَ المُرادِیُّ:قالَ الزُّبَیدِیُّ:...وحَمَلَ شِمرُ بنُ ذِی الجَوشَنِ فِی المَیسَرَةِ عَلی أهلِ المَیسَرَةِ،فَثَبَتوا لَهُ فَطاعَنوهُ وأصحابَهُ،وحُمِلَ عَلی حُسَینٍ علیه السّلام وأصحابِهِ مِن کُلِّ جانِبٍ،فَقُتِلَ الکَلبِیُّ،وقَد قَتَلَ رَجُلَینِ بَعدَ الرَّجُلَینِ الأَوَّلَینِ،وقاتَلَ قِتالاً شَدیداً،فَحَمَلَ عَلَیهِ هانِئُ بنُ ثُبَیتٍ الحَضرَمِیُّ وبُکَیرُ بنُ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 التَّیمِیُّ مِن تَیمِ اللّهِ بنِ ثَعلَبَةَ فَقَتَلاهُ،وکانَ القَتیلَ الثّانِیَ مِن أصحابِ الحُسَینِ علیه السّلام....</w:t>
      </w:r>
    </w:p>
    <w:p>
      <w:pPr>
        <w:pStyle w:val="BookText"/>
      </w:pPr>
      <w:r>
        <w:rPr>
          <w:rFonts w:ascii="Amiri" w:hAnsi="Amiri" w:eastAsia="Amiri" w:cs="Amiri"/>
          <w:lang w:bidi="ar-SA"/>
          <w:color w:val="111111"/>
          <w:sz w:val="28"/>
          <w:szCs w:val="28"/>
          <w:rtl/>
        </w:rPr>
        <w:t xml:space="preserve">قالَ أبو مِخنَفٍ:حَدَّثَنی نُمَیرُ بنُ وَعلَةَ:...وخَرَجَتِ امرَأَةُ الکَلبِیِّ تَمشی إلی زَوجِها حَتّی جَلَسَت عِندَ رَأسِهِ تَمسَحُ عَنهُ التُّرابَ وتَقولُ:هَنیئاً لَکَ الجَنَّةُ،فَقالَ شِمرُ بنُ ذِی الجَوشَنِ لِغُلامٍ یُسَمّی رُستَمَ:اِضرِب رَأسَها بِالعَمودِ،فَضَرَبَ رَأسَها فَشَدَخَهُ </w:t>
      </w:r>
      <w:r>
        <w:rPr>
          <w:rStyle w:val="FootnoteReference"/>
        </w:rPr>
        <w:footnoteReference w:id="623"/>
      </w:r>
    </w:p>
    <w:p>
      <w:pPr>
        <w:pStyle w:val="BookText"/>
      </w:pPr>
      <w:r>
        <w:rPr>
          <w:rFonts w:ascii="Amiri" w:hAnsi="Amiri" w:eastAsia="Amiri" w:cs="Amiri"/>
          <w:lang w:bidi="ar-SA"/>
          <w:color w:val="111111"/>
          <w:sz w:val="28"/>
          <w:szCs w:val="28"/>
          <w:rtl/>
        </w:rPr>
        <w:t xml:space="preserve">.شدَختُ رأسه:کسَرتُه ( المصباح المنیر :ص 307«شدخ»).</w:t>
      </w:r>
    </w:p>
    <w:p>
      <w:pPr>
        <w:pStyle w:val="BookText"/>
      </w:pPr>
      <w:r>
        <w:rPr>
          <w:rFonts w:ascii="Amiri" w:hAnsi="Amiri" w:eastAsia="Amiri" w:cs="Amiri"/>
          <w:lang w:bidi="ar-SA"/>
          <w:color w:val="111111"/>
          <w:sz w:val="28"/>
          <w:szCs w:val="28"/>
          <w:rtl/>
        </w:rPr>
        <w:t xml:space="preserve">فَماتَت مَکانَها.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1729.أنساب الأشراف: خَرَجَ یَسارٌ مَولی زِیادٍ وسالِمٌ مَولَی ابنِ زِیادٍ فَدَعَوا إلَی المُبارَزَةِ،فَقالَ عَبدُ اللّهِ بنُ عُمَیرٍ الکَلبِیُّ:أبا عَبدِ اللّهِ-رَحِمَکَ اللّهُ-ائذَن لی أخرُج إلَیهِما،فَخَرَجَ رَجُلٌ آدَمُ طُوالٌ شَدیدُ السّاعِدَینِ بَعیدُ ما بَینَ المَنکِبَینِ،فَشَدَّ عَلَیهِما فَقَتَلَهُما،وهُوَ یَقولُ:</w:t>
      </w:r>
    </w:p>
    <w:p>
      <w:pPr>
        <w:pStyle w:val="BookText"/>
      </w:pPr>
      <w:r>
        <w:rPr>
          <w:rFonts w:ascii="Amiri" w:hAnsi="Amiri" w:eastAsia="Amiri" w:cs="Amiri"/>
          <w:lang w:bidi="ar-SA"/>
          <w:color w:val="111111"/>
          <w:sz w:val="28"/>
          <w:szCs w:val="28"/>
          <w:rtl/>
        </w:rPr>
        <w:t xml:space="preserve">إن تُنکِرونی فَأَنَا ابنُ کَلبِ</w:t>
      </w:r>
    </w:p>
    <w:p>
      <w:pPr>
        <w:pStyle w:val="BookText"/>
      </w:pPr>
      <w:r>
        <w:rPr>
          <w:rFonts w:ascii="Amiri" w:hAnsi="Amiri" w:eastAsia="Amiri" w:cs="Amiri"/>
          <w:lang w:bidi="ar-SA"/>
          <w:color w:val="111111"/>
          <w:sz w:val="28"/>
          <w:szCs w:val="28"/>
          <w:rtl/>
        </w:rPr>
        <w:t xml:space="preserve">ضَربِ غُلامٍ مُؤمِنٍ بِالرَّبِّ</w:t>
      </w:r>
    </w:p>
    <w:p>
      <w:pPr>
        <w:pStyle w:val="BookText"/>
      </w:pPr>
      <w:r>
        <w:rPr>
          <w:rFonts w:ascii="Amiri" w:hAnsi="Amiri" w:eastAsia="Amiri" w:cs="Amiri"/>
          <w:lang w:bidi="ar-SA"/>
          <w:color w:val="111111"/>
          <w:sz w:val="28"/>
          <w:szCs w:val="28"/>
          <w:rtl/>
        </w:rPr>
        <w:t xml:space="preserve">فَأَقبَلَت إلَیهِ امرَأَتُهُ فَقالَت:قاتِل بِأَبی أنتَ واُمّی عَنِ الحُسَینِ ذُرِّیَّةِ مُحَمَّدٍ صلّی اللّه علیه و آله.</w:t>
      </w:r>
    </w:p>
    <w:p>
      <w:pPr>
        <w:pStyle w:val="BookText"/>
      </w:pPr>
      <w:r>
        <w:rPr>
          <w:rFonts w:ascii="Amiri" w:hAnsi="Amiri" w:eastAsia="Amiri" w:cs="Amiri"/>
          <w:lang w:bidi="ar-SA"/>
          <w:color w:val="111111"/>
          <w:sz w:val="28"/>
          <w:szCs w:val="28"/>
          <w:rtl/>
        </w:rPr>
        <w:t xml:space="preserve">فَأَقبَلَ یَرُدُّها نَحوَ النِّساءِ....</w:t>
      </w:r>
    </w:p>
    <w:p>
      <w:pPr>
        <w:pStyle w:val="BookText"/>
      </w:pPr>
      <w:r>
        <w:rPr>
          <w:rFonts w:ascii="Amiri" w:hAnsi="Amiri" w:eastAsia="Amiri" w:cs="Amiri"/>
          <w:lang w:bidi="ar-SA"/>
          <w:color w:val="111111"/>
          <w:sz w:val="28"/>
          <w:szCs w:val="28"/>
          <w:rtl/>
        </w:rPr>
        <w:t xml:space="preserve">وحَمَلَ شِمرٌ فِی المَیسَرَةِ فَثَبَتوا لَهُ وطاعَنوهُ،ونادی أصحابَهُ فَحَمَلَ عَلَی الحُسَینِ علیه السّلام وأصحابِهِ مِن کُلِّ جانِبٍ،وقُتِلَ عَبدُ اللّهِ بنُ عُمَیرٍ الکَلبِیُّ،فَجَعَلَتِ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امرَأَتُهُ تَبکی عِندَ رَأسِهِ،فَأَمَرَ شِمرٌ غُلاماً لَهُ یُقالُ لَهُ رُستَمُ،فَضَرَبَ رَأسَها بِعَمودٍ حَتّی شَدَخَهُ فَماتَت مَکانَها.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 أنساب الأشراف :ج 3 ص 398-401. [1]</w:t>
      </w:r>
    </w:p>
    <w:p>
      <w:pPr>
        <w:pStyle w:val="BookText"/>
      </w:pPr>
      <w:r>
        <w:rPr>
          <w:rFonts w:ascii="Amiri" w:hAnsi="Amiri" w:eastAsia="Amiri" w:cs="Amiri"/>
          <w:lang w:bidi="ar-SA"/>
          <w:color w:val="111111"/>
          <w:sz w:val="28"/>
          <w:szCs w:val="28"/>
          <w:rtl/>
        </w:rPr>
        <w:t xml:space="preserve">1730.الإرشاد: نادی عُمَرُ بنُ سَعدٍ:یا ذُوَیدُ أدنِ رایَتَکَ،فَأَدناها،ثُمَّ وَضَعَ سَهمَهُ فی کَبِدِ قَوسِهِ ثُمَّ رَمی،وقالَ:اِشهَدوا أنّی أوَّلُ مَن رَمی،ثُمَّ ارتَمَی النّاسُ وتَبارَزوا،فَبَرَزَ یَسارٌ مَولی زِیادِ بنِ أبی سُفیانَ،وبَرَزَ إلَیهِ عَبدُ اللّهِ بنُ عُمَیرٍ،فَقالَ لَهُ یَسارٌ:مَن أنتَ؟فَانتَسَبَ لَهُ،فَقالَ:لَستُ أعرِفُکَ،لِیَخرُج إلَیَّ زُهَیرُ بنُ القَینِ أو حَبیبُ بنُ مُظاهِرٍ.</w:t>
      </w:r>
    </w:p>
    <w:p>
      <w:pPr>
        <w:pStyle w:val="BookText"/>
      </w:pPr>
      <w:r>
        <w:rPr>
          <w:rFonts w:ascii="Amiri" w:hAnsi="Amiri" w:eastAsia="Amiri" w:cs="Amiri"/>
          <w:lang w:bidi="ar-SA"/>
          <w:color w:val="111111"/>
          <w:sz w:val="28"/>
          <w:szCs w:val="28"/>
          <w:rtl/>
        </w:rPr>
        <w:t xml:space="preserve">فَقالَ لَهُ عَبدُ اللّهِ بنُ عُمَیرٍ:یَابنَ الفاعِلَةِ،وبِکَ رَغبَةٌ عَن مُبارَزَةِ أحَدٍ مِنَ النّاسِ؟! ثُمَّ شَدَّ عَلَیهِ فَضَرَبَهُ بِسَیفِهِ حَتّی بَرَدَ،فَإِنَّهُ لَمُشتَغِلٌ بِضَربِهِ إذ شَدَّ عَلَیهِ سالِمٌ مَولی عُبَیدِ اللّهِ بنِ زِیادٍ،فَصاحوا بِهِ:قَد رَهِقَکَ العَبدُ،فَلَم یُشعِر حَتّی غَشِیَهُ فَبَدَرَهُ ضَربَةً اتَّقاهَا ابنُ عُمَیرٍ بِکَفِّهِ الیُسری فَأَطارَت أصابِعَ کَفِّهِ،ثُمَّ شَدَّ عَلَیهِ فَضَرَبِهُ حَتّی قَتَلَهُ، وأقبَلَ وقَد قَتَلَهُما جَمیعاً وهُوَ یَرتَجِزُ،ویَقولُ:</w:t>
      </w:r>
    </w:p>
    <w:p>
      <w:pPr>
        <w:pStyle w:val="BookText"/>
      </w:pPr>
      <w:r>
        <w:rPr>
          <w:rFonts w:ascii="Amiri" w:hAnsi="Amiri" w:eastAsia="Amiri" w:cs="Amiri"/>
          <w:lang w:bidi="ar-SA"/>
          <w:color w:val="111111"/>
          <w:sz w:val="28"/>
          <w:szCs w:val="28"/>
          <w:rtl/>
        </w:rPr>
        <w:t xml:space="preserve">إن تُنکِرونی فَأَنَا ابنُ کَلبِ إنِّی امرُؤٌ ذو مِرَّةٍ وعَضبِ</w:t>
      </w:r>
    </w:p>
    <w:p>
      <w:pPr>
        <w:pStyle w:val="BookText"/>
      </w:pPr>
      <w:r>
        <w:rPr>
          <w:rFonts w:ascii="Amiri" w:hAnsi="Amiri" w:eastAsia="Amiri" w:cs="Amiri"/>
          <w:lang w:bidi="ar-SA"/>
          <w:color w:val="111111"/>
          <w:sz w:val="28"/>
          <w:szCs w:val="28"/>
          <w:rtl/>
        </w:rPr>
        <w:t xml:space="preserve">ولَستُ بِالخَوّارِ عِندَ النَّکبِ </w:t>
      </w:r>
      <w:r>
        <w:rPr>
          <w:rStyle w:val="FootnoteReference"/>
        </w:rPr>
        <w:footnoteReference w:id="625"/>
      </w:r>
      <w:r>
        <w:rPr>
          <w:rFonts w:ascii="Amiri" w:hAnsi="Amiri" w:eastAsia="Amiri" w:cs="Amiri"/>
          <w:lang w:bidi="ar-SA"/>
          <w:color w:val="111111"/>
          <w:sz w:val="28"/>
          <w:szCs w:val="28"/>
          <w:rtl/>
        </w:rPr>
        <w:t xml:space="preserve">1731.الطبقات الکبری (الطبقة الخامسة من الصحابة): کانَ أوَّلَ مَن قاتَلَ مَولیً لِعُبَیدِ اللّهِ بنِ زِیادٍ یُقالُ لَهُ سالِمٌ،فَصَلَ مِنَ الصَّفِّ،فَخَرَجَ إلَیهِ عَبدُ اللّهِ بنُ تَمیمٍ الکَلبِیُّ فَقَتَلَهُ. </w:t>
      </w:r>
      <w:r>
        <w:rPr>
          <w:rStyle w:val="FootnoteReference"/>
        </w:rPr>
        <w:footnoteReference w:id="626"/>
      </w:r>
    </w:p>
    <w:p>
      <w:pPr>
        <w:pStyle w:val="BookText"/>
      </w:pPr>
      <w:r>
        <w:rPr>
          <w:rFonts w:ascii="Amiri" w:hAnsi="Amiri" w:eastAsia="Amiri" w:cs="Amiri"/>
          <w:lang w:bidi="ar-SA"/>
          <w:color w:val="111111"/>
          <w:sz w:val="28"/>
          <w:szCs w:val="28"/>
          <w:rtl/>
        </w:rPr>
        <w:t xml:space="preserve">1732.مثیر الأحزان: کانَ أوَّلَ مَن قُتِلَ مَولیً لِعُبَیدِ اللّهِ بنِ زِیادٍ اسمُهُ سالِمٌ،فَصَلَ مِنَ الصَّفِّ،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5" w:name="pg14235_142118"/>
    <w:bookmarkEnd w:id="75"/>
    <w:p>
      <w:pPr>
        <w:pStyle w:val="BookText"/>
      </w:pPr>
      <w:r>
        <w:rPr>
          <w:rFonts w:ascii="Amiri" w:hAnsi="Amiri" w:eastAsia="Amiri" w:cs="Amiri"/>
          <w:lang w:bidi="ar-SA"/>
          <w:color w:val="111111"/>
          <w:sz w:val="28"/>
          <w:szCs w:val="28"/>
          <w:rtl/>
        </w:rPr>
        <w:t xml:space="preserve">فَخَرَجَ إلَیهِ عَبدُ اللّهِ بنُ عُمَیرٍ الکَلبِیُّ،وکانَ طَویلاً بَعیدَ ما بَینَ المَنکِبَینِ،فَنَظَرَ إلَیهِ الحُسَینُ علیه السّلام وقالَ:إنّی أحسَبُهُ لِلأَقرانِ قَتّالاً،فَقَتَلَ سالِماً.</w:t>
      </w:r>
    </w:p>
    <w:p>
      <w:pPr>
        <w:pStyle w:val="BookText"/>
      </w:pPr>
      <w:r>
        <w:rPr>
          <w:rFonts w:ascii="Amiri" w:hAnsi="Amiri" w:eastAsia="Amiri" w:cs="Amiri"/>
          <w:lang w:bidi="ar-SA"/>
          <w:color w:val="111111"/>
          <w:sz w:val="28"/>
          <w:szCs w:val="28"/>
          <w:rtl/>
        </w:rPr>
        <w:t xml:space="preserve">ثُمَّ رَجَعَ وعَطَفَ عَلَیهِ مَولیً لِابنِ زِیادٍ فَصاحَ بِهِ النّاسُ:قَد رَهِقَکَ الرَّجُلُ، فَانعَطَفَ عَلَیهِ وضَرَبَهُ فَاتَّقی بِیَدِهِ فَقَطَعَها،وجالَ عَلَیهِ فَقَتَلَهُ،ورَجَعَ وهُوَ یَقولُ:</w:t>
      </w:r>
    </w:p>
    <w:p>
      <w:pPr>
        <w:pStyle w:val="BookText"/>
      </w:pPr>
      <w:r>
        <w:rPr>
          <w:rFonts w:ascii="Amiri" w:hAnsi="Amiri" w:eastAsia="Amiri" w:cs="Amiri"/>
          <w:lang w:bidi="ar-SA"/>
          <w:color w:val="111111"/>
          <w:sz w:val="28"/>
          <w:szCs w:val="28"/>
          <w:rtl/>
        </w:rPr>
        <w:t xml:space="preserve">إن تُنکِرونی فَأَنَا ابنُ کَلبِ</w:t>
      </w:r>
    </w:p>
    <w:p>
      <w:pPr>
        <w:pStyle w:val="BookText"/>
      </w:pPr>
      <w:r>
        <w:rPr>
          <w:rFonts w:ascii="Amiri" w:hAnsi="Amiri" w:eastAsia="Amiri" w:cs="Amiri"/>
          <w:lang w:bidi="ar-SA"/>
          <w:color w:val="111111"/>
          <w:sz w:val="28"/>
          <w:szCs w:val="28"/>
          <w:rtl/>
        </w:rPr>
        <w:t xml:space="preserve">وفی یَدِهِ سَیفٌ تَلوحُ المَنِیَّةُ فی شَفرَتَیهِ </w:t>
      </w:r>
      <w:r>
        <w:rPr>
          <w:rStyle w:val="FootnoteReference"/>
        </w:rPr>
        <w:footnoteReference w:id="627"/>
      </w:r>
    </w:p>
    <w:p>
      <w:pPr>
        <w:pStyle w:val="BookText"/>
      </w:pPr>
      <w:r>
        <w:rPr>
          <w:rFonts w:ascii="Amiri" w:hAnsi="Amiri" w:eastAsia="Amiri" w:cs="Amiri"/>
          <w:lang w:bidi="ar-SA"/>
          <w:color w:val="111111"/>
          <w:sz w:val="28"/>
          <w:szCs w:val="28"/>
          <w:rtl/>
        </w:rPr>
        <w:t xml:space="preserve">.الشَّفرة:حدّ السیف ( تاج العروس :ج 7 ص 43«شفر»).</w:t>
      </w:r>
    </w:p>
    <w:p>
      <w:pPr>
        <w:pStyle w:val="BookText"/>
      </w:pPr>
      <w:r>
        <w:rPr>
          <w:rFonts w:ascii="Amiri" w:hAnsi="Amiri" w:eastAsia="Amiri" w:cs="Amiri"/>
          <w:lang w:bidi="ar-SA"/>
          <w:color w:val="111111"/>
          <w:sz w:val="28"/>
          <w:szCs w:val="28"/>
          <w:rtl/>
        </w:rPr>
        <w:t xml:space="preserve">،فَکانَ ابنُ المُعتَزِّ وَصَفَهُ بِقَولِهِ فی بَیتِهِ:</w:t>
      </w:r>
    </w:p>
    <w:p>
      <w:pPr>
        <w:pStyle w:val="BookText"/>
      </w:pPr>
      <w:r>
        <w:rPr>
          <w:rFonts w:ascii="Amiri" w:hAnsi="Amiri" w:eastAsia="Amiri" w:cs="Amiri"/>
          <w:lang w:bidi="ar-SA"/>
          <w:color w:val="111111"/>
          <w:sz w:val="28"/>
          <w:szCs w:val="28"/>
          <w:rtl/>
        </w:rPr>
        <w:t xml:space="preserve">ولی صارِمٌ فیهِ المَنایا کَوامِنُ‌</w:t>
      </w:r>
    </w:p>
    <w:p>
      <w:pPr>
        <w:pStyle w:val="Heading5"/>
      </w:pPr>
      <w:bookmarkStart w:id="260" w:name="_Toc109"/>
      <w:r>
        <w:t>24/3و 25 عَبدُ اللّهِ وعَبدُ الرَّحمنِ الغِفارِیّانِ‌</w:t>
      </w:r>
      <w:bookmarkEnd w:id="260"/>
    </w:p>
    <w:p>
      <w:pPr>
        <w:pStyle w:val="BookText"/>
      </w:pPr>
      <w:r>
        <w:rPr>
          <w:rFonts w:ascii="IRNazanin" w:hAnsi="IRNazanin" w:eastAsia="IRNazanin" w:cs="IRNazanin"/>
          <w:lang w:bidi="fa-IR"/>
          <w:color w:val="111111"/>
          <w:sz w:val="28"/>
          <w:szCs w:val="28"/>
          <w:rtl/>
        </w:rPr>
        <w:t xml:space="preserve">لا یوجد خلاف فی اسمیهما،وإنّما وقع الخلاف فی اسم أبیهما،فقیل:عبد اللّه وعبد الرحمن ابنا عزرة الغفاریان، </w:t>
      </w:r>
      <w:r>
        <w:rPr>
          <w:rStyle w:val="FootnoteReference"/>
        </w:rPr>
        <w:footnoteReference w:id="628"/>
      </w:r>
      <w:r>
        <w:rPr>
          <w:rFonts w:ascii="IRNazanin" w:hAnsi="IRNazanin" w:eastAsia="IRNazanin" w:cs="IRNazanin"/>
          <w:lang w:bidi="fa-IR"/>
          <w:color w:val="111111"/>
          <w:sz w:val="28"/>
          <w:szCs w:val="28"/>
          <w:rtl/>
        </w:rPr>
        <w:t xml:space="preserve">وعبد اللّه وعبد الرحمن ابنا قیس بن أبی غرزة، </w:t>
      </w:r>
      <w:r>
        <w:rPr>
          <w:rStyle w:val="FootnoteReference"/>
        </w:rPr>
        <w:footnoteReference w:id="629"/>
      </w:r>
      <w:r>
        <w:rPr>
          <w:rFonts w:ascii="Amiri" w:hAnsi="Amiri" w:eastAsia="Amiri" w:cs="Amiri"/>
          <w:lang w:bidi="ar-SA"/>
          <w:color w:val="111111"/>
          <w:sz w:val="28"/>
          <w:szCs w:val="28"/>
          <w:rtl/>
        </w:rPr>
        <w:t xml:space="preserve">وعبد اللّه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وعبد الرحمن ابنا قیس بن أبی عروة،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 الأمالی للشجری :ج 1 ص 172، [1]الحدائق الوردیّة :ج 1 ص 121 [2] وفیه«أبی غرزة»بدل«أبی عروة».</w:t>
      </w:r>
    </w:p>
    <w:p>
      <w:pPr>
        <w:pStyle w:val="BookText"/>
      </w:pPr>
      <w:r>
        <w:rPr>
          <w:rFonts w:ascii="Amiri" w:hAnsi="Amiri" w:eastAsia="Amiri" w:cs="Amiri"/>
          <w:lang w:bidi="ar-SA"/>
          <w:color w:val="111111"/>
          <w:sz w:val="28"/>
          <w:szCs w:val="28"/>
          <w:rtl/>
        </w:rPr>
        <w:t xml:space="preserve">وعبد الرحمن وعبد اللّه ابنا عروة،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وعبد اللّه وعبد الرحمن ابنا عروة الحراق الغفاریّان.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کانا من أصحاب الإمام الحسین علیه السّلام، </w:t>
      </w:r>
      <w:r>
        <w:rPr>
          <w:rStyle w:val="FootnoteReference"/>
        </w:rPr>
        <w:footnoteReference w:id="631"/>
      </w:r>
      <w:r>
        <w:rPr>
          <w:rFonts w:ascii="IRNazanin" w:hAnsi="IRNazanin" w:eastAsia="IRNazanin" w:cs="IRNazanin"/>
          <w:lang w:bidi="fa-IR"/>
          <w:color w:val="111111"/>
          <w:sz w:val="28"/>
          <w:szCs w:val="28"/>
          <w:rtl/>
        </w:rPr>
        <w:t xml:space="preserve">جاءا إلی الإمام فی الظروف العسیرة للحرب والهجوم الشامل للعدوّ،وقالا:</w:t>
      </w:r>
    </w:p>
    <w:p>
      <w:pPr>
        <w:pStyle w:val="BookText"/>
      </w:pPr>
      <w:r>
        <w:rPr>
          <w:rFonts w:ascii="Amiri" w:hAnsi="Amiri" w:eastAsia="Amiri" w:cs="Amiri"/>
          <w:lang w:bidi="ar-SA"/>
          <w:color w:val="111111"/>
          <w:sz w:val="28"/>
          <w:szCs w:val="28"/>
          <w:rtl/>
        </w:rPr>
        <w:t xml:space="preserve">یا أبا عَبدِ اللّهِ عَلَیکَ السَّلامُ،حازَنَا العُدُوُّ إلَیکَ،فَأَحبَبنا أن نُقتَلَ بَینَ یَدَیکَ،نَمنَعُکَ ونَدفَعُ عَنکَ.</w:t>
      </w:r>
    </w:p>
    <w:p>
      <w:pPr>
        <w:pStyle w:val="BookText"/>
      </w:pPr>
      <w:r>
        <w:rPr>
          <w:rFonts w:ascii="Amiri" w:hAnsi="Amiri" w:eastAsia="Amiri" w:cs="Amiri"/>
          <w:lang w:bidi="ar-SA"/>
          <w:color w:val="111111"/>
          <w:sz w:val="28"/>
          <w:szCs w:val="28"/>
          <w:rtl/>
        </w:rPr>
        <w:t xml:space="preserve">قالَ:مَرحبَاً بِکُمَا،ادنُوا مِنّی،فَدَنَوا مِنهُ،فَجَعَلا یُقاتِلانِ قَریباً مِنهُ.</w:t>
      </w:r>
    </w:p>
    <w:p>
      <w:pPr>
        <w:pStyle w:val="BookText"/>
      </w:pPr>
      <w:r>
        <w:rPr>
          <w:rFonts w:ascii="IRNazanin" w:hAnsi="IRNazanin" w:eastAsia="IRNazanin" w:cs="IRNazanin"/>
          <w:lang w:bidi="fa-IR"/>
          <w:color w:val="111111"/>
          <w:sz w:val="28"/>
          <w:szCs w:val="28"/>
          <w:rtl/>
        </w:rPr>
        <w:t xml:space="preserve">وقد نُقل رجزٌ لأحد الأخوین.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وروی فی مقتل الحسین علیه السّلام للخوارزمی </w:t>
      </w:r>
      <w:r>
        <w:rPr>
          <w:rStyle w:val="FootnoteReference"/>
        </w:rPr>
        <w:footnoteReference w:id="633"/>
      </w:r>
      <w:r>
        <w:rPr>
          <w:rFonts w:ascii="IRNazanin" w:hAnsi="IRNazanin" w:eastAsia="IRNazanin" w:cs="IRNazanin"/>
          <w:lang w:bidi="fa-IR"/>
          <w:color w:val="111111"/>
          <w:sz w:val="28"/>
          <w:szCs w:val="28"/>
          <w:rtl/>
        </w:rPr>
        <w:t xml:space="preserve">قضیّة ذهابهما إلی ساحة القتال کروایة الطبری </w:t>
      </w:r>
      <w:r>
        <w:rPr>
          <w:rStyle w:val="FootnoteReference"/>
        </w:rPr>
        <w:footnoteReference w:id="634"/>
      </w:r>
      <w:r>
        <w:rPr>
          <w:rFonts w:ascii="IRNazanin" w:hAnsi="IRNazanin" w:eastAsia="IRNazanin" w:cs="IRNazanin"/>
          <w:lang w:bidi="fa-IR"/>
          <w:color w:val="111111"/>
          <w:sz w:val="28"/>
          <w:szCs w:val="28"/>
          <w:rtl/>
        </w:rPr>
        <w:t xml:space="preserve">بشأن الأخوین الجابریّین،وورد اسماهما فی زیارتی الرجبیّة </w:t>
      </w:r>
      <w:r>
        <w:rPr>
          <w:rStyle w:val="FootnoteReference"/>
        </w:rPr>
        <w:footnoteReference w:id="635"/>
      </w:r>
      <w:r>
        <w:rPr>
          <w:rFonts w:ascii="IRNazanin" w:hAnsi="IRNazanin" w:eastAsia="IRNazanin" w:cs="IRNazanin"/>
          <w:lang w:bidi="fa-IR"/>
          <w:color w:val="111111"/>
          <w:sz w:val="28"/>
          <w:szCs w:val="28"/>
          <w:rtl/>
        </w:rPr>
        <w:t xml:space="preserve">و الناحیة:</w:t>
      </w:r>
    </w:p>
    <w:p>
      <w:pPr>
        <w:pStyle w:val="BookText"/>
      </w:pPr>
      <w:r>
        <w:rPr>
          <w:rFonts w:ascii="Amiri" w:hAnsi="Amiri" w:eastAsia="Amiri" w:cs="Amiri"/>
          <w:lang w:bidi="ar-SA"/>
          <w:color w:val="111111"/>
          <w:sz w:val="28"/>
          <w:szCs w:val="28"/>
          <w:rtl/>
        </w:rPr>
        <w:t xml:space="preserve">السَّلامُ عَلی عَبدِ اللّهِ وعَبدِ الرَّحمنِ ابنَی عُروَةَ بنِ حَراقٍ الغِفارِیَّینِ.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عدّ ابن أعثم والخوارزمی وابن شهرآشوب قرّة بن أبی قرّة الغفاری من شهداء کربلاء،کما نقلوا رجزاً عنه، </w:t>
      </w:r>
      <w:r>
        <w:rPr>
          <w:rStyle w:val="FootnoteReference"/>
        </w:rPr>
        <w:footnoteReference w:id="637"/>
      </w:r>
      <w:r>
        <w:rPr>
          <w:rFonts w:ascii="IRNazanin" w:hAnsi="IRNazanin" w:eastAsia="IRNazanin" w:cs="IRNazanin"/>
          <w:lang w:bidi="fa-IR"/>
          <w:color w:val="111111"/>
          <w:sz w:val="28"/>
          <w:szCs w:val="28"/>
          <w:rtl/>
        </w:rPr>
        <w:t xml:space="preserve">وهذا الرجز شبیه بالرجز الذی نقل عن الغفاریّین،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یحتمل اتّحادهما.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.اعتبره مؤلّف کتاب ( أنصار الحسین علیه السّلام :ص 106 و ص 119) عثمان بن فروة الغفاری نفسه الذی جاء فی ج 8 ص 166 ح 3524،إلّاأنّ البعض ذکروه مستقلّاً ( قاموس الرجال :ح 8 ص 521).</w:t>
      </w:r>
    </w:p>
    <w:p>
      <w:pPr>
        <w:pStyle w:val="BookText"/>
      </w:pPr>
      <w:r>
        <w:rPr>
          <w:rFonts w:ascii="IRNazanin" w:hAnsi="IRNazanin" w:eastAsia="IRNazanin" w:cs="IRNazanin"/>
          <w:lang w:bidi="fa-IR"/>
          <w:color w:val="111111"/>
          <w:sz w:val="28"/>
          <w:szCs w:val="28"/>
          <w:rtl/>
        </w:rPr>
        <w:t xml:space="preserve">وفی الفتوح :ثمّ خرج من بعده (بعد یحیی بن سلیم المازنی) قرّة بن أبی قرّة الغفاری وهو یقول:</w:t>
      </w:r>
    </w:p>
    <w:p>
      <w:pPr>
        <w:pStyle w:val="BookText"/>
      </w:pPr>
      <w:r>
        <w:rPr>
          <w:rFonts w:ascii="Amiri" w:hAnsi="Amiri" w:eastAsia="Amiri" w:cs="Amiri"/>
          <w:lang w:bidi="ar-SA"/>
          <w:color w:val="111111"/>
          <w:sz w:val="28"/>
          <w:szCs w:val="28"/>
          <w:rtl/>
        </w:rPr>
        <w:t xml:space="preserve">قَد عَلِمَت حقّاً بَنو غفّارِ</w:t>
      </w:r>
    </w:p>
    <w:p>
      <w:pPr>
        <w:pStyle w:val="BookText"/>
      </w:pPr>
      <w:r>
        <w:rPr>
          <w:rFonts w:ascii="Amiri" w:hAnsi="Amiri" w:eastAsia="Amiri" w:cs="Amiri"/>
          <w:lang w:bidi="ar-SA"/>
          <w:color w:val="111111"/>
          <w:sz w:val="28"/>
          <w:szCs w:val="28"/>
          <w:rtl/>
        </w:rPr>
        <w:t xml:space="preserve">رَهطِ النَّبِیِّ السّادةِ الأبرارِ</w:t>
      </w:r>
    </w:p>
    <w:p>
      <w:pPr>
        <w:pStyle w:val="BookText"/>
      </w:pPr>
      <w:r>
        <w:rPr>
          <w:rFonts w:ascii="Amiri" w:hAnsi="Amiri" w:eastAsia="Amiri" w:cs="Amiri"/>
          <w:lang w:bidi="ar-SA"/>
          <w:color w:val="111111"/>
          <w:sz w:val="28"/>
          <w:szCs w:val="28"/>
          <w:rtl/>
        </w:rPr>
        <w:t xml:space="preserve">ثمّ حمل فقاتل حتّی قتل. </w:t>
      </w:r>
      <w:r>
        <w:rPr>
          <w:rStyle w:val="FootnoteReference"/>
        </w:rPr>
        <w:footnoteReference w:id="639"/>
      </w:r>
    </w:p>
    <w:p>
      <w:pPr>
        <w:pStyle w:val="BookText"/>
      </w:pPr>
      <w:r>
        <w:rPr>
          <w:rFonts w:ascii="Amiri" w:hAnsi="Amiri" w:eastAsia="Amiri" w:cs="Amiri"/>
          <w:lang w:bidi="ar-SA"/>
          <w:color w:val="111111"/>
          <w:sz w:val="28"/>
          <w:szCs w:val="28"/>
          <w:rtl/>
        </w:rPr>
        <w:t xml:space="preserve">1733.تاریخ الطبری عن محمّد بن قیس: فَلَمّا رَأی أصحابُ الحُسَینِ علیه السّلام أنَّهُم قَد کُثِروا </w:t>
      </w:r>
      <w:r>
        <w:rPr>
          <w:rStyle w:val="FootnoteReference"/>
        </w:rPr>
        <w:footnoteReference w:id="640"/>
      </w:r>
      <w:r>
        <w:rPr>
          <w:rFonts w:ascii="Amiri" w:hAnsi="Amiri" w:eastAsia="Amiri" w:cs="Amiri"/>
          <w:lang w:bidi="ar-SA"/>
          <w:color w:val="111111"/>
          <w:sz w:val="28"/>
          <w:szCs w:val="28"/>
          <w:rtl/>
        </w:rPr>
        <w:t xml:space="preserve">،وأنَّهُم لا یَقدِرونَ عَلی أن یَمنَعوا حُسَیناً ولا أنفُسَهُم،تَنافَسُوا فی أن یُقتَلوا بَینَ یَدَیهِ،فَجاءَهُ عَبدُ اللّهِ وعَبدُ الرَّحمنِ ابنا عَزرَةَ الغِفارِیّانِ،فَقالا:یا أبا عَبدِ اللّهِ عَلَیکَ السَّلامُ،حازَنَا العُدُوُّ إلَیکَ،فَأَحبَبنا أن نُقتَلَ بَینَ یَدَیکَ،نَمنَعُکَ ونَدفَعُ عَنکَ.</w:t>
      </w:r>
    </w:p>
    <w:p>
      <w:pPr>
        <w:pStyle w:val="BookText"/>
      </w:pPr>
      <w:r>
        <w:rPr>
          <w:rFonts w:ascii="Amiri" w:hAnsi="Amiri" w:eastAsia="Amiri" w:cs="Amiri"/>
          <w:lang w:bidi="ar-SA"/>
          <w:color w:val="111111"/>
          <w:sz w:val="28"/>
          <w:szCs w:val="28"/>
          <w:rtl/>
        </w:rPr>
        <w:t xml:space="preserve">قالَ:مَرحبَاً بِکُمَا ! ادنُوا مِنّی،فَدَنَوا مِنهُ،فَجَعَلا یُقاتِلانِ قَریباً مِنهُ،وأحَدُهُما یَقولُ:</w:t>
      </w:r>
    </w:p>
    <w:p>
      <w:pPr>
        <w:pStyle w:val="BookText"/>
      </w:pPr>
      <w:r>
        <w:rPr>
          <w:rFonts w:ascii="Amiri" w:hAnsi="Amiri" w:eastAsia="Amiri" w:cs="Amiri"/>
          <w:lang w:bidi="ar-SA"/>
          <w:color w:val="111111"/>
          <w:sz w:val="28"/>
          <w:szCs w:val="28"/>
          <w:rtl/>
        </w:rPr>
        <w:t xml:space="preserve">قَد عَلِمَت حَقّاً بَنو غِفارِ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6" w:name="pg14235_142121"/>
    <w:bookmarkEnd w:id="76"/>
    <w:p>
      <w:pPr>
        <w:pStyle w:val="BookText"/>
      </w:pPr>
      <w:r>
        <w:rPr>
          <w:rFonts w:ascii="Amiri" w:hAnsi="Amiri" w:eastAsia="Amiri" w:cs="Amiri"/>
          <w:lang w:bidi="ar-SA"/>
          <w:color w:val="111111"/>
          <w:sz w:val="28"/>
          <w:szCs w:val="28"/>
          <w:rtl/>
        </w:rPr>
        <w:t xml:space="preserve">یا قَومِ ذودوا عَن بَنِی الأَحرارِ بِالمَشرَفِیِّ وَالقَنَا الخَطّارِ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.رمح خطّار:ذو اهتزاز،ورجل خطّار بالرمح:طعّان ( الصحاح :ج 2 ص 648« [1]خطر»).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1734.مثیر الأحزان: تَقَدَّمَ عَبدُ اللّهِ وعَبدُ الرَّحمنِ الغِفارِیّانِ،وأحَدُهُما یَقولُ:</w:t>
      </w:r>
    </w:p>
    <w:p>
      <w:pPr>
        <w:pStyle w:val="BookText"/>
      </w:pPr>
      <w:r>
        <w:rPr>
          <w:rFonts w:ascii="Amiri" w:hAnsi="Amiri" w:eastAsia="Amiri" w:cs="Amiri"/>
          <w:lang w:bidi="ar-SA"/>
          <w:color w:val="111111"/>
          <w:sz w:val="28"/>
          <w:szCs w:val="28"/>
          <w:rtl/>
        </w:rPr>
        <w:t xml:space="preserve">قَد عَلِمَت حَقّاً بَنو غِفَارِ</w:t>
      </w:r>
    </w:p>
    <w:p>
      <w:pPr>
        <w:pStyle w:val="BookText"/>
      </w:pPr>
      <w:r>
        <w:rPr>
          <w:rFonts w:ascii="Amiri" w:hAnsi="Amiri" w:eastAsia="Amiri" w:cs="Amiri"/>
          <w:lang w:bidi="ar-SA"/>
          <w:color w:val="111111"/>
          <w:sz w:val="28"/>
          <w:szCs w:val="28"/>
          <w:rtl/>
        </w:rPr>
        <w:t xml:space="preserve">فَقاتَلا حَتّی قُتِلا رَحمَةُ اللّهِ عَلَیهِما. </w:t>
      </w:r>
      <w:r>
        <w:rPr>
          <w:rStyle w:val="FootnoteReference"/>
        </w:rPr>
        <w:footnoteReference w:id="642"/>
      </w:r>
    </w:p>
    <w:p>
      <w:pPr>
        <w:pStyle w:val="BookText"/>
      </w:pPr>
      <w:r>
        <w:rPr>
          <w:rFonts w:ascii="Amiri" w:hAnsi="Amiri" w:eastAsia="Amiri" w:cs="Amiri"/>
          <w:lang w:bidi="ar-SA"/>
          <w:color w:val="111111"/>
          <w:sz w:val="28"/>
          <w:szCs w:val="28"/>
          <w:rtl/>
        </w:rPr>
        <w:t xml:space="preserve">1735.مقتل الحسین علیه السّلام للخوارزمی: ثُمَّ خَرَجَ...عَبدُ الرَّحمنِ بنُ عُروَةَ،وَجَعَلَ یَقولُ:</w:t>
      </w:r>
    </w:p>
    <w:p>
      <w:pPr>
        <w:pStyle w:val="BookText"/>
      </w:pPr>
      <w:r>
        <w:rPr>
          <w:rFonts w:ascii="Amiri" w:hAnsi="Amiri" w:eastAsia="Amiri" w:cs="Amiri"/>
          <w:lang w:bidi="ar-SA"/>
          <w:color w:val="111111"/>
          <w:sz w:val="28"/>
          <w:szCs w:val="28"/>
          <w:rtl/>
        </w:rPr>
        <w:t xml:space="preserve">قَد عَلِمَت حَقّاً بَنو غِفارِ</w:t>
      </w:r>
    </w:p>
    <w:p>
      <w:pPr>
        <w:pStyle w:val="BookText"/>
      </w:pPr>
      <w:r>
        <w:rPr>
          <w:rFonts w:ascii="Amiri" w:hAnsi="Amiri" w:eastAsia="Amiri" w:cs="Amiri"/>
          <w:lang w:bidi="ar-SA"/>
          <w:color w:val="111111"/>
          <w:sz w:val="28"/>
          <w:szCs w:val="28"/>
          <w:rtl/>
        </w:rPr>
        <w:t xml:space="preserve">ثُمَّ قاتَلَ حَتّی قُتِلَ. </w:t>
      </w:r>
      <w:r>
        <w:rPr>
          <w:rStyle w:val="FootnoteReference"/>
        </w:rPr>
        <w:footnoteReference w:id="643"/>
      </w:r>
    </w:p>
    <w:p>
      <w:pPr>
        <w:pStyle w:val="Heading5"/>
      </w:pPr>
      <w:bookmarkStart w:id="261" w:name="_Toc110"/>
      <w:r>
        <w:t>26/3و 27 عُمَرُ بنُ خالِدٍ الصَّیداوِیُّ ومَن صَحِبَهُ‌</w:t>
      </w:r>
      <w:bookmarkEnd w:id="261"/>
    </w:p>
    <w:p>
      <w:pPr>
        <w:pStyle w:val="BookText"/>
      </w:pPr>
      <w:r>
        <w:rPr>
          <w:rFonts w:ascii="IRNazanin" w:hAnsi="IRNazanin" w:eastAsia="IRNazanin" w:cs="IRNazanin"/>
          <w:lang w:bidi="fa-IR"/>
          <w:color w:val="111111"/>
          <w:sz w:val="28"/>
          <w:szCs w:val="28"/>
          <w:rtl/>
        </w:rPr>
        <w:t xml:space="preserve">عمر بن خالد الصیداوی، </w:t>
      </w:r>
      <w:r>
        <w:rPr>
          <w:rStyle w:val="FootnoteReference"/>
        </w:rPr>
        <w:footnoteReference w:id="644"/>
      </w:r>
      <w:r>
        <w:rPr>
          <w:rFonts w:ascii="IRNazanin" w:hAnsi="IRNazanin" w:eastAsia="IRNazanin" w:cs="IRNazanin"/>
          <w:lang w:bidi="fa-IR"/>
          <w:color w:val="111111"/>
          <w:sz w:val="28"/>
          <w:szCs w:val="28"/>
          <w:rtl/>
        </w:rPr>
        <w:t xml:space="preserve">والذی ذکر باسم عمرو بن خالد أیضاً، </w:t>
      </w:r>
      <w:r>
        <w:rPr>
          <w:rStyle w:val="FootnoteReference"/>
        </w:rPr>
        <w:footnoteReference w:id="645"/>
      </w:r>
      <w:r>
        <w:rPr>
          <w:rFonts w:ascii="Amiri" w:hAnsi="Amiri" w:eastAsia="Amiri" w:cs="Amiri"/>
          <w:lang w:bidi="ar-SA"/>
          <w:color w:val="111111"/>
          <w:sz w:val="28"/>
          <w:szCs w:val="28"/>
          <w:rtl/>
        </w:rPr>
        <w:t xml:space="preserve">واسمُ غلامِه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 تاریخ الطبری :ج 5 ص 446، [1]أنساب الأشراف :ج 3 ص 382، [2]الکامل فی التاریخ :ج 2 ص 569؛ [3]الأمالی للشجری :ج 1 ص 172، الحدائق الوردیّة :ج 1 ص 122.</w:t>
      </w:r>
    </w:p>
    <w:p>
      <w:pPr>
        <w:pStyle w:val="BookText"/>
      </w:pPr>
      <w:r>
        <w:rPr>
          <w:rFonts w:ascii="Amiri" w:hAnsi="Amiri" w:eastAsia="Amiri" w:cs="Amiri"/>
          <w:lang w:bidi="ar-SA"/>
          <w:color w:val="111111"/>
          <w:sz w:val="28"/>
          <w:szCs w:val="28"/>
          <w:rtl/>
        </w:rPr>
        <w:t xml:space="preserve">أو سعیدٌ،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شهداء کربلاء أیضاً.التحق هذان الشخصان مع نافع بن هلال المرادی ومُجِمَّعُ بن عبداللّه بن العائذی بقافلة الإمام علیه السّلام،بإرشاد من الطرمّاح بن عدیّ فی طریق الکوفة،وفی منزل یدعی عذیب الهجانات.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واستناداً إلی روایة الطبری هجم عمر بن خالد مع غلامه،وجابر بن الحارث، </w:t>
      </w:r>
      <w:r>
        <w:rPr>
          <w:rStyle w:val="FootnoteReference"/>
        </w:rPr>
        <w:footnoteReference w:id="647"/>
      </w:r>
      <w:r>
        <w:rPr>
          <w:rFonts w:ascii="IRNazanin" w:hAnsi="IRNazanin" w:eastAsia="IRNazanin" w:cs="IRNazanin"/>
          <w:lang w:bidi="fa-IR"/>
          <w:color w:val="111111"/>
          <w:sz w:val="28"/>
          <w:szCs w:val="28"/>
          <w:rtl/>
        </w:rPr>
        <w:t xml:space="preserve">ومجمع بن عبداللّه علی صفوف الأعداء فی یوم عاشوراء وفی بدایة الحرب،فحاصرهم عسکر العدوّ وقطع ارتباطهم بعسکر الإمام علیه السّلام،إلّاأنّهم نجوا من المحاصرة بمساعدة العبّاس علیه السّلام وهم جرحی،ثمّ اقترب منهم العدوّ ثانیة وقتلهم جمیعاً دفعة واحدة.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لکن استناداً لروایة السیّد ابن طاووس، </w:t>
      </w:r>
      <w:r>
        <w:rPr>
          <w:rStyle w:val="FootnoteReference"/>
        </w:rPr>
        <w:footnoteReference w:id="649"/>
      </w:r>
      <w:r>
        <w:rPr>
          <w:rFonts w:ascii="IRNazanin" w:hAnsi="IRNazanin" w:eastAsia="IRNazanin" w:cs="IRNazanin"/>
          <w:lang w:bidi="fa-IR"/>
          <w:color w:val="111111"/>
          <w:sz w:val="28"/>
          <w:szCs w:val="28"/>
          <w:rtl/>
        </w:rPr>
        <w:t xml:space="preserve">قال عمرو بن خالد للإمام علیه السّلام فی یوم عاشوراء:</w:t>
      </w:r>
    </w:p>
    <w:p>
      <w:pPr>
        <w:pStyle w:val="BookText"/>
      </w:pPr>
      <w:r>
        <w:rPr>
          <w:rFonts w:ascii="Amiri" w:hAnsi="Amiri" w:eastAsia="Amiri" w:cs="Amiri"/>
          <w:lang w:bidi="ar-SA"/>
          <w:color w:val="111111"/>
          <w:sz w:val="28"/>
          <w:szCs w:val="28"/>
          <w:rtl/>
        </w:rPr>
        <w:t xml:space="preserve">جُعِلتُ فِداکَ قَد هَمَمتُ أن ألحَقَ بِأَصحابی،وکَرِهتُ أن أتَخَلَّفَ فَأَراکَ وَحیداً فَریداً بَینَ أهلِکَ قَتیلاً.</w:t>
      </w:r>
    </w:p>
    <w:p>
      <w:pPr>
        <w:pStyle w:val="BookText"/>
      </w:pPr>
      <w:r>
        <w:rPr>
          <w:rFonts w:ascii="IRNazanin" w:hAnsi="IRNazanin" w:eastAsia="IRNazanin" w:cs="IRNazanin"/>
          <w:lang w:bidi="fa-IR"/>
          <w:color w:val="111111"/>
          <w:sz w:val="28"/>
          <w:szCs w:val="28"/>
          <w:rtl/>
        </w:rPr>
        <w:t xml:space="preserve">فأجابه الإمام:</w:t>
      </w:r>
    </w:p>
    <w:p>
      <w:pPr>
        <w:pStyle w:val="BookText"/>
      </w:pPr>
      <w:r>
        <w:rPr>
          <w:rFonts w:ascii="Amiri" w:hAnsi="Amiri" w:eastAsia="Amiri" w:cs="Amiri"/>
          <w:lang w:bidi="ar-SA"/>
          <w:color w:val="111111"/>
          <w:sz w:val="28"/>
          <w:szCs w:val="28"/>
          <w:rtl/>
        </w:rPr>
        <w:t xml:space="preserve">تَقَدَّم فَإِنّا لاحِقونَ بِکَ عَن ساعَةٍ.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فأسرع عمرو إلی ساحة القتال،وحارب حتّی التحق برکب الشهداء.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.راجع:ح 1737.</w:t>
      </w:r>
    </w:p>
    <w:p>
      <w:pPr>
        <w:pStyle w:val="BookText"/>
      </w:pPr>
      <w:r>
        <w:rPr>
          <w:rFonts w:ascii="IRNazanin" w:hAnsi="IRNazanin" w:eastAsia="IRNazanin" w:cs="IRNazanin"/>
          <w:lang w:bidi="fa-IR"/>
          <w:color w:val="111111"/>
          <w:sz w:val="28"/>
          <w:szCs w:val="28"/>
          <w:rtl/>
        </w:rPr>
        <w:t xml:space="preserve">وجاء اسم عمر بن خالد ومولاه فی زیارة الناحیة المقدّسة هکذا:</w:t>
      </w:r>
    </w:p>
    <w:p>
      <w:pPr>
        <w:pStyle w:val="BookText"/>
      </w:pPr>
      <w:r>
        <w:rPr>
          <w:rFonts w:ascii="Amiri" w:hAnsi="Amiri" w:eastAsia="Amiri" w:cs="Amiri"/>
          <w:lang w:bidi="ar-SA"/>
          <w:color w:val="111111"/>
          <w:sz w:val="28"/>
          <w:szCs w:val="28"/>
          <w:rtl/>
        </w:rPr>
        <w:t xml:space="preserve">السَّلامُ عَلی عُمَرَ بنِ خالِدٍ الصَّیداوِیِّ،السَّلامُ عَلی سَعیدٍ مَولاهُ.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وقد جاء اسمه فی الزیارة الرجبیّة علی شکل عمرو بن خلف. </w:t>
      </w:r>
      <w:r>
        <w:rPr>
          <w:rStyle w:val="FootnoteReference"/>
        </w:rPr>
        <w:footnoteReference w:id="652"/>
      </w:r>
    </w:p>
    <w:p>
      <w:pPr>
        <w:pStyle w:val="BookText"/>
      </w:pPr>
      <w:r>
        <w:rPr>
          <w:rFonts w:ascii="Amiri" w:hAnsi="Amiri" w:eastAsia="Amiri" w:cs="Amiri"/>
          <w:lang w:bidi="ar-SA"/>
          <w:color w:val="111111"/>
          <w:sz w:val="28"/>
          <w:szCs w:val="28"/>
          <w:rtl/>
        </w:rPr>
        <w:t xml:space="preserve">1736.تاریخ الطبری عن فضیل بن خدیج الکندی: فَأَمَّا الصَّیداوِیُّ عُمَرُ بنُ خالِدٍ،وجابِرُ بنُ الحارِثِ السَّلمانِیُّ،وسَعدٌ مَولی عُمَرَ بنِ خالِدٍ،ومُجَمِّعُ بنُ عَبدِ اللّهِ العائِذِیُّ،فَإِنَّهُم قاتَلوا فی أوَّلِ القِتالِ،فَشَدّوا مُقدِمینَ بِأَسیافِهِم عَلَی النّاسِ،فَلَمّا وَغَلوا عَطَفَ عَلَیهِمُ النّاسُ فَأَخَذوا یَحوزونَهُم،وقَطَعوهُم مِن أصحابِهِم غَیرَ بَعیدٍ،فَحَمَلَ عَلَیهِمُ العَبّاسُ بنُ عَلِیٍّ فَاستَنقَذَهُم،فَجاؤوا قَد جُرِحوا،فَلَمّا دَنا مِنهُم عَدُوُّهُم شَدّوا بِأَسیافِهِم فَقاتَلوا فی أوَّلِ الأَمرِ،حَتّی قُتِلوا فی مَکانٍ واحِدٍ. </w:t>
      </w:r>
      <w:r>
        <w:rPr>
          <w:rStyle w:val="FootnoteReference"/>
        </w:rPr>
        <w:footnoteReference w:id="653"/>
      </w:r>
    </w:p>
    <w:p>
      <w:pPr>
        <w:pStyle w:val="BookText"/>
      </w:pPr>
      <w:r>
        <w:rPr>
          <w:rFonts w:ascii="Amiri" w:hAnsi="Amiri" w:eastAsia="Amiri" w:cs="Amiri"/>
          <w:lang w:bidi="ar-SA"/>
          <w:color w:val="111111"/>
          <w:sz w:val="28"/>
          <w:szCs w:val="28"/>
          <w:rtl/>
        </w:rPr>
        <w:t xml:space="preserve">1737.الملهوف: بَرَزَ عَمرُو بنُ خالِدٍ الصَّیداوِیُّ،فَقال لِلحُسَینِ علیه السّلام:یا أبا عَبدِ اللّهِ،جُعِلتُ فِداکَ! قَد هَمَمتُ أن ألحَقَ بِأَصحابی،وکَرِهتُ أن أتَخَلَّفَ فَأَراکَ وَحیداً فَریداً بَینَ أهلِکَ قَتیلاً.</w:t>
      </w:r>
    </w:p>
    <w:p>
      <w:pPr>
        <w:pStyle w:val="BookText"/>
      </w:pPr>
      <w:r>
        <w:rPr>
          <w:rFonts w:ascii="Amiri" w:hAnsi="Amiri" w:eastAsia="Amiri" w:cs="Amiri"/>
          <w:lang w:bidi="ar-SA"/>
          <w:color w:val="111111"/>
          <w:sz w:val="28"/>
          <w:szCs w:val="28"/>
          <w:rtl/>
        </w:rPr>
        <w:t xml:space="preserve">فَقالَ لَهُ الحُسَینُ علیه السّلام:تَقَدَّم فَإِنّا لاحِقونَ بِکَ عَن ساعَةٍ.فَتَقَدَّمَ فَقاتَلَ حَتّی قُتِلَ رِضوانُ اللّهِ عَلَیهِ. </w:t>
      </w:r>
      <w:r>
        <w:rPr>
          <w:rStyle w:val="FootnoteReference"/>
        </w:rPr>
        <w:footnoteReference w:id="654"/>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7" w:name="pg14235_142124"/>
    <w:bookmarkEnd w:id="77"/>
    <w:p>
      <w:pPr>
        <w:pStyle w:val="Heading5"/>
      </w:pPr>
      <w:bookmarkStart w:id="262" w:name="_Toc111"/>
      <w:r>
        <w:t>28/3 عَمرُو بنُ قَرَظَةَ الأنصارِیُّ‌</w:t>
      </w:r>
      <w:bookmarkEnd w:id="262"/>
    </w:p>
    <w:p>
      <w:pPr>
        <w:pStyle w:val="BookText"/>
      </w:pPr>
      <w:r>
        <w:rPr>
          <w:rStyle w:val="FootnoteReference"/>
        </w:rPr>
        <w:footnoteReference w:id="655"/>
      </w:r>
    </w:p>
    <w:p>
      <w:pPr>
        <w:pStyle w:val="BookText"/>
      </w:pPr>
      <w:r>
        <w:rPr>
          <w:rFonts w:ascii="IRNazanin" w:hAnsi="IRNazanin" w:eastAsia="IRNazanin" w:cs="IRNazanin"/>
          <w:lang w:bidi="fa-IR"/>
          <w:color w:val="111111"/>
          <w:sz w:val="28"/>
          <w:szCs w:val="28"/>
          <w:rtl/>
        </w:rPr>
        <w:t xml:space="preserve">عمرو بن قرظة بن کعب الأنصاری،أبوه أحد أصحاب رسول اللّه صلّی اللّه علیه و آله المعروفین،حیث کان مع جیش الإسلام فی حرب احد وسائر الحروب،وقد فُتحت الریّ علی یدیه فی عهد حکم الخلیفة الثانی. </w:t>
      </w:r>
      <w:r>
        <w:rPr>
          <w:rStyle w:val="FootnoteReference"/>
        </w:rPr>
        <w:footnoteReference w:id="656"/>
      </w:r>
      <w:r>
        <w:rPr>
          <w:rFonts w:ascii="IRNazanin" w:hAnsi="IRNazanin" w:eastAsia="IRNazanin" w:cs="IRNazanin"/>
          <w:lang w:bidi="fa-IR"/>
          <w:color w:val="111111"/>
          <w:sz w:val="28"/>
          <w:szCs w:val="28"/>
          <w:rtl/>
        </w:rPr>
        <w:t xml:space="preserve">کما صاحب الإمام علیّاً علیه السّلام فی عهد خلافته أیضاً.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وکان لقرظة ابن آخر اسمه علیّ فی عسکر عمر بن سعد.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وقد بعث الإمام عمرو بن قرظة إلی عمر بن سعد أن القنی اللَّیل بین عسکری وعسکرک، </w:t>
      </w:r>
      <w:r>
        <w:rPr>
          <w:rStyle w:val="FootnoteReference"/>
        </w:rPr>
        <w:footnoteReference w:id="659"/>
      </w:r>
      <w:r>
        <w:rPr>
          <w:rFonts w:ascii="IRNazanin" w:hAnsi="IRNazanin" w:eastAsia="IRNazanin" w:cs="IRNazanin"/>
          <w:lang w:bidi="fa-IR"/>
          <w:color w:val="111111"/>
          <w:sz w:val="28"/>
          <w:szCs w:val="28"/>
          <w:rtl/>
        </w:rPr>
        <w:t xml:space="preserve">وعندما دارت الحرب قاتل العدوّ باشتیاق،وقد وصف السیّد ابن طاووس قتاله هکذا:</w:t>
      </w:r>
    </w:p>
    <w:p>
      <w:pPr>
        <w:pStyle w:val="BookText"/>
      </w:pPr>
      <w:r>
        <w:rPr>
          <w:rFonts w:ascii="Amiri" w:hAnsi="Amiri" w:eastAsia="Amiri" w:cs="Amiri"/>
          <w:lang w:bidi="ar-SA"/>
          <w:color w:val="111111"/>
          <w:sz w:val="28"/>
          <w:szCs w:val="28"/>
          <w:rtl/>
        </w:rPr>
        <w:t xml:space="preserve">قاتَلَ قِتالَ المُشتاقینَ إلَی الجَزاءِ،وبالَغَ فی خِدمَةِ سُلطانِ السَّماءِ،حَتّی قَتَلَ جَمعاً کَثیراً مِن حِزبِ ابنِ زِیادٍ،وجَمَعَ بَینَ سَدادٍ وجِهادٍ،وکانَ لا یَأتی إلَی الحُسَینِ علیه السّلام سَهمٌ إلَّااتَّقاهُ بِیَدِهِ،ولا سَیفٌ إلّاتَلَقّاهُ بِمُهجَتِهِ،فَلَم یَکُن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یَصِلُ إلَی الحُسَینِ علیه السّلام سوءٌ حَتّی اثخِنَ بِالجِراحِ.</w:t>
      </w:r>
    </w:p>
    <w:p>
      <w:pPr>
        <w:pStyle w:val="BookText"/>
      </w:pPr>
      <w:r>
        <w:rPr>
          <w:rFonts w:ascii="IRNazanin" w:hAnsi="IRNazanin" w:eastAsia="IRNazanin" w:cs="IRNazanin"/>
          <w:lang w:bidi="fa-IR"/>
          <w:color w:val="111111"/>
          <w:sz w:val="28"/>
          <w:szCs w:val="28"/>
          <w:rtl/>
        </w:rPr>
        <w:t xml:space="preserve">وفی آخر لقائه بالإمام علیه السّلام قال له وهو مثخن بالجراح:</w:t>
      </w:r>
    </w:p>
    <w:p>
      <w:pPr>
        <w:pStyle w:val="BookText"/>
      </w:pPr>
      <w:r>
        <w:rPr>
          <w:rFonts w:ascii="Amiri" w:hAnsi="Amiri" w:eastAsia="Amiri" w:cs="Amiri"/>
          <w:lang w:bidi="ar-SA"/>
          <w:color w:val="111111"/>
          <w:sz w:val="28"/>
          <w:szCs w:val="28"/>
          <w:rtl/>
        </w:rPr>
        <w:t xml:space="preserve">یَابنَ رَسولِ اللّهِ،أوَفَیتُ؟</w:t>
      </w:r>
    </w:p>
    <w:p>
      <w:pPr>
        <w:pStyle w:val="BookText"/>
      </w:pPr>
      <w:r>
        <w:rPr>
          <w:rFonts w:ascii="IRNazanin" w:hAnsi="IRNazanin" w:eastAsia="IRNazanin" w:cs="IRNazanin"/>
          <w:lang w:bidi="fa-IR"/>
          <w:color w:val="111111"/>
          <w:sz w:val="28"/>
          <w:szCs w:val="28"/>
          <w:rtl/>
        </w:rPr>
        <w:t xml:space="preserve">فأجابه الإمام:</w:t>
      </w:r>
    </w:p>
    <w:p>
      <w:pPr>
        <w:pStyle w:val="BookText"/>
      </w:pPr>
      <w:r>
        <w:rPr>
          <w:rFonts w:ascii="Amiri" w:hAnsi="Amiri" w:eastAsia="Amiri" w:cs="Amiri"/>
          <w:lang w:bidi="ar-SA"/>
          <w:color w:val="111111"/>
          <w:sz w:val="28"/>
          <w:szCs w:val="28"/>
          <w:rtl/>
        </w:rPr>
        <w:t xml:space="preserve">نَعَم،أنتَ أمامی فِی الجَنَّةِ،فَاقرَأ رَسولَ اللّهِ صلّی اللّه علیه و آله عَنِّی السَّلامَ وأعلِمهُ أنّی فِی الأَثَرِ.</w:t>
      </w:r>
    </w:p>
    <w:p>
      <w:pPr>
        <w:pStyle w:val="BookText"/>
      </w:pPr>
      <w:r>
        <w:rPr>
          <w:rFonts w:ascii="IRNazanin" w:hAnsi="IRNazanin" w:eastAsia="IRNazanin" w:cs="IRNazanin"/>
          <w:lang w:bidi="fa-IR"/>
          <w:color w:val="111111"/>
          <w:sz w:val="28"/>
          <w:szCs w:val="28"/>
          <w:rtl/>
        </w:rPr>
        <w:t xml:space="preserve">فقاتل عمرو بن قرظة حتّی استشهد.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.راجع:ص 239 ح 1739. [1]</w:t>
      </w:r>
    </w:p>
    <w:p>
      <w:pPr>
        <w:pStyle w:val="BookText"/>
      </w:pPr>
      <w:r>
        <w:rPr>
          <w:rFonts w:ascii="IRNazanin" w:hAnsi="IRNazanin" w:eastAsia="IRNazanin" w:cs="IRNazanin"/>
          <w:lang w:bidi="fa-IR"/>
          <w:color w:val="111111"/>
          <w:sz w:val="28"/>
          <w:szCs w:val="28"/>
          <w:rtl/>
        </w:rPr>
        <w:t xml:space="preserve">أمّا الابن الآخر لقرظة،أی‌علیّ بن قرظة فکان فی النقطة المقابلة لعمرو،وحینما رأی أخاه قُتل صرخ:</w:t>
      </w:r>
    </w:p>
    <w:p>
      <w:pPr>
        <w:pStyle w:val="BookText"/>
      </w:pPr>
      <w:r>
        <w:rPr>
          <w:rFonts w:ascii="Amiri" w:hAnsi="Amiri" w:eastAsia="Amiri" w:cs="Amiri"/>
          <w:lang w:bidi="ar-SA"/>
          <w:color w:val="111111"/>
          <w:sz w:val="28"/>
          <w:szCs w:val="28"/>
          <w:rtl/>
        </w:rPr>
        <w:t xml:space="preserve">یا حُسَینُ ! یا کَذّابَ ابنَ الکَذّابِ،أضلَلتَ أخی وغَرَرتَهُ حَتّی قَتَلتَهُ !</w:t>
      </w:r>
    </w:p>
    <w:p>
      <w:pPr>
        <w:pStyle w:val="BookText"/>
      </w:pPr>
      <w:r>
        <w:rPr>
          <w:rFonts w:ascii="IRNazanin" w:hAnsi="IRNazanin" w:eastAsia="IRNazanin" w:cs="IRNazanin"/>
          <w:lang w:bidi="fa-IR"/>
          <w:color w:val="111111"/>
          <w:sz w:val="28"/>
          <w:szCs w:val="28"/>
          <w:rtl/>
        </w:rPr>
        <w:t xml:space="preserve">فقال الإمام:</w:t>
      </w:r>
    </w:p>
    <w:p>
      <w:pPr>
        <w:pStyle w:val="BookText"/>
      </w:pPr>
      <w:r>
        <w:rPr>
          <w:rFonts w:ascii="Amiri" w:hAnsi="Amiri" w:eastAsia="Amiri" w:cs="Amiri"/>
          <w:lang w:bidi="ar-SA"/>
          <w:color w:val="111111"/>
          <w:sz w:val="28"/>
          <w:szCs w:val="28"/>
          <w:rtl/>
        </w:rPr>
        <w:t xml:space="preserve">إنَّ اللّهَ لَم یُضِلَّ أخاکَ،ولکِنَّهُ هَدی أخاکَ وأضَلَّکَ.</w:t>
      </w:r>
    </w:p>
    <w:p>
      <w:pPr>
        <w:pStyle w:val="BookText"/>
      </w:pPr>
      <w:r>
        <w:rPr>
          <w:rFonts w:ascii="IRNazanin" w:hAnsi="IRNazanin" w:eastAsia="IRNazanin" w:cs="IRNazanin"/>
          <w:lang w:bidi="fa-IR"/>
          <w:color w:val="111111"/>
          <w:sz w:val="28"/>
          <w:szCs w:val="28"/>
          <w:rtl/>
        </w:rPr>
        <w:t xml:space="preserve">فقال علیّ بن قرظه بکلّ وقاحة:</w:t>
      </w:r>
    </w:p>
    <w:p>
      <w:pPr>
        <w:pStyle w:val="BookText"/>
      </w:pPr>
      <w:r>
        <w:rPr>
          <w:rFonts w:ascii="Amiri" w:hAnsi="Amiri" w:eastAsia="Amiri" w:cs="Amiri"/>
          <w:lang w:bidi="ar-SA"/>
          <w:color w:val="111111"/>
          <w:sz w:val="28"/>
          <w:szCs w:val="28"/>
          <w:rtl/>
        </w:rPr>
        <w:t xml:space="preserve">قَتَلَنِیَ اللّهُ إن لَم أقتُلکَ أو أموتَ دونَکَ.</w:t>
      </w:r>
    </w:p>
    <w:p>
      <w:pPr>
        <w:pStyle w:val="BookText"/>
      </w:pPr>
      <w:r>
        <w:rPr>
          <w:rFonts w:ascii="IRNazanin" w:hAnsi="IRNazanin" w:eastAsia="IRNazanin" w:cs="IRNazanin"/>
          <w:lang w:bidi="fa-IR"/>
          <w:color w:val="111111"/>
          <w:sz w:val="28"/>
          <w:szCs w:val="28"/>
          <w:rtl/>
        </w:rPr>
        <w:t xml:space="preserve">قال هذه العبارة وهجم علی الإمام علیه السّلام،فقطع علیه نافع بن هلال الطریق وضربه بالرمح وصرعه قتیلاً.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وجاء فی الزیارة الرجبیّة </w:t>
      </w:r>
      <w:r>
        <w:rPr>
          <w:rStyle w:val="FootnoteReference"/>
        </w:rPr>
        <w:footnoteReference w:id="662"/>
      </w:r>
      <w:r>
        <w:rPr>
          <w:rFonts w:ascii="IRNazanin" w:hAnsi="IRNazanin" w:eastAsia="IRNazanin" w:cs="IRNazanin"/>
          <w:lang w:bidi="fa-IR"/>
          <w:color w:val="111111"/>
          <w:sz w:val="28"/>
          <w:szCs w:val="28"/>
          <w:rtl/>
        </w:rPr>
        <w:t xml:space="preserve">وزیارة الناحیة المقدّسة:</w:t>
      </w:r>
    </w:p>
    <w:p>
      <w:pPr>
        <w:pStyle w:val="BookText"/>
      </w:pPr>
      <w:r>
        <w:rPr>
          <w:rFonts w:ascii="Amiri" w:hAnsi="Amiri" w:eastAsia="Amiri" w:cs="Amiri"/>
          <w:lang w:bidi="ar-SA"/>
          <w:color w:val="111111"/>
          <w:sz w:val="28"/>
          <w:szCs w:val="28"/>
          <w:rtl/>
        </w:rPr>
        <w:t xml:space="preserve">السَّلامُ عَلی عَمرِو بنِ قَرَظَةَ الأَنصارِیِّ. </w:t>
      </w:r>
      <w:r>
        <w:rPr>
          <w:rStyle w:val="FootnoteReference"/>
        </w:rPr>
        <w:footnoteReference w:id="663"/>
      </w:r>
    </w:p>
    <w:p>
      <w:pPr>
        <w:pStyle w:val="BookText"/>
      </w:pPr>
      <w:r>
        <w:rPr>
          <w:rFonts w:ascii="Amiri" w:hAnsi="Amiri" w:eastAsia="Amiri" w:cs="Amiri"/>
          <w:lang w:bidi="ar-SA"/>
          <w:color w:val="111111"/>
          <w:sz w:val="28"/>
          <w:szCs w:val="28"/>
          <w:rtl/>
        </w:rPr>
        <w:t xml:space="preserve">1738.تاریخ الطبری عن أبی مخنف عن عبد الرحمن بن جندب: خَرَجَ عَمرُو بنُ قَرَظَةَ الأَنصارِیُّ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یُقاتِلُ دونَ حُسَینٍ علیه السّلام،وهُوَ یَقولُ:</w:t>
      </w:r>
    </w:p>
    <w:p>
      <w:pPr>
        <w:pStyle w:val="BookText"/>
      </w:pPr>
      <w:r>
        <w:rPr>
          <w:rFonts w:ascii="Amiri" w:hAnsi="Amiri" w:eastAsia="Amiri" w:cs="Amiri"/>
          <w:lang w:bidi="ar-SA"/>
          <w:color w:val="111111"/>
          <w:sz w:val="28"/>
          <w:szCs w:val="28"/>
          <w:rtl/>
        </w:rPr>
        <w:t xml:space="preserve">قَد عَلِمَت کَتیبَةُ الأَنصارِ</w:t>
      </w:r>
    </w:p>
    <w:p>
      <w:pPr>
        <w:pStyle w:val="BookText"/>
      </w:pPr>
      <w:r>
        <w:rPr>
          <w:rFonts w:ascii="Amiri" w:hAnsi="Amiri" w:eastAsia="Amiri" w:cs="Amiri"/>
          <w:lang w:bidi="ar-SA"/>
          <w:color w:val="111111"/>
          <w:sz w:val="28"/>
          <w:szCs w:val="28"/>
          <w:rtl/>
        </w:rPr>
        <w:t xml:space="preserve">قالَ أبو مِخنَفٍ عِن ثابِتِ بنِ هُبَیرَةَ:فَقُتِلَ عَمرُو بنُ قَرَظَةَ بنِ کَعبٍ وکانَ مَعَ الحُسَینِ علیه السّلام،وکانَ عَلِیٌّ أخوهُ مَعَ عُمَرَ بنِ سَعدٍ،فَنادی عَلِیُّ بنُ قَرَظَةَ </w:t>
      </w:r>
      <w:r>
        <w:rPr>
          <w:rStyle w:val="FootnoteReference"/>
        </w:rPr>
        <w:footnoteReference w:id="664"/>
      </w:r>
      <w:r>
        <w:rPr>
          <w:rFonts w:ascii="Amiri" w:hAnsi="Amiri" w:eastAsia="Amiri" w:cs="Amiri"/>
          <w:lang w:bidi="ar-SA"/>
          <w:color w:val="111111"/>
          <w:sz w:val="28"/>
          <w:szCs w:val="28"/>
          <w:rtl/>
        </w:rPr>
        <w:t xml:space="preserve">:یا حُسَینُ،یا کَذّابَ ابنَ الکَذّابِ،أضلَلتَ أخی وغَرَرتَهُ حَتّی قَتَلتَهُ.</w:t>
      </w:r>
    </w:p>
    <w:p>
      <w:pPr>
        <w:pStyle w:val="BookText"/>
      </w:pPr>
      <w:r>
        <w:rPr>
          <w:rFonts w:ascii="Amiri" w:hAnsi="Amiri" w:eastAsia="Amiri" w:cs="Amiri"/>
          <w:lang w:bidi="ar-SA"/>
          <w:color w:val="111111"/>
          <w:sz w:val="28"/>
          <w:szCs w:val="28"/>
          <w:rtl/>
        </w:rPr>
        <w:t xml:space="preserve">قالَ:إنَّ اللّهَ لَم یُضِلَّ أخاکَ ولکِنَّهُ هَدی أخاکَ وأضَلَّکَ.</w:t>
      </w:r>
    </w:p>
    <w:p>
      <w:pPr>
        <w:pStyle w:val="BookText"/>
      </w:pPr>
      <w:r>
        <w:rPr>
          <w:rFonts w:ascii="Amiri" w:hAnsi="Amiri" w:eastAsia="Amiri" w:cs="Amiri"/>
          <w:lang w:bidi="ar-SA"/>
          <w:color w:val="111111"/>
          <w:sz w:val="28"/>
          <w:szCs w:val="28"/>
          <w:rtl/>
        </w:rPr>
        <w:t xml:space="preserve">قالَ:قَتَلَنِیَ اللّهُ إن لَم أقتُلکَ أو أموتَ دونَکَ.فَحَمَلَ عَلَیهِ،فَاعتَرَضَهُ نافِعُ بنُ هِلالٍ المُرادِیُّ فَطَعَنَهُ فَصَرَعَهُ،فَحَمَلَهُ أصحابُهُ فَاستَنقَذوهُ،فَدُووِیَ بَعدُ فَبَرَأَ. </w:t>
      </w:r>
      <w:r>
        <w:rPr>
          <w:rStyle w:val="FootnoteReference"/>
        </w:rPr>
        <w:footnoteReference w:id="665"/>
      </w:r>
    </w:p>
    <w:p>
      <w:pPr>
        <w:pStyle w:val="BookText"/>
      </w:pPr>
      <w:r>
        <w:rPr>
          <w:rFonts w:ascii="Amiri" w:hAnsi="Amiri" w:eastAsia="Amiri" w:cs="Amiri"/>
          <w:lang w:bidi="ar-SA"/>
          <w:color w:val="111111"/>
          <w:sz w:val="28"/>
          <w:szCs w:val="28"/>
          <w:rtl/>
        </w:rPr>
        <w:t xml:space="preserve">1739.الملهوف: خَرَجَ عَمرُو بنُ قَرَظَةَ الأَنصارِیُّ فَاستَأذَنَ الحُسَینَ علیه السّلام فَأَذِنَ لَهُ،فَقاتَلَ قِتالَ المُشتاقینَ إلَی الجَزاءِ،وبالَغَ فی خِدمَةِ سُلطانِ السَّماءِ،حَتّی قَتَلَ جَمعاً کَثیراً مِن حِزبِ ابنِ زِیادٍ،وجَمَعَ بَینَ سَدادٍ وجِهادٍ،وکانَ لا یَأتی إلَی الحُسَین علیه السّلام سَهمٌ إلَّااتَّقاهُ بِیَدِهِ، ولا سَیفٌ إلّاتَلَقّاهُ بِمُهجَتِهِ،فَلَم یَکُن یَصِلُ إلَی الحُسَینِ علیه السّلام سوءٌ حَتّی اثخِنَ بِالجِراحِ، فَالتَفَتَ إلَی الحُسَینِ علیه السّلام وقالَ:یَابنَ رَسولِ اللّهِ أوَفَیتُ؟</w:t>
      </w:r>
    </w:p>
    <w:p>
      <w:pPr>
        <w:pStyle w:val="BookText"/>
      </w:pPr>
      <w:r>
        <w:rPr>
          <w:rFonts w:ascii="Amiri" w:hAnsi="Amiri" w:eastAsia="Amiri" w:cs="Amiri"/>
          <w:lang w:bidi="ar-SA"/>
          <w:color w:val="111111"/>
          <w:sz w:val="28"/>
          <w:szCs w:val="28"/>
          <w:rtl/>
        </w:rPr>
        <w:t xml:space="preserve">قالَ:نَعَم،أنتَ أمامی فِی الجَنَّةِ،فَاقرَأ رَسولَ اللّهِ صلّی اللّه علیه و آله عَنِّی السَّلامَ وأعلِمهُ أنّی فِی الأَثَرِ،فَقاتَلَ حَتّی قُتِلَ رِضوانُ اللّهِ عَلَیهِ. </w:t>
      </w:r>
      <w:r>
        <w:rPr>
          <w:rStyle w:val="FootnoteReference"/>
        </w:rPr>
        <w:footnoteReference w:id="666"/>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8" w:name="pg14235_142127"/>
    <w:bookmarkEnd w:id="78"/>
    <w:p>
      <w:pPr>
        <w:pStyle w:val="BookText"/>
      </w:pPr>
      <w:r>
        <w:rPr>
          <w:rFonts w:ascii="Amiri" w:hAnsi="Amiri" w:eastAsia="Amiri" w:cs="Amiri"/>
          <w:lang w:bidi="ar-SA"/>
          <w:color w:val="111111"/>
          <w:sz w:val="28"/>
          <w:szCs w:val="28"/>
          <w:rtl/>
        </w:rPr>
        <w:t xml:space="preserve">1740.مثیر الأحزان: قاتَلَ عُمَرُ بنُ أبی قَرَظَةَ الأَنصارِیُّ دونَ الحُسَینِ علیه السّلام،وهُوَ یَقولُ:</w:t>
      </w:r>
    </w:p>
    <w:p>
      <w:pPr>
        <w:pStyle w:val="BookText"/>
      </w:pPr>
      <w:r>
        <w:rPr>
          <w:rFonts w:ascii="Amiri" w:hAnsi="Amiri" w:eastAsia="Amiri" w:cs="Amiri"/>
          <w:lang w:bidi="ar-SA"/>
          <w:color w:val="111111"/>
          <w:sz w:val="28"/>
          <w:szCs w:val="28"/>
          <w:rtl/>
        </w:rPr>
        <w:t xml:space="preserve">قَد عَلِمَت کَتیبَةُ الأَنصارِ</w:t>
      </w:r>
    </w:p>
    <w:p>
      <w:pPr>
        <w:pStyle w:val="BookText"/>
      </w:pPr>
      <w:r>
        <w:rPr>
          <w:rFonts w:ascii="Amiri" w:hAnsi="Amiri" w:eastAsia="Amiri" w:cs="Amiri"/>
          <w:lang w:bidi="ar-SA"/>
          <w:color w:val="111111"/>
          <w:sz w:val="28"/>
          <w:szCs w:val="28"/>
          <w:rtl/>
        </w:rPr>
        <w:t xml:space="preserve">قَولُهُ:«وداری»أشارَ إلی عُمَرَ بنِ سَعدٍ لَمَّا التَمَسَ مِنهُ الحُسَینُ علیه السّلام المُهادَنَةَ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.فی المصدر:«المهاندة»،وهو تصحیف.</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تُهدَمُ داری.فَقاتَلَ قِتالَ الرَّجُلِ الباسِلِ،وصَبَرَ عَلَی الخَطبِ الهائِلِ،وکانَ یَلتَقِی السِّهامَ بِمُهجَتِهِ،فَلَم یَصِل إلَی الحُسَینِ علیه السّلام سوءٌ،حَتّی اثخِنَ بِالجِراحِ،فَقالَ لَهُ:</w:t>
      </w:r>
    </w:p>
    <w:p>
      <w:pPr>
        <w:pStyle w:val="BookText"/>
      </w:pPr>
      <w:r>
        <w:rPr>
          <w:rFonts w:ascii="Amiri" w:hAnsi="Amiri" w:eastAsia="Amiri" w:cs="Amiri"/>
          <w:lang w:bidi="ar-SA"/>
          <w:color w:val="111111"/>
          <w:sz w:val="28"/>
          <w:szCs w:val="28"/>
          <w:rtl/>
        </w:rPr>
        <w:t xml:space="preserve">أوَفَیتُ؟</w:t>
      </w:r>
    </w:p>
    <w:p>
      <w:pPr>
        <w:pStyle w:val="BookText"/>
      </w:pPr>
      <w:r>
        <w:rPr>
          <w:rFonts w:ascii="Amiri" w:hAnsi="Amiri" w:eastAsia="Amiri" w:cs="Amiri"/>
          <w:lang w:bidi="ar-SA"/>
          <w:color w:val="111111"/>
          <w:sz w:val="28"/>
          <w:szCs w:val="28"/>
          <w:rtl/>
        </w:rPr>
        <w:t xml:space="preserve">قالَ:نَعَم،أنتَ أمامی فِی الجَنَّةِ،فَاقرَأ رَسولَ اللّهِ صلّی اللّه علیه و آله [السَّلامَ] </w:t>
      </w:r>
      <w:r>
        <w:rPr>
          <w:rStyle w:val="FootnoteReference"/>
        </w:rPr>
        <w:footnoteReference w:id="668"/>
      </w:r>
      <w:r>
        <w:rPr>
          <w:rFonts w:ascii="Amiri" w:hAnsi="Amiri" w:eastAsia="Amiri" w:cs="Amiri"/>
          <w:lang w:bidi="ar-SA"/>
          <w:color w:val="111111"/>
          <w:sz w:val="28"/>
          <w:szCs w:val="28"/>
          <w:rtl/>
        </w:rPr>
        <w:t xml:space="preserve">وأعلِمهُ أنّی فِی الأَثَرِ،فَقُتِلَ. </w:t>
      </w:r>
      <w:r>
        <w:rPr>
          <w:rStyle w:val="FootnoteReference"/>
        </w:rPr>
        <w:footnoteReference w:id="669"/>
      </w:r>
    </w:p>
    <w:p>
      <w:pPr>
        <w:pStyle w:val="Heading5"/>
      </w:pPr>
      <w:bookmarkStart w:id="263" w:name="_Toc112"/>
      <w:r>
        <w:t>29/3 مُسلِمُ بنُ عَوسَجَةَ‌</w:t>
      </w:r>
      <w:bookmarkEnd w:id="263"/>
    </w:p>
    <w:p>
      <w:pPr>
        <w:pStyle w:val="BookText"/>
      </w:pPr>
      <w:r>
        <w:rPr>
          <w:rFonts w:ascii="IRNazanin" w:hAnsi="IRNazanin" w:eastAsia="IRNazanin" w:cs="IRNazanin"/>
          <w:lang w:bidi="fa-IR"/>
          <w:color w:val="111111"/>
          <w:sz w:val="28"/>
          <w:szCs w:val="28"/>
          <w:rtl/>
        </w:rPr>
        <w:t xml:space="preserve">مسلم بن عوسجة الأسدیّ، </w:t>
      </w:r>
      <w:r>
        <w:rPr>
          <w:rStyle w:val="FootnoteReference"/>
        </w:rPr>
        <w:footnoteReference w:id="670"/>
      </w:r>
      <w:r>
        <w:rPr>
          <w:rFonts w:ascii="IRNazanin" w:hAnsi="IRNazanin" w:eastAsia="IRNazanin" w:cs="IRNazanin"/>
          <w:lang w:bidi="fa-IR"/>
          <w:color w:val="111111"/>
          <w:sz w:val="28"/>
          <w:szCs w:val="28"/>
          <w:rtl/>
        </w:rPr>
        <w:t xml:space="preserve">کنیته أبو حجل، </w:t>
      </w:r>
      <w:r>
        <w:rPr>
          <w:rStyle w:val="FootnoteReference"/>
        </w:rPr>
        <w:footnoteReference w:id="671"/>
      </w:r>
      <w:r>
        <w:rPr>
          <w:rFonts w:ascii="Amiri" w:hAnsi="Amiri" w:eastAsia="Amiri" w:cs="Amiri"/>
          <w:lang w:bidi="ar-SA"/>
          <w:color w:val="111111"/>
          <w:sz w:val="28"/>
          <w:szCs w:val="28"/>
          <w:rtl/>
        </w:rPr>
        <w:t xml:space="preserve">کان رجلاً شجاعاً عابداً، </w:t>
      </w:r>
      <w:r>
        <w:rPr>
          <w:rStyle w:val="FootnoteReference"/>
        </w:rPr>
        <w:footnoteReference w:id="672"/>
      </w:r>
      <w:r>
        <w:rPr>
          <w:rFonts w:ascii="IRNazanin" w:hAnsi="IRNazanin" w:eastAsia="IRNazanin" w:cs="IRNazanin"/>
          <w:lang w:bidi="fa-IR"/>
          <w:color w:val="111111"/>
          <w:sz w:val="28"/>
          <w:szCs w:val="28"/>
          <w:rtl/>
        </w:rPr>
        <w:t xml:space="preserve">وأحد أبرز أصحاب الإمام الحسین علیه السّلام فی واقعة کربلاء.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شارک مسلم فی حرب آذربایجان فی صدر الإسلام مشارکةً فاعلة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 تاریخ الطبری :ج 5 ص 436.</w:t>
      </w:r>
    </w:p>
    <w:p>
      <w:pPr>
        <w:pStyle w:val="BookText"/>
      </w:pPr>
      <w:r>
        <w:rPr>
          <w:rFonts w:ascii="IRNazanin" w:hAnsi="IRNazanin" w:eastAsia="IRNazanin" w:cs="IRNazanin"/>
          <w:lang w:bidi="fa-IR"/>
          <w:color w:val="111111"/>
          <w:sz w:val="28"/>
          <w:szCs w:val="28"/>
          <w:rtl/>
        </w:rPr>
        <w:t xml:space="preserve">،واعتبره البعضُ من أصحاب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إلّاأنّنا لم نعثر علی دلیلٍ معتمد لهذا الإدّعاء.</w:t>
      </w:r>
    </w:p>
    <w:p>
      <w:pPr>
        <w:pStyle w:val="BookText"/>
      </w:pPr>
      <w:r>
        <w:rPr>
          <w:rFonts w:ascii="IRNazanin" w:hAnsi="IRNazanin" w:eastAsia="IRNazanin" w:cs="IRNazanin"/>
          <w:lang w:bidi="fa-IR"/>
          <w:color w:val="111111"/>
          <w:sz w:val="28"/>
          <w:szCs w:val="28"/>
          <w:rtl/>
        </w:rPr>
        <w:t xml:space="preserve">وکان له نشاط ملفت للنظر فی نهضة الکوفة والتعاون مع مسلم بن عقیل علیه السّلام، </w:t>
      </w:r>
      <w:r>
        <w:rPr>
          <w:rStyle w:val="FootnoteReference"/>
        </w:rPr>
        <w:footnoteReference w:id="674"/>
      </w:r>
      <w:r>
        <w:rPr>
          <w:rFonts w:ascii="IRNazanin" w:hAnsi="IRNazanin" w:eastAsia="IRNazanin" w:cs="IRNazanin"/>
          <w:lang w:bidi="fa-IR"/>
          <w:color w:val="111111"/>
          <w:sz w:val="28"/>
          <w:szCs w:val="28"/>
          <w:rtl/>
        </w:rPr>
        <w:t xml:space="preserve">لکنّه انخدع من قبل معقل مولی ابن زیاد فی قضیّة البحث عن محلّ اختفاء مسلم. </w:t>
      </w:r>
      <w:r>
        <w:rPr>
          <w:rStyle w:val="FootnoteReference"/>
        </w:rPr>
        <w:footnoteReference w:id="675"/>
      </w:r>
      <w:r>
        <w:rPr>
          <w:rFonts w:ascii="IRNazanin" w:hAnsi="IRNazanin" w:eastAsia="IRNazanin" w:cs="IRNazanin"/>
          <w:lang w:bidi="fa-IR"/>
          <w:color w:val="111111"/>
          <w:sz w:val="28"/>
          <w:szCs w:val="28"/>
          <w:rtl/>
        </w:rPr>
        <w:t xml:space="preserve">وبناء علی هذا وبواسطة نفوذ معقل فی تنظیمات النهضة،کان ابن زیاد یطّلع علی الأعمال التی کان مسلم ینوی القیام بها،ولذا یمکن القول بأنّ هذا الخطأ لم یکن بلا تأثیر فی فشل نهضة الکوفة،إلّاأنّه کان أحد قادة قوات مسلم فی الهجوم علی قصر ابن زیاد </w:t>
      </w:r>
      <w:r>
        <w:rPr>
          <w:rStyle w:val="FootnoteReference"/>
        </w:rPr>
        <w:footnoteReference w:id="676"/>
      </w:r>
      <w:r>
        <w:rPr>
          <w:rFonts w:ascii="IRNazanin" w:hAnsi="IRNazanin" w:eastAsia="IRNazanin" w:cs="IRNazanin"/>
          <w:lang w:bidi="fa-IR"/>
          <w:color w:val="111111"/>
          <w:sz w:val="28"/>
          <w:szCs w:val="28"/>
          <w:rtl/>
        </w:rPr>
        <w:t xml:space="preserve">.وبعد الهزیمة التی لحقت بثورة الکوفة لحق بالإمام الحسین علیه السّلام فی کربلاء،وفی کربلاء صار یخدم الإمام علیه السّلام بعشق،ویدلّ کلامه لیلة عاشوراء حینما أذن الإمام علیه السّلام لأصحابه بالإنفصال عنه،علی رسوخ إیمانه وحبّه العمیق لأهل البیت علیهم السّلام.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وهو أوّل شهید التحق برکب الشهداء.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وفی اللحظات الأخیرة من حیاته کانت وصیّته الوحیدة لصدیقه الحمیم حبیب هی:</w:t>
      </w:r>
    </w:p>
    <w:p>
      <w:pPr>
        <w:pStyle w:val="BookText"/>
      </w:pPr>
      <w:r>
        <w:rPr>
          <w:rFonts w:ascii="IRNazanin" w:hAnsi="IRNazanin" w:eastAsia="IRNazanin" w:cs="IRNazanin"/>
          <w:lang w:bidi="fa-IR"/>
          <w:color w:val="111111"/>
          <w:sz w:val="28"/>
          <w:szCs w:val="28"/>
          <w:rtl/>
        </w:rPr>
        <w:t xml:space="preserve">اُوصیک بهذا-وأشار بیده إلی الحسین علیه السّلام-فقاتلْ دونه. </w:t>
      </w:r>
      <w:r>
        <w:rPr>
          <w:rStyle w:val="FootnoteReference"/>
        </w:rPr>
        <w:footnoteReference w:id="679"/>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اسمه فی الزیارة الرجبیّة.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.راجع:ج 8 ص 159 ح 3524.</w:t>
      </w:r>
    </w:p>
    <w:p>
      <w:pPr>
        <w:pStyle w:val="BookText"/>
      </w:pPr>
      <w:r>
        <w:rPr>
          <w:rFonts w:ascii="IRNazanin" w:hAnsi="IRNazanin" w:eastAsia="IRNazanin" w:cs="IRNazanin"/>
          <w:lang w:bidi="fa-IR"/>
          <w:color w:val="111111"/>
          <w:sz w:val="28"/>
          <w:szCs w:val="28"/>
          <w:rtl/>
        </w:rPr>
        <w:t xml:space="preserve">وخوطب فی زیارة الناحیة المقدّسة بما یلی:</w:t>
      </w:r>
    </w:p>
    <w:p>
      <w:pPr>
        <w:pStyle w:val="BookText"/>
      </w:pPr>
      <w:r>
        <w:rPr>
          <w:rFonts w:ascii="Amiri" w:hAnsi="Amiri" w:eastAsia="Amiri" w:cs="Amiri"/>
          <w:lang w:bidi="ar-SA"/>
          <w:color w:val="111111"/>
          <w:sz w:val="28"/>
          <w:szCs w:val="28"/>
          <w:rtl/>
        </w:rPr>
        <w:t xml:space="preserve">السَّلامُ عَلی مُسلِمِ بنِ عَوسَجَةَ الأَسَدِیِّ،القائِلِ لِلحُسَینِ وقَد أذَنِ لَهُ فِی الاِنصرافِ:</w:t>
      </w:r>
    </w:p>
    <w:p>
      <w:pPr>
        <w:pStyle w:val="BookText"/>
      </w:pPr>
      <w:r>
        <w:rPr>
          <w:rFonts w:ascii="Amiri" w:hAnsi="Amiri" w:eastAsia="Amiri" w:cs="Amiri"/>
          <w:lang w:bidi="ar-SA"/>
          <w:color w:val="111111"/>
          <w:sz w:val="28"/>
          <w:szCs w:val="28"/>
          <w:rtl/>
        </w:rPr>
        <w:t xml:space="preserve">«أنَحنُ نُخَلّی عَنکَ؟وبِمَ نَعتَذِرُ عِندَ اللّهِ مِن أداءِ حَقِّکَ؟لا وَاللّهِ حَتّی أکسِرَ فی صُدورِهِم رُمحی هذا،وأضرِبَهُم بِسَیفی ما ثَبَتَ قائِمُهُ فی یَدی،ولا افارِقُکَ،ولَو لَم یَکُن مَعی سِلاحٌ اقاتِلُهُم بِهِ لَقَذَفتُهُم بِالحِجارَةِ،ولَم افارِقکَ حَتّی أموتَ مَعَکَ».</w:t>
      </w:r>
    </w:p>
    <w:p>
      <w:pPr>
        <w:pStyle w:val="BookText"/>
      </w:pPr>
      <w:r>
        <w:rPr>
          <w:rFonts w:ascii="Amiri" w:hAnsi="Amiri" w:eastAsia="Amiri" w:cs="Amiri"/>
          <w:lang w:bidi="ar-SA"/>
          <w:color w:val="111111"/>
          <w:sz w:val="28"/>
          <w:szCs w:val="28"/>
          <w:rtl/>
        </w:rPr>
        <w:t xml:space="preserve">وکُنتَ أوَّلَ مَن شَری </w:t>
      </w:r>
      <w:r>
        <w:rPr>
          <w:rStyle w:val="FootnoteReference"/>
        </w:rPr>
        <w:footnoteReference w:id="681"/>
      </w:r>
      <w:r>
        <w:rPr>
          <w:rFonts w:ascii="Amiri" w:hAnsi="Amiri" w:eastAsia="Amiri" w:cs="Amiri"/>
          <w:lang w:bidi="ar-SA"/>
          <w:color w:val="111111"/>
          <w:sz w:val="28"/>
          <w:szCs w:val="28"/>
          <w:rtl/>
        </w:rPr>
        <w:t xml:space="preserve">نَفسَهُ،وأوَّلَ شَهیدٍ من شهداء اللّهِ قَضی نَحبَهُ،فَفُزتَ ورَبِّ الکَعبَةِ،شَکَرَ اللّهُ استِقدامَکَ ومُواساتَکَ إمامَکَ،إذ مَشی إلَیکَ وأنتَ صَریعٌ،فَقالَ:</w:t>
      </w:r>
    </w:p>
    <w:p>
      <w:pPr>
        <w:pStyle w:val="BookText"/>
      </w:pPr>
      <w:r>
        <w:rPr>
          <w:rFonts w:ascii="Amiri" w:hAnsi="Amiri" w:eastAsia="Amiri" w:cs="Amiri"/>
          <w:lang w:bidi="ar-SA"/>
          <w:color w:val="111111"/>
          <w:sz w:val="28"/>
          <w:szCs w:val="28"/>
          <w:rtl/>
        </w:rPr>
        <w:t xml:space="preserve">«یَرحَمُکَ اللّهُ یا مُسلِمَ بنَ عَوسَجَةَ»،وقَرَأَ: «فَمِنْهُمْ مَنْ قَضی نَحْبَهُ وَ مِنْهُمْ مَنْ یَنْتَظِرُ وَ ما بَدَّلُوا تَبْدِیلاً» 3 ،لَعَنَ اللّهُ المُشتَرِکینَ فی قَتلِکَ:عَبدَ اللّهِ الضِّبابِیَّ،وعَبدَ اللّهِ بنَ خُشکارَةَ البَجَلِیَّ. </w:t>
      </w:r>
      <w:r>
        <w:rPr>
          <w:rStyle w:val="FootnoteReference"/>
        </w:rPr>
        <w:footnoteReference w:id="682"/>
      </w:r>
    </w:p>
    <w:p>
      <w:pPr>
        <w:pStyle w:val="BookText"/>
      </w:pPr>
      <w:r>
        <w:rPr>
          <w:rFonts w:ascii="Amiri" w:hAnsi="Amiri" w:eastAsia="Amiri" w:cs="Amiri"/>
          <w:lang w:bidi="ar-SA"/>
          <w:color w:val="111111"/>
          <w:sz w:val="28"/>
          <w:szCs w:val="28"/>
          <w:rtl/>
        </w:rPr>
        <w:t xml:space="preserve">1741.تاریخ الطبری عن الزبیدی: إنَّ عَمرَو بنَ الحَجّاجِ حَمَلَ عَلَی الحُسَینِ علیه السّلام فی مَیمَنَةِ عُمَرَ بنِ سَعدٍ مِن نَحوِ الفُراتِ فَاضطَرَبوا ساعَةً،فَصُرِعَ مُسلِمُ بنُ عَوسَجَةَ الأَسَدِیُّ أوَّلَ أصحابِ الحُسَینِ علیه السّلام،ثُمَّ انصَرَفَ عَمرُو بنُ الحَجّاجَ وأصحابُهُ وَارتَفَعَتِ الغَبَرَةُ فَإِذا هُم بِهِ صَریعٌ،فَمَشی إلَیهِ الحُسَینُ علیه السّلام فَإِذا بِهِ رَمَقٌ،فَقالَ:رَحِمَکَ رَبُّکَ یا مُسلِمَ بنَ عَوسَجَةَ «فَمِنْهُمْ مَنْ قَضی نَحْبَهُ وَ مِنْهُمْ مَنْ یَنْتَظِرُ وَ ما بَدَّلُوا تَبْدِیلاً» 5 .</w:t>
      </w:r>
    </w:p>
    <w:p>
      <w:pPr>
        <w:pStyle w:val="BookText"/>
      </w:pPr>
      <w:r>
        <w:rPr>
          <w:rFonts w:ascii="Amiri" w:hAnsi="Amiri" w:eastAsia="Amiri" w:cs="Amiri"/>
          <w:lang w:bidi="ar-SA"/>
          <w:color w:val="111111"/>
          <w:sz w:val="28"/>
          <w:szCs w:val="28"/>
          <w:rtl/>
        </w:rPr>
        <w:t xml:space="preserve">ودَنا مِنهُ حَبیبُ بنُ مُظاهِرٍ،فَقالَ:عَزَّ عَلَیَّ مَصرَعُکَ یا مُسلِمُ،أبشِر بِالجَنَّةِ.</w:t>
      </w:r>
    </w:p>
    <w:p>
      <w:pPr>
        <w:pStyle w:val="BookText"/>
      </w:pPr>
      <w:r>
        <w:rPr>
          <w:rFonts w:ascii="Amiri" w:hAnsi="Amiri" w:eastAsia="Amiri" w:cs="Amiri"/>
          <w:lang w:bidi="ar-SA"/>
          <w:color w:val="111111"/>
          <w:sz w:val="28"/>
          <w:szCs w:val="28"/>
          <w:rtl/>
        </w:rPr>
        <w:t xml:space="preserve">فَقالَ لَهُ مُسلِمٌ قَولاً ضَعیفاً:بَشَّرَکَ اللّهُ بِخَیرٍ.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حَبیبٌ:لَولا أنّی أعلَمُ أنّی فی أثَرِکَ لاحِقٌ بِکَ مِن ساعَتی هذِهِ، لَأَحبَبتُ أن توصِیَنی بِکُلِّ ما أهَمَّکَ،حَتّی أحفَظَکَ فی کُلِّ ذلِکَ بِما أنتَ أهلٌ لَهُ فِی القَرابَةِ وَالدّینِ.</w:t>
      </w:r>
    </w:p>
    <w:p>
      <w:pPr>
        <w:pStyle w:val="BookText"/>
      </w:pPr>
      <w:r>
        <w:rPr>
          <w:rFonts w:ascii="Amiri" w:hAnsi="Amiri" w:eastAsia="Amiri" w:cs="Amiri"/>
          <w:lang w:bidi="ar-SA"/>
          <w:color w:val="111111"/>
          <w:sz w:val="28"/>
          <w:szCs w:val="28"/>
          <w:rtl/>
        </w:rPr>
        <w:t xml:space="preserve">قالَ:بَل أنَا اوصیکَ بِهذا رَحِمَکَ اللّهُ-وأهوی بِیَدِهِ إلَی الحُسَینِ علیه السّلام-أن تَموتَ دونَهُ،قالَ:أفعَلُ ورَبِّ الکَعبَةِ.</w:t>
      </w:r>
    </w:p>
    <w:p>
      <w:pPr>
        <w:pStyle w:val="BookText"/>
      </w:pPr>
      <w:r>
        <w:rPr>
          <w:rFonts w:ascii="Amiri" w:hAnsi="Amiri" w:eastAsia="Amiri" w:cs="Amiri"/>
          <w:lang w:bidi="ar-SA"/>
          <w:color w:val="111111"/>
          <w:sz w:val="28"/>
          <w:szCs w:val="28"/>
          <w:rtl/>
        </w:rPr>
        <w:t xml:space="preserve">قالَ:فَما کانَ بِأَسرَعَ مِن أن ماتَ فی أیدیهِم،وصاحَت جارِیَةٌ لَهُ فَقالَت:یَابنَ عَوسَجَتاه،یا سَیِّداه ! فَتَنادی أصحابُ عَمرِو بنِ الحَجّاجِ:قَتَلنا مُسلِمَ بنَ عَوسَجَةَ الأَسَدِیَّ.</w:t>
      </w:r>
    </w:p>
    <w:p>
      <w:pPr>
        <w:pStyle w:val="BookText"/>
      </w:pPr>
      <w:r>
        <w:rPr>
          <w:rFonts w:ascii="Amiri" w:hAnsi="Amiri" w:eastAsia="Amiri" w:cs="Amiri"/>
          <w:lang w:bidi="ar-SA"/>
          <w:color w:val="111111"/>
          <w:sz w:val="28"/>
          <w:szCs w:val="28"/>
          <w:rtl/>
        </w:rPr>
        <w:t xml:space="preserve">فَقالَ شَبَثٌ لِبَعضِ مَن حَولَهُ مِن أصحابِهِ:ثَکِلَتکُم امَّهاتُکُم،إنَّما تَقتُلونَ أنفُسَکُم بِأَیدیکُم وتُذَلِّلونَ أنفُسَکُم لِغَیرِکُم،تَفرَحونَ أن یُقتَلَ مِثلُ مُسلِمِ بنِ عَوسَجَةَ ! أما</w:t>
      </w:r>
    </w:p>
    <w:p>
      <w:pPr>
        <w:pStyle w:val="BookText"/>
      </w:pPr>
      <w:r>
        <w:rPr>
          <w:rFonts w:ascii="Amiri" w:hAnsi="Amiri" w:eastAsia="Amiri" w:cs="Amiri"/>
          <w:lang w:bidi="ar-SA"/>
          <w:color w:val="111111"/>
          <w:sz w:val="28"/>
          <w:szCs w:val="28"/>
          <w:rtl/>
        </w:rPr>
        <w:t xml:space="preserve">وَالَّذی أسلَمتُ لَهُ،لَرُبَّ مَوقِفٍ لَهُ قَد رَأَیتُهُ فِی المُسلِمینَ کَریمٍ،لَقَد رَأَیتُهُ یَومَ سَلَقِ أذربیجانَ قَتَلَ سِتَّةً مِنَ المُشرِکینَ قَبلَ تَتامِّ خُیولِ المُسلِمینَ،أفَیُقتَلُ مِنکُم مِثلُهُ وتَفرَحونَ؟!</w:t>
      </w:r>
    </w:p>
    <w:p>
      <w:pPr>
        <w:pStyle w:val="BookText"/>
      </w:pPr>
      <w:r>
        <w:rPr>
          <w:rFonts w:ascii="Amiri" w:hAnsi="Amiri" w:eastAsia="Amiri" w:cs="Amiri"/>
          <w:lang w:bidi="ar-SA"/>
          <w:color w:val="111111"/>
          <w:sz w:val="28"/>
          <w:szCs w:val="28"/>
          <w:rtl/>
        </w:rPr>
        <w:t xml:space="preserve">قالَ:وکانَ الَّذی قَتَلَ مُسلِمَ بنَ عَوسَجَةَ مُسلِمُ بنُ عَبدِ اللّهِ الضِّبابِیُّ وعَبدُ الرَّحمنِ بنُ أبی خُشکارَةَ البَجَلِیُّ.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 تاریخ الطبری :ج 5 ص 435، [1]الکامل فی التاریخ :ج 2 ص 565، [2]مقتل الحسین علیه السّلام للخوارزمی :ج 2 ص 15؛ الإرشاد :ج 2 ص 103 [3] ولیس فیه ذیله من«حتّی أحفظک»وکلّها نحوه، الأمالی للشجری :ج 1 ص 172 [4] وفیه«مسلم بن عوسجة السعدی من بنی سعد بن ثعلبة،قتله مسلم بن عبد اللّه وعبید اللّه بن أبی خشکارة»فقط، بحار الأنوار :ج 45 ص 19 [5] وراجع: أنساب الأشراف :ج 3 ص 400. [6]</w:t>
      </w:r>
    </w:p>
    <w:p>
      <w:pPr>
        <w:pStyle w:val="BookText"/>
      </w:pPr>
      <w:r>
        <w:rPr>
          <w:rFonts w:ascii="Amiri" w:hAnsi="Amiri" w:eastAsia="Amiri" w:cs="Amiri"/>
          <w:lang w:bidi="ar-SA"/>
          <w:color w:val="111111"/>
          <w:sz w:val="28"/>
          <w:szCs w:val="28"/>
          <w:rtl/>
        </w:rPr>
        <w:t xml:space="preserve">1742.الملهوف: خَرَجَ مُسلِمُ بنُ عَوسَجَةَ،فَبالَغَ فی قِتالِ الأَعداءِ وصَبَرَ عَلی أهوالِ البَلاءِ، حَتّی سَقَطَ إلَی الأَرضِ وبِهِ رَمَقٌ،فَمَشی إلَیهِ الحُسَینُ علیه السّلام ومَعَهُ حَبیبُ بنُ مُظاهِرٍ.</w:t>
      </w:r>
    </w:p>
    <w:p>
      <w:pPr>
        <w:pStyle w:val="BookText"/>
      </w:pPr>
      <w:r>
        <w:rPr>
          <w:rFonts w:ascii="Amiri" w:hAnsi="Amiri" w:eastAsia="Amiri" w:cs="Amiri"/>
          <w:lang w:bidi="ar-SA"/>
          <w:color w:val="111111"/>
          <w:sz w:val="28"/>
          <w:szCs w:val="28"/>
          <w:rtl/>
        </w:rPr>
        <w:t xml:space="preserve">فَقالَ لَهُ الحُسَینُ علیه السّلام:رَحِمَکَ اللّهُ یا مُسلِمُ «فَمِنْهُمْ مَنْ قَضی نَحْبَهُ وَ مِنْهُمْ مَنْ یَنْتَظِرُ وَ ما بَدَّلُوا تَبْدِیلاً» ودَنا مِنهُ حَبیبٌ فَقالَ:عَزَّ وَاللّهِ عَلَیَّ مَصرَعُکَ-یا مُسلِمُ-،أبشِر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بِالجَنَّةِ.</w:t>
      </w:r>
    </w:p>
    <w:p>
      <w:pPr>
        <w:pStyle w:val="BookText"/>
      </w:pPr>
      <w:r>
        <w:rPr>
          <w:rFonts w:ascii="Amiri" w:hAnsi="Amiri" w:eastAsia="Amiri" w:cs="Amiri"/>
          <w:lang w:bidi="ar-SA"/>
          <w:color w:val="111111"/>
          <w:sz w:val="28"/>
          <w:szCs w:val="28"/>
          <w:rtl/>
        </w:rPr>
        <w:t xml:space="preserve">فَقالَ لَهُ بِصَوتٍ ضَعیفٍ:بَشَّرَکَ اللّهُ بِخَیرٍ،ثُمَّ قالَ لَهُ حَبیبٌ:لَولا أنَّنی أعلَمُ أنّی فِی الأَثَرِ لَأَحبَبتُ أن توصِیَ إلَیَّ بِکُلِّ ما أهَمَّکَ.</w:t>
      </w:r>
    </w:p>
    <w:p>
      <w:pPr>
        <w:pStyle w:val="BookText"/>
      </w:pPr>
      <w:r>
        <w:rPr>
          <w:rFonts w:ascii="Amiri" w:hAnsi="Amiri" w:eastAsia="Amiri" w:cs="Amiri"/>
          <w:lang w:bidi="ar-SA"/>
          <w:color w:val="111111"/>
          <w:sz w:val="28"/>
          <w:szCs w:val="28"/>
          <w:rtl/>
        </w:rPr>
        <w:t xml:space="preserve">فَقالَ لَهُ مُسلِمٌ:فَإِنّی اوصیکَ بِهذا-وأشارَ بِیَدِهِ إلَی الحُسَینِ علیه السّلام-فَقاتِل دونَهُ حَتّی تَموتَ.</w:t>
      </w:r>
    </w:p>
    <w:p>
      <w:pPr>
        <w:pStyle w:val="BookText"/>
      </w:pPr>
      <w:r>
        <w:rPr>
          <w:rFonts w:ascii="Amiri" w:hAnsi="Amiri" w:eastAsia="Amiri" w:cs="Amiri"/>
          <w:lang w:bidi="ar-SA"/>
          <w:color w:val="111111"/>
          <w:sz w:val="28"/>
          <w:szCs w:val="28"/>
          <w:rtl/>
        </w:rPr>
        <w:t xml:space="preserve">فَقالَ لَهُ حَبیبٌ:لَأُنعِمَنَّکَ عَیناً،ثُمَّ ماتَ رِضوانُ اللّهِ عَلَیهِ.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 الملهوف :ص 161، مثیر الأحزان :ص 63؛ البدایة والنهایة :ج 8 ص 182 عن أبی مخنف وکلاهما نحوه.</w:t>
      </w:r>
    </w:p>
    <w:p>
      <w:pPr>
        <w:pStyle w:val="BookText"/>
      </w:pPr>
      <w:r>
        <w:rPr>
          <w:rFonts w:ascii="Amiri" w:hAnsi="Amiri" w:eastAsia="Amiri" w:cs="Amiri"/>
          <w:lang w:bidi="ar-SA"/>
          <w:color w:val="111111"/>
          <w:sz w:val="28"/>
          <w:szCs w:val="28"/>
          <w:rtl/>
        </w:rPr>
        <w:t xml:space="preserve">1743.المناقب لابن شهرآشوب: بَرَزَ مُسلِمُ بنُ عَوسَجَةَ مُرتَجِزاً:</w:t>
      </w:r>
    </w:p>
    <w:p>
      <w:pPr>
        <w:pStyle w:val="BookText"/>
      </w:pPr>
      <w:r>
        <w:rPr>
          <w:rFonts w:ascii="Amiri" w:hAnsi="Amiri" w:eastAsia="Amiri" w:cs="Amiri"/>
          <w:lang w:bidi="ar-SA"/>
          <w:color w:val="111111"/>
          <w:sz w:val="28"/>
          <w:szCs w:val="28"/>
          <w:rtl/>
        </w:rPr>
        <w:t xml:space="preserve">إن تَسأَلوا عَنّی فَإِنّی ذو لِبَدٍ</w:t>
      </w:r>
    </w:p>
    <w:p>
      <w:pPr>
        <w:pStyle w:val="BookText"/>
      </w:pPr>
      <w:r>
        <w:rPr>
          <w:rFonts w:ascii="Amiri" w:hAnsi="Amiri" w:eastAsia="Amiri" w:cs="Amiri"/>
          <w:lang w:bidi="ar-SA"/>
          <w:color w:val="111111"/>
          <w:sz w:val="28"/>
          <w:szCs w:val="28"/>
          <w:rtl/>
        </w:rPr>
        <w:t xml:space="preserve">فَقاتَلَ حَتّی قَتَلَهُ مُسلِمٌ الضِّبابِیُّ وعَبدُ الرَّحمنِ البَجَلِیُّ. </w:t>
      </w:r>
      <w:r>
        <w:rPr>
          <w:rStyle w:val="FootnoteReference"/>
        </w:rPr>
        <w:footnoteReference w:id="685"/>
      </w:r>
    </w:p>
    <w:p>
      <w:pPr>
        <w:pStyle w:val="BookText"/>
      </w:pPr>
      <w:r>
        <w:rPr>
          <w:rFonts w:ascii="Amiri" w:hAnsi="Amiri" w:eastAsia="Amiri" w:cs="Amiri"/>
          <w:lang w:bidi="ar-SA"/>
          <w:color w:val="111111"/>
          <w:sz w:val="28"/>
          <w:szCs w:val="28"/>
          <w:rtl/>
        </w:rPr>
        <w:t xml:space="preserve">1744.جواهر المطالب: حَمَلَ ابنُ سَعدٍ وحَمَلَ النّاسُ مِن کُلِّ جانِبٍ،فَکانَ أوَّلَ مَن قُتِلَ مِن أصحابِ الحُسَینِ علیه السّلام مُسلِمُ بنُ عَوسَجَةَ رَحِمَهُ اللّهُ،وحَمَلَ الشِّمرُ لَعَنَهُ اللّهُ عَلَی الحُسَینِ علیه السّلام وحَمَلوا مَعَهُ مِن کُلِّ جانِبٍ عَلَی الحُسَینِ علیه السّلام وأصحابِهِ.</w:t>
      </w:r>
    </w:p>
    <w:p>
      <w:pPr>
        <w:pStyle w:val="BookText"/>
      </w:pPr>
      <w:r>
        <w:rPr>
          <w:rFonts w:ascii="Amiri" w:hAnsi="Amiri" w:eastAsia="Amiri" w:cs="Amiri"/>
          <w:lang w:bidi="ar-SA"/>
          <w:color w:val="111111"/>
          <w:sz w:val="28"/>
          <w:szCs w:val="28"/>
          <w:rtl/>
        </w:rPr>
        <w:t xml:space="preserve">وقاتَلَ أصحابُ الحُسَینِ علیه السّلام قتِالاً شَدیداً،لَم یَحمِلوا عَلی ناحِیَةٍ إلّاکَشَفوها، فَرَشَقَهُم أصحابُ عُمَرَ بنِ سَعدٍ بِالنَّبلِ فَعَقَروا عامَّةَ خُیولِهِم فَصاروا رَجّالَةً کُلُّهُم، ودَخَلَ الأَعداءُ إلی بُیوتِهِم فَأَحرَقوها بِالنّارِ. </w:t>
      </w:r>
      <w:r>
        <w:rPr>
          <w:rStyle w:val="FootnoteReference"/>
        </w:rPr>
        <w:footnoteReference w:id="686"/>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9" w:name="pg14235_142132"/>
    <w:bookmarkEnd w:id="79"/>
    <w:p>
      <w:pPr>
        <w:pStyle w:val="Heading5"/>
      </w:pPr>
      <w:bookmarkStart w:id="264" w:name="_Toc113"/>
      <w:r>
        <w:t>30/3 نافِعُ بنُ هِلالٍ‌</w:t>
      </w:r>
      <w:bookmarkEnd w:id="264"/>
    </w:p>
    <w:p>
      <w:pPr>
        <w:pStyle w:val="BookText"/>
      </w:pPr>
      <w:r>
        <w:rPr>
          <w:rFonts w:ascii="IRNazanin" w:hAnsi="IRNazanin" w:eastAsia="IRNazanin" w:cs="IRNazanin"/>
          <w:lang w:bidi="fa-IR"/>
          <w:color w:val="111111"/>
          <w:sz w:val="28"/>
          <w:szCs w:val="28"/>
          <w:rtl/>
        </w:rPr>
        <w:t xml:space="preserve">کان نافع بن هلال،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 أنساب الأشراف :ج 3 ص 404، [1]الأخبار الطوال :ص 255؛ [2]الإرشاد :ج 2 ص 103 [3] وراجع:الزیارة‌الرجبیة.</w:t>
      </w:r>
    </w:p>
    <w:p>
      <w:pPr>
        <w:pStyle w:val="BookText"/>
      </w:pPr>
      <w:r>
        <w:rPr>
          <w:rFonts w:ascii="IRNazanin" w:hAnsi="IRNazanin" w:eastAsia="IRNazanin" w:cs="IRNazanin"/>
          <w:lang w:bidi="fa-IR"/>
          <w:color w:val="111111"/>
          <w:sz w:val="28"/>
          <w:szCs w:val="28"/>
          <w:rtl/>
        </w:rPr>
        <w:t xml:space="preserve">الذی ذکر فی المصادر التاریخیة بألقاب:الجملیّ،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والبجلیّ،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والمرادیّ،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والبجلیّ المرادیّ،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من أصحاب الإمام علیّ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وأحد أنشط أصحاب الإمام الحسین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فی معرکة کربلاء.</w:t>
      </w:r>
    </w:p>
    <w:p>
      <w:pPr>
        <w:pStyle w:val="BookText"/>
      </w:pPr>
      <w:r>
        <w:rPr>
          <w:rFonts w:ascii="IRNazanin" w:hAnsi="IRNazanin" w:eastAsia="IRNazanin" w:cs="IRNazanin"/>
          <w:lang w:bidi="fa-IR"/>
          <w:color w:val="111111"/>
          <w:sz w:val="28"/>
          <w:szCs w:val="28"/>
          <w:rtl/>
        </w:rPr>
        <w:t xml:space="preserve">جدیر بالذکر أنّ شخصاً آخر کان فی معرکة کربلاء یدعی هلال بن نافع،وکان ضمن عسکر عمر بن سعد ومن رواة معرکة کربلاء، </w:t>
      </w:r>
      <w:r>
        <w:rPr>
          <w:rStyle w:val="FootnoteReference"/>
        </w:rPr>
        <w:footnoteReference w:id="688"/>
      </w:r>
      <w:r>
        <w:rPr>
          <w:rFonts w:ascii="IRNazanin" w:hAnsi="IRNazanin" w:eastAsia="IRNazanin" w:cs="IRNazanin"/>
          <w:lang w:bidi="fa-IR"/>
          <w:color w:val="111111"/>
          <w:sz w:val="28"/>
          <w:szCs w:val="28"/>
          <w:rtl/>
        </w:rPr>
        <w:t xml:space="preserve">وقد یحدث الاشتباه بینه وبین نافع بن هلال أحیاناً. </w:t>
      </w:r>
      <w:r>
        <w:rPr>
          <w:rStyle w:val="FootnoteReference"/>
        </w:rPr>
        <w:footnoteReference w:id="689"/>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أحد الأفراد الأربعة الذین التحقوا بالإمام علیه السّلام فی طریق الکوفة فی منزل یدعی «عذیب الهجانات».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.راجع:ج 3 ص 380 (القسم السابع/الفصل السابع/إقبال أربعة نفر من الکوفة معهم الطرمّاح بن‌عدی إلی الإمام علیه السّلام ).</w:t>
      </w:r>
    </w:p>
    <w:p>
      <w:pPr>
        <w:pStyle w:val="BookText"/>
      </w:pPr>
      <w:r>
        <w:rPr>
          <w:rFonts w:ascii="IRNazanin" w:hAnsi="IRNazanin" w:eastAsia="IRNazanin" w:cs="IRNazanin"/>
          <w:lang w:bidi="fa-IR"/>
          <w:color w:val="111111"/>
          <w:sz w:val="28"/>
          <w:szCs w:val="28"/>
          <w:rtl/>
        </w:rPr>
        <w:t xml:space="preserve">وحینما ألقی الإمام خطبته المعروفة مخاطباً فیها أصحابه،حیث قال فی آخر الخطبة:</w:t>
      </w:r>
    </w:p>
    <w:p>
      <w:pPr>
        <w:pStyle w:val="BookText"/>
      </w:pPr>
      <w:r>
        <w:rPr>
          <w:rFonts w:ascii="Amiri" w:hAnsi="Amiri" w:eastAsia="Amiri" w:cs="Amiri"/>
          <w:lang w:bidi="ar-SA"/>
          <w:color w:val="111111"/>
          <w:sz w:val="28"/>
          <w:szCs w:val="28"/>
          <w:rtl/>
        </w:rPr>
        <w:t xml:space="preserve">فإِنّی لا أری المَوتَ إلّاشَهادَةً،ولا الحَیاةَ مَعَ الظّالِمینَ إلّابَرَماً.</w:t>
      </w:r>
    </w:p>
    <w:p>
      <w:pPr>
        <w:pStyle w:val="BookText"/>
      </w:pPr>
      <w:r>
        <w:rPr>
          <w:rFonts w:ascii="IRNazanin" w:hAnsi="IRNazanin" w:eastAsia="IRNazanin" w:cs="IRNazanin"/>
          <w:lang w:bidi="fa-IR"/>
          <w:color w:val="111111"/>
          <w:sz w:val="28"/>
          <w:szCs w:val="28"/>
          <w:rtl/>
        </w:rPr>
        <w:t xml:space="preserve">نهض نافع من بعد زهیر بن القین وقال:</w:t>
      </w:r>
    </w:p>
    <w:p>
      <w:pPr>
        <w:pStyle w:val="BookText"/>
      </w:pPr>
      <w:r>
        <w:rPr>
          <w:rFonts w:ascii="Amiri" w:hAnsi="Amiri" w:eastAsia="Amiri" w:cs="Amiri"/>
          <w:lang w:bidi="ar-SA"/>
          <w:color w:val="111111"/>
          <w:sz w:val="28"/>
          <w:szCs w:val="28"/>
          <w:rtl/>
        </w:rPr>
        <w:t xml:space="preserve">وَاللّهِ،ما کَرِهنا لِقاءَ رَبِّنا،وإنّا عَلی نِیّاتِنا وبَصائِرِنا،نُوالی مَن والاکَ ونُعادی مَن عاداکَ.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کان لنافع بن هلال دور مهمّ فی إیصال الماء لأهل بیت الإمام علیه السّلام،وکان صاحبَ اللواء فی جماعة تولّوا مهمّة تهیئة الماء فی لیلةٍ من لیالی عاشوراء بعد منع الماء عنهم.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وحینما هجم علیّ بن قرظة علی الإمام بذریعة الثأر لأخیه،سدّ نافعٌ الطریقَ أمامه وردّه بطعنة رمح وجّهها له.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کان نافع بن هلال من الرماة الماهرین،وقد أصاب فی یوم عاشوراء اثنی عشر رجلاً من عسکر العدوّ،وجرح عدداً منهم أیضاً، </w:t>
      </w:r>
      <w:r>
        <w:rPr>
          <w:rStyle w:val="FootnoteReference"/>
        </w:rPr>
        <w:footnoteReference w:id="694"/>
      </w:r>
      <w:r>
        <w:rPr>
          <w:rFonts w:ascii="IRNazanin" w:hAnsi="IRNazanin" w:eastAsia="IRNazanin" w:cs="IRNazanin"/>
          <w:lang w:bidi="fa-IR"/>
          <w:color w:val="111111"/>
          <w:sz w:val="28"/>
          <w:szCs w:val="28"/>
          <w:rtl/>
        </w:rPr>
        <w:t xml:space="preserve">وبعد نفاد سهامه هجم علی صفوف العدوّ بسیفه، وهو ینشد هذا الرجز:</w:t>
      </w:r>
    </w:p>
    <w:p>
      <w:pPr>
        <w:pStyle w:val="BookText"/>
      </w:pPr>
      <w:r>
        <w:rPr>
          <w:rFonts w:ascii="Amiri" w:hAnsi="Amiri" w:eastAsia="Amiri" w:cs="Amiri"/>
          <w:lang w:bidi="ar-SA"/>
          <w:color w:val="111111"/>
          <w:sz w:val="28"/>
          <w:szCs w:val="28"/>
          <w:rtl/>
        </w:rPr>
        <w:t xml:space="preserve">أنَا الغُلامُ الیَمَنِیُّ الجَمَلِی دینی عَلی دینِ حُسَینٍ وعَلِیّ </w:t>
      </w:r>
      <w:r>
        <w:rPr>
          <w:rStyle w:val="FootnoteReference"/>
        </w:rPr>
        <w:footnoteReference w:id="695"/>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وأخیراً قاتل إلی أن هشّمت سواعده واُسر علی ید العدوّ،وحینما أخذوه إلی عمر بن سعد والدم یجری علی لحیته،خاطبه بکلّ شهامة:</w:t>
      </w:r>
    </w:p>
    <w:p>
      <w:pPr>
        <w:pStyle w:val="BookText"/>
      </w:pPr>
      <w:r>
        <w:rPr>
          <w:rFonts w:ascii="Amiri" w:hAnsi="Amiri" w:eastAsia="Amiri" w:cs="Amiri"/>
          <w:lang w:bidi="ar-SA"/>
          <w:color w:val="111111"/>
          <w:sz w:val="28"/>
          <w:szCs w:val="28"/>
          <w:rtl/>
        </w:rPr>
        <w:t xml:space="preserve">وَاللّهِ،لَقَد قَتَلتُ مِنکُمُ اثنَی عَشَرَ سِوی مَن جَرَحتُ،وما ألومُ نَفسی عَلَی الجَهدِ،ولَو بَقِیَت لی عَضُدٌ وساعِدٌ ما أسَرتُمونی.</w:t>
      </w:r>
    </w:p>
    <w:p>
      <w:pPr>
        <w:pStyle w:val="BookText"/>
      </w:pPr>
      <w:r>
        <w:rPr>
          <w:rFonts w:ascii="IRNazanin" w:hAnsi="IRNazanin" w:eastAsia="IRNazanin" w:cs="IRNazanin"/>
          <w:lang w:bidi="fa-IR"/>
          <w:color w:val="111111"/>
          <w:sz w:val="28"/>
          <w:szCs w:val="28"/>
          <w:rtl/>
        </w:rPr>
        <w:t xml:space="preserve">أمر عمر بن سعد شمراً بأن یقتله،فقال نافع فی آخر لحظات حیاته مخاطباً شمراً:</w:t>
      </w:r>
    </w:p>
    <w:p>
      <w:pPr>
        <w:pStyle w:val="BookText"/>
      </w:pPr>
      <w:r>
        <w:rPr>
          <w:rFonts w:ascii="Amiri" w:hAnsi="Amiri" w:eastAsia="Amiri" w:cs="Amiri"/>
          <w:lang w:bidi="ar-SA"/>
          <w:color w:val="111111"/>
          <w:sz w:val="28"/>
          <w:szCs w:val="28"/>
          <w:rtl/>
        </w:rPr>
        <w:t xml:space="preserve">أما وَاللّهِ،أن لَو کُنتَ مِنَ المُسلِمینَ لَعَظُمَ عَلَیکَ أن تَلقَی اللّهَ بِدِمائِنا،فَالحَمدُ لِلّهِ الّذی جَعَلَ مَنایانا عَلی یَدَی شِرارِ خَلقِهِ.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.راجع:ص 249 ح 1748. [1]</w:t>
      </w:r>
    </w:p>
    <w:p>
      <w:pPr>
        <w:pStyle w:val="BookText"/>
      </w:pPr>
      <w:r>
        <w:rPr>
          <w:rFonts w:ascii="IRNazanin" w:hAnsi="IRNazanin" w:eastAsia="IRNazanin" w:cs="IRNazanin"/>
          <w:lang w:bidi="fa-IR"/>
          <w:color w:val="111111"/>
          <w:sz w:val="28"/>
          <w:szCs w:val="28"/>
          <w:rtl/>
        </w:rPr>
        <w:t xml:space="preserve">ورد اسمه فی الزیارة الرجبیّة </w:t>
      </w:r>
      <w:r>
        <w:rPr>
          <w:rStyle w:val="FootnoteReference"/>
        </w:rPr>
        <w:footnoteReference w:id="697"/>
      </w:r>
      <w:r>
        <w:rPr>
          <w:rFonts w:ascii="IRNazanin" w:hAnsi="IRNazanin" w:eastAsia="IRNazanin" w:cs="IRNazanin"/>
          <w:lang w:bidi="fa-IR"/>
          <w:color w:val="111111"/>
          <w:sz w:val="28"/>
          <w:szCs w:val="28"/>
          <w:rtl/>
        </w:rPr>
        <w:t xml:space="preserve">وزیارة الناحیة المقدّسة،ففی زیارة الناحیة:</w:t>
      </w:r>
    </w:p>
    <w:p>
      <w:pPr>
        <w:pStyle w:val="BookText"/>
      </w:pPr>
      <w:r>
        <w:rPr>
          <w:rFonts w:ascii="Amiri" w:hAnsi="Amiri" w:eastAsia="Amiri" w:cs="Amiri"/>
          <w:lang w:bidi="ar-SA"/>
          <w:color w:val="111111"/>
          <w:sz w:val="28"/>
          <w:szCs w:val="28"/>
          <w:rtl/>
        </w:rPr>
        <w:t xml:space="preserve">السَّلامُ عَلی نافِعِ بنِ هِلالِ بنِ نافِعٍ البَجَلِیِّ المُرادِیِّ. </w:t>
      </w:r>
      <w:r>
        <w:rPr>
          <w:rStyle w:val="FootnoteReference"/>
        </w:rPr>
        <w:footnoteReference w:id="698"/>
      </w:r>
    </w:p>
    <w:p>
      <w:pPr>
        <w:pStyle w:val="BookText"/>
      </w:pPr>
      <w:r>
        <w:rPr>
          <w:rFonts w:ascii="Amiri" w:hAnsi="Amiri" w:eastAsia="Amiri" w:cs="Amiri"/>
          <w:lang w:bidi="ar-SA"/>
          <w:color w:val="111111"/>
          <w:sz w:val="28"/>
          <w:szCs w:val="28"/>
          <w:rtl/>
        </w:rPr>
        <w:t xml:space="preserve">1745.تاریخ الطبری عن یحیی بن هانئ بن عروة: إنَّ نافِعَ بنَ هِلالٍ کانَ یُقاتِلُ یَومَئِذٍ وهُوَ یَقولُ:</w:t>
      </w:r>
    </w:p>
    <w:p>
      <w:pPr>
        <w:pStyle w:val="BookText"/>
      </w:pPr>
      <w:r>
        <w:rPr>
          <w:rFonts w:ascii="Amiri" w:hAnsi="Amiri" w:eastAsia="Amiri" w:cs="Amiri"/>
          <w:lang w:bidi="ar-SA"/>
          <w:color w:val="111111"/>
          <w:sz w:val="28"/>
          <w:szCs w:val="28"/>
          <w:rtl/>
        </w:rPr>
        <w:t xml:space="preserve">أنَا الجَمَلِیُّ أنَا عَلی دینِ عَلِیٍّ</w:t>
      </w:r>
    </w:p>
    <w:p>
      <w:pPr>
        <w:pStyle w:val="BookText"/>
      </w:pPr>
      <w:r>
        <w:rPr>
          <w:rFonts w:ascii="Amiri" w:hAnsi="Amiri" w:eastAsia="Amiri" w:cs="Amiri"/>
          <w:lang w:bidi="ar-SA"/>
          <w:color w:val="111111"/>
          <w:sz w:val="28"/>
          <w:szCs w:val="28"/>
          <w:rtl/>
        </w:rPr>
        <w:t xml:space="preserve">قالَ:فَخَرَجَ إلَیهِ رَجُلٌ یُقالُ لَهُ مُزاحِمُ بنُ حُرَیثٍ،فَقالَ:أنَا عَلی دینِ عُثمانَ.</w:t>
      </w:r>
    </w:p>
    <w:p>
      <w:pPr>
        <w:pStyle w:val="BookText"/>
      </w:pPr>
      <w:r>
        <w:rPr>
          <w:rFonts w:ascii="Amiri" w:hAnsi="Amiri" w:eastAsia="Amiri" w:cs="Amiri"/>
          <w:lang w:bidi="ar-SA"/>
          <w:color w:val="111111"/>
          <w:sz w:val="28"/>
          <w:szCs w:val="28"/>
          <w:rtl/>
        </w:rPr>
        <w:t xml:space="preserve">فَقالَ لَهُ:أنتَ عَلی دینِ شَیطانٍ،ثُمَّ حَمَلَ عَلَیهِ فَقَتَلَهُ. </w:t>
      </w:r>
      <w:r>
        <w:rPr>
          <w:rStyle w:val="FootnoteReference"/>
        </w:rPr>
        <w:footnoteReference w:id="699"/>
      </w:r>
    </w:p>
    <w:p>
      <w:pPr>
        <w:pStyle w:val="BookText"/>
      </w:pPr>
      <w:r>
        <w:rPr>
          <w:rFonts w:ascii="Amiri" w:hAnsi="Amiri" w:eastAsia="Amiri" w:cs="Amiri"/>
          <w:lang w:bidi="ar-SA"/>
          <w:color w:val="111111"/>
          <w:sz w:val="28"/>
          <w:szCs w:val="28"/>
          <w:rtl/>
        </w:rPr>
        <w:t xml:space="preserve">1746.مقتل الحسین علیه السّلام للخوارزمی: ثُمَّ تابَعَهُ [مُسلِمَ بنَ عَوسَجَةَ] نافِعُ بنُ هِلالٍ الجَمَلِیُّ وهُوَ یَقولُ: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عَلی دینِ عَلِیٍّ</w:t>
      </w:r>
    </w:p>
    <w:p>
      <w:pPr>
        <w:pStyle w:val="BookText"/>
      </w:pPr>
      <w:r>
        <w:rPr>
          <w:rFonts w:ascii="Amiri" w:hAnsi="Amiri" w:eastAsia="Amiri" w:cs="Amiri"/>
          <w:lang w:bidi="ar-SA"/>
          <w:color w:val="111111"/>
          <w:sz w:val="28"/>
          <w:szCs w:val="28"/>
          <w:rtl/>
        </w:rPr>
        <w:t xml:space="preserve">فَخَرَجَ لِنافِعٍ رَجُلٌ مِن بَنی قَطیعَةَ،فَقالَ لِنافِعٍ:أنَا عَلی دینِ عُثمانَ.</w:t>
      </w:r>
    </w:p>
    <w:p>
      <w:pPr>
        <w:pStyle w:val="BookText"/>
      </w:pPr>
      <w:r>
        <w:rPr>
          <w:rFonts w:ascii="Amiri" w:hAnsi="Amiri" w:eastAsia="Amiri" w:cs="Amiri"/>
          <w:lang w:bidi="ar-SA"/>
          <w:color w:val="111111"/>
          <w:sz w:val="28"/>
          <w:szCs w:val="28"/>
          <w:rtl/>
        </w:rPr>
        <w:t xml:space="preserve">فَقالَ نافِعٌ:إذَن أنتَ عَلی دینِ الشَّیطانِ.وحَمَلَ عَلَیهِ فَقَتَلَهُ؛فَأَخَذَ نافِعٌ ومُسلِمٌ یَجولانِ فی مَیمَنَةِ ابنِ سَعدٍ. </w:t>
      </w:r>
      <w:r>
        <w:rPr>
          <w:rStyle w:val="FootnoteReference"/>
        </w:rPr>
        <w:footnoteReference w:id="700"/>
      </w:r>
    </w:p>
    <w:p>
      <w:pPr>
        <w:pStyle w:val="BookText"/>
      </w:pPr>
      <w:r>
        <w:rPr>
          <w:rFonts w:ascii="Amiri" w:hAnsi="Amiri" w:eastAsia="Amiri" w:cs="Amiri"/>
          <w:lang w:bidi="ar-SA"/>
          <w:color w:val="111111"/>
          <w:sz w:val="28"/>
          <w:szCs w:val="28"/>
          <w:rtl/>
        </w:rPr>
        <w:t xml:space="preserve">1747.أنساب الأشراف: کانَ نافِعُ بنُ هِلالٍ قَد سَوَّمَ نَبلَهُ؛أی أعلَمَها،فَکانَ یَرمی بِها ویَقولُ:</w:t>
      </w:r>
    </w:p>
    <w:p>
      <w:pPr>
        <w:pStyle w:val="BookText"/>
      </w:pPr>
      <w:r>
        <w:rPr>
          <w:rFonts w:ascii="Amiri" w:hAnsi="Amiri" w:eastAsia="Amiri" w:cs="Amiri"/>
          <w:lang w:bidi="ar-SA"/>
          <w:color w:val="111111"/>
          <w:sz w:val="28"/>
          <w:szCs w:val="28"/>
          <w:rtl/>
        </w:rPr>
        <w:t xml:space="preserve">أرمی بِها مُعلَّماً أفواقُها </w:t>
      </w:r>
      <w:r>
        <w:rPr>
          <w:rStyle w:val="FootnoteReference"/>
        </w:rPr>
        <w:footnoteReference w:id="701"/>
      </w:r>
      <w:r>
        <w:rPr>
          <w:rFonts w:ascii="Amiri" w:hAnsi="Amiri" w:eastAsia="Amiri" w:cs="Amiri"/>
          <w:lang w:bidi="ar-SA"/>
          <w:color w:val="111111"/>
          <w:sz w:val="28"/>
          <w:szCs w:val="28"/>
          <w:rtl/>
        </w:rPr>
        <w:t xml:space="preserve">وَالنَّفسُ لا یَنفَعُها إشفاقُها</w:t>
      </w:r>
    </w:p>
    <w:p>
      <w:pPr>
        <w:pStyle w:val="BookText"/>
      </w:pPr>
      <w:r>
        <w:rPr>
          <w:rFonts w:ascii="Amiri" w:hAnsi="Amiri" w:eastAsia="Amiri" w:cs="Amiri"/>
          <w:lang w:bidi="ar-SA"/>
          <w:color w:val="111111"/>
          <w:sz w:val="28"/>
          <w:szCs w:val="28"/>
          <w:rtl/>
        </w:rPr>
        <w:t xml:space="preserve">فَقَتَلَ اثنَی عَشَرَ رَجُلاً مِن أصحابِ عُمَرَ بنِ سَعدٍ،ثُمَّ کُسِرَت عَضُدُهُ واُخِذَ أسیراً،فَضَرَبَ شِمرٌ عُنُقَهُ. </w:t>
      </w:r>
      <w:r>
        <w:rPr>
          <w:rStyle w:val="FootnoteReference"/>
        </w:rPr>
        <w:footnoteReference w:id="702"/>
      </w:r>
    </w:p>
    <w:p>
      <w:pPr>
        <w:pStyle w:val="BookText"/>
      </w:pPr>
      <w:r>
        <w:rPr>
          <w:rFonts w:ascii="Amiri" w:hAnsi="Amiri" w:eastAsia="Amiri" w:cs="Amiri"/>
          <w:lang w:bidi="ar-SA"/>
          <w:color w:val="111111"/>
          <w:sz w:val="28"/>
          <w:szCs w:val="28"/>
          <w:rtl/>
        </w:rPr>
        <w:t xml:space="preserve">1748.تاریخ الطبری عن محمّد بن قیس: کانَ نافِعُ بنُ هِلالٍ الجَمَلِیُّ قَد کَتَبَ اسمَهُ عَلی أفواقِ نَبلِهِ،فَجَعَلَ یَرمی بِها مُسَوَّمَةً،وهُوَ یَقولُ:أنَا الجَمَلِیُّ،أنَا علی دینِ عَلِیٍّ،فَقَتَلَ اثنَی عَشَرَ مِن أصحابِ عُمَرَ بنِ سَعدٍ سِوی مَن جَرَحَ.</w:t>
      </w:r>
    </w:p>
    <w:p>
      <w:pPr>
        <w:pStyle w:val="BookText"/>
      </w:pPr>
      <w:r>
        <w:rPr>
          <w:rFonts w:ascii="Amiri" w:hAnsi="Amiri" w:eastAsia="Amiri" w:cs="Amiri"/>
          <w:lang w:bidi="ar-SA"/>
          <w:color w:val="111111"/>
          <w:sz w:val="28"/>
          <w:szCs w:val="28"/>
          <w:rtl/>
        </w:rPr>
        <w:t xml:space="preserve">قالَ:فَضُرِبَ حَتّی کُسِرَت عَضُداهُ واُخِذَ أسیراً،قالَ:فَأَخَذَهُ شِمرُ بنُ ذِی الجَوشَنِ ومَعَهُ أصحابٌ لَهُ یَسوقونَ نافِعاً حَتّی أتی بِهِ عُمَرَ بنَ سَعدٍ،فَقالَ لَهُ عُمَرُ بنُ سَعدٍ:وَیحَکَ یا نافِعُ،ما حَمَلَکَ عَلی ما صَنَعتَ بِنَفسِکَ؟قالَ:إنَّ رَبّی یَعلَمُ ما أرَدتُ،قالَ:وَالدِّماءُ تَسیلُ عَلی لِحیَتِهِ،وهُوَ یَقولُ:وَاللّهِ لَقَد قَتَلتُ مِنکُمُ اثنَی عَشَرَ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سِوی مَن جَرَحتُ،وما ألومُ نَفسی عَلَی الجَهدِ،ولَو بَقِیَت لی عَضُدٌ وساعِدٌ ما أسِرتُمونی.</w:t>
      </w:r>
    </w:p>
    <w:p>
      <w:pPr>
        <w:pStyle w:val="BookText"/>
      </w:pPr>
      <w:r>
        <w:rPr>
          <w:rFonts w:ascii="Amiri" w:hAnsi="Amiri" w:eastAsia="Amiri" w:cs="Amiri"/>
          <w:lang w:bidi="ar-SA"/>
          <w:color w:val="111111"/>
          <w:sz w:val="28"/>
          <w:szCs w:val="28"/>
          <w:rtl/>
        </w:rPr>
        <w:t xml:space="preserve">فَقالَ لَهُ شِمرٌ:اُقتُلهُ أصلَحَکَ اللّهُ،قالَ:أنتَ جِئتَ بِهِ فَإِن شِئتَ فَاقتُلهُ.</w:t>
      </w:r>
    </w:p>
    <w:p>
      <w:pPr>
        <w:pStyle w:val="BookText"/>
      </w:pPr>
      <w:r>
        <w:rPr>
          <w:rFonts w:ascii="Amiri" w:hAnsi="Amiri" w:eastAsia="Amiri" w:cs="Amiri"/>
          <w:lang w:bidi="ar-SA"/>
          <w:color w:val="111111"/>
          <w:sz w:val="28"/>
          <w:szCs w:val="28"/>
          <w:rtl/>
        </w:rPr>
        <w:t xml:space="preserve">قالَ:فَانتَضی شِمرٌ سَیفَهُ،فَقالَ لَهُ نافِعٌ:أما وَاللّهِ أن لَو کُنتَ مِنَ المُسلِمینَ لَعَظُمَ عَلَیکَ أن تَلقَی اللّهَ بِدِمائِنا،فَالحَمدُ لِلّهِ الّذی جَعَلَ مَنایانا عَلی یَدَی شِرارِ خَلقِهِ.</w:t>
      </w:r>
    </w:p>
    <w:p>
      <w:pPr>
        <w:pStyle w:val="BookText"/>
      </w:pPr>
      <w:r>
        <w:rPr>
          <w:rFonts w:ascii="Amiri" w:hAnsi="Amiri" w:eastAsia="Amiri" w:cs="Amiri"/>
          <w:lang w:bidi="ar-SA"/>
          <w:color w:val="111111"/>
          <w:sz w:val="28"/>
          <w:szCs w:val="28"/>
          <w:rtl/>
        </w:rPr>
        <w:t xml:space="preserve">فَقَتَلَهُ.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 تاریخ الطبری :ج 5 ص 441، [1]الکامل فی التاریخ :ج 2 ص 568، [2]البدایة والنهایة :ج 8 ص 184 [3] کلاهما نحوه.</w:t>
      </w:r>
    </w:p>
    <w:p>
      <w:pPr>
        <w:pStyle w:val="BookText"/>
      </w:pPr>
      <w:r>
        <w:rPr>
          <w:rFonts w:ascii="Amiri" w:hAnsi="Amiri" w:eastAsia="Amiri" w:cs="Amiri"/>
          <w:lang w:bidi="ar-SA"/>
          <w:color w:val="111111"/>
          <w:sz w:val="28"/>
          <w:szCs w:val="28"/>
          <w:rtl/>
        </w:rPr>
        <w:t xml:space="preserve">1749.مقتل الحسین علیه السّلام للخوارزمی: خَرَجَ...نافِعُ بنُ هِلالٌ الجَمَلِیُّ وقیلَ هِلالُ بنُ نافِعٍ،وجَعَلَ یَرمیهِم بِالسِّهامِ فَلا یُخطِئُ،وکانَ خاضِباً یَدَهُ،وکانَ یَرمی ویَقولُ:</w:t>
      </w:r>
    </w:p>
    <w:p>
      <w:pPr>
        <w:pStyle w:val="BookText"/>
      </w:pPr>
      <w:r>
        <w:rPr>
          <w:rFonts w:ascii="Amiri" w:hAnsi="Amiri" w:eastAsia="Amiri" w:cs="Amiri"/>
          <w:lang w:bidi="ar-SA"/>
          <w:color w:val="111111"/>
          <w:sz w:val="28"/>
          <w:szCs w:val="28"/>
          <w:rtl/>
        </w:rPr>
        <w:t xml:space="preserve">أرمی بِها مُعلَمَةً أَفواقُها</w:t>
      </w:r>
    </w:p>
    <w:p>
      <w:pPr>
        <w:pStyle w:val="BookText"/>
      </w:pPr>
      <w:r>
        <w:rPr>
          <w:rFonts w:ascii="Amiri" w:hAnsi="Amiri" w:eastAsia="Amiri" w:cs="Amiri"/>
          <w:lang w:bidi="ar-SA"/>
          <w:color w:val="111111"/>
          <w:sz w:val="28"/>
          <w:szCs w:val="28"/>
          <w:rtl/>
        </w:rPr>
        <w:t xml:space="preserve">فَلَم یَزَل یَرمیهِم حَتّی فَنِیَت سِهامُهُ،ثُمَّ ضَرَبَ إلی قائِمِ سَیفِهِ فَاستَلَّهُ،وحَمَلَ وهُوَ یَقولُ:</w:t>
      </w:r>
    </w:p>
    <w:p>
      <w:pPr>
        <w:pStyle w:val="BookText"/>
      </w:pPr>
      <w:r>
        <w:rPr>
          <w:rFonts w:ascii="Amiri" w:hAnsi="Amiri" w:eastAsia="Amiri" w:cs="Amiri"/>
          <w:lang w:bidi="ar-SA"/>
          <w:color w:val="111111"/>
          <w:sz w:val="28"/>
          <w:szCs w:val="28"/>
          <w:rtl/>
        </w:rPr>
        <w:t xml:space="preserve">أنَا الغُلامُ الیَمَنِیُّ الجَمَلِی</w:t>
      </w:r>
    </w:p>
    <w:p>
      <w:pPr>
        <w:pStyle w:val="BookText"/>
      </w:pPr>
      <w:r>
        <w:rPr>
          <w:rFonts w:ascii="Amiri" w:hAnsi="Amiri" w:eastAsia="Amiri" w:cs="Amiri"/>
          <w:lang w:bidi="ar-SA"/>
          <w:color w:val="111111"/>
          <w:sz w:val="28"/>
          <w:szCs w:val="28"/>
          <w:rtl/>
        </w:rPr>
        <w:t xml:space="preserve">فَقَتَلَ ثَلاثَةَ عَشَرَ رَجُلاً حَتّی کَسَرَ القَومُ عَضُدَیهِ وأخَذوهُ أسیراً،فَقامَ شِمرُ بنُ ذِی الجَوشَنِ فَضَرَبَ عُنُقَهُ. </w:t>
      </w:r>
      <w:r>
        <w:rPr>
          <w:rStyle w:val="FootnoteReference"/>
        </w:rPr>
        <w:footnoteReference w:id="704"/>
      </w:r>
    </w:p>
    <w:p>
      <w:pPr>
        <w:pStyle w:val="BookText"/>
      </w:pPr>
      <w:r>
        <w:rPr>
          <w:rFonts w:ascii="Amiri" w:hAnsi="Amiri" w:eastAsia="Amiri" w:cs="Amiri"/>
          <w:lang w:bidi="ar-SA"/>
          <w:color w:val="111111"/>
          <w:sz w:val="28"/>
          <w:szCs w:val="28"/>
          <w:rtl/>
        </w:rPr>
        <w:t xml:space="preserve">1750.المناقب لابن شهرآشوب: بَرَزَ نافِعُ بنُ هِلالٍ البَجَلِیُّ قائِلاً: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0" w:name="pg14235_142137"/>
    <w:bookmarkEnd w:id="80"/>
    <w:p>
      <w:pPr>
        <w:pStyle w:val="BookText"/>
      </w:pPr>
      <w:r>
        <w:rPr>
          <w:rFonts w:ascii="Amiri" w:hAnsi="Amiri" w:eastAsia="Amiri" w:cs="Amiri"/>
          <w:lang w:bidi="ar-SA"/>
          <w:color w:val="111111"/>
          <w:sz w:val="28"/>
          <w:szCs w:val="28"/>
          <w:rtl/>
        </w:rPr>
        <w:t xml:space="preserve">أنَا الغُلامُ الیَمَنِیُّ البَجَلِی</w:t>
      </w:r>
    </w:p>
    <w:p>
      <w:pPr>
        <w:pStyle w:val="BookText"/>
      </w:pPr>
      <w:r>
        <w:rPr>
          <w:rFonts w:ascii="Amiri" w:hAnsi="Amiri" w:eastAsia="Amiri" w:cs="Amiri"/>
          <w:lang w:bidi="ar-SA"/>
          <w:color w:val="111111"/>
          <w:sz w:val="28"/>
          <w:szCs w:val="28"/>
          <w:rtl/>
        </w:rPr>
        <w:t xml:space="preserve">فَقَتَلَ اثنَی عَشَرَ رَجُلاً،ورُوِیَ سَبعینَ رَجُلاً.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 المناقب لابن شهرآشوب :ج 4 ص 104. [1]</w:t>
      </w:r>
    </w:p>
    <w:p>
      <w:pPr>
        <w:pStyle w:val="Heading5"/>
      </w:pPr>
      <w:bookmarkStart w:id="265" w:name="_Toc114"/>
      <w:r>
        <w:t>31/3 وَهَبُ بنُ وَهَبٍ‌</w:t>
      </w:r>
      <w:bookmarkEnd w:id="265"/>
    </w:p>
    <w:p>
      <w:pPr>
        <w:pStyle w:val="BookText"/>
      </w:pPr>
      <w:r>
        <w:rPr>
          <w:rFonts w:ascii="IRNazanin" w:hAnsi="IRNazanin" w:eastAsia="IRNazanin" w:cs="IRNazanin"/>
          <w:lang w:bidi="fa-IR"/>
          <w:color w:val="111111"/>
          <w:sz w:val="28"/>
          <w:szCs w:val="28"/>
          <w:rtl/>
        </w:rPr>
        <w:t xml:space="preserve">لا تتوفّر لدینا معلومات أکثر ممّا جاء فی المتون التالیة.</w:t>
      </w:r>
    </w:p>
    <w:p>
      <w:pPr>
        <w:pStyle w:val="BookText"/>
      </w:pPr>
      <w:r>
        <w:rPr>
          <w:rFonts w:ascii="IRNazanin" w:hAnsi="IRNazanin" w:eastAsia="IRNazanin" w:cs="IRNazanin"/>
          <w:lang w:bidi="fa-IR"/>
          <w:color w:val="111111"/>
          <w:sz w:val="28"/>
          <w:szCs w:val="28"/>
          <w:rtl/>
        </w:rPr>
        <w:t xml:space="preserve">وجدیر بالذکر أنّ أحد أصحاب الإمام الحسین المشهورین والشجعان،والذی جاء إلی کربلاء مع زوجته امّ وهب،واستشهدت زوجته أیضاً،هو عبداللّه بن عمیر الکلبی الذی سلفت ترجمته، </w:t>
      </w:r>
      <w:r>
        <w:rPr>
          <w:rStyle w:val="FootnoteReference"/>
        </w:rPr>
        <w:footnoteReference w:id="706"/>
      </w:r>
      <w:r>
        <w:rPr>
          <w:rFonts w:ascii="IRNazanin" w:hAnsi="IRNazanin" w:eastAsia="IRNazanin" w:cs="IRNazanin"/>
          <w:lang w:bidi="fa-IR"/>
          <w:color w:val="111111"/>
          <w:sz w:val="28"/>
          <w:szCs w:val="28"/>
          <w:rtl/>
        </w:rPr>
        <w:t xml:space="preserve">وتشابه بعض المتون المتعلّقة بوهب مع اختلاطها بالمتون المتعلّقة بعبد اللّه بن عمیر، </w:t>
      </w:r>
      <w:r>
        <w:rPr>
          <w:rStyle w:val="FootnoteReference"/>
        </w:rPr>
        <w:footnoteReference w:id="707"/>
      </w:r>
      <w:r>
        <w:rPr>
          <w:rFonts w:ascii="IRNazanin" w:hAnsi="IRNazanin" w:eastAsia="IRNazanin" w:cs="IRNazanin"/>
          <w:lang w:bidi="fa-IR"/>
          <w:color w:val="111111"/>
          <w:sz w:val="28"/>
          <w:szCs w:val="28"/>
          <w:rtl/>
        </w:rPr>
        <w:t xml:space="preserve">أدّی إلی أن یعتقد بعض الباحثین </w:t>
      </w:r>
      <w:r>
        <w:rPr>
          <w:rStyle w:val="FootnoteReference"/>
        </w:rPr>
        <w:footnoteReference w:id="708"/>
      </w:r>
      <w:r>
        <w:rPr>
          <w:rFonts w:ascii="IRNazanin" w:hAnsi="IRNazanin" w:eastAsia="IRNazanin" w:cs="IRNazanin"/>
          <w:lang w:bidi="fa-IR"/>
          <w:color w:val="111111"/>
          <w:sz w:val="28"/>
          <w:szCs w:val="28"/>
          <w:rtl/>
        </w:rPr>
        <w:t xml:space="preserve">بأنّه لا وجود خارجیّاً لوهب بن وهب،وأنّه فی الحقیقة هو عبداللّه بن عمیر نفسه،لکن نتیجة للخلط بینه وبین آخرین حدث هذا الشخص.</w:t>
      </w:r>
    </w:p>
    <w:p>
      <w:pPr>
        <w:pStyle w:val="BookText"/>
      </w:pPr>
      <w:r>
        <w:rPr>
          <w:rFonts w:ascii="IRNazanin" w:hAnsi="IRNazanin" w:eastAsia="IRNazanin" w:cs="IRNazanin"/>
          <w:lang w:bidi="fa-IR"/>
          <w:color w:val="111111"/>
          <w:sz w:val="28"/>
          <w:szCs w:val="28"/>
          <w:rtl/>
        </w:rPr>
        <w:t xml:space="preserve">وعلی أیّ حال،فإنّ المعلومات المتوفّرة لدینا حالیّاً بین القضیّتین،رغم وجود التشابهات والاختلاط بینهما،تختلف اختلافاً کبیراً أیضاً.</w:t>
      </w:r>
    </w:p>
    <w:p>
      <w:pPr>
        <w:pStyle w:val="BookText"/>
      </w:pPr>
      <w:r>
        <w:rPr>
          <w:rFonts w:ascii="IRNazanin" w:hAnsi="IRNazanin" w:eastAsia="IRNazanin" w:cs="IRNazanin"/>
          <w:lang w:bidi="fa-IR"/>
          <w:color w:val="111111"/>
          <w:sz w:val="28"/>
          <w:szCs w:val="28"/>
          <w:rtl/>
        </w:rPr>
        <w:t xml:space="preserve">وبناءً علی هذا فإنّ کلام بعض المحقّقین وإن کان ممکناً،إلّاأنّه لا یبعث علی الاطمئنان، ولا یبعد أن یکونا شخصین،خاصّة وأنّه لا یمکن الجمع بین ما ورد فی بعض المصادر من کون وهب نصرانیّاً،وکون عبد اللّه بن عمیر من أصحاب الإمام المعروفین.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1751.الأمالی للصدوق عن عبد اللّه بن منصور عن جعفر بن محمّد بن علیّ بن الحسین عن أبیه عن جدّه [زین العابدین] علیهم السّلام :وبَرَزَ...وَهبُ بنُ وَهبٍ،وکانَ نَصرانِیّاً أسلَمَ عَلی یَدَیِ الحُسَینِ علیه السّلام هُوَ واُمُّهُ،فَاتَّبَعوهُ إلی کَربَلاءَ،فَرَکِبَ فَرَساً وتَناوَلَ بِیَدِهِ عودَ الفُسطاطِ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.الفُسطاط:بیت من الشعر ( الصحاح :ج 3 ص 115«فسط»).</w:t>
      </w:r>
    </w:p>
    <w:p>
      <w:pPr>
        <w:pStyle w:val="BookText"/>
      </w:pPr>
      <w:r>
        <w:rPr>
          <w:rFonts w:ascii="Amiri" w:hAnsi="Amiri" w:eastAsia="Amiri" w:cs="Amiri"/>
          <w:lang w:bidi="ar-SA"/>
          <w:color w:val="111111"/>
          <w:sz w:val="28"/>
          <w:szCs w:val="28"/>
          <w:rtl/>
        </w:rPr>
        <w:t xml:space="preserve">، فَقاتَلَ وقَتَلَ مِنَ القَومِ سَبعَةً أو ثِمانِیَةً،ثُمَّ استُؤسِرَ.</w:t>
      </w:r>
    </w:p>
    <w:p>
      <w:pPr>
        <w:pStyle w:val="BookText"/>
      </w:pPr>
      <w:r>
        <w:rPr>
          <w:rFonts w:ascii="Amiri" w:hAnsi="Amiri" w:eastAsia="Amiri" w:cs="Amiri"/>
          <w:lang w:bidi="ar-SA"/>
          <w:color w:val="111111"/>
          <w:sz w:val="28"/>
          <w:szCs w:val="28"/>
          <w:rtl/>
        </w:rPr>
        <w:t xml:space="preserve">فَاُتِیَ بِهِ عُمَرَ بنَ سَعدٍ لَعَنَهُ اللّهُ فَأَمَرَ بِضَربِ عُنُقِهِ،فَضُرِبَت عُنُقُهُ،ورُمِیَ بِهِ إلی عَسکَرِ الحُسَینِ علیه السّلام،وأخَذَت امُّهُ سَیفَهُ وبَرَزَت.</w:t>
      </w:r>
    </w:p>
    <w:p>
      <w:pPr>
        <w:pStyle w:val="BookText"/>
      </w:pPr>
      <w:r>
        <w:rPr>
          <w:rFonts w:ascii="Amiri" w:hAnsi="Amiri" w:eastAsia="Amiri" w:cs="Amiri"/>
          <w:lang w:bidi="ar-SA"/>
          <w:color w:val="111111"/>
          <w:sz w:val="28"/>
          <w:szCs w:val="28"/>
          <w:rtl/>
        </w:rPr>
        <w:t xml:space="preserve">فَقالَ لَهَا الحُسَینُ علیه السّلام:یا امَّ وَهبٍ ! اجلِسی فَقَد وَضَعَ اللّهُ الجِهادَ عَنِ النِّساءِ،إنَّکِ وَابنَکِ مَعَ جَدّی مُحَمَّدٍ صلّی اللّه علیه و آله فِی الجَنَّةِ. </w:t>
      </w:r>
      <w:r>
        <w:rPr>
          <w:rStyle w:val="FootnoteReference"/>
        </w:rPr>
        <w:footnoteReference w:id="710"/>
      </w:r>
    </w:p>
    <w:p>
      <w:pPr>
        <w:pStyle w:val="BookText"/>
      </w:pPr>
      <w:r>
        <w:rPr>
          <w:rFonts w:ascii="Amiri" w:hAnsi="Amiri" w:eastAsia="Amiri" w:cs="Amiri"/>
          <w:lang w:bidi="ar-SA"/>
          <w:color w:val="111111"/>
          <w:sz w:val="28"/>
          <w:szCs w:val="28"/>
          <w:rtl/>
        </w:rPr>
        <w:t xml:space="preserve">1752.الملهوف: خَرَجَ وَهبُ بنُ حُبابٍ الکَلبِیُّ فَأَحسَنَ فِی الجِلادِ </w:t>
      </w:r>
      <w:r>
        <w:rPr>
          <w:rStyle w:val="FootnoteReference"/>
        </w:rPr>
        <w:footnoteReference w:id="711"/>
      </w:r>
      <w:r>
        <w:rPr>
          <w:rFonts w:ascii="Amiri" w:hAnsi="Amiri" w:eastAsia="Amiri" w:cs="Amiri"/>
          <w:lang w:bidi="ar-SA"/>
          <w:color w:val="111111"/>
          <w:sz w:val="28"/>
          <w:szCs w:val="28"/>
          <w:rtl/>
        </w:rPr>
        <w:t xml:space="preserve">وبالَغَ فِی الجِهادِ،وکانَ مَعَهُ زَوجَتُهُ ووالِدَتُهُ،فَرَجَعَ إلَیهِما وقالَ:یا امّاه،أرَضیتِ أم لا؟</w:t>
      </w:r>
    </w:p>
    <w:p>
      <w:pPr>
        <w:pStyle w:val="BookText"/>
      </w:pPr>
      <w:r>
        <w:rPr>
          <w:rFonts w:ascii="Amiri" w:hAnsi="Amiri" w:eastAsia="Amiri" w:cs="Amiri"/>
          <w:lang w:bidi="ar-SA"/>
          <w:color w:val="111111"/>
          <w:sz w:val="28"/>
          <w:szCs w:val="28"/>
          <w:rtl/>
        </w:rPr>
        <w:t xml:space="preserve">فَقالَت:لا ما رَضیتُ حَتّی تُقتَلَ بَینَ یَدَیِ الحُسَینِ علیه السّلام،وقالَتِ امرَأَتُهُ:بِاللّهِ عَلَیکَ لا تَفجَعنی فی نَفسِکَ.</w:t>
      </w:r>
    </w:p>
    <w:p>
      <w:pPr>
        <w:pStyle w:val="BookText"/>
      </w:pPr>
      <w:r>
        <w:rPr>
          <w:rFonts w:ascii="Amiri" w:hAnsi="Amiri" w:eastAsia="Amiri" w:cs="Amiri"/>
          <w:lang w:bidi="ar-SA"/>
          <w:color w:val="111111"/>
          <w:sz w:val="28"/>
          <w:szCs w:val="28"/>
          <w:rtl/>
        </w:rPr>
        <w:t xml:space="preserve">فَقالَت لَهُ امُّهُ:یا بُنَیَّ! اعزُب عَن قَولِها،وَارجِع فَقاتِل بَینَ یَدَیِ ابنِ بِنتِ نَبِیِّکَ تَنَل شَفاعَةَ جَدِّهِ یَومَ القِیامَةِ.فَرَجَعَ ولَم یَزَل یُقاتِلُ حَتّی قُطِعَت یَداهُ،فَأَخَذَتِ امرَأَتُهُ عَموداً فَأَقبَلَت نَحوَهُ وهِیَ تَقولُ:فِداکَ أبی واُمّی قاتِل دونَ الطَّیِّبینَ حَرَمِ رَسولِ اللّهِ صلّی اللّه علیه و آله،فَأَقبَلَ لِیَرُدَّها إلَی النِّساءِ فَأَخَذَت بِثَوبِهِ وقالَت:لَن أعودَ دونَ أن أموتَ مَعَکَ.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الحُسَینُ علیه السّلام:جُزِیتُم مِن أهلِ بَیتٍ خَیراً،ارجِعی إلَی النِّساءِ یَرحَمُکِ اللّهِ، فَانصَرَفَت إلَیهِنَّ،ولَم یَزَلِ الکَلبِیُّ یُقاتِلُ حَتّی قُتِلَ رِضوانُ اللّه عَلَیهِ.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 الملهوف :ص 161، مثیر الأحزان :ص 62 نحوه.</w:t>
      </w:r>
    </w:p>
    <w:p>
      <w:pPr>
        <w:pStyle w:val="BookText"/>
      </w:pPr>
      <w:r>
        <w:rPr>
          <w:rFonts w:ascii="Amiri" w:hAnsi="Amiri" w:eastAsia="Amiri" w:cs="Amiri"/>
          <w:lang w:bidi="ar-SA"/>
          <w:color w:val="111111"/>
          <w:sz w:val="28"/>
          <w:szCs w:val="28"/>
          <w:rtl/>
        </w:rPr>
        <w:t xml:space="preserve">1753.المناقب لابن شهرآشوب: بَرَزَ وَهبُ بنُ عَبدِ اللّهِ الکَلبِیُّ وهُوَ یَرتَجِزُ.</w:t>
      </w:r>
    </w:p>
    <w:p>
      <w:pPr>
        <w:pStyle w:val="BookText"/>
      </w:pPr>
      <w:r>
        <w:rPr>
          <w:rFonts w:ascii="Amiri" w:hAnsi="Amiri" w:eastAsia="Amiri" w:cs="Amiri"/>
          <w:lang w:bidi="ar-SA"/>
          <w:color w:val="111111"/>
          <w:sz w:val="28"/>
          <w:szCs w:val="28"/>
          <w:rtl/>
        </w:rPr>
        <w:t xml:space="preserve">إن تُنکِرونی فَأَنَا ابنُ الکَلبِ</w:t>
      </w:r>
    </w:p>
    <w:p>
      <w:pPr>
        <w:pStyle w:val="BookText"/>
      </w:pPr>
      <w:r>
        <w:rPr>
          <w:rFonts w:ascii="Amiri" w:hAnsi="Amiri" w:eastAsia="Amiri" w:cs="Amiri"/>
          <w:lang w:bidi="ar-SA"/>
          <w:color w:val="111111"/>
          <w:sz w:val="28"/>
          <w:szCs w:val="28"/>
          <w:rtl/>
        </w:rPr>
        <w:t xml:space="preserve">فَلَم یَزَل یُقاتِلُ حَتّی قَتَلَ مِنهُم جَماعَةً،ثُمَّ قالَ لِاُمِّهِ:یا امّاه أرَضیتِ أم لا؟</w:t>
      </w:r>
    </w:p>
    <w:p>
      <w:pPr>
        <w:pStyle w:val="BookText"/>
      </w:pPr>
      <w:r>
        <w:rPr>
          <w:rFonts w:ascii="Amiri" w:hAnsi="Amiri" w:eastAsia="Amiri" w:cs="Amiri"/>
          <w:lang w:bidi="ar-SA"/>
          <w:color w:val="111111"/>
          <w:sz w:val="28"/>
          <w:szCs w:val="28"/>
          <w:rtl/>
        </w:rPr>
        <w:t xml:space="preserve">فَقالَت:ما أرضی أو تُقتَلَ بَینَ یَدَیِ الحُسَینِ علیه السّلام.</w:t>
      </w:r>
    </w:p>
    <w:p>
      <w:pPr>
        <w:pStyle w:val="BookText"/>
      </w:pPr>
      <w:r>
        <w:rPr>
          <w:rFonts w:ascii="Amiri" w:hAnsi="Amiri" w:eastAsia="Amiri" w:cs="Amiri"/>
          <w:lang w:bidi="ar-SA"/>
          <w:color w:val="111111"/>
          <w:sz w:val="28"/>
          <w:szCs w:val="28"/>
          <w:rtl/>
        </w:rPr>
        <w:t xml:space="preserve">فَرَجَعَ قائِلاً:</w:t>
      </w:r>
    </w:p>
    <w:p>
      <w:pPr>
        <w:pStyle w:val="BookText"/>
      </w:pPr>
      <w:r>
        <w:rPr>
          <w:rFonts w:ascii="Amiri" w:hAnsi="Amiri" w:eastAsia="Amiri" w:cs="Amiri"/>
          <w:lang w:bidi="ar-SA"/>
          <w:color w:val="111111"/>
          <w:sz w:val="28"/>
          <w:szCs w:val="28"/>
          <w:rtl/>
        </w:rPr>
        <w:t xml:space="preserve">إنّی زَعیمٌ لَکِ امَّ وَهبِ</w:t>
      </w:r>
    </w:p>
    <w:p>
      <w:pPr>
        <w:pStyle w:val="BookText"/>
      </w:pPr>
      <w:r>
        <w:rPr>
          <w:rFonts w:ascii="Amiri" w:hAnsi="Amiri" w:eastAsia="Amiri" w:cs="Amiri"/>
          <w:lang w:bidi="ar-SA"/>
          <w:color w:val="111111"/>
          <w:sz w:val="28"/>
          <w:szCs w:val="28"/>
          <w:rtl/>
        </w:rPr>
        <w:t xml:space="preserve">فَلَم یَزَل یُقاتِلُ حَتّی قَتَلَ تِسعَةَ عَشَرَ فارِساً وَاثنَی عَشَرَ راجِلاً،ثُمَّ قُطِعَت یَمینُهُ واُخِذَ أسیراً. </w:t>
      </w:r>
      <w:r>
        <w:rPr>
          <w:rStyle w:val="FootnoteReference"/>
        </w:rPr>
        <w:footnoteReference w:id="713"/>
      </w:r>
    </w:p>
    <w:p>
      <w:pPr>
        <w:pStyle w:val="BookText"/>
      </w:pPr>
      <w:r>
        <w:rPr>
          <w:rFonts w:ascii="Amiri" w:hAnsi="Amiri" w:eastAsia="Amiri" w:cs="Amiri"/>
          <w:lang w:bidi="ar-SA"/>
          <w:color w:val="111111"/>
          <w:sz w:val="28"/>
          <w:szCs w:val="28"/>
          <w:rtl/>
        </w:rPr>
        <w:t xml:space="preserve">1754.مقتل الحسین علیه السّلام للخوارزمی: خَرَجَ وَهبُ بنُ عَبدِ اللّهِ بنِ جَنابٍ الکَلبِیُّ،وکانَت مَعَهُ امُّهُ، فَقالَت لَهُ:قُم یا بُنَیَّ فَانصُرِ ابنَ بِنتِ رَسولِ اللّهِ،فَقالَ:أفعَلُ یا امّاه،ولا اقَصِّرُ إن شاءَ اللّهُ،ثُمَّ بَرَزَ وهُوَ یَقولُ: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تُنکِرونی فَأَنَا ابنُ الکَلبِی</w:t>
      </w:r>
    </w:p>
    <w:p>
      <w:pPr>
        <w:pStyle w:val="BookText"/>
      </w:pPr>
      <w:r>
        <w:rPr>
          <w:rFonts w:ascii="Amiri" w:hAnsi="Amiri" w:eastAsia="Amiri" w:cs="Amiri"/>
          <w:lang w:bidi="ar-SA"/>
          <w:color w:val="111111"/>
          <w:sz w:val="28"/>
          <w:szCs w:val="28"/>
          <w:rtl/>
        </w:rPr>
        <w:t xml:space="preserve">ثُمَّ حَمَلَ،فَلَم یَزَل یُقاتِلُ حَتّی قَتَلَ جَماعَةً،فَرَجَعَ إلی امِّهِ وَامرَأَتِهِ فَوَقَفَ عَلَیهِما،فَقالَ:یا امّاه ! أرَضیتِ عَنّی؟فَقالَت:ما رَضیتُ،أو تُقتَلَ بَینَ یَدَیِ ابنِ بِنتِ رَسولِ اللّهِ صلّی اللّه علیه و آله،فَقالَت لَهُ امرَأَتُهُ:أسأَلُکَ بِاللّهِ أن لا تُفجِعَنی بِنَفسِکَ.</w:t>
      </w:r>
    </w:p>
    <w:p>
      <w:pPr>
        <w:pStyle w:val="BookText"/>
      </w:pPr>
      <w:r>
        <w:rPr>
          <w:rFonts w:ascii="Amiri" w:hAnsi="Amiri" w:eastAsia="Amiri" w:cs="Amiri"/>
          <w:lang w:bidi="ar-SA"/>
          <w:color w:val="111111"/>
          <w:sz w:val="28"/>
          <w:szCs w:val="28"/>
          <w:rtl/>
        </w:rPr>
        <w:t xml:space="preserve">فَقالَت لَهُ امُّهُ:لا تَسمَع قَولَها،وَارجِع فَقاتِل بَینَ یَدَیِ ابنِ بِنتِ رَسولِ اللّهِ صلّی اللّه علیه و آله؛ لِیَکونَ غَداً شَفیعَکَ عِندَ رَبِّکَ.فَتَقَدَّمَ وهُوَ یَقولُ:</w:t>
      </w:r>
    </w:p>
    <w:p>
      <w:pPr>
        <w:pStyle w:val="BookText"/>
      </w:pPr>
      <w:r>
        <w:rPr>
          <w:rFonts w:ascii="Amiri" w:hAnsi="Amiri" w:eastAsia="Amiri" w:cs="Amiri"/>
          <w:lang w:bidi="ar-SA"/>
          <w:color w:val="111111"/>
          <w:sz w:val="28"/>
          <w:szCs w:val="28"/>
          <w:rtl/>
        </w:rPr>
        <w:t xml:space="preserve">إنّی زَعیمٌ لَکِ امَّ وَهبِ</w:t>
      </w:r>
    </w:p>
    <w:p>
      <w:pPr>
        <w:pStyle w:val="BookText"/>
      </w:pPr>
      <w:r>
        <w:rPr>
          <w:rFonts w:ascii="Amiri" w:hAnsi="Amiri" w:eastAsia="Amiri" w:cs="Amiri"/>
          <w:lang w:bidi="ar-SA"/>
          <w:color w:val="111111"/>
          <w:sz w:val="28"/>
          <w:szCs w:val="28"/>
          <w:rtl/>
        </w:rPr>
        <w:t xml:space="preserve">ولَم یَزَل یُقاتِلُ حَتّی قُطِعَت یَمینُهُ،فَلَم یُبالِ،وجَعَلَ یُقاتِلُ حَتّی قُطِعَت شِمالُهُ، ثُمَّ قُتِلَ؛فَجاءَت إلَیهِ امُّهُ تَمسَحُ الدَّمَ عَن وَجهِهِ،فَأَبصَرَها شِمرُ بنُ ذِی الجَوشَنِ، فَأَمَرَ غُلاماً لَهُ فَضَرَبَها بِالعَمودِ حَتّی شَدَخَها وقَتَلَها،فَهِیَ أوَّلُ امرَأَةٍ قُتِلَت فی حَربِ الحُسَینِ علیه السّلام.</w:t>
      </w:r>
    </w:p>
    <w:p>
      <w:pPr>
        <w:pStyle w:val="BookText"/>
      </w:pPr>
      <w:r>
        <w:rPr>
          <w:rFonts w:ascii="Amiri" w:hAnsi="Amiri" w:eastAsia="Amiri" w:cs="Amiri"/>
          <w:lang w:bidi="ar-SA"/>
          <w:color w:val="111111"/>
          <w:sz w:val="28"/>
          <w:szCs w:val="28"/>
          <w:rtl/>
        </w:rPr>
        <w:t xml:space="preserve">ذَکَرَ مَجدُ الأَئِمَّةِ السرخسکیُّ عَن أبی عَبدِ اللّهِ الحَدّادِ أنَّ وَهبَ بنَ عَبدِ اللّهِ هذا کانَ نَصرانِیّاً،فَأَسلَمَ هُوَ واُمُّهُ عَلی یَدِ الحُسَینِ علیه السّلام،وأنَّهُ قَتَلَ فِی المُبارَزَةِ أربَعَةً وعِشرینَ رَجُلاً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.هکذا فی المصدر،والظاهر أنّ الصواب:«راجلاً».</w:t>
      </w:r>
    </w:p>
    <w:p>
      <w:pPr>
        <w:pStyle w:val="BookText"/>
      </w:pPr>
      <w:r>
        <w:rPr>
          <w:rFonts w:ascii="Amiri" w:hAnsi="Amiri" w:eastAsia="Amiri" w:cs="Amiri"/>
          <w:lang w:bidi="ar-SA"/>
          <w:color w:val="111111"/>
          <w:sz w:val="28"/>
          <w:szCs w:val="28"/>
          <w:rtl/>
        </w:rPr>
        <w:t xml:space="preserve">وَاثنَی عَشَرَ فارِساً،فَاُخِذَ أسیراً واُتِیَ بِهِ عُمَرَ بنَ سَعدٍ،فَقالَ لَهُ: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1" w:name="pg14235_142141"/>
    <w:bookmarkEnd w:id="81"/>
    <w:p>
      <w:pPr>
        <w:pStyle w:val="BookText"/>
      </w:pPr>
      <w:r>
        <w:rPr>
          <w:rFonts w:ascii="Amiri" w:hAnsi="Amiri" w:eastAsia="Amiri" w:cs="Amiri"/>
          <w:lang w:bidi="ar-SA"/>
          <w:color w:val="111111"/>
          <w:sz w:val="28"/>
          <w:szCs w:val="28"/>
          <w:rtl/>
        </w:rPr>
        <w:t xml:space="preserve">ما أشَدَّ صَولَتَکَ؟ثُمَّ أمَرَ فَضُرِبَ عُنُقُهُ ورُمِیَ بِرَأسِهِ إلی عَسکَرِ الحُسَینِ علیه السّلام،فَأَخَذَت امُّهُ الرَّأسَ فَقَبَّلَتهُ؛ثُمَّ شَدَّت بِعَمودِ الفُسطاطِ،فَقَتَلَت بِهِ رَجُلَینِ.</w:t>
      </w:r>
    </w:p>
    <w:p>
      <w:pPr>
        <w:pStyle w:val="BookText"/>
      </w:pPr>
      <w:r>
        <w:rPr>
          <w:rFonts w:ascii="Amiri" w:hAnsi="Amiri" w:eastAsia="Amiri" w:cs="Amiri"/>
          <w:lang w:bidi="ar-SA"/>
          <w:color w:val="111111"/>
          <w:sz w:val="28"/>
          <w:szCs w:val="28"/>
          <w:rtl/>
        </w:rPr>
        <w:t xml:space="preserve">فَقالَ لَهَا الحُسَینُ علیه السّلام:اِرجِعی امَّ وَهبٍ،فَإِنَّ الجِهادَ مَرفوعٌ عَنِ النِّساءِ،فَرَجَعَت وهِیَ تَقولُ:إلهی لا تَقطَع رَجائی،فَقالَ لَهَا الحُسَینُ علیه السّلام:لا یَقطَعُ اللّهُ رَجاءَکَ یا امَّ وَهبٍ،أنتِ ووَلَدُکِ مَعَ رَسولِ اللّه وذُرِّیَّتِهِ فِی الجَنَّةِ.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 مقتل الحسین علیه السّلام للخوارزمی :ج 2 ص 12، [1]الفتوح :ج 5 ص 104 [2] نحوه وفیه«وهب بن عبد اللّه بن عمیر الکلبی»ولیس فیه ذیله من«فجاءت».</w:t>
      </w:r>
    </w:p>
    <w:p>
      <w:pPr>
        <w:pStyle w:val="Heading5"/>
      </w:pPr>
      <w:bookmarkStart w:id="266" w:name="_Toc115"/>
      <w:r>
        <w:t>32/3 یُزیدُ بنُ زِیادِ بنِ المُهاصِرِ</w:t>
      </w:r>
      <w:bookmarkEnd w:id="266"/>
    </w:p>
    <w:p>
      <w:pPr>
        <w:pStyle w:val="BookText"/>
      </w:pPr>
      <w:r>
        <w:rPr>
          <w:rFonts w:ascii="IRNazanin" w:hAnsi="IRNazanin" w:eastAsia="IRNazanin" w:cs="IRNazanin"/>
          <w:lang w:bidi="fa-IR"/>
          <w:color w:val="111111"/>
          <w:sz w:val="28"/>
          <w:szCs w:val="28"/>
          <w:rtl/>
        </w:rPr>
        <w:t xml:space="preserve">ذُکر یزید بن زیاد بن المهاصر أبوالشعثاء الکندی، </w:t>
      </w:r>
      <w:r>
        <w:rPr>
          <w:rStyle w:val="FootnoteReference"/>
        </w:rPr>
        <w:footnoteReference w:id="716"/>
      </w:r>
      <w:r>
        <w:rPr>
          <w:rFonts w:ascii="IRNazanin" w:hAnsi="IRNazanin" w:eastAsia="IRNazanin" w:cs="IRNazanin"/>
          <w:lang w:bidi="fa-IR"/>
          <w:color w:val="111111"/>
          <w:sz w:val="28"/>
          <w:szCs w:val="28"/>
          <w:rtl/>
        </w:rPr>
        <w:t xml:space="preserve">فی المصادر الحدیثیّة والتأریخیّة بأشکال مختلفة.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واستناداً إلی ما ورد فی بعض المصادر فإنّه کان بصحبة الإمام الحسین علیه السّلام،وفی طریق کربلاء حینما جاء رسول ابن زیاد بکتابٍ للحرّ یطلب منه التضییق علی الإمام علیه السّلام،ردّ علیه بشدّة وقال:</w:t>
      </w:r>
    </w:p>
    <w:p>
      <w:pPr>
        <w:pStyle w:val="BookText"/>
      </w:pPr>
      <w:r>
        <w:rPr>
          <w:rFonts w:ascii="Amiri" w:hAnsi="Amiri" w:eastAsia="Amiri" w:cs="Amiri"/>
          <w:lang w:bidi="ar-SA"/>
          <w:color w:val="111111"/>
          <w:sz w:val="28"/>
          <w:szCs w:val="28"/>
          <w:rtl/>
        </w:rPr>
        <w:t xml:space="preserve">عَصَیتَ رَبَّکَ،وأطَعتَ إمامَکَ فی هَلاکِ نَفسِکَ،کَسَبتَ العارَ وَالنّارَ،قالَ اللّهُ عز و جل: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جَعَلْناهُمْ أَئِمَّةً یَدْعُونَ إِلَی النّارِ وَ یَوْمَ الْقِیامَةِ لا یُنْصَرُونَ» 1 فَهُو إمامُکُ.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کان مقاتلاً ورامیاً ماهراً،قتل بسهامه فی یوم عاشوراء عدداً من عسکر العدوّ،فدعا له الإمام وقال:</w:t>
      </w:r>
    </w:p>
    <w:p>
      <w:pPr>
        <w:pStyle w:val="BookText"/>
      </w:pPr>
      <w:r>
        <w:rPr>
          <w:rFonts w:ascii="Amiri" w:hAnsi="Amiri" w:eastAsia="Amiri" w:cs="Amiri"/>
          <w:lang w:bidi="ar-SA"/>
          <w:color w:val="111111"/>
          <w:sz w:val="28"/>
          <w:szCs w:val="28"/>
          <w:rtl/>
        </w:rPr>
        <w:t xml:space="preserve">اللّهُمَّ سَدِّد رَمیَتَهُ،وَاجعَل ثَوابَهُ الجَنَّةَ.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جدیر بالذکر أنّ الطبری عدّه ضمن عسکر عمر بن سعد،حیث التحق بعسکر الإمام علیه السّلام کالحرّ </w:t>
      </w:r>
      <w:r>
        <w:rPr>
          <w:rStyle w:val="FootnoteReference"/>
        </w:rPr>
        <w:footnoteReference w:id="720"/>
      </w:r>
      <w:r>
        <w:rPr>
          <w:rFonts w:ascii="IRNazanin" w:hAnsi="IRNazanin" w:eastAsia="IRNazanin" w:cs="IRNazanin"/>
          <w:lang w:bidi="fa-IR"/>
          <w:color w:val="111111"/>
          <w:sz w:val="28"/>
          <w:szCs w:val="28"/>
          <w:rtl/>
        </w:rPr>
        <w:t xml:space="preserve">،إلّاأنّ هذا الکلام یتنافی مع محاججته مع رسول ابن زیاد والتی رواها الطبری نفسه.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ویمکن أن یکون قوله:«مع عمر بن سعد»محرّف«مع الحرّ بن یزید»؛فهما متقاربان خطّاً.ولو لا أنّ کامل الجزری (ج2 ص 569) أیضاً [3]ذکر فقرة«وکان ممّن خرج مع عمر بن سعد»آخذاً من الطبری،لقلنا:إنّه حاشیة اجتهادیّة خلطت بالمتن،مع أنّه یمکن أن یکون وقع ذلک قدیماً.وکیف کان،فقوله:«ولابن سعد تارِکٌ وهاجِرٌ»لا ینافی ما قلنا.هذا،وخلط المجلسی فجعله نفرین،فنقل أوّلاً عن محمّد بن أبی طالب أنّه قال:ثمّ رماهم یزید بن زیاد الشعثاء بثمانیة أسهم،ما أخطأ منهم بخمسة أسهم،وکان کلّما رمی قال الحسین علیه السّلام:اللّهُمَّ سَدّد رَمَیتَهُ وَاجعَل ثَوابَهُ الجَنَّةَ،فحملوا علیه فقتلوه (تسلیة المجالس:ج 2 ص 300) [4] ونقل ثانیاً عن ابن نما أنّه قال-بعد نقل قتل أبی عمرو النهشلی-:وخرج یزید بن مهاجر فقتل خمسة من أصحاب عمر بالنشّاب،وصار مع الحسین علیه السّلام وهو یقول:«أنا یزید وأبی المهاجر-کأنّنی لیث بغیل خادر»( مثیر الأحزان :ص 61، بحارالأنوار :ج 45 ص 30). [5]ووجه توهّمه أنّ الأوّل نقله نسبة إلی أبیه والثانی إلی جدّه،وممّا نقلنا من الطبری ظهر أنّ قوله:«الشعثاء»فی الأوّل محرّف«أبو الشعثاء»وقوله:«بثمانیة»محرّف«بمئة»وقوله:«مهاجر»فی الثانی محرّف:«مهاصر».هذا،وعنونه المناقب لابن شهرآشوب :(ج 4 ص 103):« [6]یزید بن المهاصر الجعفی»،وقد عرفت أنّه کندی لا جعفی ( قاموس المحیط :ج 11 ص 102).</w:t>
      </w:r>
    </w:p>
    <w:p>
      <w:pPr>
        <w:pStyle w:val="BookText"/>
      </w:pPr>
      <w:r>
        <w:rPr>
          <w:rFonts w:ascii="IRNazanin" w:hAnsi="IRNazanin" w:eastAsia="IRNazanin" w:cs="IRNazanin"/>
          <w:lang w:bidi="fa-IR"/>
          <w:color w:val="111111"/>
          <w:sz w:val="28"/>
          <w:szCs w:val="28"/>
          <w:rtl/>
        </w:rPr>
        <w:t xml:space="preserve">لذا یبدو أنّ روایة الشیخ المفید الذی اعتبره من مصاحبی الإمام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صحیحة.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فی الزیارة الرجبیّة:</w:t>
      </w:r>
    </w:p>
    <w:p>
      <w:pPr>
        <w:pStyle w:val="BookText"/>
      </w:pPr>
      <w:r>
        <w:rPr>
          <w:rFonts w:ascii="Amiri" w:hAnsi="Amiri" w:eastAsia="Amiri" w:cs="Amiri"/>
          <w:lang w:bidi="ar-SA"/>
          <w:color w:val="111111"/>
          <w:sz w:val="28"/>
          <w:szCs w:val="28"/>
          <w:rtl/>
        </w:rPr>
        <w:t xml:space="preserve">السَّلامُ عَلی زائِدَةَ بنِ مُهاجِرٍ.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.راجع:ج 8 ص 159 ح 3524.</w:t>
      </w:r>
    </w:p>
    <w:p>
      <w:pPr>
        <w:pStyle w:val="BookText"/>
      </w:pPr>
      <w:r>
        <w:rPr>
          <w:rFonts w:ascii="IRNazanin" w:hAnsi="IRNazanin" w:eastAsia="IRNazanin" w:cs="IRNazanin"/>
          <w:lang w:bidi="fa-IR"/>
          <w:color w:val="111111"/>
          <w:sz w:val="28"/>
          <w:szCs w:val="28"/>
          <w:rtl/>
        </w:rPr>
        <w:t xml:space="preserve">وجاء فی زیارة الناحیة المقدّسة:</w:t>
      </w:r>
    </w:p>
    <w:p>
      <w:pPr>
        <w:pStyle w:val="BookText"/>
      </w:pPr>
      <w:r>
        <w:rPr>
          <w:rFonts w:ascii="Amiri" w:hAnsi="Amiri" w:eastAsia="Amiri" w:cs="Amiri"/>
          <w:lang w:bidi="ar-SA"/>
          <w:color w:val="111111"/>
          <w:sz w:val="28"/>
          <w:szCs w:val="28"/>
          <w:rtl/>
        </w:rPr>
        <w:t xml:space="preserve">السَّلامُ عَلی یَزیدَ بنِ زِیادِ بنِ المُهاجِرِ الکِندِیِّ. </w:t>
      </w:r>
      <w:r>
        <w:rPr>
          <w:rStyle w:val="FootnoteReference"/>
        </w:rPr>
        <w:footnoteReference w:id="723"/>
      </w:r>
    </w:p>
    <w:p>
      <w:pPr>
        <w:pStyle w:val="BookText"/>
      </w:pPr>
      <w:r>
        <w:rPr>
          <w:rFonts w:ascii="Amiri" w:hAnsi="Amiri" w:eastAsia="Amiri" w:cs="Amiri"/>
          <w:lang w:bidi="ar-SA"/>
          <w:color w:val="111111"/>
          <w:sz w:val="28"/>
          <w:szCs w:val="28"/>
          <w:rtl/>
        </w:rPr>
        <w:t xml:space="preserve">1755.تاریخ الطبری عن فضیل بن خُدیج الکندی: إنَّ یَزیدَ بنَ زِیادٍ وهُوَ أبُو الشَّعثاءِ الکِندِیُّ مِن بَنی بَهدَلَةَ،جَثا عَلی رُکبَتَیهِ بَینَ یَدَیِ الحُسَینِ علیه السّلام،فَرَمی بِمِئَةِ سَهمٍ ما سَقَطَ مِنها خَمسَةُ أسهُمٍ،وکانَ رامِیاً،فَکانَ کُلَّما رَمی قالَ:</w:t>
      </w:r>
    </w:p>
    <w:p>
      <w:pPr>
        <w:pStyle w:val="BookText"/>
      </w:pPr>
      <w:r>
        <w:rPr>
          <w:rFonts w:ascii="Amiri" w:hAnsi="Amiri" w:eastAsia="Amiri" w:cs="Amiri"/>
          <w:lang w:bidi="ar-SA"/>
          <w:color w:val="111111"/>
          <w:sz w:val="28"/>
          <w:szCs w:val="28"/>
          <w:rtl/>
        </w:rPr>
        <w:t xml:space="preserve">أنَا ابنُ بَهدَلَه فُرسانِ العَرجَلَه </w:t>
      </w:r>
      <w:r>
        <w:rPr>
          <w:rStyle w:val="FootnoteReference"/>
        </w:rPr>
        <w:footnoteReference w:id="724"/>
      </w:r>
    </w:p>
    <w:p>
      <w:pPr>
        <w:pStyle w:val="BookText"/>
      </w:pPr>
      <w:r>
        <w:rPr>
          <w:rFonts w:ascii="Amiri" w:hAnsi="Amiri" w:eastAsia="Amiri" w:cs="Amiri"/>
          <w:lang w:bidi="ar-SA"/>
          <w:color w:val="111111"/>
          <w:sz w:val="28"/>
          <w:szCs w:val="28"/>
          <w:rtl/>
        </w:rPr>
        <w:t xml:space="preserve">ویَقولُ حُسَینٌ علیه السّلام:اللّهُمَّ سَدِّد رَمیَتَهُ،وَاجعَل ثَوابَهُ الجَنَّةَ.</w:t>
      </w:r>
    </w:p>
    <w:p>
      <w:pPr>
        <w:pStyle w:val="BookText"/>
      </w:pPr>
      <w:r>
        <w:rPr>
          <w:rFonts w:ascii="Amiri" w:hAnsi="Amiri" w:eastAsia="Amiri" w:cs="Amiri"/>
          <w:lang w:bidi="ar-SA"/>
          <w:color w:val="111111"/>
          <w:sz w:val="28"/>
          <w:szCs w:val="28"/>
          <w:rtl/>
        </w:rPr>
        <w:t xml:space="preserve">فَلَمّا رَمی بِها قامَ فَقالَ:ما سَقَطَ مِنها إلّاخَمسَةُ أسهُمٍ،ولَقَد تَبَیَّنَ لی أنّی قَد قَتَلتُ خَمسَةَ نَفَرٍ،وکانَ فی أوَّلِ مَن قُتِلَ،وکانَ رَجَزُهُ یَومَئِذٍ:</w:t>
      </w:r>
    </w:p>
    <w:p>
      <w:pPr>
        <w:pStyle w:val="BookText"/>
      </w:pPr>
      <w:r>
        <w:rPr>
          <w:rFonts w:ascii="Amiri" w:hAnsi="Amiri" w:eastAsia="Amiri" w:cs="Amiri"/>
          <w:lang w:bidi="ar-SA"/>
          <w:color w:val="111111"/>
          <w:sz w:val="28"/>
          <w:szCs w:val="28"/>
          <w:rtl/>
        </w:rPr>
        <w:t xml:space="preserve">أنَا یَزیدُ وأبی مُهاصِر</w:t>
      </w:r>
    </w:p>
    <w:p>
      <w:pPr>
        <w:pStyle w:val="BookText"/>
      </w:pPr>
      <w:r>
        <w:rPr>
          <w:rFonts w:ascii="Amiri" w:hAnsi="Amiri" w:eastAsia="Amiri" w:cs="Amiri"/>
          <w:lang w:bidi="ar-SA"/>
          <w:color w:val="111111"/>
          <w:sz w:val="28"/>
          <w:szCs w:val="28"/>
          <w:rtl/>
        </w:rPr>
        <w:t xml:space="preserve">وکانَ یَزیدُ بنُ زِیادِ بنِ المُهاصِرِ مِمَّن خَرَجَ مَعَ عُمَرَ بنِ سَعدٍ إلَی الحُسَینِ علیه السّلام،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رَدُّوا الشُّروطَ عَلَی الحُسَینِ علیه السّلام،مالَ إلَیهِ فَقاتَلَ مَعَهُ حَتّی قُتِلَ.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 تاریخ الطبری :ج 5 ص 445، [1]الکامل فی التاریخ :ج 2 ص 569 [2] نحوه وفیه«یزید بن أبی زیاد»ولیس فیه الأبیات، البدایة والنهایة :ج 8 ص 185 [3] نحوه ولیس فیه ذیله من«وکان یزید بن زیاد»وراجع: مقتل الحسین علیه السّلام للخوارزمی :ج 2 ص 25.</w:t>
      </w:r>
    </w:p>
    <w:p>
      <w:pPr>
        <w:pStyle w:val="BookText"/>
      </w:pPr>
      <w:r>
        <w:rPr>
          <w:rFonts w:ascii="Amiri" w:hAnsi="Amiri" w:eastAsia="Amiri" w:cs="Amiri"/>
          <w:lang w:bidi="ar-SA"/>
          <w:color w:val="111111"/>
          <w:sz w:val="28"/>
          <w:szCs w:val="28"/>
          <w:rtl/>
        </w:rPr>
        <w:t xml:space="preserve">1756.أنساب الأشراف: بَرَکَ </w:t>
      </w:r>
      <w:r>
        <w:rPr>
          <w:rStyle w:val="FootnoteReference"/>
        </w:rPr>
        <w:footnoteReference w:id="726"/>
      </w:r>
      <w:r>
        <w:rPr>
          <w:rFonts w:ascii="Amiri" w:hAnsi="Amiri" w:eastAsia="Amiri" w:cs="Amiri"/>
          <w:lang w:bidi="ar-SA"/>
          <w:color w:val="111111"/>
          <w:sz w:val="28"/>
          <w:szCs w:val="28"/>
          <w:rtl/>
        </w:rPr>
        <w:t xml:space="preserve">أبُو الشَّعثاءِ یَزیدُ بنُ زِیادِ بنِ المُهاصِرِ بنِ النُّعمانِ الکِنِدیُّ بَینَ یَدَیِ الحُسَینِ علیه السّلام،فَرَمی ثَمانِیَةَ أسهُمٍ أصابَ مِنها بِخَمسَةٍ قَتَلَت خَمسَةَ نَفَرٍ،وقالَ:</w:t>
      </w:r>
    </w:p>
    <w:p>
      <w:pPr>
        <w:pStyle w:val="BookText"/>
      </w:pPr>
      <w:r>
        <w:rPr>
          <w:rFonts w:ascii="Amiri" w:hAnsi="Amiri" w:eastAsia="Amiri" w:cs="Amiri"/>
          <w:lang w:bidi="ar-SA"/>
          <w:color w:val="111111"/>
          <w:sz w:val="28"/>
          <w:szCs w:val="28"/>
          <w:rtl/>
        </w:rPr>
        <w:t xml:space="preserve">أنَا یَزیدُ وأبِی المُهاصِر</w:t>
      </w:r>
    </w:p>
    <w:p>
      <w:pPr>
        <w:pStyle w:val="BookText"/>
      </w:pPr>
      <w:r>
        <w:rPr>
          <w:rFonts w:ascii="Amiri" w:hAnsi="Amiri" w:eastAsia="Amiri" w:cs="Amiri"/>
          <w:lang w:bidi="ar-SA"/>
          <w:color w:val="111111"/>
          <w:sz w:val="28"/>
          <w:szCs w:val="28"/>
          <w:rtl/>
        </w:rPr>
        <w:t xml:space="preserve">وکانَ أبُو الشَّعثاءِ مَعَ مَن خَرَجَ مَعَ عُمَرَ بنِ سَعدٍ،ثُمَّ صارَ إلَی الحُسَینٍ حینَ رَدّوا ما سَأَلَ ولَم یُنفِذوهُ،فَقاتَلَ حَتّی قُتِلَ. </w:t>
      </w:r>
      <w:r>
        <w:rPr>
          <w:rStyle w:val="FootnoteReference"/>
        </w:rPr>
        <w:footnoteReference w:id="727"/>
      </w:r>
    </w:p>
    <w:p>
      <w:pPr>
        <w:pStyle w:val="BookText"/>
      </w:pPr>
      <w:r>
        <w:rPr>
          <w:rFonts w:ascii="Amiri" w:hAnsi="Amiri" w:eastAsia="Amiri" w:cs="Amiri"/>
          <w:lang w:bidi="ar-SA"/>
          <w:color w:val="111111"/>
          <w:sz w:val="28"/>
          <w:szCs w:val="28"/>
          <w:rtl/>
        </w:rPr>
        <w:t xml:space="preserve">1757.الفتوح: خَرَجَ...یَزیدُ بنُ زیادِ بنِ المُهاصِرِ الجُعفِیُّ وهُوَ یَقولُ:</w:t>
      </w:r>
    </w:p>
    <w:p>
      <w:pPr>
        <w:pStyle w:val="BookText"/>
      </w:pPr>
      <w:r>
        <w:rPr>
          <w:rFonts w:ascii="Amiri" w:hAnsi="Amiri" w:eastAsia="Amiri" w:cs="Amiri"/>
          <w:lang w:bidi="ar-SA"/>
          <w:color w:val="111111"/>
          <w:sz w:val="28"/>
          <w:szCs w:val="28"/>
          <w:rtl/>
        </w:rPr>
        <w:t xml:space="preserve">أنَا یَزیدُ وأبِی مُهاصِر</w:t>
      </w:r>
    </w:p>
    <w:p>
      <w:pPr>
        <w:pStyle w:val="BookText"/>
      </w:pPr>
      <w:r>
        <w:rPr>
          <w:rFonts w:ascii="Amiri" w:hAnsi="Amiri" w:eastAsia="Amiri" w:cs="Amiri"/>
          <w:lang w:bidi="ar-SA"/>
          <w:color w:val="111111"/>
          <w:sz w:val="28"/>
          <w:szCs w:val="28"/>
          <w:rtl/>
        </w:rPr>
        <w:t xml:space="preserve">وکُلُّهُم إلَی الجَحیمِ صائِر</w:t>
      </w:r>
    </w:p>
    <w:p>
      <w:pPr>
        <w:pStyle w:val="BookText"/>
      </w:pPr>
      <w:r>
        <w:rPr>
          <w:rFonts w:ascii="Amiri" w:hAnsi="Amiri" w:eastAsia="Amiri" w:cs="Amiri"/>
          <w:lang w:bidi="ar-SA"/>
          <w:color w:val="111111"/>
          <w:sz w:val="28"/>
          <w:szCs w:val="28"/>
          <w:rtl/>
        </w:rPr>
        <w:t xml:space="preserve">قالَ:ثُمَّ حَمَلَ فَقاتَلَ حَتّی قُتِلَ رَحِمَهُ اللّهُ.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1758.الأمالی للصدوق عن عبد اللّه بن منصور عن جعفر بن محمّد بن علیّ بن الحسین عن أبیه عن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2" w:name="pg14235_142145"/>
    <w:bookmarkEnd w:id="82"/>
    <w:p>
      <w:pPr>
        <w:pStyle w:val="BookText"/>
      </w:pPr>
      <w:r>
        <w:rPr>
          <w:rFonts w:ascii="Amiri" w:hAnsi="Amiri" w:eastAsia="Amiri" w:cs="Amiri"/>
          <w:lang w:bidi="ar-SA"/>
          <w:color w:val="111111"/>
          <w:sz w:val="28"/>
          <w:szCs w:val="28"/>
          <w:rtl/>
        </w:rPr>
        <w:t xml:space="preserve">جدّه [زین العابدین] علیهم السّلام :بَرَزَ...زِیادُ بنُ مُهاصِرٍ الکِندِیُّ فَحَمَلَ عَلَیهِم وأنشَأَ یَقولُ:</w:t>
      </w:r>
    </w:p>
    <w:p>
      <w:pPr>
        <w:pStyle w:val="BookText"/>
      </w:pPr>
      <w:r>
        <w:rPr>
          <w:rFonts w:ascii="Amiri" w:hAnsi="Amiri" w:eastAsia="Amiri" w:cs="Amiri"/>
          <w:lang w:bidi="ar-SA"/>
          <w:color w:val="111111"/>
          <w:sz w:val="28"/>
          <w:szCs w:val="28"/>
          <w:rtl/>
        </w:rPr>
        <w:t xml:space="preserve">أنَا زِیادٌ وأبی مُهاصِر</w:t>
      </w:r>
    </w:p>
    <w:p>
      <w:pPr>
        <w:pStyle w:val="BookText"/>
      </w:pPr>
      <w:r>
        <w:rPr>
          <w:rFonts w:ascii="Amiri" w:hAnsi="Amiri" w:eastAsia="Amiri" w:cs="Amiri"/>
          <w:lang w:bidi="ar-SA"/>
          <w:color w:val="111111"/>
          <w:sz w:val="28"/>
          <w:szCs w:val="28"/>
          <w:rtl/>
        </w:rPr>
        <w:t xml:space="preserve">فَقَتَلَ مِنهُم تِسعَةً ثُمَّ قُتِلَ رِضوانُ اللّهِ عَلَیهِ.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 الأمالی للصدوق :ص 225 ح 239، [1]روضة الواعظین :ص 206 [2] من دون إسنادٍ إلی أحدٍ من أهل البیت علیهم السّلام وبزیادة«أو مصاهر»بعد«زیاد بن مهاصر»، بحار الأنوار :ج 44 ص 320 ح 1. [3]</w:t>
      </w:r>
    </w:p>
    <w:p>
      <w:pPr>
        <w:pStyle w:val="BookText"/>
      </w:pPr>
      <w:r>
        <w:rPr>
          <w:rFonts w:ascii="Amiri" w:hAnsi="Amiri" w:eastAsia="Amiri" w:cs="Amiri"/>
          <w:lang w:bidi="ar-SA"/>
          <w:color w:val="111111"/>
          <w:sz w:val="28"/>
          <w:szCs w:val="28"/>
          <w:rtl/>
        </w:rPr>
        <w:t xml:space="preserve">1759.مثیر الأحزان: خَرَجَ یَزیدُ بنُ المُهاجِرِ فَقَتَلَ خَمسَةً مِن أصحابِ عُمَرَ بِالنُّشّابِ </w:t>
      </w:r>
      <w:r>
        <w:rPr>
          <w:rStyle w:val="FootnoteReference"/>
        </w:rPr>
        <w:footnoteReference w:id="730"/>
      </w:r>
      <w:r>
        <w:rPr>
          <w:rFonts w:ascii="Amiri" w:hAnsi="Amiri" w:eastAsia="Amiri" w:cs="Amiri"/>
          <w:lang w:bidi="ar-SA"/>
          <w:color w:val="111111"/>
          <w:sz w:val="28"/>
          <w:szCs w:val="28"/>
          <w:rtl/>
        </w:rPr>
        <w:t xml:space="preserve">،وصارَ مَعَ الحُسَینِ علیه السّلام وهُوَ یَقولُ:</w:t>
      </w:r>
    </w:p>
    <w:p>
      <w:pPr>
        <w:pStyle w:val="BookText"/>
      </w:pPr>
      <w:r>
        <w:rPr>
          <w:rFonts w:ascii="Amiri" w:hAnsi="Amiri" w:eastAsia="Amiri" w:cs="Amiri"/>
          <w:lang w:bidi="ar-SA"/>
          <w:color w:val="111111"/>
          <w:sz w:val="28"/>
          <w:szCs w:val="28"/>
          <w:rtl/>
        </w:rPr>
        <w:t xml:space="preserve">أنَا یَزیدُ وأبِی المُهاجِر</w:t>
      </w:r>
    </w:p>
    <w:p>
      <w:pPr>
        <w:pStyle w:val="BookText"/>
      </w:pPr>
      <w:r>
        <w:rPr>
          <w:rFonts w:ascii="Amiri" w:hAnsi="Amiri" w:eastAsia="Amiri" w:cs="Amiri"/>
          <w:lang w:bidi="ar-SA"/>
          <w:color w:val="111111"/>
          <w:sz w:val="28"/>
          <w:szCs w:val="28"/>
          <w:rtl/>
        </w:rPr>
        <w:t xml:space="preserve">وکانَ یُکنّی أبَا الشَّعثاءِ مِن بَنی بَهدَلَةَ مِن کِندَةَ. </w:t>
      </w:r>
      <w:r>
        <w:rPr>
          <w:rStyle w:val="FootnoteReference"/>
        </w:rPr>
        <w:footnoteReference w:id="731"/>
      </w:r>
    </w:p>
    <w:p>
      <w:pPr>
        <w:pStyle w:val="Heading5"/>
      </w:pPr>
      <w:bookmarkStart w:id="267" w:name="_Toc116"/>
      <w:r>
        <w:t>33/3-35 یَزیدُ بنُ نُبَیط وَابناهُ‌</w:t>
      </w:r>
      <w:bookmarkEnd w:id="267"/>
    </w:p>
    <w:p>
      <w:pPr>
        <w:pStyle w:val="BookText"/>
      </w:pPr>
      <w:r>
        <w:rPr>
          <w:rFonts w:ascii="IRNazanin" w:hAnsi="IRNazanin" w:eastAsia="IRNazanin" w:cs="IRNazanin"/>
          <w:lang w:bidi="fa-IR"/>
          <w:color w:val="111111"/>
          <w:sz w:val="28"/>
          <w:szCs w:val="28"/>
          <w:rtl/>
        </w:rPr>
        <w:t xml:space="preserve">کما سمّی یزید بن نبیط، </w:t>
      </w:r>
      <w:r>
        <w:rPr>
          <w:rStyle w:val="FootnoteReference"/>
        </w:rPr>
        <w:footnoteReference w:id="732"/>
      </w:r>
      <w:r>
        <w:rPr>
          <w:rFonts w:ascii="IRNazanin" w:hAnsi="IRNazanin" w:eastAsia="IRNazanin" w:cs="IRNazanin"/>
          <w:lang w:bidi="fa-IR"/>
          <w:color w:val="111111"/>
          <w:sz w:val="28"/>
          <w:szCs w:val="28"/>
          <w:rtl/>
        </w:rPr>
        <w:t xml:space="preserve">زید بن ثبیت القیسی، </w:t>
      </w:r>
      <w:r>
        <w:rPr>
          <w:rStyle w:val="FootnoteReference"/>
        </w:rPr>
        <w:footnoteReference w:id="733"/>
      </w:r>
      <w:r>
        <w:rPr>
          <w:rFonts w:ascii="IRNazanin" w:hAnsi="IRNazanin" w:eastAsia="IRNazanin" w:cs="IRNazanin"/>
          <w:lang w:bidi="fa-IR"/>
          <w:color w:val="111111"/>
          <w:sz w:val="28"/>
          <w:szCs w:val="28"/>
          <w:rtl/>
        </w:rPr>
        <w:t xml:space="preserve">بدر بن رقیط </w:t>
      </w:r>
      <w:r>
        <w:rPr>
          <w:rStyle w:val="FootnoteReference"/>
        </w:rPr>
        <w:footnoteReference w:id="734"/>
      </w:r>
      <w:r>
        <w:rPr>
          <w:rFonts w:ascii="IRNazanin" w:hAnsi="IRNazanin" w:eastAsia="IRNazanin" w:cs="IRNazanin"/>
          <w:lang w:bidi="fa-IR"/>
          <w:color w:val="111111"/>
          <w:sz w:val="28"/>
          <w:szCs w:val="28"/>
          <w:rtl/>
        </w:rPr>
        <w:t xml:space="preserve">وزید البصری، </w:t>
      </w:r>
      <w:r>
        <w:rPr>
          <w:rStyle w:val="FootnoteReference"/>
        </w:rPr>
        <w:footnoteReference w:id="735"/>
      </w:r>
      <w:r>
        <w:rPr>
          <w:rFonts w:ascii="Amiri" w:hAnsi="Amiri" w:eastAsia="Amiri" w:cs="Amiri"/>
          <w:lang w:bidi="ar-SA"/>
          <w:color w:val="111111"/>
          <w:sz w:val="28"/>
          <w:szCs w:val="28"/>
          <w:rtl/>
        </w:rPr>
        <w:t xml:space="preserve">إلّاأنّ جمیع الروایات ذکرت أنّ اسمَی ولَدَیه:عبد اللّه وعبید اللّه. </w:t>
      </w:r>
      <w:r>
        <w:rPr>
          <w:rStyle w:val="FootnoteReference"/>
        </w:rPr>
        <w:footnoteReference w:id="736"/>
      </w:r>
      <w:r>
        <w:rPr>
          <w:rFonts w:ascii="IRNazanin" w:hAnsi="IRNazanin" w:eastAsia="IRNazanin" w:cs="IRNazanin"/>
          <w:lang w:bidi="fa-IR"/>
          <w:color w:val="111111"/>
          <w:sz w:val="28"/>
          <w:szCs w:val="28"/>
          <w:rtl/>
        </w:rPr>
        <w:t xml:space="preserve">وورد فی وصفه أنّه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من الشیعة،من طائفة عبد القیس من أهل البصرة.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 الأمالی للشجری :ج 1 ص 172، الحدائق الوردیّة :ج 1 ص 122.</w:t>
      </w:r>
    </w:p>
    <w:p>
      <w:pPr>
        <w:pStyle w:val="BookText"/>
      </w:pPr>
      <w:r>
        <w:rPr>
          <w:rFonts w:ascii="IRNazanin" w:hAnsi="IRNazanin" w:eastAsia="IRNazanin" w:cs="IRNazanin"/>
          <w:lang w:bidi="fa-IR"/>
          <w:color w:val="111111"/>
          <w:sz w:val="28"/>
          <w:szCs w:val="28"/>
          <w:rtl/>
        </w:rPr>
        <w:t xml:space="preserve">وکان شریفاً فی قومه،وکان ممّن حضر المؤتمر السرّی الشیعیّ فی بیت المرأة المؤمنة ماریّة بنت منقذ العبدیّة، التی کانت دارها مألفاً ومنتدی للشیعة فی البصرة یتحدّثون فیه،ویتداولون أخبار حرکة الأحداث آنذاک.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وقد روی کُتّاب السیر أنّه کان لدیه عشرة أبناء،فدعاهم لنصرة الإمام الحسین علیه السّلام، فأجاب دعوته عبد اللّه وعبید اللّه.وخرجوا من البصرة وأوصلوا أنفسهم إلی مکّة، وصاحبوا الإمام ونالوا فیض الشهادة فی رکاب الإمام علیه السّلام. </w:t>
      </w:r>
      <w:r>
        <w:rPr>
          <w:rStyle w:val="FootnoteReference"/>
        </w:rPr>
        <w:footnoteReference w:id="738"/>
      </w:r>
      <w:r>
        <w:rPr>
          <w:rFonts w:ascii="IRNazanin" w:hAnsi="IRNazanin" w:eastAsia="IRNazanin" w:cs="IRNazanin"/>
          <w:lang w:bidi="fa-IR"/>
          <w:color w:val="111111"/>
          <w:sz w:val="28"/>
          <w:szCs w:val="28"/>
          <w:rtl/>
        </w:rPr>
        <w:t xml:space="preserve">وقیل إنّ ابنیه استشهدا فی الحملة الاُولی.</w:t>
      </w:r>
    </w:p>
    <w:p>
      <w:pPr>
        <w:pStyle w:val="BookText"/>
      </w:pPr>
      <w:r>
        <w:rPr>
          <w:rFonts w:ascii="IRNazanin" w:hAnsi="IRNazanin" w:eastAsia="IRNazanin" w:cs="IRNazanin"/>
          <w:lang w:bidi="fa-IR"/>
          <w:color w:val="111111"/>
          <w:sz w:val="28"/>
          <w:szCs w:val="28"/>
          <w:rtl/>
        </w:rPr>
        <w:t xml:space="preserve">وجاء فی زیارة الناحیة المقدّسة:</w:t>
      </w:r>
    </w:p>
    <w:p>
      <w:pPr>
        <w:pStyle w:val="BookText"/>
      </w:pPr>
      <w:r>
        <w:rPr>
          <w:rFonts w:ascii="Amiri" w:hAnsi="Amiri" w:eastAsia="Amiri" w:cs="Amiri"/>
          <w:lang w:bidi="ar-SA"/>
          <w:color w:val="111111"/>
          <w:sz w:val="28"/>
          <w:szCs w:val="28"/>
          <w:rtl/>
        </w:rPr>
        <w:t xml:space="preserve">السَّلامُ عَلی زیدِ بنِ ثُبَیتٍ القَیسِیِّ.السَّلامُ عَلی عَبدِ اللّهِ وعُبَیدِ اللّهِ ابنَی یَزیدَ بنِ ثُبَیتٍ </w:t>
      </w:r>
      <w:r>
        <w:rPr>
          <w:rStyle w:val="FootnoteReference"/>
        </w:rPr>
        <w:footnoteReference w:id="739"/>
      </w:r>
      <w:r>
        <w:rPr>
          <w:rFonts w:ascii="Amiri" w:hAnsi="Amiri" w:eastAsia="Amiri" w:cs="Amiri"/>
          <w:lang w:bidi="ar-SA"/>
          <w:color w:val="111111"/>
          <w:sz w:val="28"/>
          <w:szCs w:val="28"/>
          <w:rtl/>
        </w:rPr>
        <w:t xml:space="preserve">القَیسِیِّ.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وورد فی الزیارة الرجبیّة:</w:t>
      </w:r>
    </w:p>
    <w:p>
      <w:pPr>
        <w:pStyle w:val="BookText"/>
      </w:pPr>
      <w:r>
        <w:rPr>
          <w:rFonts w:ascii="Amiri" w:hAnsi="Amiri" w:eastAsia="Amiri" w:cs="Amiri"/>
          <w:lang w:bidi="ar-SA"/>
          <w:color w:val="111111"/>
          <w:sz w:val="28"/>
          <w:szCs w:val="28"/>
          <w:rtl/>
        </w:rPr>
        <w:t xml:space="preserve">السَّلامُ عَلی بَدرِ بنِ رَقیطٍ وَابنَیهِ عَبدِ اللّهِ وعُبَیدِ اللّهِ. </w:t>
      </w:r>
      <w:r>
        <w:rPr>
          <w:rStyle w:val="FootnoteReference"/>
        </w:rPr>
        <w:footnoteReference w:id="741"/>
      </w:r>
    </w:p>
    <w:p>
      <w:pPr>
        <w:pStyle w:val="BookText"/>
      </w:pPr>
      <w:r>
        <w:rPr>
          <w:rFonts w:ascii="Amiri" w:hAnsi="Amiri" w:eastAsia="Amiri" w:cs="Amiri"/>
          <w:lang w:bidi="ar-SA"/>
          <w:color w:val="111111"/>
          <w:sz w:val="28"/>
          <w:szCs w:val="28"/>
          <w:rtl/>
        </w:rPr>
        <w:t xml:space="preserve">1760.تاریخ الطبری عن أبی المخارق الراسبی: اجتَمَعَ ناسٌ مِنَ الشّیعَةِ بِالبَصرَةِ فی مَنزِلِ امرَأَةٍ مِن عَبدِ القَیسِ یُقالُ لَها مارِیَةُ ابنَةُ سَعدٍ-أو مُنقِذٍ-أیّاماً،وکانَت تَشَیَّعُ،وکانَ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مَنزِلُها لَهُم مَألَفاً یَتَحَدَّثونَ فیهِ،وقَد بَلَغَ ابنَ زِیادٍ إقبالُ الحُسَینِ علیه السّلام،فَکَتَبَ إلی عامِلِهِ بِالبَصرَةِ أن یَضَعَ المَناظِرَ ویَأخُذَ بِالطَّریقِ.</w:t>
      </w:r>
    </w:p>
    <w:p>
      <w:pPr>
        <w:pStyle w:val="BookText"/>
      </w:pPr>
      <w:r>
        <w:rPr>
          <w:rFonts w:ascii="Amiri" w:hAnsi="Amiri" w:eastAsia="Amiri" w:cs="Amiri"/>
          <w:lang w:bidi="ar-SA"/>
          <w:color w:val="111111"/>
          <w:sz w:val="28"/>
          <w:szCs w:val="28"/>
          <w:rtl/>
        </w:rPr>
        <w:t xml:space="preserve">قالَ:فَأَجمَعَ یَزیدُ بنُ نُبَیطٍ الخُروجَ-وهُوَ مِن عَبدِ القَیسِ-إلَی الحُسَینِ علیه السّلام، وکانَ لَهُ بَنونَ عَشَرَةٌ،فَقالَ:أیُّکُم یَخرُجُ مَعی؟فَانتَدَبَ مَعَهُ ابنانِ لَهُ:عَبدُ اللّهِ وعُبَیدُ اللّهِ،فَقالَ لِأصحابِهِ فی بَیتِ تِلکَ المَرأَةِ:إنّی قَد أزمَعتُ عَلَی الخُروجِ،وأنَا خارِجٌ، فَقالوا لَهُ:إنّا نَخافُ عَلَیکَ أصحابَ ابنِ زِیادٍ،فَقالَ:إنّی وَاللّهِ لَو قَدِ استَوَت أخفافُهُما بِالجَدَدِ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.الجَدَدُ:أی المستوی من الأرض ( النهایة :ج 1 ص 245« [1]جدد»).</w:t>
      </w:r>
    </w:p>
    <w:p>
      <w:pPr>
        <w:pStyle w:val="BookText"/>
      </w:pPr>
      <w:r>
        <w:rPr>
          <w:rFonts w:ascii="Amiri" w:hAnsi="Amiri" w:eastAsia="Amiri" w:cs="Amiri"/>
          <w:lang w:bidi="ar-SA"/>
          <w:color w:val="111111"/>
          <w:sz w:val="28"/>
          <w:szCs w:val="28"/>
          <w:rtl/>
        </w:rPr>
        <w:t xml:space="preserve">لَهانَ عَلَیَّ طَلَبُ مِن طَلَبَنی.</w:t>
      </w:r>
    </w:p>
    <w:p>
      <w:pPr>
        <w:pStyle w:val="BookText"/>
      </w:pPr>
      <w:r>
        <w:rPr>
          <w:rFonts w:ascii="Amiri" w:hAnsi="Amiri" w:eastAsia="Amiri" w:cs="Amiri"/>
          <w:lang w:bidi="ar-SA"/>
          <w:color w:val="111111"/>
          <w:sz w:val="28"/>
          <w:szCs w:val="28"/>
          <w:rtl/>
        </w:rPr>
        <w:t xml:space="preserve">قالَ:ثُمَّ خَرَجَ فَتَقَدّی </w:t>
      </w:r>
      <w:r>
        <w:rPr>
          <w:rStyle w:val="FootnoteReference"/>
        </w:rPr>
        <w:footnoteReference w:id="743"/>
      </w:r>
      <w:r>
        <w:rPr>
          <w:rFonts w:ascii="Amiri" w:hAnsi="Amiri" w:eastAsia="Amiri" w:cs="Amiri"/>
          <w:lang w:bidi="ar-SA"/>
          <w:color w:val="111111"/>
          <w:sz w:val="28"/>
          <w:szCs w:val="28"/>
          <w:rtl/>
        </w:rPr>
        <w:t xml:space="preserve">فِی الطَّریقِ حَتّی انتَهی إلی حُسَینٍ علیه السّلام،فَدَخَلَ فی رَحلِهِ بِالأَبطَحِ،وبَلَغَ الحُسَینَ علیه السّلام مَجیئُهُ فَجَعَلَ یَطلُبُهُ،وجاءَ الرَّجُلُ إلی رَحلِ الحُسَینِ علیه السّلام، فَقیلَ لَهُ:قَد خَرَجَ إلی مَنزِلِکَ،فَأَقبَلَ فی أثَرِهِ،ولَمّا لَم یَجِدهُ الحُسَینُ علیه السّلام جَلَسَ فی رَحلِهِ یَنتَظِرُهُ،وجاءَ البَصرِیُّ فَوَجَدَهُ فی رَحلِهِ جالِساً،فَقالَ: «بِفَضْلِ اللّهِ وَ بِرَحْمَتِهِ فَبِذلِکَ فَلْیَفْرَحُوا» 3 قالَ:فَسَلَّمَ عَلَیهِ وجَلَسَ إلَیهِ فَخَبَّرَهُ بِالَّذی جاءَ لَهُ،فَدَعا لَهُ بِخَیرٍ، ثُمَّ أقبَلَ مَعَهُ حَتّی أتی فَقاتَلَ مَعَهُ،فَقُتِلَ مَعَهُ هُوَ وَابناهُ. </w:t>
      </w:r>
      <w:r>
        <w:rPr>
          <w:rStyle w:val="FootnoteReference"/>
        </w:rPr>
        <w:footnoteReference w:id="744"/>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3" w:name="pg14235_142148"/>
    <w:bookmarkEnd w:id="83"/>
    <w:p>
      <w:pPr>
        <w:pStyle w:val="Heading4"/>
      </w:pPr>
      <w:bookmarkStart w:id="268" w:name="_Toc117"/>
      <w:r>
        <w:t>کلام حول سائر الشهداء من الأصحاب</w:t>
      </w:r>
      <w:bookmarkEnd w:id="268"/>
    </w:p>
    <w:p>
      <w:pPr>
        <w:pStyle w:val="Heading5"/>
      </w:pPr>
      <w:bookmarkStart w:id="269" w:name="_Toc118"/>
      <w:r>
        <w:t>اشارة</w:t>
      </w:r>
      <w:bookmarkEnd w:id="269"/>
    </w:p>
    <w:p>
      <w:pPr>
        <w:pStyle w:val="BookText"/>
      </w:pPr>
      <w:r>
        <w:rPr>
          <w:rFonts w:ascii="IRNazanin" w:hAnsi="IRNazanin" w:eastAsia="IRNazanin" w:cs="IRNazanin"/>
          <w:lang w:bidi="fa-IR"/>
          <w:color w:val="111111"/>
          <w:sz w:val="28"/>
          <w:szCs w:val="28"/>
          <w:rtl/>
        </w:rPr>
        <w:t xml:space="preserve">أوردنا فیما مضی نظرة إجمالیّة لحیاة عدد من شهداء کربلاء،والتی تتضمّن نقاطاً ملفتة للنظر فیما یخصّهم،ونتعرّض فیما یلی قائمةً لسائر الشهداء من الأصحاب الذین ورد ذکرهم فی المصادر التاریخیّة والحدیثیّة:</w:t>
      </w:r>
    </w:p>
    <w:p>
      <w:pPr>
        <w:pStyle w:val="Heading5"/>
      </w:pPr>
      <w:bookmarkStart w:id="270" w:name="_Toc119"/>
      <w:r>
        <w:t>1.إبراهیمُ بنُ الحُصَینِ الأَسَدِیُّ‌</w:t>
      </w:r>
      <w:bookmarkEnd w:id="270"/>
    </w:p>
    <w:p>
      <w:pPr>
        <w:pStyle w:val="BookText"/>
      </w:pPr>
      <w:r>
        <w:rPr>
          <w:rFonts w:ascii="IRNazanin" w:hAnsi="IRNazanin" w:eastAsia="IRNazanin" w:cs="IRNazanin"/>
          <w:lang w:bidi="fa-IR"/>
          <w:color w:val="111111"/>
          <w:sz w:val="28"/>
          <w:szCs w:val="28"/>
          <w:rtl/>
        </w:rPr>
        <w:t xml:space="preserve">من منفردات ابن شهرآشوب،نقل له رجزاً وذکر أنّه قتل أربعة وثمانین شخصاً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 المناقب لابن شهر آشوب :ج 4 ص 105.ونقله عن المناقب صاحبُ قاموس الرجال :ج1 ص 172ثمّ قال:«لکنّ الغثَّ فی مناقب ابن شهر آشوب کثیرٌ ».</w:t>
      </w:r>
    </w:p>
    <w:p>
      <w:pPr>
        <w:pStyle w:val="BookText"/>
      </w:pPr>
      <w:r>
        <w:rPr>
          <w:rFonts w:ascii="IRNazanin" w:hAnsi="IRNazanin" w:eastAsia="IRNazanin" w:cs="IRNazanin"/>
          <w:lang w:bidi="fa-IR"/>
          <w:color w:val="111111"/>
          <w:sz w:val="28"/>
          <w:szCs w:val="28"/>
          <w:rtl/>
        </w:rPr>
        <w:t xml:space="preserve">،لکنّ وجود مثل هذا الشخص الذی قام بهذا العمل الکبیر،لا یتلاءم مع سکوت المصادر الاُخری إزاءه.</w:t>
      </w:r>
    </w:p>
    <w:p>
      <w:pPr>
        <w:pStyle w:val="Heading5"/>
      </w:pPr>
      <w:bookmarkStart w:id="271" w:name="_Toc120"/>
      <w:r>
        <w:t>2.ابنُ أخٍ لِحُذَیفَةَ بنِ اسَیدٍ الغِفارِیِّ‌</w:t>
      </w:r>
      <w:bookmarkEnd w:id="271"/>
    </w:p>
    <w:p>
      <w:pPr>
        <w:pStyle w:val="BookText"/>
      </w:pPr>
      <w:r>
        <w:rPr>
          <w:rFonts w:ascii="IRNazanin" w:hAnsi="IRNazanin" w:eastAsia="IRNazanin" w:cs="IRNazanin"/>
          <w:lang w:bidi="fa-IR"/>
          <w:color w:val="111111"/>
          <w:sz w:val="28"/>
          <w:szCs w:val="28"/>
          <w:rtl/>
        </w:rPr>
        <w:t xml:space="preserve">أورد فی کتاب بصائر الدرجات </w:t>
      </w:r>
      <w:r>
        <w:rPr>
          <w:rStyle w:val="FootnoteReference"/>
        </w:rPr>
        <w:footnoteReference w:id="746"/>
      </w:r>
      <w:r>
        <w:rPr>
          <w:rFonts w:ascii="IRNazanin" w:hAnsi="IRNazanin" w:eastAsia="IRNazanin" w:cs="IRNazanin"/>
          <w:lang w:bidi="fa-IR"/>
          <w:color w:val="111111"/>
          <w:sz w:val="28"/>
          <w:szCs w:val="28"/>
          <w:rtl/>
        </w:rPr>
        <w:t xml:space="preserve">خبراً هذا مضمونه:نظر حذیفة بن اسید الغفاری اسمه مع اسم ابن أخیه فی دیوانٍ کان عند الإمام المجتبی علیه السّلام،وقد ادرجت فیه أسماء الشیعة،وأنّ ابن أخیه یستشهد فیما بعد فی رکاب الإمام الحسین علیه السّلام.هذا هو الخبر الوحید الذی جاء بشأنه ولم نعثر علیه فی أیّ مصدر آخر.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4" w:name="pg14235_142149"/>
    <w:bookmarkEnd w:id="84"/>
    <w:p>
      <w:pPr>
        <w:pStyle w:val="Heading5"/>
      </w:pPr>
      <w:bookmarkStart w:id="272" w:name="_Toc121"/>
      <w:r>
        <w:t>3.أبو هَیاجٍ‌</w:t>
      </w:r>
      <w:bookmarkEnd w:id="272"/>
    </w:p>
    <w:p>
      <w:pPr>
        <w:pStyle w:val="BookText"/>
      </w:pPr>
      <w:r>
        <w:rPr>
          <w:rFonts w:ascii="IRNazanin" w:hAnsi="IRNazanin" w:eastAsia="IRNazanin" w:cs="IRNazanin"/>
          <w:lang w:bidi="fa-IR"/>
          <w:color w:val="111111"/>
          <w:sz w:val="28"/>
          <w:szCs w:val="28"/>
          <w:rtl/>
        </w:rPr>
        <w:t xml:space="preserve">کان أبو الهیاج عبداللّه (علیّ) بن أبی سفیان بن حارث بن عبدالمطّلب،من صحابة رسول اللّه صلّی اللّه علیه و آله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 الاستیعاب :ج 3 ص 53، الإصابة :ج 4 ص 101 و 102 [1] وفیه«قال ابن مندة:لا یصحّ له صحبة ولارؤیة»، تاریخ دمشق :ج 29 ص 72.</w:t>
      </w:r>
    </w:p>
    <w:p>
      <w:pPr>
        <w:pStyle w:val="BookText"/>
      </w:pPr>
      <w:r>
        <w:rPr>
          <w:rFonts w:ascii="IRNazanin" w:hAnsi="IRNazanin" w:eastAsia="IRNazanin" w:cs="IRNazanin"/>
          <w:lang w:bidi="fa-IR"/>
          <w:color w:val="111111"/>
          <w:sz w:val="28"/>
          <w:szCs w:val="28"/>
          <w:rtl/>
        </w:rPr>
        <w:t xml:space="preserve">وصهر أمیر المؤمنین علیه السّلام وزوج رملة.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کما کان عاملاً لأمیر المؤمنین علیه السّلام أیّام حکومته،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وقاضیاً فی بلاد السواد.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وروی أنّ أبا هیاج کان شاعراً ماهراً وخطیباً حاضر البدیهة </w:t>
      </w:r>
      <w:r>
        <w:rPr>
          <w:rStyle w:val="FootnoteReference"/>
        </w:rPr>
        <w:footnoteReference w:id="748"/>
      </w:r>
      <w:r>
        <w:rPr>
          <w:rFonts w:ascii="IRNazanin" w:hAnsi="IRNazanin" w:eastAsia="IRNazanin" w:cs="IRNazanin"/>
          <w:lang w:bidi="fa-IR"/>
          <w:color w:val="111111"/>
          <w:sz w:val="28"/>
          <w:szCs w:val="28"/>
          <w:rtl/>
        </w:rPr>
        <w:t xml:space="preserve">.ذکرته المصادر السنّیة فی عداد شهداء کربلاء. </w:t>
      </w:r>
      <w:r>
        <w:rPr>
          <w:rStyle w:val="FootnoteReference"/>
        </w:rPr>
        <w:footnoteReference w:id="749"/>
      </w:r>
    </w:p>
    <w:p>
      <w:pPr>
        <w:pStyle w:val="Heading5"/>
      </w:pPr>
      <w:bookmarkStart w:id="273" w:name="_Toc122"/>
      <w:r>
        <w:t>4.أدهَمُ بنُ امَیَّةَ‌</w:t>
      </w:r>
      <w:bookmarkEnd w:id="273"/>
    </w:p>
    <w:p>
      <w:pPr>
        <w:pStyle w:val="BookText"/>
      </w:pPr>
      <w:r>
        <w:rPr>
          <w:rFonts w:ascii="IRNazanin" w:hAnsi="IRNazanin" w:eastAsia="IRNazanin" w:cs="IRNazanin"/>
          <w:lang w:bidi="fa-IR"/>
          <w:color w:val="111111"/>
          <w:sz w:val="28"/>
          <w:szCs w:val="28"/>
          <w:rtl/>
        </w:rPr>
        <w:t xml:space="preserve">من المنفردات المنقولة علی لسان الفضیل بن الزبیر.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ولعلّ هذا الکتاب هو أقدم کتاب فی هذا الموضوع.جدیر بالذکر أنّ المصدر الوحید المتوفّر لدینا لهذا الکتاب هو کتاب الأمالی للشجری و الحدائق الوردیّة من مصادر الزیدیة،وبعض الأسماء التی وردت فی هذا الکتاب علی أنّهم شهداء لم تُذکر فی المصادر الاُخری.(راجع: تراثنا :الرقم 2 ص 127).</w:t>
      </w:r>
    </w:p>
    <w:p>
      <w:pPr>
        <w:pStyle w:val="BookText"/>
      </w:pPr>
      <w:r>
        <w:rPr>
          <w:rFonts w:ascii="Amiri" w:hAnsi="Amiri" w:eastAsia="Amiri" w:cs="Amiri"/>
          <w:lang w:bidi="ar-SA"/>
          <w:color w:val="111111"/>
          <w:sz w:val="28"/>
          <w:szCs w:val="28"/>
          <w:rtl/>
        </w:rPr>
        <w:t xml:space="preserve">وقد وصفه بأنّه من أهل البصرة ومن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5" w:name="pg14235_142150"/>
    <w:bookmarkEnd w:id="85"/>
    <w:p>
      <w:pPr>
        <w:pStyle w:val="BookText"/>
      </w:pPr>
      <w:r>
        <w:rPr>
          <w:rFonts w:ascii="IRNazanin" w:hAnsi="IRNazanin" w:eastAsia="IRNazanin" w:cs="IRNazanin"/>
          <w:lang w:bidi="fa-IR"/>
          <w:color w:val="111111"/>
          <w:sz w:val="28"/>
          <w:szCs w:val="28"/>
          <w:rtl/>
        </w:rPr>
        <w:t xml:space="preserve">قبیلة بنی عبد القیس.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 الأمالی للشجری :ج 1 ص 172، الحدائق الوردیّة :ج 1 ص 121.نقرأ فی تنقیح المقال :کان أدهم بن امیة من الشیعة الذین اجتمعوا فی البصرة فی دار ماریة بنت منقذ.خرج مع یزید بن نبیط وابنیه والتحقوا بالإمام فی الأبطح واستشهدوا فی الحملة الاُولی.أبوه أبو امیة من أصحاب النبیّ صلّی اللّه علیه و آله ( تنقیح المقال :ج 1 ص 106). [1]</w:t>
      </w:r>
    </w:p>
    <w:p>
      <w:pPr>
        <w:pStyle w:val="Heading5"/>
      </w:pPr>
      <w:bookmarkStart w:id="274" w:name="_Toc123"/>
      <w:r>
        <w:t>5.أنیسُ بنُ مَعقِلٍ الأَصبَحِیُّ‌</w:t>
      </w:r>
      <w:bookmarkEnd w:id="274"/>
    </w:p>
    <w:p>
      <w:pPr>
        <w:pStyle w:val="BookText"/>
      </w:pPr>
      <w:r>
        <w:rPr>
          <w:rFonts w:ascii="IRNazanin" w:hAnsi="IRNazanin" w:eastAsia="IRNazanin" w:cs="IRNazanin"/>
          <w:lang w:bidi="fa-IR"/>
          <w:color w:val="111111"/>
          <w:sz w:val="28"/>
          <w:szCs w:val="28"/>
          <w:rtl/>
        </w:rPr>
        <w:t xml:space="preserve">لم ترد معلومات فی المصادر التاریخیّة والمقاتل حول شخصیّته وخلفیّاته،والذی روی فی شأنه هو أشعار الرجز التی أنشدها فی ساحة الحرب،وجاء فی مناقب ابن شهرآشوب أنّه قتل أکثر من عشرین نفراً.ویحتمل أن یکون زید بن معقل الذی سیأتی ذکره.وجاء بشأنه:</w:t>
      </w:r>
    </w:p>
    <w:p>
      <w:pPr>
        <w:pStyle w:val="BookText"/>
      </w:pPr>
      <w:r>
        <w:rPr>
          <w:rFonts w:ascii="IRNazanin" w:hAnsi="IRNazanin" w:eastAsia="IRNazanin" w:cs="IRNazanin"/>
          <w:lang w:bidi="fa-IR"/>
          <w:color w:val="111111"/>
          <w:sz w:val="28"/>
          <w:szCs w:val="28"/>
          <w:rtl/>
        </w:rPr>
        <w:t xml:space="preserve">ثمّ خرج...أنیس بن معقل الأصبحی،فجعل یقول:</w:t>
      </w:r>
    </w:p>
    <w:p>
      <w:pPr>
        <w:pStyle w:val="BookText"/>
      </w:pPr>
      <w:r>
        <w:rPr>
          <w:rFonts w:ascii="Amiri" w:hAnsi="Amiri" w:eastAsia="Amiri" w:cs="Amiri"/>
          <w:lang w:bidi="ar-SA"/>
          <w:color w:val="111111"/>
          <w:sz w:val="28"/>
          <w:szCs w:val="28"/>
          <w:rtl/>
        </w:rPr>
        <w:t xml:space="preserve">أنَا أنیسٌ وأنَا ابنُ مَعقِلِ</w:t>
      </w:r>
    </w:p>
    <w:p>
      <w:pPr>
        <w:pStyle w:val="BookText"/>
      </w:pPr>
      <w:r>
        <w:rPr>
          <w:rFonts w:ascii="Amiri" w:hAnsi="Amiri" w:eastAsia="Amiri" w:cs="Amiri"/>
          <w:lang w:bidi="ar-SA"/>
          <w:color w:val="111111"/>
          <w:sz w:val="28"/>
          <w:szCs w:val="28"/>
          <w:rtl/>
        </w:rPr>
        <w:t xml:space="preserve">ثمّ حمل ولم یزل یقاتل حتّی قُتل.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کما جاء:خرج...أنیس بن معقل الأصبحی،وهو یرتجز ویقول:</w:t>
      </w:r>
    </w:p>
    <w:p>
      <w:pPr>
        <w:pStyle w:val="BookText"/>
      </w:pPr>
      <w:r>
        <w:rPr>
          <w:rFonts w:ascii="Amiri" w:hAnsi="Amiri" w:eastAsia="Amiri" w:cs="Amiri"/>
          <w:lang w:bidi="ar-SA"/>
          <w:color w:val="111111"/>
          <w:sz w:val="28"/>
          <w:szCs w:val="28"/>
          <w:rtl/>
        </w:rPr>
        <w:t xml:space="preserve">أنَا أنیسٌ وأنَا ابنُ مَعقِلِ</w:t>
      </w:r>
    </w:p>
    <w:p>
      <w:pPr>
        <w:pStyle w:val="BookText"/>
      </w:pPr>
      <w:r>
        <w:rPr>
          <w:rFonts w:ascii="Amiri" w:hAnsi="Amiri" w:eastAsia="Amiri" w:cs="Amiri"/>
          <w:lang w:bidi="ar-SA"/>
          <w:color w:val="111111"/>
          <w:sz w:val="28"/>
          <w:szCs w:val="28"/>
          <w:rtl/>
        </w:rPr>
        <w:t xml:space="preserve">ثمّ حمل،ولم یزل یقاتل حتّی قُتل رحمه اللّه. </w:t>
      </w:r>
      <w:r>
        <w:rPr>
          <w:rStyle w:val="FootnoteReference"/>
        </w:rPr>
        <w:footnoteReference w:id="753"/>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6" w:name="pg14235_142151"/>
    <w:bookmarkEnd w:id="86"/>
    <w:p>
      <w:pPr>
        <w:pStyle w:val="Heading5"/>
      </w:pPr>
      <w:bookmarkStart w:id="275" w:name="_Toc124"/>
      <w:r>
        <w:t>6.جابِرُ بنُ الحَجّاجِ‌</w:t>
      </w:r>
      <w:bookmarkEnd w:id="275"/>
    </w:p>
    <w:p>
      <w:pPr>
        <w:pStyle w:val="BookText"/>
      </w:pPr>
      <w:r>
        <w:rPr>
          <w:rFonts w:ascii="IRNazanin" w:hAnsi="IRNazanin" w:eastAsia="IRNazanin" w:cs="IRNazanin"/>
          <w:lang w:bidi="fa-IR"/>
          <w:color w:val="111111"/>
          <w:sz w:val="28"/>
          <w:szCs w:val="28"/>
          <w:rtl/>
        </w:rPr>
        <w:t xml:space="preserve">من منفردات الفضیل بن الزبیر. </w:t>
      </w:r>
      <w:r>
        <w:rPr>
          <w:rStyle w:val="FootnoteReference"/>
        </w:rPr>
        <w:footnoteReference w:id="754"/>
      </w:r>
    </w:p>
    <w:p>
      <w:pPr>
        <w:pStyle w:val="Heading5"/>
      </w:pPr>
      <w:bookmarkStart w:id="276" w:name="_Toc125"/>
      <w:r>
        <w:t>7.جَبَلَةُ بنُ عَلِیٍّ الشَّیبانِیُّ‌</w:t>
      </w:r>
      <w:bookmarkEnd w:id="276"/>
    </w:p>
    <w:p>
      <w:pPr>
        <w:pStyle w:val="BookText"/>
      </w:pPr>
      <w:r>
        <w:rPr>
          <w:rStyle w:val="FootnoteReference"/>
        </w:rPr>
        <w:footnoteReference w:id="755"/>
      </w:r>
      <w:r>
        <w:rPr>
          <w:rFonts w:ascii="IRNazanin" w:hAnsi="IRNazanin" w:eastAsia="IRNazanin" w:cs="IRNazanin"/>
          <w:lang w:bidi="fa-IR"/>
          <w:color w:val="111111"/>
          <w:sz w:val="28"/>
          <w:szCs w:val="28"/>
          <w:rtl/>
        </w:rPr>
        <w:t xml:space="preserve">
ذکر فی زمرة شهداء الحملة الاُولی، </w:t>
      </w:r>
      <w:r>
        <w:rPr>
          <w:rStyle w:val="FootnoteReference"/>
        </w:rPr>
        <w:footnoteReference w:id="756"/>
      </w:r>
      <w:r>
        <w:rPr>
          <w:rFonts w:ascii="IRNazanin" w:hAnsi="IRNazanin" w:eastAsia="IRNazanin" w:cs="IRNazanin"/>
          <w:lang w:bidi="fa-IR"/>
          <w:color w:val="111111"/>
          <w:sz w:val="28"/>
          <w:szCs w:val="28"/>
          <w:rtl/>
        </w:rPr>
        <w:t xml:space="preserve">وجاء اسمه فی الزیارة الرجبیّة، </w:t>
      </w:r>
      <w:r>
        <w:rPr>
          <w:rStyle w:val="FootnoteReference"/>
        </w:rPr>
        <w:footnoteReference w:id="757"/>
      </w:r>
      <w:r>
        <w:rPr>
          <w:rFonts w:ascii="IRNazanin" w:hAnsi="IRNazanin" w:eastAsia="IRNazanin" w:cs="IRNazanin"/>
          <w:lang w:bidi="fa-IR"/>
          <w:color w:val="111111"/>
          <w:sz w:val="28"/>
          <w:szCs w:val="28"/>
          <w:rtl/>
        </w:rPr>
        <w:t xml:space="preserve">وزیارة الناحیة المقدّسة،فورد فی زیارة الناحیة:</w:t>
      </w:r>
    </w:p>
    <w:p>
      <w:pPr>
        <w:pStyle w:val="BookText"/>
      </w:pPr>
      <w:r>
        <w:rPr>
          <w:rFonts w:ascii="Amiri" w:hAnsi="Amiri" w:eastAsia="Amiri" w:cs="Amiri"/>
          <w:lang w:bidi="ar-SA"/>
          <w:color w:val="111111"/>
          <w:sz w:val="28"/>
          <w:szCs w:val="28"/>
          <w:rtl/>
        </w:rPr>
        <w:t xml:space="preserve">السَّلامُ عَلی جَبَلَةَ بنِ عَلِیٍّ الشَّیبانِیِّ. </w:t>
      </w:r>
      <w:r>
        <w:rPr>
          <w:rStyle w:val="FootnoteReference"/>
        </w:rPr>
        <w:footnoteReference w:id="758"/>
      </w:r>
    </w:p>
    <w:p>
      <w:pPr>
        <w:pStyle w:val="Heading5"/>
      </w:pPr>
      <w:bookmarkStart w:id="277" w:name="_Toc126"/>
      <w:r>
        <w:t>8.جُندَبُ بنُ حُجَیرٍ</w:t>
      </w:r>
      <w:bookmarkEnd w:id="277"/>
    </w:p>
    <w:p>
      <w:pPr>
        <w:pStyle w:val="BookText"/>
      </w:pPr>
      <w:r>
        <w:rPr>
          <w:rStyle w:val="FootnoteReference"/>
        </w:rPr>
        <w:footnoteReference w:id="759"/>
      </w:r>
    </w:p>
    <w:p>
      <w:pPr>
        <w:pStyle w:val="BookText"/>
      </w:pPr>
      <w:r>
        <w:rPr>
          <w:rFonts w:ascii="Amiri" w:hAnsi="Amiri" w:eastAsia="Amiri" w:cs="Amiri"/>
          <w:lang w:bidi="ar-SA"/>
          <w:color w:val="111111"/>
          <w:sz w:val="28"/>
          <w:szCs w:val="28"/>
          <w:rtl/>
        </w:rPr>
        <w:t xml:space="preserve">عدَّ فی أصحاب الإمام، </w:t>
      </w:r>
      <w:r>
        <w:rPr>
          <w:rStyle w:val="FootnoteReference"/>
        </w:rPr>
        <w:footnoteReference w:id="760"/>
      </w:r>
      <w:r>
        <w:rPr>
          <w:rFonts w:ascii="IRNazanin" w:hAnsi="IRNazanin" w:eastAsia="IRNazanin" w:cs="IRNazanin"/>
          <w:lang w:bidi="fa-IR"/>
          <w:color w:val="111111"/>
          <w:sz w:val="28"/>
          <w:szCs w:val="28"/>
          <w:rtl/>
        </w:rPr>
        <w:t xml:space="preserve">وجاء اسمه فی الزیارة الرجبیّة. </w:t>
      </w:r>
      <w:r>
        <w:rPr>
          <w:rStyle w:val="FootnoteReference"/>
        </w:rPr>
        <w:footnoteReference w:id="761"/>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7" w:name="pg14235_142152"/>
    <w:bookmarkEnd w:id="87"/>
    <w:p>
      <w:pPr>
        <w:pStyle w:val="BookText"/>
      </w:pPr>
      <w:r>
        <w:rPr>
          <w:rFonts w:ascii="IRNazanin" w:hAnsi="IRNazanin" w:eastAsia="IRNazanin" w:cs="IRNazanin"/>
          <w:lang w:bidi="fa-IR"/>
          <w:color w:val="111111"/>
          <w:sz w:val="28"/>
          <w:szCs w:val="28"/>
          <w:rtl/>
        </w:rPr>
        <w:t xml:space="preserve">ونقرأ فی زیارة الناحیة المقدّسة:</w:t>
      </w:r>
    </w:p>
    <w:p>
      <w:pPr>
        <w:pStyle w:val="BookText"/>
      </w:pPr>
      <w:r>
        <w:rPr>
          <w:rFonts w:ascii="Amiri" w:hAnsi="Amiri" w:eastAsia="Amiri" w:cs="Amiri"/>
          <w:lang w:bidi="ar-SA"/>
          <w:color w:val="111111"/>
          <w:sz w:val="28"/>
          <w:szCs w:val="28"/>
          <w:rtl/>
        </w:rPr>
        <w:t xml:space="preserve">السَّلامُ عَلی جُندَبِ بنِ حُجرٍ الخَولانِیِّ.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.راجع:ج 8 ص 238 ح 3575. [1]</w:t>
      </w:r>
    </w:p>
    <w:p>
      <w:pPr>
        <w:pStyle w:val="Heading5"/>
      </w:pPr>
      <w:bookmarkStart w:id="278" w:name="_Toc127"/>
      <w:r>
        <w:t>9.جُوَینُ بنُ مالِکٍ‌</w:t>
      </w:r>
      <w:bookmarkEnd w:id="278"/>
    </w:p>
    <w:p>
      <w:pPr>
        <w:pStyle w:val="BookText"/>
      </w:pPr>
      <w:r>
        <w:rPr>
          <w:rStyle w:val="FootnoteReference"/>
        </w:rPr>
        <w:footnoteReference w:id="763"/>
      </w:r>
      <w:r>
        <w:rPr>
          <w:rFonts w:ascii="Amiri" w:hAnsi="Amiri" w:eastAsia="Amiri" w:cs="Amiri"/>
          <w:lang w:bidi="ar-SA"/>
          <w:color w:val="111111"/>
          <w:sz w:val="28"/>
          <w:szCs w:val="28"/>
          <w:rtl/>
        </w:rPr>
        <w:t xml:space="preserve">
عُدّ ضمن أصحاب الإمام. </w:t>
      </w:r>
      <w:r>
        <w:rPr>
          <w:rStyle w:val="FootnoteReference"/>
        </w:rPr>
        <w:footnoteReference w:id="764"/>
      </w:r>
      <w:r>
        <w:rPr>
          <w:rFonts w:ascii="IRNazanin" w:hAnsi="IRNazanin" w:eastAsia="IRNazanin" w:cs="IRNazanin"/>
          <w:lang w:bidi="fa-IR"/>
          <w:color w:val="111111"/>
          <w:sz w:val="28"/>
          <w:szCs w:val="28"/>
          <w:rtl/>
        </w:rPr>
        <w:t xml:space="preserve">ویحتمل أن یکون جون مولی أبی ذر نفسه.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ورد اسمه فی الزیارة الرجبیّة. </w:t>
      </w:r>
      <w:r>
        <w:rPr>
          <w:rStyle w:val="FootnoteReference"/>
        </w:rPr>
        <w:footnoteReference w:id="766"/>
      </w:r>
      <w:r>
        <w:rPr>
          <w:rFonts w:ascii="IRNazanin" w:hAnsi="IRNazanin" w:eastAsia="IRNazanin" w:cs="IRNazanin"/>
          <w:lang w:bidi="fa-IR"/>
          <w:color w:val="111111"/>
          <w:sz w:val="28"/>
          <w:szCs w:val="28"/>
          <w:rtl/>
        </w:rPr>
        <w:t xml:space="preserve">کما نقرأ فی زیارة الناحیة:</w:t>
      </w:r>
    </w:p>
    <w:p>
      <w:pPr>
        <w:pStyle w:val="BookText"/>
      </w:pPr>
      <w:r>
        <w:rPr>
          <w:rFonts w:ascii="Amiri" w:hAnsi="Amiri" w:eastAsia="Amiri" w:cs="Amiri"/>
          <w:lang w:bidi="ar-SA"/>
          <w:color w:val="111111"/>
          <w:sz w:val="28"/>
          <w:szCs w:val="28"/>
          <w:rtl/>
        </w:rPr>
        <w:t xml:space="preserve">السَّلامُ عَلی حُوَیِّ بنِ مالِکٍ الضُّبَعِیِّ . </w:t>
      </w:r>
      <w:r>
        <w:rPr>
          <w:rStyle w:val="FootnoteReference"/>
        </w:rPr>
        <w:footnoteReference w:id="767"/>
      </w:r>
    </w:p>
    <w:p>
      <w:pPr>
        <w:pStyle w:val="Heading5"/>
      </w:pPr>
      <w:bookmarkStart w:id="279" w:name="_Toc128"/>
      <w:r>
        <w:t>10.الحارِثُ بنُ امرئِ القَیسِ‌</w:t>
      </w:r>
      <w:bookmarkEnd w:id="279"/>
    </w:p>
    <w:p>
      <w:pPr>
        <w:pStyle w:val="BookText"/>
      </w:pPr>
      <w:r>
        <w:rPr>
          <w:rFonts w:ascii="IRNazanin" w:hAnsi="IRNazanin" w:eastAsia="IRNazanin" w:cs="IRNazanin"/>
          <w:lang w:bidi="fa-IR"/>
          <w:color w:val="111111"/>
          <w:sz w:val="28"/>
          <w:szCs w:val="28"/>
          <w:rtl/>
        </w:rPr>
        <w:t xml:space="preserve">من منفردات الفضیل بن الزبیر. </w:t>
      </w:r>
      <w:r>
        <w:rPr>
          <w:rStyle w:val="FootnoteReference"/>
        </w:rPr>
        <w:footnoteReference w:id="768"/>
      </w:r>
    </w:p>
    <w:p>
      <w:pPr>
        <w:pStyle w:val="Heading5"/>
      </w:pPr>
      <w:bookmarkStart w:id="280" w:name="_Toc129"/>
      <w:r>
        <w:t>11.الحارِثُ بنُ بنهانَ مولی حَمزَةَ بنِ عَبدِ المُطَّلِبِ‌</w:t>
      </w:r>
      <w:bookmarkEnd w:id="280"/>
    </w:p>
    <w:p>
      <w:pPr>
        <w:pStyle w:val="BookText"/>
      </w:pPr>
      <w:r>
        <w:rPr>
          <w:rFonts w:ascii="IRNazanin" w:hAnsi="IRNazanin" w:eastAsia="IRNazanin" w:cs="IRNazanin"/>
          <w:lang w:bidi="fa-IR"/>
          <w:color w:val="111111"/>
          <w:sz w:val="28"/>
          <w:szCs w:val="28"/>
          <w:rtl/>
        </w:rPr>
        <w:t xml:space="preserve">من منفردات الفضیل بن الزبیر. </w:t>
      </w:r>
      <w:r>
        <w:rPr>
          <w:rStyle w:val="FootnoteReference"/>
        </w:rPr>
        <w:footnoteReference w:id="769"/>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8" w:name="pg14235_142153"/>
    <w:bookmarkEnd w:id="88"/>
    <w:p>
      <w:pPr>
        <w:pStyle w:val="Heading5"/>
      </w:pPr>
      <w:bookmarkStart w:id="281" w:name="_Toc130"/>
      <w:r>
        <w:t>12.الحَجّاجُ بنُ زَیدٍ (یَزیدَ)</w:t>
      </w:r>
      <w:bookmarkEnd w:id="281"/>
    </w:p>
    <w:p>
      <w:pPr>
        <w:pStyle w:val="BookText"/>
      </w:pPr>
      <w:r>
        <w:rPr>
          <w:rStyle w:val="FootnoteReference"/>
        </w:rPr>
        <w:footnoteReference w:id="770"/>
      </w:r>
    </w:p>
    <w:p>
      <w:pPr>
        <w:pStyle w:val="BookText"/>
      </w:pPr>
      <w:r>
        <w:rPr>
          <w:rFonts w:ascii="IRNazanin" w:hAnsi="IRNazanin" w:eastAsia="IRNazanin" w:cs="IRNazanin"/>
          <w:lang w:bidi="fa-IR"/>
          <w:color w:val="111111"/>
          <w:sz w:val="28"/>
          <w:szCs w:val="28"/>
          <w:rtl/>
        </w:rPr>
        <w:t xml:space="preserve">لا تتوفّر لدینا معلومات عن شخصیّته،إلّاأنّ اسمه ورد فی الزیارة الرجبیّة، </w:t>
      </w:r>
      <w:r>
        <w:rPr>
          <w:rStyle w:val="FootnoteReference"/>
        </w:rPr>
        <w:footnoteReference w:id="771"/>
      </w:r>
      <w:r>
        <w:rPr>
          <w:rFonts w:ascii="IRNazanin" w:hAnsi="IRNazanin" w:eastAsia="IRNazanin" w:cs="IRNazanin"/>
          <w:lang w:bidi="fa-IR"/>
          <w:color w:val="111111"/>
          <w:sz w:val="28"/>
          <w:szCs w:val="28"/>
          <w:rtl/>
        </w:rPr>
        <w:t xml:space="preserve">وزیارة الناحیة المقدّسة:</w:t>
      </w:r>
    </w:p>
    <w:p>
      <w:pPr>
        <w:pStyle w:val="BookText"/>
      </w:pPr>
      <w:r>
        <w:rPr>
          <w:rFonts w:ascii="Amiri" w:hAnsi="Amiri" w:eastAsia="Amiri" w:cs="Amiri"/>
          <w:lang w:bidi="ar-SA"/>
          <w:color w:val="111111"/>
          <w:sz w:val="28"/>
          <w:szCs w:val="28"/>
          <w:rtl/>
        </w:rPr>
        <w:t xml:space="preserve">السَّلامُ عَلَی الحَجّاجِ بنِ یَزیدَ السَّعدِیِّ . </w:t>
      </w:r>
      <w:r>
        <w:rPr>
          <w:rStyle w:val="FootnoteReference"/>
        </w:rPr>
        <w:footnoteReference w:id="772"/>
      </w:r>
    </w:p>
    <w:p>
      <w:pPr>
        <w:pStyle w:val="Heading5"/>
      </w:pPr>
      <w:bookmarkStart w:id="282" w:name="_Toc131"/>
      <w:r>
        <w:t>13 و 14.حلاسُ بنُ عَمرٍو ونُعمانُ بنُ عَمرٍو</w:t>
      </w:r>
      <w:bookmarkEnd w:id="282"/>
    </w:p>
    <w:p>
      <w:pPr>
        <w:pStyle w:val="BookText"/>
      </w:pPr>
      <w:r>
        <w:rPr>
          <w:rStyle w:val="FootnoteReference"/>
        </w:rPr>
        <w:footnoteReference w:id="773"/>
      </w:r>
      <w:r>
        <w:rPr>
          <w:rFonts w:ascii="IRNazanin" w:hAnsi="IRNazanin" w:eastAsia="IRNazanin" w:cs="IRNazanin"/>
          <w:lang w:bidi="fa-IR"/>
          <w:color w:val="111111"/>
          <w:sz w:val="28"/>
          <w:szCs w:val="28"/>
          <w:rtl/>
        </w:rPr>
        <w:t xml:space="preserve">
یبدو أنّ هذین الشخصین کانا أخوین،وعدّوهما من أصحاب الإمام، </w:t>
      </w:r>
      <w:r>
        <w:rPr>
          <w:rStyle w:val="FootnoteReference"/>
        </w:rPr>
        <w:footnoteReference w:id="774"/>
      </w:r>
      <w:r>
        <w:rPr>
          <w:rFonts w:ascii="IRNazanin" w:hAnsi="IRNazanin" w:eastAsia="IRNazanin" w:cs="IRNazanin"/>
          <w:lang w:bidi="fa-IR"/>
          <w:color w:val="111111"/>
          <w:sz w:val="28"/>
          <w:szCs w:val="28"/>
          <w:rtl/>
        </w:rPr>
        <w:t xml:space="preserve">وضمن شهداء الحملة الاُولی، </w:t>
      </w:r>
      <w:r>
        <w:rPr>
          <w:rStyle w:val="FootnoteReference"/>
        </w:rPr>
        <w:footnoteReference w:id="775"/>
      </w:r>
      <w:r>
        <w:rPr>
          <w:rFonts w:ascii="IRNazanin" w:hAnsi="IRNazanin" w:eastAsia="IRNazanin" w:cs="IRNazanin"/>
          <w:lang w:bidi="fa-IR"/>
          <w:color w:val="111111"/>
          <w:sz w:val="28"/>
          <w:szCs w:val="28"/>
          <w:rtl/>
        </w:rPr>
        <w:t xml:space="preserve">ولم یرد اسمهما فی المقاتل المشهورة وزیارة الناحیة،إلّاأنّنا نقرأ فی الزیارة الرجبیّة:</w:t>
      </w:r>
    </w:p>
    <w:p>
      <w:pPr>
        <w:pStyle w:val="BookText"/>
      </w:pPr>
      <w:r>
        <w:rPr>
          <w:rFonts w:ascii="Amiri" w:hAnsi="Amiri" w:eastAsia="Amiri" w:cs="Amiri"/>
          <w:lang w:bidi="ar-SA"/>
          <w:color w:val="111111"/>
          <w:sz w:val="28"/>
          <w:szCs w:val="28"/>
          <w:rtl/>
        </w:rPr>
        <w:t xml:space="preserve">السَّلامُ عَلی نُعمانَ بنِ عَمرٍو.السَّلامُ عَلی جُلاسِ بنِ عَمرٍو. </w:t>
      </w:r>
      <w:r>
        <w:rPr>
          <w:rStyle w:val="FootnoteReference"/>
        </w:rPr>
        <w:footnoteReference w:id="776"/>
      </w:r>
    </w:p>
    <w:p>
      <w:pPr>
        <w:pStyle w:val="Heading5"/>
      </w:pPr>
      <w:bookmarkStart w:id="283" w:name="_Toc132"/>
      <w:r>
        <w:t>15.رافِعٌ مَولی لِأَهلِ شندَةَ‌</w:t>
      </w:r>
      <w:bookmarkEnd w:id="283"/>
    </w:p>
    <w:p>
      <w:pPr>
        <w:pStyle w:val="BookText"/>
      </w:pPr>
      <w:r>
        <w:rPr>
          <w:rFonts w:ascii="IRNazanin" w:hAnsi="IRNazanin" w:eastAsia="IRNazanin" w:cs="IRNazanin"/>
          <w:lang w:bidi="fa-IR"/>
          <w:color w:val="111111"/>
          <w:sz w:val="28"/>
          <w:szCs w:val="28"/>
          <w:rtl/>
        </w:rPr>
        <w:t xml:space="preserve">من منفردات الفضیل بن الزبیر. </w:t>
      </w:r>
      <w:r>
        <w:rPr>
          <w:rStyle w:val="FootnoteReference"/>
        </w:rPr>
        <w:footnoteReference w:id="777"/>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9" w:name="pg14235_142154"/>
    <w:bookmarkEnd w:id="89"/>
    <w:p>
      <w:pPr>
        <w:pStyle w:val="Heading5"/>
      </w:pPr>
      <w:bookmarkStart w:id="284" w:name="_Toc133"/>
      <w:r>
        <w:t>16.رُمَیثُ بنُ عَمرٍو</w:t>
      </w:r>
      <w:bookmarkEnd w:id="284"/>
    </w:p>
    <w:p>
      <w:pPr>
        <w:pStyle w:val="BookText"/>
      </w:pPr>
      <w:r>
        <w:rPr>
          <w:rFonts w:ascii="IRNazanin" w:hAnsi="IRNazanin" w:eastAsia="IRNazanin" w:cs="IRNazanin"/>
          <w:lang w:bidi="fa-IR"/>
          <w:color w:val="111111"/>
          <w:sz w:val="28"/>
          <w:szCs w:val="28"/>
          <w:rtl/>
        </w:rPr>
        <w:t xml:space="preserve">کان من أصحاب الإمام علیه السّلام،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 رجال الطوسی :ص 100، المناقب لابن شهر آشوب :ج 4 ص 78، [1]بحار الأنوار :ج 44 ص199. [2]</w:t>
      </w:r>
    </w:p>
    <w:p>
      <w:pPr>
        <w:pStyle w:val="BookText"/>
      </w:pPr>
      <w:r>
        <w:rPr>
          <w:rFonts w:ascii="IRNazanin" w:hAnsi="IRNazanin" w:eastAsia="IRNazanin" w:cs="IRNazanin"/>
          <w:lang w:bidi="fa-IR"/>
          <w:color w:val="111111"/>
          <w:sz w:val="28"/>
          <w:szCs w:val="28"/>
          <w:rtl/>
        </w:rPr>
        <w:t xml:space="preserve">لکن وردت شهادته ضمن منفردات الزیارة الرجبیّة:</w:t>
      </w:r>
    </w:p>
    <w:p>
      <w:pPr>
        <w:pStyle w:val="BookText"/>
      </w:pPr>
      <w:r>
        <w:rPr>
          <w:rFonts w:ascii="Amiri" w:hAnsi="Amiri" w:eastAsia="Amiri" w:cs="Amiri"/>
          <w:lang w:bidi="ar-SA"/>
          <w:color w:val="111111"/>
          <w:sz w:val="28"/>
          <w:szCs w:val="28"/>
          <w:rtl/>
        </w:rPr>
        <w:t xml:space="preserve">السَّلامُ عَلی رُمَیثِ بنِ عمر . </w:t>
      </w:r>
      <w:r>
        <w:rPr>
          <w:rStyle w:val="FootnoteReference"/>
        </w:rPr>
        <w:footnoteReference w:id="779"/>
      </w:r>
    </w:p>
    <w:p>
      <w:pPr>
        <w:pStyle w:val="Heading5"/>
      </w:pPr>
      <w:bookmarkStart w:id="285" w:name="_Toc134"/>
      <w:r>
        <w:t>17.زاهِرٌ صاحِبُ عَمرِو بنِ الحَمِقِ‌</w:t>
      </w:r>
      <w:bookmarkEnd w:id="285"/>
    </w:p>
    <w:p>
      <w:pPr>
        <w:pStyle w:val="BookText"/>
      </w:pPr>
      <w:r>
        <w:rPr>
          <w:rStyle w:val="FootnoteReference"/>
        </w:rPr>
        <w:footnoteReference w:id="780"/>
      </w:r>
      <w:r>
        <w:rPr>
          <w:rFonts w:ascii="IRNazanin" w:hAnsi="IRNazanin" w:eastAsia="IRNazanin" w:cs="IRNazanin"/>
          <w:lang w:bidi="fa-IR"/>
          <w:color w:val="111111"/>
          <w:sz w:val="28"/>
          <w:szCs w:val="28"/>
          <w:rtl/>
        </w:rPr>
        <w:t xml:space="preserve">
کان مصاحباً لعمرو بن الحمق صاحب رسول اللّه صلّی اللّه علیه و آله،وناصر أمیر المؤمنین علیه السّلام فی جمیع الحروب، </w:t>
      </w:r>
      <w:r>
        <w:rPr>
          <w:rStyle w:val="FootnoteReference"/>
        </w:rPr>
        <w:footnoteReference w:id="781"/>
      </w:r>
      <w:r>
        <w:rPr>
          <w:rFonts w:ascii="IRNazanin" w:hAnsi="IRNazanin" w:eastAsia="IRNazanin" w:cs="IRNazanin"/>
          <w:lang w:bidi="fa-IR"/>
          <w:color w:val="111111"/>
          <w:sz w:val="28"/>
          <w:szCs w:val="28"/>
          <w:rtl/>
        </w:rPr>
        <w:t xml:space="preserve">کان مع عمرو عندما لوحق،ثمّ القی القبض علیه،والذی انتهی إلی شهادته علی أیدی عمّال معاویة،لکنّ زاهراً تمکّن من النجاة.حتّی آل الامر إلی أن استشهد فی رکاب الإمام الحسین علیه السّلام،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جدیر بالذکر أنّه تمّ التعریف فی کتب مثل تاریخ الطبری ج 5 ص 265 و تاریخ الیعقوبی :ج 2 ص 231 [5] برفاعة بن شدّاد بوصفه الشخص الذی کان بصحبة عمرو بن الحمق عند القبض علیه.</w:t>
      </w:r>
    </w:p>
    <w:p>
      <w:pPr>
        <w:pStyle w:val="BookText"/>
      </w:pPr>
      <w:r>
        <w:rPr>
          <w:rFonts w:ascii="IRNazanin" w:hAnsi="IRNazanin" w:eastAsia="IRNazanin" w:cs="IRNazanin"/>
          <w:lang w:bidi="fa-IR"/>
          <w:color w:val="111111"/>
          <w:sz w:val="28"/>
          <w:szCs w:val="28"/>
          <w:rtl/>
        </w:rPr>
        <w:t xml:space="preserve">وقد عُدّ من أصحاب الإمام الحسین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ومن شهداء الحملة الاُولی،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کما ورد اسمه فی زیارتی الناحیة والرجبیّة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زاهِرٍ مَولی عَمرِو بنِ الحَمِقِ الخُزاعِیِّ . </w:t>
      </w:r>
      <w:r>
        <w:rPr>
          <w:rStyle w:val="FootnoteReference"/>
        </w:rPr>
        <w:footnoteReference w:id="783"/>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0" w:name="pg14235_142155"/>
    <w:bookmarkEnd w:id="90"/>
    <w:p>
      <w:pPr>
        <w:pStyle w:val="Heading5"/>
      </w:pPr>
      <w:bookmarkStart w:id="286" w:name="_Toc135"/>
      <w:r>
        <w:t>18.زُهَیرُ بنُ بِشرٍ الخَثعَمِیُّ‌</w:t>
      </w:r>
      <w:bookmarkEnd w:id="286"/>
    </w:p>
    <w:p>
      <w:pPr>
        <w:pStyle w:val="BookText"/>
      </w:pPr>
      <w:r>
        <w:rPr>
          <w:rFonts w:ascii="Amiri" w:hAnsi="Amiri" w:eastAsia="Amiri" w:cs="Amiri"/>
          <w:lang w:bidi="ar-SA"/>
          <w:color w:val="111111"/>
          <w:sz w:val="28"/>
          <w:szCs w:val="28"/>
          <w:rtl/>
        </w:rPr>
        <w:t xml:space="preserve">عُدّ ضمن شهداء الحملة الاُولی،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.راجع:ص 125 (الفصل الثانی/کلام حول شهداء الحملة الاُولی).</w:t>
      </w:r>
    </w:p>
    <w:p>
      <w:pPr>
        <w:pStyle w:val="BookText"/>
      </w:pPr>
      <w:r>
        <w:rPr>
          <w:rFonts w:ascii="IRNazanin" w:hAnsi="IRNazanin" w:eastAsia="IRNazanin" w:cs="IRNazanin"/>
          <w:lang w:bidi="fa-IR"/>
          <w:color w:val="111111"/>
          <w:sz w:val="28"/>
          <w:szCs w:val="28"/>
          <w:rtl/>
        </w:rPr>
        <w:t xml:space="preserve">وجاء اسمه فی زیارتی الناحیة المقدّسة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والرجبیّة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وذکر فی منفردات الفضیل بن الزبیر اسم عبد اللّه بن بشر الخثعمی،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ویحتمل أن یکون هذا الشخص نفسه.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287" w:name="_Toc136"/>
      <w:r>
        <w:t>19.زُهَیرُ بنُ سُلَیمٍ الأزدِیُّ‌</w:t>
      </w:r>
      <w:bookmarkEnd w:id="287"/>
    </w:p>
    <w:p>
      <w:pPr>
        <w:pStyle w:val="BookText"/>
      </w:pPr>
      <w:r>
        <w:rPr>
          <w:rStyle w:val="FootnoteReference"/>
        </w:rPr>
        <w:footnoteReference w:id="785"/>
      </w:r>
      <w:r>
        <w:rPr>
          <w:rFonts w:ascii="Amiri" w:hAnsi="Amiri" w:eastAsia="Amiri" w:cs="Amiri"/>
          <w:lang w:bidi="ar-SA"/>
          <w:color w:val="111111"/>
          <w:sz w:val="28"/>
          <w:szCs w:val="28"/>
          <w:rtl/>
        </w:rPr>
        <w:t xml:space="preserve">
عُدّ من شهداء کربلاء </w:t>
      </w:r>
      <w:r>
        <w:rPr>
          <w:rStyle w:val="FootnoteReference"/>
        </w:rPr>
        <w:footnoteReference w:id="786"/>
      </w:r>
      <w:r>
        <w:rPr>
          <w:rFonts w:ascii="IRNazanin" w:hAnsi="IRNazanin" w:eastAsia="IRNazanin" w:cs="IRNazanin"/>
          <w:lang w:bidi="fa-IR"/>
          <w:color w:val="111111"/>
          <w:sz w:val="28"/>
          <w:szCs w:val="28"/>
          <w:rtl/>
        </w:rPr>
        <w:t xml:space="preserve">وضمن شهداء الحملة الاُولی، </w:t>
      </w:r>
      <w:r>
        <w:rPr>
          <w:rStyle w:val="FootnoteReference"/>
        </w:rPr>
        <w:footnoteReference w:id="787"/>
      </w:r>
      <w:r>
        <w:rPr>
          <w:rFonts w:ascii="IRNazanin" w:hAnsi="IRNazanin" w:eastAsia="IRNazanin" w:cs="IRNazanin"/>
          <w:lang w:bidi="fa-IR"/>
          <w:color w:val="111111"/>
          <w:sz w:val="28"/>
          <w:szCs w:val="28"/>
          <w:rtl/>
        </w:rPr>
        <w:t xml:space="preserve">ورد اسمه فی زیارتی الناحیة والرجبیّة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زُهَیرِ بنِ سُلَیمٍ الأَزدِیِّ . </w:t>
      </w:r>
      <w:r>
        <w:rPr>
          <w:rStyle w:val="FootnoteReference"/>
        </w:rPr>
        <w:footnoteReference w:id="789"/>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1" w:name="pg14235_142156"/>
    <w:bookmarkEnd w:id="91"/>
    <w:p>
      <w:pPr>
        <w:pStyle w:val="Heading5"/>
      </w:pPr>
      <w:bookmarkStart w:id="288" w:name="_Toc137"/>
      <w:r>
        <w:t>20.زَیدُ بنُ مَعقلٍ‌</w:t>
      </w:r>
      <w:bookmarkEnd w:id="288"/>
    </w:p>
    <w:p>
      <w:pPr>
        <w:pStyle w:val="BookText"/>
      </w:pPr>
      <w:r>
        <w:rPr>
          <w:rFonts w:ascii="IRNazanin" w:hAnsi="IRNazanin" w:eastAsia="IRNazanin" w:cs="IRNazanin"/>
          <w:lang w:bidi="fa-IR"/>
          <w:color w:val="111111"/>
          <w:sz w:val="28"/>
          <w:szCs w:val="28"/>
          <w:rtl/>
        </w:rPr>
        <w:t xml:space="preserve">ذکر اسمه بأنحاء مختلفة:زید بن معقل،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 رجال الطوسی :ص 101.</w:t>
      </w:r>
    </w:p>
    <w:p>
      <w:pPr>
        <w:pStyle w:val="BookText"/>
      </w:pPr>
      <w:r>
        <w:rPr>
          <w:rFonts w:ascii="IRNazanin" w:hAnsi="IRNazanin" w:eastAsia="IRNazanin" w:cs="IRNazanin"/>
          <w:lang w:bidi="fa-IR"/>
          <w:color w:val="111111"/>
          <w:sz w:val="28"/>
          <w:szCs w:val="28"/>
          <w:rtl/>
        </w:rPr>
        <w:t xml:space="preserve">زید بن معقل الجعفی،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بدر بن معقل الجعفی.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کان من أصحاب الإمام الحسین علیه السّلام، </w:t>
      </w:r>
      <w:r>
        <w:rPr>
          <w:rStyle w:val="FootnoteReference"/>
        </w:rPr>
        <w:footnoteReference w:id="791"/>
      </w:r>
      <w:r>
        <w:rPr>
          <w:rFonts w:ascii="IRNazanin" w:hAnsi="IRNazanin" w:eastAsia="IRNazanin" w:cs="IRNazanin"/>
          <w:lang w:bidi="fa-IR"/>
          <w:color w:val="111111"/>
          <w:sz w:val="28"/>
          <w:szCs w:val="28"/>
          <w:rtl/>
        </w:rPr>
        <w:t xml:space="preserve">وذکرت بعض المصادر أنّه ارتجز فی یوم عاشوراء قائلاً:</w:t>
      </w:r>
    </w:p>
    <w:p>
      <w:pPr>
        <w:pStyle w:val="BookText"/>
      </w:pPr>
      <w:r>
        <w:rPr>
          <w:rFonts w:ascii="Amiri" w:hAnsi="Amiri" w:eastAsia="Amiri" w:cs="Amiri"/>
          <w:lang w:bidi="ar-SA"/>
          <w:color w:val="111111"/>
          <w:sz w:val="28"/>
          <w:szCs w:val="28"/>
          <w:rtl/>
        </w:rPr>
        <w:t xml:space="preserve">أنا ابنُ جعفِیٍ وأبی الکلاعُ وفی یمینی مُرهفٌ قَراعُ</w:t>
      </w:r>
    </w:p>
    <w:p>
      <w:pPr>
        <w:pStyle w:val="BookText"/>
      </w:pPr>
      <w:r>
        <w:rPr>
          <w:rFonts w:ascii="Amiri" w:hAnsi="Amiri" w:eastAsia="Amiri" w:cs="Amiri"/>
          <w:lang w:bidi="ar-SA"/>
          <w:color w:val="111111"/>
          <w:sz w:val="28"/>
          <w:szCs w:val="28"/>
          <w:rtl/>
        </w:rPr>
        <w:t xml:space="preserve">وما زنٌ ثَعلبَهُ لمّاعُ </w:t>
      </w:r>
      <w:r>
        <w:rPr>
          <w:rStyle w:val="FootnoteReference"/>
        </w:rPr>
        <w:footnoteReference w:id="792"/>
      </w:r>
      <w:r>
        <w:rPr>
          <w:rFonts w:ascii="IRNazanin" w:hAnsi="IRNazanin" w:eastAsia="IRNazanin" w:cs="IRNazanin"/>
          <w:lang w:bidi="fa-IR"/>
          <w:color w:val="111111"/>
          <w:sz w:val="28"/>
          <w:szCs w:val="28"/>
          <w:rtl/>
        </w:rPr>
        <w:t xml:space="preserve">وذکر ابن حجر فی الإصابة نقلاً عن المرزبانی اسم یزید بن مغفل الکوفی بوصفه شهیداً فی کربلاء،ونقل رجزه کالتالی:</w:t>
      </w:r>
    </w:p>
    <w:p>
      <w:pPr>
        <w:pStyle w:val="BookText"/>
      </w:pPr>
      <w:r>
        <w:rPr>
          <w:rFonts w:ascii="Amiri" w:hAnsi="Amiri" w:eastAsia="Amiri" w:cs="Amiri"/>
          <w:lang w:bidi="ar-SA"/>
          <w:color w:val="111111"/>
          <w:sz w:val="28"/>
          <w:szCs w:val="28"/>
          <w:rtl/>
        </w:rPr>
        <w:t xml:space="preserve">إن تنکرونی فأنا ابنُ المَغفلِ</w:t>
      </w:r>
    </w:p>
    <w:p>
      <w:pPr>
        <w:pStyle w:val="BookText"/>
      </w:pPr>
      <w:r>
        <w:rPr>
          <w:rFonts w:ascii="IRNazanin" w:hAnsi="IRNazanin" w:eastAsia="IRNazanin" w:cs="IRNazanin"/>
          <w:lang w:bidi="fa-IR"/>
          <w:color w:val="111111"/>
          <w:sz w:val="28"/>
          <w:szCs w:val="28"/>
          <w:rtl/>
        </w:rPr>
        <w:t xml:space="preserve">وروی ابن شهرآشوب نظیر هذا الرجز عن لسان أنیس بن معقل الأصبحی. </w:t>
      </w:r>
      <w:r>
        <w:rPr>
          <w:rStyle w:val="FootnoteReference"/>
        </w:rPr>
        <w:footnoteReference w:id="793"/>
      </w:r>
      <w:r>
        <w:rPr>
          <w:rFonts w:ascii="IRNazanin" w:hAnsi="IRNazanin" w:eastAsia="IRNazanin" w:cs="IRNazanin"/>
          <w:lang w:bidi="fa-IR"/>
          <w:color w:val="111111"/>
          <w:sz w:val="28"/>
          <w:szCs w:val="28"/>
          <w:rtl/>
        </w:rPr>
        <w:t xml:space="preserve">ویمکن أن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2" w:name="pg14235_142157"/>
    <w:bookmarkEnd w:id="92"/>
    <w:p>
      <w:pPr>
        <w:pStyle w:val="BookText"/>
      </w:pPr>
      <w:r>
        <w:rPr>
          <w:rFonts w:ascii="IRNazanin" w:hAnsi="IRNazanin" w:eastAsia="IRNazanin" w:cs="IRNazanin"/>
          <w:lang w:bidi="fa-IR"/>
          <w:color w:val="111111"/>
          <w:sz w:val="28"/>
          <w:szCs w:val="28"/>
          <w:rtl/>
        </w:rPr>
        <w:t xml:space="preserve">یکون زید بن معقل هو نفس أنیس بن معقل الذی أسلفنا ذکره.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.راجع:ص 263 ( [1]أنیس بن معقل الأصبحی).</w:t>
      </w:r>
    </w:p>
    <w:p>
      <w:pPr>
        <w:pStyle w:val="Heading5"/>
      </w:pPr>
      <w:bookmarkStart w:id="289" w:name="_Toc138"/>
      <w:r>
        <w:t>21.سالِمٌ مَولی ابن المَدَنِیَّةِ الکَلِبیُّ‌</w:t>
      </w:r>
      <w:bookmarkEnd w:id="289"/>
    </w:p>
    <w:p>
      <w:pPr>
        <w:pStyle w:val="BookText"/>
      </w:pPr>
      <w:r>
        <w:rPr>
          <w:rFonts w:ascii="IRNazanin" w:hAnsi="IRNazanin" w:eastAsia="IRNazanin" w:cs="IRNazanin"/>
          <w:lang w:bidi="fa-IR"/>
          <w:color w:val="111111"/>
          <w:sz w:val="28"/>
          <w:szCs w:val="28"/>
          <w:rtl/>
        </w:rPr>
        <w:t xml:space="preserve">وقیل:إنّ اسمه أسلم،کان من أصحاب الإمام، </w:t>
      </w:r>
      <w:r>
        <w:rPr>
          <w:rStyle w:val="FootnoteReference"/>
        </w:rPr>
        <w:footnoteReference w:id="795"/>
      </w:r>
      <w:r>
        <w:rPr>
          <w:rFonts w:ascii="IRNazanin" w:hAnsi="IRNazanin" w:eastAsia="IRNazanin" w:cs="IRNazanin"/>
          <w:lang w:bidi="fa-IR"/>
          <w:color w:val="111111"/>
          <w:sz w:val="28"/>
          <w:szCs w:val="28"/>
          <w:rtl/>
        </w:rPr>
        <w:t xml:space="preserve">وعدّ فی نقل الفضیل بن الزبیر </w:t>
      </w:r>
      <w:r>
        <w:rPr>
          <w:rStyle w:val="FootnoteReference"/>
        </w:rPr>
        <w:footnoteReference w:id="796"/>
      </w:r>
      <w:r>
        <w:rPr>
          <w:rFonts w:ascii="IRNazanin" w:hAnsi="IRNazanin" w:eastAsia="IRNazanin" w:cs="IRNazanin"/>
          <w:lang w:bidi="fa-IR"/>
          <w:color w:val="111111"/>
          <w:sz w:val="28"/>
          <w:szCs w:val="28"/>
          <w:rtl/>
        </w:rPr>
        <w:t xml:space="preserve">وزیارة الناحیة من الشهداء:</w:t>
      </w:r>
    </w:p>
    <w:p>
      <w:pPr>
        <w:pStyle w:val="BookText"/>
      </w:pPr>
      <w:r>
        <w:rPr>
          <w:rFonts w:ascii="Amiri" w:hAnsi="Amiri" w:eastAsia="Amiri" w:cs="Amiri"/>
          <w:lang w:bidi="ar-SA"/>
          <w:color w:val="111111"/>
          <w:sz w:val="28"/>
          <w:szCs w:val="28"/>
          <w:rtl/>
        </w:rPr>
        <w:t xml:space="preserve">السَّلامُ عَلی سالِمٍ مَولَی ابنِ المَدَنِیَّةِ الکَلبِیِّ . </w:t>
      </w:r>
      <w:r>
        <w:rPr>
          <w:rStyle w:val="FootnoteReference"/>
        </w:rPr>
        <w:footnoteReference w:id="797"/>
      </w:r>
    </w:p>
    <w:p>
      <w:pPr>
        <w:pStyle w:val="Heading5"/>
      </w:pPr>
      <w:bookmarkStart w:id="290" w:name="_Toc139"/>
      <w:r>
        <w:t>22 و 23.سَعدُ بنُ الحارِثِ وأخوهُ الحتوف</w:t>
      </w:r>
      <w:bookmarkEnd w:id="290"/>
    </w:p>
    <w:p>
      <w:pPr>
        <w:pStyle w:val="BookText"/>
      </w:pPr>
      <w:r>
        <w:rPr>
          <w:rFonts w:ascii="IRNazanin" w:hAnsi="IRNazanin" w:eastAsia="IRNazanin" w:cs="IRNazanin"/>
          <w:lang w:bidi="fa-IR"/>
          <w:color w:val="111111"/>
          <w:sz w:val="28"/>
          <w:szCs w:val="28"/>
          <w:rtl/>
        </w:rPr>
        <w:t xml:space="preserve">من منفردات الفضیل بن الزبیر،حیث ینقل:</w:t>
      </w:r>
    </w:p>
    <w:p>
      <w:pPr>
        <w:pStyle w:val="BookText"/>
      </w:pPr>
      <w:r>
        <w:rPr>
          <w:rFonts w:ascii="IRNazanin" w:hAnsi="IRNazanin" w:eastAsia="IRNazanin" w:cs="IRNazanin"/>
          <w:lang w:bidi="fa-IR"/>
          <w:color w:val="111111"/>
          <w:sz w:val="28"/>
          <w:szCs w:val="28"/>
          <w:rtl/>
        </w:rPr>
        <w:t xml:space="preserve">کانا من المحکّمة،فلمّا سمعا أصوات النساء والصبیان من آل رسول اللّه صلّی اللّه علیه و آله حکما، ثمّ حملا بأسیافهما فقاتلا مع الحسین علیه السّلام حتّی قُتلا،وقد أصابا فی أصحاب عمر بن سعد ثلاثة نفر . </w:t>
      </w:r>
      <w:r>
        <w:rPr>
          <w:rStyle w:val="FootnoteReference"/>
        </w:rPr>
        <w:footnoteReference w:id="798"/>
      </w:r>
    </w:p>
    <w:p>
      <w:pPr>
        <w:pStyle w:val="Heading5"/>
      </w:pPr>
      <w:bookmarkStart w:id="291" w:name="_Toc140"/>
      <w:r>
        <w:t>24.سَعدُ بنُ حَنظَلَةَ التَّمیمِیُّ‌</w:t>
      </w:r>
      <w:bookmarkEnd w:id="291"/>
    </w:p>
    <w:p>
      <w:pPr>
        <w:pStyle w:val="BookText"/>
      </w:pPr>
      <w:r>
        <w:rPr>
          <w:rStyle w:val="FootnoteReference"/>
        </w:rPr>
        <w:footnoteReference w:id="799"/>
      </w:r>
      <w:r>
        <w:rPr>
          <w:rFonts w:ascii="IRNazanin" w:hAnsi="IRNazanin" w:eastAsia="IRNazanin" w:cs="IRNazanin"/>
          <w:lang w:bidi="fa-IR"/>
          <w:color w:val="111111"/>
          <w:sz w:val="28"/>
          <w:szCs w:val="28"/>
          <w:rtl/>
        </w:rPr>
        <w:t xml:space="preserve">
اعتبره البعض متّحداً مع حنظلة بن سعد الشبامی، </w:t>
      </w:r>
      <w:r>
        <w:rPr>
          <w:rStyle w:val="FootnoteReference"/>
        </w:rPr>
        <w:footnoteReference w:id="800"/>
      </w:r>
      <w:r>
        <w:rPr>
          <w:rFonts w:ascii="IRNazanin" w:hAnsi="IRNazanin" w:eastAsia="IRNazanin" w:cs="IRNazanin"/>
          <w:lang w:bidi="fa-IR"/>
          <w:color w:val="111111"/>
          <w:sz w:val="28"/>
          <w:szCs w:val="28"/>
          <w:rtl/>
        </w:rPr>
        <w:t xml:space="preserve">یقول ابن أعثم والخوارزمی: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3" w:name="pg14235_142158"/>
    <w:bookmarkEnd w:id="93"/>
    <w:p>
      <w:pPr>
        <w:pStyle w:val="BookText"/>
      </w:pPr>
      <w:r>
        <w:rPr>
          <w:rFonts w:ascii="Amiri" w:hAnsi="Amiri" w:eastAsia="Amiri" w:cs="Amiri"/>
          <w:lang w:bidi="ar-SA"/>
          <w:color w:val="111111"/>
          <w:sz w:val="28"/>
          <w:szCs w:val="28"/>
          <w:rtl/>
        </w:rPr>
        <w:t xml:space="preserve">قاتل قتالاً شدیداً فقُتل.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 الفتوح :ج 5 ص 105، [1]مقتل الحسین علیه السّلام للخوارزمی :ج 2 ص 14. [2]</w:t>
      </w:r>
    </w:p>
    <w:p>
      <w:pPr>
        <w:pStyle w:val="Heading5"/>
      </w:pPr>
      <w:bookmarkStart w:id="292" w:name="_Toc141"/>
      <w:r>
        <w:t>25.سَعیدُ بنُ کَردَمٍ‌</w:t>
      </w:r>
      <w:bookmarkEnd w:id="292"/>
    </w:p>
    <w:p>
      <w:pPr>
        <w:pStyle w:val="BookText"/>
      </w:pPr>
      <w:r>
        <w:rPr>
          <w:rFonts w:ascii="IRNazanin" w:hAnsi="IRNazanin" w:eastAsia="IRNazanin" w:cs="IRNazanin"/>
          <w:lang w:bidi="fa-IR"/>
          <w:color w:val="111111"/>
          <w:sz w:val="28"/>
          <w:szCs w:val="28"/>
          <w:rtl/>
        </w:rPr>
        <w:t xml:space="preserve">من منفردات تاریخ دمشق ،حیث اعتبر سعید بن کردم المعروف بزید بن کردم من شهداء کربلاء،وعدّ أباه کردم من الشهداء الذین استشهدوا فی رکاب الإمام علیّ علیه السّلام فی صفّین. </w:t>
      </w:r>
      <w:r>
        <w:rPr>
          <w:rStyle w:val="FootnoteReference"/>
        </w:rPr>
        <w:footnoteReference w:id="802"/>
      </w:r>
      <w:r>
        <w:rPr>
          <w:rFonts w:ascii="IRNazanin" w:hAnsi="IRNazanin" w:eastAsia="IRNazanin" w:cs="IRNazanin"/>
          <w:lang w:bidi="fa-IR"/>
          <w:color w:val="111111"/>
          <w:sz w:val="28"/>
          <w:szCs w:val="28"/>
          <w:rtl/>
        </w:rPr>
        <w:t xml:space="preserve">ولم نعثر علی هذا الاسم فی شهداء وقعة صفّین،ولعلّ هناک تصحیفاً قد وقع.</w:t>
      </w:r>
    </w:p>
    <w:p>
      <w:pPr>
        <w:pStyle w:val="Heading5"/>
      </w:pPr>
      <w:bookmarkStart w:id="293" w:name="_Toc142"/>
      <w:r>
        <w:t>26.سُلَیمانُ بنُ رَبیعَةَ‌</w:t>
      </w:r>
      <w:bookmarkEnd w:id="293"/>
    </w:p>
    <w:p>
      <w:pPr>
        <w:pStyle w:val="BookText"/>
      </w:pPr>
      <w:r>
        <w:rPr>
          <w:rFonts w:ascii="IRNazanin" w:hAnsi="IRNazanin" w:eastAsia="IRNazanin" w:cs="IRNazanin"/>
          <w:lang w:bidi="fa-IR"/>
          <w:color w:val="111111"/>
          <w:sz w:val="28"/>
          <w:szCs w:val="28"/>
          <w:rtl/>
        </w:rPr>
        <w:t xml:space="preserve">من منفردات الفضیل بن الزبیر،وعدّوه من قبیلة بنی أسد بن ثعلبة. </w:t>
      </w:r>
      <w:r>
        <w:rPr>
          <w:rStyle w:val="FootnoteReference"/>
        </w:rPr>
        <w:footnoteReference w:id="803"/>
      </w:r>
    </w:p>
    <w:p>
      <w:pPr>
        <w:pStyle w:val="Heading5"/>
      </w:pPr>
      <w:bookmarkStart w:id="294" w:name="_Toc143"/>
      <w:r>
        <w:t>27.سُلَیمانُ مَولَی الحُسَینِ علیه السّلام</w:t>
      </w:r>
      <w:bookmarkEnd w:id="294"/>
    </w:p>
    <w:p>
      <w:pPr>
        <w:pStyle w:val="BookText"/>
      </w:pPr>
      <w:r>
        <w:rPr>
          <w:rStyle w:val="FootnoteReference"/>
        </w:rPr>
        <w:footnoteReference w:id="804"/>
      </w:r>
      <w:r>
        <w:rPr>
          <w:rFonts w:ascii="IRNazanin" w:hAnsi="IRNazanin" w:eastAsia="IRNazanin" w:cs="IRNazanin"/>
          <w:lang w:bidi="fa-IR"/>
          <w:color w:val="111111"/>
          <w:sz w:val="28"/>
          <w:szCs w:val="28"/>
          <w:rtl/>
        </w:rPr>
        <w:t xml:space="preserve">
کان من أصحاب الإمام الحسین علیه السّلام. </w:t>
      </w:r>
      <w:r>
        <w:rPr>
          <w:rStyle w:val="FootnoteReference"/>
        </w:rPr>
        <w:footnoteReference w:id="805"/>
      </w:r>
      <w:r>
        <w:rPr>
          <w:rFonts w:ascii="IRNazanin" w:hAnsi="IRNazanin" w:eastAsia="IRNazanin" w:cs="IRNazanin"/>
          <w:lang w:bidi="fa-IR"/>
          <w:color w:val="111111"/>
          <w:sz w:val="28"/>
          <w:szCs w:val="28"/>
          <w:rtl/>
        </w:rPr>
        <w:t xml:space="preserve">وینبغی أن نسمّیه أوّل شهید فی النهضة الحسینیّة، فسلیمان هذا هو الذی حمل کتاب الإمام إلی وجهاء البصرة،وبعد إنجاز مهمّته قُبض علیه بأمر ابن زیاد فی البصرة واستشهد.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قیل:من المحتمل أنّ من استُشهد فی کربلاء هو غیر الذی حمل کتاب الإمام ( رجال الطوسی :ص 101، الأمالی للشجری :ج1 ص 172، الحدائق الوردیّة :ج 1 ص 121؛ الطبقات الکبری ( الطبقة الخامسة من الصحابة ) ج 1 ص 477، تاریخ الطبری :ج 5 ص 469؛ [5]الثقات لابن حبّان :ج 2 ص 310).ونقرأ فی زیارة الناحیة:«السّلام علی سلیمان مولی الحسین بن أمیر المؤمنین،ولعن اللّه قاتله سلیمان بن عوف الحضرمی»راجع:ج 8 ص 230 ح 3575.</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4" w:name="pg14235_142159"/>
    <w:bookmarkEnd w:id="94"/>
    <w:p>
      <w:pPr>
        <w:pStyle w:val="Heading5"/>
      </w:pPr>
      <w:bookmarkStart w:id="295" w:name="_Toc144"/>
      <w:r>
        <w:t>28.سَوّارُ بنُ أبی حِمیَرٍ</w:t>
      </w:r>
      <w:bookmarkEnd w:id="295"/>
    </w:p>
    <w:p>
      <w:pPr>
        <w:pStyle w:val="BookText"/>
      </w:pPr>
      <w:r>
        <w:rPr>
          <w:rStyle w:val="FootnoteReference"/>
        </w:rPr>
        <w:footnoteReference w:id="807"/>
      </w:r>
    </w:p>
    <w:p>
      <w:pPr>
        <w:pStyle w:val="BookText"/>
      </w:pPr>
      <w:r>
        <w:rPr>
          <w:rFonts w:ascii="IRNazanin" w:hAnsi="IRNazanin" w:eastAsia="IRNazanin" w:cs="IRNazanin"/>
          <w:lang w:bidi="fa-IR"/>
          <w:color w:val="111111"/>
          <w:sz w:val="28"/>
          <w:szCs w:val="28"/>
          <w:rtl/>
        </w:rPr>
        <w:t xml:space="preserve">هو أحد جرحی یوم عاشوراء، </w:t>
      </w:r>
      <w:r>
        <w:rPr>
          <w:rStyle w:val="FootnoteReference"/>
        </w:rPr>
        <w:footnoteReference w:id="808"/>
      </w:r>
      <w:r>
        <w:rPr>
          <w:rFonts w:ascii="IRNazanin" w:hAnsi="IRNazanin" w:eastAsia="IRNazanin" w:cs="IRNazanin"/>
          <w:lang w:bidi="fa-IR"/>
          <w:color w:val="111111"/>
          <w:sz w:val="28"/>
          <w:szCs w:val="28"/>
          <w:rtl/>
        </w:rPr>
        <w:t xml:space="preserve">حیث اسر فی یوم عاشوراء،واستشهد بعد ستّة أشهر متأثّراً بجروحه، </w:t>
      </w:r>
      <w:r>
        <w:rPr>
          <w:rStyle w:val="FootnoteReference"/>
        </w:rPr>
        <w:footnoteReference w:id="809"/>
      </w:r>
      <w:r>
        <w:rPr>
          <w:rFonts w:ascii="IRNazanin" w:hAnsi="IRNazanin" w:eastAsia="IRNazanin" w:cs="IRNazanin"/>
          <w:lang w:bidi="fa-IR"/>
          <w:color w:val="111111"/>
          <w:sz w:val="28"/>
          <w:szCs w:val="28"/>
          <w:rtl/>
        </w:rPr>
        <w:t xml:space="preserve">إلّاأنّ بعض النقول اعتبرته من شهداء الحملة الاُولی.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وجاء فی زیارة الناحیة المقدّسة:</w:t>
      </w:r>
    </w:p>
    <w:p>
      <w:pPr>
        <w:pStyle w:val="BookText"/>
      </w:pPr>
      <w:r>
        <w:rPr>
          <w:rFonts w:ascii="Amiri" w:hAnsi="Amiri" w:eastAsia="Amiri" w:cs="Amiri"/>
          <w:lang w:bidi="ar-SA"/>
          <w:color w:val="111111"/>
          <w:sz w:val="28"/>
          <w:szCs w:val="28"/>
          <w:rtl/>
        </w:rPr>
        <w:t xml:space="preserve">السَّلامُ عَلَی الجَریحِ المَأسورِ سَوّارِ بنِ أبی حِمیَرٍ الفَهمِیِّ الهَمدانِیِّ. </w:t>
      </w:r>
      <w:r>
        <w:rPr>
          <w:rStyle w:val="FootnoteReference"/>
        </w:rPr>
        <w:footnoteReference w:id="811"/>
      </w:r>
    </w:p>
    <w:p>
      <w:pPr>
        <w:pStyle w:val="Heading5"/>
      </w:pPr>
      <w:bookmarkStart w:id="296" w:name="_Toc145"/>
      <w:r>
        <w:t>29.سَیفُ بنُ مالِکٍ‌</w:t>
      </w:r>
      <w:bookmarkEnd w:id="296"/>
    </w:p>
    <w:p>
      <w:pPr>
        <w:pStyle w:val="BookText"/>
      </w:pPr>
      <w:r>
        <w:rPr>
          <w:rFonts w:ascii="IRNazanin" w:hAnsi="IRNazanin" w:eastAsia="IRNazanin" w:cs="IRNazanin"/>
          <w:lang w:bidi="fa-IR"/>
          <w:color w:val="111111"/>
          <w:sz w:val="28"/>
          <w:szCs w:val="28"/>
          <w:rtl/>
        </w:rPr>
        <w:t xml:space="preserve">کان من أصحاب الإمام علیه السّلام، </w:t>
      </w:r>
      <w:r>
        <w:rPr>
          <w:rStyle w:val="FootnoteReference"/>
        </w:rPr>
        <w:footnoteReference w:id="812"/>
      </w:r>
      <w:r>
        <w:rPr>
          <w:rFonts w:ascii="IRNazanin" w:hAnsi="IRNazanin" w:eastAsia="IRNazanin" w:cs="IRNazanin"/>
          <w:lang w:bidi="fa-IR"/>
          <w:color w:val="111111"/>
          <w:sz w:val="28"/>
          <w:szCs w:val="28"/>
          <w:rtl/>
        </w:rPr>
        <w:t xml:space="preserve">وقیل:إنّه استشهد فی الحملة الاُولی، </w:t>
      </w:r>
      <w:r>
        <w:rPr>
          <w:rStyle w:val="FootnoteReference"/>
        </w:rPr>
        <w:footnoteReference w:id="813"/>
      </w:r>
      <w:r>
        <w:rPr>
          <w:rFonts w:ascii="IRNazanin" w:hAnsi="IRNazanin" w:eastAsia="IRNazanin" w:cs="IRNazanin"/>
          <w:lang w:bidi="fa-IR"/>
          <w:color w:val="111111"/>
          <w:sz w:val="28"/>
          <w:szCs w:val="28"/>
          <w:rtl/>
        </w:rPr>
        <w:t xml:space="preserve">وهو من قبیلة عبد القیس فی البصرة.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ورد اسمه فی الزیارة الرجبیّة </w:t>
      </w:r>
      <w:r>
        <w:rPr>
          <w:rStyle w:val="FootnoteReference"/>
        </w:rPr>
        <w:footnoteReference w:id="815"/>
      </w:r>
      <w:r>
        <w:rPr>
          <w:rFonts w:ascii="IRNazanin" w:hAnsi="IRNazanin" w:eastAsia="IRNazanin" w:cs="IRNazanin"/>
          <w:lang w:bidi="fa-IR"/>
          <w:color w:val="111111"/>
          <w:sz w:val="28"/>
          <w:szCs w:val="28"/>
          <w:rtl/>
        </w:rPr>
        <w:t xml:space="preserve">وزیارة الناحیة </w:t>
      </w:r>
      <w:r>
        <w:rPr>
          <w:rStyle w:val="FootnoteReference"/>
        </w:rPr>
        <w:footnoteReference w:id="816"/>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5" w:name="pg14235_142160"/>
    <w:bookmarkEnd w:id="95"/>
    <w:p>
      <w:pPr>
        <w:pStyle w:val="BookText"/>
      </w:pPr>
      <w:r>
        <w:rPr>
          <w:rFonts w:ascii="Amiri" w:hAnsi="Amiri" w:eastAsia="Amiri" w:cs="Amiri"/>
          <w:lang w:bidi="ar-SA"/>
          <w:color w:val="111111"/>
          <w:sz w:val="28"/>
          <w:szCs w:val="28"/>
          <w:rtl/>
        </w:rPr>
        <w:t xml:space="preserve">السَّلامُ عَلی سَیفِ بنِ مالِکٍ.</w:t>
      </w:r>
    </w:p>
    <w:p>
      <w:pPr>
        <w:pStyle w:val="Heading5"/>
      </w:pPr>
      <w:bookmarkStart w:id="297" w:name="_Toc146"/>
      <w:r>
        <w:t>30.الضّبابُ بنُ عامِرٍ</w:t>
      </w:r>
      <w:bookmarkEnd w:id="297"/>
    </w:p>
    <w:p>
      <w:pPr>
        <w:pStyle w:val="BookText"/>
      </w:pPr>
      <w:r>
        <w:rPr>
          <w:rFonts w:ascii="IRNazanin" w:hAnsi="IRNazanin" w:eastAsia="IRNazanin" w:cs="IRNazanin"/>
          <w:lang w:bidi="fa-IR"/>
          <w:color w:val="111111"/>
          <w:sz w:val="28"/>
          <w:szCs w:val="28"/>
          <w:rtl/>
        </w:rPr>
        <w:t xml:space="preserve">من منفردات الفضیل بن الزبیر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 الأمالی للشجری :ج 1 ص 172، الحدائق الوردیّة :ج 1 ص 122 [1] وفیهما«من بنی الحارث بن کعب».</w:t>
      </w:r>
    </w:p>
    <w:p>
      <w:pPr>
        <w:pStyle w:val="Heading5"/>
      </w:pPr>
      <w:bookmarkStart w:id="298" w:name="_Toc147"/>
      <w:r>
        <w:t>31.ضِرغامَةُ بنُ مالِکٍ‌</w:t>
      </w:r>
      <w:bookmarkEnd w:id="298"/>
    </w:p>
    <w:p>
      <w:pPr>
        <w:pStyle w:val="BookText"/>
      </w:pPr>
      <w:r>
        <w:rPr>
          <w:rFonts w:ascii="IRNazanin" w:hAnsi="IRNazanin" w:eastAsia="IRNazanin" w:cs="IRNazanin"/>
          <w:lang w:bidi="fa-IR"/>
          <w:color w:val="111111"/>
          <w:sz w:val="28"/>
          <w:szCs w:val="28"/>
          <w:rtl/>
        </w:rPr>
        <w:t xml:space="preserve">کان من أصحاب الإمام </w:t>
      </w:r>
      <w:r>
        <w:rPr>
          <w:rStyle w:val="FootnoteReference"/>
        </w:rPr>
        <w:footnoteReference w:id="818"/>
      </w:r>
      <w:r>
        <w:rPr>
          <w:rFonts w:ascii="IRNazanin" w:hAnsi="IRNazanin" w:eastAsia="IRNazanin" w:cs="IRNazanin"/>
          <w:lang w:bidi="fa-IR"/>
          <w:color w:val="111111"/>
          <w:sz w:val="28"/>
          <w:szCs w:val="28"/>
          <w:rtl/>
        </w:rPr>
        <w:t xml:space="preserve">ومن قبیلة بنی تغلب، </w:t>
      </w:r>
      <w:r>
        <w:rPr>
          <w:rStyle w:val="FootnoteReference"/>
        </w:rPr>
        <w:footnoteReference w:id="819"/>
      </w:r>
      <w:r>
        <w:rPr>
          <w:rFonts w:ascii="IRNazanin" w:hAnsi="IRNazanin" w:eastAsia="IRNazanin" w:cs="IRNazanin"/>
          <w:lang w:bidi="fa-IR"/>
          <w:color w:val="111111"/>
          <w:sz w:val="28"/>
          <w:szCs w:val="28"/>
          <w:rtl/>
        </w:rPr>
        <w:t xml:space="preserve">وعدّ من شهداء الحملة الاُولی. </w:t>
      </w:r>
      <w:r>
        <w:rPr>
          <w:rStyle w:val="FootnoteReference"/>
        </w:rPr>
        <w:footnoteReference w:id="820"/>
      </w:r>
      <w:r>
        <w:rPr>
          <w:rFonts w:ascii="IRNazanin" w:hAnsi="IRNazanin" w:eastAsia="IRNazanin" w:cs="IRNazanin"/>
          <w:lang w:bidi="fa-IR"/>
          <w:color w:val="111111"/>
          <w:sz w:val="28"/>
          <w:szCs w:val="28"/>
          <w:rtl/>
        </w:rPr>
        <w:t xml:space="preserve">وعدّ ابن شهرآشوب شخصاً یدعی مالک بن الدودان ضمن شهداء کربلاء،وروی:</w:t>
      </w:r>
    </w:p>
    <w:p>
      <w:pPr>
        <w:pStyle w:val="BookText"/>
      </w:pPr>
      <w:r>
        <w:rPr>
          <w:rFonts w:ascii="IRNazanin" w:hAnsi="IRNazanin" w:eastAsia="IRNazanin" w:cs="IRNazanin"/>
          <w:lang w:bidi="fa-IR"/>
          <w:color w:val="111111"/>
          <w:sz w:val="28"/>
          <w:szCs w:val="28"/>
          <w:rtl/>
        </w:rPr>
        <w:t xml:space="preserve">ثمّ برز مالک بن الدودان،وأنشأ یقول:</w:t>
      </w:r>
    </w:p>
    <w:p>
      <w:pPr>
        <w:pStyle w:val="BookText"/>
      </w:pPr>
      <w:r>
        <w:rPr>
          <w:rFonts w:ascii="Amiri" w:hAnsi="Amiri" w:eastAsia="Amiri" w:cs="Amiri"/>
          <w:lang w:bidi="ar-SA"/>
          <w:color w:val="111111"/>
          <w:sz w:val="28"/>
          <w:szCs w:val="28"/>
          <w:rtl/>
        </w:rPr>
        <w:t xml:space="preserve">إلیکمُ من مالکِ الضِّرغامِ ضَربُ فتیً یحمی عَن الکرامِ</w:t>
      </w:r>
    </w:p>
    <w:p>
      <w:pPr>
        <w:pStyle w:val="BookText"/>
      </w:pPr>
      <w:r>
        <w:rPr>
          <w:rFonts w:ascii="Amiri" w:hAnsi="Amiri" w:eastAsia="Amiri" w:cs="Amiri"/>
          <w:lang w:bidi="ar-SA"/>
          <w:color w:val="111111"/>
          <w:sz w:val="28"/>
          <w:szCs w:val="28"/>
          <w:rtl/>
        </w:rPr>
        <w:t xml:space="preserve">یرجو ثوابَ اللّهِ ذی الإنعامِ </w:t>
      </w:r>
      <w:r>
        <w:rPr>
          <w:rStyle w:val="FootnoteReference"/>
        </w:rPr>
        <w:footnoteReference w:id="821"/>
      </w:r>
      <w:r>
        <w:rPr>
          <w:rFonts w:ascii="IRNazanin" w:hAnsi="IRNazanin" w:eastAsia="IRNazanin" w:cs="IRNazanin"/>
          <w:lang w:bidi="fa-IR"/>
          <w:color w:val="111111"/>
          <w:sz w:val="28"/>
          <w:szCs w:val="28"/>
          <w:rtl/>
        </w:rPr>
        <w:t xml:space="preserve">ویحتمل-کما احتمل البعض-أن یکون هذا الشخص ضرغامةَ بن مالک نفسه. </w:t>
      </w:r>
      <w:r>
        <w:rPr>
          <w:rStyle w:val="FootnoteReference"/>
        </w:rPr>
        <w:footnoteReference w:id="822"/>
      </w:r>
      <w:r>
        <w:rPr>
          <w:rFonts w:ascii="IRNazanin" w:hAnsi="IRNazanin" w:eastAsia="IRNazanin" w:cs="IRNazanin"/>
          <w:lang w:bidi="fa-IR"/>
          <w:color w:val="111111"/>
          <w:sz w:val="28"/>
          <w:szCs w:val="28"/>
          <w:rtl/>
        </w:rPr>
        <w:t xml:space="preserve">وورد فی زیارة الناحیة </w:t>
      </w:r>
      <w:r>
        <w:rPr>
          <w:rStyle w:val="FootnoteReference"/>
        </w:rPr>
        <w:footnoteReference w:id="823"/>
      </w:r>
      <w:r>
        <w:rPr>
          <w:rFonts w:ascii="IRNazanin" w:hAnsi="IRNazanin" w:eastAsia="IRNazanin" w:cs="IRNazanin"/>
          <w:lang w:bidi="fa-IR"/>
          <w:color w:val="111111"/>
          <w:sz w:val="28"/>
          <w:szCs w:val="28"/>
          <w:rtl/>
        </w:rPr>
        <w:t xml:space="preserve">والزیارة الرجبیّة </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6" w:name="pg14235_142161"/>
    <w:bookmarkEnd w:id="96"/>
    <w:p>
      <w:pPr>
        <w:pStyle w:val="BookText"/>
      </w:pPr>
      <w:r>
        <w:rPr>
          <w:rFonts w:ascii="Amiri" w:hAnsi="Amiri" w:eastAsia="Amiri" w:cs="Amiri"/>
          <w:lang w:bidi="ar-SA"/>
          <w:color w:val="111111"/>
          <w:sz w:val="28"/>
          <w:szCs w:val="28"/>
          <w:rtl/>
        </w:rPr>
        <w:t xml:space="preserve">السّلام علی ضِرغامَةَ بنِ مالِکٍ.</w:t>
      </w:r>
    </w:p>
    <w:p>
      <w:pPr>
        <w:pStyle w:val="Heading5"/>
      </w:pPr>
      <w:bookmarkStart w:id="299" w:name="_Toc148"/>
      <w:r>
        <w:t>32 و 33.عامِرُ بنُ مُسلِمٍ و مَولاهُ سالِمٌ (أو مُسلِمٌ)</w:t>
      </w:r>
      <w:bookmarkEnd w:id="299"/>
    </w:p>
    <w:p>
      <w:pPr>
        <w:pStyle w:val="BookText"/>
      </w:pPr>
      <w:r>
        <w:rPr>
          <w:rStyle w:val="FootnoteReference"/>
        </w:rPr>
        <w:footnoteReference w:id="825"/>
      </w:r>
    </w:p>
    <w:p>
      <w:pPr>
        <w:pStyle w:val="BookText"/>
      </w:pPr>
      <w:r>
        <w:rPr>
          <w:rFonts w:ascii="IRNazanin" w:hAnsi="IRNazanin" w:eastAsia="IRNazanin" w:cs="IRNazanin"/>
          <w:lang w:bidi="fa-IR"/>
          <w:color w:val="111111"/>
          <w:sz w:val="28"/>
          <w:szCs w:val="28"/>
          <w:rtl/>
        </w:rPr>
        <w:t xml:space="preserve">یعدّ هذان الشخصان من أصحاب الإمام </w:t>
      </w:r>
      <w:r>
        <w:rPr>
          <w:rStyle w:val="FootnoteReference"/>
        </w:rPr>
        <w:footnoteReference w:id="826"/>
      </w:r>
      <w:r>
        <w:rPr>
          <w:rFonts w:ascii="IRNazanin" w:hAnsi="IRNazanin" w:eastAsia="IRNazanin" w:cs="IRNazanin"/>
          <w:lang w:bidi="fa-IR"/>
          <w:color w:val="111111"/>
          <w:sz w:val="28"/>
          <w:szCs w:val="28"/>
          <w:rtl/>
        </w:rPr>
        <w:t xml:space="preserve">ومن شهداء کربلاء، </w:t>
      </w:r>
      <w:r>
        <w:rPr>
          <w:rStyle w:val="FootnoteReference"/>
        </w:rPr>
        <w:footnoteReference w:id="827"/>
      </w:r>
      <w:r>
        <w:rPr>
          <w:rFonts w:ascii="Amiri" w:hAnsi="Amiri" w:eastAsia="Amiri" w:cs="Amiri"/>
          <w:lang w:bidi="ar-SA"/>
          <w:color w:val="111111"/>
          <w:sz w:val="28"/>
          <w:szCs w:val="28"/>
          <w:rtl/>
        </w:rPr>
        <w:t xml:space="preserve">وعُدّ عامر من شهداء الحملة الاُولی. </w:t>
      </w:r>
      <w:r>
        <w:rPr>
          <w:rStyle w:val="FootnoteReference"/>
        </w:rPr>
        <w:footnoteReference w:id="828"/>
      </w:r>
      <w:r>
        <w:rPr>
          <w:rFonts w:ascii="IRNazanin" w:hAnsi="IRNazanin" w:eastAsia="IRNazanin" w:cs="IRNazanin"/>
          <w:lang w:bidi="fa-IR"/>
          <w:color w:val="111111"/>
          <w:sz w:val="28"/>
          <w:szCs w:val="28"/>
          <w:rtl/>
        </w:rPr>
        <w:t xml:space="preserve">وورد اسماهما فی الزیارة الرجبیّة </w:t>
      </w:r>
      <w:r>
        <w:rPr>
          <w:rStyle w:val="FootnoteReference"/>
        </w:rPr>
        <w:footnoteReference w:id="829"/>
      </w:r>
      <w:r>
        <w:rPr>
          <w:rFonts w:ascii="IRNazanin" w:hAnsi="IRNazanin" w:eastAsia="IRNazanin" w:cs="IRNazanin"/>
          <w:lang w:bidi="fa-IR"/>
          <w:color w:val="111111"/>
          <w:sz w:val="28"/>
          <w:szCs w:val="28"/>
          <w:rtl/>
        </w:rPr>
        <w:t xml:space="preserve">وزیارة الناحیة:</w:t>
      </w:r>
    </w:p>
    <w:p>
      <w:pPr>
        <w:pStyle w:val="BookText"/>
      </w:pPr>
      <w:r>
        <w:rPr>
          <w:rFonts w:ascii="Amiri" w:hAnsi="Amiri" w:eastAsia="Amiri" w:cs="Amiri"/>
          <w:lang w:bidi="ar-SA"/>
          <w:color w:val="111111"/>
          <w:sz w:val="28"/>
          <w:szCs w:val="28"/>
          <w:rtl/>
        </w:rPr>
        <w:t xml:space="preserve">السَّلامُ عَلی عامِرِ بنِ مُسلِمٍ،...السَّلامُ عَلی سالِمٍ مَولی عامِرِ بنِ مُسلِمٍ . </w:t>
      </w:r>
      <w:r>
        <w:rPr>
          <w:rStyle w:val="FootnoteReference"/>
        </w:rPr>
        <w:footnoteReference w:id="830"/>
      </w:r>
    </w:p>
    <w:p>
      <w:pPr>
        <w:pStyle w:val="Heading5"/>
      </w:pPr>
      <w:bookmarkStart w:id="300" w:name="_Toc149"/>
      <w:r>
        <w:t>34.عَبّادُ بنُ أبِی المُهاجِرِ</w:t>
      </w:r>
      <w:bookmarkEnd w:id="300"/>
    </w:p>
    <w:p>
      <w:pPr>
        <w:pStyle w:val="BookText"/>
      </w:pPr>
      <w:r>
        <w:rPr>
          <w:rFonts w:ascii="IRNazanin" w:hAnsi="IRNazanin" w:eastAsia="IRNazanin" w:cs="IRNazanin"/>
          <w:lang w:bidi="fa-IR"/>
          <w:color w:val="111111"/>
          <w:sz w:val="28"/>
          <w:szCs w:val="28"/>
          <w:rtl/>
        </w:rPr>
        <w:t xml:space="preserve">من منفردات الفضیل‌بن‌الزبیر. </w:t>
      </w:r>
      <w:r>
        <w:rPr>
          <w:rStyle w:val="FootnoteReference"/>
        </w:rPr>
        <w:footnoteReference w:id="831"/>
      </w:r>
      <w:r>
        <w:rPr>
          <w:rFonts w:ascii="IRNazanin" w:hAnsi="IRNazanin" w:eastAsia="IRNazanin" w:cs="IRNazanin"/>
          <w:lang w:bidi="fa-IR"/>
          <w:color w:val="111111"/>
          <w:sz w:val="28"/>
          <w:szCs w:val="28"/>
          <w:rtl/>
        </w:rPr>
        <w:t xml:space="preserve">وذکر فی رجال الطوسی «عیاض بن أبی المهاجر»فی أصحاب الإمام الحسین علیه السّلام دون التعرّض إلی شهادته، </w:t>
      </w:r>
      <w:r>
        <w:rPr>
          <w:rStyle w:val="FootnoteReference"/>
        </w:rPr>
        <w:footnoteReference w:id="832"/>
      </w:r>
      <w:r>
        <w:rPr>
          <w:rFonts w:ascii="IRNazanin" w:hAnsi="IRNazanin" w:eastAsia="IRNazanin" w:cs="IRNazanin"/>
          <w:lang w:bidi="fa-IR"/>
          <w:color w:val="111111"/>
          <w:sz w:val="28"/>
          <w:szCs w:val="28"/>
          <w:rtl/>
        </w:rPr>
        <w:t xml:space="preserve">ویحتمل أن یکون هذا الشخص نفسه.</w:t>
      </w:r>
    </w:p>
    <w:p>
      <w:pPr>
        <w:pStyle w:val="Heading5"/>
      </w:pPr>
      <w:bookmarkStart w:id="301" w:name="_Toc150"/>
      <w:r>
        <w:t>35.عَبدُ الرَّحمنِ بنُ عَبدِاللّهِ بنِ الکَدِنِ الأرحَبِیُّ‌</w:t>
      </w:r>
      <w:bookmarkEnd w:id="301"/>
    </w:p>
    <w:p>
      <w:pPr>
        <w:pStyle w:val="BookText"/>
      </w:pPr>
      <w:r>
        <w:rPr>
          <w:rStyle w:val="FootnoteReference"/>
        </w:rPr>
        <w:footnoteReference w:id="833"/>
      </w:r>
      <w:r>
        <w:rPr>
          <w:rFonts w:ascii="IRNazanin" w:hAnsi="IRNazanin" w:eastAsia="IRNazanin" w:cs="IRNazanin"/>
          <w:lang w:bidi="fa-IR"/>
          <w:color w:val="111111"/>
          <w:sz w:val="28"/>
          <w:szCs w:val="28"/>
          <w:rtl/>
        </w:rPr>
        <w:t xml:space="preserve">
من </w:t>
      </w:r>
      <w:r>
        <w:rPr>
          <w:rStyle w:val="FootnoteReference"/>
        </w:rPr>
        <w:footnoteReference w:id="834"/>
      </w:r>
      <w:r>
        <w:rPr>
          <w:rFonts w:ascii="IRNazanin" w:hAnsi="IRNazanin" w:eastAsia="IRNazanin" w:cs="IRNazanin"/>
          <w:lang w:bidi="fa-IR"/>
          <w:color w:val="111111"/>
          <w:sz w:val="28"/>
          <w:szCs w:val="28"/>
          <w:rtl/>
        </w:rPr>
        <w:t xml:space="preserve">أصحاب الإمام،ومن الذین جاؤوا إلی الإمام من الکوفة إلی مکّة،وقدّموا کتب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الکوفیّین.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.راجع:ج 3 ص 27 (القسم السابع/الفصل الثالث/کتب أهل الکوفة إلی الإمام علیه السّلام یدعونه فیها للقیام).</w:t>
      </w:r>
    </w:p>
    <w:p>
      <w:pPr>
        <w:pStyle w:val="BookText"/>
      </w:pPr>
      <w:r>
        <w:rPr>
          <w:rFonts w:ascii="IRNazanin" w:hAnsi="IRNazanin" w:eastAsia="IRNazanin" w:cs="IRNazanin"/>
          <w:lang w:bidi="fa-IR"/>
          <w:color w:val="111111"/>
          <w:sz w:val="28"/>
          <w:szCs w:val="28"/>
          <w:rtl/>
        </w:rPr>
        <w:t xml:space="preserve">وعندما أشخص الإمام مسلماً إلی الکوفة،أرسل معه عبد الرحمن مرافقاً له فی هذا السفر الخطیر. </w:t>
      </w:r>
      <w:r>
        <w:rPr>
          <w:rStyle w:val="FootnoteReference"/>
        </w:rPr>
        <w:footnoteReference w:id="836"/>
      </w:r>
      <w:r>
        <w:rPr>
          <w:rFonts w:ascii="Amiri" w:hAnsi="Amiri" w:eastAsia="Amiri" w:cs="Amiri"/>
          <w:lang w:bidi="ar-SA"/>
          <w:color w:val="111111"/>
          <w:sz w:val="28"/>
          <w:szCs w:val="28"/>
          <w:rtl/>
        </w:rPr>
        <w:t xml:space="preserve">وعُدّ ضمن شهداء الحملة الاُولی. </w:t>
      </w:r>
      <w:r>
        <w:rPr>
          <w:rStyle w:val="FootnoteReference"/>
        </w:rPr>
        <w:footnoteReference w:id="837"/>
      </w:r>
      <w:r>
        <w:rPr>
          <w:rFonts w:ascii="IRNazanin" w:hAnsi="IRNazanin" w:eastAsia="IRNazanin" w:cs="IRNazanin"/>
          <w:lang w:bidi="fa-IR"/>
          <w:color w:val="111111"/>
          <w:sz w:val="28"/>
          <w:szCs w:val="28"/>
          <w:rtl/>
        </w:rPr>
        <w:t xml:space="preserve">ونقل عنه هذا الرجز البدیع.</w:t>
      </w:r>
    </w:p>
    <w:p>
      <w:pPr>
        <w:pStyle w:val="BookText"/>
      </w:pPr>
      <w:r>
        <w:rPr>
          <w:rFonts w:ascii="Amiri" w:hAnsi="Amiri" w:eastAsia="Amiri" w:cs="Amiri"/>
          <w:lang w:bidi="ar-SA"/>
          <w:color w:val="111111"/>
          <w:sz w:val="28"/>
          <w:szCs w:val="28"/>
          <w:rtl/>
        </w:rPr>
        <w:t xml:space="preserve">إنّی لِمَن یُنکِرُنِی ابنُ الکَدِن إنّی عَلی دینِ حُسَینٍ وحَسَن</w:t>
      </w:r>
    </w:p>
    <w:p>
      <w:pPr>
        <w:pStyle w:val="BookText"/>
      </w:pPr>
      <w:r>
        <w:rPr>
          <w:rFonts w:ascii="Amiri" w:hAnsi="Amiri" w:eastAsia="Amiri" w:cs="Amiri"/>
          <w:lang w:bidi="ar-SA"/>
          <w:color w:val="111111"/>
          <w:sz w:val="28"/>
          <w:szCs w:val="28"/>
          <w:rtl/>
        </w:rPr>
        <w:t xml:space="preserve">وقاتل حتّی قُتل.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وجاء فی نقل الفتوح :</w:t>
      </w:r>
    </w:p>
    <w:p>
      <w:pPr>
        <w:pStyle w:val="BookText"/>
      </w:pPr>
      <w:r>
        <w:rPr>
          <w:rFonts w:ascii="IRNazanin" w:hAnsi="IRNazanin" w:eastAsia="IRNazanin" w:cs="IRNazanin"/>
          <w:lang w:bidi="fa-IR"/>
          <w:color w:val="111111"/>
          <w:sz w:val="28"/>
          <w:szCs w:val="28"/>
          <w:rtl/>
        </w:rPr>
        <w:t xml:space="preserve">خرج...عبد الرحمن بن عبد اللّه الیزنیّ </w:t>
      </w:r>
      <w:r>
        <w:rPr>
          <w:rStyle w:val="FootnoteReference"/>
        </w:rPr>
        <w:footnoteReference w:id="839"/>
      </w:r>
      <w:r>
        <w:rPr>
          <w:rFonts w:ascii="IRNazanin" w:hAnsi="IRNazanin" w:eastAsia="IRNazanin" w:cs="IRNazanin"/>
          <w:lang w:bidi="fa-IR"/>
          <w:color w:val="111111"/>
          <w:sz w:val="28"/>
          <w:szCs w:val="28"/>
          <w:rtl/>
        </w:rPr>
        <w:t xml:space="preserve">وهو یقول:</w:t>
      </w:r>
    </w:p>
    <w:p>
      <w:pPr>
        <w:pStyle w:val="BookText"/>
      </w:pPr>
      <w:r>
        <w:rPr>
          <w:rFonts w:ascii="Amiri" w:hAnsi="Amiri" w:eastAsia="Amiri" w:cs="Amiri"/>
          <w:lang w:bidi="ar-SA"/>
          <w:color w:val="111111"/>
          <w:sz w:val="28"/>
          <w:szCs w:val="28"/>
          <w:rtl/>
        </w:rPr>
        <w:t xml:space="preserve">أنَا ابنُ عَبدِ اللّهِ مِن آلِ یَزَن</w:t>
      </w:r>
    </w:p>
    <w:p>
      <w:pPr>
        <w:pStyle w:val="BookText"/>
      </w:pPr>
      <w:r>
        <w:rPr>
          <w:rFonts w:ascii="Amiri" w:hAnsi="Amiri" w:eastAsia="Amiri" w:cs="Amiri"/>
          <w:lang w:bidi="ar-SA"/>
          <w:color w:val="111111"/>
          <w:sz w:val="28"/>
          <w:szCs w:val="28"/>
          <w:rtl/>
        </w:rPr>
        <w:t xml:space="preserve">ثمّ حمل فقاتل حتّی قُتل رحمه اللّه. </w:t>
      </w:r>
      <w:r>
        <w:rPr>
          <w:rStyle w:val="FootnoteReference"/>
        </w:rPr>
        <w:footnoteReference w:id="840"/>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7" w:name="pg14235_142163"/>
    <w:bookmarkEnd w:id="97"/>
    <w:p>
      <w:pPr>
        <w:pStyle w:val="BookText"/>
      </w:pPr>
      <w:r>
        <w:rPr>
          <w:rFonts w:ascii="IRNazanin" w:hAnsi="IRNazanin" w:eastAsia="IRNazanin" w:cs="IRNazanin"/>
          <w:lang w:bidi="fa-IR"/>
          <w:color w:val="111111"/>
          <w:sz w:val="28"/>
          <w:szCs w:val="28"/>
          <w:rtl/>
        </w:rPr>
        <w:t xml:space="preserve">وورد فی زیارة الناحیة:</w:t>
      </w:r>
    </w:p>
    <w:p>
      <w:pPr>
        <w:pStyle w:val="BookText"/>
      </w:pPr>
      <w:r>
        <w:rPr>
          <w:rFonts w:ascii="Amiri" w:hAnsi="Amiri" w:eastAsia="Amiri" w:cs="Amiri"/>
          <w:lang w:bidi="ar-SA"/>
          <w:color w:val="111111"/>
          <w:sz w:val="28"/>
          <w:szCs w:val="28"/>
          <w:rtl/>
        </w:rPr>
        <w:t xml:space="preserve">السَّلامُ عَلی عَبدِ الرَّحمنِ بنِ عَبدِ اللّهِ بنِ الکَدِرِ الأَرحَبِیِّ .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.وفی روایة مصباح الزائر«الکدن»بدل«الکدر»راجع:ج 8 ص 159 ح 3524.</w:t>
      </w:r>
    </w:p>
    <w:p>
      <w:pPr>
        <w:pStyle w:val="BookText"/>
      </w:pPr>
      <w:r>
        <w:rPr>
          <w:rFonts w:ascii="IRNazanin" w:hAnsi="IRNazanin" w:eastAsia="IRNazanin" w:cs="IRNazanin"/>
          <w:lang w:bidi="fa-IR"/>
          <w:color w:val="111111"/>
          <w:sz w:val="28"/>
          <w:szCs w:val="28"/>
          <w:rtl/>
        </w:rPr>
        <w:t xml:space="preserve">وجاء فی الزیارة الرجبیة:</w:t>
      </w:r>
    </w:p>
    <w:p>
      <w:pPr>
        <w:pStyle w:val="BookText"/>
      </w:pPr>
      <w:r>
        <w:rPr>
          <w:rFonts w:ascii="Amiri" w:hAnsi="Amiri" w:eastAsia="Amiri" w:cs="Amiri"/>
          <w:lang w:bidi="ar-SA"/>
          <w:color w:val="111111"/>
          <w:sz w:val="28"/>
          <w:szCs w:val="28"/>
          <w:rtl/>
        </w:rPr>
        <w:t xml:space="preserve">السَّلامُ عَلی عَبدِ الرَّحمنِ بنِ عَبدِ اللّهِ الأَزدِیِّ .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ویبدو أنّ جمیع هذه النقول تشیر لشخص واحد.</w:t>
      </w:r>
    </w:p>
    <w:p>
      <w:pPr>
        <w:pStyle w:val="Heading5"/>
      </w:pPr>
      <w:bookmarkStart w:id="302" w:name="_Toc151"/>
      <w:r>
        <w:t>36.عَقَبَةُ بنُ الصَّلتِ‌</w:t>
      </w:r>
      <w:bookmarkEnd w:id="302"/>
    </w:p>
    <w:p>
      <w:pPr>
        <w:pStyle w:val="BookText"/>
      </w:pPr>
      <w:r>
        <w:rPr>
          <w:rFonts w:ascii="IRNazanin" w:hAnsi="IRNazanin" w:eastAsia="IRNazanin" w:cs="IRNazanin"/>
          <w:lang w:bidi="fa-IR"/>
          <w:color w:val="111111"/>
          <w:sz w:val="28"/>
          <w:szCs w:val="28"/>
          <w:rtl/>
        </w:rPr>
        <w:t xml:space="preserve">من منفردات الفضیل بن الزبیر. </w:t>
      </w:r>
      <w:r>
        <w:rPr>
          <w:rStyle w:val="FootnoteReference"/>
        </w:rPr>
        <w:footnoteReference w:id="843"/>
      </w:r>
    </w:p>
    <w:p>
      <w:pPr>
        <w:pStyle w:val="Heading5"/>
      </w:pPr>
      <w:bookmarkStart w:id="303" w:name="_Toc152"/>
      <w:r>
        <w:t>37.عَمّارُ بنُ أبِی السَّلامَةِ الدالانِیُّ‌</w:t>
      </w:r>
      <w:bookmarkEnd w:id="303"/>
    </w:p>
    <w:p>
      <w:pPr>
        <w:pStyle w:val="BookText"/>
      </w:pPr>
      <w:r>
        <w:rPr>
          <w:rStyle w:val="FootnoteReference"/>
        </w:rPr>
        <w:footnoteReference w:id="844"/>
      </w:r>
      <w:r>
        <w:rPr>
          <w:rFonts w:ascii="IRNazanin" w:hAnsi="IRNazanin" w:eastAsia="IRNazanin" w:cs="IRNazanin"/>
          <w:lang w:bidi="fa-IR"/>
          <w:color w:val="111111"/>
          <w:sz w:val="28"/>
          <w:szCs w:val="28"/>
          <w:rtl/>
        </w:rPr>
        <w:t xml:space="preserve">
من أصحاب الإمام الحسین علیه السّلام. </w:t>
      </w:r>
      <w:r>
        <w:rPr>
          <w:rStyle w:val="FootnoteReference"/>
        </w:rPr>
        <w:footnoteReference w:id="845"/>
      </w:r>
      <w:r>
        <w:rPr>
          <w:rFonts w:ascii="IRNazanin" w:hAnsi="IRNazanin" w:eastAsia="IRNazanin" w:cs="IRNazanin"/>
          <w:lang w:bidi="fa-IR"/>
          <w:color w:val="111111"/>
          <w:sz w:val="28"/>
          <w:szCs w:val="28"/>
          <w:rtl/>
        </w:rPr>
        <w:t xml:space="preserve">یقول ابن الأثیر بشأنه:</w:t>
      </w:r>
    </w:p>
    <w:p>
      <w:pPr>
        <w:pStyle w:val="BookText"/>
      </w:pPr>
      <w:r>
        <w:rPr>
          <w:rFonts w:ascii="IRNazanin" w:hAnsi="IRNazanin" w:eastAsia="IRNazanin" w:cs="IRNazanin"/>
          <w:lang w:bidi="fa-IR"/>
          <w:color w:val="111111"/>
          <w:sz w:val="28"/>
          <w:szCs w:val="28"/>
          <w:rtl/>
        </w:rPr>
        <w:t xml:space="preserve">عمّار بن أبی سلامة بن...الهمدانی ثمّ الدالانی،له إدراک،وکان قد شهد مع علیّ مشاهده،وقتل مع الحسین بن علیّ .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وقبل التحاقه بالإمام حاول أن یقتل ابن زیاد.قال البلاذری:</w:t>
      </w:r>
    </w:p>
    <w:p>
      <w:pPr>
        <w:pStyle w:val="BookText"/>
      </w:pPr>
      <w:r>
        <w:rPr>
          <w:rFonts w:ascii="IRNazanin" w:hAnsi="IRNazanin" w:eastAsia="IRNazanin" w:cs="IRNazanin"/>
          <w:lang w:bidi="fa-IR"/>
          <w:color w:val="111111"/>
          <w:sz w:val="28"/>
          <w:szCs w:val="28"/>
          <w:rtl/>
        </w:rPr>
        <w:t xml:space="preserve">همّ عمّار بن أبی سلامة الدالانی أن یفتک بعبید اللّه بن زیاد فی عسکره بالنخیلة فلم یمکنه ذلک،فلطف حتّی لحق بالحسین فقُتل معه . </w:t>
      </w:r>
      <w:r>
        <w:rPr>
          <w:rStyle w:val="FootnoteReference"/>
        </w:rPr>
        <w:footnoteReference w:id="847"/>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8" w:name="pg14235_142164"/>
    <w:bookmarkEnd w:id="98"/>
    <w:p>
      <w:pPr>
        <w:pStyle w:val="BookText"/>
      </w:pPr>
      <w:r>
        <w:rPr>
          <w:rFonts w:ascii="IRNazanin" w:hAnsi="IRNazanin" w:eastAsia="IRNazanin" w:cs="IRNazanin"/>
          <w:lang w:bidi="fa-IR"/>
          <w:color w:val="111111"/>
          <w:sz w:val="28"/>
          <w:szCs w:val="28"/>
          <w:rtl/>
        </w:rPr>
        <w:t xml:space="preserve">عدّ من شهداء الحملة الاُولی،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.راجع:ص 125 (الفصل الثانی/کلام حول شهداء الحملة الاُولی).</w:t>
      </w:r>
    </w:p>
    <w:p>
      <w:pPr>
        <w:pStyle w:val="BookText"/>
      </w:pPr>
      <w:r>
        <w:rPr>
          <w:rFonts w:ascii="IRNazanin" w:hAnsi="IRNazanin" w:eastAsia="IRNazanin" w:cs="IRNazanin"/>
          <w:lang w:bidi="fa-IR"/>
          <w:color w:val="111111"/>
          <w:sz w:val="28"/>
          <w:szCs w:val="28"/>
          <w:rtl/>
        </w:rPr>
        <w:t xml:space="preserve">وجاء اسمه فی زیارة الناحیة:</w:t>
      </w:r>
    </w:p>
    <w:p>
      <w:pPr>
        <w:pStyle w:val="BookText"/>
      </w:pPr>
      <w:r>
        <w:rPr>
          <w:rFonts w:ascii="Amiri" w:hAnsi="Amiri" w:eastAsia="Amiri" w:cs="Amiri"/>
          <w:lang w:bidi="ar-SA"/>
          <w:color w:val="111111"/>
          <w:sz w:val="28"/>
          <w:szCs w:val="28"/>
          <w:rtl/>
        </w:rPr>
        <w:t xml:space="preserve">السَّلامُ عَلی عَمّارِ بن أبی سَلامَةَ الهَمدانِیِّ. </w:t>
      </w:r>
      <w:r>
        <w:rPr>
          <w:rStyle w:val="FootnoteReference"/>
        </w:rPr>
        <w:footnoteReference w:id="849"/>
      </w:r>
    </w:p>
    <w:p>
      <w:pPr>
        <w:pStyle w:val="Heading5"/>
      </w:pPr>
      <w:bookmarkStart w:id="304" w:name="_Toc153"/>
      <w:r>
        <w:t>38.عَمّارُ بنُ حَسّانَ الطّائِیُّ‌</w:t>
      </w:r>
      <w:bookmarkEnd w:id="304"/>
    </w:p>
    <w:p>
      <w:pPr>
        <w:pStyle w:val="BookText"/>
      </w:pPr>
      <w:r>
        <w:rPr>
          <w:rStyle w:val="FootnoteReference"/>
        </w:rPr>
        <w:footnoteReference w:id="850"/>
      </w:r>
      <w:r>
        <w:rPr>
          <w:rFonts w:ascii="IRNazanin" w:hAnsi="IRNazanin" w:eastAsia="IRNazanin" w:cs="IRNazanin"/>
          <w:lang w:bidi="fa-IR"/>
          <w:color w:val="111111"/>
          <w:sz w:val="28"/>
          <w:szCs w:val="28"/>
          <w:rtl/>
        </w:rPr>
        <w:t xml:space="preserve">
عُدّ من أصحاب الإمام الحسین، </w:t>
      </w:r>
      <w:r>
        <w:rPr>
          <w:rStyle w:val="FootnoteReference"/>
        </w:rPr>
        <w:footnoteReference w:id="851"/>
      </w:r>
      <w:r>
        <w:rPr>
          <w:rFonts w:ascii="IRNazanin" w:hAnsi="IRNazanin" w:eastAsia="IRNazanin" w:cs="IRNazanin"/>
          <w:lang w:bidi="fa-IR"/>
          <w:color w:val="111111"/>
          <w:sz w:val="28"/>
          <w:szCs w:val="28"/>
          <w:rtl/>
        </w:rPr>
        <w:t xml:space="preserve">وأبوه من شهداء وقعة صفّین، </w:t>
      </w:r>
      <w:r>
        <w:rPr>
          <w:rStyle w:val="FootnoteReference"/>
        </w:rPr>
        <w:footnoteReference w:id="852"/>
      </w:r>
      <w:r>
        <w:rPr>
          <w:rFonts w:ascii="IRNazanin" w:hAnsi="IRNazanin" w:eastAsia="IRNazanin" w:cs="IRNazanin"/>
          <w:lang w:bidi="fa-IR"/>
          <w:color w:val="111111"/>
          <w:sz w:val="28"/>
          <w:szCs w:val="28"/>
          <w:rtl/>
        </w:rPr>
        <w:t xml:space="preserve">واعتُبر من شهداء الحملة الاُولی. </w:t>
      </w:r>
      <w:r>
        <w:rPr>
          <w:rStyle w:val="FootnoteReference"/>
        </w:rPr>
        <w:footnoteReference w:id="853"/>
      </w:r>
      <w:r>
        <w:rPr>
          <w:rFonts w:ascii="IRNazanin" w:hAnsi="IRNazanin" w:eastAsia="IRNazanin" w:cs="IRNazanin"/>
          <w:lang w:bidi="fa-IR"/>
          <w:color w:val="111111"/>
          <w:sz w:val="28"/>
          <w:szCs w:val="28"/>
          <w:rtl/>
        </w:rPr>
        <w:t xml:space="preserve">جاء اسمه فی زیارتی الناحیة </w:t>
      </w:r>
      <w:r>
        <w:rPr>
          <w:rStyle w:val="FootnoteReference"/>
        </w:rPr>
        <w:footnoteReference w:id="854"/>
      </w:r>
      <w:r>
        <w:rPr>
          <w:rFonts w:ascii="Amiri" w:hAnsi="Amiri" w:eastAsia="Amiri" w:cs="Amiri"/>
          <w:lang w:bidi="ar-SA"/>
          <w:color w:val="111111"/>
          <w:sz w:val="28"/>
          <w:szCs w:val="28"/>
          <w:rtl/>
        </w:rPr>
        <w:t xml:space="preserve">والرجبیّة </w:t>
      </w:r>
      <w:r>
        <w:rPr>
          <w:rStyle w:val="FootnoteReference"/>
        </w:rPr>
        <w:footnoteReference w:id="855"/>
      </w:r>
      <w:r>
        <w:rPr>
          <w:rFonts w:ascii="IRNazanin" w:hAnsi="IRNazanin" w:eastAsia="IRNazanin" w:cs="IRNazanin"/>
          <w:lang w:bidi="fa-IR"/>
          <w:color w:val="111111"/>
          <w:sz w:val="28"/>
          <w:szCs w:val="28"/>
          <w:rtl/>
        </w:rPr>
        <w:t xml:space="preserve">کالتالی:</w:t>
      </w:r>
    </w:p>
    <w:p>
      <w:pPr>
        <w:pStyle w:val="BookText"/>
      </w:pPr>
      <w:r>
        <w:rPr>
          <w:rFonts w:ascii="Amiri" w:hAnsi="Amiri" w:eastAsia="Amiri" w:cs="Amiri"/>
          <w:lang w:bidi="ar-SA"/>
          <w:color w:val="111111"/>
          <w:sz w:val="28"/>
          <w:szCs w:val="28"/>
          <w:rtl/>
        </w:rPr>
        <w:t xml:space="preserve">السَّلامُ عَلی عَمّارِ بنِ حَسّانَ بنِ شُرَیحٍ الطّائِیِّ.</w:t>
      </w:r>
    </w:p>
    <w:p>
      <w:pPr>
        <w:pStyle w:val="Heading5"/>
      </w:pPr>
      <w:bookmarkStart w:id="305" w:name="_Toc154"/>
      <w:r>
        <w:t>39.عُمرانُ بنُ کَعبٍ الأَنصارِیُّ‌</w:t>
      </w:r>
      <w:bookmarkEnd w:id="305"/>
    </w:p>
    <w:p>
      <w:pPr>
        <w:pStyle w:val="BookText"/>
      </w:pPr>
      <w:r>
        <w:rPr>
          <w:rFonts w:ascii="IRNazanin" w:hAnsi="IRNazanin" w:eastAsia="IRNazanin" w:cs="IRNazanin"/>
          <w:lang w:bidi="fa-IR"/>
          <w:color w:val="111111"/>
          <w:sz w:val="28"/>
          <w:szCs w:val="28"/>
          <w:rtl/>
        </w:rPr>
        <w:t xml:space="preserve">من المحتمل أن یکون نفس عمران بن کعب </w:t>
      </w:r>
      <w:r>
        <w:rPr>
          <w:rStyle w:val="FootnoteReference"/>
        </w:rPr>
        <w:footnoteReference w:id="856"/>
      </w:r>
      <w:r>
        <w:rPr>
          <w:rFonts w:ascii="IRNazanin" w:hAnsi="IRNazanin" w:eastAsia="IRNazanin" w:cs="IRNazanin"/>
          <w:lang w:bidi="fa-IR"/>
          <w:color w:val="111111"/>
          <w:sz w:val="28"/>
          <w:szCs w:val="28"/>
          <w:rtl/>
        </w:rPr>
        <w:t xml:space="preserve">الذی استشهد فی الحملة الاُولی </w:t>
      </w:r>
      <w:r>
        <w:rPr>
          <w:rStyle w:val="FootnoteReference"/>
        </w:rPr>
        <w:footnoteReference w:id="857"/>
      </w:r>
      <w:r>
        <w:rPr>
          <w:rFonts w:ascii="IRNazanin" w:hAnsi="IRNazanin" w:eastAsia="IRNazanin" w:cs="IRNazanin"/>
          <w:lang w:bidi="fa-IR"/>
          <w:color w:val="111111"/>
          <w:sz w:val="28"/>
          <w:szCs w:val="28"/>
          <w:rtl/>
        </w:rPr>
        <w:t xml:space="preserve">وجاء اسمه فی زیارتی الناحیة </w:t>
      </w:r>
      <w:r>
        <w:rPr>
          <w:rStyle w:val="FootnoteReference"/>
        </w:rPr>
        <w:footnoteReference w:id="858"/>
      </w:r>
      <w:r>
        <w:rPr>
          <w:rFonts w:ascii="Amiri" w:hAnsi="Amiri" w:eastAsia="Amiri" w:cs="Amiri"/>
          <w:lang w:bidi="ar-SA"/>
          <w:color w:val="111111"/>
          <w:sz w:val="28"/>
          <w:szCs w:val="28"/>
          <w:rtl/>
        </w:rPr>
        <w:t xml:space="preserve">والرجبیّة، </w:t>
      </w:r>
      <w:r>
        <w:rPr>
          <w:rStyle w:val="FootnoteReference"/>
        </w:rPr>
        <w:footnoteReference w:id="859"/>
      </w:r>
      <w:r>
        <w:rPr>
          <w:rFonts w:ascii="IRNazanin" w:hAnsi="IRNazanin" w:eastAsia="IRNazanin" w:cs="IRNazanin"/>
          <w:lang w:bidi="fa-IR"/>
          <w:color w:val="111111"/>
          <w:sz w:val="28"/>
          <w:szCs w:val="28"/>
          <w:rtl/>
        </w:rPr>
        <w:t xml:space="preserve">هو عمرو بن قرظة نفسه،کما اعتبرهما کتاب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9" w:name="pg14235_142165"/>
    <w:bookmarkEnd w:id="99"/>
    <w:p>
      <w:pPr>
        <w:pStyle w:val="BookText"/>
      </w:pPr>
      <w:r>
        <w:rPr>
          <w:rFonts w:ascii="IRNazanin" w:hAnsi="IRNazanin" w:eastAsia="IRNazanin" w:cs="IRNazanin"/>
          <w:lang w:bidi="fa-IR"/>
          <w:color w:val="111111"/>
          <w:sz w:val="28"/>
          <w:szCs w:val="28"/>
          <w:rtl/>
        </w:rPr>
        <w:t xml:space="preserve">أنصار الحسین شخصاً واحداً.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 أنصار الحسین :ص 103.</w:t>
      </w:r>
    </w:p>
    <w:p>
      <w:pPr>
        <w:pStyle w:val="BookText"/>
      </w:pPr>
      <w:r>
        <w:rPr>
          <w:rFonts w:ascii="IRNazanin" w:hAnsi="IRNazanin" w:eastAsia="IRNazanin" w:cs="IRNazanin"/>
          <w:lang w:bidi="fa-IR"/>
          <w:color w:val="111111"/>
          <w:sz w:val="28"/>
          <w:szCs w:val="28"/>
          <w:rtl/>
        </w:rPr>
        <w:t xml:space="preserve">ولم یرد له ذکر فی کتاب إبصار العین .</w:t>
      </w:r>
    </w:p>
    <w:p>
      <w:pPr>
        <w:pStyle w:val="Heading5"/>
      </w:pPr>
      <w:bookmarkStart w:id="306" w:name="_Toc155"/>
      <w:r>
        <w:t>40.عُمَرُ بنُ الاُحدوثِ الحَضرَمِیُّ‌</w:t>
      </w:r>
      <w:bookmarkEnd w:id="306"/>
    </w:p>
    <w:p>
      <w:pPr>
        <w:pStyle w:val="BookText"/>
      </w:pPr>
      <w:r>
        <w:rPr>
          <w:rFonts w:ascii="IRNazanin" w:hAnsi="IRNazanin" w:eastAsia="IRNazanin" w:cs="IRNazanin"/>
          <w:lang w:bidi="fa-IR"/>
          <w:color w:val="111111"/>
          <w:sz w:val="28"/>
          <w:szCs w:val="28"/>
          <w:rtl/>
        </w:rPr>
        <w:t xml:space="preserve">من منفردات زیارة الناحیة. </w:t>
      </w:r>
      <w:r>
        <w:rPr>
          <w:rStyle w:val="FootnoteReference"/>
        </w:rPr>
        <w:footnoteReference w:id="861"/>
      </w:r>
    </w:p>
    <w:p>
      <w:pPr>
        <w:pStyle w:val="Heading5"/>
      </w:pPr>
      <w:bookmarkStart w:id="307" w:name="_Toc156"/>
      <w:r>
        <w:t>41 و 42.عَمرُو بنُ خالِدٍ الأَزدِیُّ وَابنُهُ خالِدٌ</w:t>
      </w:r>
      <w:bookmarkEnd w:id="307"/>
    </w:p>
    <w:p>
      <w:pPr>
        <w:pStyle w:val="BookText"/>
      </w:pPr>
      <w:r>
        <w:rPr>
          <w:rFonts w:ascii="IRNazanin" w:hAnsi="IRNazanin" w:eastAsia="IRNazanin" w:cs="IRNazanin"/>
          <w:lang w:bidi="fa-IR"/>
          <w:color w:val="111111"/>
          <w:sz w:val="28"/>
          <w:szCs w:val="28"/>
          <w:rtl/>
        </w:rPr>
        <w:t xml:space="preserve">استناداً إلی بعض النقول فإنّهما ارتجزا فی یوم عاشوراء،ونالا شرف الشهادة بعد أن خاضا المعرکة.لم یرد اسمُهما فی أغلب الکتب،ویحتمل أن یکون عمرو بن خالد هو عمر بن خالد الصیداوی نفسه الذی ذکرت ترجمته سلفاً.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وجاء فی الفتوح :</w:t>
      </w:r>
    </w:p>
    <w:p>
      <w:pPr>
        <w:pStyle w:val="BookText"/>
      </w:pPr>
      <w:r>
        <w:rPr>
          <w:rFonts w:ascii="IRNazanin" w:hAnsi="IRNazanin" w:eastAsia="IRNazanin" w:cs="IRNazanin"/>
          <w:lang w:bidi="fa-IR"/>
          <w:color w:val="111111"/>
          <w:sz w:val="28"/>
          <w:szCs w:val="28"/>
          <w:rtl/>
        </w:rPr>
        <w:t xml:space="preserve">ثمّ برزَ...عَمرو بن خالد الأزدی وهو یقول:</w:t>
      </w:r>
    </w:p>
    <w:p>
      <w:pPr>
        <w:pStyle w:val="BookText"/>
      </w:pPr>
      <w:r>
        <w:rPr>
          <w:rFonts w:ascii="Amiri" w:hAnsi="Amiri" w:eastAsia="Amiri" w:cs="Amiri"/>
          <w:lang w:bidi="ar-SA"/>
          <w:color w:val="111111"/>
          <w:sz w:val="28"/>
          <w:szCs w:val="28"/>
          <w:rtl/>
        </w:rPr>
        <w:t xml:space="preserve">الیَومَ یا نَفسُ إلَی الرَّحمانِ تَمضینَ بِالرَّوحِ وبِالرَّیحانِ</w:t>
      </w:r>
    </w:p>
    <w:p>
      <w:pPr>
        <w:pStyle w:val="BookText"/>
      </w:pPr>
      <w:r>
        <w:rPr>
          <w:rFonts w:ascii="Amiri" w:hAnsi="Amiri" w:eastAsia="Amiri" w:cs="Amiri"/>
          <w:lang w:bidi="ar-SA"/>
          <w:color w:val="111111"/>
          <w:sz w:val="28"/>
          <w:szCs w:val="28"/>
          <w:rtl/>
        </w:rPr>
        <w:t xml:space="preserve">الیَومَ تُجزَینَ عَلَی الإِحسان</w:t>
      </w:r>
    </w:p>
    <w:p>
      <w:pPr>
        <w:pStyle w:val="BookText"/>
      </w:pPr>
      <w:r>
        <w:rPr>
          <w:rFonts w:ascii="Amiri" w:hAnsi="Amiri" w:eastAsia="Amiri" w:cs="Amiri"/>
          <w:lang w:bidi="ar-SA"/>
          <w:color w:val="111111"/>
          <w:sz w:val="28"/>
          <w:szCs w:val="28"/>
          <w:rtl/>
        </w:rPr>
        <w:t xml:space="preserve">قَد کانَ مِنکِ غابِرَ الزَّمانِ ما خُطَّ فِی اللَّوحِ لَدَی الدَّیّانِ</w:t>
      </w:r>
    </w:p>
    <w:p>
      <w:pPr>
        <w:pStyle w:val="BookText"/>
      </w:pPr>
      <w:r>
        <w:rPr>
          <w:rFonts w:ascii="Amiri" w:hAnsi="Amiri" w:eastAsia="Amiri" w:cs="Amiri"/>
          <w:lang w:bidi="ar-SA"/>
          <w:color w:val="111111"/>
          <w:sz w:val="28"/>
          <w:szCs w:val="28"/>
          <w:rtl/>
        </w:rPr>
        <w:t xml:space="preserve">لا تَجزَعی فَکُلُّ حَیٍّ فانِ</w:t>
      </w:r>
    </w:p>
    <w:p>
      <w:pPr>
        <w:pStyle w:val="BookText"/>
      </w:pPr>
      <w:r>
        <w:rPr>
          <w:rFonts w:ascii="Amiri" w:hAnsi="Amiri" w:eastAsia="Amiri" w:cs="Amiri"/>
          <w:lang w:bidi="ar-SA"/>
          <w:color w:val="111111"/>
          <w:sz w:val="28"/>
          <w:szCs w:val="28"/>
          <w:rtl/>
        </w:rPr>
        <w:t xml:space="preserve">وَالصَّبرُ أحظی لَکِ بِالأَمانِ یا مَعشَرَ الأَزدِ بَنی قَحطانِ</w:t>
      </w:r>
    </w:p>
    <w:p>
      <w:pPr>
        <w:pStyle w:val="BookText"/>
      </w:pPr>
      <w:r>
        <w:rPr>
          <w:rFonts w:ascii="Amiri" w:hAnsi="Amiri" w:eastAsia="Amiri" w:cs="Amiri"/>
          <w:lang w:bidi="ar-SA"/>
          <w:color w:val="111111"/>
          <w:sz w:val="28"/>
          <w:szCs w:val="28"/>
          <w:rtl/>
        </w:rPr>
        <w:t xml:space="preserve">کونوا لَدَی الحَربِ کَاُسدِ حِفانِ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0" w:name="pg14235_142166"/>
    <w:bookmarkEnd w:id="100"/>
    <w:p>
      <w:pPr>
        <w:pStyle w:val="BookText"/>
      </w:pPr>
      <w:r>
        <w:rPr>
          <w:rFonts w:ascii="Amiri" w:hAnsi="Amiri" w:eastAsia="Amiri" w:cs="Amiri"/>
          <w:lang w:bidi="ar-SA"/>
          <w:color w:val="111111"/>
          <w:sz w:val="28"/>
          <w:szCs w:val="28"/>
          <w:rtl/>
        </w:rPr>
        <w:t xml:space="preserve">قال:ثمّ حمل فقاتل حتّی قُتل رحمه اللّه.</w:t>
      </w:r>
    </w:p>
    <w:p>
      <w:pPr>
        <w:pStyle w:val="BookText"/>
      </w:pPr>
      <w:r>
        <w:rPr>
          <w:rFonts w:ascii="IRNazanin" w:hAnsi="IRNazanin" w:eastAsia="IRNazanin" w:cs="IRNazanin"/>
          <w:lang w:bidi="fa-IR"/>
          <w:color w:val="111111"/>
          <w:sz w:val="28"/>
          <w:szCs w:val="28"/>
          <w:rtl/>
        </w:rPr>
        <w:t xml:space="preserve">ثمّ تقدّم من بعده ابنه خالد وهو یقول:</w:t>
      </w:r>
    </w:p>
    <w:p>
      <w:pPr>
        <w:pStyle w:val="BookText"/>
      </w:pPr>
      <w:r>
        <w:rPr>
          <w:rFonts w:ascii="Amiri" w:hAnsi="Amiri" w:eastAsia="Amiri" w:cs="Amiri"/>
          <w:lang w:bidi="ar-SA"/>
          <w:color w:val="111111"/>
          <w:sz w:val="28"/>
          <w:szCs w:val="28"/>
          <w:rtl/>
        </w:rPr>
        <w:t xml:space="preserve">صَبراً عَلَی المَوتِ بَنی قَحطانِ</w:t>
      </w:r>
    </w:p>
    <w:p>
      <w:pPr>
        <w:pStyle w:val="BookText"/>
      </w:pPr>
      <w:r>
        <w:rPr>
          <w:rFonts w:ascii="IRNazanin" w:hAnsi="IRNazanin" w:eastAsia="IRNazanin" w:cs="IRNazanin"/>
          <w:lang w:bidi="fa-IR"/>
          <w:color w:val="111111"/>
          <w:sz w:val="28"/>
          <w:szCs w:val="28"/>
          <w:rtl/>
        </w:rPr>
        <w:t xml:space="preserve">قال:ثمّ حمل ولم یزل یقاتل حتّی قتل رحمه اللّه.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 الفتوح :ج 5 ص 105. [1]</w:t>
      </w:r>
    </w:p>
    <w:p>
      <w:pPr>
        <w:pStyle w:val="BookText"/>
      </w:pPr>
      <w:r>
        <w:rPr>
          <w:rFonts w:ascii="IRNazanin" w:hAnsi="IRNazanin" w:eastAsia="IRNazanin" w:cs="IRNazanin"/>
          <w:lang w:bidi="fa-IR"/>
          <w:color w:val="111111"/>
          <w:sz w:val="28"/>
          <w:szCs w:val="28"/>
          <w:rtl/>
        </w:rPr>
        <w:t xml:space="preserve">وجاء فی مقتل الخوارزمی:</w:t>
      </w:r>
    </w:p>
    <w:p>
      <w:pPr>
        <w:pStyle w:val="BookText"/>
      </w:pPr>
      <w:r>
        <w:rPr>
          <w:rFonts w:ascii="IRNazanin" w:hAnsi="IRNazanin" w:eastAsia="IRNazanin" w:cs="IRNazanin"/>
          <w:lang w:bidi="fa-IR"/>
          <w:color w:val="111111"/>
          <w:sz w:val="28"/>
          <w:szCs w:val="28"/>
          <w:rtl/>
        </w:rPr>
        <w:t xml:space="preserve">ثمّ برزَ...عمرو بن خالد الأزدیّ وهو یقول:</w:t>
      </w:r>
    </w:p>
    <w:p>
      <w:pPr>
        <w:pStyle w:val="BookText"/>
      </w:pPr>
      <w:r>
        <w:rPr>
          <w:rFonts w:ascii="Amiri" w:hAnsi="Amiri" w:eastAsia="Amiri" w:cs="Amiri"/>
          <w:lang w:bidi="ar-SA"/>
          <w:color w:val="111111"/>
          <w:sz w:val="28"/>
          <w:szCs w:val="28"/>
          <w:rtl/>
        </w:rPr>
        <w:t xml:space="preserve">الیَومَ یا نَفسُ إلَی الرَّحمانِ</w:t>
      </w:r>
    </w:p>
    <w:p>
      <w:pPr>
        <w:pStyle w:val="BookText"/>
      </w:pPr>
      <w:r>
        <w:rPr>
          <w:rFonts w:ascii="IRNazanin" w:hAnsi="IRNazanin" w:eastAsia="IRNazanin" w:cs="IRNazanin"/>
          <w:lang w:bidi="fa-IR"/>
          <w:color w:val="111111"/>
          <w:sz w:val="28"/>
          <w:szCs w:val="28"/>
          <w:rtl/>
        </w:rPr>
        <w:t xml:space="preserve">فقاتل حتی قتل.ثمَّ تقدَّم ابنه خالد بن عمرو بن خالد الأزدی،وهو یقول:</w:t>
      </w:r>
    </w:p>
    <w:p>
      <w:pPr>
        <w:pStyle w:val="BookText"/>
      </w:pPr>
      <w:r>
        <w:rPr>
          <w:rFonts w:ascii="Amiri" w:hAnsi="Amiri" w:eastAsia="Amiri" w:cs="Amiri"/>
          <w:lang w:bidi="ar-SA"/>
          <w:color w:val="111111"/>
          <w:sz w:val="28"/>
          <w:szCs w:val="28"/>
          <w:rtl/>
        </w:rPr>
        <w:t xml:space="preserve">صَبراً عَلَی المَوتِ بَنی قَحطانِ</w:t>
      </w:r>
    </w:p>
    <w:p>
      <w:pPr>
        <w:pStyle w:val="BookText"/>
      </w:pPr>
      <w:r>
        <w:rPr>
          <w:rFonts w:ascii="Amiri" w:hAnsi="Amiri" w:eastAsia="Amiri" w:cs="Amiri"/>
          <w:lang w:bidi="ar-SA"/>
          <w:color w:val="111111"/>
          <w:sz w:val="28"/>
          <w:szCs w:val="28"/>
          <w:rtl/>
        </w:rPr>
        <w:t xml:space="preserve">ثمّ حمل فقاتل حتّی قُتل. </w:t>
      </w:r>
      <w:r>
        <w:rPr>
          <w:rStyle w:val="FootnoteReference"/>
        </w:rPr>
        <w:footnoteReference w:id="864"/>
      </w:r>
    </w:p>
    <w:p>
      <w:pPr>
        <w:pStyle w:val="Heading5"/>
      </w:pPr>
      <w:bookmarkStart w:id="308" w:name="_Toc157"/>
      <w:r>
        <w:t>43.عَمرُو بنُ ضُبَیعَةَ‌</w:t>
      </w:r>
      <w:bookmarkEnd w:id="308"/>
    </w:p>
    <w:p>
      <w:pPr>
        <w:pStyle w:val="BookText"/>
      </w:pPr>
      <w:r>
        <w:rPr>
          <w:rFonts w:ascii="IRNazanin" w:hAnsi="IRNazanin" w:eastAsia="IRNazanin" w:cs="IRNazanin"/>
          <w:lang w:bidi="fa-IR"/>
          <w:color w:val="111111"/>
          <w:sz w:val="28"/>
          <w:szCs w:val="28"/>
          <w:rtl/>
        </w:rPr>
        <w:t xml:space="preserve">کان من أصحاب الإمام الحسین علیه السّلام ومن قبیلة قیس بن ثعلبة. </w:t>
      </w:r>
      <w:r>
        <w:rPr>
          <w:rStyle w:val="FootnoteReference"/>
        </w:rPr>
        <w:footnoteReference w:id="865"/>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1" w:name="pg14235_142167"/>
    <w:bookmarkEnd w:id="101"/>
    <w:p>
      <w:pPr>
        <w:pStyle w:val="BookText"/>
      </w:pPr>
      <w:r>
        <w:rPr>
          <w:rFonts w:ascii="IRNazanin" w:hAnsi="IRNazanin" w:eastAsia="IRNazanin" w:cs="IRNazanin"/>
          <w:lang w:bidi="fa-IR"/>
          <w:color w:val="111111"/>
          <w:sz w:val="28"/>
          <w:szCs w:val="28"/>
          <w:rtl/>
        </w:rPr>
        <w:t xml:space="preserve">واعتبر ابن شهرآشوب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.راجع:ص 125 (الفصل الثانی/کلام حول شهداء الحملة الاُولی).</w:t>
      </w:r>
    </w:p>
    <w:p>
      <w:pPr>
        <w:pStyle w:val="BookText"/>
      </w:pPr>
      <w:r>
        <w:rPr>
          <w:rFonts w:ascii="IRNazanin" w:hAnsi="IRNazanin" w:eastAsia="IRNazanin" w:cs="IRNazanin"/>
          <w:lang w:bidi="fa-IR"/>
          <w:color w:val="111111"/>
          <w:sz w:val="28"/>
          <w:szCs w:val="28"/>
          <w:rtl/>
        </w:rPr>
        <w:t xml:space="preserve">عَمرو بن مشیعة من شهداء الحملة الاُولی،ویبدو أنّه الشخص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ورد اسمه فی زیارتی الناحیة والرجبیّة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عُمَرَ بنِ ضُبَیعَةَ الضُّبَعِیِّ . </w:t>
      </w:r>
      <w:r>
        <w:rPr>
          <w:rStyle w:val="FootnoteReference"/>
        </w:rPr>
        <w:footnoteReference w:id="868"/>
      </w:r>
    </w:p>
    <w:p>
      <w:pPr>
        <w:pStyle w:val="Heading5"/>
      </w:pPr>
      <w:bookmarkStart w:id="309" w:name="_Toc158"/>
      <w:r>
        <w:t>44.عَمرُو بنُ عَبدِاللّهِ الجُندَعِیُّ‌</w:t>
      </w:r>
      <w:bookmarkEnd w:id="309"/>
    </w:p>
    <w:p>
      <w:pPr>
        <w:pStyle w:val="BookText"/>
      </w:pPr>
      <w:r>
        <w:rPr>
          <w:rFonts w:ascii="IRNazanin" w:hAnsi="IRNazanin" w:eastAsia="IRNazanin" w:cs="IRNazanin"/>
          <w:lang w:bidi="fa-IR"/>
          <w:color w:val="111111"/>
          <w:sz w:val="28"/>
          <w:szCs w:val="28"/>
          <w:rtl/>
        </w:rPr>
        <w:t xml:space="preserve">قیل:إنّه جُرح فی یوم عاشوراء واستشهد بعد سنة من ذلک. </w:t>
      </w:r>
      <w:r>
        <w:rPr>
          <w:rStyle w:val="FootnoteReference"/>
        </w:rPr>
        <w:footnoteReference w:id="869"/>
      </w:r>
      <w:r>
        <w:rPr>
          <w:rFonts w:ascii="IRNazanin" w:hAnsi="IRNazanin" w:eastAsia="IRNazanin" w:cs="IRNazanin"/>
          <w:lang w:bidi="fa-IR"/>
          <w:color w:val="111111"/>
          <w:sz w:val="28"/>
          <w:szCs w:val="28"/>
          <w:rtl/>
        </w:rPr>
        <w:t xml:space="preserve">وأورده ابن شهرآشوب ضمن شهداء الحملة الاُولی. </w:t>
      </w:r>
      <w:r>
        <w:rPr>
          <w:rStyle w:val="FootnoteReference"/>
        </w:rPr>
        <w:footnoteReference w:id="870"/>
      </w:r>
      <w:r>
        <w:rPr>
          <w:rFonts w:ascii="IRNazanin" w:hAnsi="IRNazanin" w:eastAsia="IRNazanin" w:cs="IRNazanin"/>
          <w:lang w:bidi="fa-IR"/>
          <w:color w:val="111111"/>
          <w:sz w:val="28"/>
          <w:szCs w:val="28"/>
          <w:rtl/>
        </w:rPr>
        <w:t xml:space="preserve">وجاء اسمه فی زیارة الناحیة بهذه العبارة:</w:t>
      </w:r>
    </w:p>
    <w:p>
      <w:pPr>
        <w:pStyle w:val="BookText"/>
      </w:pPr>
      <w:r>
        <w:rPr>
          <w:rFonts w:ascii="Amiri" w:hAnsi="Amiri" w:eastAsia="Amiri" w:cs="Amiri"/>
          <w:lang w:bidi="ar-SA"/>
          <w:color w:val="111111"/>
          <w:sz w:val="28"/>
          <w:szCs w:val="28"/>
          <w:rtl/>
        </w:rPr>
        <w:t xml:space="preserve">السَّلامُ عَلَی المُرثَثِّ مَعَهُ (سوار) عَمروِ بنِ عَبدِ اللّهِ الجُندَعِیِّ . </w:t>
      </w:r>
      <w:r>
        <w:rPr>
          <w:rStyle w:val="FootnoteReference"/>
        </w:rPr>
        <w:footnoteReference w:id="871"/>
      </w:r>
    </w:p>
    <w:p>
      <w:pPr>
        <w:pStyle w:val="Heading5"/>
      </w:pPr>
      <w:bookmarkStart w:id="310" w:name="_Toc159"/>
      <w:r>
        <w:t>45.عُمَیرُ (عَمرُو) بنُ عَبدِ اللّهِ المَذحِجِیُّ‌</w:t>
      </w:r>
      <w:bookmarkEnd w:id="310"/>
    </w:p>
    <w:p>
      <w:pPr>
        <w:pStyle w:val="BookText"/>
      </w:pPr>
      <w:r>
        <w:rPr>
          <w:rFonts w:ascii="IRNazanin" w:hAnsi="IRNazanin" w:eastAsia="IRNazanin" w:cs="IRNazanin"/>
          <w:lang w:bidi="fa-IR"/>
          <w:color w:val="111111"/>
          <w:sz w:val="28"/>
          <w:szCs w:val="28"/>
          <w:rtl/>
        </w:rPr>
        <w:t xml:space="preserve">نقل ابن أعثم والخوارزمی وابن شهرآشوب رجزاً له فی عاشوراء.وذکر الخوارزمی اسم قاتلیه أیضاً.</w:t>
      </w:r>
    </w:p>
    <w:p>
      <w:pPr>
        <w:pStyle w:val="BookText"/>
      </w:pPr>
      <w:r>
        <w:rPr>
          <w:rFonts w:ascii="IRNazanin" w:hAnsi="IRNazanin" w:eastAsia="IRNazanin" w:cs="IRNazanin"/>
          <w:lang w:bidi="fa-IR"/>
          <w:color w:val="111111"/>
          <w:sz w:val="28"/>
          <w:szCs w:val="28"/>
          <w:rtl/>
        </w:rPr>
        <w:t xml:space="preserve">وجاء بشأنه: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2" w:name="pg14235_142168"/>
    <w:bookmarkEnd w:id="102"/>
    <w:p>
      <w:pPr>
        <w:pStyle w:val="BookText"/>
      </w:pPr>
      <w:r>
        <w:rPr>
          <w:rFonts w:ascii="IRNazanin" w:hAnsi="IRNazanin" w:eastAsia="IRNazanin" w:cs="IRNazanin"/>
          <w:lang w:bidi="fa-IR"/>
          <w:color w:val="111111"/>
          <w:sz w:val="28"/>
          <w:szCs w:val="28"/>
          <w:rtl/>
        </w:rPr>
        <w:t xml:space="preserve">خرج...عمیر بن عبد اللّه المذحجی وهو یقول:</w:t>
      </w:r>
    </w:p>
    <w:p>
      <w:pPr>
        <w:pStyle w:val="BookText"/>
      </w:pPr>
      <w:r>
        <w:rPr>
          <w:rFonts w:ascii="Amiri" w:hAnsi="Amiri" w:eastAsia="Amiri" w:cs="Amiri"/>
          <w:lang w:bidi="ar-SA"/>
          <w:color w:val="111111"/>
          <w:sz w:val="28"/>
          <w:szCs w:val="28"/>
          <w:rtl/>
        </w:rPr>
        <w:t xml:space="preserve">قَد عَلِمَت سَعدٌ وحَیُّ مَذحِجِ</w:t>
      </w:r>
    </w:p>
    <w:p>
      <w:pPr>
        <w:pStyle w:val="BookText"/>
      </w:pPr>
      <w:r>
        <w:rPr>
          <w:rFonts w:ascii="IRNazanin" w:hAnsi="IRNazanin" w:eastAsia="IRNazanin" w:cs="IRNazanin"/>
          <w:lang w:bidi="fa-IR"/>
          <w:color w:val="111111"/>
          <w:sz w:val="28"/>
          <w:szCs w:val="28"/>
          <w:rtl/>
        </w:rPr>
        <w:t xml:space="preserve">ولم یزل یقاتل قتالاً شدیداً حتّی قتلهُ مسلم الضبابی وعبد اللّه البجلی،اشترکا فی قتله. </w:t>
      </w:r>
      <w:r>
        <w:rPr>
          <w:rStyle w:val="FootnoteReference"/>
        </w:rPr>
        <w:footnoteReference w:id="872"/>
      </w:r>
    </w:p>
    <w:p>
      <w:pPr>
        <w:pStyle w:val="Heading5"/>
      </w:pPr>
      <w:bookmarkStart w:id="311" w:name="_Toc160"/>
      <w:r>
        <w:t>46.الغُلامُ التُّرکِیُّ‌</w:t>
      </w:r>
      <w:bookmarkEnd w:id="311"/>
    </w:p>
    <w:p>
      <w:pPr>
        <w:pStyle w:val="BookText"/>
      </w:pPr>
      <w:r>
        <w:rPr>
          <w:rFonts w:ascii="IRNazanin" w:hAnsi="IRNazanin" w:eastAsia="IRNazanin" w:cs="IRNazanin"/>
          <w:lang w:bidi="fa-IR"/>
          <w:color w:val="111111"/>
          <w:sz w:val="28"/>
          <w:szCs w:val="28"/>
          <w:rtl/>
        </w:rPr>
        <w:t xml:space="preserve">هو غلام عالم وفّق للشهادة فی رکاب الإمام الحسین علیه السّلام،وأورد الخوارزمی:</w:t>
      </w:r>
    </w:p>
    <w:p>
      <w:pPr>
        <w:pStyle w:val="BookText"/>
      </w:pPr>
      <w:r>
        <w:rPr>
          <w:rFonts w:ascii="IRNazanin" w:hAnsi="IRNazanin" w:eastAsia="IRNazanin" w:cs="IRNazanin"/>
          <w:lang w:bidi="fa-IR"/>
          <w:color w:val="111111"/>
          <w:sz w:val="28"/>
          <w:szCs w:val="28"/>
          <w:rtl/>
        </w:rPr>
        <w:t xml:space="preserve">خرج غلام ترکی مبارز،قارئ للقرآن،عارف بالعربیّة،وهو من موالی الحسین علیه السّلام،فجعل یقاتل ویقول:</w:t>
      </w:r>
    </w:p>
    <w:p>
      <w:pPr>
        <w:pStyle w:val="BookText"/>
      </w:pPr>
      <w:r>
        <w:rPr>
          <w:rFonts w:ascii="Amiri" w:hAnsi="Amiri" w:eastAsia="Amiri" w:cs="Amiri"/>
          <w:lang w:bidi="ar-SA"/>
          <w:color w:val="111111"/>
          <w:sz w:val="28"/>
          <w:szCs w:val="28"/>
          <w:rtl/>
        </w:rPr>
        <w:t xml:space="preserve">البَحرُ مِن طَعنی وضَربی یَصطَلی</w:t>
      </w:r>
    </w:p>
    <w:p>
      <w:pPr>
        <w:pStyle w:val="BookText"/>
      </w:pPr>
      <w:r>
        <w:rPr>
          <w:rFonts w:ascii="IRNazanin" w:hAnsi="IRNazanin" w:eastAsia="IRNazanin" w:cs="IRNazanin"/>
          <w:lang w:bidi="fa-IR"/>
          <w:color w:val="111111"/>
          <w:sz w:val="28"/>
          <w:szCs w:val="28"/>
          <w:rtl/>
        </w:rPr>
        <w:t xml:space="preserve">فقتل جماعة،فتحاوشوه فصرعوه،فجاءه الحسین علیه السّلام وبکی،ووضع خدّه علی خدّه،ففتح عینیه ورآه فتبسّم،ثمّ صار إلی ربّه.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وقال ابن شهرآشوب بأنّه غلام الحرّ.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وذکر الخوارزمی قضیّة التحاق الحرّ بعسکر الإمام،بأنّه التحق معه«غلام له ترکیّ» </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وجاء فی نقل الفضیل بن الزبیر اسم«علامة بن واضح الرومی»( الأمالی للشجری :ج 1 ص 72، الحدائق الوردیّة :ج 1 ص 122).</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3" w:name="pg14235_142169"/>
    <w:bookmarkEnd w:id="103"/>
    <w:p>
      <w:pPr>
        <w:pStyle w:val="Heading5"/>
      </w:pPr>
      <w:bookmarkStart w:id="312" w:name="_Toc161"/>
      <w:r>
        <w:t>47.قارِبٌ مَولَی الحُسَینِ علیه السّلام</w:t>
      </w:r>
      <w:bookmarkEnd w:id="312"/>
    </w:p>
    <w:p>
      <w:pPr>
        <w:pStyle w:val="BookText"/>
      </w:pPr>
      <w:r>
        <w:rPr>
          <w:rFonts w:ascii="IRNazanin" w:hAnsi="IRNazanin" w:eastAsia="IRNazanin" w:cs="IRNazanin"/>
          <w:lang w:bidi="fa-IR"/>
          <w:color w:val="111111"/>
          <w:sz w:val="28"/>
          <w:szCs w:val="28"/>
          <w:rtl/>
        </w:rPr>
        <w:t xml:space="preserve">هکذا ورد اسمه فی زیارة الناحیة،وفی نقل الفضیل بن الزبیر«قارب الدؤلی مولی الحسین»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 الحدائق الوردیّة :ج 1 ص 121، الأمالی للشجری :ج 1ص 172 وفیه«الدیلمی»بدل«الدؤلی».</w:t>
      </w:r>
    </w:p>
    <w:p>
      <w:pPr>
        <w:pStyle w:val="BookText"/>
      </w:pPr>
      <w:r>
        <w:rPr>
          <w:rFonts w:ascii="IRNazanin" w:hAnsi="IRNazanin" w:eastAsia="IRNazanin" w:cs="IRNazanin"/>
          <w:lang w:bidi="fa-IR"/>
          <w:color w:val="111111"/>
          <w:sz w:val="28"/>
          <w:szCs w:val="28"/>
          <w:rtl/>
        </w:rPr>
        <w:t xml:space="preserve">،ولا تتوفّر لدینا معلومات معتبرة حوله.ونقرأ فی زیارة الناحیة:</w:t>
      </w:r>
    </w:p>
    <w:p>
      <w:pPr>
        <w:pStyle w:val="BookText"/>
      </w:pPr>
      <w:r>
        <w:rPr>
          <w:rFonts w:ascii="Amiri" w:hAnsi="Amiri" w:eastAsia="Amiri" w:cs="Amiri"/>
          <w:lang w:bidi="ar-SA"/>
          <w:color w:val="111111"/>
          <w:sz w:val="28"/>
          <w:szCs w:val="28"/>
          <w:rtl/>
        </w:rPr>
        <w:t xml:space="preserve">السَّلامُ عَلی قارِبٍ مَولَی الحُسَینِ بنِ عَلِیٍّ . </w:t>
      </w:r>
      <w:r>
        <w:rPr>
          <w:rStyle w:val="FootnoteReference"/>
        </w:rPr>
        <w:footnoteReference w:id="878"/>
      </w:r>
    </w:p>
    <w:p>
      <w:pPr>
        <w:pStyle w:val="Heading5"/>
      </w:pPr>
      <w:bookmarkStart w:id="313" w:name="_Toc162"/>
      <w:r>
        <w:t>48 و 49.قاسِطٌ وکَردوسٌ ابنا زُهَیرِ بنِ الحارِثِ‌</w:t>
      </w:r>
      <w:bookmarkEnd w:id="313"/>
    </w:p>
    <w:p>
      <w:pPr>
        <w:pStyle w:val="BookText"/>
      </w:pPr>
      <w:r>
        <w:rPr>
          <w:rFonts w:ascii="IRNazanin" w:hAnsi="IRNazanin" w:eastAsia="IRNazanin" w:cs="IRNazanin"/>
          <w:lang w:bidi="fa-IR"/>
          <w:color w:val="111111"/>
          <w:sz w:val="28"/>
          <w:szCs w:val="28"/>
          <w:rtl/>
        </w:rPr>
        <w:t xml:space="preserve">هذان الأخوان من بنی تغلب </w:t>
      </w:r>
      <w:r>
        <w:rPr>
          <w:rStyle w:val="FootnoteReference"/>
        </w:rPr>
        <w:footnoteReference w:id="879"/>
      </w:r>
      <w:r>
        <w:rPr>
          <w:rFonts w:ascii="IRNazanin" w:hAnsi="IRNazanin" w:eastAsia="IRNazanin" w:cs="IRNazanin"/>
          <w:lang w:bidi="fa-IR"/>
          <w:color w:val="111111"/>
          <w:sz w:val="28"/>
          <w:szCs w:val="28"/>
          <w:rtl/>
        </w:rPr>
        <w:t xml:space="preserve">ومن أصحاب الإمام الحسین علیه السّلام. </w:t>
      </w:r>
      <w:r>
        <w:rPr>
          <w:rStyle w:val="FootnoteReference"/>
        </w:rPr>
        <w:footnoteReference w:id="880"/>
      </w:r>
      <w:r>
        <w:rPr>
          <w:rFonts w:ascii="IRNazanin" w:hAnsi="IRNazanin" w:eastAsia="IRNazanin" w:cs="IRNazanin"/>
          <w:lang w:bidi="fa-IR"/>
          <w:color w:val="111111"/>
          <w:sz w:val="28"/>
          <w:szCs w:val="28"/>
          <w:rtl/>
        </w:rPr>
        <w:t xml:space="preserve">وذکر الشیخ الطوسی «کردوس التغلبی»فی أصحاب أمیر المؤمنین علیه السّلام أیضاً، </w:t>
      </w:r>
      <w:r>
        <w:rPr>
          <w:rStyle w:val="FootnoteReference"/>
        </w:rPr>
        <w:footnoteReference w:id="881"/>
      </w:r>
      <w:r>
        <w:rPr>
          <w:rFonts w:ascii="IRNazanin" w:hAnsi="IRNazanin" w:eastAsia="IRNazanin" w:cs="IRNazanin"/>
          <w:lang w:bidi="fa-IR"/>
          <w:color w:val="111111"/>
          <w:sz w:val="28"/>
          <w:szCs w:val="28"/>
          <w:rtl/>
        </w:rPr>
        <w:t xml:space="preserve">واعتبر قاسطاً من شهداء الحملة الاُولی،إلّاأنّ کیفیّة شهادة کردوس غیر معلومة. </w:t>
      </w:r>
      <w:r>
        <w:rPr>
          <w:rStyle w:val="FootnoteReference"/>
        </w:rPr>
        <w:footnoteReference w:id="882"/>
      </w:r>
      <w:r>
        <w:rPr>
          <w:rFonts w:ascii="IRNazanin" w:hAnsi="IRNazanin" w:eastAsia="IRNazanin" w:cs="IRNazanin"/>
          <w:lang w:bidi="fa-IR"/>
          <w:color w:val="111111"/>
          <w:sz w:val="28"/>
          <w:szCs w:val="28"/>
          <w:rtl/>
        </w:rPr>
        <w:t xml:space="preserve">وقد ورد اسماهما فی زیارتی الناحیة والرجبیّة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قاسِطٍ وکَرِشٍ ابنَی ظَهیرٍ التَّغلِبِیَّینِ. </w:t>
      </w:r>
      <w:r>
        <w:rPr>
          <w:rStyle w:val="FootnoteReference"/>
        </w:rPr>
        <w:footnoteReference w:id="884"/>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4" w:name="pg14235_142170"/>
    <w:bookmarkEnd w:id="104"/>
    <w:p>
      <w:pPr>
        <w:pStyle w:val="Heading5"/>
      </w:pPr>
      <w:bookmarkStart w:id="314" w:name="_Toc163"/>
      <w:r>
        <w:t>50.قاسِمُ بنُ حَبیبٍ الأَزدِیُّ‌</w:t>
      </w:r>
      <w:bookmarkEnd w:id="314"/>
    </w:p>
    <w:p>
      <w:pPr>
        <w:pStyle w:val="BookText"/>
      </w:pPr>
      <w:r>
        <w:rPr>
          <w:rStyle w:val="FootnoteReference"/>
        </w:rPr>
        <w:footnoteReference w:id="885"/>
      </w:r>
    </w:p>
    <w:p>
      <w:pPr>
        <w:pStyle w:val="BookText"/>
      </w:pPr>
      <w:r>
        <w:rPr>
          <w:rFonts w:ascii="IRNazanin" w:hAnsi="IRNazanin" w:eastAsia="IRNazanin" w:cs="IRNazanin"/>
          <w:lang w:bidi="fa-IR"/>
          <w:color w:val="111111"/>
          <w:sz w:val="28"/>
          <w:szCs w:val="28"/>
          <w:rtl/>
        </w:rPr>
        <w:t xml:space="preserve">کان من أصحاب الإمام الحسین علیه السّلام، </w:t>
      </w:r>
      <w:r>
        <w:rPr>
          <w:rStyle w:val="FootnoteReference"/>
        </w:rPr>
        <w:footnoteReference w:id="886"/>
      </w:r>
      <w:r>
        <w:rPr>
          <w:rFonts w:ascii="IRNazanin" w:hAnsi="IRNazanin" w:eastAsia="IRNazanin" w:cs="IRNazanin"/>
          <w:lang w:bidi="fa-IR"/>
          <w:color w:val="111111"/>
          <w:sz w:val="28"/>
          <w:szCs w:val="28"/>
          <w:rtl/>
        </w:rPr>
        <w:t xml:space="preserve">وورد اسمه فی زیارتی الناحیة والرجبیّة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قاسِمِ بنِ حَبیبٍ الأَزدِیِّ . </w:t>
      </w:r>
      <w:r>
        <w:rPr>
          <w:rStyle w:val="FootnoteReference"/>
        </w:rPr>
        <w:footnoteReference w:id="888"/>
      </w:r>
    </w:p>
    <w:p>
      <w:pPr>
        <w:pStyle w:val="Heading5"/>
      </w:pPr>
      <w:bookmarkStart w:id="315" w:name="_Toc164"/>
      <w:r>
        <w:t>51.قَعنَبُ بنُ عَمرٍو النَّمِرِیُّ‌</w:t>
      </w:r>
      <w:bookmarkEnd w:id="315"/>
    </w:p>
    <w:p>
      <w:pPr>
        <w:pStyle w:val="BookText"/>
      </w:pPr>
      <w:r>
        <w:rPr>
          <w:rFonts w:ascii="IRNazanin" w:hAnsi="IRNazanin" w:eastAsia="IRNazanin" w:cs="IRNazanin"/>
          <w:lang w:bidi="fa-IR"/>
          <w:color w:val="111111"/>
          <w:sz w:val="28"/>
          <w:szCs w:val="28"/>
          <w:rtl/>
        </w:rPr>
        <w:t xml:space="preserve">من منفردات زیارة الناحیة. </w:t>
      </w:r>
      <w:r>
        <w:rPr>
          <w:rStyle w:val="FootnoteReference"/>
        </w:rPr>
        <w:footnoteReference w:id="889"/>
      </w:r>
    </w:p>
    <w:p>
      <w:pPr>
        <w:pStyle w:val="Heading5"/>
      </w:pPr>
      <w:bookmarkStart w:id="316" w:name="_Toc165"/>
      <w:r>
        <w:t>52.کِنانَةُ بنُ عَتیقٍ‌</w:t>
      </w:r>
      <w:bookmarkEnd w:id="316"/>
    </w:p>
    <w:p>
      <w:pPr>
        <w:pStyle w:val="BookText"/>
      </w:pPr>
      <w:r>
        <w:rPr>
          <w:rFonts w:ascii="IRNazanin" w:hAnsi="IRNazanin" w:eastAsia="IRNazanin" w:cs="IRNazanin"/>
          <w:lang w:bidi="fa-IR"/>
          <w:color w:val="111111"/>
          <w:sz w:val="28"/>
          <w:szCs w:val="28"/>
          <w:rtl/>
        </w:rPr>
        <w:t xml:space="preserve">کان من أصحاب الإمام الحسین علیه السّلام </w:t>
      </w:r>
      <w:r>
        <w:rPr>
          <w:rStyle w:val="FootnoteReference"/>
        </w:rPr>
        <w:footnoteReference w:id="890"/>
      </w:r>
      <w:r>
        <w:rPr>
          <w:rFonts w:ascii="IRNazanin" w:hAnsi="IRNazanin" w:eastAsia="IRNazanin" w:cs="IRNazanin"/>
          <w:lang w:bidi="fa-IR"/>
          <w:color w:val="111111"/>
          <w:sz w:val="28"/>
          <w:szCs w:val="28"/>
          <w:rtl/>
        </w:rPr>
        <w:t xml:space="preserve">ومن بنی تغلب.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استشهد فی الحملة الاُولی، </w:t>
      </w:r>
      <w:r>
        <w:rPr>
          <w:rStyle w:val="FootnoteReference"/>
        </w:rPr>
        <w:footnoteReference w:id="892"/>
      </w:r>
      <w:r>
        <w:rPr>
          <w:rFonts w:ascii="IRNazanin" w:hAnsi="IRNazanin" w:eastAsia="IRNazanin" w:cs="IRNazanin"/>
          <w:lang w:bidi="fa-IR"/>
          <w:color w:val="111111"/>
          <w:sz w:val="28"/>
          <w:szCs w:val="28"/>
          <w:rtl/>
        </w:rPr>
        <w:t xml:space="preserve">و ورد اسمه فی زیارتی الناحیة </w:t>
      </w:r>
      <w:r>
        <w:rPr>
          <w:rStyle w:val="FootnoteReference"/>
        </w:rPr>
        <w:footnoteReference w:id="893"/>
      </w:r>
      <w:r>
        <w:rPr>
          <w:rFonts w:ascii="IRNazanin" w:hAnsi="IRNazanin" w:eastAsia="IRNazanin" w:cs="IRNazanin"/>
          <w:lang w:bidi="fa-IR"/>
          <w:color w:val="111111"/>
          <w:sz w:val="28"/>
          <w:szCs w:val="28"/>
          <w:rtl/>
        </w:rPr>
        <w:t xml:space="preserve">والرجبیة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کِنانَةَ بنِ عَتیقٍ.</w:t>
      </w:r>
    </w:p>
    <w:p>
      <w:pPr>
        <w:pStyle w:val="Heading5"/>
      </w:pPr>
      <w:bookmarkStart w:id="317" w:name="_Toc166"/>
      <w:r>
        <w:t>53.مُجَمِّعُ بنُ زِیادٍ</w:t>
      </w:r>
      <w:bookmarkEnd w:id="317"/>
    </w:p>
    <w:p>
      <w:pPr>
        <w:pStyle w:val="BookText"/>
      </w:pPr>
      <w:r>
        <w:rPr>
          <w:rFonts w:ascii="IRNazanin" w:hAnsi="IRNazanin" w:eastAsia="IRNazanin" w:cs="IRNazanin"/>
          <w:lang w:bidi="fa-IR"/>
          <w:color w:val="111111"/>
          <w:sz w:val="28"/>
          <w:szCs w:val="28"/>
          <w:rtl/>
        </w:rPr>
        <w:t xml:space="preserve">من منفردات الفضیل بن الزبیر. </w:t>
      </w:r>
      <w:r>
        <w:rPr>
          <w:rStyle w:val="FootnoteReference"/>
        </w:rPr>
        <w:footnoteReference w:id="895"/>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05" w:name="pg14235_142171"/>
    <w:bookmarkEnd w:id="105"/>
    <w:p>
      <w:pPr>
        <w:pStyle w:val="Heading5"/>
      </w:pPr>
      <w:bookmarkStart w:id="318" w:name="_Toc167"/>
      <w:r>
        <w:t>54.مُجَمِّعُ بنُ عَبدِ اللّهِ العائِذِیُّ‌</w:t>
      </w:r>
      <w:bookmarkEnd w:id="318"/>
    </w:p>
    <w:p>
      <w:pPr>
        <w:pStyle w:val="BookText"/>
      </w:pPr>
      <w:r>
        <w:rPr>
          <w:rFonts w:ascii="IRNazanin" w:hAnsi="IRNazanin" w:eastAsia="IRNazanin" w:cs="IRNazanin"/>
          <w:lang w:bidi="fa-IR"/>
          <w:color w:val="111111"/>
          <w:sz w:val="28"/>
          <w:szCs w:val="28"/>
          <w:rtl/>
        </w:rPr>
        <w:t xml:space="preserve">کان مجمّع من أصحاب الإمام الحسین علیه السّلام،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 رجال الطوسی :ص 105.</w:t>
      </w:r>
    </w:p>
    <w:p>
      <w:pPr>
        <w:pStyle w:val="BookText"/>
      </w:pPr>
      <w:r>
        <w:rPr>
          <w:rFonts w:ascii="IRNazanin" w:hAnsi="IRNazanin" w:eastAsia="IRNazanin" w:cs="IRNazanin"/>
          <w:lang w:bidi="fa-IR"/>
          <w:color w:val="111111"/>
          <w:sz w:val="28"/>
          <w:szCs w:val="28"/>
          <w:rtl/>
        </w:rPr>
        <w:t xml:space="preserve">وقد التحق بعسکر الحقّ فی منزل عذیب الهجانات مع عدّة من أمثال:نافع بن هلال،وعمر بن خالد،وذلک بإرشاد الطرمّاح وبعد منع الحرّ للإمام علیه السّلام عن المسیر نحو الکوفة،فالتحقوا بعسکر الإمام علیه السّلام،وعرضوا أخبار الکوفة علی الإمام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دخل مجمّع ساحة الحرب أوائل اندلاعها ضمن مجموعة متشکّلة من أربعة أفراد،حیث حوصروا ونجوا من المحاصرة بمساعدة أبی الفضل العباس علیه السّلام،إلّاأنّه استُشهد مع أصحابه أثناء رجوعهم وفی موضع واحد.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وعدّه ابن شهرآشوب ضمن شهداء الحملة الاُولی.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وذکر الفضیل بن الزبیر ابنه عایذ بن مجمّع بوصفه شهیداً، </w:t>
      </w:r>
      <w:r>
        <w:rPr>
          <w:rStyle w:val="FootnoteReference"/>
        </w:rPr>
        <w:footnoteReference w:id="899"/>
      </w:r>
      <w:r>
        <w:rPr>
          <w:rFonts w:ascii="IRNazanin" w:hAnsi="IRNazanin" w:eastAsia="IRNazanin" w:cs="IRNazanin"/>
          <w:lang w:bidi="fa-IR"/>
          <w:color w:val="111111"/>
          <w:sz w:val="28"/>
          <w:szCs w:val="28"/>
          <w:rtl/>
        </w:rPr>
        <w:t xml:space="preserve">لکنّه لم یرد فی النقول الاُخری.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وورد اسمه فی زیارتی الناحیة </w:t>
      </w:r>
      <w:r>
        <w:rPr>
          <w:rStyle w:val="FootnoteReference"/>
        </w:rPr>
        <w:footnoteReference w:id="901"/>
      </w:r>
      <w:r>
        <w:rPr>
          <w:rFonts w:ascii="Amiri" w:hAnsi="Amiri" w:eastAsia="Amiri" w:cs="Amiri"/>
          <w:lang w:bidi="ar-SA"/>
          <w:color w:val="111111"/>
          <w:sz w:val="28"/>
          <w:szCs w:val="28"/>
          <w:rtl/>
        </w:rPr>
        <w:t xml:space="preserve">والرجبیّة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مُجَمِّعِ بنِ عَبدِ اللّهِ العائِذِیِّ.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6" w:name="pg14235_142172"/>
    <w:bookmarkEnd w:id="106"/>
    <w:p>
      <w:pPr>
        <w:pStyle w:val="Heading5"/>
      </w:pPr>
      <w:bookmarkStart w:id="319" w:name="_Toc168"/>
      <w:r>
        <w:t>55 و 56.مَسعودُ بنُ الحَجّاجِ وَابنُهُ عَبدُ الرَّحمنِ‌</w:t>
      </w:r>
      <w:bookmarkEnd w:id="319"/>
    </w:p>
    <w:p>
      <w:pPr>
        <w:pStyle w:val="BookText"/>
      </w:pPr>
      <w:r>
        <w:rPr>
          <w:rStyle w:val="FootnoteReference"/>
        </w:rPr>
        <w:footnoteReference w:id="903"/>
      </w:r>
    </w:p>
    <w:p>
      <w:pPr>
        <w:pStyle w:val="BookText"/>
      </w:pPr>
      <w:r>
        <w:rPr>
          <w:rFonts w:ascii="IRNazanin" w:hAnsi="IRNazanin" w:eastAsia="IRNazanin" w:cs="IRNazanin"/>
          <w:lang w:bidi="fa-IR"/>
          <w:color w:val="111111"/>
          <w:sz w:val="28"/>
          <w:szCs w:val="28"/>
          <w:rtl/>
        </w:rPr>
        <w:t xml:space="preserve">کان من أصحاب الإمام علیه السّلام، </w:t>
      </w:r>
      <w:r>
        <w:rPr>
          <w:rStyle w:val="FootnoteReference"/>
        </w:rPr>
        <w:footnoteReference w:id="904"/>
      </w:r>
      <w:r>
        <w:rPr>
          <w:rFonts w:ascii="Amiri" w:hAnsi="Amiri" w:eastAsia="Amiri" w:cs="Amiri"/>
          <w:lang w:bidi="ar-SA"/>
          <w:color w:val="111111"/>
          <w:sz w:val="28"/>
          <w:szCs w:val="28"/>
          <w:rtl/>
        </w:rPr>
        <w:t xml:space="preserve">وعُدَّ ضمن شهداء الحملة الاُولی. </w:t>
      </w:r>
      <w:r>
        <w:rPr>
          <w:rStyle w:val="FootnoteReference"/>
        </w:rPr>
        <w:footnoteReference w:id="905"/>
      </w:r>
      <w:r>
        <w:rPr>
          <w:rFonts w:ascii="IRNazanin" w:hAnsi="IRNazanin" w:eastAsia="IRNazanin" w:cs="IRNazanin"/>
          <w:lang w:bidi="fa-IR"/>
          <w:color w:val="111111"/>
          <w:sz w:val="28"/>
          <w:szCs w:val="28"/>
          <w:rtl/>
        </w:rPr>
        <w:t xml:space="preserve">ورد اسمه فی الزیارة الرجبیّة، </w:t>
      </w:r>
      <w:r>
        <w:rPr>
          <w:rStyle w:val="FootnoteReference"/>
        </w:rPr>
        <w:footnoteReference w:id="906"/>
      </w:r>
      <w:r>
        <w:rPr>
          <w:rFonts w:ascii="IRNazanin" w:hAnsi="IRNazanin" w:eastAsia="IRNazanin" w:cs="IRNazanin"/>
          <w:lang w:bidi="fa-IR"/>
          <w:color w:val="111111"/>
          <w:sz w:val="28"/>
          <w:szCs w:val="28"/>
          <w:rtl/>
        </w:rPr>
        <w:t xml:space="preserve">ومع اسم ابنه فی زیارة الناحیة:</w:t>
      </w:r>
    </w:p>
    <w:p>
      <w:pPr>
        <w:pStyle w:val="BookText"/>
      </w:pPr>
      <w:r>
        <w:rPr>
          <w:rFonts w:ascii="Amiri" w:hAnsi="Amiri" w:eastAsia="Amiri" w:cs="Amiri"/>
          <w:lang w:bidi="ar-SA"/>
          <w:color w:val="111111"/>
          <w:sz w:val="28"/>
          <w:szCs w:val="28"/>
          <w:rtl/>
        </w:rPr>
        <w:t xml:space="preserve">السَّلامُ عَلی مَسعودِ بنِ الحَجّاجِ وَابنِهِ. </w:t>
      </w:r>
      <w:r>
        <w:rPr>
          <w:rStyle w:val="FootnoteReference"/>
        </w:rPr>
        <w:footnoteReference w:id="907"/>
      </w:r>
    </w:p>
    <w:p>
      <w:pPr>
        <w:pStyle w:val="Heading5"/>
      </w:pPr>
      <w:bookmarkStart w:id="320" w:name="_Toc169"/>
      <w:r>
        <w:t>57.مُسلِمُ بنُ کَثیرٍ</w:t>
      </w:r>
      <w:bookmarkEnd w:id="320"/>
    </w:p>
    <w:p>
      <w:pPr>
        <w:pStyle w:val="BookText"/>
      </w:pPr>
      <w:r>
        <w:rPr>
          <w:rStyle w:val="FootnoteReference"/>
        </w:rPr>
        <w:footnoteReference w:id="908"/>
      </w:r>
      <w:r>
        <w:rPr>
          <w:rFonts w:ascii="IRNazanin" w:hAnsi="IRNazanin" w:eastAsia="IRNazanin" w:cs="IRNazanin"/>
          <w:lang w:bidi="fa-IR"/>
          <w:color w:val="111111"/>
          <w:sz w:val="28"/>
          <w:szCs w:val="28"/>
          <w:rtl/>
        </w:rPr>
        <w:t xml:space="preserve">
اعتبره الشیخ الطوسی من أصحاب الإمام علیه السّلام، </w:t>
      </w:r>
      <w:r>
        <w:rPr>
          <w:rStyle w:val="FootnoteReference"/>
        </w:rPr>
        <w:footnoteReference w:id="909"/>
      </w:r>
      <w:r>
        <w:rPr>
          <w:rFonts w:ascii="IRNazanin" w:hAnsi="IRNazanin" w:eastAsia="IRNazanin" w:cs="IRNazanin"/>
          <w:lang w:bidi="fa-IR"/>
          <w:color w:val="111111"/>
          <w:sz w:val="28"/>
          <w:szCs w:val="28"/>
          <w:rtl/>
        </w:rPr>
        <w:t xml:space="preserve">وعدّه ابن شهرآشوب ضمن شهداء الحملة الاُولی، </w:t>
      </w:r>
      <w:r>
        <w:rPr>
          <w:rStyle w:val="FootnoteReference"/>
        </w:rPr>
        <w:footnoteReference w:id="910"/>
      </w:r>
      <w:r>
        <w:rPr>
          <w:rFonts w:ascii="IRNazanin" w:hAnsi="IRNazanin" w:eastAsia="IRNazanin" w:cs="IRNazanin"/>
          <w:lang w:bidi="fa-IR"/>
          <w:color w:val="111111"/>
          <w:sz w:val="28"/>
          <w:szCs w:val="28"/>
          <w:rtl/>
        </w:rPr>
        <w:t xml:space="preserve">وورد اسمه فی زیارتی الناحیة والرجبیّة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أسلَمَ بنِ کَثیرٍ الأَزدِیِّ الأَعرَجِ. </w:t>
      </w:r>
      <w:r>
        <w:rPr>
          <w:rStyle w:val="FootnoteReference"/>
        </w:rPr>
        <w:footnoteReference w:id="912"/>
      </w:r>
    </w:p>
    <w:p>
      <w:pPr>
        <w:pStyle w:val="Heading5"/>
      </w:pPr>
      <w:bookmarkStart w:id="321" w:name="_Toc170"/>
      <w:r>
        <w:t>58.مُنجِحٌ مَولَی الحُسَینِ‌</w:t>
      </w:r>
      <w:bookmarkEnd w:id="321"/>
    </w:p>
    <w:p>
      <w:pPr>
        <w:pStyle w:val="BookText"/>
      </w:pPr>
      <w:r>
        <w:rPr>
          <w:rFonts w:ascii="IRNazanin" w:hAnsi="IRNazanin" w:eastAsia="IRNazanin" w:cs="IRNazanin"/>
          <w:lang w:bidi="fa-IR"/>
          <w:color w:val="111111"/>
          <w:sz w:val="28"/>
          <w:szCs w:val="28"/>
          <w:rtl/>
        </w:rPr>
        <w:t xml:space="preserve">کان من أصحاب الإمام الحسین علیه السّلام، </w:t>
      </w:r>
      <w:r>
        <w:rPr>
          <w:rStyle w:val="FootnoteReference"/>
        </w:rPr>
        <w:footnoteReference w:id="913"/>
      </w:r>
      <w:r>
        <w:rPr>
          <w:rFonts w:ascii="IRNazanin" w:hAnsi="IRNazanin" w:eastAsia="IRNazanin" w:cs="IRNazanin"/>
          <w:lang w:bidi="fa-IR"/>
          <w:color w:val="111111"/>
          <w:sz w:val="28"/>
          <w:szCs w:val="28"/>
          <w:rtl/>
        </w:rPr>
        <w:t xml:space="preserve">وقد استشهد فی کربلاء، </w:t>
      </w:r>
      <w:r>
        <w:rPr>
          <w:rStyle w:val="FootnoteReference"/>
        </w:rPr>
        <w:footnoteReference w:id="914"/>
      </w:r>
      <w:r>
        <w:rPr>
          <w:rFonts w:ascii="IRNazanin" w:hAnsi="IRNazanin" w:eastAsia="IRNazanin" w:cs="IRNazanin"/>
          <w:lang w:bidi="fa-IR"/>
          <w:color w:val="111111"/>
          <w:sz w:val="28"/>
          <w:szCs w:val="28"/>
          <w:rtl/>
        </w:rPr>
        <w:t xml:space="preserve">وقیل:إنّ قاتله هو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7" w:name="pg14235_142173"/>
    <w:bookmarkEnd w:id="107"/>
    <w:p>
      <w:pPr>
        <w:pStyle w:val="BookText"/>
      </w:pPr>
      <w:r>
        <w:rPr>
          <w:rFonts w:ascii="Amiri" w:hAnsi="Amiri" w:eastAsia="Amiri" w:cs="Amiri"/>
          <w:lang w:bidi="ar-SA"/>
          <w:color w:val="111111"/>
          <w:sz w:val="28"/>
          <w:szCs w:val="28"/>
          <w:rtl/>
        </w:rPr>
        <w:t xml:space="preserve">حسّان بن بکر الحنظلیّ،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 الأمالی للشجری :ج 1 ص 172، [1]الحدائق الوردیّة :ج 1 ص 121.</w:t>
      </w:r>
    </w:p>
    <w:p>
      <w:pPr>
        <w:pStyle w:val="BookText"/>
      </w:pPr>
      <w:r>
        <w:rPr>
          <w:rFonts w:ascii="IRNazanin" w:hAnsi="IRNazanin" w:eastAsia="IRNazanin" w:cs="IRNazanin"/>
          <w:lang w:bidi="fa-IR"/>
          <w:color w:val="111111"/>
          <w:sz w:val="28"/>
          <w:szCs w:val="28"/>
          <w:rtl/>
        </w:rPr>
        <w:t xml:space="preserve">ورد اسمه فی زیارتی الناحیة والرجبیّة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مُنجِحٍ مَولَی الحُسَینِ بنِ عَلِیٍّ. </w:t>
      </w:r>
      <w:r>
        <w:rPr>
          <w:rStyle w:val="FootnoteReference"/>
        </w:rPr>
        <w:footnoteReference w:id="916"/>
      </w:r>
    </w:p>
    <w:p>
      <w:pPr>
        <w:pStyle w:val="Heading5"/>
      </w:pPr>
      <w:bookmarkStart w:id="322" w:name="_Toc171"/>
      <w:r>
        <w:t>59.نَعیمُ بنُ عَجلانَ‌</w:t>
      </w:r>
      <w:bookmarkEnd w:id="322"/>
    </w:p>
    <w:p>
      <w:pPr>
        <w:pStyle w:val="BookText"/>
      </w:pPr>
      <w:r>
        <w:rPr>
          <w:rStyle w:val="FootnoteReference"/>
        </w:rPr>
        <w:footnoteReference w:id="917"/>
      </w:r>
      <w:r>
        <w:rPr>
          <w:rFonts w:ascii="IRNazanin" w:hAnsi="IRNazanin" w:eastAsia="IRNazanin" w:cs="IRNazanin"/>
          <w:lang w:bidi="fa-IR"/>
          <w:color w:val="111111"/>
          <w:sz w:val="28"/>
          <w:szCs w:val="28"/>
          <w:rtl/>
        </w:rPr>
        <w:t xml:space="preserve">
کان من أصحاب الإمام، </w:t>
      </w:r>
      <w:r>
        <w:rPr>
          <w:rStyle w:val="FootnoteReference"/>
        </w:rPr>
        <w:footnoteReference w:id="918"/>
      </w:r>
      <w:r>
        <w:rPr>
          <w:rFonts w:ascii="Amiri" w:hAnsi="Amiri" w:eastAsia="Amiri" w:cs="Amiri"/>
          <w:lang w:bidi="ar-SA"/>
          <w:color w:val="111111"/>
          <w:sz w:val="28"/>
          <w:szCs w:val="28"/>
          <w:rtl/>
        </w:rPr>
        <w:t xml:space="preserve">وعُدَّ فی شهداء الحملة الاُولی. </w:t>
      </w:r>
      <w:r>
        <w:rPr>
          <w:rStyle w:val="FootnoteReference"/>
        </w:rPr>
        <w:footnoteReference w:id="919"/>
      </w:r>
      <w:r>
        <w:rPr>
          <w:rFonts w:ascii="IRNazanin" w:hAnsi="IRNazanin" w:eastAsia="IRNazanin" w:cs="IRNazanin"/>
          <w:lang w:bidi="fa-IR"/>
          <w:color w:val="111111"/>
          <w:sz w:val="28"/>
          <w:szCs w:val="28"/>
          <w:rtl/>
        </w:rPr>
        <w:t xml:space="preserve">ورد اسمه فی زیارتی الناحیة والرجبیّة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نَعیمِ بنِ العَجلانَ الأَنصارِیِّ. </w:t>
      </w:r>
      <w:r>
        <w:rPr>
          <w:rStyle w:val="FootnoteReference"/>
        </w:rPr>
        <w:footnoteReference w:id="921"/>
      </w:r>
    </w:p>
    <w:p>
      <w:pPr>
        <w:pStyle w:val="Heading5"/>
      </w:pPr>
      <w:bookmarkStart w:id="323" w:name="_Toc172"/>
      <w:r>
        <w:t>60.الهَفهافُ بنُ المُهَنَّدِ الراسِبِیُّ‌</w:t>
      </w:r>
      <w:bookmarkEnd w:id="323"/>
    </w:p>
    <w:p>
      <w:pPr>
        <w:pStyle w:val="BookText"/>
      </w:pPr>
      <w:r>
        <w:rPr>
          <w:rFonts w:ascii="IRNazanin" w:hAnsi="IRNazanin" w:eastAsia="IRNazanin" w:cs="IRNazanin"/>
          <w:lang w:bidi="fa-IR"/>
          <w:color w:val="111111"/>
          <w:sz w:val="28"/>
          <w:szCs w:val="28"/>
          <w:rtl/>
        </w:rPr>
        <w:t xml:space="preserve">من منفردات نقل الفضیل بن الزبیر،حیث جاء فی هذا النقل:</w:t>
      </w:r>
    </w:p>
    <w:p>
      <w:pPr>
        <w:pStyle w:val="BookText"/>
      </w:pPr>
      <w:r>
        <w:rPr>
          <w:rFonts w:ascii="IRNazanin" w:hAnsi="IRNazanin" w:eastAsia="IRNazanin" w:cs="IRNazanin"/>
          <w:lang w:bidi="fa-IR"/>
          <w:color w:val="111111"/>
          <w:sz w:val="28"/>
          <w:szCs w:val="28"/>
          <w:rtl/>
        </w:rPr>
        <w:t xml:space="preserve">خرج الهفهاف بن المهنّد الراسبی من البصرة حین سمع بخروج الحسین علیه السّلام،فسار حتّی انتهی إلی العسکر بعد قتله،فدخل عسکر عمر بن سعد،ثمّ انتضی سیفه وقال:</w:t>
      </w:r>
    </w:p>
    <w:p>
      <w:pPr>
        <w:pStyle w:val="BookText"/>
      </w:pPr>
      <w:r>
        <w:rPr>
          <w:rFonts w:ascii="IRNazanin" w:hAnsi="IRNazanin" w:eastAsia="IRNazanin" w:cs="IRNazanin"/>
          <w:lang w:bidi="fa-IR"/>
          <w:color w:val="111111"/>
          <w:sz w:val="28"/>
          <w:szCs w:val="28"/>
          <w:rtl/>
        </w:rPr>
        <w:t xml:space="preserve">یأیّها الجند المجنّد أنا الهفهاف بن المهنّد</w:t>
      </w:r>
    </w:p>
    <w:p>
      <w:pPr>
        <w:pStyle w:val="BookText"/>
      </w:pPr>
      <w:r>
        <w:rPr>
          <w:rFonts w:ascii="IRNazanin" w:hAnsi="IRNazanin" w:eastAsia="IRNazanin" w:cs="IRNazanin"/>
          <w:lang w:bidi="fa-IR"/>
          <w:color w:val="111111"/>
          <w:sz w:val="28"/>
          <w:szCs w:val="28"/>
          <w:rtl/>
        </w:rPr>
        <w:t xml:space="preserve">أبغی عیال محمّد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8" w:name="pg14235_142174"/>
    <w:bookmarkEnd w:id="108"/>
    <w:p>
      <w:pPr>
        <w:pStyle w:val="BookText"/>
      </w:pPr>
      <w:r>
        <w:rPr>
          <w:rFonts w:ascii="IRNazanin" w:hAnsi="IRNazanin" w:eastAsia="IRNazanin" w:cs="IRNazanin"/>
          <w:lang w:bidi="fa-IR"/>
          <w:color w:val="111111"/>
          <w:sz w:val="28"/>
          <w:szCs w:val="28"/>
          <w:rtl/>
        </w:rPr>
        <w:t xml:space="preserve">ثمّ شدّ فیهم.قال علیّ بن الحسین علیه السّلام:فما رأی الناس منذ بعث اللّه محمّداً صلّی اللّه علیه و آله فارساً بعد علیّ بن أبی طالب علیه السّلام أشجع منه،قتل بیده ما قتل،فتداعوا علیه،فأقبل خمسة نفر فاحتوشوه حتّی قتلوه،رحمه اللّه تعالی .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 الأمالی للشجری :ج 1 ص 173، [1]الحدائق الوردیّة :ج 1 ص 122. [2]</w:t>
      </w:r>
    </w:p>
    <w:p>
      <w:pPr>
        <w:pStyle w:val="Heading5"/>
      </w:pPr>
      <w:bookmarkStart w:id="324" w:name="_Toc173"/>
      <w:r>
        <w:t>61.هَمّامُ بنُ سَلَمَةَ القانِصِیُّ‌</w:t>
      </w:r>
      <w:bookmarkEnd w:id="324"/>
    </w:p>
    <w:p>
      <w:pPr>
        <w:pStyle w:val="BookText"/>
      </w:pPr>
      <w:r>
        <w:rPr>
          <w:rFonts w:ascii="IRNazanin" w:hAnsi="IRNazanin" w:eastAsia="IRNazanin" w:cs="IRNazanin"/>
          <w:lang w:bidi="fa-IR"/>
          <w:color w:val="111111"/>
          <w:sz w:val="28"/>
          <w:szCs w:val="28"/>
          <w:rtl/>
        </w:rPr>
        <w:t xml:space="preserve">من منفردات الفضیل بن الزبیر. </w:t>
      </w:r>
      <w:r>
        <w:rPr>
          <w:rStyle w:val="FootnoteReference"/>
        </w:rPr>
        <w:footnoteReference w:id="923"/>
      </w:r>
    </w:p>
    <w:p>
      <w:pPr>
        <w:pStyle w:val="Heading5"/>
      </w:pPr>
      <w:bookmarkStart w:id="325" w:name="_Toc174"/>
      <w:r>
        <w:t>62.یَحیَی بنُ سُلَیمٍ المازِنِیُّ‌</w:t>
      </w:r>
      <w:bookmarkEnd w:id="325"/>
    </w:p>
    <w:p>
      <w:pPr>
        <w:pStyle w:val="BookText"/>
      </w:pPr>
      <w:r>
        <w:rPr>
          <w:rFonts w:ascii="IRNazanin" w:hAnsi="IRNazanin" w:eastAsia="IRNazanin" w:cs="IRNazanin"/>
          <w:lang w:bidi="fa-IR"/>
          <w:color w:val="111111"/>
          <w:sz w:val="28"/>
          <w:szCs w:val="28"/>
          <w:rtl/>
        </w:rPr>
        <w:t xml:space="preserve">ورد اسمه ورجزه وشهادته فی کتاب الفتوح ،ومقتل الخوارزمی،ومناقب ابن شهرآشوب، ولم ترد فی المصادر الاُخری،وجاء فی شأنه:</w:t>
      </w:r>
    </w:p>
    <w:p>
      <w:pPr>
        <w:pStyle w:val="BookText"/>
      </w:pPr>
      <w:r>
        <w:rPr>
          <w:rFonts w:ascii="IRNazanin" w:hAnsi="IRNazanin" w:eastAsia="IRNazanin" w:cs="IRNazanin"/>
          <w:lang w:bidi="fa-IR"/>
          <w:color w:val="111111"/>
          <w:sz w:val="28"/>
          <w:szCs w:val="28"/>
          <w:rtl/>
        </w:rPr>
        <w:t xml:space="preserve">خرج...یحیی بن سلیم المازنی،وهو یقول:</w:t>
      </w:r>
    </w:p>
    <w:p>
      <w:pPr>
        <w:pStyle w:val="BookText"/>
      </w:pPr>
      <w:r>
        <w:rPr>
          <w:rFonts w:ascii="Amiri" w:hAnsi="Amiri" w:eastAsia="Amiri" w:cs="Amiri"/>
          <w:lang w:bidi="ar-SA"/>
          <w:color w:val="111111"/>
          <w:sz w:val="28"/>
          <w:szCs w:val="28"/>
          <w:rtl/>
        </w:rPr>
        <w:t xml:space="preserve">لَأَضرِبَنَّ القَومَ ضَرباً فَیصَلا</w:t>
      </w:r>
    </w:p>
    <w:p>
      <w:pPr>
        <w:pStyle w:val="BookText"/>
      </w:pPr>
      <w:r>
        <w:rPr>
          <w:rFonts w:ascii="Amiri" w:hAnsi="Amiri" w:eastAsia="Amiri" w:cs="Amiri"/>
          <w:lang w:bidi="ar-SA"/>
          <w:color w:val="111111"/>
          <w:sz w:val="28"/>
          <w:szCs w:val="28"/>
          <w:rtl/>
        </w:rPr>
        <w:t xml:space="preserve">لکِنَّنی کَاللَّیثِ أحمی أشبُلا </w:t>
      </w:r>
      <w:r>
        <w:rPr>
          <w:rStyle w:val="FootnoteReference"/>
        </w:rPr>
        <w:footnoteReference w:id="924"/>
      </w:r>
      <w:r>
        <w:rPr>
          <w:rFonts w:ascii="Amiri" w:hAnsi="Amiri" w:eastAsia="Amiri" w:cs="Amiri"/>
          <w:lang w:bidi="ar-SA"/>
          <w:color w:val="111111"/>
          <w:sz w:val="28"/>
          <w:szCs w:val="28"/>
          <w:rtl/>
        </w:rPr>
        <w:t xml:space="preserve">ثمّ حمل فقاتل،حتّی قُتل رحمه اللّه. </w:t>
      </w:r>
      <w:r>
        <w:rPr>
          <w:rStyle w:val="FootnoteReference"/>
        </w:rPr>
        <w:footnoteReference w:id="925"/>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9" w:name="pg14235_142176"/>
    <w:bookmarkEnd w:id="109"/>
    <w:p>
      <w:pPr>
        <w:pStyle w:val="Heading3"/>
      </w:pPr>
      <w:bookmarkStart w:id="326" w:name="_Toc175"/>
      <w:r>
        <w:t>الفصل الرابع:مقتل أولاده علیه السّلام</w:t>
      </w:r>
      <w:bookmarkEnd w:id="326"/>
    </w:p>
    <w:p>
      <w:pPr>
        <w:pStyle w:val="Heading4"/>
      </w:pPr>
      <w:bookmarkStart w:id="327" w:name="_Toc176"/>
      <w:r>
        <w:t>اشارة</w:t>
      </w:r>
      <w:bookmarkEnd w:id="327"/>
    </w:p>
    <w:p>
      <w:pPr>
        <w:pStyle w:val="BookText"/>
      </w:pPr>
      <w:r>
        <w:rPr>
          <w:rFonts w:ascii="Amiri" w:hAnsi="Amiri" w:eastAsia="Amiri" w:cs="Amiri"/>
          <w:lang w:bidi="ar-SA"/>
          <w:color w:val="111111"/>
          <w:sz w:val="28"/>
          <w:szCs w:val="28"/>
          <w:rtl/>
        </w:rPr>
        <w:t xml:space="preserve">مَقتَلُ أولادِهِ علیه السّلام</w:t>
      </w:r>
    </w:p>
    <w:p>
      <w:pPr>
        <w:pStyle w:val="Heading4"/>
      </w:pPr>
      <w:bookmarkStart w:id="328" w:name="_Toc177"/>
      <w:r>
        <w:t>1/4 عَلِیُّ بنُ الحُسَینِ علیه السّلام</w:t>
      </w:r>
      <w:bookmarkEnd w:id="328"/>
    </w:p>
    <w:p>
      <w:pPr>
        <w:pStyle w:val="BookText"/>
      </w:pPr>
      <w:r>
        <w:rPr>
          <w:rFonts w:ascii="IRNazanin" w:hAnsi="IRNazanin" w:eastAsia="IRNazanin" w:cs="IRNazanin"/>
          <w:lang w:bidi="fa-IR"/>
          <w:color w:val="111111"/>
          <w:sz w:val="28"/>
          <w:szCs w:val="28"/>
          <w:rtl/>
        </w:rPr>
        <w:t xml:space="preserve">کان علیّ بن الحسین أکبر الأولاد الذکور للإمام الحسین علیه السّلام،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.راجع:ج 1 ص 223 (القسم الأوّل/الفصل السادس:الأولاد).</w:t>
      </w:r>
    </w:p>
    <w:p>
      <w:pPr>
        <w:pStyle w:val="BookText"/>
      </w:pPr>
      <w:r>
        <w:rPr>
          <w:rFonts w:ascii="IRNazanin" w:hAnsi="IRNazanin" w:eastAsia="IRNazanin" w:cs="IRNazanin"/>
          <w:lang w:bidi="fa-IR"/>
          <w:color w:val="111111"/>
          <w:sz w:val="28"/>
          <w:szCs w:val="28"/>
          <w:rtl/>
        </w:rPr>
        <w:t xml:space="preserve">وکان یشبه رسول اللّه صلّی اللّه علیه و آله خلقاً وخلُقاً ومنطقاً،بحیث إنّ کلّ من کان یشتاق لرؤیة رسول اللّه ینظر إلیه؛کما قال أبوه علیه السّلام حین ذهابه لسوح القتال طبق النقل الوارد:</w:t>
      </w:r>
    </w:p>
    <w:p>
      <w:pPr>
        <w:pStyle w:val="BookText"/>
      </w:pPr>
      <w:r>
        <w:rPr>
          <w:rFonts w:ascii="Amiri" w:hAnsi="Amiri" w:eastAsia="Amiri" w:cs="Amiri"/>
          <w:lang w:bidi="ar-SA"/>
          <w:color w:val="111111"/>
          <w:sz w:val="28"/>
          <w:szCs w:val="28"/>
          <w:rtl/>
        </w:rPr>
        <w:t xml:space="preserve">اللّهُمَّ اشهَد عَلی هؤُلاءِ القَومِ،فَقَد بَرَزَ إلَیهِم غُلامٌ أشبَهُ النّاسِ خَلقاً وخُلُقاً ومَنطِقاً بِرَسولِکَ مُحَمّدٍ صلّی اللّه علیه و آله،کُنّا إذَا اشتَقنا إلی وَجهِ رَسولِکَ نَظَرنا إلی وَجهِهِ.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کان علیّ الأکبر من أرکان الجیش فی وقعة عاشوراء، </w:t>
      </w:r>
      <w:r>
        <w:rPr>
          <w:rStyle w:val="FootnoteReference"/>
        </w:rPr>
        <w:footnoteReference w:id="928"/>
      </w:r>
      <w:r>
        <w:rPr>
          <w:rFonts w:ascii="IRNazanin" w:hAnsi="IRNazanin" w:eastAsia="IRNazanin" w:cs="IRNazanin"/>
          <w:lang w:bidi="fa-IR"/>
          <w:color w:val="111111"/>
          <w:sz w:val="28"/>
          <w:szCs w:val="28"/>
          <w:rtl/>
        </w:rPr>
        <w:t xml:space="preserve">ومن خصائصه تأکیده علی محوریّة الحقّ والدفاع عنه،بل الإیثار بنفسه حین سماعه نبأ الشهادة من أبیه أثناء مسیرهم إلی کربلاء. </w:t>
      </w:r>
      <w:r>
        <w:rPr>
          <w:rStyle w:val="FootnoteReference"/>
        </w:rPr>
        <w:footnoteReference w:id="929"/>
      </w:r>
      <w:r>
        <w:rPr>
          <w:rFonts w:ascii="IRNazanin" w:hAnsi="IRNazanin" w:eastAsia="IRNazanin" w:cs="IRNazanin"/>
          <w:lang w:bidi="fa-IR"/>
          <w:color w:val="111111"/>
          <w:sz w:val="28"/>
          <w:szCs w:val="28"/>
          <w:rtl/>
        </w:rPr>
        <w:t xml:space="preserve">وممّا تمیّز به أیضاً رفعُه الأذان لإقامة صلاة الجماعة بإمامة الحسین علیه السّلام فی قضیّة مواجهة جیش الحرّ مع قافلة الإمام، </w:t>
      </w:r>
      <w:r>
        <w:rPr>
          <w:rStyle w:val="FootnoteReference"/>
        </w:rPr>
        <w:footnoteReference w:id="930"/>
      </w:r>
      <w:r>
        <w:rPr>
          <w:rFonts w:ascii="IRNazanin" w:hAnsi="IRNazanin" w:eastAsia="IRNazanin" w:cs="IRNazanin"/>
          <w:lang w:bidi="fa-IR"/>
          <w:color w:val="111111"/>
          <w:sz w:val="28"/>
          <w:szCs w:val="28"/>
          <w:rtl/>
        </w:rPr>
        <w:t xml:space="preserve">وقیادته عملیّات إیصال الماء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الخیام لیلة عاشوراء،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.راجع:ص 82 (الفصل الأوّل/التأهّب للحرب).</w:t>
      </w:r>
    </w:p>
    <w:p>
      <w:pPr>
        <w:pStyle w:val="BookText"/>
      </w:pPr>
      <w:r>
        <w:rPr>
          <w:rFonts w:ascii="IRNazanin" w:hAnsi="IRNazanin" w:eastAsia="IRNazanin" w:cs="IRNazanin"/>
          <w:lang w:bidi="fa-IR"/>
          <w:color w:val="111111"/>
          <w:sz w:val="28"/>
          <w:szCs w:val="28"/>
          <w:rtl/>
        </w:rPr>
        <w:t xml:space="preserve">وکذلک تطوّعه للشهادة قبل سائر بنی هاشم بناءً علی النقل المشهور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.وقد خوطب فی زیارة الناحیة المقدّسة:</w:t>
      </w:r>
    </w:p>
    <w:p>
      <w:pPr>
        <w:pStyle w:val="BookText"/>
      </w:pPr>
      <w:r>
        <w:rPr>
          <w:rFonts w:ascii="Amiri" w:hAnsi="Amiri" w:eastAsia="Amiri" w:cs="Amiri"/>
          <w:lang w:bidi="ar-SA"/>
          <w:color w:val="111111"/>
          <w:sz w:val="28"/>
          <w:szCs w:val="28"/>
          <w:rtl/>
        </w:rPr>
        <w:t xml:space="preserve">السَّلامُ عَلَیکَ یا أوَّلَ قَتیلٍ مِن نَسلِ خَیرِ سَلیلٍ مِن سُلالَةِ إبراهیمَ الخَلیلِ، </w:t>
      </w:r>
      <w:r>
        <w:rPr>
          <w:rStyle w:val="FootnoteReference"/>
        </w:rPr>
        <w:footnoteReference w:id="932"/>
      </w:r>
      <w:r>
        <w:rPr>
          <w:rFonts w:ascii="Amiri" w:hAnsi="Amiri" w:eastAsia="Amiri" w:cs="Amiri"/>
          <w:lang w:bidi="ar-SA"/>
          <w:color w:val="111111"/>
          <w:sz w:val="28"/>
          <w:szCs w:val="28"/>
          <w:rtl/>
        </w:rPr>
        <w:t xml:space="preserve">صَلَّی اللّهُ عَلَیکَ وعَلی أبیکَ،إذ قالَ فیکَ:قَتَلَ اللّهُ قَوماً قَتَلوکَ،یا بُنَیَّ ما أجرَأَهُم عَلَی الرَّحمنِ وعَلَی انتِهاکِ حُرمَةِ الرَّسولِ ! عَلَی الدُّنیا بَعدَکَ العَفا،کَأَنّی بِکَ بَینَ یَدَیهِ ماثِلاً، ولِلکافِرینَ قائِلاً:</w:t>
      </w:r>
    </w:p>
    <w:p>
      <w:pPr>
        <w:pStyle w:val="BookText"/>
      </w:pPr>
      <w:r>
        <w:rPr>
          <w:rFonts w:ascii="Amiri" w:hAnsi="Amiri" w:eastAsia="Amiri" w:cs="Amiri"/>
          <w:lang w:bidi="ar-SA"/>
          <w:color w:val="111111"/>
          <w:sz w:val="28"/>
          <w:szCs w:val="28"/>
          <w:rtl/>
        </w:rPr>
        <w:t xml:space="preserve">أنَا عَلِیُّ بنُ الحُسَینِ بنِ عَلِیّ</w:t>
      </w:r>
    </w:p>
    <w:p>
      <w:pPr>
        <w:pStyle w:val="BookText"/>
      </w:pPr>
      <w:r>
        <w:rPr>
          <w:rFonts w:ascii="Amiri" w:hAnsi="Amiri" w:eastAsia="Amiri" w:cs="Amiri"/>
          <w:lang w:bidi="ar-SA"/>
          <w:color w:val="111111"/>
          <w:sz w:val="28"/>
          <w:szCs w:val="28"/>
          <w:rtl/>
        </w:rPr>
        <w:t xml:space="preserve">حَتّی قَضَیتَ نَحبَکَ ولَقیتَ رَبَّکَ،أشهَدُ أنَّکَ أولی بِاللّهِ وبِرَسولِهِ،وأنَّکَ ابنُ رَسولِهِ، وحُجَّتُهُ وأمینُهُ </w:t>
      </w:r>
      <w:r>
        <w:rPr>
          <w:rStyle w:val="FootnoteReference"/>
        </w:rPr>
        <w:footnoteReference w:id="933"/>
      </w:r>
      <w:r>
        <w:rPr>
          <w:rFonts w:ascii="Amiri" w:hAnsi="Amiri" w:eastAsia="Amiri" w:cs="Amiri"/>
          <w:lang w:bidi="ar-SA"/>
          <w:color w:val="111111"/>
          <w:sz w:val="28"/>
          <w:szCs w:val="28"/>
          <w:rtl/>
        </w:rPr>
        <w:t xml:space="preserve">،وَابنُ حُجَّتِهِ وأمینِهِ.حَکَمَ اللّهُ عَلی قاتِلِکَ مُرَّةَ بنِ مُنقِذِ بنِ النُّعمانِ العَبدِیِّ-لَعَنَهُ اللّهُ وأخزاهُ-ومَن شَرِکَهُ فی قَتلِکَ،وکانوا عَلَیکَ ظَهیراً،أصلاهُمُ اللّهُ جَهَنَّمَ وساءَت مَصیراً،وجَعَلَنَا اللّهُ مِن مُلاقیکَ ومُرافِقیکَ،ومُرافِقی جَدِّک وأبیکَ وعَمِّکَ وأخیکَ واُمِّکَ المَظلومَةِ </w:t>
      </w:r>
      <w:r>
        <w:rPr>
          <w:rStyle w:val="FootnoteReference"/>
        </w:rPr>
        <w:footnoteReference w:id="934"/>
      </w:r>
      <w:r>
        <w:rPr>
          <w:rFonts w:ascii="Amiri" w:hAnsi="Amiri" w:eastAsia="Amiri" w:cs="Amiri"/>
          <w:lang w:bidi="ar-SA"/>
          <w:color w:val="111111"/>
          <w:sz w:val="28"/>
          <w:szCs w:val="28"/>
          <w:rtl/>
        </w:rPr>
        <w:t xml:space="preserve">،وأبرَأُ إلَی اللّهِ مِن أعدائِکَ اولِی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الجُحودِ </w:t>
      </w:r>
      <w:r>
        <w:rPr>
          <w:rStyle w:val="FootnoteReference"/>
        </w:rPr>
        <w:footnoteReference w:id="935"/>
      </w:r>
      <w:r>
        <w:rPr>
          <w:rFonts w:ascii="Amiri" w:hAnsi="Amiri" w:eastAsia="Amiri" w:cs="Amiri"/>
          <w:lang w:bidi="ar-SA"/>
          <w:color w:val="111111"/>
          <w:sz w:val="28"/>
          <w:szCs w:val="28"/>
          <w:rtl/>
        </w:rPr>
        <w:t xml:space="preserve">،والسَّلامُ عَلَیکَ ورَحمَةُ اللّهِ وبَرَکاتُهُ.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الجدیر بالذکر أنّ بعض المصادر المتأخّرة روت مواضیع فی ذکر مصائب علیّ الأکبر علیه السّلام لا نجدها فی المصادر المعتبرة؛بل من المؤکّد أنّ الکثیر منها خلاف الحقیقة،مثل:ماجاء فی معالی السبطین من أنّ الإمام الحسین علیه السّلام عندما رأی ابنه الشاب علیّاً الأکبر متوجّهاً إلی ساحة القتال،احتضر! </w:t>
      </w:r>
      <w:r>
        <w:rPr>
          <w:rStyle w:val="FootnoteReference"/>
        </w:rPr>
        <w:footnoteReference w:id="937"/>
      </w:r>
      <w:r>
        <w:rPr>
          <w:rFonts w:ascii="IRNazanin" w:hAnsi="IRNazanin" w:eastAsia="IRNazanin" w:cs="IRNazanin"/>
          <w:lang w:bidi="fa-IR"/>
          <w:color w:val="111111"/>
          <w:sz w:val="28"/>
          <w:szCs w:val="28"/>
          <w:rtl/>
        </w:rPr>
        <w:t xml:space="preserve">أو أنّ عمّات علیّ الأکبر وأخواته،منعنه من التوجّه إلی ساحة المعرکة! </w:t>
      </w:r>
      <w:r>
        <w:rPr>
          <w:rStyle w:val="FootnoteReference"/>
        </w:rPr>
        <w:footnoteReference w:id="938"/>
      </w:r>
      <w:r>
        <w:rPr>
          <w:rFonts w:ascii="IRNazanin" w:hAnsi="IRNazanin" w:eastAsia="IRNazanin" w:cs="IRNazanin"/>
          <w:lang w:bidi="fa-IR"/>
          <w:color w:val="111111"/>
          <w:sz w:val="28"/>
          <w:szCs w:val="28"/>
          <w:rtl/>
        </w:rPr>
        <w:t xml:space="preserve">أو أنّ زینب علیها السّلام ألقَت بنفسها علی جسد علیٍّ الأکبر قبل مجیء الإمام؛لأنّها کانت تعلم أنّ روحه ستفارق جسمه إن رأی ابنه مقتولاً! </w:t>
      </w:r>
      <w:r>
        <w:rPr>
          <w:rStyle w:val="FootnoteReference"/>
        </w:rPr>
        <w:footnoteReference w:id="939"/>
      </w:r>
      <w:r>
        <w:rPr>
          <w:rFonts w:ascii="IRNazanin" w:hAnsi="IRNazanin" w:eastAsia="IRNazanin" w:cs="IRNazanin"/>
          <w:lang w:bidi="fa-IR"/>
          <w:color w:val="111111"/>
          <w:sz w:val="28"/>
          <w:szCs w:val="28"/>
          <w:rtl/>
        </w:rPr>
        <w:t xml:space="preserve">کما وردت فی هذا المجال بعض الروایات فی کتب مثل: أسرار الشهادات </w:t>
      </w:r>
      <w:r>
        <w:rPr>
          <w:rStyle w:val="FootnoteReference"/>
        </w:rPr>
        <w:footnoteReference w:id="940"/>
      </w:r>
      <w:r>
        <w:rPr>
          <w:rFonts w:ascii="IRNazanin" w:hAnsi="IRNazanin" w:eastAsia="IRNazanin" w:cs="IRNazanin"/>
          <w:lang w:bidi="fa-IR"/>
          <w:color w:val="111111"/>
          <w:sz w:val="28"/>
          <w:szCs w:val="28"/>
          <w:rtl/>
        </w:rPr>
        <w:t xml:space="preserve">، عنوان الکلام </w:t>
      </w:r>
      <w:r>
        <w:rPr>
          <w:rStyle w:val="FootnoteReference"/>
        </w:rPr>
        <w:footnoteReference w:id="941"/>
      </w:r>
      <w:r>
        <w:rPr>
          <w:rFonts w:ascii="IRNazanin" w:hAnsi="IRNazanin" w:eastAsia="IRNazanin" w:cs="IRNazanin"/>
          <w:lang w:bidi="fa-IR"/>
          <w:color w:val="111111"/>
          <w:sz w:val="28"/>
          <w:szCs w:val="28"/>
          <w:rtl/>
        </w:rPr>
        <w:t xml:space="preserve">،و نور العین </w:t>
      </w:r>
      <w:r>
        <w:rPr>
          <w:rStyle w:val="FootnoteReference"/>
        </w:rPr>
        <w:footnoteReference w:id="942"/>
      </w:r>
      <w:r>
        <w:rPr>
          <w:rFonts w:ascii="Amiri" w:hAnsi="Amiri" w:eastAsia="Amiri" w:cs="Amiri"/>
          <w:lang w:bidi="ar-SA"/>
          <w:color w:val="111111"/>
          <w:sz w:val="28"/>
          <w:szCs w:val="28"/>
          <w:rtl/>
        </w:rPr>
        <w:t xml:space="preserve">،ولا ضرورة لطرحها هنا.</w:t>
      </w:r>
    </w:p>
    <w:p>
      <w:pPr>
        <w:pStyle w:val="BookText"/>
      </w:pPr>
      <w:r>
        <w:rPr>
          <w:rFonts w:ascii="IRNazanin" w:hAnsi="IRNazanin" w:eastAsia="IRNazanin" w:cs="IRNazanin"/>
          <w:lang w:bidi="fa-IR"/>
          <w:color w:val="111111"/>
          <w:sz w:val="28"/>
          <w:szCs w:val="28"/>
          <w:rtl/>
        </w:rPr>
        <w:t xml:space="preserve">والروایات القابلة للاعتماد هی کالتالی:</w:t>
      </w:r>
    </w:p>
    <w:p>
      <w:pPr>
        <w:pStyle w:val="BookText"/>
      </w:pPr>
      <w:r>
        <w:rPr>
          <w:rFonts w:ascii="Amiri" w:hAnsi="Amiri" w:eastAsia="Amiri" w:cs="Amiri"/>
          <w:lang w:bidi="ar-SA"/>
          <w:color w:val="111111"/>
          <w:sz w:val="28"/>
          <w:szCs w:val="28"/>
          <w:rtl/>
        </w:rPr>
        <w:t xml:space="preserve">1761.الأمالی للصدوق عن عبد اللّه بن منصور عن جعفر بن محمّد بن علیّ بن الحسین عن أبیه عن جدّه [زین العابدین] علیهم السّلام :إنَّ الحُسَینَ علیه السّلام قَد نَزَلَ الرُّهَیمَةَ </w:t>
      </w:r>
      <w:r>
        <w:rPr>
          <w:rStyle w:val="FootnoteReference"/>
        </w:rPr>
        <w:footnoteReference w:id="943"/>
      </w:r>
      <w:r>
        <w:rPr>
          <w:rFonts w:ascii="Amiri" w:hAnsi="Amiri" w:eastAsia="Amiri" w:cs="Amiri"/>
          <w:lang w:bidi="ar-SA"/>
          <w:color w:val="111111"/>
          <w:sz w:val="28"/>
          <w:szCs w:val="28"/>
          <w:rtl/>
        </w:rPr>
        <w:t xml:space="preserve">،فَأَسری [ابنُ زِیادٍ] إلَیهِ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بنَ یَزیدَ فی ألفِ فارِسٍ...</w:t>
      </w:r>
    </w:p>
    <w:p>
      <w:pPr>
        <w:pStyle w:val="BookText"/>
      </w:pPr>
      <w:r>
        <w:rPr>
          <w:rFonts w:ascii="Amiri" w:hAnsi="Amiri" w:eastAsia="Amiri" w:cs="Amiri"/>
          <w:lang w:bidi="ar-SA"/>
          <w:color w:val="111111"/>
          <w:sz w:val="28"/>
          <w:szCs w:val="28"/>
          <w:rtl/>
        </w:rPr>
        <w:t xml:space="preserve">فَرَهِقَهُ عِندَ صَلاةِ الظُّهرِ،فَأَمَرَ الحُسَینُ علیه السّلام ابنَهُ فَأَذَّنَ وأقامَ،وقامَ الحُسَینُ علیه السّلام فَصَلّی بِالفَریقَینِ جَمیعاً.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 الأمالی للصدوق :ص 218 ح 239، [1]بحار الأنوار :ج 44 ص 314. [2]</w:t>
      </w:r>
    </w:p>
    <w:p>
      <w:pPr>
        <w:pStyle w:val="BookText"/>
      </w:pPr>
      <w:r>
        <w:rPr>
          <w:rFonts w:ascii="Amiri" w:hAnsi="Amiri" w:eastAsia="Amiri" w:cs="Amiri"/>
          <w:lang w:bidi="ar-SA"/>
          <w:color w:val="111111"/>
          <w:sz w:val="28"/>
          <w:szCs w:val="28"/>
          <w:rtl/>
        </w:rPr>
        <w:t xml:space="preserve">1762.الطبقات الکبری (الطبقة الخامسة من الصحابة): دَعا رَجُلٌ مِن أهلِ الشّامِ عَلِیَّ بنَ الحُسَینِ الأَکبَرَ-واُمُّهُ آمِنَةُ بِنتُ أبی مُرَّةَ بنِ عُروَةَ بنِ مَسعودٍ الثَّقَفِیِّ واُمُّها بِنتُ أبی سُفیانَ بنِ حَربٍ-فَقالَ:إنَّ لَکَ بِأَمیرِ المُؤمِنینَ قَرابَةً ورَحِماً،فَإِن شِئتَ آمَنّاکَ،وَامضِ حَیثُما أحبَبتَ!</w:t>
      </w:r>
    </w:p>
    <w:p>
      <w:pPr>
        <w:pStyle w:val="BookText"/>
      </w:pPr>
      <w:r>
        <w:rPr>
          <w:rFonts w:ascii="Amiri" w:hAnsi="Amiri" w:eastAsia="Amiri" w:cs="Amiri"/>
          <w:lang w:bidi="ar-SA"/>
          <w:color w:val="111111"/>
          <w:sz w:val="28"/>
          <w:szCs w:val="28"/>
          <w:rtl/>
        </w:rPr>
        <w:t xml:space="preserve">فَقالَ:أما وَاللّهِ لَقَرابَةُ رَسولِ اللّهِ صلّی اللّه علیه و آله کانَت أولی أن تُرعی مِن قَرابَةِ أبی سُفیانَ،ثُمَّ کَرَّ عَلَیهِ وهُوَ یَقولُ:</w:t>
      </w:r>
    </w:p>
    <w:p>
      <w:pPr>
        <w:pStyle w:val="BookText"/>
      </w:pPr>
      <w:r>
        <w:rPr>
          <w:rFonts w:ascii="Amiri" w:hAnsi="Amiri" w:eastAsia="Amiri" w:cs="Amiri"/>
          <w:lang w:bidi="ar-SA"/>
          <w:color w:val="111111"/>
          <w:sz w:val="28"/>
          <w:szCs w:val="28"/>
          <w:rtl/>
        </w:rPr>
        <w:t xml:space="preserve">أنَا عَلِیُّ بنُ حُسَینِ بنِ عَلِیّ نَحنُ وبَیتِ اللّهِ أولی بِالنَّبِیِّ</w:t>
      </w:r>
    </w:p>
    <w:p>
      <w:pPr>
        <w:pStyle w:val="BookText"/>
      </w:pPr>
      <w:r>
        <w:rPr>
          <w:rFonts w:ascii="Amiri" w:hAnsi="Amiri" w:eastAsia="Amiri" w:cs="Amiri"/>
          <w:lang w:bidi="ar-SA"/>
          <w:color w:val="111111"/>
          <w:sz w:val="28"/>
          <w:szCs w:val="28"/>
          <w:rtl/>
        </w:rPr>
        <w:t xml:space="preserve">مِن شَمِرٍ وعُمَرٍ وَابنِ الدَّعِیّ</w:t>
      </w:r>
    </w:p>
    <w:p>
      <w:pPr>
        <w:pStyle w:val="BookText"/>
      </w:pPr>
      <w:r>
        <w:rPr>
          <w:rFonts w:ascii="Amiri" w:hAnsi="Amiri" w:eastAsia="Amiri" w:cs="Amiri"/>
          <w:lang w:bidi="ar-SA"/>
          <w:color w:val="111111"/>
          <w:sz w:val="28"/>
          <w:szCs w:val="28"/>
          <w:rtl/>
        </w:rPr>
        <w:t xml:space="preserve">قالَ:وأقبَلَ عَلَیهِ رَجُلٌ مِن عَبدِ القَیسِ،یُقالُ لَهُ:مُرَّةُ بنُ مُنقِذِ بنِ النُّعمانِ فَطَعَنَهُ، فَحُمِلَ فَوُضِعَ قَریباً مِن أبیهِ.</w:t>
      </w:r>
    </w:p>
    <w:p>
      <w:pPr>
        <w:pStyle w:val="BookText"/>
      </w:pPr>
      <w:r>
        <w:rPr>
          <w:rFonts w:ascii="Amiri" w:hAnsi="Amiri" w:eastAsia="Amiri" w:cs="Amiri"/>
          <w:lang w:bidi="ar-SA"/>
          <w:color w:val="111111"/>
          <w:sz w:val="28"/>
          <w:szCs w:val="28"/>
          <w:rtl/>
        </w:rPr>
        <w:t xml:space="preserve">فَقالَ لَهُ:قَتَلوکَ یا بُنَیَّ،عَلَی الدُّنیا بَعدَکَ العَفاءُ،وضَمَّهُ أبوهُ إلَیهِ حَتّی ماتَ.فَجَعَلَ الحُسَینُ علیه السّلام یَقولُ:اللّهُمَّ دَعَونا لِیَنصُرونا فَخَذَلونا وقَتَلونا،اللّهُمَّ فَاحبِس عَنهُم قَطرَ السَّماءِ،وَامنَعهُم بَرَکاتِ الأَرضِ،فَإِن مَتَّعتَهُم إلی حینٍ فَفَرِّقهُم شِیَعاً،وَاجعَلهُم طَرائِقَ قِدَداً،ولا تُرضِ الوُلاةَ عَنهُم أبَداً. </w:t>
      </w:r>
      <w:r>
        <w:rPr>
          <w:rStyle w:val="FootnoteReference"/>
        </w:rPr>
        <w:footnoteReference w:id="945"/>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1763.الأمالی للصدوق عن عبد اللّه بن منصور عن جعفر بن محمّد بن علیّ بن الحسین عن أبیه عن جده [زین العابدین] علیهم السّلام :لَمّا بَرَزَ [عَلِیُّ بنُ الحُسَینِ] إلَیهِم دَمَعَت عَینُ الحُسَینِ علیه السّلام،فَقالَ:</w:t>
      </w:r>
    </w:p>
    <w:p>
      <w:pPr>
        <w:pStyle w:val="BookText"/>
      </w:pPr>
      <w:r>
        <w:rPr>
          <w:rFonts w:ascii="Amiri" w:hAnsi="Amiri" w:eastAsia="Amiri" w:cs="Amiri"/>
          <w:lang w:bidi="ar-SA"/>
          <w:color w:val="111111"/>
          <w:sz w:val="28"/>
          <w:szCs w:val="28"/>
          <w:rtl/>
        </w:rPr>
        <w:t xml:space="preserve">اللّهُمَّ کُن أنتَ الشَّهیدَ عَلَیهِم،فَقَد بَرَزَ إلَیهِمُ ابنُ رَسولِکَ،وأشبَهُ النّاسِ وَجهاً وسَمتاً </w:t>
      </w:r>
      <w:r>
        <w:rPr>
          <w:rStyle w:val="FootnoteReference"/>
        </w:rPr>
        <w:footnoteReference w:id="946"/>
      </w:r>
    </w:p>
    <w:p>
      <w:pPr>
        <w:pStyle w:val="BookText"/>
      </w:pPr>
      <w:r>
        <w:rPr>
          <w:rFonts w:ascii="Amiri" w:hAnsi="Amiri" w:eastAsia="Amiri" w:cs="Amiri"/>
          <w:lang w:bidi="ar-SA"/>
          <w:color w:val="111111"/>
          <w:sz w:val="28"/>
          <w:szCs w:val="28"/>
          <w:rtl/>
        </w:rPr>
        <w:t xml:space="preserve">.سَمْتُه:حُسنُ هیئته ومنظره فی الدین ( النهایة :ج 2 ص 397«سمت»).</w:t>
      </w:r>
    </w:p>
    <w:p>
      <w:pPr>
        <w:pStyle w:val="BookText"/>
      </w:pPr>
      <w:r>
        <w:rPr>
          <w:rFonts w:ascii="Amiri" w:hAnsi="Amiri" w:eastAsia="Amiri" w:cs="Amiri"/>
          <w:lang w:bidi="ar-SA"/>
          <w:color w:val="111111"/>
          <w:sz w:val="28"/>
          <w:szCs w:val="28"/>
          <w:rtl/>
        </w:rPr>
        <w:t xml:space="preserve">بِهِ،فَجَعَلَ یَرتَجِزُ وهُوَ یَقولُ:</w:t>
      </w:r>
    </w:p>
    <w:p>
      <w:pPr>
        <w:pStyle w:val="BookText"/>
      </w:pPr>
      <w:r>
        <w:rPr>
          <w:rFonts w:ascii="Amiri" w:hAnsi="Amiri" w:eastAsia="Amiri" w:cs="Amiri"/>
          <w:lang w:bidi="ar-SA"/>
          <w:color w:val="111111"/>
          <w:sz w:val="28"/>
          <w:szCs w:val="28"/>
          <w:rtl/>
        </w:rPr>
        <w:t xml:space="preserve">أنَا عَلِیُّ بنُ الحُسَینِ بنِ عَلِیّ نَحنُ وبَیتِ اللّهِ أولی بِالنَّبِیّ</w:t>
      </w:r>
    </w:p>
    <w:p>
      <w:pPr>
        <w:pStyle w:val="BookText"/>
      </w:pPr>
      <w:r>
        <w:rPr>
          <w:rFonts w:ascii="Amiri" w:hAnsi="Amiri" w:eastAsia="Amiri" w:cs="Amiri"/>
          <w:lang w:bidi="ar-SA"/>
          <w:color w:val="111111"/>
          <w:sz w:val="28"/>
          <w:szCs w:val="28"/>
          <w:rtl/>
        </w:rPr>
        <w:t xml:space="preserve">أما تَرَونَ کَیفَ أحمی عَن أبی</w:t>
      </w:r>
    </w:p>
    <w:p>
      <w:pPr>
        <w:pStyle w:val="BookText"/>
      </w:pPr>
      <w:r>
        <w:rPr>
          <w:rFonts w:ascii="Amiri" w:hAnsi="Amiri" w:eastAsia="Amiri" w:cs="Amiri"/>
          <w:lang w:bidi="ar-SA"/>
          <w:color w:val="111111"/>
          <w:sz w:val="28"/>
          <w:szCs w:val="28"/>
          <w:rtl/>
        </w:rPr>
        <w:t xml:space="preserve">فَقَتَلَ مِنهُم عَشَرَةً ثُمَّ رَجَعَ إلی أبیهِ،فَقالَ:یا أبَه العَطَشُ،فَقالَ الحُسَینُ علیه السّلام:صَبراً یا بُنَیَّ،یَسقیکَ جَدُّکَ بِالکَأسِ الأَوفی،فَرَجَعَ فَقاتَلَ حَتّی قَتَلَ مِنهُم أربَعَةً وأربَعینَ رَجُلاً،ثُمَّ قُتِلَ صَلَّی اللّهُ عَلَیهِ. </w:t>
      </w:r>
      <w:r>
        <w:rPr>
          <w:rStyle w:val="FootnoteReference"/>
        </w:rPr>
        <w:footnoteReference w:id="947"/>
      </w:r>
    </w:p>
    <w:p>
      <w:pPr>
        <w:pStyle w:val="BookText"/>
      </w:pPr>
      <w:r>
        <w:rPr>
          <w:rFonts w:ascii="Amiri" w:hAnsi="Amiri" w:eastAsia="Amiri" w:cs="Amiri"/>
          <w:lang w:bidi="ar-SA"/>
          <w:color w:val="111111"/>
          <w:sz w:val="28"/>
          <w:szCs w:val="28"/>
          <w:rtl/>
        </w:rPr>
        <w:t xml:space="preserve">1764.تاریخ الطبری عن أبی مخنف عن زهیر بن عبد الرحمن بن زهیر الخثعمی: کانَ آخِرَ مَن بَقِیَ مَعَ الحُسَینِ علیه السّلام مِن أصحابِهِ سُوَیدُ بنُ عَمرِو بنِ أبِی المُطاعِ الخَثعَمِیُّ،قالَ:وکانَ أوَّلَ قَتیلٍ مِن بَنی أبی طالِبٍ یَومَئِذٍ عَلِیٌّ الأَکبَرُ بنُ الحُسَینِ بنِ عَلِیٍّ علیه السّلام، واُمُّهُ لَیلَی ابنَةُ أبی مُرَّةَ بنِ عُروَةَ بنِ مَسعودٍ الثَّقَفِیِّ،وذلِکَ أنَّهُ أخَذَ یَشُدُّ عَلَی النّاسِ وهُوَ یَقولُ:</w:t>
      </w:r>
    </w:p>
    <w:p>
      <w:pPr>
        <w:pStyle w:val="BookText"/>
      </w:pPr>
      <w:r>
        <w:rPr>
          <w:rFonts w:ascii="Amiri" w:hAnsi="Amiri" w:eastAsia="Amiri" w:cs="Amiri"/>
          <w:lang w:bidi="ar-SA"/>
          <w:color w:val="111111"/>
          <w:sz w:val="28"/>
          <w:szCs w:val="28"/>
          <w:rtl/>
        </w:rPr>
        <w:t xml:space="preserve">أنَا عَلِیُّ بنُ حُسَینِ بنِ عَلِیّ نَحنُ وَرَبِّ البَیتِ أولی بِالنَبِیّ</w:t>
      </w:r>
    </w:p>
    <w:p>
      <w:pPr>
        <w:pStyle w:val="BookText"/>
      </w:pPr>
      <w:r>
        <w:rPr>
          <w:rFonts w:ascii="Amiri" w:hAnsi="Amiri" w:eastAsia="Amiri" w:cs="Amiri"/>
          <w:lang w:bidi="ar-SA"/>
          <w:color w:val="111111"/>
          <w:sz w:val="28"/>
          <w:szCs w:val="28"/>
          <w:rtl/>
        </w:rPr>
        <w:t xml:space="preserve">تَاللّهِ لا یَحکُمُ فینَا ابنُ الدَّعِیّ</w:t>
      </w:r>
    </w:p>
    <w:p>
      <w:pPr>
        <w:pStyle w:val="BookText"/>
      </w:pPr>
      <w:r>
        <w:rPr>
          <w:rFonts w:ascii="Amiri" w:hAnsi="Amiri" w:eastAsia="Amiri" w:cs="Amiri"/>
          <w:lang w:bidi="ar-SA"/>
          <w:color w:val="111111"/>
          <w:sz w:val="28"/>
          <w:szCs w:val="28"/>
          <w:rtl/>
        </w:rPr>
        <w:t xml:space="preserve">قالَ:فَفَعَلَ ذلِکَ مِراراً،فَبَصُرَ بِهِ مُرَّةُ بنُ مُنقِذِ بنِ النُّعمانِ العَبدِیُّ ثُمَّ اللَّیثِیُّ،فَقالَ: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آثامُ العَرَبِ،إن مَرَّ بی یَفعَلُ مِثلَ ما کانَ یَفعَلُ إن لَم اثکِلهُ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.الثُّکْل:الموت والهلاک،وفقدان الحبیب أو الولد ( القاموس المحیط :ج 3 ص 343«ثکل»).</w:t>
      </w:r>
    </w:p>
    <w:p>
      <w:pPr>
        <w:pStyle w:val="BookText"/>
      </w:pPr>
      <w:r>
        <w:rPr>
          <w:rFonts w:ascii="Amiri" w:hAnsi="Amiri" w:eastAsia="Amiri" w:cs="Amiri"/>
          <w:lang w:bidi="ar-SA"/>
          <w:color w:val="111111"/>
          <w:sz w:val="28"/>
          <w:szCs w:val="28"/>
          <w:rtl/>
        </w:rPr>
        <w:t xml:space="preserve">أباهُ،فَمَرَّ یَشُدُّ عَلَی النّاسِ بِسَیفِهِ،فَاعتَرَضَهُ مُرَّةُ بنُ مُنقِذٍ فَطَعَنَهُ فَصُرِعَ،وَاحتَوَلَهُ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النّاسُ فَقَطَّعوهُ بِأَسیافِهِم.</w:t>
      </w:r>
    </w:p>
    <w:p>
      <w:pPr>
        <w:pStyle w:val="BookText"/>
      </w:pPr>
      <w:r>
        <w:rPr>
          <w:rFonts w:ascii="Amiri" w:hAnsi="Amiri" w:eastAsia="Amiri" w:cs="Amiri"/>
          <w:lang w:bidi="ar-SA"/>
          <w:color w:val="111111"/>
          <w:sz w:val="28"/>
          <w:szCs w:val="28"/>
          <w:rtl/>
        </w:rPr>
        <w:t xml:space="preserve">قالَ أبو مِخنَفٍ:حَدَّثَنی سُلَیمانُ بنُ أبی راشِدٍ،عَن حُمَیدِ بنِ مُسلِمٍ الأَزدِیِّ،قالَ:</w:t>
      </w:r>
    </w:p>
    <w:p>
      <w:pPr>
        <w:pStyle w:val="BookText"/>
      </w:pPr>
      <w:r>
        <w:rPr>
          <w:rFonts w:ascii="Amiri" w:hAnsi="Amiri" w:eastAsia="Amiri" w:cs="Amiri"/>
          <w:lang w:bidi="ar-SA"/>
          <w:color w:val="111111"/>
          <w:sz w:val="28"/>
          <w:szCs w:val="28"/>
          <w:rtl/>
        </w:rPr>
        <w:t xml:space="preserve">سَماعُ اذنی یَومَئِذٍ مِنَ الحُسَینِ علیه السّلام یَقولُ:قَتَلَ اللّهُ قَوماً قَتَلوکَ یا بُنَیَّ! ما أجرَأَهُم عَلَی الرَّحمنِ،وعَلَی انتِهاکِ حُرمَةِ الرَّسولِ! عَلَی الدُّنیا بَعدَکَ العَفاءُ.</w:t>
      </w:r>
    </w:p>
    <w:p>
      <w:pPr>
        <w:pStyle w:val="BookText"/>
      </w:pPr>
      <w:r>
        <w:rPr>
          <w:rFonts w:ascii="Amiri" w:hAnsi="Amiri" w:eastAsia="Amiri" w:cs="Amiri"/>
          <w:lang w:bidi="ar-SA"/>
          <w:color w:val="111111"/>
          <w:sz w:val="28"/>
          <w:szCs w:val="28"/>
          <w:rtl/>
        </w:rPr>
        <w:t xml:space="preserve">قالَ:وکَأَنّی أنظُرُ إلَی امرَأَةٍ خَرَجَت مُسرِعَةً کَأَنَّهَا الشَّمسُ الطّالِعَةُ تُنادی:</w:t>
      </w:r>
    </w:p>
    <w:p>
      <w:pPr>
        <w:pStyle w:val="BookText"/>
      </w:pPr>
      <w:r>
        <w:rPr>
          <w:rFonts w:ascii="Amiri" w:hAnsi="Amiri" w:eastAsia="Amiri" w:cs="Amiri"/>
          <w:lang w:bidi="ar-SA"/>
          <w:color w:val="111111"/>
          <w:sz w:val="28"/>
          <w:szCs w:val="28"/>
          <w:rtl/>
        </w:rPr>
        <w:t xml:space="preserve">یا اخَیّاه! ویَابنَ اخَیّاه! قالَ:فَسَأَلتُ عَلَیها،فَقیلَ:هذِهِ زَینَبُ ابنَةُ فاطِمَةَ ابنَةِ رَسولِ اللّهِ صلّی اللّه علیه و آله،فَجاءَت حَتّی أکَبَّت عَلَیهِ،فَجاءَهَا الحُسَینُ علیه السّلام فَأَخَذَ بِیَدِها فَرَدَّها إلَی الفُسطاطِ.</w:t>
      </w:r>
    </w:p>
    <w:p>
      <w:pPr>
        <w:pStyle w:val="BookText"/>
      </w:pPr>
      <w:r>
        <w:rPr>
          <w:rFonts w:ascii="Amiri" w:hAnsi="Amiri" w:eastAsia="Amiri" w:cs="Amiri"/>
          <w:lang w:bidi="ar-SA"/>
          <w:color w:val="111111"/>
          <w:sz w:val="28"/>
          <w:szCs w:val="28"/>
          <w:rtl/>
        </w:rPr>
        <w:t xml:space="preserve">وأقبَلَ الحُسَینُ علیه السّلام إلَی ابنِهِ،وأقبَلَ فِتیانُهُ إلَیهِ،فَقالَ:اِحمِلوا أخاکُم،فَحَمَلوهُ مِن مَصرَعِهِ حَتّی وَضَعوهُ بَینَ یَدَیِ الفُسطاطِ الَّذی کانوا یُقاتِلونَ أمامَهُ. </w:t>
      </w:r>
      <w:r>
        <w:rPr>
          <w:rStyle w:val="FootnoteReference"/>
        </w:rPr>
        <w:footnoteReference w:id="949"/>
      </w:r>
    </w:p>
    <w:p>
      <w:pPr>
        <w:pStyle w:val="BookText"/>
      </w:pPr>
      <w:r>
        <w:rPr>
          <w:rFonts w:ascii="Amiri" w:hAnsi="Amiri" w:eastAsia="Amiri" w:cs="Amiri"/>
          <w:lang w:bidi="ar-SA"/>
          <w:color w:val="111111"/>
          <w:sz w:val="28"/>
          <w:szCs w:val="28"/>
          <w:rtl/>
        </w:rPr>
        <w:t xml:space="preserve">1765.الإرشاد: ولَم یَزَل یَتَقَدَّمُ رَجُلٌ رَجُلٌ مِن أصحابِهِ فَیُقتَلُ،حَتّی لَم یَبقَ مَعَ الحُسَینِ علیه السّلام إلّا أهلُ بَیتِهِ خاصَّةً.فَتَقَدَّمَ ابنُهُ عَلِیُّ بنُ الحُسَینِ علیه السّلام-واُمُّهُ لَیلی بِنتُ أبی مُرَّةَ بنِ عُروَةَ بنِ مَسعودٍ الثَّقَفِیِّ-وکانَ مِن أصبَحِ النّاسِ وَجهاً،ولَهُ یَومَئِذٍ بِضعَ عَشرَةَ سَنَةً،فَشَدَّ عَلَی النّاسِ،وهُوَ یَقولُ:</w:t>
      </w:r>
    </w:p>
    <w:p>
      <w:pPr>
        <w:pStyle w:val="BookText"/>
      </w:pPr>
      <w:r>
        <w:rPr>
          <w:rFonts w:ascii="Amiri" w:hAnsi="Amiri" w:eastAsia="Amiri" w:cs="Amiri"/>
          <w:lang w:bidi="ar-SA"/>
          <w:color w:val="111111"/>
          <w:sz w:val="28"/>
          <w:szCs w:val="28"/>
          <w:rtl/>
        </w:rPr>
        <w:t xml:space="preserve">أنَا عَلِیُّ بنُ الحُسَینِ بنِ عَلِیّ نَحنُ وبَیتِ اللّهِ أولی بِالنَّبِیّ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تَاللّهِ لا یَحکُمُ فینَا ابنُ الدَّعِیّ أضرِبُ بِالسَّیفِ احامی عَن أبی</w:t>
      </w:r>
    </w:p>
    <w:p>
      <w:pPr>
        <w:pStyle w:val="BookText"/>
      </w:pPr>
      <w:r>
        <w:rPr>
          <w:rFonts w:ascii="Amiri" w:hAnsi="Amiri" w:eastAsia="Amiri" w:cs="Amiri"/>
          <w:lang w:bidi="ar-SA"/>
          <w:color w:val="111111"/>
          <w:sz w:val="28"/>
          <w:szCs w:val="28"/>
          <w:rtl/>
        </w:rPr>
        <w:t xml:space="preserve">ضَربَ غُلامٍ هاشِمِیٍّ قُرَشِیّ</w:t>
      </w:r>
    </w:p>
    <w:p>
      <w:pPr>
        <w:pStyle w:val="BookText"/>
      </w:pPr>
      <w:r>
        <w:rPr>
          <w:rFonts w:ascii="Amiri" w:hAnsi="Amiri" w:eastAsia="Amiri" w:cs="Amiri"/>
          <w:lang w:bidi="ar-SA"/>
          <w:color w:val="111111"/>
          <w:sz w:val="28"/>
          <w:szCs w:val="28"/>
          <w:rtl/>
        </w:rPr>
        <w:t xml:space="preserve">فَفَعَلَ ذلِکَ مِراراً وأهلُ الکوفَةِ یَتَّقونَ قَتلَهُ،فَبَصُرَ بِهِ مُرَّةُ بنُ مُنقِذٍ العَبدِیُّ،فَقالَ:</w:t>
      </w:r>
    </w:p>
    <w:p>
      <w:pPr>
        <w:pStyle w:val="BookText"/>
      </w:pPr>
      <w:r>
        <w:rPr>
          <w:rFonts w:ascii="Amiri" w:hAnsi="Amiri" w:eastAsia="Amiri" w:cs="Amiri"/>
          <w:lang w:bidi="ar-SA"/>
          <w:color w:val="111111"/>
          <w:sz w:val="28"/>
          <w:szCs w:val="28"/>
          <w:rtl/>
        </w:rPr>
        <w:t xml:space="preserve">عَلَیَّ آثامُ العَرَبِ،إن مَرَّ بی یَفعَلُ مِثلَ ذلِکَ إن لَم اثکِلهُ أباهُ،فَمَرَّ یَشتَدُّ عَلَی النّاسِ کَما مَرَّ فِی الأَوَّلِ،فَاعتَرَضَهُ مُرَّةُ بنُ مُنقِذٍ،فَطَعَنَهُ فَصُرِعَ،وَاحتَواهُ القَومُ فَقَطَّعوهُ بِأَسیافِهِم.</w:t>
      </w:r>
    </w:p>
    <w:p>
      <w:pPr>
        <w:pStyle w:val="BookText"/>
      </w:pPr>
      <w:r>
        <w:rPr>
          <w:rFonts w:ascii="Amiri" w:hAnsi="Amiri" w:eastAsia="Amiri" w:cs="Amiri"/>
          <w:lang w:bidi="ar-SA"/>
          <w:color w:val="111111"/>
          <w:sz w:val="28"/>
          <w:szCs w:val="28"/>
          <w:rtl/>
        </w:rPr>
        <w:t xml:space="preserve">فَجاءَ الحُسَینُ علیه السّلام حَتّی وَقَفَ عَلَیهِ،فَقالَ:قَتَلَ اللّهُ قَوماً قَتَلوکَ یا بُنَیَّ،ما أجرَأَهُم عَلَی الرَّحمنِ وعَلَی انتِهاکِ حُرمَةِ الرَّسولِ! وَانهَمَلَت عَیناهُ بِالدُّموعِ،ثُمَّ قالَ:عَلَی الدُّنیا بَعدَکَ العَفاءُ.</w:t>
      </w:r>
    </w:p>
    <w:p>
      <w:pPr>
        <w:pStyle w:val="BookText"/>
      </w:pPr>
      <w:r>
        <w:rPr>
          <w:rFonts w:ascii="Amiri" w:hAnsi="Amiri" w:eastAsia="Amiri" w:cs="Amiri"/>
          <w:lang w:bidi="ar-SA"/>
          <w:color w:val="111111"/>
          <w:sz w:val="28"/>
          <w:szCs w:val="28"/>
          <w:rtl/>
        </w:rPr>
        <w:t xml:space="preserve">وخَرَجَت زَینَبُ اختُ الحُسَینِ مُسرِعَةً تُنادی:یا اخَیّاه وَابنَ اخَیّاه،وجاءَت حَتّی أکَبَّت عَلَیهِ،فَأَخَذَ الحُسَینُ علیه السّلام بِرَأسِها فَرَدَّها إلَی الفُسطاطِ،وأمَرَ فِتیانَهُ فَقالَ:</w:t>
      </w:r>
    </w:p>
    <w:p>
      <w:pPr>
        <w:pStyle w:val="BookText"/>
      </w:pPr>
      <w:r>
        <w:rPr>
          <w:rFonts w:ascii="Amiri" w:hAnsi="Amiri" w:eastAsia="Amiri" w:cs="Amiri"/>
          <w:lang w:bidi="ar-SA"/>
          <w:color w:val="111111"/>
          <w:sz w:val="28"/>
          <w:szCs w:val="28"/>
          <w:rtl/>
        </w:rPr>
        <w:t xml:space="preserve">احمِلوا أخاکُم،فَحَمَلوهُ حَتّی وَضَعوهُ بَینَ یَدَیِ الفُسطاطِ الَّذی کانوا یُقاتِلونَ أمامَهُ.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 الإرشاد :ج 2 ص 106، [1]مثیر الأحزان :ص 68، إعلام الوری :ج 1 ص 464 [2] کلاهما نحوه ولیس فیهما من«اضرب»إلی«قرشی».</w:t>
      </w:r>
    </w:p>
    <w:p>
      <w:pPr>
        <w:pStyle w:val="BookText"/>
      </w:pPr>
      <w:r>
        <w:rPr>
          <w:rFonts w:ascii="Amiri" w:hAnsi="Amiri" w:eastAsia="Amiri" w:cs="Amiri"/>
          <w:lang w:bidi="ar-SA"/>
          <w:color w:val="111111"/>
          <w:sz w:val="28"/>
          <w:szCs w:val="28"/>
          <w:rtl/>
        </w:rPr>
        <w:t xml:space="preserve">1766.الملهوف: فَلَمّا لَم یَبقَ مَعَهُ إلّاأهلُ بَیتِهِ،خَرَجَ عَلِیُّ بنُ الحُسَینِ علیه السّلام-وکانَ مِن أصبَحِ النّاسِ وَجهاً،وأحسَنِهِم خُلُقاً-فَاستَأذَنَ أباهُ فِی القِتالِ،فَأذِنَ لَهُ؛ثُمَّ نَظَرَ إلَیهِ نَظرَةَ آیِسٍ مِنهُ،وأرخی علیه السّلام عَینَیهِ وبَکی.</w:t>
      </w:r>
    </w:p>
    <w:p>
      <w:pPr>
        <w:pStyle w:val="BookText"/>
      </w:pPr>
      <w:r>
        <w:rPr>
          <w:rFonts w:ascii="Amiri" w:hAnsi="Amiri" w:eastAsia="Amiri" w:cs="Amiri"/>
          <w:lang w:bidi="ar-SA"/>
          <w:color w:val="111111"/>
          <w:sz w:val="28"/>
          <w:szCs w:val="28"/>
          <w:rtl/>
        </w:rPr>
        <w:t xml:space="preserve">ثُمَّ قالَ:اللّهُمَّ اشهَد،فَقَد بَرَزَ إلَیهِم غُلامٌ أشبَهُ النّاسِ خَلقاً وخُلُقاً ومَنطِقاً بِرَسولِکَ صلّی اللّه علیه و آله،وکُنّا إذَا اشتَقنا إلی نَبِیِّکَ نَظَرنا إلَیهِ.فَصاحَ وقالَ:یَا بنَ سَعدٍ،قَطَعَ اللّهُ رَحِمَکَ کَما قَطَعتَ رَحِمی.</w:t>
      </w:r>
    </w:p>
    <w:p>
      <w:pPr>
        <w:pStyle w:val="BookText"/>
      </w:pPr>
      <w:r>
        <w:rPr>
          <w:rFonts w:ascii="Amiri" w:hAnsi="Amiri" w:eastAsia="Amiri" w:cs="Amiri"/>
          <w:lang w:bidi="ar-SA"/>
          <w:color w:val="111111"/>
          <w:sz w:val="28"/>
          <w:szCs w:val="28"/>
          <w:rtl/>
        </w:rPr>
        <w:t xml:space="preserve">فَتَقَدَّمَ نَحوَ القَومِ،فَقاتَلَ قِتالاً شَدیداً،وقَتَلَ جَمعاً کَثیراً،ثُمَّ رَجَعَ إلی أبیهِ وقالَ: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أبَتِ! العَطَشُ قَد قَتَلَنی،وثِقلُ الحَدیدِ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.ویحتمل أن یکون مراد علیّ بن الحسین من ثقل الحدید کثرة عسکر المخالفین (راجع: نفس المهموم :ص 589). [1]</w:t>
      </w:r>
    </w:p>
    <w:p>
      <w:pPr>
        <w:pStyle w:val="BookText"/>
      </w:pPr>
      <w:r>
        <w:rPr>
          <w:rFonts w:ascii="Amiri" w:hAnsi="Amiri" w:eastAsia="Amiri" w:cs="Amiri"/>
          <w:lang w:bidi="ar-SA"/>
          <w:color w:val="111111"/>
          <w:sz w:val="28"/>
          <w:szCs w:val="28"/>
          <w:rtl/>
        </w:rPr>
        <w:t xml:space="preserve">قَد أجهَدَنی،فَهَل إلی شَربَةِ ماءٍ مِن سَبیلٍ؟</w:t>
      </w:r>
    </w:p>
    <w:p>
      <w:pPr>
        <w:pStyle w:val="BookText"/>
      </w:pPr>
      <w:r>
        <w:rPr>
          <w:rFonts w:ascii="Amiri" w:hAnsi="Amiri" w:eastAsia="Amiri" w:cs="Amiri"/>
          <w:lang w:bidi="ar-SA"/>
          <w:color w:val="111111"/>
          <w:sz w:val="28"/>
          <w:szCs w:val="28"/>
          <w:rtl/>
        </w:rPr>
        <w:t xml:space="preserve">فَبَکَی الحُسَینُ علیه السّلام وقالَ:واغَوثاه! یا بُنَیَّ مِن أینَ آتی بِالماءِ،قاتِل قَلیلاً،فَما أسرَعَ ما تَلقی جَدَّکَ مُحَمَّداً صلّی اللّه علیه و آله،فَیَسقیکَ بِکَأسِهِ الأَوفی شَربَةً لا تَظمَأُ بَعدَها.</w:t>
      </w:r>
    </w:p>
    <w:p>
      <w:pPr>
        <w:pStyle w:val="BookText"/>
      </w:pPr>
      <w:r>
        <w:rPr>
          <w:rFonts w:ascii="Amiri" w:hAnsi="Amiri" w:eastAsia="Amiri" w:cs="Amiri"/>
          <w:lang w:bidi="ar-SA"/>
          <w:color w:val="111111"/>
          <w:sz w:val="28"/>
          <w:szCs w:val="28"/>
          <w:rtl/>
        </w:rPr>
        <w:t xml:space="preserve">فَرَجَعَ إلی مَوقِفِ النِّزالِ،وقاتَلَ أعظَمَ القِتالِ،فَرَماهُ مُنقِذُ بنُ مُرَّةَ العَبدِیُّ بِسَهمٍ فَصَرَعَهُ،فَنادی:یا أبَتاه عَلَیکَ مِنِّی السَّلامُ،هذا جَدّی یُقرِئُکَ السَّلامَ،ویَقولُ لَکَ:</w:t>
      </w:r>
    </w:p>
    <w:p>
      <w:pPr>
        <w:pStyle w:val="BookText"/>
      </w:pPr>
      <w:r>
        <w:rPr>
          <w:rFonts w:ascii="Amiri" w:hAnsi="Amiri" w:eastAsia="Amiri" w:cs="Amiri"/>
          <w:lang w:bidi="ar-SA"/>
          <w:color w:val="111111"/>
          <w:sz w:val="28"/>
          <w:szCs w:val="28"/>
          <w:rtl/>
        </w:rPr>
        <w:t xml:space="preserve">عَجِّلِ القُدومَ عَلَینا،ثُمَّ شَهِقَ شَهقَةً فَماتَ.</w:t>
      </w:r>
    </w:p>
    <w:p>
      <w:pPr>
        <w:pStyle w:val="BookText"/>
      </w:pPr>
      <w:r>
        <w:rPr>
          <w:rFonts w:ascii="Amiri" w:hAnsi="Amiri" w:eastAsia="Amiri" w:cs="Amiri"/>
          <w:lang w:bidi="ar-SA"/>
          <w:color w:val="111111"/>
          <w:sz w:val="28"/>
          <w:szCs w:val="28"/>
          <w:rtl/>
        </w:rPr>
        <w:t xml:space="preserve">فَجاءَ الحُسَینُ علیه السّلام حَتّی وَقَفَ عَلَیهِ،ووَضَعَ خَدَّهُ عَلی خَدِّهِ،وقالَ:قَتَلَ اللّهُ قَوماً قَتَلوکَ! ما أجرَأَهُم عَلَی اللّهِ! وعَلَی انتِهاکِ حُرمَةِ رَسولِ اللّهِ صَلَّی اللّهُ عَلَیهِ وآلِهِ! عَلَی الدُّنیا بَعدَکَ العَفاءُ.</w:t>
      </w:r>
    </w:p>
    <w:p>
      <w:pPr>
        <w:pStyle w:val="BookText"/>
      </w:pPr>
      <w:r>
        <w:rPr>
          <w:rFonts w:ascii="Amiri" w:hAnsi="Amiri" w:eastAsia="Amiri" w:cs="Amiri"/>
          <w:lang w:bidi="ar-SA"/>
          <w:color w:val="111111"/>
          <w:sz w:val="28"/>
          <w:szCs w:val="28"/>
          <w:rtl/>
        </w:rPr>
        <w:t xml:space="preserve">قالَ الرّاوی:وخَرَجَت زَینَبُ بِنتُ عَلِیٍّ علیه السّلام تُنادی:یا حَبیباه،یَا بنَ أخاه! وجاءَت فَأَکَبَّت عَلَیهِ،فَجاءَ الحُسَینُ علیه السّلام فَأَخَذَها ورَدَّها إلَی النِّساءِ.</w:t>
      </w:r>
    </w:p>
    <w:p>
      <w:pPr>
        <w:pStyle w:val="BookText"/>
      </w:pPr>
      <w:r>
        <w:rPr>
          <w:rFonts w:ascii="Amiri" w:hAnsi="Amiri" w:eastAsia="Amiri" w:cs="Amiri"/>
          <w:lang w:bidi="ar-SA"/>
          <w:color w:val="111111"/>
          <w:sz w:val="28"/>
          <w:szCs w:val="28"/>
          <w:rtl/>
        </w:rPr>
        <w:t xml:space="preserve">ثُمَّ جَعَلَ أهلُ بَیتِهِ یَخرُجُ مِنهُمُ الرَّجُلُ بَعدَ الرَّجُلِ،حَتّی قَتَلَ القَومُ مِنهُم جَماعَةً، فَصاحَ الحُسَینُ علیه السّلام فی تِلکَ الحالِ:صَبراً یا بَنی عُمومَتی،صَبراً یا أهلَ بَیتی،صَبراً فَوَاللّهِ لا رَأَیتُم هَواناً بَعدَ هذَا الیَومِ أبَداً. </w:t>
      </w:r>
      <w:r>
        <w:rPr>
          <w:rStyle w:val="FootnoteReference"/>
        </w:rPr>
        <w:footnoteReference w:id="952"/>
      </w:r>
    </w:p>
    <w:p>
      <w:pPr>
        <w:pStyle w:val="BookText"/>
      </w:pPr>
      <w:r>
        <w:rPr>
          <w:rFonts w:ascii="Amiri" w:hAnsi="Amiri" w:eastAsia="Amiri" w:cs="Amiri"/>
          <w:lang w:bidi="ar-SA"/>
          <w:color w:val="111111"/>
          <w:sz w:val="28"/>
          <w:szCs w:val="28"/>
          <w:rtl/>
        </w:rPr>
        <w:t xml:space="preserve">1767.مقاتل الطالبیّین: قالَ المَدائِنِیُّ،عَنِ العَبّاسِ بنِ مُحَمَّدِ بنِ رَزینٍ،عن عَلِیِّ بنِ طَلحَةَ، وعَن أبی مِخنَفٍ عن عَبدِ الرَّحمنِ بنِ یَزیدَ بنِ جابِرٍ،عَن حُمَیدِ بنِ مُسلِمٍ،وقالَ عُمَرُ بنُ سَعدٍ البَصرِیُّ،عَن أبی مِخنَفٍ عن زُهَیرِ بنِ عَبدِ اللّهِ الخَثعَمِیِّ،وحَدَّثَنیهِ أحمَدُ بنُ سَعیدٍ،عَن یَحیَی بنِ الحَسَنِ العَلَوِیِّ،عَن بَکرِ بنِ عَبدِ الوَهّابِ،عَن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 بنِ أبی إدریسَ،عَن أبیهِ عَن جَعفَرِ بنِ مُحَمَّدٍ،عَن أبیهِ،دَخَلَ حَدیثُ بَعضِهِم فی حَدیثِ الآخَرینَ:إنَّ أوَّلَ قَتیلٍ قُتِلَ مِن وُلدِ أبی طالِبٍ مَعَ الحُسَینِ علیه السّلام ابنُهُ عَلِیٌّ،قالَ:فَأَخَذَ یَشُدُّ عَلَی النّاسِ وهُوَ یَقولُ:</w:t>
      </w:r>
    </w:p>
    <w:p>
      <w:pPr>
        <w:pStyle w:val="BookText"/>
      </w:pPr>
      <w:r>
        <w:rPr>
          <w:rFonts w:ascii="Amiri" w:hAnsi="Amiri" w:eastAsia="Amiri" w:cs="Amiri"/>
          <w:lang w:bidi="ar-SA"/>
          <w:color w:val="111111"/>
          <w:sz w:val="28"/>
          <w:szCs w:val="28"/>
          <w:rtl/>
        </w:rPr>
        <w:t xml:space="preserve">أنَا عَلِیُّ بنُ الحُسَینِ بنِ عَلِیّ</w:t>
      </w:r>
    </w:p>
    <w:p>
      <w:pPr>
        <w:pStyle w:val="BookText"/>
      </w:pPr>
      <w:r>
        <w:rPr>
          <w:rFonts w:ascii="Amiri" w:hAnsi="Amiri" w:eastAsia="Amiri" w:cs="Amiri"/>
          <w:lang w:bidi="ar-SA"/>
          <w:color w:val="111111"/>
          <w:sz w:val="28"/>
          <w:szCs w:val="28"/>
          <w:rtl/>
        </w:rPr>
        <w:t xml:space="preserve">وَاللّهُ لا یَحکُمُ فینَا ابنُ الدَّعِی</w:t>
      </w:r>
    </w:p>
    <w:p>
      <w:pPr>
        <w:pStyle w:val="BookText"/>
      </w:pPr>
      <w:r>
        <w:rPr>
          <w:rFonts w:ascii="Amiri" w:hAnsi="Amiri" w:eastAsia="Amiri" w:cs="Amiri"/>
          <w:lang w:bidi="ar-SA"/>
          <w:color w:val="111111"/>
          <w:sz w:val="28"/>
          <w:szCs w:val="28"/>
          <w:rtl/>
        </w:rPr>
        <w:t xml:space="preserve">فَفَعَلَ ذلِکَ مِراراً،فَنَظَرَ إلَیهِ مُرَّةُ بنُ مُنقِذٍ العَبدِیُّ،فَقالَ:عَلَیَّ آثامُ العَرَبِ،إن هُوَ فَعَلَ مِثلَ ما أراهُ یَفعَلُ،ومَرَّ بی أن اثکِلَهُ امَّهُ.</w:t>
      </w:r>
    </w:p>
    <w:p>
      <w:pPr>
        <w:pStyle w:val="BookText"/>
      </w:pPr>
      <w:r>
        <w:rPr>
          <w:rFonts w:ascii="Amiri" w:hAnsi="Amiri" w:eastAsia="Amiri" w:cs="Amiri"/>
          <w:lang w:bidi="ar-SA"/>
          <w:color w:val="111111"/>
          <w:sz w:val="28"/>
          <w:szCs w:val="28"/>
          <w:rtl/>
        </w:rPr>
        <w:t xml:space="preserve">فَمَرَّ یَشُدُّ عَلَی النّاسِ ویَقولُ کَما کانَ یَقولُ،فَاعتَرَضَهُ مُرَّةُ وطَعَنَهُ بِالرُّمحِ فَصَرَعَهُ، وَاعتَوَرَهُ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.اعْتَوَروا الشیء:أی تداولوه فیما بینهم ( الصحاح :ج 2 ص 762« [1]عور»).</w:t>
      </w:r>
    </w:p>
    <w:p>
      <w:pPr>
        <w:pStyle w:val="BookText"/>
      </w:pPr>
      <w:r>
        <w:rPr>
          <w:rFonts w:ascii="Amiri" w:hAnsi="Amiri" w:eastAsia="Amiri" w:cs="Amiri"/>
          <w:lang w:bidi="ar-SA"/>
          <w:color w:val="111111"/>
          <w:sz w:val="28"/>
          <w:szCs w:val="28"/>
          <w:rtl/>
        </w:rPr>
        <w:t xml:space="preserve">النّاسُ فَقَطَّعوهُ بِأَسیافِهِم.</w:t>
      </w:r>
    </w:p>
    <w:p>
      <w:pPr>
        <w:pStyle w:val="BookText"/>
      </w:pPr>
      <w:r>
        <w:rPr>
          <w:rFonts w:ascii="Amiri" w:hAnsi="Amiri" w:eastAsia="Amiri" w:cs="Amiri"/>
          <w:lang w:bidi="ar-SA"/>
          <w:color w:val="111111"/>
          <w:sz w:val="28"/>
          <w:szCs w:val="28"/>
          <w:rtl/>
        </w:rPr>
        <w:t xml:space="preserve">وقالَ أبو مِخنَفٍ:عَن سُلَیمانَ بنِ أبی راشِدٍ،عَن حُمَیدِ بنِ مُسلِمٍ،قالَ:سَماعُ اذُنی یَومَئِذٍ الحُسَینَ علیه السّلام وهُوَ یَقولُ:قَتَلَ اللّهُ قَوماً قَتَلوکَ یا بُنَیَّ،ما أجرَأَهُم عَلَی اللّهِ! وعَلَی انتِهاکِ حُرمَةِ الرَّسولِ صلّی اللّه علیه و آله ! ثُمَّ قالَ:عَلَی الدُّنیا بَعدَکَ العَفاءُ.</w:t>
      </w:r>
    </w:p>
    <w:p>
      <w:pPr>
        <w:pStyle w:val="BookText"/>
      </w:pPr>
      <w:r>
        <w:rPr>
          <w:rFonts w:ascii="Amiri" w:hAnsi="Amiri" w:eastAsia="Amiri" w:cs="Amiri"/>
          <w:lang w:bidi="ar-SA"/>
          <w:color w:val="111111"/>
          <w:sz w:val="28"/>
          <w:szCs w:val="28"/>
          <w:rtl/>
        </w:rPr>
        <w:t xml:space="preserve">قالَ حُمَیدٌ:وکَأَنّی أنظُرُ إلَی امرَأَةٍ خَرَجَت مُسرِعَةً کَأَنَّهَا الشَّمسُ الطّالِعَةُ،تُنادی یا حَبیباه! یَا بنَ أخاه! فَسَأَلتُ عَنها فَقالوا:هذِهِ زَینَبُ بِنتُ عَلِیِّ بنِ أبی طالِبٍ علیه السّلام،ثُمَّ جاءَت حَتَّی انکَبَّت عَلَیهِ،فَجاءَهَا الحُسَینُ علیه السّلام فَأَخَذَ بِیَدِها إلَی الفُسطاطِ،وأقبَلَ إلَی ابنِهِ،وأقبَلَ فِتیانُهُ إلَیهِ فَقالَ:اِحمِلوا أخاکُم،فَحَمَلوهُ مِن مَصرَعِهِ ذلِکَ،ثُمَّ جاءَ بِهِ حَتّی وَضَعَهُ بَینَ یَدَی فُسطاطِهِ.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حَدَّثَنی أحمَدُ بنُ سَعیدٍ،قالَ:حَدَّثَنی یَحیَی بنُ الحَسَنِ العَلَوِیُّ،قالَ:حَدَّثَنا غَیرُ واحِدٍ،عَن مُحَمَّدِ بنِ عُمَیرٍ،عَن أحمَدَ بنِ عَبدِ الرَّحمنِ البَصرِیِّ،عَن عَبدِ الرَّحمنِ بنِ مَهدِیٍّ،عَن حَمّادِ بنِ سَلَمَةَ،عَن سَعیدِ بنِ ثابِتٍ،قالَ:لَمّا بَرَزَ عَلِیُّ بنُ الحُسَینِ علیه السّلام إلَیهِم،أرخَی الحُسَینُ صَلَواتُ اللّهِ عَلَیهِ وسَلامُهُ عَینَیهِ فَبَکی،ثُمَّ قالَ:</w:t>
      </w:r>
    </w:p>
    <w:p>
      <w:pPr>
        <w:pStyle w:val="BookText"/>
      </w:pPr>
      <w:r>
        <w:rPr>
          <w:rFonts w:ascii="Amiri" w:hAnsi="Amiri" w:eastAsia="Amiri" w:cs="Amiri"/>
          <w:lang w:bidi="ar-SA"/>
          <w:color w:val="111111"/>
          <w:sz w:val="28"/>
          <w:szCs w:val="28"/>
          <w:rtl/>
        </w:rPr>
        <w:t xml:space="preserve">اللّهُمَّ کُن أنتَ الشَّهیدَ عَلَیهِم،فَبَرَزَ إلِیهِم غُلامٌ أشبَهُ الخَلقِ بِرَسولِ اللّهِ صلّی اللّه علیه و آله.</w:t>
      </w:r>
    </w:p>
    <w:p>
      <w:pPr>
        <w:pStyle w:val="BookText"/>
      </w:pPr>
      <w:r>
        <w:rPr>
          <w:rFonts w:ascii="Amiri" w:hAnsi="Amiri" w:eastAsia="Amiri" w:cs="Amiri"/>
          <w:lang w:bidi="ar-SA"/>
          <w:color w:val="111111"/>
          <w:sz w:val="28"/>
          <w:szCs w:val="28"/>
          <w:rtl/>
        </w:rPr>
        <w:t xml:space="preserve">فَجَعَلَ یَشُدُّ عَلَیهِم،ثُمَّ یَرجِعُ إلی أبیهِ فَیَقولُ:یا أبَه العَطَشُ! فَیَقولُ لَهُ الحُسَینُ علیه السّلام:</w:t>
      </w:r>
    </w:p>
    <w:p>
      <w:pPr>
        <w:pStyle w:val="BookText"/>
      </w:pPr>
      <w:r>
        <w:rPr>
          <w:rFonts w:ascii="Amiri" w:hAnsi="Amiri" w:eastAsia="Amiri" w:cs="Amiri"/>
          <w:lang w:bidi="ar-SA"/>
          <w:color w:val="111111"/>
          <w:sz w:val="28"/>
          <w:szCs w:val="28"/>
          <w:rtl/>
        </w:rPr>
        <w:t xml:space="preserve">اصبِر حَبیبی؛فَإِنَّکَ لا تُمسی حَتّی یَسقِیَکَ رَسولُ اللّهِ صلّی اللّه علیه و آله بِکَأسِهِ،وجَعَلَ یَکُرُّ کَرَّةً بَعدَ کَرَّةٍ،حَتّی رُمِیَ بِسَهمٍ فَوَقَعَ فی حَلقِهِ فَخَرَقَهُ،وأقبَلَ یَنقَلِبُ فی دَمِهِ،ثُمَّ نادی:یا أبَتاه،عَلَیکَ السَّلامُ،هذا جَدّی رَسولُ اللّهِ صلّی اللّه علیه و آله یُقرِئُکَ السَّلامَ،ویَقولُ:عَجِّلِ القُدومَ إلَینا،وشَهِقَ شَهقَةً فارَقَ الدُّنیا.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 مقاتل الطالبیّین :ص 115؛ [1]بحار الأنوار :ج 45 ص 45 [2] وراجع: مروج الذهب :ج 3 ص 71 و [3]سیر أعلام النبلاء :ج 3 ص 302.</w:t>
      </w:r>
    </w:p>
    <w:p>
      <w:pPr>
        <w:pStyle w:val="BookText"/>
      </w:pPr>
      <w:r>
        <w:rPr>
          <w:rFonts w:ascii="Amiri" w:hAnsi="Amiri" w:eastAsia="Amiri" w:cs="Amiri"/>
          <w:lang w:bidi="ar-SA"/>
          <w:color w:val="111111"/>
          <w:sz w:val="28"/>
          <w:szCs w:val="28"/>
          <w:rtl/>
        </w:rPr>
        <w:t xml:space="preserve">1768.المناقب لابن شهر آشوب: تَقَدَّمَ عَلِیُّ بنُ الحُسَینِ الأَکبَرُ علیه السّلام،وهُوَ ابنُ ثَمانَ عَشرَةَ سَنَةً، ویُقالُ:اِبنُ خَمسٍ وعِشرینَ،وکانَ یُشَبَّهُ بِرَسولِ اللّهِ صلّی اللّه علیه و آله خَلقاً وخُلُقاً ونُطقاً،وجَعَلَ یَرتَجِزُ ویَقولُ:</w:t>
      </w:r>
    </w:p>
    <w:p>
      <w:pPr>
        <w:pStyle w:val="BookText"/>
      </w:pPr>
      <w:r>
        <w:rPr>
          <w:rFonts w:ascii="Amiri" w:hAnsi="Amiri" w:eastAsia="Amiri" w:cs="Amiri"/>
          <w:lang w:bidi="ar-SA"/>
          <w:color w:val="111111"/>
          <w:sz w:val="28"/>
          <w:szCs w:val="28"/>
          <w:rtl/>
        </w:rPr>
        <w:t xml:space="preserve">أنَا عَلِیُّ بنُ الحُسَینِ بنِ عَلِیّ</w:t>
      </w:r>
    </w:p>
    <w:p>
      <w:pPr>
        <w:pStyle w:val="BookText"/>
      </w:pPr>
      <w:r>
        <w:rPr>
          <w:rFonts w:ascii="Amiri" w:hAnsi="Amiri" w:eastAsia="Amiri" w:cs="Amiri"/>
          <w:lang w:bidi="ar-SA"/>
          <w:color w:val="111111"/>
          <w:sz w:val="28"/>
          <w:szCs w:val="28"/>
          <w:rtl/>
        </w:rPr>
        <w:t xml:space="preserve">فَقَتَلَ سَبعینَ مُبارِزاً،ثُمَّ رَجَعَ إلی أبیهِ وقَد أصابَتهُ جِراحاتٌ،فَقالَ:یا أبَه العَطَشُ، فَقالَ الحُسَینُ علیه السّلام:یَسقیکَ جَدُّکَ،فَکَرَّ أیضاً عَلَیهِم وهُوَ یَقولُ: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الحَربُ قَد بانَت لَها حَقائِقُ</w:t>
      </w:r>
    </w:p>
    <w:p>
      <w:pPr>
        <w:pStyle w:val="BookText"/>
      </w:pPr>
      <w:r>
        <w:rPr>
          <w:rFonts w:ascii="Amiri" w:hAnsi="Amiri" w:eastAsia="Amiri" w:cs="Amiri"/>
          <w:lang w:bidi="ar-SA"/>
          <w:color w:val="111111"/>
          <w:sz w:val="28"/>
          <w:szCs w:val="28"/>
          <w:rtl/>
        </w:rPr>
        <w:t xml:space="preserve">فَطَعَنَهُ مُرَّةُ بنُ مُنقِذٍ العَبدِیُّ عَلی ظَهرِهِ غَدراً،فَضَرَبوهُ بِالسَّیفِ.</w:t>
      </w:r>
    </w:p>
    <w:p>
      <w:pPr>
        <w:pStyle w:val="BookText"/>
      </w:pPr>
      <w:r>
        <w:rPr>
          <w:rFonts w:ascii="Amiri" w:hAnsi="Amiri" w:eastAsia="Amiri" w:cs="Amiri"/>
          <w:lang w:bidi="ar-SA"/>
          <w:color w:val="111111"/>
          <w:sz w:val="28"/>
          <w:szCs w:val="28"/>
          <w:rtl/>
        </w:rPr>
        <w:t xml:space="preserve">فَقالَ الحُسَینُ علیه السّلام:عَلَی الدُّنیا بَعدَکَ العَفا،وضَمَّهُ إلی صَدرِهِ وأتی بِهِ إلی بابِ الفُسطاطِ،فَصارَت امُّهُ شَهرَبانَوَیهِ وَلهی،تَنظُرُ إلَیهِ ولا تَتَکَلَّمُ،فَبَقِیَ الحُسَینُ علیه السّلام وَحیداً </w:t>
      </w:r>
      <w:r>
        <w:rPr>
          <w:rStyle w:val="FootnoteReference"/>
        </w:rPr>
        <w:footnoteReference w:id="955"/>
      </w:r>
      <w:r>
        <w:rPr>
          <w:rFonts w:ascii="Times New Roman" w:hAnsi="Times New Roman" w:eastAsia="Times New Roman" w:cs="Times New Roman"/>
          <w:lang w:val="en-US" w:bidi="en-US"/>
          <w:color w:val="111111"/>
          <w:sz w:val="28"/>
          <w:szCs w:val="28"/>
          <w:rtl/>
        </w:rPr>
        <w:t xml:space="preserve">. </w:t>
      </w:r>
      <w:r>
        <w:rPr>
          <w:rStyle w:val="FootnoteReference"/>
        </w:rPr>
        <w:footnoteReference w:id="956"/>
      </w:r>
    </w:p>
    <w:p>
      <w:pPr>
        <w:pStyle w:val="BookText"/>
      </w:pPr>
      <w:r>
        <w:rPr>
          <w:rFonts w:ascii="Amiri" w:hAnsi="Amiri" w:eastAsia="Amiri" w:cs="Amiri"/>
          <w:lang w:bidi="ar-SA"/>
          <w:color w:val="111111"/>
          <w:sz w:val="28"/>
          <w:szCs w:val="28"/>
          <w:rtl/>
        </w:rPr>
        <w:t xml:space="preserve">1769.مقتل الحسین علیه السّلام للخوارزمی: فَتَقَدَّمَ عَلِیُّ بنُ الحُسَینِ-واُمُّهُ لَیلی بِنتُ أبی مُرَّةَ بنِ عُروَةَ بنِ مَسعودٍ الثَّقَفِیِّ-وهُوَ یَومَئِذٍ ابنُ ثمانَ عَشرَةَ سَنَةً،فَلَمّا رَآهُ الحُسَینُ علیه السّلام رَفَعَ شَیبَتَهُ نَحوَ السَّماءِ،وقالَ:</w:t>
      </w:r>
    </w:p>
    <w:p>
      <w:pPr>
        <w:pStyle w:val="BookText"/>
      </w:pPr>
      <w:r>
        <w:rPr>
          <w:rFonts w:ascii="Amiri" w:hAnsi="Amiri" w:eastAsia="Amiri" w:cs="Amiri"/>
          <w:lang w:bidi="ar-SA"/>
          <w:color w:val="111111"/>
          <w:sz w:val="28"/>
          <w:szCs w:val="28"/>
          <w:rtl/>
        </w:rPr>
        <w:t xml:space="preserve">اللّهُمَّ اشهَد عَلی هؤُلاءِ القَومِ،فَقَد بَرَزَ إلَیهِم غُلامٌ أشبَهُ النّاسِ خَلقاً وخُلُقاً ومَنطِقاً بِرَسولِکَ مُحَمَّدٍ صلّی اللّه علیه و آله،کُنّا إذَا اشتَقنا إلی وَجهِ رَسولِکَ نَظَرنا إلی وَجهِهِ،اللّهُمَّ فَامنَعهُم بَرَکاتِ الأَرضِ،وإن مَنَعتَهُم فَفَرِّقهُم تَفریقاً،ومَزِّقهُم تَمزیقاً،وَاجعَلهُم طَرائِقَ قِدَداً، ولا تُرضِ الوُلاةَ عَنهُم أبَداً؛فَإِنَّهُم دَعَونا لِیَنصُرونا ثُمَّ عَدَوا عَلَینا یُقاتِلُونّا ویَقتُلُونّا.</w:t>
      </w:r>
    </w:p>
    <w:p>
      <w:pPr>
        <w:pStyle w:val="BookText"/>
      </w:pPr>
      <w:r>
        <w:rPr>
          <w:rFonts w:ascii="Amiri" w:hAnsi="Amiri" w:eastAsia="Amiri" w:cs="Amiri"/>
          <w:lang w:bidi="ar-SA"/>
          <w:color w:val="111111"/>
          <w:sz w:val="28"/>
          <w:szCs w:val="28"/>
          <w:rtl/>
        </w:rPr>
        <w:t xml:space="preserve">ثُمَّ صاحَ الحُسَینُ علیه السّلام بِعُمَرَ بنِ سَعدٍ:ما لَکَ؟! قَطَعَ اللّهُ رَحِمَکَ،ولا بارَکَ لَکَ فی أمرِکَ،وسَلَّطَ عَلَیکَ مَن یَذبَحُکَ عَلی فِراشِکَ،کَما قَطَعتَ رَحِمی،ولَم تَحفَظ قَرابَتی مِن رَسولِ اللّهِ! ثُمَّ رَفَعَ علیه السّلام صَوتَهُ وقَرَأَ: «إِنَّ اللّهَ اصْطَفی آدَمَ وَ نُوحاً وَ آلَ إِبْراهِیمَ وَ آلَ عِمْرانَ عَلَی الْعالَمِینَ * ذُرِّیَّةً بَعْضُها مِنْ بَعْضٍ وَ اللّهُ سَمِیعٌ عَلِیمٌ» . </w:t>
      </w:r>
      <w:r>
        <w:rPr>
          <w:rStyle w:val="FootnoteReference"/>
        </w:rPr>
        <w:footnoteReference w:id="957"/>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عَلِیُّ بنُ الحُسَینِ وهُوَ یَقولُ:</w:t>
      </w:r>
    </w:p>
    <w:p>
      <w:pPr>
        <w:pStyle w:val="BookText"/>
      </w:pPr>
      <w:r>
        <w:rPr>
          <w:rFonts w:ascii="Amiri" w:hAnsi="Amiri" w:eastAsia="Amiri" w:cs="Amiri"/>
          <w:lang w:bidi="ar-SA"/>
          <w:color w:val="111111"/>
          <w:sz w:val="28"/>
          <w:szCs w:val="28"/>
          <w:rtl/>
        </w:rPr>
        <w:t xml:space="preserve">أنَا عَلِیُّ بنُ الحُسَینِ بنِ عَلِیّ</w:t>
      </w:r>
    </w:p>
    <w:p>
      <w:pPr>
        <w:pStyle w:val="BookText"/>
      </w:pPr>
      <w:r>
        <w:rPr>
          <w:rFonts w:ascii="Amiri" w:hAnsi="Amiri" w:eastAsia="Amiri" w:cs="Amiri"/>
          <w:lang w:bidi="ar-SA"/>
          <w:color w:val="111111"/>
          <w:sz w:val="28"/>
          <w:szCs w:val="28"/>
          <w:rtl/>
        </w:rPr>
        <w:t xml:space="preserve">فَلَم یَزَل یُقاتِلُ حَتّی ضَجَّ أهلُ الکوفَةِ لِکَثرَةِ مَن قَتَلَ مِنهُم،حَتّی أنَّهُ رُوِیَ أنَّهُ عَلی عَطَشِهِ قَتَلَ مِئَةً وعِشرینَ رَجُلاً،ثُمَّ رَجَعَ إلی أبیهِ وقَد أصابَتهُ جِراحاتٌ کَثیرَةٌ، فَقالَ:یا أبَه! العَطَشُ قَد قَتَلَنی،وثِقلُ الحَدیدِ قَد أجهَدَنی،فَهَل إلی شَربَةٍ مِن ماءٍ سَبیلٌ،أتَقَوّی بِها عَلَی الأَعداءِ؟</w:t>
      </w:r>
    </w:p>
    <w:p>
      <w:pPr>
        <w:pStyle w:val="BookText"/>
      </w:pPr>
      <w:r>
        <w:rPr>
          <w:rFonts w:ascii="Amiri" w:hAnsi="Amiri" w:eastAsia="Amiri" w:cs="Amiri"/>
          <w:lang w:bidi="ar-SA"/>
          <w:color w:val="111111"/>
          <w:sz w:val="28"/>
          <w:szCs w:val="28"/>
          <w:rtl/>
        </w:rPr>
        <w:t xml:space="preserve">فَبَکَی الحُسَینُ علیه السّلام وقالَ:یا بُنَیَّ! عَزَّ عَلی مُحَمَّدٍ وعَلی عَلِیٍّ وعَلی أبیکَ أن تَدعُوَهُم فَلا یُجیبونَکَ،وتَستَغیثَ بِهِم فَلا یُغیثونَکَ،یا بُنَیَّ! هاتِ لِسانَکَ،فَأَخَذَ لِسانَهُ فَمَصَّهُ،ودَفَعَ إلَیهِ خاتَمَهُ،وقالَ لَهُ:خُذ هذَا الخاتَمَ فی فیکَ،وَارجِع إلی قِتالِ عَدُوِّکَ، فَإِنّی أرجو أن لا تُمسِیَ حَتّی یَسقِیَکَ جَدُّکَ بِکَأسِهِ الأَوفی شَربَةً لا تَظمَأُ بَعدَها أبَداً.</w:t>
      </w:r>
    </w:p>
    <w:p>
      <w:pPr>
        <w:pStyle w:val="BookText"/>
      </w:pPr>
      <w:r>
        <w:rPr>
          <w:rFonts w:ascii="Amiri" w:hAnsi="Amiri" w:eastAsia="Amiri" w:cs="Amiri"/>
          <w:lang w:bidi="ar-SA"/>
          <w:color w:val="111111"/>
          <w:sz w:val="28"/>
          <w:szCs w:val="28"/>
          <w:rtl/>
        </w:rPr>
        <w:t xml:space="preserve">فَرَجَعَ عَلِیُّ بنُ الحُسَینِ علیه السّلام إلَی القِتالِ،وحَمَلَ وهُوَ یَقولُ:</w:t>
      </w:r>
    </w:p>
    <w:p>
      <w:pPr>
        <w:pStyle w:val="BookText"/>
      </w:pPr>
      <w:r>
        <w:rPr>
          <w:rFonts w:ascii="Amiri" w:hAnsi="Amiri" w:eastAsia="Amiri" w:cs="Amiri"/>
          <w:lang w:bidi="ar-SA"/>
          <w:color w:val="111111"/>
          <w:sz w:val="28"/>
          <w:szCs w:val="28"/>
          <w:rtl/>
        </w:rPr>
        <w:t xml:space="preserve">الحَربُ قَد بانَت لَها حَقائِقُ</w:t>
      </w:r>
    </w:p>
    <w:p>
      <w:pPr>
        <w:pStyle w:val="BookText"/>
      </w:pPr>
      <w:r>
        <w:rPr>
          <w:rFonts w:ascii="Amiri" w:hAnsi="Amiri" w:eastAsia="Amiri" w:cs="Amiri"/>
          <w:lang w:bidi="ar-SA"/>
          <w:color w:val="111111"/>
          <w:sz w:val="28"/>
          <w:szCs w:val="28"/>
          <w:rtl/>
        </w:rPr>
        <w:t xml:space="preserve">وجَعَلَ یُقاتِلُ حَتّی قَتَلَ تَمامَ المِئَتَینِ،ثُمَّ ضَرَبَهُ مُنقِذُ بنُ مُرَّةَ العَبدِیُّ عَلی مَفرِقِ رَأسِهِ ضَربَةً صَرَعَهُ فیها،وضَرَبَهُ النّاسُ بِأَسیافِهِم،فَاعتَنَقَ الفَرَسُ فَحَمَلَهُ الفَرَسُ إلی عَسکَرِ عَدُوِّهِ،فَقَطَّعوهُ بِأَسیافِهِم إرباً إرباً،فَلَمّا بَلَغَت روحُهُ التَّراقِیَ،نادی بِأَعلی صَوتِهِ:یا أبَتاه! هذا جَدّی رَسولُ اللّهِ،قَد سَقانی بِکَأسِهِ الأَوفی شَربَةً لا أظمَأُ بَعدَها أبَداً،وهُوَ یَقولُ لَکَ:العَجَلَ! فَإِنَّ لَکَ کَأساً مَذخورَةً.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 الحُسَینُ علیه السّلام:قَتَلَ اللّهُ قَوماً قَتَلوکَ! یا بُنَیَّ،ما أجرَأَهُم عَلَی اللّهِ،وعَلَی‌انتِهاکِ حُرمَةِ رَسولِ اللّهِ! عَلَی الدُّنیا بَعدَکَ العَفا.</w:t>
      </w:r>
    </w:p>
    <w:p>
      <w:pPr>
        <w:pStyle w:val="BookText"/>
      </w:pPr>
      <w:r>
        <w:rPr>
          <w:rFonts w:ascii="Amiri" w:hAnsi="Amiri" w:eastAsia="Amiri" w:cs="Amiri"/>
          <w:lang w:bidi="ar-SA"/>
          <w:color w:val="111111"/>
          <w:sz w:val="28"/>
          <w:szCs w:val="28"/>
          <w:rtl/>
        </w:rPr>
        <w:t xml:space="preserve">قالَ حُمَیدُ بنُ مُسلِمٍ:لَکَأَنّی أنظُرُ إلَی امرَأَةٍ خَرَجَت مُسرِعَةً کَأَنَّهَا الشَّمسُ طالِعَةً، تُنادی بِالوَیلِ وَالثُّبورِ،تَصیحُ:وَاحَبیباه! وَاثَمَرَةَ فُؤاداه! وانورَ عَیناه! فَسَأَلتُ عَنها فَقیلَ:هِیَ زَینَبُ بِنتُ عَلِیٍّ.</w:t>
      </w:r>
    </w:p>
    <w:p>
      <w:pPr>
        <w:pStyle w:val="BookText"/>
      </w:pPr>
      <w:r>
        <w:rPr>
          <w:rFonts w:ascii="Amiri" w:hAnsi="Amiri" w:eastAsia="Amiri" w:cs="Amiri"/>
          <w:lang w:bidi="ar-SA"/>
          <w:color w:val="111111"/>
          <w:sz w:val="28"/>
          <w:szCs w:val="28"/>
          <w:rtl/>
        </w:rPr>
        <w:t xml:space="preserve">ثُمَّ جاءَت حَتَّی انکَبَّت عَلَیهِ،فَجاءَ إلَیهَا الحُسَینُ علیه السّلام حَتّی أخَذَ بِیَدِها ورَدَّها إلَی الفُسطاطِ.ثُمَّ أقبَلَ مَعَ فِتیانِهِ إلَی ابنِهِ،فَقالَ:اِحمِلوا أخاکُم،فَحَمَلوهُ مِن مَصرَعِهِ حَتّی وَضَعوهُ عِندَ الفُسطاطِ الَّذی یُقاتِلونَ أمامَهُ.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 مقتل الحسین علیه السّلام للخوارزمی :ج 2 ص 30، [1]الفتوح :ج 5 ص 114 [2] نحوه ولیس فیه ذیله من«وجعل یقاتل»وفیه«من عصبة جدّ أبیهم النبیّ»بدل«نحن وبیت اللّه أولی بالنبیّ»، بحار الأنوار :ج 45 ص 42. [3]</w:t>
      </w:r>
    </w:p>
    <w:p>
      <w:pPr>
        <w:pStyle w:val="BookText"/>
      </w:pPr>
      <w:r>
        <w:rPr>
          <w:rFonts w:ascii="Amiri" w:hAnsi="Amiri" w:eastAsia="Amiri" w:cs="Amiri"/>
          <w:lang w:bidi="ar-SA"/>
          <w:color w:val="111111"/>
          <w:sz w:val="28"/>
          <w:szCs w:val="28"/>
          <w:rtl/>
        </w:rPr>
        <w:t xml:space="preserve">1770.تاریخ الطبری عن هشام: قُتِلَ عَلِیُّ بنُ الحُسَینِ-واُمُّهُ لَیلی ابنَةُ أبی مُرَّةَ بنِ عُروَةً بنِ مَسعودِ بنِ مُعَتِّبٍ الثَّقَفِیِّ،واُمُّها مَیمونَةُ ابنَةُ أبی سُفیانَ بنِ حَربٍ-قَتَلَهُ مُرَّةُ بنُ مُنقِذِ بنِ النُّعمانِ العَبدِیُّ.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راجع:ج 1 ص 207 (القسم الأوّل/الفصل الخامس/لیلی)</w:t>
      </w:r>
    </w:p>
    <w:p>
      <w:pPr>
        <w:pStyle w:val="BookText"/>
      </w:pPr>
      <w:r>
        <w:rPr>
          <w:rFonts w:ascii="IRNazanin" w:hAnsi="IRNazanin" w:eastAsia="IRNazanin" w:cs="IRNazanin"/>
          <w:lang w:bidi="fa-IR"/>
          <w:color w:val="111111"/>
          <w:sz w:val="28"/>
          <w:szCs w:val="28"/>
          <w:rtl/>
        </w:rPr>
        <w:t xml:space="preserve">و ص 227 (القسم الأوّل/الفصل السادس/علیّ الأکبر).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0" w:name="pg14235_142189"/>
    <w:bookmarkEnd w:id="110"/>
    <w:p>
      <w:pPr>
        <w:pStyle w:val="Heading4"/>
      </w:pPr>
      <w:bookmarkStart w:id="329" w:name="_Toc178"/>
      <w:r>
        <w:t>2/4 الطِّفلُ الصَّغیرُ</w:t>
      </w:r>
      <w:bookmarkEnd w:id="329"/>
    </w:p>
    <w:p>
      <w:pPr>
        <w:pStyle w:val="BookText"/>
      </w:pPr>
      <w:r>
        <w:rPr>
          <w:rFonts w:ascii="IRNazanin" w:hAnsi="IRNazanin" w:eastAsia="IRNazanin" w:cs="IRNazanin"/>
          <w:lang w:bidi="fa-IR"/>
          <w:color w:val="111111"/>
          <w:sz w:val="28"/>
          <w:szCs w:val="28"/>
          <w:rtl/>
        </w:rPr>
        <w:t xml:space="preserve">أشرنا سابقاً فی تبیین أولاد الإمام الحسین علیه السّلام،بأنّه واستناداً لبعض الروایات کان للحسین علیه السّلام ستّة أبناء ذکور،واسم اثنین منهما هو عبد اللّه وعلیّ الأصغر.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.راجع:ج 1 ص 223 (القسم الأوّل/الفصل السادس:الأولاد) و ص 242 (الفصل السادس/علی الأصغر).</w:t>
      </w:r>
    </w:p>
    <w:p>
      <w:pPr>
        <w:pStyle w:val="BookText"/>
      </w:pPr>
      <w:r>
        <w:rPr>
          <w:rFonts w:ascii="IRNazanin" w:hAnsi="IRNazanin" w:eastAsia="IRNazanin" w:cs="IRNazanin"/>
          <w:lang w:bidi="fa-IR"/>
          <w:color w:val="111111"/>
          <w:sz w:val="28"/>
          <w:szCs w:val="28"/>
          <w:rtl/>
        </w:rPr>
        <w:t xml:space="preserve">ویحتمل-کما قال ابن طلحة </w:t>
      </w:r>
      <w:r>
        <w:rPr>
          <w:rStyle w:val="FootnoteReference"/>
        </w:rPr>
        <w:footnoteReference w:id="961"/>
      </w:r>
      <w:r>
        <w:rPr>
          <w:rFonts w:ascii="IRNazanin" w:hAnsi="IRNazanin" w:eastAsia="IRNazanin" w:cs="IRNazanin"/>
          <w:lang w:bidi="fa-IR"/>
          <w:color w:val="111111"/>
          <w:sz w:val="28"/>
          <w:szCs w:val="28"/>
          <w:rtl/>
        </w:rPr>
        <w:t xml:space="preserve">-أنّ ابنی الإمام هذین استشهدا فی یوم عاشوراء </w:t>
      </w:r>
      <w:r>
        <w:rPr>
          <w:rStyle w:val="FootnoteReference"/>
        </w:rPr>
        <w:footnoteReference w:id="962"/>
      </w:r>
      <w:r>
        <w:rPr>
          <w:rFonts w:ascii="IRNazanin" w:hAnsi="IRNazanin" w:eastAsia="IRNazanin" w:cs="IRNazanin"/>
          <w:lang w:bidi="fa-IR"/>
          <w:color w:val="111111"/>
          <w:sz w:val="28"/>
          <w:szCs w:val="28"/>
          <w:rtl/>
        </w:rPr>
        <w:t xml:space="preserve">،وأنّ أحدهما کان رضیعاً والآخر له عدّة أعوام.</w:t>
      </w:r>
    </w:p>
    <w:p>
      <w:pPr>
        <w:pStyle w:val="BookText"/>
      </w:pPr>
      <w:r>
        <w:rPr>
          <w:rFonts w:ascii="IRNazanin" w:hAnsi="IRNazanin" w:eastAsia="IRNazanin" w:cs="IRNazanin"/>
          <w:lang w:bidi="fa-IR"/>
          <w:color w:val="111111"/>
          <w:sz w:val="28"/>
          <w:szCs w:val="28"/>
          <w:rtl/>
        </w:rPr>
        <w:t xml:space="preserve">أمّا الروایات التی جاءت فیها کلمة«الرضیع» </w:t>
      </w:r>
      <w:r>
        <w:rPr>
          <w:rStyle w:val="FootnoteReference"/>
        </w:rPr>
        <w:footnoteReference w:id="963"/>
      </w:r>
      <w:r>
        <w:rPr>
          <w:rFonts w:ascii="IRNazanin" w:hAnsi="IRNazanin" w:eastAsia="IRNazanin" w:cs="IRNazanin"/>
          <w:lang w:bidi="fa-IR"/>
          <w:color w:val="111111"/>
          <w:sz w:val="28"/>
          <w:szCs w:val="28"/>
          <w:rtl/>
        </w:rPr>
        <w:t xml:space="preserve">،أو تصرّح بأنّه وُلد للإمام ابن فی یوم عاشوراء اصیب بسهم وهو علی یدی أبیه واستشهد </w:t>
      </w:r>
      <w:r>
        <w:rPr>
          <w:rStyle w:val="FootnoteReference"/>
        </w:rPr>
        <w:footnoteReference w:id="964"/>
      </w:r>
      <w:r>
        <w:rPr>
          <w:rFonts w:ascii="IRNazanin" w:hAnsi="IRNazanin" w:eastAsia="IRNazanin" w:cs="IRNazanin"/>
          <w:lang w:bidi="fa-IR"/>
          <w:color w:val="111111"/>
          <w:sz w:val="28"/>
          <w:szCs w:val="28"/>
          <w:rtl/>
        </w:rPr>
        <w:t xml:space="preserve">،فإنّها تشیر إلی شهادة ابن واحد.</w:t>
      </w:r>
    </w:p>
    <w:p>
      <w:pPr>
        <w:pStyle w:val="BookText"/>
      </w:pPr>
      <w:r>
        <w:rPr>
          <w:rFonts w:ascii="IRNazanin" w:hAnsi="IRNazanin" w:eastAsia="IRNazanin" w:cs="IRNazanin"/>
          <w:lang w:bidi="fa-IR"/>
          <w:color w:val="111111"/>
          <w:sz w:val="28"/>
          <w:szCs w:val="28"/>
          <w:rtl/>
        </w:rPr>
        <w:t xml:space="preserve">وبطبیعة الحال ینبغی الالتفات إلی أنّ ما سُمع کراراً بأنّ الطفل کان له ستّة أشهر،لیس له سند معتبر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الروایات التی تشیر إلی استشهاد ابنٍ للإمام له ثلاث سنوات،أو تعابیر مشابهة وقریبة من هذا السن </w:t>
      </w:r>
      <w:r>
        <w:rPr>
          <w:rStyle w:val="FootnoteReference"/>
        </w:rPr>
        <w:footnoteReference w:id="966"/>
      </w:r>
      <w:r>
        <w:rPr>
          <w:rFonts w:ascii="IRNazanin" w:hAnsi="IRNazanin" w:eastAsia="IRNazanin" w:cs="IRNazanin"/>
          <w:lang w:bidi="fa-IR"/>
          <w:color w:val="111111"/>
          <w:sz w:val="28"/>
          <w:szCs w:val="28"/>
          <w:rtl/>
        </w:rPr>
        <w:t xml:space="preserve">،فإنها تتعلّق باستشهاد ولد آخر. </w:t>
      </w:r>
      <w:r>
        <w:rPr>
          <w:rStyle w:val="FootnoteReference"/>
        </w:rPr>
        <w:footnoteReference w:id="967"/>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ویبدو أنّ تشابه عدد من الروایات المتعلّقة بشهادة هذین الطفلین من جهة،واختلاف عدّة روایات اخری،وکذلک الاختلاف بشأن اسم امّ الطفل الذی استشهد من بین أبناء الإمام </w:t>
      </w:r>
      <w:r>
        <w:rPr>
          <w:rStyle w:val="FootnoteReference"/>
        </w:rPr>
        <w:footnoteReference w:id="968"/>
      </w:r>
      <w:r>
        <w:rPr>
          <w:rFonts w:ascii="IRNazanin" w:hAnsi="IRNazanin" w:eastAsia="IRNazanin" w:cs="IRNazanin"/>
          <w:lang w:bidi="fa-IR"/>
          <w:color w:val="111111"/>
          <w:sz w:val="28"/>
          <w:szCs w:val="28"/>
          <w:rtl/>
        </w:rPr>
        <w:t xml:space="preserve">،تدلّ علی خلط الرواة فیما یتعلّق بشهادة هذین الطفلین.</w:t>
      </w:r>
    </w:p>
    <w:p>
      <w:pPr>
        <w:pStyle w:val="BookText"/>
      </w:pPr>
      <w:r>
        <w:rPr>
          <w:rFonts w:ascii="IRNazanin" w:hAnsi="IRNazanin" w:eastAsia="IRNazanin" w:cs="IRNazanin"/>
          <w:lang w:bidi="fa-IR"/>
          <w:color w:val="111111"/>
          <w:sz w:val="28"/>
          <w:szCs w:val="28"/>
          <w:rtl/>
        </w:rPr>
        <w:t xml:space="preserve">وجاء فی زیارة الناحیة المقدّسة:</w:t>
      </w:r>
    </w:p>
    <w:p>
      <w:pPr>
        <w:pStyle w:val="BookText"/>
      </w:pPr>
      <w:r>
        <w:rPr>
          <w:rFonts w:ascii="Amiri" w:hAnsi="Amiri" w:eastAsia="Amiri" w:cs="Amiri"/>
          <w:lang w:bidi="ar-SA"/>
          <w:color w:val="111111"/>
          <w:sz w:val="28"/>
          <w:szCs w:val="28"/>
          <w:rtl/>
        </w:rPr>
        <w:t xml:space="preserve">السَّلامُ عَلی عَبدِ اللّهِ بنِ الحُسَینِ الطِّفلِ الرَّضیعِ،المَرمِیِّ الصَّریعِ،المُتَشَحِّطِ دَماً، المُصَعَّدِ دَمُهُ فِی السَّماءِ،المَذبوحِ بِالسَّهمِ فی حِجرِ أبیهِ </w:t>
      </w:r>
      <w:r>
        <w:rPr>
          <w:rStyle w:val="FootnoteReference"/>
        </w:rPr>
        <w:footnoteReference w:id="969"/>
      </w:r>
      <w:r>
        <w:rPr>
          <w:rFonts w:ascii="Amiri" w:hAnsi="Amiri" w:eastAsia="Amiri" w:cs="Amiri"/>
          <w:lang w:bidi="ar-SA"/>
          <w:color w:val="111111"/>
          <w:sz w:val="28"/>
          <w:szCs w:val="28"/>
          <w:rtl/>
        </w:rPr>
        <w:t xml:space="preserve">،لَعَنَ اللّهُ رامِیَهُ حَرمَلَةَ بنَ کاهِلٍ الأَسَدِیَّ وذَویهِ.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کما ورد فی زیارة الناحیة الثانیة:</w:t>
      </w:r>
    </w:p>
    <w:p>
      <w:pPr>
        <w:pStyle w:val="BookText"/>
      </w:pPr>
      <w:r>
        <w:rPr>
          <w:rFonts w:ascii="Amiri" w:hAnsi="Amiri" w:eastAsia="Amiri" w:cs="Amiri"/>
          <w:lang w:bidi="ar-SA"/>
          <w:color w:val="111111"/>
          <w:sz w:val="28"/>
          <w:szCs w:val="28"/>
          <w:rtl/>
        </w:rPr>
        <w:t xml:space="preserve">السَّلامُ عَلی عَلِیٍّ الکَبیرِ،السَّلامُ عَلَی الرَّضیعِ الصَّغیرِ.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الجدیر بالذکر أنّ بعض المعلومات رویت فی مصائب علیّ الأصغر فی عدد من المصادر المتأخّرة لا نراها فی المصادر المعتبرة،مثلما جاء فی شأن امّ علیّ الأصغر (حیث جَفّت ثدیاها) فی آخر روایة روضة الشهداء :</w:t>
      </w:r>
    </w:p>
    <w:p>
      <w:pPr>
        <w:pStyle w:val="BookText"/>
      </w:pPr>
      <w:r>
        <w:rPr>
          <w:rFonts w:ascii="IRNazanin" w:hAnsi="IRNazanin" w:eastAsia="IRNazanin" w:cs="IRNazanin"/>
          <w:lang w:bidi="fa-IR"/>
          <w:color w:val="111111"/>
          <w:sz w:val="28"/>
          <w:szCs w:val="28"/>
          <w:rtl/>
        </w:rPr>
        <w:t xml:space="preserve">حمل الحسین علیه السّلام علیّاً الأصغر علی یدیه ونادی قائلاً:</w:t>
      </w:r>
    </w:p>
    <w:p>
      <w:pPr>
        <w:pStyle w:val="BookText"/>
      </w:pPr>
      <w:r>
        <w:rPr>
          <w:rFonts w:ascii="IRNazanin" w:hAnsi="IRNazanin" w:eastAsia="IRNazanin" w:cs="IRNazanin"/>
          <w:lang w:bidi="fa-IR"/>
          <w:color w:val="111111"/>
          <w:sz w:val="28"/>
          <w:szCs w:val="28"/>
          <w:rtl/>
        </w:rPr>
        <w:t xml:space="preserve">یا قوم! إن کنتُ قد ارتکبت ذنباً کما تزعمون،فما ذنب هذا الطفل؟اسقوه جرعةَ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.إلی هنا من هذا النقل مطابق لروایة ترجمة الفتوح (ص902).</w:t>
      </w:r>
    </w:p>
    <w:p>
      <w:pPr>
        <w:pStyle w:val="BookText"/>
      </w:pPr>
      <w:r>
        <w:rPr>
          <w:rFonts w:ascii="Amiri" w:hAnsi="Amiri" w:eastAsia="Amiri" w:cs="Amiri"/>
          <w:lang w:bidi="ar-SA"/>
          <w:color w:val="111111"/>
          <w:sz w:val="28"/>
          <w:szCs w:val="28"/>
          <w:rtl/>
        </w:rPr>
        <w:t xml:space="preserve">،فلم یبقَ لبنٌ فی ثدی أُمّه لشدّة العطش.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أو ماجاء فی کتاب مصرع الحسین من أنّ الاختلاف وقع بین جیش عمر بن سعد حول تقدیم الماء إلی علیّ الأصغر،وأنّ ابن سعد قال لحرملة:</w:t>
      </w:r>
    </w:p>
    <w:p>
      <w:pPr>
        <w:pStyle w:val="BookText"/>
      </w:pPr>
      <w:r>
        <w:rPr>
          <w:rFonts w:ascii="IRNazanin" w:hAnsi="IRNazanin" w:eastAsia="IRNazanin" w:cs="IRNazanin"/>
          <w:lang w:bidi="fa-IR"/>
          <w:color w:val="111111"/>
          <w:sz w:val="28"/>
          <w:szCs w:val="28"/>
          <w:rtl/>
        </w:rPr>
        <w:t xml:space="preserve">اقطع النزاع!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أو ما ذکر فی کتاب سوگنامه آل محمّد صلّی اللّه علیه و آله (بالفارسیة) أنّ حرملة قال للمختار:</w:t>
      </w:r>
    </w:p>
    <w:p>
      <w:pPr>
        <w:pStyle w:val="BookText"/>
      </w:pPr>
      <w:r>
        <w:rPr>
          <w:rFonts w:ascii="IRNazanin" w:hAnsi="IRNazanin" w:eastAsia="IRNazanin" w:cs="IRNazanin"/>
          <w:lang w:bidi="fa-IR"/>
          <w:color w:val="111111"/>
          <w:sz w:val="28"/>
          <w:szCs w:val="28"/>
          <w:rtl/>
        </w:rPr>
        <w:t xml:space="preserve">إن لم یکن بدّ من قتلی،فدعنی أخبرک بما فعلته کی أُحرق قلبک.أیّها الأمیر! لقد کان لی ثلاثة سهام مُثلثّة،وکنت قد غمستها فی السمّ،ولقد ذبحت بأحدها نحر علیّ الأصغر وهو فی حضن الحسین،وغرزت الثانی فی قلب الحسین...وضربت بالثالث نحرَ عبد اللّه بن الحسن.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أو ما جاء فی محرق القلوب:</w:t>
      </w:r>
    </w:p>
    <w:p>
      <w:pPr>
        <w:pStyle w:val="BookText"/>
      </w:pPr>
      <w:r>
        <w:rPr>
          <w:rFonts w:ascii="IRNazanin" w:hAnsi="IRNazanin" w:eastAsia="IRNazanin" w:cs="IRNazanin"/>
          <w:lang w:bidi="fa-IR"/>
          <w:color w:val="111111"/>
          <w:sz w:val="28"/>
          <w:szCs w:val="28"/>
          <w:rtl/>
        </w:rPr>
        <w:t xml:space="preserve">نظر علیّ الأصغر إلی وجه أبیه بعد إصابته بالسهم،ثم تبسّم واستشهد.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أو ما روی فی کتاب (عنوان الکلام) فیما یتعلّق بلیلة الحادی عشر،وهو أنّ اللبن نزل فی ثدی الرباب بعد شربها للماء،فأمسکت بثدییها وقالت:أین أنت یا علیّ الأصغر،یا قرّة عینی؟فثدیای قد امتلآ باللبن! </w:t>
      </w:r>
      <w:r>
        <w:rPr>
          <w:rStyle w:val="FootnoteReference"/>
        </w:rPr>
        <w:footnoteReference w:id="976"/>
      </w:r>
      <w:r>
        <w:rPr>
          <w:rFonts w:ascii="IRNazanin" w:hAnsi="IRNazanin" w:eastAsia="IRNazanin" w:cs="IRNazanin"/>
          <w:lang w:bidi="fa-IR"/>
          <w:color w:val="111111"/>
          <w:sz w:val="28"/>
          <w:szCs w:val="28"/>
          <w:rtl/>
        </w:rPr>
        <w:t xml:space="preserve">أو أنّ علیّ الأصغر استُخرج من تحت التراب بقماطه،وعُلّق رأسه علی الرمح.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وأمّا ما روی فی المصادر المعتبرة فهو: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1771.الملهوف: لَمّا رَأَی الحُسَینُ علیه السّلام مَصارِعَ فِتیانِهِ وأحِبَّتِهِ،عَزَمَ عَلی لِقاءِ القَومِ بِمُهجَتِهِ، ونادی:هَل مِن ذابٍّ یَذُبُّ عَن حَرَمِ رَسولِ اللّهِ؟هَل مِن مُوَحِّدٍ یَخافُ اللّهَ فینا؟هَل مِن مُغیثٍ یَرجُو اللّهَ بِإِغاثَتِنا؟هَل مِن مُعینٍ یَرجو ما عِندَ اللّهِ فی إعانَتِنا؟</w:t>
      </w:r>
    </w:p>
    <w:p>
      <w:pPr>
        <w:pStyle w:val="BookText"/>
      </w:pPr>
      <w:r>
        <w:rPr>
          <w:rFonts w:ascii="Amiri" w:hAnsi="Amiri" w:eastAsia="Amiri" w:cs="Amiri"/>
          <w:lang w:bidi="ar-SA"/>
          <w:color w:val="111111"/>
          <w:sz w:val="28"/>
          <w:szCs w:val="28"/>
          <w:rtl/>
        </w:rPr>
        <w:t xml:space="preserve">فَارتَفَعَت أصواتُ النِّساءِ بِالعَویلِ،فَتَقَدَّمَ إلی بابِ الخَیمَةِ،وقالَ لِزَینَبَ:ناوِلینی وَلَدِیَ الصَّغیرَ حَتّی اوَدِّعَهُ،فَأَخَذَهُ وأومَأَ إلَیهِ لِیُقَبِّلَهُ،فَرَماهُ حَرمَلَةُ بنُ الکاهِلِ بِسَهمٍ فَوَقَعَ فی نَحرِهِ فَذَبَحَهُ.</w:t>
      </w:r>
    </w:p>
    <w:p>
      <w:pPr>
        <w:pStyle w:val="BookText"/>
      </w:pPr>
      <w:r>
        <w:rPr>
          <w:rFonts w:ascii="Amiri" w:hAnsi="Amiri" w:eastAsia="Amiri" w:cs="Amiri"/>
          <w:lang w:bidi="ar-SA"/>
          <w:color w:val="111111"/>
          <w:sz w:val="28"/>
          <w:szCs w:val="28"/>
          <w:rtl/>
        </w:rPr>
        <w:t xml:space="preserve">فَقالَ لِزَینَبَ:خُذیهِ،ثُمَّ تَلَقَّی الدَّمَ بِکَفَّیهِ حَتَّی امتَلَأَتا،ورَمی بِالدَّمِ نَحوَ السَّماءِ وقالَ:هَوَّنَ عَلَیَّ ما نَزَلَ بی أنَّهُ بِعَینِ اللّهِ.</w:t>
      </w:r>
    </w:p>
    <w:p>
      <w:pPr>
        <w:pStyle w:val="BookText"/>
      </w:pPr>
      <w:r>
        <w:rPr>
          <w:rFonts w:ascii="Amiri" w:hAnsi="Amiri" w:eastAsia="Amiri" w:cs="Amiri"/>
          <w:lang w:bidi="ar-SA"/>
          <w:color w:val="111111"/>
          <w:sz w:val="28"/>
          <w:szCs w:val="28"/>
          <w:rtl/>
        </w:rPr>
        <w:t xml:space="preserve">قالَ الباقِرُ علیه السّلام:فَلَم یَسقُط مِن ذلِکَ الدَّمِ قَطرَةٌ إلَی الأَرضِ.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 الملهوف :ص 168، بحار الأنوار :ج 45 ص 46. [1]</w:t>
      </w:r>
    </w:p>
    <w:p>
      <w:pPr>
        <w:pStyle w:val="BookText"/>
      </w:pPr>
      <w:r>
        <w:rPr>
          <w:rFonts w:ascii="Amiri" w:hAnsi="Amiri" w:eastAsia="Amiri" w:cs="Amiri"/>
          <w:lang w:bidi="ar-SA"/>
          <w:color w:val="111111"/>
          <w:sz w:val="28"/>
          <w:szCs w:val="28"/>
          <w:rtl/>
        </w:rPr>
        <w:t xml:space="preserve">1772.تاریخ الطبری عن أبی مخنف: حدّثنی سلیمان بن أبی راشِد،عن حُمید بن مُسْلِم:</w:t>
      </w:r>
    </w:p>
    <w:p>
      <w:pPr>
        <w:pStyle w:val="BookText"/>
      </w:pPr>
      <w:r>
        <w:rPr>
          <w:rFonts w:ascii="Amiri" w:hAnsi="Amiri" w:eastAsia="Amiri" w:cs="Amiri"/>
          <w:lang w:bidi="ar-SA"/>
          <w:color w:val="111111"/>
          <w:sz w:val="28"/>
          <w:szCs w:val="28"/>
          <w:rtl/>
        </w:rPr>
        <w:t xml:space="preserve">لَمّا قَعَدَ الحُسَینُ علیه السّلام،اُتِیَ بِصَبِیٍّ لَهُ فَأَجلَسَهُ فی حِجرِهِ،زَعَموا أنَّهُ عَبدُ اللّهِ بنُ الحُسَینِ.</w:t>
      </w:r>
    </w:p>
    <w:p>
      <w:pPr>
        <w:pStyle w:val="BookText"/>
      </w:pPr>
      <w:r>
        <w:rPr>
          <w:rFonts w:ascii="Amiri" w:hAnsi="Amiri" w:eastAsia="Amiri" w:cs="Amiri"/>
          <w:lang w:bidi="ar-SA"/>
          <w:color w:val="111111"/>
          <w:sz w:val="28"/>
          <w:szCs w:val="28"/>
          <w:rtl/>
        </w:rPr>
        <w:t xml:space="preserve">قالَ أبو مِخنَفٍ:قالَ عُقبَةُ بنُ بَشیرٍ الأَسَدِیُّ:قالَ لی أبو جَعفَرٍ مُحَمَّدُ بنُ عَلِیِّ بنِ الحُسَینِ علیه السّلام:إنَّ لَنا فیکُم یا بَنی أسَدٍ دَماً.قالَ:قُلتُ:فَما ذَنبی أنَا فی ذلِکَ رَحِمَکَ اللّهُ یا أبا جَعفَرٍ! وما ذلِکَ؟</w:t>
      </w:r>
    </w:p>
    <w:p>
      <w:pPr>
        <w:pStyle w:val="BookText"/>
      </w:pPr>
      <w:r>
        <w:rPr>
          <w:rFonts w:ascii="Amiri" w:hAnsi="Amiri" w:eastAsia="Amiri" w:cs="Amiri"/>
          <w:lang w:bidi="ar-SA"/>
          <w:color w:val="111111"/>
          <w:sz w:val="28"/>
          <w:szCs w:val="28"/>
          <w:rtl/>
        </w:rPr>
        <w:t xml:space="preserve">قالَ:اُتِیَ الحُسَینُ علیه السّلام بِصَبِیٍّ لَهُ،فَهُوَ فی حِجرِهِ،إذ رَماهُ أحَدُکُم یا بَنی أسَدٍ بِسَهمٍ فَذَبَحَهُ،فَتَلَقَّی الحُسَینُ علیه السّلام دَمَهُ،فَلَمّا مَلَأَ کَفَّیهِ صَبَّهُ فِی الأَرضِ،ثُمَّ قالَ:رَبِّ،إن تَکُ حَبَستَ عَنَّا النَّصرَ مِنَ السَّماءِ،فَاجعَل ذلِکَ لِما هُوَ خَیرٌ،وَانتَقِم لَنا مِن هؤُلاءِ الظّالِمینَ. </w:t>
      </w:r>
      <w:r>
        <w:rPr>
          <w:rStyle w:val="FootnoteReference"/>
        </w:rPr>
        <w:footnoteReference w:id="979"/>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1773.الأخبار الطوال: بَقِیَ الحُسَینُ علیه السّلام وَحدَهُ،فَحَمَلَ عَلَیهِ مالِکُ بنُ بِشرٍ الکِندِیُّ،فَضَرَبَهُ بِالسَّیفِ عَلی رَأسِهِ،وعَلَیهِ بُرنُسُ خَزٍّ فَقَطَعَهُ،وأفضَی السَّیفُ إلی رَأسِهِ فَجَرَحَهُ فَأَلقَی الحُسَینُ علیه السّلام البُرنُسَ،ودَعا بِقَلَنسُوَةٍ فَلَبِسَها،ثُمَّ اعتَمَّ بِعِمامَةٍ وجَلَسَ،فَدَعا بِصَبِیٍّ لَهُ صَغیرٍ،فَأَجلَسَهُ فی حِجرِهِ،فَرَماهُ رَجُلٌ مِن بَنی أسَدٍ-وهُوَ فی حِجرِ الحُسَینِ علیه السّلام-بِمِشْقَصٍ </w:t>
      </w:r>
      <w:r>
        <w:rPr>
          <w:rStyle w:val="FootnoteReference"/>
        </w:rPr>
        <w:footnoteReference w:id="980"/>
      </w:r>
    </w:p>
    <w:p>
      <w:pPr>
        <w:pStyle w:val="BookText"/>
      </w:pPr>
      <w:r>
        <w:rPr>
          <w:rFonts w:ascii="Amiri" w:hAnsi="Amiri" w:eastAsia="Amiri" w:cs="Amiri"/>
          <w:lang w:bidi="ar-SA"/>
          <w:color w:val="111111"/>
          <w:sz w:val="28"/>
          <w:szCs w:val="28"/>
          <w:rtl/>
        </w:rPr>
        <w:t xml:space="preserve">.المِشقَص:نَصلٌ عریض من نِصال السِّهام،أو هو سهم فیه نَصلٌ عریض.وقیل:النَّصلُ الطویل ولیس بالعَریض ( تاج العروس :ج 9 ص 298« [1]شقص»).</w:t>
      </w:r>
    </w:p>
    <w:p>
      <w:pPr>
        <w:pStyle w:val="BookText"/>
      </w:pPr>
      <w:r>
        <w:rPr>
          <w:rFonts w:ascii="Amiri" w:hAnsi="Amiri" w:eastAsia="Amiri" w:cs="Amiri"/>
          <w:lang w:bidi="ar-SA"/>
          <w:color w:val="111111"/>
          <w:sz w:val="28"/>
          <w:szCs w:val="28"/>
          <w:rtl/>
        </w:rPr>
        <w:t xml:space="preserve">،فَقَتَلَهُ.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1774.تاریخ الطبری عن عمّار الدهنی عن أبی جعفر [الباقر] علیه السّلام :جاءَ سَهمٌ فَأَصابَ ابناً له [أی لِلإِمامِ الحُسَینِ علیه السّلام ] مَعَهُ فی حِجرِهِ،فَجَعَلَ یَمسَحُ الدَّمَ عَنهُ ویَقولُ:اللّهُمَّ احکُم بَینَنا وبَینَ قَومٍ دَعَونا لِیَنصُرونا فَقَتَلونا. </w:t>
      </w:r>
      <w:r>
        <w:rPr>
          <w:rStyle w:val="FootnoteReference"/>
        </w:rPr>
        <w:footnoteReference w:id="981"/>
      </w:r>
    </w:p>
    <w:p>
      <w:pPr>
        <w:pStyle w:val="BookText"/>
      </w:pPr>
      <w:r>
        <w:rPr>
          <w:rFonts w:ascii="Amiri" w:hAnsi="Amiri" w:eastAsia="Amiri" w:cs="Amiri"/>
          <w:lang w:bidi="ar-SA"/>
          <w:color w:val="111111"/>
          <w:sz w:val="28"/>
          <w:szCs w:val="28"/>
          <w:rtl/>
        </w:rPr>
        <w:t xml:space="preserve">1775.الإرشاد: جَلَسَ الحُسَینُ علیه السّلام أمامَ الفُسطاطِ،فَاُتِیَ بِابنِهِ عَبدِ اللّهِ بنِ الحُسَینِ،وهُوَ طِفلٌ، فَأَجلَسَهُ فی حِجرِهِ،فَرَماهُ رَجُلٌ مِن بَنی أسَدٍ بِسَهمٍ فَذَبَحَهُ،فَتَلَقَّی الحُسَینُ علیه السّلام دَمَهُ، فَلَمّا مَلَأَ کَفَّهُ صَبَّهُ فِی الأَرضِ،ثُمَّ قالَ:</w:t>
      </w:r>
    </w:p>
    <w:p>
      <w:pPr>
        <w:pStyle w:val="BookText"/>
      </w:pPr>
      <w:r>
        <w:rPr>
          <w:rFonts w:ascii="Amiri" w:hAnsi="Amiri" w:eastAsia="Amiri" w:cs="Amiri"/>
          <w:lang w:bidi="ar-SA"/>
          <w:color w:val="111111"/>
          <w:sz w:val="28"/>
          <w:szCs w:val="28"/>
          <w:rtl/>
        </w:rPr>
        <w:t xml:space="preserve">رَبِّ،إن تَکُن حَبَستَ عَنَّا النَّصرَ مِنَ السَّماءِ،فَاجعَل ذلِکَ لِما هُوَ خَیرٌ،وَانتَقِم لَنا مِن هؤُلاءِ القَومِ الظّالِمینَ.ثُمَّ حَمَلَهُ حَتّی وَضَعَهُ مَعَ قَتلی أهلِهِ. </w:t>
      </w:r>
      <w:r>
        <w:rPr>
          <w:rStyle w:val="FootnoteReference"/>
        </w:rPr>
        <w:footnoteReference w:id="982"/>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1776.مثیر الأحزان عن حمید بن مسلم: فَلَمّا رَأَی الحُسَینُ علیه السّلام أنَّهُ لَم یَبقَ مِن عَشیرَتِهِ وأصحابِهِ إلَّاالقَلیلُ،فَقامَ ونادی:هَل مِن ذابٍّ عَن حَرَمِ رَسولِ اللّهِ؟هَل مِن مُوَحِّدٍ؟ هَل مِن مُغیثٍ؟هَل مِن مُعینٍ؟فَضَجَّ النّاسُ بِالبُکاءِ.</w:t>
      </w:r>
    </w:p>
    <w:p>
      <w:pPr>
        <w:pStyle w:val="BookText"/>
      </w:pPr>
      <w:r>
        <w:rPr>
          <w:rFonts w:ascii="Amiri" w:hAnsi="Amiri" w:eastAsia="Amiri" w:cs="Amiri"/>
          <w:lang w:bidi="ar-SA"/>
          <w:color w:val="111111"/>
          <w:sz w:val="28"/>
          <w:szCs w:val="28"/>
          <w:rtl/>
        </w:rPr>
        <w:t xml:space="preserve">ثُمَّ تَقَدَّمَ إلی بابِ الفُسطاطِ،ودَعا بِابنِهِ عَبدِ اللّهِ-وهُوَ طِفلٌ-فَجیءَ بِهِ لِیُوَدِّعَهُ، فَرَماهُ رَجُلٌ مِن بنی أسَدٍ بِسَهمٍ فَوَقَعَ فی نَحرِهِ فَذَبَحَهُ،فَتَلَقَّی الحُسَینُ علیه السّلام الدَّمَ بِکَفَّیهِ حَتَّی امتَلَأَتا،ورَمی بِالدَّمِ نَحوَ السَّماءِ.</w:t>
      </w:r>
    </w:p>
    <w:p>
      <w:pPr>
        <w:pStyle w:val="BookText"/>
      </w:pPr>
      <w:r>
        <w:rPr>
          <w:rFonts w:ascii="Amiri" w:hAnsi="Amiri" w:eastAsia="Amiri" w:cs="Amiri"/>
          <w:lang w:bidi="ar-SA"/>
          <w:color w:val="111111"/>
          <w:sz w:val="28"/>
          <w:szCs w:val="28"/>
          <w:rtl/>
        </w:rPr>
        <w:t xml:space="preserve">ثُمَّ قالَ:رَبِّ إن کُنتَ حَبَستَ عَنَّا النَّصرَ مِنَ السَّماءِ،فَاجعَل ذلِکَ لِما هُوَ خَیرٌ، وَانتَقِم لَنا مِن هؤُلاءِ الظّالِمینَ.</w:t>
      </w:r>
    </w:p>
    <w:p>
      <w:pPr>
        <w:pStyle w:val="BookText"/>
      </w:pPr>
      <w:r>
        <w:rPr>
          <w:rFonts w:ascii="Amiri" w:hAnsi="Amiri" w:eastAsia="Amiri" w:cs="Amiri"/>
          <w:lang w:bidi="ar-SA"/>
          <w:color w:val="111111"/>
          <w:sz w:val="28"/>
          <w:szCs w:val="28"/>
          <w:rtl/>
        </w:rPr>
        <w:t xml:space="preserve">قالَ الباقِرُ علیه السّلام:فَلَم تَسقُط مِنَ الدَّمِ قَطرَةٌ إلَی الأَرضِ،ثُمَّ حَمَلَهُ فَوَضَعَهُ مَعَ قَتلی أهلِ بَیتِهِ.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 مثیر الأحزان :ص 70.</w:t>
      </w:r>
    </w:p>
    <w:p>
      <w:pPr>
        <w:pStyle w:val="BookText"/>
      </w:pPr>
      <w:r>
        <w:rPr>
          <w:rFonts w:ascii="Amiri" w:hAnsi="Amiri" w:eastAsia="Amiri" w:cs="Amiri"/>
          <w:lang w:bidi="ar-SA"/>
          <w:color w:val="111111"/>
          <w:sz w:val="28"/>
          <w:szCs w:val="28"/>
          <w:rtl/>
        </w:rPr>
        <w:t xml:space="preserve">1777.مقاتل الطالبیّین عن مورع بن سوید بن قیس: حَدَّثَنا مَن شَهِدَ الحُسَینَ علیه السّلام،قالَ:کانَ مَعَهُ ابنُهُ الصَّغیرُ فَجاءَ سَهمٌ فَوَقَعَ فی نَحرِهِ.</w:t>
      </w:r>
    </w:p>
    <w:p>
      <w:pPr>
        <w:pStyle w:val="BookText"/>
      </w:pPr>
      <w:r>
        <w:rPr>
          <w:rFonts w:ascii="Amiri" w:hAnsi="Amiri" w:eastAsia="Amiri" w:cs="Amiri"/>
          <w:lang w:bidi="ar-SA"/>
          <w:color w:val="111111"/>
          <w:sz w:val="28"/>
          <w:szCs w:val="28"/>
          <w:rtl/>
        </w:rPr>
        <w:t xml:space="preserve">قالَ:فَجَعَلَ الحُسَینُ علیه السّلام یَأخُذُ الدَّمَ مِن نَحرِهِ ولَبَّتِهِ </w:t>
      </w:r>
      <w:r>
        <w:rPr>
          <w:rStyle w:val="FootnoteReference"/>
        </w:rPr>
        <w:footnoteReference w:id="984"/>
      </w:r>
      <w:r>
        <w:rPr>
          <w:rFonts w:ascii="Amiri" w:hAnsi="Amiri" w:eastAsia="Amiri" w:cs="Amiri"/>
          <w:lang w:bidi="ar-SA"/>
          <w:color w:val="111111"/>
          <w:sz w:val="28"/>
          <w:szCs w:val="28"/>
          <w:rtl/>
        </w:rPr>
        <w:t xml:space="preserve">فَیَرمی بِهِ إلَی السَّماءِ،فَما یَرجِعُ مِنهُ شَیءٌ،ویَقولُ:اللّهُمَّ لا یَکونُ أهوَنَ عَلَیکَ مِن فَصیلٍ </w:t>
      </w:r>
      <w:r>
        <w:rPr>
          <w:rStyle w:val="FootnoteReference"/>
        </w:rPr>
        <w:footnoteReference w:id="985"/>
      </w:r>
      <w:r>
        <w:rPr>
          <w:rFonts w:ascii="Times New Roman" w:hAnsi="Times New Roman" w:eastAsia="Times New Roman" w:cs="Times New Roman"/>
          <w:lang w:val="en-US" w:bidi="en-US"/>
          <w:color w:val="111111"/>
          <w:sz w:val="28"/>
          <w:szCs w:val="28"/>
          <w:rtl/>
        </w:rPr>
        <w:t xml:space="preserve">. </w:t>
      </w:r>
      <w:r>
        <w:rPr>
          <w:rStyle w:val="FootnoteReference"/>
        </w:rPr>
        <w:footnoteReference w:id="986"/>
      </w:r>
    </w:p>
    <w:p>
      <w:pPr>
        <w:pStyle w:val="BookText"/>
      </w:pPr>
      <w:r>
        <w:rPr>
          <w:rFonts w:ascii="Amiri" w:hAnsi="Amiri" w:eastAsia="Amiri" w:cs="Amiri"/>
          <w:lang w:bidi="ar-SA"/>
          <w:color w:val="111111"/>
          <w:sz w:val="28"/>
          <w:szCs w:val="28"/>
          <w:rtl/>
        </w:rPr>
        <w:t xml:space="preserve">1778.البدایة والنهایة عن أبی مخنف: إنَّ الحُسَینَ علیه السّلام أعیا،فَقَعَدَ عَلی بابِ فُسطاطِهِ،واُتِیَ بِصَبِیٍّ صَغیرٍ مِن أولادِهِ اسمُهُ عَبدُ اللّهِ،فَأَجلَسَهُ فی حِجرِهِ،ثُمَّ جَعَلَ یُقَبِّلُهُ ویَشُمُّهُ ویُوَدِّعُهُ ویوصی أهلَهُ،فَرَماهُ رَجُلٌ مِن بَنی أسَدٍ-یُقالُ لَهُ:ابنُ موقِدِ النّارِ-بِسَهمٍ فَذَبَحَ ذلِکَ الغُلامَ،فَتَلَقّی حُسَینٌ علیه السّلام دَمَهُ فی یَدِهِ،وألقاهُ نَحوَ السَّماءِ،وقالَ:رَبِّ إن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 قَد حَبَستَ عَنَّا النَّصرَ مِنَ السَّماءِ،فَاجعَلهُ لِما هُوَ خَیرٌ،وَانتَقِم لَنا مِنَ الظّالِمینَ.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 البدایة والنهایة :ج 8 ص 186. [1]</w:t>
      </w:r>
    </w:p>
    <w:p>
      <w:pPr>
        <w:pStyle w:val="BookText"/>
      </w:pPr>
      <w:r>
        <w:rPr>
          <w:rFonts w:ascii="Amiri" w:hAnsi="Amiri" w:eastAsia="Amiri" w:cs="Amiri"/>
          <w:lang w:bidi="ar-SA"/>
          <w:color w:val="111111"/>
          <w:sz w:val="28"/>
          <w:szCs w:val="28"/>
          <w:rtl/>
        </w:rPr>
        <w:t xml:space="preserve">1779.تذکرة الخواص عن هشام بن محمّد: لَمّا رَآهُمُ الحُسَینُ علیه السّلام مُصِرّینَ عَلی قَتلِهِ،أخَذَ المُصحَفَ ونَشَرَهُ،وجَعَلَهُ عَلی رَأسِهِ،ونادی:بَینی وبَینَکُم کِتابُ اللّهِ،وجَدّی مُحَمَّدٌ رَسولُ اللّهِ صلّی اللّه علیه و آله،یا قَومِ! بِمَ تَستَحِلّونَ دَمی؟!...</w:t>
      </w:r>
    </w:p>
    <w:p>
      <w:pPr>
        <w:pStyle w:val="BookText"/>
      </w:pPr>
      <w:r>
        <w:rPr>
          <w:rFonts w:ascii="Amiri" w:hAnsi="Amiri" w:eastAsia="Amiri" w:cs="Amiri"/>
          <w:lang w:bidi="ar-SA"/>
          <w:color w:val="111111"/>
          <w:sz w:val="28"/>
          <w:szCs w:val="28"/>
          <w:rtl/>
        </w:rPr>
        <w:t xml:space="preserve">فَالتَفَتَ الحُسَینُ علیه السّلام فَإِذا بِطِفلٍ لَهُ یَبکی عَطَشاً،فَأَخَذَهُ عَلی یَدِهِ،وقالَ:یا قَومِ،إن لَم تَرحَمونی فَارحَموا هذَا الطِّفلَ،فَرَماهُ رَجُلٌ مِنهُم بِسَهمٍ فَذَبَحَهُ،فَجَعَلَ الحُسَینُ علیه السّلام یَبکی ویَقولُ:اللّهُمَّ احکُم بَینَنا وبَینَ قَومٍ دَعَونا لِیَنصُرونا فَقَتَلونا.</w:t>
      </w:r>
    </w:p>
    <w:p>
      <w:pPr>
        <w:pStyle w:val="BookText"/>
      </w:pPr>
      <w:r>
        <w:rPr>
          <w:rFonts w:ascii="Amiri" w:hAnsi="Amiri" w:eastAsia="Amiri" w:cs="Amiri"/>
          <w:lang w:bidi="ar-SA"/>
          <w:color w:val="111111"/>
          <w:sz w:val="28"/>
          <w:szCs w:val="28"/>
          <w:rtl/>
        </w:rPr>
        <w:t xml:space="preserve">فَنودِیَ مِنَ الهَوا:دَعهُ یا حُسَینُ؛فَإِنَّ لَهُ مُرضِعاً فِی الجَنَّةِ. </w:t>
      </w:r>
      <w:r>
        <w:rPr>
          <w:rStyle w:val="FootnoteReference"/>
        </w:rPr>
        <w:footnoteReference w:id="988"/>
      </w:r>
    </w:p>
    <w:p>
      <w:pPr>
        <w:pStyle w:val="BookText"/>
      </w:pPr>
      <w:r>
        <w:rPr>
          <w:rFonts w:ascii="Amiri" w:hAnsi="Amiri" w:eastAsia="Amiri" w:cs="Amiri"/>
          <w:lang w:bidi="ar-SA"/>
          <w:color w:val="111111"/>
          <w:sz w:val="28"/>
          <w:szCs w:val="28"/>
          <w:rtl/>
        </w:rPr>
        <w:t xml:space="preserve">1780.المَجدیّ -فی ذِکرِ أولادِهِ علیه السّلام-:وعَبدُ اللّهِ أخرَجَهُ أبوهُ،یَرقَوا القَومُ بِهِ وإنَّهُ عَطشانُ، فَرَماهُ رَجُلٌ بِسَهمٍ فَذَبَحَهُ وهُوَ عَلی یَدِ أبیهِ،أَخَذَ اللّهُ بِحَقِّهِ. </w:t>
      </w:r>
      <w:r>
        <w:rPr>
          <w:rStyle w:val="FootnoteReference"/>
        </w:rPr>
        <w:footnoteReference w:id="989"/>
      </w:r>
    </w:p>
    <w:p>
      <w:pPr>
        <w:pStyle w:val="BookText"/>
      </w:pPr>
      <w:r>
        <w:rPr>
          <w:rFonts w:ascii="Amiri" w:hAnsi="Amiri" w:eastAsia="Amiri" w:cs="Amiri"/>
          <w:lang w:bidi="ar-SA"/>
          <w:color w:val="111111"/>
          <w:sz w:val="28"/>
          <w:szCs w:val="28"/>
          <w:rtl/>
        </w:rPr>
        <w:t xml:space="preserve">1781.سرّ السلسلة العلویّة -فی ذکرِ أولادِهِ علیه السّلام-:وعَبدُ اللّهِ بنُ الحُسَینِ بنِ عَلِیٍّ،قُتِلَ فی حِجرِ أبیهِ علیه السّلام وهُوَ صَبِیٌّ رَضیعٌ،أصابَهُ سَهمٌ مِن رَجُلٍ مِن بَنی أسَدٍ،فَاضطَرَبَ وماتَ. </w:t>
      </w:r>
      <w:r>
        <w:rPr>
          <w:rStyle w:val="FootnoteReference"/>
        </w:rPr>
        <w:footnoteReference w:id="990"/>
      </w:r>
    </w:p>
    <w:p>
      <w:pPr>
        <w:pStyle w:val="BookText"/>
      </w:pPr>
      <w:r>
        <w:rPr>
          <w:rFonts w:ascii="Amiri" w:hAnsi="Amiri" w:eastAsia="Amiri" w:cs="Amiri"/>
          <w:lang w:bidi="ar-SA"/>
          <w:color w:val="111111"/>
          <w:sz w:val="28"/>
          <w:szCs w:val="28"/>
          <w:rtl/>
        </w:rPr>
        <w:t xml:space="preserve">1782.الأمالی للشجری عن زید بن علیّ بن الحسین ویحیی بن امّ طویل وعبداللّه بن شریک العامریّ وغیرهم -فی ذِکرِ تَسمِیَةِ المَقتولینَ-:وعَبدُ اللّهِ بنُ الحُسَینِ علیه السّلام،واُمُّهُ الرَّبابُ بِنتُ امرِیِ القَیسِ بنِ عَدِیِّ بنِ أوسِ بنِ جابِرِ بنِ کَعبِ بنِ حَکیمٍ الکَلبِیِّ،قَتَلَهُ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حَرمَلَةُ بنُ الکاهِلِ الأَسَدِیُّ الوالِبِیُّ،وکانَ وُلِدَ لِلحُسَینِ علیه السّلام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.فی المصدر:«الحسین»،وهو تصحیف.</w:t>
      </w:r>
    </w:p>
    <w:p>
      <w:pPr>
        <w:pStyle w:val="BookText"/>
      </w:pPr>
      <w:r>
        <w:rPr>
          <w:rFonts w:ascii="Amiri" w:hAnsi="Amiri" w:eastAsia="Amiri" w:cs="Amiri"/>
          <w:lang w:bidi="ar-SA"/>
          <w:color w:val="111111"/>
          <w:sz w:val="28"/>
          <w:szCs w:val="28"/>
          <w:rtl/>
        </w:rPr>
        <w:t xml:space="preserve">بنِ عَلیٍّ علیه السّلام فِی الحَربِ، فَاُتِیَ بِهِ وهُوَ قاعِدٌ،وأخَذَهُ فی حِجرِهِ،ولَبّاهُ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بِریقِهِ وسَمّاهُ عَبدَ اللّهِ،فَبَینَما هُوَ کَذلِکَ، إذ رَماهُ حَرمَلَةُ بنُ الکاهِلِ بِسَهمٍ فَنَحَرَهُ،فَأَخَذَ الحُسَینُ علیه السّلام دَمَهُ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،فَجَمَعَهُ ورَمی بِهِ نَحوَ السَّماءِ،فَما وَقَعَت مِنهُ قَطرَةٌ إلَی الأَرضِ.</w:t>
      </w:r>
    </w:p>
    <w:p>
      <w:pPr>
        <w:pStyle w:val="BookText"/>
      </w:pPr>
      <w:r>
        <w:rPr>
          <w:rFonts w:ascii="Amiri" w:hAnsi="Amiri" w:eastAsia="Amiri" w:cs="Amiri"/>
          <w:lang w:bidi="ar-SA"/>
          <w:color w:val="111111"/>
          <w:sz w:val="28"/>
          <w:szCs w:val="28"/>
          <w:rtl/>
        </w:rPr>
        <w:t xml:space="preserve">قالَ فُضَیلٌ:وحَدَّثَنی أبُو الوَردِ أنَّهُ سَمِعَ أبا جَعفَرٍ علیه السّلام یَقولُ:لَو وَقَعَت مِنهُ إلَی الأَرضِ قَطرَةٌ لَنَزَلَ العَذابُ.وهُوَ الَّذی یَقولُ الشّاعِرُ فیهِ:</w:t>
      </w:r>
    </w:p>
    <w:p>
      <w:pPr>
        <w:pStyle w:val="BookText"/>
      </w:pPr>
      <w:r>
        <w:rPr>
          <w:rFonts w:ascii="Amiri" w:hAnsi="Amiri" w:eastAsia="Amiri" w:cs="Amiri"/>
          <w:lang w:bidi="ar-SA"/>
          <w:color w:val="111111"/>
          <w:sz w:val="28"/>
          <w:szCs w:val="28"/>
          <w:rtl/>
        </w:rPr>
        <w:t xml:space="preserve">وعِندَ غَنِیٍّ قَطرَةٌ مِن دِمائِنا وفی أسَدٍ اخری تُعَدُّ وَتُذکَرُ. </w:t>
      </w:r>
      <w:r>
        <w:rPr>
          <w:rStyle w:val="FootnoteReference"/>
        </w:rPr>
        <w:footnoteReference w:id="992"/>
      </w:r>
    </w:p>
    <w:p>
      <w:pPr>
        <w:pStyle w:val="BookText"/>
      </w:pPr>
      <w:r>
        <w:rPr>
          <w:rFonts w:ascii="Amiri" w:hAnsi="Amiri" w:eastAsia="Amiri" w:cs="Amiri"/>
          <w:lang w:bidi="ar-SA"/>
          <w:color w:val="111111"/>
          <w:sz w:val="28"/>
          <w:szCs w:val="28"/>
          <w:rtl/>
        </w:rPr>
        <w:t xml:space="preserve">1783.الاحتجاج: قیلَ:إنَّهُ لَمّا قُتِلَ أصحابُ الحُسَینِ علیه السّلام وأقارِبُهُ،وبَقِیَ وَحیداً فَریداً لَیسَ مَعَهُ إلَّا ابنُهُ عَلِیٌّ زَینُ العابِدینَ علیه السّلام،وَابنٌ آخَرُ فِی الرِّضاعِ اسمُهُ عَبدُ اللّهِ،فَتَقَدَّمَ الحُسَینُ علیه السّلام إلی بابِ الخَیمَةِ فَقالَ:ناوِلونی ذلِکَ الطِّفلَ حَتّی اوَدِّعَهُ! فَناوَلوهُ الصَّبِیَّ، فَجَعَلَ یُقَبِّلُهُ وهُوَ یَقولُ:یا بُنَیَّ،وَیلٌ لِهؤُلاءِ القَومِ إذا کانَ خَصمَهُم مُحَمَّدٌ صلّی اللّه علیه و آله.</w:t>
      </w:r>
    </w:p>
    <w:p>
      <w:pPr>
        <w:pStyle w:val="BookText"/>
      </w:pPr>
      <w:r>
        <w:rPr>
          <w:rFonts w:ascii="Amiri" w:hAnsi="Amiri" w:eastAsia="Amiri" w:cs="Amiri"/>
          <w:lang w:bidi="ar-SA"/>
          <w:color w:val="111111"/>
          <w:sz w:val="28"/>
          <w:szCs w:val="28"/>
          <w:rtl/>
        </w:rPr>
        <w:t xml:space="preserve">قیلَ:فَإِذا بِسَهمٍ قَد أقبَلَ حَتّی وَقَعَ فی لَبَّةِ الصَّبِیِّ فَقَتَلَهُ،فَنَزَلَ الحُسَینُ علیه السّلام عَن فَرسِهِ،وحَفَرَ لِلصَّبِیِّ بِجَفنِ سَیفِهِ،ورَمَّلَهُ </w:t>
      </w:r>
      <w:r>
        <w:rPr>
          <w:rStyle w:val="FootnoteReference"/>
        </w:rPr>
        <w:footnoteReference w:id="993"/>
      </w:r>
      <w:r>
        <w:rPr>
          <w:rFonts w:ascii="Amiri" w:hAnsi="Amiri" w:eastAsia="Amiri" w:cs="Amiri"/>
          <w:lang w:bidi="ar-SA"/>
          <w:color w:val="111111"/>
          <w:sz w:val="28"/>
          <w:szCs w:val="28"/>
          <w:rtl/>
        </w:rPr>
        <w:t xml:space="preserve">بِدَمِهِ ودَفَنَهُ. </w:t>
      </w:r>
      <w:r>
        <w:rPr>
          <w:rStyle w:val="FootnoteReference"/>
        </w:rPr>
        <w:footnoteReference w:id="994"/>
      </w:r>
    </w:p>
    <w:p>
      <w:pPr>
        <w:pStyle w:val="BookText"/>
      </w:pPr>
      <w:r>
        <w:rPr>
          <w:rFonts w:ascii="Amiri" w:hAnsi="Amiri" w:eastAsia="Amiri" w:cs="Amiri"/>
          <w:lang w:bidi="ar-SA"/>
          <w:color w:val="111111"/>
          <w:sz w:val="28"/>
          <w:szCs w:val="28"/>
          <w:rtl/>
        </w:rPr>
        <w:t xml:space="preserve">1784.مقتل الحسین علیه السّلام للخوارزمی: لَمّا فُجِعَ [الحُسَینُ علیه السّلام ] بِأَهلِ بَیتِهِ ووَلَدِهِ،ولَم یَبقِ غَیرُهُ وغَیرُ النِّساءِ وَالأَطفالِ وغَیرُ وَلَدِهِ المَریضِ،نادی:هَل مِن ذابٍّ یَذُبُّ عَن حَرَمِ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اللّهِ؟هَل مِن مُوَحِّدٍ یَخافُ اللّهَ فینا؟هَل مِن مُغیثٍ یَرجُو اللّهَ فی إغاثَتِنا؟هَل مِن مُعینٍ یَرجو ما عِندَ اللّهِ فی إعانَتِنا؟فَارتَفَعَت أصواتُ النِّساءِ بِالعَویلِ.</w:t>
      </w:r>
    </w:p>
    <w:p>
      <w:pPr>
        <w:pStyle w:val="BookText"/>
      </w:pPr>
      <w:r>
        <w:rPr>
          <w:rFonts w:ascii="Amiri" w:hAnsi="Amiri" w:eastAsia="Amiri" w:cs="Amiri"/>
          <w:lang w:bidi="ar-SA"/>
          <w:color w:val="111111"/>
          <w:sz w:val="28"/>
          <w:szCs w:val="28"/>
          <w:rtl/>
        </w:rPr>
        <w:t xml:space="preserve">فَتَقَدَّمَ علیه السّلام إلی بابِ الخَیمَةِ وقالَ:ناوِلونی عَلِیّاً الطِّفلَ حَتّی اوَدِّعَهُ،فَناوَلوهُ الصَّبِیَّ، فَجَعَلَ یُقَبِّلُهُ ویَقولُ:وَیلٌ لِهؤُلاءِ القَومِ إذا کانَ خَصمَهُم جَدُّکَ،فَبَینَا الصَّبِیُّ فی حِجرِهِ، إذ رَماهُ حَرمَلَةُ بنُ الکاهِلِ الأَسَدِیُّ فَذَبَحَهُ فی حِجرِهِ،فَتَلَقَّی الحُسَینُ علیه السّلام دَمَهُ حَتَّی امتَلَأَت کَفُّهُ،ثُمَّ رَمی بِهِ نَحوَ السَّماءِ،وقالَ:اللّهُمَّ إن حَبَستَ عَنَّا النَّصرَ،فَاجعَل ذلِکَ لِما هُوَ خَیرٌ لَنا.</w:t>
      </w:r>
    </w:p>
    <w:p>
      <w:pPr>
        <w:pStyle w:val="BookText"/>
      </w:pPr>
      <w:r>
        <w:rPr>
          <w:rFonts w:ascii="Amiri" w:hAnsi="Amiri" w:eastAsia="Amiri" w:cs="Amiri"/>
          <w:lang w:bidi="ar-SA"/>
          <w:color w:val="111111"/>
          <w:sz w:val="28"/>
          <w:szCs w:val="28"/>
          <w:rtl/>
        </w:rPr>
        <w:t xml:space="preserve">ثُمَّ نَزَلَ الحُسَینُ علیه السّلام عَن فَرَسِهِ،وحَفَرَ لِلصَّبِیِّ بِجَفنِ سَیفِهِ،وزَمَّلَهُ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.زمّلوهم بثیابهم ودمائهم:أی لفّوهم فیها.یقال:تزمّل بثوبه:إذا التفّ فیه ( النهایة :ج 2 ص 313« [1]زمل»).</w:t>
      </w:r>
    </w:p>
    <w:p>
      <w:pPr>
        <w:pStyle w:val="BookText"/>
      </w:pPr>
      <w:r>
        <w:rPr>
          <w:rFonts w:ascii="Amiri" w:hAnsi="Amiri" w:eastAsia="Amiri" w:cs="Amiri"/>
          <w:lang w:bidi="ar-SA"/>
          <w:color w:val="111111"/>
          <w:sz w:val="28"/>
          <w:szCs w:val="28"/>
          <w:rtl/>
        </w:rPr>
        <w:t xml:space="preserve">بِدَمِهِ،وصَلّی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1785.تاریخ الیعقوبی: تَقَدَّموا رَجُلاً رَجُلاً،حَتّی بَقِیَ وَحدَهُ ما مَعَهُ أحَدٌ مِن أهلِهِ،ولا وُلدِهِ ولا أقارِبِهِ،فَإِنَّهُ لَواقِفٌ عَلی فَرَسِهِ،إذ اتِیَ بِمَولودٍ قَد وُلِدَ لَهُ فی تِلکَ السّاعَةِ،فَأَذَّنَ فی اذُنِهِ،وجَعَلَ یُحَنِّکُهُ إذ أتاهُ سَهمٌ فَوَقَعَ فی حَلقِ الصَّبِیِّ فَذَبَحَهُ،فَنَزَعَ الحُسَینُ علیه السّلام السَّهمَ مِن حَلقِهِ،وجَعَلَ یُلَطِّخُهُ بِدَمِهِ ویَقولُ:وَاللّهِ لَأَنتَ أکرَمُ عَلَی اللّهِ مِنَ النّاقَةِ، ولَمُحَمَّدٌ أکرَمُ عَلَی اللّهِ مِن صالِحٍ! ثُمَّ أتی فَوَضَعَهُ مَعَ وُلدِهِ وبَنی أخیهِ. </w:t>
      </w:r>
      <w:r>
        <w:rPr>
          <w:rStyle w:val="FootnoteReference"/>
        </w:rPr>
        <w:footnoteReference w:id="996"/>
      </w:r>
    </w:p>
    <w:p>
      <w:pPr>
        <w:pStyle w:val="BookText"/>
      </w:pPr>
      <w:r>
        <w:rPr>
          <w:rFonts w:ascii="Amiri" w:hAnsi="Amiri" w:eastAsia="Amiri" w:cs="Amiri"/>
          <w:lang w:bidi="ar-SA"/>
          <w:color w:val="111111"/>
          <w:sz w:val="28"/>
          <w:szCs w:val="28"/>
          <w:rtl/>
        </w:rPr>
        <w:t xml:space="preserve">1786.الطبقات الکبری (الطبقة الخامسة من الصحابة): الحُسَینُ علیه السّلام جالِسٌ،عَلَیهِ جُبَّةُ خَزٍّ دَکناءُ، وقَد وَقَعَتِ النِّبالُ عَن یَمینِهِ وعَن شِمالِهِ،وَابنٌ لَهُ-ابنُ ثَلاثِ سِنینَ-بَینَ یَدَیهِ، فَرَماهُ عُقبَةُ بنُ بِشرٍ الأَسَدِیُّ فَقَتَلَهُ...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صَبِیٌّ مِن صِبیانِ الحُسَینِ علیه السّلام یَشتَدُّ حَتّی جَلَسَ فی حِجرِ الحُسَینِ علیه السّلام، فَرَماهُ رَجَلٌ بِسَهمٍ،فَأَصابَ ثُغرَةَ نَحرِهِ فَقَتَلَهُ. </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 الطبقات الکبری (الطبقة الخامسة من الصحابة) :ج 1 ص 470، سیر أعلام النبلاء :ج 3 ص 302 وفیه«فوقعت نبلة فی ولد له ابن ثلاث سنین»ولیس فیه«فرماه عقبة بن بشر الأسدی»وراجع: الردّ علی المتعصّب العنید :ص39.</w:t>
      </w:r>
    </w:p>
    <w:p>
      <w:pPr>
        <w:pStyle w:val="BookText"/>
      </w:pPr>
      <w:r>
        <w:rPr>
          <w:rFonts w:ascii="Amiri" w:hAnsi="Amiri" w:eastAsia="Amiri" w:cs="Amiri"/>
          <w:lang w:bidi="ar-SA"/>
          <w:color w:val="111111"/>
          <w:sz w:val="28"/>
          <w:szCs w:val="28"/>
          <w:rtl/>
        </w:rPr>
        <w:t xml:space="preserve">1787.مطالب السؤول: کانَ لَهُ [أی لِلإِمامِ الحُسَینِ علیه السّلام ] وَلَدٌ صَغیرٌ،فَجاءَهُ مِنهُم سَهمٌ فَقَتَلَهُ، فَرَمَّلَهُ علیه السّلام،وحَفَرَ لَهُ بِسَیفِهِ،وصَلّی عَلَیهِ ودَفَنَهُ،وقالَ هذِهِ الأَبیاتَ:</w:t>
      </w:r>
    </w:p>
    <w:p>
      <w:pPr>
        <w:pStyle w:val="BookText"/>
      </w:pPr>
      <w:r>
        <w:rPr>
          <w:rFonts w:ascii="Amiri" w:hAnsi="Amiri" w:eastAsia="Amiri" w:cs="Amiri"/>
          <w:lang w:bidi="ar-SA"/>
          <w:color w:val="111111"/>
          <w:sz w:val="28"/>
          <w:szCs w:val="28"/>
          <w:rtl/>
        </w:rPr>
        <w:t xml:space="preserve">غَدَرَ القَومُ وقِدماً رَغِبوا عَن ثَوابِ اللّهِ رَبِّ الثَّقَلَینِ....</w:t>
      </w:r>
    </w:p>
    <w:p>
      <w:pPr>
        <w:pStyle w:val="BookText"/>
      </w:pPr>
      <w:r>
        <w:rPr>
          <w:rFonts w:ascii="Amiri" w:hAnsi="Amiri" w:eastAsia="Amiri" w:cs="Amiri"/>
          <w:lang w:bidi="ar-SA"/>
          <w:color w:val="111111"/>
          <w:sz w:val="28"/>
          <w:szCs w:val="28"/>
          <w:rtl/>
        </w:rPr>
        <w:t xml:space="preserve">وأمّا عَلِیٌّ الأَصغَرُ جاءَهُ سَهمٌ-وهُوَ طِفلٌ-فَقَتَلَهُ،وقَد تَقَدَّمَ ذِکرُهُ عِندَ ذِکرِ الأَبیاتِ لَمّا قُتِلَ.</w:t>
      </w:r>
    </w:p>
    <w:p>
      <w:pPr>
        <w:pStyle w:val="BookText"/>
      </w:pPr>
      <w:r>
        <w:rPr>
          <w:rFonts w:ascii="Amiri" w:hAnsi="Amiri" w:eastAsia="Amiri" w:cs="Amiri"/>
          <w:lang w:bidi="ar-SA"/>
          <w:color w:val="111111"/>
          <w:sz w:val="28"/>
          <w:szCs w:val="28"/>
          <w:rtl/>
        </w:rPr>
        <w:t xml:space="preserve">وقیلَ:إنَّ عَبدَ اللّهِ-أیضاً-قُتِلَ مَعَ أبیهِ شَهیداً. </w:t>
      </w:r>
      <w:r>
        <w:rPr>
          <w:rStyle w:val="FootnoteReference"/>
        </w:rPr>
        <w:footnoteReference w:id="998"/>
      </w:r>
    </w:p>
    <w:p>
      <w:pPr>
        <w:pStyle w:val="BookText"/>
      </w:pPr>
      <w:r>
        <w:rPr>
          <w:rFonts w:ascii="Amiri" w:hAnsi="Amiri" w:eastAsia="Amiri" w:cs="Amiri"/>
          <w:lang w:bidi="ar-SA"/>
          <w:color w:val="111111"/>
          <w:sz w:val="28"/>
          <w:szCs w:val="28"/>
          <w:rtl/>
        </w:rPr>
        <w:t xml:space="preserve">1788.الأخبار الطوال: بَقِیَ الحُسَینُ علیه السّلام وَحدَهُ...جَلَسَ فَدَعا بِصَبِیٍّ لَهُ صَغیرٍ،فَأَجلَسَهُ فی حِجرِهِ،فَرَماهُ رَجُلٌ مِن بَنی أسَدٍ،وهُوَ فی حِجرِ الحُسَینِ علیه السّلام بِمِشْقَصٍ،فَقَتَلَهُ. </w:t>
      </w:r>
      <w:r>
        <w:rPr>
          <w:rStyle w:val="FootnoteReference"/>
        </w:rPr>
        <w:footnoteReference w:id="999"/>
      </w:r>
    </w:p>
    <w:p>
      <w:pPr>
        <w:pStyle w:val="BookText"/>
      </w:pPr>
      <w:r>
        <w:rPr>
          <w:rFonts w:ascii="Amiri" w:hAnsi="Amiri" w:eastAsia="Amiri" w:cs="Amiri"/>
          <w:lang w:bidi="ar-SA"/>
          <w:color w:val="111111"/>
          <w:sz w:val="28"/>
          <w:szCs w:val="28"/>
          <w:rtl/>
        </w:rPr>
        <w:t xml:space="preserve">1789.مقاتل الطالبیّین: کانَ عَبدُ اللّهِ بنُ الحُسَینِ یَومَ قُتِلَ صَغیراً،جاءَتهُ نُشّابَةٌ </w:t>
      </w:r>
      <w:r>
        <w:rPr>
          <w:rStyle w:val="FootnoteReference"/>
        </w:rPr>
        <w:footnoteReference w:id="1000"/>
      </w:r>
      <w:r>
        <w:rPr>
          <w:rFonts w:ascii="Amiri" w:hAnsi="Amiri" w:eastAsia="Amiri" w:cs="Amiri"/>
          <w:lang w:bidi="ar-SA"/>
          <w:color w:val="111111"/>
          <w:sz w:val="28"/>
          <w:szCs w:val="28"/>
          <w:rtl/>
        </w:rPr>
        <w:t xml:space="preserve">وهُوَ فی حِجرِ أبیهِ فَذَبَحَتهُ.</w:t>
      </w:r>
    </w:p>
    <w:p>
      <w:pPr>
        <w:pStyle w:val="BookText"/>
      </w:pPr>
      <w:r>
        <w:rPr>
          <w:rFonts w:ascii="Amiri" w:hAnsi="Amiri" w:eastAsia="Amiri" w:cs="Amiri"/>
          <w:lang w:bidi="ar-SA"/>
          <w:color w:val="111111"/>
          <w:sz w:val="28"/>
          <w:szCs w:val="28"/>
          <w:rtl/>
        </w:rPr>
        <w:t xml:space="preserve">حَدَّثَنی أحمَدُ بنُ شَبیبٍ،قالَ:حَدَّثَنا أحمَدُ بنُ الحَرثِ عَنِ المَدائِنِیِّ،عَن أبی مِخنَفٍ عَن سُلَیمانَ بنِ أبی راشِدٍ عَن حُمَیدِ بنِ مُسلِمٍ،قالَ:دَعَا الحُسَینُ علیه السّلام بِغُلامٍ فَأَقعَدَهُ فی حِجرِهِ،فَرَماهُ عُقبَةُ بنُ بِشرٍ فَذَبَحَهُ.</w:t>
      </w:r>
    </w:p>
    <w:p>
      <w:pPr>
        <w:pStyle w:val="BookText"/>
      </w:pPr>
      <w:r>
        <w:rPr>
          <w:rFonts w:ascii="Amiri" w:hAnsi="Amiri" w:eastAsia="Amiri" w:cs="Amiri"/>
          <w:lang w:bidi="ar-SA"/>
          <w:color w:val="111111"/>
          <w:sz w:val="28"/>
          <w:szCs w:val="28"/>
          <w:rtl/>
        </w:rPr>
        <w:t xml:space="preserve">حَدَّثَنی مُحَمَّدُ بنُ الحُسَینِ الاُشنانِیُّ،قالَ:حَدَّثَنا عَبّادُ بنُ یَعقوبَ،قالَ:أخبَرَنا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مورعُ بنُ سُوَیدِ بنِ قَیسٍ،قالَ:حَدَّثَنا مَن شَهِدَ الحُسَینَ علیه السّلام،قالَ:کانَ مَعَهُ ابنُهُ الصَّغیرُ،فَجاءَ سَهمٌ فَوَقَعَ فی نَحرِهِ.</w:t>
      </w:r>
    </w:p>
    <w:p>
      <w:pPr>
        <w:pStyle w:val="BookText"/>
      </w:pPr>
      <w:r>
        <w:rPr>
          <w:rFonts w:ascii="Amiri" w:hAnsi="Amiri" w:eastAsia="Amiri" w:cs="Amiri"/>
          <w:lang w:bidi="ar-SA"/>
          <w:color w:val="111111"/>
          <w:sz w:val="28"/>
          <w:szCs w:val="28"/>
          <w:rtl/>
        </w:rPr>
        <w:t xml:space="preserve">قالَ:فَجَعَلَ الحُسَینُ علیه السّلام یَأخُذُ الدَّمَ مِن نَحرِهِ ولَبَّتِهِ </w:t>
      </w:r>
      <w:r>
        <w:rPr>
          <w:rStyle w:val="FootnoteReference"/>
        </w:rPr>
        <w:footnoteReference w:id="1001"/>
      </w:r>
    </w:p>
    <w:p>
      <w:pPr>
        <w:pStyle w:val="BookText"/>
      </w:pPr>
      <w:r>
        <w:rPr>
          <w:rFonts w:ascii="Amiri" w:hAnsi="Amiri" w:eastAsia="Amiri" w:cs="Amiri"/>
          <w:lang w:bidi="ar-SA"/>
          <w:color w:val="111111"/>
          <w:sz w:val="28"/>
          <w:szCs w:val="28"/>
          <w:rtl/>
        </w:rPr>
        <w:t xml:space="preserve">.اللّبَّةُ:هی الهزمة التی فوق الصدر،وفیها تُنحرُ الإبل ( النهایة :ج 4 ص 223« [1]لبب»).</w:t>
      </w:r>
    </w:p>
    <w:p>
      <w:pPr>
        <w:pStyle w:val="BookText"/>
      </w:pPr>
      <w:r>
        <w:rPr>
          <w:rFonts w:ascii="Amiri" w:hAnsi="Amiri" w:eastAsia="Amiri" w:cs="Amiri"/>
          <w:lang w:bidi="ar-SA"/>
          <w:color w:val="111111"/>
          <w:sz w:val="28"/>
          <w:szCs w:val="28"/>
          <w:rtl/>
        </w:rPr>
        <w:t xml:space="preserve">،فَیَرمی بِهِ إلَی السَّماءِ فَما یَرجِعُ مِنهُ شَیءٌ،ویَقولُ:اللّهُمَّ لا یَکونُ أهوَنَ عَلَیکَ مِن فَصیلٍ.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1790.تاریخ الطبری عن هشام: قُتِلَ عَبدُ اللّهِ بنُ الحُسَینِ بنِ عَلِیٍّ علیه السّلام-واُمُّهُ الرَّبابُ ابنَةُ امرِیِ القَیسِ بنِ عَدِیِّ بنِ أوسِ بنِ جابِرِ بنِ کَعبِ بنِ عُلَیمٍ مِن کَلبٍ-قَتَلَهُ هانِئُ بنُ ثُبَیتٍ الحَضرَمِیُّ. </w:t>
      </w:r>
      <w:r>
        <w:rPr>
          <w:rStyle w:val="FootnoteReference"/>
        </w:rPr>
        <w:footnoteReference w:id="1002"/>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1" w:name="pg14235_142200"/>
    <w:bookmarkEnd w:id="111"/>
    <w:p>
      <w:pPr>
        <w:pStyle w:val="Heading3"/>
      </w:pPr>
      <w:bookmarkStart w:id="330" w:name="_Toc179"/>
      <w:r>
        <w:t>الفصل الخامس:مقتل أولاد أمیر المؤمنین علیه السّلام</w:t>
      </w:r>
      <w:bookmarkEnd w:id="330"/>
    </w:p>
    <w:p>
      <w:pPr>
        <w:pStyle w:val="Heading4"/>
      </w:pPr>
      <w:bookmarkStart w:id="331" w:name="_Toc180"/>
      <w:r>
        <w:t>اشارة</w:t>
      </w:r>
      <w:bookmarkEnd w:id="331"/>
    </w:p>
    <w:p>
      <w:pPr>
        <w:pStyle w:val="BookText"/>
      </w:pPr>
      <w:r>
        <w:rPr>
          <w:rFonts w:ascii="Amiri" w:hAnsi="Amiri" w:eastAsia="Amiri" w:cs="Amiri"/>
          <w:lang w:bidi="ar-SA"/>
          <w:color w:val="111111"/>
          <w:sz w:val="28"/>
          <w:szCs w:val="28"/>
          <w:rtl/>
        </w:rPr>
        <w:t xml:space="preserve">مَقتَلُ أولادِ أمیرِ المُؤمِنین علیه السّلام</w:t>
      </w:r>
    </w:p>
    <w:p>
      <w:pPr>
        <w:pStyle w:val="Heading4"/>
      </w:pPr>
      <w:bookmarkStart w:id="332" w:name="_Toc181"/>
      <w:r>
        <w:t>1/5 أبو بَکرِ بنُ عَلِیٍّ‌</w:t>
      </w:r>
      <w:bookmarkEnd w:id="332"/>
    </w:p>
    <w:p>
      <w:pPr>
        <w:pStyle w:val="BookText"/>
      </w:pPr>
      <w:r>
        <w:rPr>
          <w:rFonts w:ascii="IRNazanin" w:hAnsi="IRNazanin" w:eastAsia="IRNazanin" w:cs="IRNazanin"/>
          <w:lang w:bidi="fa-IR"/>
          <w:color w:val="111111"/>
          <w:sz w:val="28"/>
          <w:szCs w:val="28"/>
          <w:rtl/>
        </w:rPr>
        <w:t xml:space="preserve">أبو بکر،هو کنیة لأحد أبناء الإمام علیّ علیه السّلام الآخرین من زوجة اسمها لیلی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 الطبقات الکبری :ج 3 ص 19، المعجم الکبیر :ج 3 ص 103 الرقم 2803، الثقات لابن حبّان :ج 2ص 311؛ رجال الطوسی :ص 106، الاختصاص :ص 82، الأمالی للشجری :ج 1 ص 170، الحدائق الوردیّة :ج 1 ص 120 وراجع:هذه الموسوعة:ج4 ص314-315 ح1791-1794.</w:t>
      </w:r>
    </w:p>
    <w:p>
      <w:pPr>
        <w:pStyle w:val="BookText"/>
      </w:pPr>
      <w:r>
        <w:rPr>
          <w:rFonts w:ascii="IRNazanin" w:hAnsi="IRNazanin" w:eastAsia="IRNazanin" w:cs="IRNazanin"/>
          <w:lang w:bidi="fa-IR"/>
          <w:color w:val="111111"/>
          <w:sz w:val="28"/>
          <w:szCs w:val="28"/>
          <w:rtl/>
        </w:rPr>
        <w:t xml:space="preserve">،حیث إنّه استشهد فی کربلاء استناداً إلی العدید من الروایات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الشیخ المفید،أنّ اسمه محمّد الأصغر،والذی استشهد مع أخیه عبید اللّه </w:t>
      </w:r>
      <w:r>
        <w:rPr>
          <w:rStyle w:val="FootnoteReference"/>
        </w:rPr>
        <w:footnoteReference w:id="1004"/>
      </w:r>
      <w:r>
        <w:rPr>
          <w:rFonts w:ascii="IRNazanin" w:hAnsi="IRNazanin" w:eastAsia="IRNazanin" w:cs="IRNazanin"/>
          <w:lang w:bidi="fa-IR"/>
          <w:color w:val="111111"/>
          <w:sz w:val="28"/>
          <w:szCs w:val="28"/>
          <w:rtl/>
        </w:rPr>
        <w:t xml:space="preserve">فی واقعة کربلاء، </w:t>
      </w:r>
      <w:r>
        <w:rPr>
          <w:rStyle w:val="FootnoteReference"/>
        </w:rPr>
        <w:footnoteReference w:id="1005"/>
      </w:r>
      <w:r>
        <w:rPr>
          <w:rFonts w:ascii="IRNazanin" w:hAnsi="IRNazanin" w:eastAsia="IRNazanin" w:cs="IRNazanin"/>
          <w:lang w:bidi="fa-IR"/>
          <w:color w:val="111111"/>
          <w:sz w:val="28"/>
          <w:szCs w:val="28"/>
          <w:rtl/>
        </w:rPr>
        <w:t xml:space="preserve">لکنّ بعض المصادر تعتقد أنّ محمّداً الأصغر وأبابکر اسمان لاثنین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أبناء أمیر المؤمنین علیه السّلام.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جدیر بالذکر أنّ اسم أبی بکر،ورد فی مقتل الحسین علیه السّلام للخوارزمی و المجدی ،بضبط عبد اللّه.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لم یرد اسمه فی زیارة الناحیة المقدّسة،لکنّه ورد فی الزیارة الرجبیّة کما یلی:</w:t>
      </w:r>
    </w:p>
    <w:p>
      <w:pPr>
        <w:pStyle w:val="BookText"/>
      </w:pPr>
      <w:r>
        <w:rPr>
          <w:rFonts w:ascii="Amiri" w:hAnsi="Amiri" w:eastAsia="Amiri" w:cs="Amiri"/>
          <w:lang w:bidi="ar-SA"/>
          <w:color w:val="111111"/>
          <w:sz w:val="28"/>
          <w:szCs w:val="28"/>
          <w:rtl/>
        </w:rPr>
        <w:t xml:space="preserve">السَّلامُ عَلی أبی بَکرِ ابنِ أمیرِ المُؤمِنینَ. </w:t>
      </w:r>
      <w:r>
        <w:rPr>
          <w:rStyle w:val="FootnoteReference"/>
        </w:rPr>
        <w:footnoteReference w:id="1008"/>
      </w:r>
    </w:p>
    <w:p>
      <w:pPr>
        <w:pStyle w:val="BookText"/>
      </w:pPr>
      <w:r>
        <w:rPr>
          <w:rFonts w:ascii="Amiri" w:hAnsi="Amiri" w:eastAsia="Amiri" w:cs="Amiri"/>
          <w:lang w:bidi="ar-SA"/>
          <w:color w:val="111111"/>
          <w:sz w:val="28"/>
          <w:szCs w:val="28"/>
          <w:rtl/>
        </w:rPr>
        <w:t xml:space="preserve">1791.مقتل الحسین علیه السّلام للخوارزمی: ثُمَّ تَقَدَّمَ إخوَةُ الحُسَینِ علیه السّلام عازِمینَ عَلی أن یُقتَلوا مِن دونِهِ.</w:t>
      </w:r>
    </w:p>
    <w:p>
      <w:pPr>
        <w:pStyle w:val="BookText"/>
      </w:pPr>
      <w:r>
        <w:rPr>
          <w:rFonts w:ascii="Amiri" w:hAnsi="Amiri" w:eastAsia="Amiri" w:cs="Amiri"/>
          <w:lang w:bidi="ar-SA"/>
          <w:color w:val="111111"/>
          <w:sz w:val="28"/>
          <w:szCs w:val="28"/>
          <w:rtl/>
        </w:rPr>
        <w:t xml:space="preserve">فَأَوَّلُ مَن تَقَدَّمَ مِنهُم أبو بَکرِ بنُ عَلِیٍّ-وَاسمُهُ عَبدُ اللّهِ،واُمُّهُ لَیلی بِنتُ مَسعودِ بنِ خالِدِ بنِ رِبعِیِّ بنِ مُسلِمِ بنِ جَندَلِ بنِ نَهشَلِ بنِ دارِمٍ التَّمیمِیَّةُ-فَبَرَزَ أبو بَکرٍ وهُوَ یَقولُ:</w:t>
      </w:r>
    </w:p>
    <w:p>
      <w:pPr>
        <w:pStyle w:val="BookText"/>
      </w:pPr>
      <w:r>
        <w:rPr>
          <w:rFonts w:ascii="Amiri" w:hAnsi="Amiri" w:eastAsia="Amiri" w:cs="Amiri"/>
          <w:lang w:bidi="ar-SA"/>
          <w:color w:val="111111"/>
          <w:sz w:val="28"/>
          <w:szCs w:val="28"/>
          <w:rtl/>
        </w:rPr>
        <w:t xml:space="preserve">شَیخی عَلِیٌّ ذُو الفَخارِ الأَطوَلِ</w:t>
      </w:r>
    </w:p>
    <w:p>
      <w:pPr>
        <w:pStyle w:val="BookText"/>
      </w:pPr>
      <w:r>
        <w:rPr>
          <w:rFonts w:ascii="Amiri" w:hAnsi="Amiri" w:eastAsia="Amiri" w:cs="Amiri"/>
          <w:lang w:bidi="ar-SA"/>
          <w:color w:val="111111"/>
          <w:sz w:val="28"/>
          <w:szCs w:val="28"/>
          <w:rtl/>
        </w:rPr>
        <w:t xml:space="preserve">فَحَمَلَ عَلَیهِ زَحرُ بنُ قَیسٍ النَّخَعِیُّ فَقَتَلَهُ،وقیلَ:بَل رَماهُ عَبدُ اللّهِ بنِ عُقبَةَ الغَنَوِیُّ فَقَتَلَهُ. </w:t>
      </w:r>
      <w:r>
        <w:rPr>
          <w:rStyle w:val="FootnoteReference"/>
        </w:rPr>
        <w:footnoteReference w:id="1009"/>
      </w:r>
    </w:p>
    <w:p>
      <w:pPr>
        <w:pStyle w:val="BookText"/>
      </w:pPr>
      <w:r>
        <w:rPr>
          <w:rFonts w:ascii="Amiri" w:hAnsi="Amiri" w:eastAsia="Amiri" w:cs="Amiri"/>
          <w:lang w:bidi="ar-SA"/>
          <w:color w:val="111111"/>
          <w:sz w:val="28"/>
          <w:szCs w:val="28"/>
          <w:rtl/>
        </w:rPr>
        <w:t xml:space="preserve">1792.تاریخ الطبری عن هشام: قُتِلَ أبو بَکرِ بنُ عَلِیِّ بنِ أبی طالِبٍ علیه السّلام واُمُّهُ لَیلَی ابنَةُ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 بنِ خالِدِ بنِ مالِکِ بنِ رِبعِیِّ بنِ سُلمَی بنِ جَندَلِ بنِ نَهشَلِ بنِ دارِمٍ-وقَد شُکَّ فی قَتلِهِ.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 تاریخ الطبری :ج 5 ص 468، [1]الکامل فی التاریخ :ج 2 ص 581، [2]التنبیه والإشراف :ص 263 [3] وفیه«قتل معه من ولد أبیه ستّة...وأبو بکر»فقط، الثقات لابن حبّان :ج 2 ص 311 وفیه«قد قیل إنّه قتل فی ذلک الیوم»، الطبقات الکبری :ج 3 ص 19، [4]تذکرة الخواصّ :ص 254 [5] عن هشام بن محمّد، الفصول المهمّة :ص 195، ذخائر العقبی :ص 203؛ [6]الاختصاص :ص 82، الأمالی للشجری :ج 1 ص 170 [7] عن زید بن علیّ بن الحسین ویحیی بن امّ طویل وعبد اللّه بن شریک العامری وغیرهم، المناقب للکوفی :ج 2 ص 48 [8] ولیس فی الثمانیة الأخیرة ذیله وکلّها نحوه، المناقب لابن شهرآشوب :ج 4 ص 112 [9] وفیه«وأبو بکر شکّ فی قتله»فقط وراجع: تاریخ الطبری :ج 5 ص 153. [10]</w:t>
      </w:r>
    </w:p>
    <w:p>
      <w:pPr>
        <w:pStyle w:val="BookText"/>
      </w:pPr>
      <w:r>
        <w:rPr>
          <w:rFonts w:ascii="Amiri" w:hAnsi="Amiri" w:eastAsia="Amiri" w:cs="Amiri"/>
          <w:lang w:bidi="ar-SA"/>
          <w:color w:val="111111"/>
          <w:sz w:val="28"/>
          <w:szCs w:val="28"/>
          <w:rtl/>
        </w:rPr>
        <w:t xml:space="preserve">1793.مقاتل الطالبیّین: أبو بَکرِ بنُ عَلِیِّ بنِ أبی طالِبٍ علیه السّلام لَم یُعرَفِ اسمُهُ،واُمُّهُ لَیلی بِنتُ مَسعودِ بنِ خالِدِ بنِ مالِکِ بنِ رِبعِیِّ بنِ سَلمِ بنِ جَندَلِ بنِ نَهشَلِ بنِ دارِمِ بنِ مالِکِ بنِ حَنظَلَةَ بنِ زَیدِ مناةَ بنِ تَمیمٍ.واُمُّ لَیلی بِنتُ مَسعودٍ عُمَیرَةُ بِنتُ قَیسِ بنِ عاصِمِ بنِ سِنانِ بنِ خالِدِ بنِ مِنقَرِ-سَیِّدِ أهلِ الوَبَرِ-بنِ عُبَیدِ بنِ الحارِثِ وهُوَ مُقاعِسٌ،واُمُّها عَناقُ بِنتُ عِصامِ بنِ سِنانِ بنِ خالِدِ بنِ مِنقَرٍ،واُمُّها بِنتُ أعبَدَ بنِ أسعَدَ بنِ مِنقَرٍ، واُمُّها بِنتُ سُفیانَ بنِ خالِدِ بنِ عُبَیدِ بنِ مُقاعِسِ بنِ عَمرِو بنِ کَعبِ بنِ سَعدِ بنِ زَیدِ مَناةَ بنِ تَمیمٍ.ولِسَلمٍ یَقولُ الشّاعِرُ:</w:t>
      </w:r>
    </w:p>
    <w:p>
      <w:pPr>
        <w:pStyle w:val="BookText"/>
      </w:pPr>
      <w:r>
        <w:rPr>
          <w:rFonts w:ascii="Amiri" w:hAnsi="Amiri" w:eastAsia="Amiri" w:cs="Amiri"/>
          <w:lang w:bidi="ar-SA"/>
          <w:color w:val="111111"/>
          <w:sz w:val="28"/>
          <w:szCs w:val="28"/>
          <w:rtl/>
        </w:rPr>
        <w:t xml:space="preserve">تَسَوَّدَ أقوامٌ ولَیسوا بِسادَةٍ بَلِ السَّیِّدُ المَیمونُ سَلمُ بنُ جَندَلِ</w:t>
      </w:r>
    </w:p>
    <w:p>
      <w:pPr>
        <w:pStyle w:val="BookText"/>
      </w:pPr>
      <w:r>
        <w:rPr>
          <w:rFonts w:ascii="Amiri" w:hAnsi="Amiri" w:eastAsia="Amiri" w:cs="Amiri"/>
          <w:lang w:bidi="ar-SA"/>
          <w:color w:val="111111"/>
          <w:sz w:val="28"/>
          <w:szCs w:val="28"/>
          <w:rtl/>
        </w:rPr>
        <w:t xml:space="preserve">ذَکَرَ أبو جَعفَرٍ مُحَمَّدُ بنُ عَلِیِّ بنِ الحُسَینِ وفِی الإِسنادِ الَّذی تَقَدَّمَ:أنَّ رَجُلاً مِن هَمدانَ قَتَلَهُ.وذَکَرَ المَدائِنِیُّ أنَّهُ وُجِدَ فی ساقِیَةٍ مَقتولاً،لا یُدری مَن قَتَلَهُ. </w:t>
      </w:r>
      <w:r>
        <w:rPr>
          <w:rStyle w:val="FootnoteReference"/>
        </w:rPr>
        <w:footnoteReference w:id="1011"/>
      </w:r>
    </w:p>
    <w:p>
      <w:pPr>
        <w:pStyle w:val="BookText"/>
      </w:pPr>
      <w:r>
        <w:rPr>
          <w:rFonts w:ascii="Amiri" w:hAnsi="Amiri" w:eastAsia="Amiri" w:cs="Amiri"/>
          <w:lang w:bidi="ar-SA"/>
          <w:color w:val="111111"/>
          <w:sz w:val="28"/>
          <w:szCs w:val="28"/>
          <w:rtl/>
        </w:rPr>
        <w:t xml:space="preserve">1794.الإرشاد -فی ذِکرِ أولادِ أمیرِ المُؤمِنینَ علیه السّلام-:مُحَمَّدٌ الأَصغَرُ-المُکَنّی بِأَبی بَکرٍ-وعُبَیدُ اللّهِ،الشَّهیدانِ مَعَ أخیهِمَا الحُسَینِ علیه السّلام بِالطَّفِّ،اُمُّهُما لَیلی بِنتُ مَسعودٍ الدّارِمِیَّةُ. </w:t>
      </w:r>
      <w:r>
        <w:rPr>
          <w:rStyle w:val="FootnoteReference"/>
        </w:rPr>
        <w:footnoteReference w:id="1012"/>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2" w:name="pg14235_142203"/>
    <w:bookmarkEnd w:id="112"/>
    <w:p>
      <w:pPr>
        <w:pStyle w:val="Heading4"/>
      </w:pPr>
      <w:bookmarkStart w:id="333" w:name="_Toc182"/>
      <w:r>
        <w:t>2/5 جَعفَرُ بنُ عَلِیٍّ‌</w:t>
      </w:r>
      <w:bookmarkEnd w:id="333"/>
    </w:p>
    <w:p>
      <w:pPr>
        <w:pStyle w:val="BookText"/>
      </w:pPr>
      <w:r>
        <w:rPr>
          <w:rFonts w:ascii="IRNazanin" w:hAnsi="IRNazanin" w:eastAsia="IRNazanin" w:cs="IRNazanin"/>
          <w:lang w:bidi="fa-IR"/>
          <w:color w:val="111111"/>
          <w:sz w:val="28"/>
          <w:szCs w:val="28"/>
          <w:rtl/>
        </w:rPr>
        <w:t xml:space="preserve">کان جعفر بن علیّ </w:t>
      </w:r>
      <w:r>
        <w:rPr>
          <w:rStyle w:val="FootnoteReference"/>
        </w:rPr>
        <w:footnoteReference w:id="1013"/>
      </w:r>
      <w:r>
        <w:rPr>
          <w:rFonts w:ascii="IRNazanin" w:hAnsi="IRNazanin" w:eastAsia="IRNazanin" w:cs="IRNazanin"/>
          <w:lang w:bidi="fa-IR"/>
          <w:color w:val="111111"/>
          <w:sz w:val="28"/>
          <w:szCs w:val="28"/>
          <w:rtl/>
        </w:rPr>
        <w:t xml:space="preserve">آخر أخ للعبّاس علیه السّلام من أبویه،استشهد فی کربلاء،وقد ذکرت أغلب المصادر أنّ عمره حین استشهاده کان تسعة عشر عامًا </w:t>
      </w:r>
      <w:r>
        <w:rPr>
          <w:rStyle w:val="FootnoteReference"/>
        </w:rPr>
        <w:footnoteReference w:id="1014"/>
      </w:r>
      <w:r>
        <w:rPr>
          <w:rFonts w:ascii="IRNazanin" w:hAnsi="IRNazanin" w:eastAsia="IRNazanin" w:cs="IRNazanin"/>
          <w:lang w:bidi="fa-IR"/>
          <w:color w:val="111111"/>
          <w:sz w:val="28"/>
          <w:szCs w:val="28"/>
          <w:rtl/>
        </w:rPr>
        <w:t xml:space="preserve">،لکن ورد فی بعضها أنّ عمره سبعة عشر عامًا </w:t>
      </w:r>
      <w:r>
        <w:rPr>
          <w:rStyle w:val="FootnoteReference"/>
        </w:rPr>
        <w:footnoteReference w:id="1015"/>
      </w:r>
      <w:r>
        <w:rPr>
          <w:rFonts w:ascii="IRNazanin" w:hAnsi="IRNazanin" w:eastAsia="IRNazanin" w:cs="IRNazanin"/>
          <w:lang w:bidi="fa-IR"/>
          <w:color w:val="111111"/>
          <w:sz w:val="28"/>
          <w:szCs w:val="28"/>
          <w:rtl/>
        </w:rPr>
        <w:t xml:space="preserve">،واستنادًا لبعض النقول تسعة وعشرین عاماً </w:t>
      </w:r>
      <w:r>
        <w:rPr>
          <w:rStyle w:val="FootnoteReference"/>
        </w:rPr>
        <w:footnoteReference w:id="1016"/>
      </w:r>
      <w:r>
        <w:rPr>
          <w:rFonts w:ascii="IRNazanin" w:hAnsi="IRNazanin" w:eastAsia="IRNazanin" w:cs="IRNazanin"/>
          <w:lang w:bidi="fa-IR"/>
          <w:color w:val="111111"/>
          <w:sz w:val="28"/>
          <w:szCs w:val="28"/>
          <w:rtl/>
        </w:rPr>
        <w:t xml:space="preserve">.لکن ونظراً لاستشهاد أمیر المؤمنین علیه السّلام فی عام أربعین للهجرة،ینبغی أن یکون عمره فی واقعة کربلاء عشرین عامًا علی الأقل،لو لم تکن امّه حملته توّاً حین شهادة الإمام علیه السّلام،إذ یکون سنّ التاسعة عشرة فی هذه الحالة مقبولاً.</w:t>
      </w:r>
    </w:p>
    <w:p>
      <w:pPr>
        <w:pStyle w:val="BookText"/>
      </w:pPr>
      <w:r>
        <w:rPr>
          <w:rFonts w:ascii="IRNazanin" w:hAnsi="IRNazanin" w:eastAsia="IRNazanin" w:cs="IRNazanin"/>
          <w:lang w:bidi="fa-IR"/>
          <w:color w:val="111111"/>
          <w:sz w:val="28"/>
          <w:szCs w:val="28"/>
          <w:rtl/>
        </w:rPr>
        <w:t xml:space="preserve">هجم جعفر علی العدوّ وهو یرتجز بالأبیات التالیة،والتحق برکب الشهداء:</w:t>
      </w:r>
    </w:p>
    <w:p>
      <w:pPr>
        <w:pStyle w:val="BookText"/>
      </w:pPr>
      <w:r>
        <w:rPr>
          <w:rFonts w:ascii="Amiri" w:hAnsi="Amiri" w:eastAsia="Amiri" w:cs="Amiri"/>
          <w:lang w:bidi="ar-SA"/>
          <w:color w:val="111111"/>
          <w:sz w:val="28"/>
          <w:szCs w:val="28"/>
          <w:rtl/>
        </w:rPr>
        <w:t xml:space="preserve">إنّی أنَا جَعفَرٌ ذُو المَعالی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قیل:إنّ قاتله هانئ بن ثبیت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 تاریخ الطبری :ج 5 ص 449، [1]الأخبار الطوال :ص 257 وفیه«ثویب»بدل«ثبیت»،وراجع:زیارة‌الناحیة وهذه الموسوعة:ج 4 ص 318 ح 1797 و1798.</w:t>
      </w:r>
    </w:p>
    <w:p>
      <w:pPr>
        <w:pStyle w:val="BookText"/>
      </w:pPr>
      <w:r>
        <w:rPr>
          <w:rFonts w:ascii="IRNazanin" w:hAnsi="IRNazanin" w:eastAsia="IRNazanin" w:cs="IRNazanin"/>
          <w:lang w:bidi="fa-IR"/>
          <w:color w:val="111111"/>
          <w:sz w:val="28"/>
          <w:szCs w:val="28"/>
          <w:rtl/>
        </w:rPr>
        <w:t xml:space="preserve">،وقیل:خولی بن یزید الأصبحی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،وورد اسمه فی الزیارة الرجبیّة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،کما جاء فی زیارة الناحیة المقدّسة:</w:t>
      </w:r>
    </w:p>
    <w:p>
      <w:pPr>
        <w:pStyle w:val="BookText"/>
      </w:pPr>
      <w:r>
        <w:rPr>
          <w:rFonts w:ascii="Amiri" w:hAnsi="Amiri" w:eastAsia="Amiri" w:cs="Amiri"/>
          <w:lang w:bidi="ar-SA"/>
          <w:color w:val="111111"/>
          <w:sz w:val="28"/>
          <w:szCs w:val="28"/>
          <w:rtl/>
        </w:rPr>
        <w:t xml:space="preserve">السَّلامُ عَلی جَعفَرِ بنِ أمیرِ المُؤمِنینَ،الصّابِرِ بِنَفسِهِ مُحتَسِباً،وَالنّائی عَنِ الأَوطانِ مُغتَرِباً،المُستَسلِمِ لِلقِتالِ،المُستَقدِمِ لِلنِّزالِ،المَکثورِ </w:t>
      </w:r>
      <w:r>
        <w:rPr>
          <w:rStyle w:val="FootnoteReference"/>
        </w:rPr>
        <w:footnoteReference w:id="1018"/>
      </w:r>
      <w:r>
        <w:rPr>
          <w:rFonts w:ascii="Amiri" w:hAnsi="Amiri" w:eastAsia="Amiri" w:cs="Amiri"/>
          <w:lang w:bidi="ar-SA"/>
          <w:color w:val="111111"/>
          <w:sz w:val="28"/>
          <w:szCs w:val="28"/>
          <w:rtl/>
        </w:rPr>
        <w:t xml:space="preserve">بِالرِّجالِ،لَعَنَ اللّهُ قاتِلَهُ هانِئَ بنَ ثُبَیتٍ الحَضرَمِیَّ. </w:t>
      </w:r>
      <w:r>
        <w:rPr>
          <w:rStyle w:val="FootnoteReference"/>
        </w:rPr>
        <w:footnoteReference w:id="1019"/>
      </w:r>
    </w:p>
    <w:p>
      <w:pPr>
        <w:pStyle w:val="BookText"/>
      </w:pPr>
      <w:r>
        <w:rPr>
          <w:rFonts w:ascii="Amiri" w:hAnsi="Amiri" w:eastAsia="Amiri" w:cs="Amiri"/>
          <w:lang w:bidi="ar-SA"/>
          <w:color w:val="111111"/>
          <w:sz w:val="28"/>
          <w:szCs w:val="28"/>
          <w:rtl/>
        </w:rPr>
        <w:t xml:space="preserve">1795.المناقب لابن شهر آشوب: ثُمَّ بَرَزَ أخوهُ جَعفَرٌ مُنشِئاً:</w:t>
      </w:r>
    </w:p>
    <w:p>
      <w:pPr>
        <w:pStyle w:val="BookText"/>
      </w:pPr>
      <w:r>
        <w:rPr>
          <w:rFonts w:ascii="Amiri" w:hAnsi="Amiri" w:eastAsia="Amiri" w:cs="Amiri"/>
          <w:lang w:bidi="ar-SA"/>
          <w:color w:val="111111"/>
          <w:sz w:val="28"/>
          <w:szCs w:val="28"/>
          <w:rtl/>
        </w:rPr>
        <w:t xml:space="preserve">إنّی أنَا جَعفَرٌ ذُو المَعالی</w:t>
      </w:r>
    </w:p>
    <w:p>
      <w:pPr>
        <w:pStyle w:val="BookText"/>
      </w:pPr>
      <w:r>
        <w:rPr>
          <w:rFonts w:ascii="Amiri" w:hAnsi="Amiri" w:eastAsia="Amiri" w:cs="Amiri"/>
          <w:lang w:bidi="ar-SA"/>
          <w:color w:val="111111"/>
          <w:sz w:val="28"/>
          <w:szCs w:val="28"/>
          <w:rtl/>
        </w:rPr>
        <w:t xml:space="preserve">أحمی حُسَیناً ذَا </w:t>
      </w:r>
      <w:r>
        <w:rPr>
          <w:rStyle w:val="FootnoteReference"/>
        </w:rPr>
        <w:footnoteReference w:id="1020"/>
      </w:r>
      <w:r>
        <w:rPr>
          <w:rFonts w:ascii="Amiri" w:hAnsi="Amiri" w:eastAsia="Amiri" w:cs="Amiri"/>
          <w:lang w:bidi="ar-SA"/>
          <w:color w:val="111111"/>
          <w:sz w:val="28"/>
          <w:szCs w:val="28"/>
          <w:rtl/>
        </w:rPr>
        <w:t xml:space="preserve">النَّدَی المِفضالِ</w:t>
      </w:r>
    </w:p>
    <w:p>
      <w:pPr>
        <w:pStyle w:val="BookText"/>
      </w:pPr>
      <w:r>
        <w:rPr>
          <w:rFonts w:ascii="Amiri" w:hAnsi="Amiri" w:eastAsia="Amiri" w:cs="Amiri"/>
          <w:lang w:bidi="ar-SA"/>
          <w:color w:val="111111"/>
          <w:sz w:val="28"/>
          <w:szCs w:val="28"/>
          <w:rtl/>
        </w:rPr>
        <w:t xml:space="preserve">رَماهُ خَولِیٌّ الأَصبَحِیُّ،فَأَصابَ شَقیقَتَهُ أو عَینَهُ. </w:t>
      </w:r>
      <w:r>
        <w:rPr>
          <w:rStyle w:val="FootnoteReference"/>
        </w:rPr>
        <w:footnoteReference w:id="1021"/>
      </w:r>
    </w:p>
    <w:p>
      <w:pPr>
        <w:pStyle w:val="BookText"/>
      </w:pPr>
      <w:r>
        <w:rPr>
          <w:rFonts w:ascii="Amiri" w:hAnsi="Amiri" w:eastAsia="Amiri" w:cs="Amiri"/>
          <w:lang w:bidi="ar-SA"/>
          <w:color w:val="111111"/>
          <w:sz w:val="28"/>
          <w:szCs w:val="28"/>
          <w:rtl/>
        </w:rPr>
        <w:t xml:space="preserve">1796.مقتل الحسین علیه السّلام للخوارزمی: ثُمَّ خَرَجَ مِن بَعدِهِ [أی بَعدِ عُثمانَ] أخوهُ جَعفَرُ بنُ عَلِیٍّ -واُمُّهُ امُّ البَنینَ أیضاً-فَحَمَلَ وهُوَ یَقولُ:</w:t>
      </w:r>
    </w:p>
    <w:p>
      <w:pPr>
        <w:pStyle w:val="BookText"/>
      </w:pPr>
      <w:r>
        <w:rPr>
          <w:rFonts w:ascii="Amiri" w:hAnsi="Amiri" w:eastAsia="Amiri" w:cs="Amiri"/>
          <w:lang w:bidi="ar-SA"/>
          <w:color w:val="111111"/>
          <w:sz w:val="28"/>
          <w:szCs w:val="28"/>
          <w:rtl/>
        </w:rPr>
        <w:t xml:space="preserve">إنّی أنَا جَعفَرٌ ذُو المَعالی نَجلُ عَلِیِّ الخَیرِ ذُو النَّوالِ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3" w:name="pg14235_142205"/>
    <w:bookmarkEnd w:id="113"/>
    <w:p>
      <w:pPr>
        <w:pStyle w:val="BookText"/>
      </w:pPr>
      <w:r>
        <w:rPr>
          <w:rFonts w:ascii="Amiri" w:hAnsi="Amiri" w:eastAsia="Amiri" w:cs="Amiri"/>
          <w:lang w:bidi="ar-SA"/>
          <w:color w:val="111111"/>
          <w:sz w:val="28"/>
          <w:szCs w:val="28"/>
          <w:rtl/>
        </w:rPr>
        <w:t xml:space="preserve">أحمی حُسَیناً بِالقَنَا العَسّالِ وبِالحُسامِ الواضِحِ الصَّقالِ</w:t>
      </w:r>
    </w:p>
    <w:p>
      <w:pPr>
        <w:pStyle w:val="BookText"/>
      </w:pPr>
      <w:r>
        <w:rPr>
          <w:rFonts w:ascii="Amiri" w:hAnsi="Amiri" w:eastAsia="Amiri" w:cs="Amiri"/>
          <w:lang w:bidi="ar-SA"/>
          <w:color w:val="111111"/>
          <w:sz w:val="28"/>
          <w:szCs w:val="28"/>
          <w:rtl/>
        </w:rPr>
        <w:t xml:space="preserve">ثُمَّ قاتَلَ حَتّی قُتِلَ.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 مقتل الحسین علیه السّلام للخوارزمی :ج 2 ص 29، [1]الفتوح :ج 5 ص 113 [2] وفیه«أخی حسین ذو الندی المفضال»بدل«أحمی حسیناً بالقنا العسّال/وبالحسام الواضح الصقال».</w:t>
      </w:r>
    </w:p>
    <w:p>
      <w:pPr>
        <w:pStyle w:val="BookText"/>
      </w:pPr>
      <w:r>
        <w:rPr>
          <w:rFonts w:ascii="Amiri" w:hAnsi="Amiri" w:eastAsia="Amiri" w:cs="Amiri"/>
          <w:lang w:bidi="ar-SA"/>
          <w:color w:val="111111"/>
          <w:sz w:val="28"/>
          <w:szCs w:val="28"/>
          <w:rtl/>
        </w:rPr>
        <w:t xml:space="preserve">1797.الطبقات الکبری (الطبقة الخامسة من الصحابة) -فی تَسمِیَةِ المَقتولینَ-:جَعفَرُ بنُ عَلِیِّ بنِ أبی طالِبٍ الأَکبَرُ،قَتَلَهُ هانِئُ بنُ ثُبَیتٍ الحَضرَمِیُّ. </w:t>
      </w:r>
      <w:r>
        <w:rPr>
          <w:rStyle w:val="FootnoteReference"/>
        </w:rPr>
        <w:footnoteReference w:id="1023"/>
      </w:r>
    </w:p>
    <w:p>
      <w:pPr>
        <w:pStyle w:val="BookText"/>
      </w:pPr>
      <w:r>
        <w:rPr>
          <w:rFonts w:ascii="Amiri" w:hAnsi="Amiri" w:eastAsia="Amiri" w:cs="Amiri"/>
          <w:lang w:bidi="ar-SA"/>
          <w:color w:val="111111"/>
          <w:sz w:val="28"/>
          <w:szCs w:val="28"/>
          <w:rtl/>
        </w:rPr>
        <w:t xml:space="preserve">1798.مقاتل الطالبیّین عن عبیداللّه بن الحسن وعبداللّه بن العبّاس: قُتِلَ جَعفَرُ بنُ عَلِیِّ بنِ أبی طالِبٍ وهُوَ ابنُ تِسعَ عَشرَةَ سَنَةً.</w:t>
      </w:r>
    </w:p>
    <w:p>
      <w:pPr>
        <w:pStyle w:val="BookText"/>
      </w:pPr>
      <w:r>
        <w:rPr>
          <w:rFonts w:ascii="Amiri" w:hAnsi="Amiri" w:eastAsia="Amiri" w:cs="Amiri"/>
          <w:lang w:bidi="ar-SA"/>
          <w:color w:val="111111"/>
          <w:sz w:val="28"/>
          <w:szCs w:val="28"/>
          <w:rtl/>
        </w:rPr>
        <w:t xml:space="preserve">قالَ أبو مِخنَفٍ فی حَدیثِ الضَّحّاکِ المِشرَفِیِّ:إنَّ العَبّاسَ بنَ عَلِیٍّ قَدَّمَ أخاهُ جَعفَراً بَینَ یَدَیهِ...فَشَدَّ عَلَیهِ هانِئُ بنُ ثُبَیتٍ الَّذی قَتَلَ أخاهُ فَقَتَلَهُ،هکَذا قالَ الضَّحّاکُ.</w:t>
      </w:r>
    </w:p>
    <w:p>
      <w:pPr>
        <w:pStyle w:val="BookText"/>
      </w:pPr>
      <w:r>
        <w:rPr>
          <w:rFonts w:ascii="Amiri" w:hAnsi="Amiri" w:eastAsia="Amiri" w:cs="Amiri"/>
          <w:lang w:bidi="ar-SA"/>
          <w:color w:val="111111"/>
          <w:sz w:val="28"/>
          <w:szCs w:val="28"/>
          <w:rtl/>
        </w:rPr>
        <w:t xml:space="preserve">وقالَ نَصرُ بنُ مُزاحِمٍ:حَدَّثَنی عَمرُو بنُ شِمرٍ،عَن جابِرٍ،عَن أبی جَعفَرٍ مُحَمَّدِ بنِ عَلِیٍّ:إنَّ خَولِیَّ بنَ یَزیدَ الأَصبَحِیَّ-لَعَنَهُ اللّهُ-قَتَلَ جَعفَرَ بنَ عَلِیٍّ. </w:t>
      </w:r>
      <w:r>
        <w:rPr>
          <w:rStyle w:val="FootnoteReference"/>
        </w:rPr>
        <w:footnoteReference w:id="1024"/>
      </w:r>
    </w:p>
    <w:p>
      <w:pPr>
        <w:pStyle w:val="Heading4"/>
      </w:pPr>
      <w:bookmarkStart w:id="334" w:name="_Toc183"/>
      <w:r>
        <w:t>3/5 عَبدُ اللّهِ بنُ عَلِیٍّ‌</w:t>
      </w:r>
      <w:bookmarkEnd w:id="334"/>
    </w:p>
    <w:p>
      <w:pPr>
        <w:pStyle w:val="BookText"/>
      </w:pPr>
      <w:r>
        <w:rPr>
          <w:rStyle w:val="FootnoteReference"/>
        </w:rPr>
        <w:footnoteReference w:id="1025"/>
      </w:r>
      <w:r>
        <w:rPr>
          <w:rFonts w:ascii="IRNazanin" w:hAnsi="IRNazanin" w:eastAsia="IRNazanin" w:cs="IRNazanin"/>
          <w:lang w:bidi="fa-IR"/>
          <w:color w:val="111111"/>
          <w:sz w:val="28"/>
          <w:szCs w:val="28"/>
          <w:rtl/>
        </w:rPr>
        <w:t xml:space="preserve">کان للإمام علیّ علیه السّلام من زوجته امّ البنین أربعة أبناء بأسماء:العباس،وعبداللّه،وعثمان،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جعفر،واستشهدوا جمیعاً فی کربلاء.</w:t>
      </w:r>
    </w:p>
    <w:p>
      <w:pPr>
        <w:pStyle w:val="BookText"/>
      </w:pPr>
      <w:r>
        <w:rPr>
          <w:rFonts w:ascii="IRNazanin" w:hAnsi="IRNazanin" w:eastAsia="IRNazanin" w:cs="IRNazanin"/>
          <w:lang w:bidi="fa-IR"/>
          <w:color w:val="111111"/>
          <w:sz w:val="28"/>
          <w:szCs w:val="28"/>
          <w:rtl/>
        </w:rPr>
        <w:t xml:space="preserve">کنیة عبد اللّه:أبو محمد الأکبر،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 المجدی :ص 15. [1]</w:t>
      </w:r>
    </w:p>
    <w:p>
      <w:pPr>
        <w:pStyle w:val="BookText"/>
      </w:pPr>
      <w:r>
        <w:rPr>
          <w:rFonts w:ascii="IRNazanin" w:hAnsi="IRNazanin" w:eastAsia="IRNazanin" w:cs="IRNazanin"/>
          <w:lang w:bidi="fa-IR"/>
          <w:color w:val="111111"/>
          <w:sz w:val="28"/>
          <w:szCs w:val="28"/>
          <w:rtl/>
        </w:rPr>
        <w:t xml:space="preserve">ولقبه:عبد اللّه الأصغر،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وعمره حین استشهاده 25 عامًا.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کان العبّاس علیه السّلام یرغب بأن یری إخوانه یَفْدون أرواحهم ویتفانون فی سبیل إمامهم وأخیهم الأکبر وهو علی قید الحیاة؛وذلک لکی ینال أجر الصابرین،ولهذا خاطب أخاه عبد اللّه قائلاً:</w:t>
      </w:r>
    </w:p>
    <w:p>
      <w:pPr>
        <w:pStyle w:val="BookText"/>
      </w:pPr>
      <w:r>
        <w:rPr>
          <w:rFonts w:ascii="Amiri" w:hAnsi="Amiri" w:eastAsia="Amiri" w:cs="Amiri"/>
          <w:lang w:bidi="ar-SA"/>
          <w:color w:val="111111"/>
          <w:sz w:val="28"/>
          <w:szCs w:val="28"/>
          <w:rtl/>
        </w:rPr>
        <w:t xml:space="preserve">تَقَدَّم بَینَ یَدَیَّ حَتّی أراکَ وأحتَسِبُکَ فَإِنَّهُ لا وَلَدَ لَکَ.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ثمّ تقدّم عبد اللّه نحو ساحة القتال،وحمل علی العدوّ وهو ینشد هذه الأشعار حتّی استُشهد:</w:t>
      </w:r>
    </w:p>
    <w:p>
      <w:pPr>
        <w:pStyle w:val="BookText"/>
      </w:pPr>
      <w:r>
        <w:rPr>
          <w:rFonts w:ascii="Amiri" w:hAnsi="Amiri" w:eastAsia="Amiri" w:cs="Amiri"/>
          <w:lang w:bidi="ar-SA"/>
          <w:color w:val="111111"/>
          <w:sz w:val="28"/>
          <w:szCs w:val="28"/>
          <w:rtl/>
        </w:rPr>
        <w:t xml:space="preserve">أنَا ابنُ ذِی‌النَّجدَةِ وَالإِفضالِ</w:t>
      </w:r>
    </w:p>
    <w:p>
      <w:pPr>
        <w:pStyle w:val="BookText"/>
      </w:pPr>
      <w:r>
        <w:rPr>
          <w:rFonts w:ascii="IRNazanin" w:hAnsi="IRNazanin" w:eastAsia="IRNazanin" w:cs="IRNazanin"/>
          <w:lang w:bidi="fa-IR"/>
          <w:color w:val="111111"/>
          <w:sz w:val="28"/>
          <w:szCs w:val="28"/>
          <w:rtl/>
        </w:rPr>
        <w:t xml:space="preserve">ورد اسمه فی الزیارة الرجبیّة، </w:t>
      </w:r>
      <w:r>
        <w:rPr>
          <w:rStyle w:val="FootnoteReference"/>
        </w:rPr>
        <w:footnoteReference w:id="1028"/>
      </w:r>
      <w:r>
        <w:rPr>
          <w:rFonts w:ascii="IRNazanin" w:hAnsi="IRNazanin" w:eastAsia="IRNazanin" w:cs="IRNazanin"/>
          <w:lang w:bidi="fa-IR"/>
          <w:color w:val="111111"/>
          <w:sz w:val="28"/>
          <w:szCs w:val="28"/>
          <w:rtl/>
        </w:rPr>
        <w:t xml:space="preserve">کما جاء اسمه فی زیارة الناحیة المقدّسة هکذا:</w:t>
      </w:r>
    </w:p>
    <w:p>
      <w:pPr>
        <w:pStyle w:val="BookText"/>
      </w:pPr>
      <w:r>
        <w:rPr>
          <w:rFonts w:ascii="Amiri" w:hAnsi="Amiri" w:eastAsia="Amiri" w:cs="Amiri"/>
          <w:lang w:bidi="ar-SA"/>
          <w:color w:val="111111"/>
          <w:sz w:val="28"/>
          <w:szCs w:val="28"/>
          <w:rtl/>
        </w:rPr>
        <w:t xml:space="preserve">السَّلامُ عَلی عَبدِ اللّهِ ابنِ أمیرِ المُؤمِنینَ،مُبلِی البَلاءِ،وَالمُنادی بِالوَلاءِ فی عَرصَةِ کَربَلاءَ،المَضروبِ مُقبِلاً ومُدبِراً،لَعَنَ اللّهُ قاتِلَهُ هانِئَ بنَ ثُبَیتٍ الحَضرَمِیَّ. </w:t>
      </w:r>
      <w:r>
        <w:rPr>
          <w:rStyle w:val="FootnoteReference"/>
        </w:rPr>
        <w:footnoteReference w:id="1029"/>
      </w:r>
    </w:p>
    <w:p>
      <w:pPr>
        <w:pStyle w:val="BookText"/>
      </w:pPr>
      <w:r>
        <w:rPr>
          <w:rFonts w:ascii="Amiri" w:hAnsi="Amiri" w:eastAsia="Amiri" w:cs="Amiri"/>
          <w:lang w:bidi="ar-SA"/>
          <w:color w:val="111111"/>
          <w:sz w:val="28"/>
          <w:szCs w:val="28"/>
          <w:rtl/>
        </w:rPr>
        <w:t xml:space="preserve">1799.الطبقات الکبری (الطبقة الخامسة من الصحابة) -فی ذِکرِ تَسمِیَةِ المَقتولینَ-:عَبدُ اللّهِ بنُ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طالِبٍ،قَتَلَهُ هانِئُ بنُ ثُبَیتٍ الحَضرَمِیُّ. </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 الطبقات الکبری (الطبقة الخامسة من الصحابة) :ج 1 ص 475، أنساب الأشراف :ج 3 ص 407 [1] نحوه، التنبیه والإشراف :ص 263 [2] وفیه«قتل معه من ولد أبیه ستّة...وعبداللّه»فقط؛ المناقب لابن شهرآشوب :ج 4 ص 107 [3] وفیه«هانی بن شبیب الحضرمی»، بحار الأنوار :ج 45 ص 38. [4]</w:t>
      </w:r>
    </w:p>
    <w:p>
      <w:pPr>
        <w:pStyle w:val="BookText"/>
      </w:pPr>
      <w:r>
        <w:rPr>
          <w:rFonts w:ascii="Amiri" w:hAnsi="Amiri" w:eastAsia="Amiri" w:cs="Amiri"/>
          <w:lang w:bidi="ar-SA"/>
          <w:color w:val="111111"/>
          <w:sz w:val="28"/>
          <w:szCs w:val="28"/>
          <w:rtl/>
        </w:rPr>
        <w:t xml:space="preserve">1800.الأمالی للشجری عن زید بن علیّ بن الحسین ویحیی بن امّ طویل وعبداللّه بن شریک العامریّ وغیرهم -فی ذِکرِ تَسمِیَةِ المَقتولینَ-:عَبدُ اللّهِ بنُ عَلِیٍّ واُمُّهُ أیضاً امُّ البَنینَ،رَماهُ خَولِیُّ بنُ یَزیدَ الأَصبَحِیُّ بِسَهمٍ،وأجهَزَ عَلَیهِ رَجُلٌ مِن بَنی تَمیمِ بنِ أبانِ بنِ دارِمٍ. </w:t>
      </w:r>
      <w:r>
        <w:rPr>
          <w:rStyle w:val="FootnoteReference"/>
        </w:rPr>
        <w:footnoteReference w:id="1031"/>
      </w:r>
    </w:p>
    <w:p>
      <w:pPr>
        <w:pStyle w:val="BookText"/>
      </w:pPr>
      <w:r>
        <w:rPr>
          <w:rFonts w:ascii="Amiri" w:hAnsi="Amiri" w:eastAsia="Amiri" w:cs="Amiri"/>
          <w:lang w:bidi="ar-SA"/>
          <w:color w:val="111111"/>
          <w:sz w:val="28"/>
          <w:szCs w:val="28"/>
          <w:rtl/>
        </w:rPr>
        <w:t xml:space="preserve">1801.مقاتل الطالبیّین عن علی بن إبراهیم: حَدَّثَنی عُبَیدُ اللّهِ بنُ الحَسَنِ وعَبدُ اللّهِ بنُ العَبّاسِ، قالا:قُتِلَ عَبدُ اللّهِ بنُ عَلِیِّ بنِ أبی طالِبٍ وهُوَ ابنُ خَمسٍ وعِشرینَ سَنَةً،ولا عَقِبَ لَهُ.</w:t>
      </w:r>
    </w:p>
    <w:p>
      <w:pPr>
        <w:pStyle w:val="BookText"/>
      </w:pPr>
      <w:r>
        <w:rPr>
          <w:rFonts w:ascii="Amiri" w:hAnsi="Amiri" w:eastAsia="Amiri" w:cs="Amiri"/>
          <w:lang w:bidi="ar-SA"/>
          <w:color w:val="111111"/>
          <w:sz w:val="28"/>
          <w:szCs w:val="28"/>
          <w:rtl/>
        </w:rPr>
        <w:t xml:space="preserve">حَدَّثَنی أحمَدُ بنُ عیسی،قالَ:حَدَّثَنی حُسَینُ بنُ نَصرٍ،قالَ:حَدَّثَنا أبی عَن عُمَرَ بنِ سَعدٍ،عن أبی مِخنَفٍ،عن عَبدِ اللّهِ بنِ عاصِمٍ،عَنِ الضَّحّاکِ المِشرَفِیِّ،قالَ:</w:t>
      </w:r>
    </w:p>
    <w:p>
      <w:pPr>
        <w:pStyle w:val="BookText"/>
      </w:pPr>
      <w:r>
        <w:rPr>
          <w:rFonts w:ascii="Amiri" w:hAnsi="Amiri" w:eastAsia="Amiri" w:cs="Amiri"/>
          <w:lang w:bidi="ar-SA"/>
          <w:color w:val="111111"/>
          <w:sz w:val="28"/>
          <w:szCs w:val="28"/>
          <w:rtl/>
        </w:rPr>
        <w:t xml:space="preserve">قالَ العَبّاسُ بنُ عَلِیٍّ لِأَخیهِ مِن أبیهِ واُمِّهِ عَبدِ اللّهِ بنِ عَلِیٍّ:تَقَدَّمَ بَینَ یَدَیَّ حَتّی أراکَ وأحتَسِبُکَ؛فَإِنَّهُ لا وَلَدَ لَکَ،فَتَقَدَّمَ بَینَ یَدَیهِ،وشَدَّ عَلَیهِ هانِئُ بنُ ثُبَیتٍ الحَضرَمِیُّ فَقَتَلَهُ. </w:t>
      </w:r>
      <w:r>
        <w:rPr>
          <w:rStyle w:val="FootnoteReference"/>
        </w:rPr>
        <w:footnoteReference w:id="1032"/>
      </w:r>
    </w:p>
    <w:p>
      <w:pPr>
        <w:pStyle w:val="BookText"/>
      </w:pPr>
      <w:r>
        <w:rPr>
          <w:rFonts w:ascii="Amiri" w:hAnsi="Amiri" w:eastAsia="Amiri" w:cs="Amiri"/>
          <w:lang w:bidi="ar-SA"/>
          <w:color w:val="111111"/>
          <w:sz w:val="28"/>
          <w:szCs w:val="28"/>
          <w:rtl/>
        </w:rPr>
        <w:t xml:space="preserve">1802.الفتوح: ثُمَّ خَرَجَ مِن بَعدِهِ [أی بَعدِ جَعفَرٍ] أخوهُ عَبدُ اللّهِ بنُ عَلِیٍّ وهُوَ یَرتَجِزُ ویَقولُ:</w:t>
      </w:r>
    </w:p>
    <w:p>
      <w:pPr>
        <w:pStyle w:val="BookText"/>
      </w:pPr>
      <w:r>
        <w:rPr>
          <w:rFonts w:ascii="Amiri" w:hAnsi="Amiri" w:eastAsia="Amiri" w:cs="Amiri"/>
          <w:lang w:bidi="ar-SA"/>
          <w:color w:val="111111"/>
          <w:sz w:val="28"/>
          <w:szCs w:val="28"/>
          <w:rtl/>
        </w:rPr>
        <w:t xml:space="preserve">أنَا ابنُ ذِی‌النَّجدَةِ وَالإِفضالِ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4" w:name="pg14235_142208"/>
    <w:bookmarkEnd w:id="114"/>
    <w:p>
      <w:pPr>
        <w:pStyle w:val="BookText"/>
      </w:pPr>
      <w:r>
        <w:rPr>
          <w:rFonts w:ascii="Amiri" w:hAnsi="Amiri" w:eastAsia="Amiri" w:cs="Amiri"/>
          <w:lang w:bidi="ar-SA"/>
          <w:color w:val="111111"/>
          <w:sz w:val="28"/>
          <w:szCs w:val="28"/>
          <w:rtl/>
        </w:rPr>
        <w:t xml:space="preserve">ثُمَّ حَمَلَ فَقاتَلَ حَتّی قُتِلَ رَحِمَهُ اللّهُ.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 الفتوح :ج 5 ص 113، [1]مقتل الحسین علیه السّلام للخوارزمی :ج 2 ص 29 وفیه«وکاشف الخطوب»بدل«فی کلّ یوم ظاهر»؛ المناقب لابن شهرآشوب :ج 4 ص 107 [2] نحوه، بحار الأنوار :ج 45 ص 38. [3]</w:t>
      </w:r>
    </w:p>
    <w:p>
      <w:pPr>
        <w:pStyle w:val="Heading4"/>
      </w:pPr>
      <w:bookmarkStart w:id="335" w:name="_Toc184"/>
      <w:r>
        <w:t>4/5 عُثمانُ بنُ عَلِیٍّ‌</w:t>
      </w:r>
      <w:bookmarkEnd w:id="335"/>
    </w:p>
    <w:p>
      <w:pPr>
        <w:pStyle w:val="BookText"/>
      </w:pPr>
      <w:r>
        <w:rPr>
          <w:rStyle w:val="FootnoteReference"/>
        </w:rPr>
        <w:footnoteReference w:id="1034"/>
      </w:r>
      <w:r>
        <w:rPr>
          <w:rFonts w:ascii="Amiri" w:hAnsi="Amiri" w:eastAsia="Amiri" w:cs="Amiri"/>
          <w:lang w:bidi="ar-SA"/>
          <w:color w:val="111111"/>
          <w:sz w:val="28"/>
          <w:szCs w:val="28"/>
          <w:rtl/>
        </w:rPr>
        <w:t xml:space="preserve">سمّی الإمام علیّ علیه السّلام أحد أولاده من امّ البنین عثمان؛بسبب حبّه لعثمان بن مظعون الصحابیّ العظیم لرسول اللّه صلّی اللّه علیه و آله،وقد روی عنه أنّه قال:
إنَّما سَمَّیتُهُ بِاسمِ أخی عُثمانَ بنِ مَظعونٍ.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کنیته أبو عمرو </w:t>
      </w:r>
      <w:r>
        <w:rPr>
          <w:rStyle w:val="FootnoteReference"/>
        </w:rPr>
        <w:footnoteReference w:id="1036"/>
      </w:r>
      <w:r>
        <w:rPr>
          <w:rFonts w:ascii="IRNazanin" w:hAnsi="IRNazanin" w:eastAsia="IRNazanin" w:cs="IRNazanin"/>
          <w:lang w:bidi="fa-IR"/>
          <w:color w:val="111111"/>
          <w:sz w:val="28"/>
          <w:szCs w:val="28"/>
          <w:rtl/>
        </w:rPr>
        <w:t xml:space="preserve">،وعمره حین استشهد 21 عاماً </w:t>
      </w:r>
      <w:r>
        <w:rPr>
          <w:rStyle w:val="FootnoteReference"/>
        </w:rPr>
        <w:footnoteReference w:id="1037"/>
      </w:r>
      <w:r>
        <w:rPr>
          <w:rFonts w:ascii="IRNazanin" w:hAnsi="IRNazanin" w:eastAsia="IRNazanin" w:cs="IRNazanin"/>
          <w:lang w:bidi="fa-IR"/>
          <w:color w:val="111111"/>
          <w:sz w:val="28"/>
          <w:szCs w:val="28"/>
          <w:rtl/>
        </w:rPr>
        <w:t xml:space="preserve">،دخل ساحة القتال وهجم علی صفوف العدوّ،وهو ینشد هذه الأراجیز:</w:t>
      </w:r>
    </w:p>
    <w:p>
      <w:pPr>
        <w:pStyle w:val="BookText"/>
      </w:pPr>
      <w:r>
        <w:rPr>
          <w:rFonts w:ascii="Amiri" w:hAnsi="Amiri" w:eastAsia="Amiri" w:cs="Amiri"/>
          <w:lang w:bidi="ar-SA"/>
          <w:color w:val="111111"/>
          <w:sz w:val="28"/>
          <w:szCs w:val="28"/>
          <w:rtl/>
        </w:rPr>
        <w:t xml:space="preserve">إنّی أنا عُثمانُ ذُو المَفاخِرِ</w:t>
      </w:r>
    </w:p>
    <w:p>
      <w:pPr>
        <w:pStyle w:val="BookText"/>
      </w:pPr>
      <w:r>
        <w:rPr>
          <w:rFonts w:ascii="IRNazanin" w:hAnsi="IRNazanin" w:eastAsia="IRNazanin" w:cs="IRNazanin"/>
          <w:lang w:bidi="fa-IR"/>
          <w:color w:val="111111"/>
          <w:sz w:val="28"/>
          <w:szCs w:val="28"/>
          <w:rtl/>
        </w:rPr>
        <w:t xml:space="preserve">حتّی أصابه خولی بن یزید الأصبحی بسهمٍ فخرّ صریعاً علی الأرض،وقطع رجل من بنی أبان رأسه. </w:t>
      </w:r>
      <w:r>
        <w:rPr>
          <w:rStyle w:val="FootnoteReference"/>
        </w:rPr>
        <w:footnoteReference w:id="1038"/>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اسمه فی الزیارة الرجبیّة. </w:t>
      </w:r>
      <w:r>
        <w:rPr>
          <w:rStyle w:val="FootnoteReference"/>
        </w:rPr>
        <w:footnoteReference w:id="1039"/>
      </w:r>
      <w:r>
        <w:rPr>
          <w:rFonts w:ascii="IRNazanin" w:hAnsi="IRNazanin" w:eastAsia="IRNazanin" w:cs="IRNazanin"/>
          <w:lang w:bidi="fa-IR"/>
          <w:color w:val="111111"/>
          <w:sz w:val="28"/>
          <w:szCs w:val="28"/>
          <w:rtl/>
        </w:rPr>
        <w:t xml:space="preserve">وجاء فی زیارة الناحیة المقدّسة:</w:t>
      </w:r>
    </w:p>
    <w:p>
      <w:pPr>
        <w:pStyle w:val="BookText"/>
      </w:pPr>
      <w:r>
        <w:rPr>
          <w:rFonts w:ascii="Amiri" w:hAnsi="Amiri" w:eastAsia="Amiri" w:cs="Amiri"/>
          <w:lang w:bidi="ar-SA"/>
          <w:color w:val="111111"/>
          <w:sz w:val="28"/>
          <w:szCs w:val="28"/>
          <w:rtl/>
        </w:rPr>
        <w:t xml:space="preserve">السَّلامُ عَلی عُثمانَ ابنِ أمیرِ المُؤمِنینَ،سَمِیِّ عُثمانَ بنِ مَظعونٍ،لَعَنَ اللّهُ رامِیَهُ بِالسَّهمِ خَولِیَّ بنَ یَزیدَ الأَصبَحِیَّ الإِیادِیَّ الدّارِمِیَّ. </w:t>
      </w:r>
      <w:r>
        <w:rPr>
          <w:rStyle w:val="FootnoteReference"/>
        </w:rPr>
        <w:footnoteReference w:id="1040"/>
      </w:r>
    </w:p>
    <w:p>
      <w:pPr>
        <w:pStyle w:val="BookText"/>
      </w:pPr>
      <w:r>
        <w:rPr>
          <w:rFonts w:ascii="Amiri" w:hAnsi="Amiri" w:eastAsia="Amiri" w:cs="Amiri"/>
          <w:lang w:bidi="ar-SA"/>
          <w:color w:val="111111"/>
          <w:sz w:val="28"/>
          <w:szCs w:val="28"/>
          <w:rtl/>
        </w:rPr>
        <w:t xml:space="preserve">1803.المناقب لابن شهرآشوب: ثُمَّ بَرَزَ أخوهُ عُثمانُ وهُوَ یُنشِدُ:</w:t>
      </w:r>
    </w:p>
    <w:p>
      <w:pPr>
        <w:pStyle w:val="BookText"/>
      </w:pPr>
      <w:r>
        <w:rPr>
          <w:rFonts w:ascii="Amiri" w:hAnsi="Amiri" w:eastAsia="Amiri" w:cs="Amiri"/>
          <w:lang w:bidi="ar-SA"/>
          <w:color w:val="111111"/>
          <w:sz w:val="28"/>
          <w:szCs w:val="28"/>
          <w:rtl/>
        </w:rPr>
        <w:t xml:space="preserve">إنّی أنَا عُثمانُ ذُو المَفاخِرِ</w:t>
      </w:r>
    </w:p>
    <w:p>
      <w:pPr>
        <w:pStyle w:val="BookText"/>
      </w:pPr>
      <w:r>
        <w:rPr>
          <w:rFonts w:ascii="Amiri" w:hAnsi="Amiri" w:eastAsia="Amiri" w:cs="Amiri"/>
          <w:lang w:bidi="ar-SA"/>
          <w:color w:val="111111"/>
          <w:sz w:val="28"/>
          <w:szCs w:val="28"/>
          <w:rtl/>
        </w:rPr>
        <w:t xml:space="preserve">بَعدَ النَّبِیِّ وَالوَصِیِّ النّاصِرِ</w:t>
      </w:r>
    </w:p>
    <w:p>
      <w:pPr>
        <w:pStyle w:val="BookText"/>
      </w:pPr>
      <w:r>
        <w:rPr>
          <w:rFonts w:ascii="Amiri" w:hAnsi="Amiri" w:eastAsia="Amiri" w:cs="Amiri"/>
          <w:lang w:bidi="ar-SA"/>
          <w:color w:val="111111"/>
          <w:sz w:val="28"/>
          <w:szCs w:val="28"/>
          <w:rtl/>
        </w:rPr>
        <w:t xml:space="preserve">رَماهُ خَولِیُّ بنُ یَزیدَ الأَصبَحِیُّ عَلی جَنبِهِ فَسَقَطَ عَن فَرَسِهِ،وجَزَّ رَأسَهُ رَجُلٌ مِن بَنی أبانِ بنِ حازِمٍ. </w:t>
      </w:r>
      <w:r>
        <w:rPr>
          <w:rStyle w:val="FootnoteReference"/>
        </w:rPr>
        <w:footnoteReference w:id="1041"/>
      </w:r>
    </w:p>
    <w:p>
      <w:pPr>
        <w:pStyle w:val="BookText"/>
      </w:pPr>
      <w:r>
        <w:rPr>
          <w:rFonts w:ascii="Amiri" w:hAnsi="Amiri" w:eastAsia="Amiri" w:cs="Amiri"/>
          <w:lang w:bidi="ar-SA"/>
          <w:color w:val="111111"/>
          <w:sz w:val="28"/>
          <w:szCs w:val="28"/>
          <w:rtl/>
        </w:rPr>
        <w:t xml:space="preserve">1804.الفتوح: خَرَجَ مِن بَعدِهِ </w:t>
      </w:r>
      <w:r>
        <w:rPr>
          <w:rStyle w:val="FootnoteReference"/>
        </w:rPr>
        <w:footnoteReference w:id="1042"/>
      </w:r>
      <w:r>
        <w:rPr>
          <w:rFonts w:ascii="Amiri" w:hAnsi="Amiri" w:eastAsia="Amiri" w:cs="Amiri"/>
          <w:lang w:bidi="ar-SA"/>
          <w:color w:val="111111"/>
          <w:sz w:val="28"/>
          <w:szCs w:val="28"/>
          <w:rtl/>
        </w:rPr>
        <w:t xml:space="preserve">أخوهُ عُثمانُ بنُ عَلِیٍّ علیه السّلام-واُمُّهُ امُّ البَنینَ بِنتُ حِزامِ بنِ خالِدِ بنِ رَبیعَةَ بنِ الوَحیدِ بنِ کِلابٍ العامِرِیَّةُ-وهُوَ یَقولُ:</w:t>
      </w:r>
    </w:p>
    <w:p>
      <w:pPr>
        <w:pStyle w:val="BookText"/>
      </w:pPr>
      <w:r>
        <w:rPr>
          <w:rFonts w:ascii="Amiri" w:hAnsi="Amiri" w:eastAsia="Amiri" w:cs="Amiri"/>
          <w:lang w:bidi="ar-SA"/>
          <w:color w:val="111111"/>
          <w:sz w:val="28"/>
          <w:szCs w:val="28"/>
          <w:rtl/>
        </w:rPr>
        <w:t xml:space="preserve">إنّی أنَا عُثمانُ ذُو المَفاخِرِ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 حَتّی قُتِلَ رحمه الله.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 الفتوح :ج 5 ص 113، [1]مقتل الحسین علیه السّلام للخوارزمی :ج 2 ص 29؛ [2]بحار الأنوار :ج 45 ص 37. [3]</w:t>
      </w:r>
    </w:p>
    <w:p>
      <w:pPr>
        <w:pStyle w:val="BookText"/>
      </w:pPr>
      <w:r>
        <w:rPr>
          <w:rFonts w:ascii="Amiri" w:hAnsi="Amiri" w:eastAsia="Amiri" w:cs="Amiri"/>
          <w:lang w:bidi="ar-SA"/>
          <w:color w:val="111111"/>
          <w:sz w:val="28"/>
          <w:szCs w:val="28"/>
          <w:rtl/>
        </w:rPr>
        <w:t xml:space="preserve">1805.الأخبار الطوال: ورَمی یَزیدُ الأَصبَحِیُّ عُثمانَ بنَ عَلِیٍّ بِسَهمٍ فَقَتَلَهُ،ثُمَّ خَرَجَ إلَیهِ فَاحتَزَّ رَأسَهُ،فَأَتی عُمَرَ بنَ سَعدٍ،فَقالَ لَهُ:أثِبنی.</w:t>
      </w:r>
    </w:p>
    <w:p>
      <w:pPr>
        <w:pStyle w:val="BookText"/>
      </w:pPr>
      <w:r>
        <w:rPr>
          <w:rFonts w:ascii="Amiri" w:hAnsi="Amiri" w:eastAsia="Amiri" w:cs="Amiri"/>
          <w:lang w:bidi="ar-SA"/>
          <w:color w:val="111111"/>
          <w:sz w:val="28"/>
          <w:szCs w:val="28"/>
          <w:rtl/>
        </w:rPr>
        <w:t xml:space="preserve">فَقالَ عُمَرُ:عَلَیکَ بِأَمیرِکَ-یَعنی عُبَیدَ اللّهِ بنَ زِیادٍ-فَسَلهُ أن یُثیبَکَ. </w:t>
      </w:r>
      <w:r>
        <w:rPr>
          <w:rStyle w:val="FootnoteReference"/>
        </w:rPr>
        <w:footnoteReference w:id="1044"/>
      </w:r>
    </w:p>
    <w:p>
      <w:pPr>
        <w:pStyle w:val="BookText"/>
      </w:pPr>
      <w:r>
        <w:rPr>
          <w:rFonts w:ascii="Amiri" w:hAnsi="Amiri" w:eastAsia="Amiri" w:cs="Amiri"/>
          <w:lang w:bidi="ar-SA"/>
          <w:color w:val="111111"/>
          <w:sz w:val="28"/>
          <w:szCs w:val="28"/>
          <w:rtl/>
        </w:rPr>
        <w:t xml:space="preserve">1806.مقاتل الطالبیّین: عُثمانُ بنُ عَلِیِّ بنِ أبی طالِبٍ علیه السّلام-واُمُّهُ امُّ البَنینَ أیضاً-قالَ یَحیَی بنُ الحَسَنِ،عَن عَلِیِّ بنِ إبراهیمَ،عَن عُبَیدِ اللّهِ بنِ الحَسَنِ وعَبدِ اللّهِ بنِ العَبّاسِ،قالا:</w:t>
      </w:r>
    </w:p>
    <w:p>
      <w:pPr>
        <w:pStyle w:val="BookText"/>
      </w:pPr>
      <w:r>
        <w:rPr>
          <w:rFonts w:ascii="Amiri" w:hAnsi="Amiri" w:eastAsia="Amiri" w:cs="Amiri"/>
          <w:lang w:bidi="ar-SA"/>
          <w:color w:val="111111"/>
          <w:sz w:val="28"/>
          <w:szCs w:val="28"/>
          <w:rtl/>
        </w:rPr>
        <w:t xml:space="preserve">قُتِلَ عُثمانُ بنُ عَلِیٍّ وهُوَ ابنُ إحدی وعِشرینَ سَنَةً.</w:t>
      </w:r>
    </w:p>
    <w:p>
      <w:pPr>
        <w:pStyle w:val="BookText"/>
      </w:pPr>
      <w:r>
        <w:rPr>
          <w:rFonts w:ascii="Amiri" w:hAnsi="Amiri" w:eastAsia="Amiri" w:cs="Amiri"/>
          <w:lang w:bidi="ar-SA"/>
          <w:color w:val="111111"/>
          <w:sz w:val="28"/>
          <w:szCs w:val="28"/>
          <w:rtl/>
        </w:rPr>
        <w:t xml:space="preserve">وقالَ الضَّحّاکُ المِشرَفِیُّ فِی الإِسنادِ الأَوَّلِ الَّذی ذَکَرناهُ آنِفاً:إنَّ خَولِیَّ بنَ یَزیدَ رَمی عُثمانَ بنَ عَلِیٍّ بِسَهمٍ فَأَوهَطَهُ </w:t>
      </w:r>
      <w:r>
        <w:rPr>
          <w:rStyle w:val="FootnoteReference"/>
        </w:rPr>
        <w:footnoteReference w:id="1045"/>
      </w:r>
      <w:r>
        <w:rPr>
          <w:rFonts w:ascii="Amiri" w:hAnsi="Amiri" w:eastAsia="Amiri" w:cs="Amiri"/>
          <w:lang w:bidi="ar-SA"/>
          <w:color w:val="111111"/>
          <w:sz w:val="28"/>
          <w:szCs w:val="28"/>
          <w:rtl/>
        </w:rPr>
        <w:t xml:space="preserve">،وشَدَّ عَلَیهِ رَجُلٌ مِن بَنی أبانٍ بنِ دارِمِ فَقَتَلَهُ وأخَذَ رَأسَهُ.</w:t>
      </w:r>
    </w:p>
    <w:p>
      <w:pPr>
        <w:pStyle w:val="BookText"/>
      </w:pPr>
      <w:r>
        <w:rPr>
          <w:rFonts w:ascii="Amiri" w:hAnsi="Amiri" w:eastAsia="Amiri" w:cs="Amiri"/>
          <w:lang w:bidi="ar-SA"/>
          <w:color w:val="111111"/>
          <w:sz w:val="28"/>
          <w:szCs w:val="28"/>
          <w:rtl/>
        </w:rPr>
        <w:t xml:space="preserve">وعُثمانُ بنُ عَلِیٍّ الَّذی رُوِیَ عَن عَلِیٍّ علیه السّلام أنَّهُ قالَ:إنَّما سَمَّیتُهُ بِاسمِ أخی عُثمانَ بنِ مَظعونٍ. </w:t>
      </w:r>
      <w:r>
        <w:rPr>
          <w:rStyle w:val="FootnoteReference"/>
        </w:rPr>
        <w:footnoteReference w:id="1046"/>
      </w:r>
    </w:p>
    <w:p>
      <w:pPr>
        <w:pStyle w:val="BookText"/>
      </w:pPr>
      <w:r>
        <w:rPr>
          <w:rFonts w:ascii="Amiri" w:hAnsi="Amiri" w:eastAsia="Amiri" w:cs="Amiri"/>
          <w:lang w:bidi="ar-SA"/>
          <w:color w:val="111111"/>
          <w:sz w:val="28"/>
          <w:szCs w:val="28"/>
          <w:rtl/>
        </w:rPr>
        <w:t xml:space="preserve">1807.الإرشاد: وتَعَمَّدَ خَولِیُّ بنُ یَزیدَ الأَصبَحِیُّ عُثمانَ بنَ عَلِیٍّ-وقَد قامَ مَقامَ إخوَتِهِ-فَرَماهُ بِسَهمٍ فَصَرَعَهُ،وشَدَّ عَلَیهِ رَجُلٌ مِن بَنی دارِمٍ فَاحتَزَّ رَأسَهُ. </w:t>
      </w:r>
      <w:r>
        <w:rPr>
          <w:rStyle w:val="FootnoteReference"/>
        </w:rPr>
        <w:footnoteReference w:id="1047"/>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5" w:name="pg14235_142211"/>
    <w:bookmarkEnd w:id="115"/>
    <w:p>
      <w:pPr>
        <w:pStyle w:val="Heading4"/>
      </w:pPr>
      <w:bookmarkStart w:id="336" w:name="_Toc185"/>
      <w:r>
        <w:t>5/5 العبَّاسُ بنُ عَلِیٍّ‌7</w:t>
      </w:r>
      <w:bookmarkEnd w:id="336"/>
    </w:p>
    <w:p>
      <w:pPr>
        <w:pStyle w:val="BookText"/>
      </w:pPr>
      <w:r>
        <w:rPr>
          <w:rFonts w:ascii="IRNazanin" w:hAnsi="IRNazanin" w:eastAsia="IRNazanin" w:cs="IRNazanin"/>
          <w:lang w:bidi="fa-IR"/>
          <w:color w:val="111111"/>
          <w:sz w:val="28"/>
          <w:szCs w:val="28"/>
          <w:rtl/>
        </w:rPr>
        <w:t xml:space="preserve">مظهر الفداء والإیثار،ومثال الرجولة والصفاء والوقار،ورمز الشجاعة والشهامة والکرامة.</w:t>
      </w:r>
    </w:p>
    <w:p>
      <w:pPr>
        <w:pStyle w:val="BookText"/>
      </w:pPr>
      <w:r>
        <w:rPr>
          <w:rFonts w:ascii="IRNazanin" w:hAnsi="IRNazanin" w:eastAsia="IRNazanin" w:cs="IRNazanin"/>
          <w:lang w:bidi="fa-IR"/>
          <w:color w:val="111111"/>
          <w:sz w:val="28"/>
          <w:szCs w:val="28"/>
          <w:rtl/>
        </w:rPr>
        <w:t xml:space="preserve">وکانت له بین أبطال کربلاء وشهداء التاریخ منزلة رفیعة،ومکانة سامقة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.سمق یسمق فهو سامق:ارتفع وعلا وطال ( لسان العرب :ج 10 ص 163«سمق»).</w:t>
      </w:r>
    </w:p>
    <w:p>
      <w:pPr>
        <w:pStyle w:val="BookText"/>
      </w:pPr>
      <w:r>
        <w:rPr>
          <w:rFonts w:ascii="IRNazanin" w:hAnsi="IRNazanin" w:eastAsia="IRNazanin" w:cs="IRNazanin"/>
          <w:lang w:bidi="fa-IR"/>
          <w:color w:val="111111"/>
          <w:sz w:val="28"/>
          <w:szCs w:val="28"/>
          <w:rtl/>
        </w:rPr>
        <w:t xml:space="preserve">،حتّی قال سیّد الساجدین زین العابدین علیه السّلام فی حقّه:</w:t>
      </w:r>
    </w:p>
    <w:p>
      <w:pPr>
        <w:pStyle w:val="BookText"/>
      </w:pPr>
      <w:r>
        <w:rPr>
          <w:rFonts w:ascii="Amiri" w:hAnsi="Amiri" w:eastAsia="Amiri" w:cs="Amiri"/>
          <w:lang w:bidi="ar-SA"/>
          <w:color w:val="111111"/>
          <w:sz w:val="28"/>
          <w:szCs w:val="28"/>
          <w:rtl/>
        </w:rPr>
        <w:t xml:space="preserve">إنَّ لِلعَبّاسِ عِندَ اللّهِ تَبارَکَ وتَعالی مَنزِلَةً یَغبِطُهُ بِها جَمیعُ الشُّهَداءِ یَومَ القِیامَةِ.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ولد من امّ عظیمة تنتسب إلی قبیلة بنی کلاب،التی أنجبت أشجع الصنادید الأفذاذ فی زمانها،وتربّی فی حجرها،ونشأ مع أخویه اللذین لا مثیل لهما؛وهما الحسن والحسین علیهما السّلام.</w:t>
      </w:r>
    </w:p>
    <w:p>
      <w:pPr>
        <w:pStyle w:val="BookText"/>
      </w:pPr>
      <w:r>
        <w:rPr>
          <w:rFonts w:ascii="IRNazanin" w:hAnsi="IRNazanin" w:eastAsia="IRNazanin" w:cs="IRNazanin"/>
          <w:lang w:bidi="fa-IR"/>
          <w:color w:val="111111"/>
          <w:sz w:val="28"/>
          <w:szCs w:val="28"/>
          <w:rtl/>
        </w:rPr>
        <w:t xml:space="preserve">کانت کناه:أبا الفضل، </w:t>
      </w:r>
      <w:r>
        <w:rPr>
          <w:rStyle w:val="FootnoteReference"/>
        </w:rPr>
        <w:footnoteReference w:id="1050"/>
      </w:r>
      <w:r>
        <w:rPr>
          <w:rFonts w:ascii="Amiri" w:hAnsi="Amiri" w:eastAsia="Amiri" w:cs="Amiri"/>
          <w:lang w:bidi="ar-SA"/>
          <w:color w:val="111111"/>
          <w:sz w:val="28"/>
          <w:szCs w:val="28"/>
          <w:rtl/>
        </w:rPr>
        <w:t xml:space="preserve">وأبا القربة. </w:t>
      </w:r>
      <w:r>
        <w:rPr>
          <w:rStyle w:val="FootnoteReference"/>
        </w:rPr>
        <w:footnoteReference w:id="1051"/>
      </w:r>
      <w:r>
        <w:rPr>
          <w:rFonts w:ascii="IRNazanin" w:hAnsi="IRNazanin" w:eastAsia="IRNazanin" w:cs="IRNazanin"/>
          <w:lang w:bidi="fa-IR"/>
          <w:color w:val="111111"/>
          <w:sz w:val="28"/>
          <w:szCs w:val="28"/>
          <w:rtl/>
        </w:rPr>
        <w:t xml:space="preserve">وألقابه:السقّاء، </w:t>
      </w:r>
      <w:r>
        <w:rPr>
          <w:rStyle w:val="FootnoteReference"/>
        </w:rPr>
        <w:footnoteReference w:id="1052"/>
      </w:r>
      <w:r>
        <w:rPr>
          <w:rFonts w:ascii="IRNazanin" w:hAnsi="IRNazanin" w:eastAsia="IRNazanin" w:cs="IRNazanin"/>
          <w:lang w:bidi="fa-IR"/>
          <w:color w:val="111111"/>
          <w:sz w:val="28"/>
          <w:szCs w:val="28"/>
          <w:rtl/>
        </w:rPr>
        <w:t xml:space="preserve">وقمر بنی هاشم.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وأمّا صفته:فقد کان ممشوق القامة،عریض الصدر،عبل الذراعین،جمیل المحیا،حتّی سمّی:قمر بنی هاشم.</w:t>
      </w:r>
    </w:p>
    <w:p>
      <w:pPr>
        <w:pStyle w:val="BookText"/>
      </w:pPr>
      <w:r>
        <w:rPr>
          <w:rFonts w:ascii="IRNazanin" w:hAnsi="IRNazanin" w:eastAsia="IRNazanin" w:cs="IRNazanin"/>
          <w:lang w:bidi="fa-IR"/>
          <w:color w:val="111111"/>
          <w:sz w:val="28"/>
          <w:szCs w:val="28"/>
          <w:rtl/>
        </w:rPr>
        <w:t xml:space="preserve">کان مع أبی عبد اللّه الحسین علیه السّلام منذ بدایة الثورة.وهو صاحب لوائه فی کربلاء، </w:t>
      </w:r>
      <w:r>
        <w:rPr>
          <w:rStyle w:val="FootnoteReference"/>
        </w:rPr>
        <w:footnoteReference w:id="1054"/>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وتولّی سقایة العطاشی فی ساعة العسرة التی کان فیها الإمام وأصحابه محاصرین.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.راجع:ص 46 (الفصل الأوّل/دور العباس علیه السّلام فی إیصال الماء إلی عسکر الإمام علیه السّلام ).</w:t>
      </w:r>
    </w:p>
    <w:p>
      <w:pPr>
        <w:pStyle w:val="BookText"/>
      </w:pPr>
      <w:r>
        <w:rPr>
          <w:rFonts w:ascii="IRNazanin" w:hAnsi="IRNazanin" w:eastAsia="IRNazanin" w:cs="IRNazanin"/>
          <w:lang w:bidi="fa-IR"/>
          <w:color w:val="111111"/>
          <w:sz w:val="28"/>
          <w:szCs w:val="28"/>
          <w:rtl/>
        </w:rPr>
        <w:t xml:space="preserve">وعندما طلب الإمام علیه السّلام من أصحابه وأهل بیته أن یذهبوا ویترکوه وحده فی لیلة العاشر من المحرّم،کان أبو الفضل أوّل من هبّ لیخبره بملازمته إیّاه،وتفانیه من أجله،عبر کلمات طافحة بالمحبّة والإیمان والإیثار.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أتاه-واُخوتَه الثلاثة-شمرُ بن ذی الجوشن ومعه کتاب أمان من عبید اللّه بن زیاد، فامتعض منه وکره لقاءه،وقال فی ردّ اقتراحه السفیه:</w:t>
      </w:r>
    </w:p>
    <w:p>
      <w:pPr>
        <w:pStyle w:val="BookText"/>
      </w:pPr>
      <w:r>
        <w:rPr>
          <w:rFonts w:ascii="Amiri" w:hAnsi="Amiri" w:eastAsia="Amiri" w:cs="Amiri"/>
          <w:lang w:bidi="ar-SA"/>
          <w:color w:val="111111"/>
          <w:sz w:val="28"/>
          <w:szCs w:val="28"/>
          <w:rtl/>
        </w:rPr>
        <w:t xml:space="preserve">لَعَنَکَ اللّهُ ولَعَنَ أمانَکَ!..أتُؤَمِّنُنا وابنُ رَسولِ اللّهِ لا أمانَ لَهُ؟!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أثنی علیه المعصومون علیهم السّلام ووصفوه بالإیثار،والبصیرة النافذة،والثبات علی الإیمان، والجهاد العظیم،والبلاء الحسن، </w:t>
      </w:r>
      <w:r>
        <w:rPr>
          <w:rStyle w:val="FootnoteReference"/>
        </w:rPr>
        <w:footnoteReference w:id="1058"/>
      </w:r>
      <w:r>
        <w:rPr>
          <w:rFonts w:ascii="IRNazanin" w:hAnsi="IRNazanin" w:eastAsia="IRNazanin" w:cs="IRNazanin"/>
          <w:lang w:bidi="fa-IR"/>
          <w:color w:val="111111"/>
          <w:sz w:val="28"/>
          <w:szCs w:val="28"/>
          <w:rtl/>
        </w:rPr>
        <w:t xml:space="preserve">والمنزلة التی یغبط علیها یوم القیامة.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استُشهد هذا البطل المهیب،والعضد الصامد لأبی عبداللّه علیه السّلام،وهو یحاول إیصال الماء إلی الأفواه الیابسة والقلوب الظامئة،حینها بقی الإمام علیه السّلام وحیداً فریداً،فعزّ مصرعه علی الحسین علیه السّلام،ورثاه بحرقة وألم قائلاً:</w:t>
      </w:r>
    </w:p>
    <w:p>
      <w:pPr>
        <w:pStyle w:val="BookText"/>
      </w:pPr>
      <w:r>
        <w:rPr>
          <w:rFonts w:ascii="Amiri" w:hAnsi="Amiri" w:eastAsia="Amiri" w:cs="Amiri"/>
          <w:lang w:bidi="ar-SA"/>
          <w:color w:val="111111"/>
          <w:sz w:val="28"/>
          <w:szCs w:val="28"/>
          <w:rtl/>
        </w:rPr>
        <w:t xml:space="preserve">الآن انکسَرَ ظَهری،وقلَّت حیلَتی.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عمره الشریف حین استشهد 34 سنة </w:t>
      </w:r>
      <w:r>
        <w:rPr>
          <w:rStyle w:val="FootnoteReference"/>
        </w:rPr>
        <w:footnoteReference w:id="1061"/>
      </w:r>
      <w:r>
        <w:rPr>
          <w:rFonts w:ascii="IRNazanin" w:hAnsi="IRNazanin" w:eastAsia="IRNazanin" w:cs="IRNazanin"/>
          <w:lang w:bidi="fa-IR"/>
          <w:color w:val="111111"/>
          <w:sz w:val="28"/>
          <w:szCs w:val="28"/>
          <w:rtl/>
        </w:rPr>
        <w:t xml:space="preserve">،وعلی هذا یکون قد وُلدَ حوالی سنة 26 للهجرة.</w:t>
      </w:r>
    </w:p>
    <w:p>
      <w:pPr>
        <w:pStyle w:val="BookText"/>
      </w:pPr>
      <w:r>
        <w:rPr>
          <w:rFonts w:ascii="IRNazanin" w:hAnsi="IRNazanin" w:eastAsia="IRNazanin" w:cs="IRNazanin"/>
          <w:lang w:bidi="fa-IR"/>
          <w:color w:val="111111"/>
          <w:sz w:val="28"/>
          <w:szCs w:val="28"/>
          <w:rtl/>
        </w:rPr>
        <w:t xml:space="preserve">وجاء فی زیارة الناحیة:</w:t>
      </w:r>
    </w:p>
    <w:p>
      <w:pPr>
        <w:pStyle w:val="BookText"/>
      </w:pPr>
      <w:r>
        <w:rPr>
          <w:rFonts w:ascii="Amiri" w:hAnsi="Amiri" w:eastAsia="Amiri" w:cs="Amiri"/>
          <w:lang w:bidi="ar-SA"/>
          <w:color w:val="111111"/>
          <w:sz w:val="28"/>
          <w:szCs w:val="28"/>
          <w:rtl/>
        </w:rPr>
        <w:t xml:space="preserve">السَّلامُ عَلَی أبی الفَضلِ العَبّاسِ بنِ أمیرِ المُؤمِنینَ،المُواسی أخاهُ بِنَفسِهِ،الآخِذِ لِغَدِهِ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أمسِهِ،الفادی لَهُ الواقی،السّاعی إلَیهِ بِمائِهِ،المَقطوعَةِ یَداهُ،لَعَنَ اللّهُ قاتِلَیهِ یَزیدَ بنَ الرُّقادِ الحیتی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.فی مصباح الزائر :« [1]الجنبی»ولیس فی المزار الکبیر .</w:t>
      </w:r>
    </w:p>
    <w:p>
      <w:pPr>
        <w:pStyle w:val="BookText"/>
      </w:pPr>
      <w:r>
        <w:rPr>
          <w:rFonts w:ascii="Amiri" w:hAnsi="Amiri" w:eastAsia="Amiri" w:cs="Amiri"/>
          <w:lang w:bidi="ar-SA"/>
          <w:color w:val="111111"/>
          <w:sz w:val="28"/>
          <w:szCs w:val="28"/>
          <w:rtl/>
        </w:rPr>
        <w:t xml:space="preserve">وحَکیمَ بنَ الطُّفیلِ الطّائِیَّ.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الجدیر بالذکر أنّ بعض المصادر المتأخّرة روت معلومات حول أبی الفضل علیه السّلام لا نراها فی المصادر المعتبرة،مثلما جاء فی معالی السبطین:</w:t>
      </w:r>
    </w:p>
    <w:p>
      <w:pPr>
        <w:pStyle w:val="BookText"/>
      </w:pPr>
      <w:r>
        <w:rPr>
          <w:rFonts w:ascii="IRNazanin" w:hAnsi="IRNazanin" w:eastAsia="IRNazanin" w:cs="IRNazanin"/>
          <w:lang w:bidi="fa-IR"/>
          <w:color w:val="111111"/>
          <w:sz w:val="28"/>
          <w:szCs w:val="28"/>
          <w:rtl/>
        </w:rPr>
        <w:t xml:space="preserve">لمّا کانت لیلة إحدی وعشرین من شهر رمضان و أشرف علیّ علیه السّلام علی الموت،أخذ العبّاسَ وضمّه إلی صدره الشریف وقال:ولدی! ستقرّ عینی بک یوم القیامة.ولدی! إذا کان یوم عاشوراء ودخلت المشرعة إیّاک أن تشرب الماء وأخوک الحسین عطشان.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أو ما روی فی کتاب شعشعة الحسینی وهو:</w:t>
      </w:r>
    </w:p>
    <w:p>
      <w:pPr>
        <w:pStyle w:val="BookText"/>
      </w:pPr>
      <w:r>
        <w:rPr>
          <w:rFonts w:ascii="IRNazanin" w:hAnsi="IRNazanin" w:eastAsia="IRNazanin" w:cs="IRNazanin"/>
          <w:lang w:bidi="fa-IR"/>
          <w:color w:val="111111"/>
          <w:sz w:val="28"/>
          <w:szCs w:val="28"/>
          <w:rtl/>
        </w:rPr>
        <w:t xml:space="preserve">اختلی أمیرُ المؤمنین علیه السّلام ودعا الحسنین وزینب واُمّ کلثوم ومسح بیده المبارکة علی رؤوسهم ووجوههم،وکان یبکی بشدّة وکانوا یبکون هم أیضاً،بحیث دخل سائر أولاده علیه السّلام البیتَ دون إرادة منهم بعد أن کانوا خارجه.فأخذ أمیر المؤمنین بید الإمام الحسن علیه السّلام وأوکل أولاده إلیه.ثمّ نظر إلی العبّاس،فرأی أنّ بکاءه أشدّ من الآخرین،فدعاه إلیه وصاح صیاحاً عالیاً وبکی بکاءً طویلاً،ثمّ قال:یا ولدی ومهجتی! علیک بالحسین؛فإنّه أمانة اللّه‌وأمانة رسوله وأمانة فاطمة وأمانتی عندک، کن عضداً وترساً له،وَافِد نفسک له.ثمّ صاح وغشی علیه من کثرة البکاء والصراخ. </w:t>
      </w:r>
      <w:r>
        <w:rPr>
          <w:rStyle w:val="FootnoteReference"/>
        </w:rPr>
        <w:footnoteReference w:id="1064"/>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ماجاء فی کتاب أسرار الشهادات وهو:</w:t>
      </w:r>
    </w:p>
    <w:p>
      <w:pPr>
        <w:pStyle w:val="BookText"/>
      </w:pPr>
      <w:r>
        <w:rPr>
          <w:rFonts w:ascii="IRNazanin" w:hAnsi="IRNazanin" w:eastAsia="IRNazanin" w:cs="IRNazanin"/>
          <w:lang w:bidi="fa-IR"/>
          <w:color w:val="111111"/>
          <w:sz w:val="28"/>
          <w:szCs w:val="28"/>
          <w:rtl/>
        </w:rPr>
        <w:t xml:space="preserve">إنّه قیل:أتی زهیرٌ إلی عبد اللّه‌بن جعفر بن عقیل قبل أن یقتل،فقال له:یا أخی! ناولنی الرایة،فقال له عبد اللّه:أوَ فِیَّ قصورٌ عن حملها؟قال:لا،ولکن لی بها حاجة.قال:فدفعها إلیه،وأخذها زهیرٌ وأتی بها فجأة للعبّاس بن علیّ علیه السّلام وقال:</w:t>
      </w:r>
    </w:p>
    <w:p>
      <w:pPr>
        <w:pStyle w:val="BookText"/>
      </w:pPr>
      <w:r>
        <w:rPr>
          <w:rFonts w:ascii="IRNazanin" w:hAnsi="IRNazanin" w:eastAsia="IRNazanin" w:cs="IRNazanin"/>
          <w:lang w:bidi="fa-IR"/>
          <w:color w:val="111111"/>
          <w:sz w:val="28"/>
          <w:szCs w:val="28"/>
          <w:rtl/>
        </w:rPr>
        <w:t xml:space="preserve">یابن أمیر المؤمنین علیه السّلام ! ارید أن أُحدّثک بحدیثٍ وعیته،فقال:حدّث،فقد حلا وقت الحدیث! حدّث ولا حرج علیک،فإنّک تروی لنا خبراً یقینیّاً.فقال له:اِعلم یا أبا الفضل أنّ أباک أمیر المؤمنین علیه السّلام لمّا أراد أن یتزوّج بأُمّک امِّ البنین بعث إلی أخیه عقیل-وکان عارفاً بأنساب العرب-فقال علیه السّلام:یا أخی! ارید منک أن تخطب لی امرأةً من ذوی البیوت والحسب والنسب والشجاعة؛لکی اصیبَ منها ولداً یکون شجاعاً وعضداً ینصر ولدی هذا-وأشار إلی الحسین علیه السّلام-لیواسیه فی طفّ کربلاء.</w:t>
      </w:r>
    </w:p>
    <w:p>
      <w:pPr>
        <w:pStyle w:val="BookText"/>
      </w:pPr>
      <w:r>
        <w:rPr>
          <w:rFonts w:ascii="IRNazanin" w:hAnsi="IRNazanin" w:eastAsia="IRNazanin" w:cs="IRNazanin"/>
          <w:lang w:bidi="fa-IR"/>
          <w:color w:val="111111"/>
          <w:sz w:val="28"/>
          <w:szCs w:val="28"/>
          <w:rtl/>
        </w:rPr>
        <w:t xml:space="preserve">وقد ادّخرک أبوک لمثل هذا الیوم،فلا تقصّر عن حلائل أخیک وعن إخوانک.</w:t>
      </w:r>
    </w:p>
    <w:p>
      <w:pPr>
        <w:pStyle w:val="BookText"/>
      </w:pPr>
      <w:r>
        <w:rPr>
          <w:rFonts w:ascii="IRNazanin" w:hAnsi="IRNazanin" w:eastAsia="IRNazanin" w:cs="IRNazanin"/>
          <w:lang w:bidi="fa-IR"/>
          <w:color w:val="111111"/>
          <w:sz w:val="28"/>
          <w:szCs w:val="28"/>
          <w:rtl/>
        </w:rPr>
        <w:t xml:space="preserve">قال:فارتعد العبّاس وتمطّی فی رکابه حتّی قطعه،قال:یا زهیر! تشجّعنی فی مثل هذا الیوم؟واللّه لاُرینّک شیئاً ما رأیته قطّ !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 أسرار الشهادات :ج 2 ص 395.</w:t>
      </w:r>
    </w:p>
    <w:p>
      <w:pPr>
        <w:pStyle w:val="BookText"/>
      </w:pPr>
      <w:r>
        <w:rPr>
          <w:rFonts w:ascii="IRNazanin" w:hAnsi="IRNazanin" w:eastAsia="IRNazanin" w:cs="IRNazanin"/>
          <w:lang w:bidi="fa-IR"/>
          <w:color w:val="111111"/>
          <w:sz w:val="28"/>
          <w:szCs w:val="28"/>
          <w:rtl/>
        </w:rPr>
        <w:t xml:space="preserve">وللأسف،فإنّنا لا نری فی المصادر المعتبرة أیّ کلامٍ لأمیر المؤمنین علیه السّلام یخاطب به العبّاس أو یدور حوله!</w:t>
      </w:r>
    </w:p>
    <w:p>
      <w:pPr>
        <w:pStyle w:val="BookText"/>
      </w:pPr>
      <w:r>
        <w:rPr>
          <w:rFonts w:ascii="IRNazanin" w:hAnsi="IRNazanin" w:eastAsia="IRNazanin" w:cs="IRNazanin"/>
          <w:lang w:bidi="fa-IR"/>
          <w:color w:val="111111"/>
          <w:sz w:val="28"/>
          <w:szCs w:val="28"/>
          <w:rtl/>
        </w:rPr>
        <w:t xml:space="preserve">أو ما نُقل فی تذکرة الشهداء :</w:t>
      </w:r>
    </w:p>
    <w:p>
      <w:pPr>
        <w:pStyle w:val="BookText"/>
      </w:pPr>
      <w:r>
        <w:rPr>
          <w:rFonts w:ascii="IRNazanin" w:hAnsi="IRNazanin" w:eastAsia="IRNazanin" w:cs="IRNazanin"/>
          <w:lang w:bidi="fa-IR"/>
          <w:color w:val="111111"/>
          <w:sz w:val="28"/>
          <w:szCs w:val="28"/>
          <w:rtl/>
        </w:rPr>
        <w:t xml:space="preserve">ذکر البعض أنّ العبّاس قال وهو علی تلک الحال:اُرید أن أنظر إلی وجهک مرّةً اخری، ولکنّ حرملة ضرب عینیّ بالسهم !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وقد جاء الکثیر من الروایات الاُخری بشأنه أیضاً فی کتب مثل: معالی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السبطین،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 معالی السبطین :ج 1 ص 275 و 270 و 271.</w:t>
      </w:r>
    </w:p>
    <w:p>
      <w:pPr>
        <w:pStyle w:val="BookText"/>
      </w:pPr>
      <w:r>
        <w:rPr>
          <w:rFonts w:ascii="IRNazanin" w:hAnsi="IRNazanin" w:eastAsia="IRNazanin" w:cs="IRNazanin"/>
          <w:lang w:bidi="fa-IR"/>
          <w:color w:val="111111"/>
          <w:sz w:val="28"/>
          <w:szCs w:val="28"/>
          <w:rtl/>
        </w:rPr>
        <w:t xml:space="preserve">شعشعة الحسینیّ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أسرار الشهادات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ناسخ التواریخ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عنوان الکلام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تذکرة الشهداء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سوگنامة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آل محمّد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والمنتخب للطریحی</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وأمثالها،ولکنّها لا توجد فی الکتب المعتبرة.</w:t>
      </w:r>
    </w:p>
    <w:p>
      <w:pPr>
        <w:pStyle w:val="BookText"/>
      </w:pPr>
      <w:r>
        <w:rPr>
          <w:rFonts w:ascii="IRNazanin" w:hAnsi="IRNazanin" w:eastAsia="IRNazanin" w:cs="IRNazanin"/>
          <w:lang w:bidi="fa-IR"/>
          <w:color w:val="111111"/>
          <w:sz w:val="28"/>
          <w:szCs w:val="28"/>
          <w:rtl/>
        </w:rPr>
        <w:t xml:space="preserve">وأمّا ما روی فی المصادر المعتبرة فهو:</w:t>
      </w:r>
    </w:p>
    <w:p>
      <w:pPr>
        <w:pStyle w:val="BookText"/>
      </w:pPr>
      <w:r>
        <w:rPr>
          <w:rFonts w:ascii="Amiri" w:hAnsi="Amiri" w:eastAsia="Amiri" w:cs="Amiri"/>
          <w:lang w:bidi="ar-SA"/>
          <w:color w:val="111111"/>
          <w:sz w:val="28"/>
          <w:szCs w:val="28"/>
          <w:rtl/>
        </w:rPr>
        <w:t xml:space="preserve">1808.الأمالی للصدوق عن ثابت بن أبی صفیّة: نَظَرَ سَیِّدُ العابِدینَ عَلِیُّ بنُ الحُسَینِ علیه السّلام إلی عُبَیدِ اللّهِ بنِ العَبّاسِ بنِ عَلِیِّ بنِ أبی طالِبٍ،فَاستَعبَرَ ثُمَّ قالَ:ما مِن یَومٍ أشَدَّ عَلی رَسولِ اللّهِ صلّی اللّه علیه و آله مِن یَومِ احُدٍ،قُتِلَ فیهِ عَمُّهُ حَمزَةُ بنُ عَبدِ المُطَّلِبِ أسدُ اللّهِ وأسَدُ رَسولِهِ،وبَعدَهُ یَومَ مُؤتَةَ،قُتِلَ فیهِ ابنُ عَمِّهِ جَعفَرُ بنُ أبی طالِبٍ.</w:t>
      </w:r>
    </w:p>
    <w:p>
      <w:pPr>
        <w:pStyle w:val="BookText"/>
      </w:pPr>
      <w:r>
        <w:rPr>
          <w:rFonts w:ascii="Amiri" w:hAnsi="Amiri" w:eastAsia="Amiri" w:cs="Amiri"/>
          <w:lang w:bidi="ar-SA"/>
          <w:color w:val="111111"/>
          <w:sz w:val="28"/>
          <w:szCs w:val="28"/>
          <w:rtl/>
        </w:rPr>
        <w:t xml:space="preserve">ثُمَّ قالَ علیه السّلام:ولا یَومَ کَیَومِ الحُسَینِ علیه السّلام،اِزدَلَفَ إلَیهِ ثَلاثونَ ألفَ رَجُلٍ یَزعُمونَ أنَّهُم مِن هذِهِ الاُمَّةِ،کُلٌّ یَتَقَرَّبُ إلَی اللّهِ عز و جل بِدَمِهِ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أوّلاً:إنّ أکثر أفراد العدوّ کانوا یعلمون أنّهم یقدمون علی ذلک طلباً للدنیا،ومنهم قائد الجیش عمر بن سعد،وعلیه فإنّ من البعید أن یکون الجمیع کانوا یتقرّبون إلی اللّه بذلک.</w:t>
      </w:r>
    </w:p>
    <w:p>
      <w:pPr>
        <w:pStyle w:val="BookText"/>
      </w:pPr>
      <w:r>
        <w:rPr>
          <w:rFonts w:ascii="IRNazanin" w:hAnsi="IRNazanin" w:eastAsia="IRNazanin" w:cs="IRNazanin"/>
          <w:lang w:bidi="fa-IR"/>
          <w:color w:val="111111"/>
          <w:sz w:val="28"/>
          <w:szCs w:val="28"/>
          <w:rtl/>
        </w:rPr>
        <w:t xml:space="preserve">ثانیاً:هناک حدیث آخر مروی عن الإمام السجّاد علیه السّلام،ویحتمل اتّحاده مع هذا الحدیث ولم ترد فیه هذه الفقرة وقد ذکر فیه عن لسان الإمام الحسن علیه السّلام:</w:t>
      </w:r>
    </w:p>
    <w:p>
      <w:pPr>
        <w:pStyle w:val="BookText"/>
      </w:pPr>
      <w:r>
        <w:rPr>
          <w:rFonts w:ascii="IRNazanin" w:hAnsi="IRNazanin" w:eastAsia="IRNazanin" w:cs="IRNazanin"/>
          <w:lang w:bidi="fa-IR"/>
          <w:color w:val="111111"/>
          <w:sz w:val="28"/>
          <w:szCs w:val="28"/>
          <w:rtl/>
        </w:rPr>
        <w:t xml:space="preserve">یزدلف إلیک ثلاثون ألف رجل،یدّعون أنّهم من امّة جدّنا محمّد صلّی اللّه علیه و آله،وینتحلون الإسلام،فیجتمعون علی قتلک (راجع:ج 2 ص 333«القسم السادس/الفصل الرابع/إنباء الإمام الحسن علیه السّلام بشهادته»).</w:t>
      </w:r>
    </w:p>
    <w:p>
      <w:pPr>
        <w:pStyle w:val="BookText"/>
      </w:pPr>
      <w:r>
        <w:rPr>
          <w:rFonts w:ascii="Amiri" w:hAnsi="Amiri" w:eastAsia="Amiri" w:cs="Amiri"/>
          <w:lang w:bidi="ar-SA"/>
          <w:color w:val="111111"/>
          <w:sz w:val="28"/>
          <w:szCs w:val="28"/>
          <w:rtl/>
        </w:rPr>
        <w:t xml:space="preserve">،وهُوَ بِاللّهِ یُذَکِّرُهُم فَلا یَتَّعِظونَ،حَتّی</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قَتَلوهُ بَغیاً وظُلماً وعُدواناً.</w:t>
      </w:r>
    </w:p>
    <w:p>
      <w:pPr>
        <w:pStyle w:val="BookText"/>
      </w:pPr>
      <w:r>
        <w:rPr>
          <w:rFonts w:ascii="Amiri" w:hAnsi="Amiri" w:eastAsia="Amiri" w:cs="Amiri"/>
          <w:lang w:bidi="ar-SA"/>
          <w:color w:val="111111"/>
          <w:sz w:val="28"/>
          <w:szCs w:val="28"/>
          <w:rtl/>
        </w:rPr>
        <w:t xml:space="preserve">ثُمَّ قالَ علیه السّلام:رَحِمَ اللّهُ العَبّاسَ! فَلَقَد آثَرَ وأبلی وفَدی أخاهُ بِنَفسِهِ حَتّی قُطِعَت یَداهُ،فَأَبدَلَهُ اللّهُ عز و جل بِهِما جَناحَینِ یَطیرُ بِهِما مَعَ المَلائِکَةِ فِی الجَنَّةِ،کَما جَعَلَ لِجَعفَرِ بنِ أبی طالِبٍ،وإنَّ لِلعَبّاسِ عِندَ اللّهِ تَبارَکَ وتَعالی مَنزِلَةً یَغبِطُهُ بِها جَمیعُ الشُّهَداءِ یَومَ القِیامَةِ.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 الأمالی للصدوق :ص 547 ح 731، [1]الخصال :ص 68 ح 101 ولیس فیه صدره إلی«عدواناً»، بحار الأنوار :ج 44 ص 298 ح 4. [2]</w:t>
      </w:r>
    </w:p>
    <w:p>
      <w:pPr>
        <w:pStyle w:val="BookText"/>
      </w:pPr>
      <w:r>
        <w:rPr>
          <w:rFonts w:ascii="Amiri" w:hAnsi="Amiri" w:eastAsia="Amiri" w:cs="Amiri"/>
          <w:lang w:bidi="ar-SA"/>
          <w:color w:val="111111"/>
          <w:sz w:val="28"/>
          <w:szCs w:val="28"/>
          <w:rtl/>
        </w:rPr>
        <w:t xml:space="preserve">1809.سرّ السلسلة العلویّة عن المفضل بن عمر: قالَ الصّادِقُ علیه السّلام:کانَ عَمُّنَا العَبّاسُ نافِذَ البَصیرَةِ، صَلبَ الإِیمانِ،جاهَدَ مَعَ أبی عَبدِ اللّهِ الحُسَینِ علیه السّلام،وأبلی بَلاءً حَسَناً،ومَضی شَهیداً، ووَرِثَ إخوَتَهُ مِن امِّهِ،ووَرِثَهُ ابنُهُ عُبَیدُ اللّهِ بنُ العَبّاسِ،قالَ:اُستُشهِدَ وقَد بَلَغَ سِنُّهُ أربَعاً وثَلاثینَ سَنَةً. </w:t>
      </w:r>
      <w:r>
        <w:rPr>
          <w:rStyle w:val="FootnoteReference"/>
        </w:rPr>
        <w:footnoteReference w:id="1070"/>
      </w:r>
    </w:p>
    <w:p>
      <w:pPr>
        <w:pStyle w:val="BookText"/>
      </w:pPr>
      <w:r>
        <w:rPr>
          <w:rFonts w:ascii="Amiri" w:hAnsi="Amiri" w:eastAsia="Amiri" w:cs="Amiri"/>
          <w:lang w:bidi="ar-SA"/>
          <w:color w:val="111111"/>
          <w:sz w:val="28"/>
          <w:szCs w:val="28"/>
          <w:rtl/>
        </w:rPr>
        <w:t xml:space="preserve">1810.إعلام الوری: وکانَ العَبّاسُ یُکَنّی أبا قِربَةَ؛لِحَملِهِ الماءَ لِأَخیهِ الحُسَینِ علیه السّلام،ویُقالُ لَهُ:</w:t>
      </w:r>
    </w:p>
    <w:p>
      <w:pPr>
        <w:pStyle w:val="BookText"/>
      </w:pPr>
      <w:r>
        <w:rPr>
          <w:rFonts w:ascii="Amiri" w:hAnsi="Amiri" w:eastAsia="Amiri" w:cs="Amiri"/>
          <w:lang w:bidi="ar-SA"/>
          <w:color w:val="111111"/>
          <w:sz w:val="28"/>
          <w:szCs w:val="28"/>
          <w:rtl/>
        </w:rPr>
        <w:t xml:space="preserve">السَّقّاءُ،وقُتِلَ ولَهُ أربَعٌ وثَلاثونَ سَنَةً،ولَهُ فَضائِلُ. </w:t>
      </w:r>
      <w:r>
        <w:rPr>
          <w:rStyle w:val="FootnoteReference"/>
        </w:rPr>
        <w:footnoteReference w:id="1071"/>
      </w:r>
    </w:p>
    <w:p>
      <w:pPr>
        <w:pStyle w:val="BookText"/>
      </w:pPr>
      <w:r>
        <w:rPr>
          <w:rFonts w:ascii="Amiri" w:hAnsi="Amiri" w:eastAsia="Amiri" w:cs="Amiri"/>
          <w:lang w:bidi="ar-SA"/>
          <w:color w:val="111111"/>
          <w:sz w:val="28"/>
          <w:szCs w:val="28"/>
          <w:rtl/>
        </w:rPr>
        <w:t xml:space="preserve">1811.أنساب الاشراف -فی ذِکرِ تَسمِیَةِ أولادِ أمیرِ المُؤمِنینَ علیه السّلام-:وَالعَبّاسُ الأَکبَرُ وهُوَ السَّقّاءُ،کانَ حَمَلَ قِربَةَ ماءٍ لِلحُسَینِ علیه السّلام بَکَربَلاءَ،ویُکنّی أبا قِربَةَ. </w:t>
      </w:r>
      <w:r>
        <w:rPr>
          <w:rStyle w:val="FootnoteReference"/>
        </w:rPr>
        <w:footnoteReference w:id="1072"/>
      </w:r>
    </w:p>
    <w:p>
      <w:pPr>
        <w:pStyle w:val="BookText"/>
      </w:pPr>
      <w:r>
        <w:rPr>
          <w:rFonts w:ascii="Amiri" w:hAnsi="Amiri" w:eastAsia="Amiri" w:cs="Amiri"/>
          <w:lang w:bidi="ar-SA"/>
          <w:color w:val="111111"/>
          <w:sz w:val="28"/>
          <w:szCs w:val="28"/>
          <w:rtl/>
        </w:rPr>
        <w:t xml:space="preserve">1812.تاریخ الطبری عن الضحّاک بن عبد اللّه المشرقیّ -عِندَما أذِنَ الإِمامُ الحُسَینُ علیه السّلام لَهُم بِالرُّجوعِ-:فَقالَ لَهُ إخوَتُهُ وأبناؤُهُ وبَنو أخیهِ وَابنا عَبدِ اللّهِ بنِ جَعفَرٍ:لِمَ نَفعَلُ؟لِنَبقی بَعدَکَ! لا أرانَا اللّهُ ذلِکَ أبَداً.بَدَأَهُم بِهذَا القَولِ العَبّاسُ بنُ عَلِیٍّ علیه السّلام. </w:t>
      </w:r>
      <w:r>
        <w:rPr>
          <w:rStyle w:val="FootnoteReference"/>
        </w:rPr>
        <w:footnoteReference w:id="1073"/>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1813.الثقات لابن حبّان: العَبّاسُ علیه السّلام یُقالُ لَهُ:السَّقّاءُ؛لِأَنَّ الحُسَینَ علیه السّلام طَلَبَ الماءَ فی عَطَشِهِ وهُوَ یُقاتِلُ،فَخَرَجَ العَبّاسُ وأخوهُ،وَاحتالَ حَملَ إداوَةِ </w:t>
      </w:r>
      <w:r>
        <w:rPr>
          <w:rStyle w:val="FootnoteReference"/>
        </w:rPr>
        <w:footnoteReference w:id="1074"/>
      </w:r>
      <w:r>
        <w:rPr>
          <w:rFonts w:ascii="Amiri" w:hAnsi="Amiri" w:eastAsia="Amiri" w:cs="Amiri"/>
          <w:lang w:bidi="ar-SA"/>
          <w:color w:val="111111"/>
          <w:sz w:val="28"/>
          <w:szCs w:val="28"/>
          <w:rtl/>
        </w:rPr>
        <w:t xml:space="preserve">ماءٍ ودَفَعَها إلَی الحُسَینِ علیه السّلام، فَلَمّا أرادَ الحُسَینُ علیه السّلام أن یَشرَبَ مِن تِلکَ الإِداوَةِ،جاءَ سَهمٌ فَدَخَلَ حَلقَهُ،فَحالَ بَینَهُ وبَینَ ما أرادَ مِنَ الشُّربِ،فَاحتَرَشَتهُ السُّیوفُ حَتّی قُتِلَ.فَسُمِّیَ العَبّاسُ بنُ عَلِیٍّ علیه السّلام «السَّقّاءَ»لِهذَا السَّبَبِ. </w:t>
      </w:r>
      <w:r>
        <w:rPr>
          <w:rStyle w:val="FootnoteReference"/>
        </w:rPr>
        <w:footnoteReference w:id="1075"/>
      </w:r>
    </w:p>
    <w:p>
      <w:pPr>
        <w:pStyle w:val="BookText"/>
      </w:pPr>
      <w:r>
        <w:rPr>
          <w:rFonts w:ascii="Amiri" w:hAnsi="Amiri" w:eastAsia="Amiri" w:cs="Amiri"/>
          <w:lang w:bidi="ar-SA"/>
          <w:color w:val="111111"/>
          <w:sz w:val="28"/>
          <w:szCs w:val="28"/>
          <w:rtl/>
        </w:rPr>
        <w:t xml:space="preserve">1814.شرح الأخبار: وسُمِّیَ العَبّاسُ علیه السّلام:السَّقّاءَ،لِأَنَّ الحُسَینَ علیه السّلام عَطِشَ وقَد مَنَعوهُ الماءَ، وأخَذَ العَبّاسُ قِربَةً ومَضی نَحوَ الماءِ،وَاتَّبَعَهُ إخوَتُهُ مِن وُلدِ عَلِیٍّ علیه السّلام:عُثمانُ وجَعفَرٌ وعَبدُ اللّهِ،فَکَشَفوا أصحابَ عُبَیدِ اللّهِ عَنِ الماءِ،ومَلَأَ العَبّاسُ علیه السّلام القِربَةَ،وجاءَ بِها فَحَمَلَها عَلی ظَهرِهِ إلَی الحُسَینِ علیه السّلام وَحدَهُ.</w:t>
      </w:r>
    </w:p>
    <w:p>
      <w:pPr>
        <w:pStyle w:val="BookText"/>
      </w:pPr>
      <w:r>
        <w:rPr>
          <w:rFonts w:ascii="Amiri" w:hAnsi="Amiri" w:eastAsia="Amiri" w:cs="Amiri"/>
          <w:lang w:bidi="ar-SA"/>
          <w:color w:val="111111"/>
          <w:sz w:val="28"/>
          <w:szCs w:val="28"/>
          <w:rtl/>
        </w:rPr>
        <w:t xml:space="preserve">وقَد قُتِلَ إخوَتُهُ:عُثمانُ وجَعفَرٌ وعَبدُ اللّهِ فِی المَعرَکَةِ عَلَی الماءِ. </w:t>
      </w:r>
      <w:r>
        <w:rPr>
          <w:rStyle w:val="FootnoteReference"/>
        </w:rPr>
        <w:footnoteReference w:id="1076"/>
      </w:r>
    </w:p>
    <w:p>
      <w:pPr>
        <w:pStyle w:val="BookText"/>
      </w:pPr>
      <w:r>
        <w:rPr>
          <w:rFonts w:ascii="Amiri" w:hAnsi="Amiri" w:eastAsia="Amiri" w:cs="Amiri"/>
          <w:lang w:bidi="ar-SA"/>
          <w:color w:val="111111"/>
          <w:sz w:val="28"/>
          <w:szCs w:val="28"/>
          <w:rtl/>
        </w:rPr>
        <w:t xml:space="preserve">1815.نسب قریش: العَبّاسُ بنُ عَلِیِّ علیه السّلام،وَلَدُهُ [أیِ الإِمامِ عَلِیٍّ علیه السّلام ] یُسَمّونَهُ السَّقّاءَ،ویُکَنّونَهُ:</w:t>
      </w:r>
    </w:p>
    <w:p>
      <w:pPr>
        <w:pStyle w:val="BookText"/>
      </w:pPr>
      <w:r>
        <w:rPr>
          <w:rFonts w:ascii="Amiri" w:hAnsi="Amiri" w:eastAsia="Amiri" w:cs="Amiri"/>
          <w:lang w:bidi="ar-SA"/>
          <w:color w:val="111111"/>
          <w:sz w:val="28"/>
          <w:szCs w:val="28"/>
          <w:rtl/>
        </w:rPr>
        <w:t xml:space="preserve">أبا قِربَةَ؛شَهِدَ مَعَ الحُسَینِ علیه السّلام کَربَلاءَ،فَعَطِشَ الحُسَینُ علیه السّلام،فَأَخَذَ قِربَةً وَاتَّبَعَهُ إخوَتُهُ لِأَبیهِ واُمِّهِ بَنو عَلِیٍّ وهُم:عُثمانُ،وجَعفَرٌ،وعَبدُ اللّهِ،فَقُتِلَ إخوَتُهُ قَبلَهُ،وجاءَ بِالقِربَةِ یَحمِلُها إلَی الحُسَینِ علیه السّلام مَملوءَةً،فَشَرِبَ مِنهَا الحُسَینُ علیه السّلام،ثُمَّ قُتِلَ العَبّاسُ بنُ عَلِیٍّ علیه السّلام بَعدَ إخوَتِهِ مَعَ الحُسَینِ علیه السّلام،فَوَرِثَ العَبّاسُ إخوَتَهُ،ولَم یَکُن لَهُم وَلَدٌ،ووَرِثَ العَبّاسَ علیه السّلام ابنُهُ عُبَیدُ اللّهِ بنُ العَبّاسِ.</w:t>
      </w:r>
    </w:p>
    <w:p>
      <w:pPr>
        <w:pStyle w:val="BookText"/>
      </w:pPr>
      <w:r>
        <w:rPr>
          <w:rFonts w:ascii="Amiri" w:hAnsi="Amiri" w:eastAsia="Amiri" w:cs="Amiri"/>
          <w:lang w:bidi="ar-SA"/>
          <w:color w:val="111111"/>
          <w:sz w:val="28"/>
          <w:szCs w:val="28"/>
          <w:rtl/>
        </w:rPr>
        <w:t xml:space="preserve">وکانَ مُحَمَّدُ ابنُ الحَنَفِیَّةِ وعُمَرُ حَیَّینِ،فَسَلَّمَ مُحَمَّدٌ لِعُبَیدِ اللّهِ میراثَ عُمومَتِهِ،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وَامتَنَعَ عُمَرُ حَتّی صولِحَ واُرضِیَ مِن حَقِّهِ.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 نسب قریش :ص 43، [1]مقتل الإمام أمیر المؤمنین لابن أبی الدنیا :ص 120 الرقم 116.</w:t>
      </w:r>
    </w:p>
    <w:p>
      <w:pPr>
        <w:pStyle w:val="BookText"/>
      </w:pPr>
      <w:r>
        <w:rPr>
          <w:rFonts w:ascii="Amiri" w:hAnsi="Amiri" w:eastAsia="Amiri" w:cs="Amiri"/>
          <w:lang w:bidi="ar-SA"/>
          <w:color w:val="111111"/>
          <w:sz w:val="28"/>
          <w:szCs w:val="28"/>
          <w:rtl/>
        </w:rPr>
        <w:t xml:space="preserve">1816.الأخبار الطوال: لَمّا رَأی ذلِکَ العَبّاسُ بنُ عَلِیٍّ علیه السّلام،قالَ لِإِخوَتِهِ عَبدِ اللّهِ،وجَعفَرٍ،وعُثمانَ بَنی عَلِیٍّ عَلَیهِ وعَلَیهِمُ السَّلامُ-واُمُّهُم جَمیعاً امُّ البَنینَ العامِرِیَّةُ مِن آلِ الوَحیدِ-:</w:t>
      </w:r>
    </w:p>
    <w:p>
      <w:pPr>
        <w:pStyle w:val="BookText"/>
      </w:pPr>
      <w:r>
        <w:rPr>
          <w:rFonts w:ascii="Amiri" w:hAnsi="Amiri" w:eastAsia="Amiri" w:cs="Amiri"/>
          <w:lang w:bidi="ar-SA"/>
          <w:color w:val="111111"/>
          <w:sz w:val="28"/>
          <w:szCs w:val="28"/>
          <w:rtl/>
        </w:rPr>
        <w:t xml:space="preserve">تَقَدَّموا،بِنَفسی أنتُم! فَحاموا عَن سَیِّدِکُم حَتّی تَموتوا دونَهُ.فَتَقَدَّموا جَمیعاً،فَصاروا أمامَ الحُسَینِ علیه السّلام،یَقونَهُ بِوُجوهِهِم ونُحورِهِم.</w:t>
      </w:r>
    </w:p>
    <w:p>
      <w:pPr>
        <w:pStyle w:val="BookText"/>
      </w:pPr>
      <w:r>
        <w:rPr>
          <w:rFonts w:ascii="Amiri" w:hAnsi="Amiri" w:eastAsia="Amiri" w:cs="Amiri"/>
          <w:lang w:bidi="ar-SA"/>
          <w:color w:val="111111"/>
          <w:sz w:val="28"/>
          <w:szCs w:val="28"/>
          <w:rtl/>
        </w:rPr>
        <w:t xml:space="preserve">فَحَمَلَ هانِئُ بنُ ثُوَیبٍ الحَضرَمِیُّ عَلی عَبدِ اللّهِ بنِ عَلِیٍّ فَقَتَلَهُ،ثُمَّ حَمَلَ عَلی أخیهِ جَعفَرِ بنِ عَلِیٍّ،فَقَتَلَهُ أیضاً.</w:t>
      </w:r>
    </w:p>
    <w:p>
      <w:pPr>
        <w:pStyle w:val="BookText"/>
      </w:pPr>
      <w:r>
        <w:rPr>
          <w:rFonts w:ascii="Amiri" w:hAnsi="Amiri" w:eastAsia="Amiri" w:cs="Amiri"/>
          <w:lang w:bidi="ar-SA"/>
          <w:color w:val="111111"/>
          <w:sz w:val="28"/>
          <w:szCs w:val="28"/>
          <w:rtl/>
        </w:rPr>
        <w:t xml:space="preserve">ورَمی یَزیدُ الأَصبَحِیُّ عُثمانَ بنَ عَلِیٍّ بِسَهمٍ فَقَتَلَهُ،ثُمَّ خَرَجَ إلَیهِ فَاحتَزَّ رَأسَهُ، فَأَتی عُمَرَ بنَ سَعدٍ،فَقالَ لَهُ:أثِبنی،فَقالَ عُمَرُ:عَلَیکَ بِأَمیرِکَ-یَعنی عُبَیدَ اللّهِ بنَ زِیادٍ-فَسَلهُ أن یُثیبَکَ.</w:t>
      </w:r>
    </w:p>
    <w:p>
      <w:pPr>
        <w:pStyle w:val="BookText"/>
      </w:pPr>
      <w:r>
        <w:rPr>
          <w:rFonts w:ascii="Amiri" w:hAnsi="Amiri" w:eastAsia="Amiri" w:cs="Amiri"/>
          <w:lang w:bidi="ar-SA"/>
          <w:color w:val="111111"/>
          <w:sz w:val="28"/>
          <w:szCs w:val="28"/>
          <w:rtl/>
        </w:rPr>
        <w:t xml:space="preserve">وبَقِیَ العَبّاسُ بنُ عَلِیٍّ علیه السّلام قائِماً أمامَ الحُسَینِ علیه السّلام یُقاتِلُ دونَهُ،ویَمیلُ مَعَهُ حَیثُ مالَ،حَتّی قُتِلَ رَحمَةُ اللّهِ عَلَیهِ. </w:t>
      </w:r>
      <w:r>
        <w:rPr>
          <w:rStyle w:val="FootnoteReference"/>
        </w:rPr>
        <w:footnoteReference w:id="1078"/>
      </w:r>
    </w:p>
    <w:p>
      <w:pPr>
        <w:pStyle w:val="BookText"/>
      </w:pPr>
      <w:r>
        <w:rPr>
          <w:rFonts w:ascii="Amiri" w:hAnsi="Amiri" w:eastAsia="Amiri" w:cs="Amiri"/>
          <w:lang w:bidi="ar-SA"/>
          <w:color w:val="111111"/>
          <w:sz w:val="28"/>
          <w:szCs w:val="28"/>
          <w:rtl/>
        </w:rPr>
        <w:t xml:space="preserve">1817.الإرشاد: حَمَلَتِ الجَماعَةُ عَلَی الحُسَینِ علیه السّلام فَغَلَبوهُ عَلی عَسکَرِهِ،وَاشتَدَّ بِهِ العَطَشُ، فَرَکِبَ المُسَنّاةَ </w:t>
      </w:r>
      <w:r>
        <w:rPr>
          <w:rStyle w:val="FootnoteReference"/>
        </w:rPr>
        <w:footnoteReference w:id="1079"/>
      </w:r>
      <w:r>
        <w:rPr>
          <w:rFonts w:ascii="Amiri" w:hAnsi="Amiri" w:eastAsia="Amiri" w:cs="Amiri"/>
          <w:lang w:bidi="ar-SA"/>
          <w:color w:val="111111"/>
          <w:sz w:val="28"/>
          <w:szCs w:val="28"/>
          <w:rtl/>
        </w:rPr>
        <w:t xml:space="preserve">یُریدُ الفُراتَ وبَینَ یَدَیهِ العَبّاسُ أخوهُ،فَاعتَرَضَتهُ خَیلُ ابنِ سَعدٍ، وفیهِم رَجُلٌ مِن بَنی دارِمٍ،فَقالَ لَهُم:وَیلَکُم،حولوا بَینَهُ وبَینَ الفُراتِ،ولا تُمَکِّنوهُ مِنَ الماءِ.</w:t>
      </w:r>
    </w:p>
    <w:p>
      <w:pPr>
        <w:pStyle w:val="BookText"/>
      </w:pPr>
      <w:r>
        <w:rPr>
          <w:rFonts w:ascii="Amiri" w:hAnsi="Amiri" w:eastAsia="Amiri" w:cs="Amiri"/>
          <w:lang w:bidi="ar-SA"/>
          <w:color w:val="111111"/>
          <w:sz w:val="28"/>
          <w:szCs w:val="28"/>
          <w:rtl/>
        </w:rPr>
        <w:t xml:space="preserve">فَقالَ الحُسَینُ علیه السّلام:اللّهُمَّ أظمِئهُ،فَغَضِبَ الدّارِمِیُّ ورَماهُ بِسَهمٍ فَأَثبَتَهُ فی حَنَکِهِ،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فَانتَزَعَ الحُسَینُ علیه السّلام السَّهمَ،وبَسَطَ یَدَهُ تَحتَ حَنَکِهِ فَامتَلَأَت راحَتاهُ بِالدَّمِ،فَرَمی بِهِ، ثُمَّ قالَ:اللّهُمَّ إنّی أشکو إلَیکَ ما یُفعَلُ بِابنِ بِنتِ نَبِیِّکَ،ثُمَّ رَجَعَ إلی مَکانِهِ وقَدِ اشتَدَّ بِهِ العَطَشُ.</w:t>
      </w:r>
    </w:p>
    <w:p>
      <w:pPr>
        <w:pStyle w:val="BookText"/>
      </w:pPr>
      <w:r>
        <w:rPr>
          <w:rFonts w:ascii="Amiri" w:hAnsi="Amiri" w:eastAsia="Amiri" w:cs="Amiri"/>
          <w:lang w:bidi="ar-SA"/>
          <w:color w:val="111111"/>
          <w:sz w:val="28"/>
          <w:szCs w:val="28"/>
          <w:rtl/>
        </w:rPr>
        <w:t xml:space="preserve">وأحاطَ القَومُ بِالعَبّاسِ علیه السّلام فَاقتَطَعوهُ عَنهُ،فَجَعَلَ یُقاتِلُهُم وَحدَهُ حَتّی قُتِلَ رِضوانُ اللّهِ عَلَیهِ،وکانَ المُتَوَلِّیَ لِقَتلِهِ زَیدُ بنُ وَرقاءَ الحَنَفِیُّ،وحَکیمُ بنُ الطُّفَیلِ السِّنبِسِیُّ، بَعدَ أن اثخِنَ بِالجِراحِ فَلَم یَستَطِع حَراکاً.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 الإرشاد :ج 2 ص 109، [1]إعلام الوری :ج 1 ص 466 [2] ولیس فیه ذیله من«وکان المتولّی»، بحار الأنوار :ج 45 ص 50. [3]</w:t>
      </w:r>
    </w:p>
    <w:p>
      <w:pPr>
        <w:pStyle w:val="BookText"/>
      </w:pPr>
      <w:r>
        <w:rPr>
          <w:rFonts w:ascii="Amiri" w:hAnsi="Amiri" w:eastAsia="Amiri" w:cs="Amiri"/>
          <w:lang w:bidi="ar-SA"/>
          <w:color w:val="111111"/>
          <w:sz w:val="28"/>
          <w:szCs w:val="28"/>
          <w:rtl/>
        </w:rPr>
        <w:t xml:space="preserve">1818.الملهوف: وَاشتَدَّ العَطَشُ بِالحُسَینِ علیه السّلام،فَرَکِبَ المُسَنّاةَ یُریدُ الفُراتَ،وَالعَبّاسُ أخوهُ بَینَ یَدَیهِ،فَاعتَرَضَتهُما خَیلُ ابنِ سَعدٍ،فَرَمی رَجُلٌ مِن بَنی دارِمٍ الحُسَینَ علیه السّلام بِسَهمٍ فَأَثبَتَهُ فی حَنَکِهِ الشَّریفِ،فَانتَزَعَ صَلَواتُ اللّهِ عَلَیهِ السَّهمَ،وبَسَطَ یَدَهُ تَحتَ حَنَکِهِ حَتَّی امتَلَأَت راحَتاهُ مِنَ الدَّمِ،ثُمَّ رَمی بِهِ وقالَ:اللّهُمَّ إنّی أشکو إلَیکَ ما یُفعَلُ بِابنِ بِنتِ نَبِیِّکَ.</w:t>
      </w:r>
    </w:p>
    <w:p>
      <w:pPr>
        <w:pStyle w:val="BookText"/>
      </w:pPr>
      <w:r>
        <w:rPr>
          <w:rFonts w:ascii="Amiri" w:hAnsi="Amiri" w:eastAsia="Amiri" w:cs="Amiri"/>
          <w:lang w:bidi="ar-SA"/>
          <w:color w:val="111111"/>
          <w:sz w:val="28"/>
          <w:szCs w:val="28"/>
          <w:rtl/>
        </w:rPr>
        <w:t xml:space="preserve">ثُمَّ اقتَطَعُوا العَبّاسَ علیه السّلام عَنهُ،وأحاطوا بِهِ مِن کُلِّ جانِبٍ ومَکانٍ،حَتّی قَتَلوهُ قَدَّسَ اللّهُ روحَهُ،فَبَکَی الحُسَینُ علیه السّلام بُکاءً شَدیداً.وفی ذلِکَ یَقولُ الشّاعِرُ:</w:t>
      </w:r>
    </w:p>
    <w:p>
      <w:pPr>
        <w:pStyle w:val="BookText"/>
      </w:pPr>
      <w:r>
        <w:rPr>
          <w:rFonts w:ascii="Amiri" w:hAnsi="Amiri" w:eastAsia="Amiri" w:cs="Amiri"/>
          <w:lang w:bidi="ar-SA"/>
          <w:color w:val="111111"/>
          <w:sz w:val="28"/>
          <w:szCs w:val="28"/>
          <w:rtl/>
        </w:rPr>
        <w:t xml:space="preserve">أحَقُّ النّاسِ أن یُبکی عَلَیهِ</w:t>
      </w:r>
    </w:p>
    <w:p>
      <w:pPr>
        <w:pStyle w:val="BookText"/>
      </w:pPr>
      <w:r>
        <w:rPr>
          <w:rFonts w:ascii="Amiri" w:hAnsi="Amiri" w:eastAsia="Amiri" w:cs="Amiri"/>
          <w:lang w:bidi="ar-SA"/>
          <w:color w:val="111111"/>
          <w:sz w:val="28"/>
          <w:szCs w:val="28"/>
          <w:rtl/>
        </w:rPr>
        <w:t xml:space="preserve">1819.مثیر الأحزان: ثُمَّ اقتَطَعُوا العَبّاسَ علیه السّلام عَنهُ،وأحاطوا بِهِ مِن کُلِّ جانِبٍ وقَتَلوهُ،فَبَکَی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علیه السّلام لِقَتلِهِ بُکاءً شدیداً.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 مثیر الأحزان :ص 170.</w:t>
      </w:r>
    </w:p>
    <w:p>
      <w:pPr>
        <w:pStyle w:val="BookText"/>
      </w:pPr>
      <w:r>
        <w:rPr>
          <w:rFonts w:ascii="Amiri" w:hAnsi="Amiri" w:eastAsia="Amiri" w:cs="Amiri"/>
          <w:lang w:bidi="ar-SA"/>
          <w:color w:val="111111"/>
          <w:sz w:val="28"/>
          <w:szCs w:val="28"/>
          <w:rtl/>
        </w:rPr>
        <w:t xml:space="preserve">1820.مقتل الحسین علیه السّلام للخوارزمی: ثُمَّ خَرَجَ مِن بَعدِهِ [أی بَعدِ عَبدِ اللّهِ بنِ عَلِیٍّ] العَبّاسُ بنُ عَلِیٍّ علیه السّلام،واُمُّهُ امُّ البَنینَ أیضاً،وهُوَ السَّقّاءُ،فَحَمَلَ وهُوَ یَقولُ:</w:t>
      </w:r>
    </w:p>
    <w:p>
      <w:pPr>
        <w:pStyle w:val="BookText"/>
      </w:pPr>
      <w:r>
        <w:rPr>
          <w:rFonts w:ascii="Amiri" w:hAnsi="Amiri" w:eastAsia="Amiri" w:cs="Amiri"/>
          <w:lang w:bidi="ar-SA"/>
          <w:color w:val="111111"/>
          <w:sz w:val="28"/>
          <w:szCs w:val="28"/>
          <w:rtl/>
        </w:rPr>
        <w:t xml:space="preserve">أقسَمتُ بِاللّهِ الأَعَزِّ الأَعظَمِ</w:t>
      </w:r>
    </w:p>
    <w:p>
      <w:pPr>
        <w:pStyle w:val="BookText"/>
      </w:pPr>
      <w:r>
        <w:rPr>
          <w:rFonts w:ascii="Amiri" w:hAnsi="Amiri" w:eastAsia="Amiri" w:cs="Amiri"/>
          <w:lang w:bidi="ar-SA"/>
          <w:color w:val="111111"/>
          <w:sz w:val="28"/>
          <w:szCs w:val="28"/>
          <w:rtl/>
        </w:rPr>
        <w:t xml:space="preserve">فَلَم یَزَل یُقاتِلُ حَتّی قَتَلَ جَماعَةً مِنَ القَومِ،ثُمَّ قُتِلَ.</w:t>
      </w:r>
    </w:p>
    <w:p>
      <w:pPr>
        <w:pStyle w:val="BookText"/>
      </w:pPr>
      <w:r>
        <w:rPr>
          <w:rFonts w:ascii="Amiri" w:hAnsi="Amiri" w:eastAsia="Amiri" w:cs="Amiri"/>
          <w:lang w:bidi="ar-SA"/>
          <w:color w:val="111111"/>
          <w:sz w:val="28"/>
          <w:szCs w:val="28"/>
          <w:rtl/>
        </w:rPr>
        <w:t xml:space="preserve">فَقالَ الحُسَینُ علیه السّلام:الآنَ انکَسَرَ ظَهری،وقَلَّت حیلَتی. </w:t>
      </w:r>
      <w:r>
        <w:rPr>
          <w:rStyle w:val="FootnoteReference"/>
        </w:rPr>
        <w:footnoteReference w:id="1082"/>
      </w:r>
    </w:p>
    <w:p>
      <w:pPr>
        <w:pStyle w:val="BookText"/>
      </w:pPr>
      <w:r>
        <w:rPr>
          <w:rFonts w:ascii="Amiri" w:hAnsi="Amiri" w:eastAsia="Amiri" w:cs="Amiri"/>
          <w:lang w:bidi="ar-SA"/>
          <w:color w:val="111111"/>
          <w:sz w:val="28"/>
          <w:szCs w:val="28"/>
          <w:rtl/>
        </w:rPr>
        <w:t xml:space="preserve">1821.المناقب والمثالب لأبی حنیفة النعمان المغربی: کانَ العَبّاسُ بنُ عَلِیٍّ علیه السّلام لَمّا مُنِعَ الحُسَینُ علیه السّلام الماءَ،جَعَلَ یَحمِلُ عَلَی النّاسِ فَیُفرِجونَ حَتّی یَأتِی الفُراتَ ویَأتی بِالماءِ،فَیَسقِی الحُسَینَ علیه السّلام وأصحابَهُ،فَسُمِّیَ«السَّقّاءَ»یَومَئِذٍ.وقُتِلَ بَینَ الفُراتِ ومَصرَعِ الحُسَینِ علیه السّلام،فَثَمَّ قَبرُهُ،وقَطَعوا یَومَئِذٍ یَدَیهِ ورِجلَیهِ. </w:t>
      </w:r>
      <w:r>
        <w:rPr>
          <w:rStyle w:val="FootnoteReference"/>
        </w:rPr>
        <w:footnoteReference w:id="1083"/>
      </w:r>
    </w:p>
    <w:p>
      <w:pPr>
        <w:pStyle w:val="BookText"/>
      </w:pPr>
      <w:r>
        <w:rPr>
          <w:rFonts w:ascii="Amiri" w:hAnsi="Amiri" w:eastAsia="Amiri" w:cs="Amiri"/>
          <w:lang w:bidi="ar-SA"/>
          <w:color w:val="111111"/>
          <w:sz w:val="28"/>
          <w:szCs w:val="28"/>
          <w:rtl/>
        </w:rPr>
        <w:t xml:space="preserve">1822.المناقب لابن شهرآشوب: کانَ عَبّاسٌ السَّقّاءُ قَمَرُ بَنی هاشِمٍ،صاحِبَ لِواءِ الحُسَینِ علیه السّلام، وهُوَ أکبَرُ الإِخوانِ.مَضی بِطَلَبِ الماءِ فَحَمَلوا عَلَیهِ وحَمَلَ هُوَ عَلَیهِم،وجَعَلَ یَقولُ:</w:t>
      </w:r>
    </w:p>
    <w:p>
      <w:pPr>
        <w:pStyle w:val="BookText"/>
      </w:pPr>
      <w:r>
        <w:rPr>
          <w:rFonts w:ascii="Amiri" w:hAnsi="Amiri" w:eastAsia="Amiri" w:cs="Amiri"/>
          <w:lang w:bidi="ar-SA"/>
          <w:color w:val="111111"/>
          <w:sz w:val="28"/>
          <w:szCs w:val="28"/>
          <w:rtl/>
        </w:rPr>
        <w:t xml:space="preserve">لا أرهَبُ المَوتَ إذِ المَوتُ رَقی حَتّی اواری فِی المَصالیتِ </w:t>
      </w:r>
      <w:r>
        <w:rPr>
          <w:rStyle w:val="FootnoteReference"/>
        </w:rPr>
        <w:footnoteReference w:id="1084"/>
      </w:r>
      <w:r>
        <w:rPr>
          <w:rFonts w:ascii="Amiri" w:hAnsi="Amiri" w:eastAsia="Amiri" w:cs="Amiri"/>
          <w:lang w:bidi="ar-SA"/>
          <w:color w:val="111111"/>
          <w:sz w:val="28"/>
          <w:szCs w:val="28"/>
          <w:rtl/>
        </w:rPr>
        <w:t xml:space="preserve">لِقا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نَفسی لِنَفسِ المُصطَفَی الطُّهرِ وَقا إنّی أنَا العَبّاسُ أغدو بِالسَّقا ولا أخافُ الشَّرَّ یَومَ المُلتَقی</w:t>
      </w:r>
    </w:p>
    <w:p>
      <w:pPr>
        <w:pStyle w:val="BookText"/>
      </w:pPr>
      <w:r>
        <w:rPr>
          <w:rFonts w:ascii="Amiri" w:hAnsi="Amiri" w:eastAsia="Amiri" w:cs="Amiri"/>
          <w:lang w:bidi="ar-SA"/>
          <w:color w:val="111111"/>
          <w:sz w:val="28"/>
          <w:szCs w:val="28"/>
          <w:rtl/>
        </w:rPr>
        <w:t xml:space="preserve">فَفَرَّقَهُم،فَکَمَنَ لَهُ زَیدُ بنُ وَرقاءَ الجُهَنِیُّ مِن وَراءِ نَخلَةٍ،وعاوَنَهُ حَکیمُ بنُ طُفَیلٍ السِّنبِسِیُّ،فَضَرَبَهُ عَلی یَمینِهِ،فَأَخَذَ السَّیفَ بِشِمالِهِ،وحَمَلَ عَلَیهِم وهُوَ یَرتَجِزُ:</w:t>
      </w:r>
    </w:p>
    <w:p>
      <w:pPr>
        <w:pStyle w:val="BookText"/>
      </w:pPr>
      <w:r>
        <w:rPr>
          <w:rFonts w:ascii="Amiri" w:hAnsi="Amiri" w:eastAsia="Amiri" w:cs="Amiri"/>
          <w:lang w:bidi="ar-SA"/>
          <w:color w:val="111111"/>
          <w:sz w:val="28"/>
          <w:szCs w:val="28"/>
          <w:rtl/>
        </w:rPr>
        <w:t xml:space="preserve">وَاللّهِ إن قَطَعتُمُ یَمینی</w:t>
      </w:r>
    </w:p>
    <w:p>
      <w:pPr>
        <w:pStyle w:val="BookText"/>
      </w:pPr>
      <w:r>
        <w:rPr>
          <w:rFonts w:ascii="Amiri" w:hAnsi="Amiri" w:eastAsia="Amiri" w:cs="Amiri"/>
          <w:lang w:bidi="ar-SA"/>
          <w:color w:val="111111"/>
          <w:sz w:val="28"/>
          <w:szCs w:val="28"/>
          <w:rtl/>
        </w:rPr>
        <w:t xml:space="preserve">فَقاتَلَ حَتّی ضَعُفَ،فَکَمَنَ لَهُ الحَکیمُ بنُ الطُّفَیلِ الطّائِیُّ مِن وَراءِ نَخلَةٍ،فَضَرَبَهُ عَلی شِمالِهِ،فَقالَ:</w:t>
      </w:r>
    </w:p>
    <w:p>
      <w:pPr>
        <w:pStyle w:val="BookText"/>
      </w:pPr>
      <w:r>
        <w:rPr>
          <w:rFonts w:ascii="Amiri" w:hAnsi="Amiri" w:eastAsia="Amiri" w:cs="Amiri"/>
          <w:lang w:bidi="ar-SA"/>
          <w:color w:val="111111"/>
          <w:sz w:val="28"/>
          <w:szCs w:val="28"/>
          <w:rtl/>
        </w:rPr>
        <w:t xml:space="preserve">یا نَفسُ لا تَخشَی مِنَ الکُفّارِ</w:t>
      </w:r>
    </w:p>
    <w:p>
      <w:pPr>
        <w:pStyle w:val="BookText"/>
      </w:pPr>
      <w:r>
        <w:rPr>
          <w:rFonts w:ascii="Amiri" w:hAnsi="Amiri" w:eastAsia="Amiri" w:cs="Amiri"/>
          <w:lang w:bidi="ar-SA"/>
          <w:color w:val="111111"/>
          <w:sz w:val="28"/>
          <w:szCs w:val="28"/>
          <w:rtl/>
        </w:rPr>
        <w:t xml:space="preserve">فَقَتَلَهُ المَلعونُ بِعَمودٍ مِن حَدیدٍ.</w:t>
      </w:r>
    </w:p>
    <w:p>
      <w:pPr>
        <w:pStyle w:val="BookText"/>
      </w:pPr>
      <w:r>
        <w:rPr>
          <w:rFonts w:ascii="Amiri" w:hAnsi="Amiri" w:eastAsia="Amiri" w:cs="Amiri"/>
          <w:lang w:bidi="ar-SA"/>
          <w:color w:val="111111"/>
          <w:sz w:val="28"/>
          <w:szCs w:val="28"/>
          <w:rtl/>
        </w:rPr>
        <w:t xml:space="preserve">فَلَمّا رَآهُ الحُسَینُ علیه السّلام مَصروعاً عَلی شَطِّ الفُراتِ،بَکی وأنشَأَ یَقولُ:</w:t>
      </w:r>
    </w:p>
    <w:p>
      <w:pPr>
        <w:pStyle w:val="BookText"/>
      </w:pPr>
      <w:r>
        <w:rPr>
          <w:rFonts w:ascii="Amiri" w:hAnsi="Amiri" w:eastAsia="Amiri" w:cs="Amiri"/>
          <w:lang w:bidi="ar-SA"/>
          <w:color w:val="111111"/>
          <w:sz w:val="28"/>
          <w:szCs w:val="28"/>
          <w:rtl/>
        </w:rPr>
        <w:t xml:space="preserve">تَعَدَّیتُمُ یا شَرَّ قَومٍ بِفِعلِکُمُ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1823.شرح الأخبار: کانَ الَّذی وَلِیَ قَتلَ العَبّاسِ بنِ عَلِیٍّ علیه السّلام یَومَئِذٍ یَزیدُ بنُ زِیادٍ الحَنَفِیُّ، وأخَذَ سَلَبَهُ حَکیمُ بنُ طُفَیلٍ الطّائِیُّ،وقیلَ:إنَّهُ شَرِکَ فی قَتلِهِ یَزید.</w:t>
      </w:r>
    </w:p>
    <w:p>
      <w:pPr>
        <w:pStyle w:val="BookText"/>
      </w:pPr>
      <w:r>
        <w:rPr>
          <w:rFonts w:ascii="Amiri" w:hAnsi="Amiri" w:eastAsia="Amiri" w:cs="Amiri"/>
          <w:lang w:bidi="ar-SA"/>
          <w:color w:val="111111"/>
          <w:sz w:val="28"/>
          <w:szCs w:val="28"/>
          <w:rtl/>
        </w:rPr>
        <w:t xml:space="preserve">وکانَ بَعدَ أن قُتِلَ إخوَتُهُ عَبدُ اللّهِ وعُثمانُ وجَعفَرٌ مَعَهُ قاصِدینَ الماءَ.ویَرجِعُ وَحدَهُ بِالقِربَةِ فَیَحمِلُ عَلی أصحابِ عُبَیدِ اللّهِ بنِ زِیادٍ الحائِلینَ دونَ الماءِ،فَیَقتُلُ مِنهُم،ویَضرِبُ فیهِم حَتّی یَتَفَرَّجوا عَنِ الماءِ،فَیَأتِیَ الفُراتَ فَیَملَأَ القِربَةَ ویَحمِلَها، ویَأتِیَ بِهَا الحُسَینَ علیه السّلام وأصحابَهُ،فَیَسقِیَهُم حَتّی تَکاثَروا عَلَیهِ،وأوهَنَتهُ الجِراحُ مِن النَّبلِ،فَقَتَلوهُ کَذلِکَ بَینَ الفُراتِ والسُّرادِقِ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.السرادق:هو کلّ ما أحاط بشیء من حائط أو مضرب أو خباء ( النهایة :ج 2 ص 359« [1]سردق»).</w:t>
      </w:r>
    </w:p>
    <w:p>
      <w:pPr>
        <w:pStyle w:val="BookText"/>
      </w:pPr>
      <w:r>
        <w:rPr>
          <w:rFonts w:ascii="Amiri" w:hAnsi="Amiri" w:eastAsia="Amiri" w:cs="Amiri"/>
          <w:lang w:bidi="ar-SA"/>
          <w:color w:val="111111"/>
          <w:sz w:val="28"/>
          <w:szCs w:val="28"/>
          <w:rtl/>
        </w:rPr>
        <w:t xml:space="preserve">وهُوَ یَحمِلُ الماءَ،وثَمَّ قَبرُهُ رَحِمَهُ اللّهُ.</w:t>
      </w:r>
    </w:p>
    <w:p>
      <w:pPr>
        <w:pStyle w:val="BookText"/>
      </w:pPr>
      <w:r>
        <w:rPr>
          <w:rFonts w:ascii="Amiri" w:hAnsi="Amiri" w:eastAsia="Amiri" w:cs="Amiri"/>
          <w:lang w:bidi="ar-SA"/>
          <w:color w:val="111111"/>
          <w:sz w:val="28"/>
          <w:szCs w:val="28"/>
          <w:rtl/>
        </w:rPr>
        <w:t xml:space="preserve">وقَطَعوا یَدَیهِ ورِجلَیهِ حَنَقاً عَلَیهِ،ولِما أبلی فیهِم وقَتَلَ مِنهُم،فَلِذلِکَ سُمِّیَ السَّقّاءَ.</w:t>
      </w:r>
    </w:p>
    <w:p>
      <w:pPr>
        <w:pStyle w:val="BookText"/>
      </w:pPr>
      <w:r>
        <w:rPr>
          <w:rFonts w:ascii="Amiri" w:hAnsi="Amiri" w:eastAsia="Amiri" w:cs="Amiri"/>
          <w:lang w:bidi="ar-SA"/>
          <w:color w:val="111111"/>
          <w:sz w:val="28"/>
          <w:szCs w:val="28"/>
          <w:rtl/>
        </w:rPr>
        <w:t xml:space="preserve">وفیهِ یَقولُ الفَضلُ بنُ مُحَمَّدِ بنِ الحَسَنِ بنِ عُبَیدِ اللّهِ بنِ العَبّاسِ بنِ عَلِیٍّ:</w:t>
      </w:r>
    </w:p>
    <w:p>
      <w:pPr>
        <w:pStyle w:val="BookText"/>
      </w:pPr>
      <w:r>
        <w:rPr>
          <w:rFonts w:ascii="Amiri" w:hAnsi="Amiri" w:eastAsia="Amiri" w:cs="Amiri"/>
          <w:lang w:bidi="ar-SA"/>
          <w:color w:val="111111"/>
          <w:sz w:val="28"/>
          <w:szCs w:val="28"/>
          <w:rtl/>
        </w:rPr>
        <w:t xml:space="preserve">أحَقُّ النّاسِ أن یُبکی عَلَیهِ</w:t>
      </w:r>
    </w:p>
    <w:p>
      <w:pPr>
        <w:pStyle w:val="BookText"/>
      </w:pPr>
      <w:r>
        <w:rPr>
          <w:rFonts w:ascii="Amiri" w:hAnsi="Amiri" w:eastAsia="Amiri" w:cs="Amiri"/>
          <w:lang w:bidi="ar-SA"/>
          <w:color w:val="111111"/>
          <w:sz w:val="28"/>
          <w:szCs w:val="28"/>
          <w:rtl/>
        </w:rPr>
        <w:t xml:space="preserve">1824.مقاتل الطالبیّین: العَبّاسُ بنُ عَلِیِّ بنِ أبی طالِبٍ علیه السّلام،ویُکَنّی أبَا الفَضلِ.واُمُّهُ امُّ البَنینَ أیضاً،وهُوَ أکبَرُ وَلَدِها،وهُوَ آخِرُ مَن قُتِلَ مِن إخوَتِهِ لِاُمِّهِ وأبیهِ....</w:t>
      </w:r>
    </w:p>
    <w:p>
      <w:pPr>
        <w:pStyle w:val="BookText"/>
      </w:pPr>
      <w:r>
        <w:rPr>
          <w:rFonts w:ascii="Amiri" w:hAnsi="Amiri" w:eastAsia="Amiri" w:cs="Amiri"/>
          <w:lang w:bidi="ar-SA"/>
          <w:color w:val="111111"/>
          <w:sz w:val="28"/>
          <w:szCs w:val="28"/>
          <w:rtl/>
        </w:rPr>
        <w:t xml:space="preserve">وفِی العَبّاسِ بنِ عَلِیٍّ علیه السّلام یَقولُ الشّاعِرُ:</w:t>
      </w:r>
    </w:p>
    <w:p>
      <w:pPr>
        <w:pStyle w:val="BookText"/>
      </w:pPr>
      <w:r>
        <w:rPr>
          <w:rFonts w:ascii="Amiri" w:hAnsi="Amiri" w:eastAsia="Amiri" w:cs="Amiri"/>
          <w:lang w:bidi="ar-SA"/>
          <w:color w:val="111111"/>
          <w:sz w:val="28"/>
          <w:szCs w:val="28"/>
          <w:rtl/>
        </w:rPr>
        <w:t xml:space="preserve">أحَقُّ النّاسِ أن یُبکی عَلَیهِ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واساهُ لا یَثنیهِ شَیءٌ وجادَ لَهُ عَلی عَطَشٍ بِماءِ</w:t>
      </w:r>
    </w:p>
    <w:p>
      <w:pPr>
        <w:pStyle w:val="BookText"/>
      </w:pPr>
      <w:r>
        <w:rPr>
          <w:rFonts w:ascii="Amiri" w:hAnsi="Amiri" w:eastAsia="Amiri" w:cs="Amiri"/>
          <w:lang w:bidi="ar-SA"/>
          <w:color w:val="111111"/>
          <w:sz w:val="28"/>
          <w:szCs w:val="28"/>
          <w:rtl/>
        </w:rPr>
        <w:t xml:space="preserve">وفیهِ یَقولُ الکُمَیتُ بنُ زَیدٍ:</w:t>
      </w:r>
    </w:p>
    <w:p>
      <w:pPr>
        <w:pStyle w:val="BookText"/>
      </w:pPr>
      <w:r>
        <w:rPr>
          <w:rFonts w:ascii="Amiri" w:hAnsi="Amiri" w:eastAsia="Amiri" w:cs="Amiri"/>
          <w:lang w:bidi="ar-SA"/>
          <w:color w:val="111111"/>
          <w:sz w:val="28"/>
          <w:szCs w:val="28"/>
          <w:rtl/>
        </w:rPr>
        <w:t xml:space="preserve">وأبُو الفَضلِ إنّ ذکرَهُمُ الحُل</w:t>
      </w:r>
    </w:p>
    <w:p>
      <w:pPr>
        <w:pStyle w:val="BookText"/>
      </w:pPr>
      <w:r>
        <w:rPr>
          <w:rFonts w:ascii="Amiri" w:hAnsi="Amiri" w:eastAsia="Amiri" w:cs="Amiri"/>
          <w:lang w:bidi="ar-SA"/>
          <w:color w:val="111111"/>
          <w:sz w:val="28"/>
          <w:szCs w:val="28"/>
          <w:rtl/>
        </w:rPr>
        <w:t xml:space="preserve">وکانَ العَبّاسُ علیه السّلام رَجُلاً وَسیماً جَمیلاً،یَرکَبُ الفَرَسَ المُطَهَّمَ </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.المطهّم:التامّ کلّ شیء منه علی حدته،فهو بارع الجمال ( الصحاح :ج 5 ص 1977« [1]طهم»).</w:t>
      </w:r>
    </w:p>
    <w:p>
      <w:pPr>
        <w:pStyle w:val="BookText"/>
      </w:pPr>
      <w:r>
        <w:rPr>
          <w:rFonts w:ascii="Amiri" w:hAnsi="Amiri" w:eastAsia="Amiri" w:cs="Amiri"/>
          <w:lang w:bidi="ar-SA"/>
          <w:color w:val="111111"/>
          <w:sz w:val="28"/>
          <w:szCs w:val="28"/>
          <w:rtl/>
        </w:rPr>
        <w:t xml:space="preserve">ورِجلاهُ تَخُطّانِ فِی الأَرضِ،وکانَ یُقالُ لَهُ:قَمَرُ بَنی هاشِمٍ.وکانَ لِواءُ الحُسَینِ بنِ عَلِیٍّ علیه السّلام مَعَهُ یَومَ قُتِلَ.</w:t>
      </w:r>
    </w:p>
    <w:p>
      <w:pPr>
        <w:pStyle w:val="BookText"/>
      </w:pPr>
      <w:r>
        <w:rPr>
          <w:rFonts w:ascii="Amiri" w:hAnsi="Amiri" w:eastAsia="Amiri" w:cs="Amiri"/>
          <w:lang w:bidi="ar-SA"/>
          <w:color w:val="111111"/>
          <w:sz w:val="28"/>
          <w:szCs w:val="28"/>
          <w:rtl/>
        </w:rPr>
        <w:t xml:space="preserve">حَدَّثَنی أحمَدُ بنُ سَعیدٍ،قالَ:حَدَّثَنی یَحیَی بنُ الحَسَنِ،قالَ:حَدَّثَنا بَکرُ بنُ عَبدِ الوَهّابِ،قالَ:حَدَّثَنِی ابنُ أبی اوَیسٍ عَن أبیهِ عَن جَعفَرِ بنِ مُحَمَّدٍ،قالَ:عَبَّأَ الحُسَینُ بنُ عَلِیٍّ علیه السّلام أصحابَهُ،فَأَعطی رایَتَهُ أخاهُ العَبّاسَ بنَ عَلِیٍّ علیه السّلام.</w:t>
      </w:r>
    </w:p>
    <w:p>
      <w:pPr>
        <w:pStyle w:val="BookText"/>
      </w:pPr>
      <w:r>
        <w:rPr>
          <w:rFonts w:ascii="Amiri" w:hAnsi="Amiri" w:eastAsia="Amiri" w:cs="Amiri"/>
          <w:lang w:bidi="ar-SA"/>
          <w:color w:val="111111"/>
          <w:sz w:val="28"/>
          <w:szCs w:val="28"/>
          <w:rtl/>
        </w:rPr>
        <w:t xml:space="preserve">حَدَّثَنی أحمَدُ بنُ عیسی،قالَ:حَدَّثَنی حُسَینُ بنُ نَصرٍ،قالَ:حَدَّثَنا أبی،قالَ:</w:t>
      </w:r>
    </w:p>
    <w:p>
      <w:pPr>
        <w:pStyle w:val="BookText"/>
      </w:pPr>
      <w:r>
        <w:rPr>
          <w:rFonts w:ascii="Amiri" w:hAnsi="Amiri" w:eastAsia="Amiri" w:cs="Amiri"/>
          <w:lang w:bidi="ar-SA"/>
          <w:color w:val="111111"/>
          <w:sz w:val="28"/>
          <w:szCs w:val="28"/>
          <w:rtl/>
        </w:rPr>
        <w:t xml:space="preserve">حَدَّثَنا عَمرُو بنُ شِمرٍ،عَن جابِرٍ عَن أبی جَعفَرٍ علیه السّلام:أنَّ زَیدَ بنَ رُقادٍ الجَنبِیَّ وحَکیمَ بنَ الطُّفَیلِ الطّائِیَّ قَتَلَا العَبّاسَ بنَ عَلِیٍّ علیه السّلام. </w:t>
      </w:r>
      <w:r>
        <w:rPr>
          <w:rStyle w:val="FootnoteReference"/>
        </w:rPr>
        <w:footnoteReference w:id="1087"/>
      </w:r>
    </w:p>
    <w:p>
      <w:pPr>
        <w:pStyle w:val="BookText"/>
      </w:pPr>
      <w:r>
        <w:rPr>
          <w:rFonts w:ascii="Amiri" w:hAnsi="Amiri" w:eastAsia="Amiri" w:cs="Amiri"/>
          <w:lang w:bidi="ar-SA"/>
          <w:color w:val="111111"/>
          <w:sz w:val="28"/>
          <w:szCs w:val="28"/>
          <w:rtl/>
        </w:rPr>
        <w:t xml:space="preserve">1825.تاریخ الطبری عن هشام: قَتَلَهُ [أیِ العَبّاسَ بنَ عَلِیٍّ علیه السّلام ] زَیدُ بنُ رُقادٍ الجَنبِیُّ،وحَکیمُ بنُ الطُّفَیلِ السِّنبِسِیُّ. </w:t>
      </w:r>
      <w:r>
        <w:rPr>
          <w:rStyle w:val="FootnoteReference"/>
        </w:rPr>
        <w:footnoteReference w:id="1088"/>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1826.أنساب الأشراف: قالَ بَعضُهُم:قَتَلَ حَرمَلَةُ بنُ کاهِلٍ الأَسَدِیُّ ثُمَّ الوالِبِیُّ العَبّاسَ بنَ عَلِیِّ بنِ أبی طالِبٍ علیه السّلام مَعَ جَماعَةٍ وتَعاوَروهُ </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.تعاور القوم فلاناً:إذا تعاونوا علیه بالضرب واحداً بعد واحد ( النهایة :ج 3 ص 320« [1]عور»).</w:t>
      </w:r>
    </w:p>
    <w:p>
      <w:pPr>
        <w:pStyle w:val="BookText"/>
      </w:pPr>
      <w:r>
        <w:rPr>
          <w:rFonts w:ascii="Amiri" w:hAnsi="Amiri" w:eastAsia="Amiri" w:cs="Amiri"/>
          <w:lang w:bidi="ar-SA"/>
          <w:color w:val="111111"/>
          <w:sz w:val="28"/>
          <w:szCs w:val="28"/>
          <w:rtl/>
        </w:rPr>
        <w:t xml:space="preserve">،وسَلَبَ ثِیابَهُ حَکیمُ بنُ طُفَیلٍ الطّائِیُّ، ورَمَیَ الحُسَینَ علیه السّلام بِسَهمِ فَتَعَلَّقَ بِسِربالِهِ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،ورَمی حَرمَلَةُ بنُ کاهِلٍ الوالِبِیُّ عَبدَ اللّهِ بنِ حُسَینٍ بِسَهمٍ فَذَبَحَهُ.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1827.أنساب الأشراف: الأَسَدِیُّ حَرمَلَةُ بنُ الکاهِلِ،الَّذی جاءَ بِرَأسِ عَبّاسِ بنِ عَلِیِّ بنِ أبی طالِبٍ،وهُوَ قَتَلَهُ مَعَ الحُسَینِ علیه السّلام بِالطَّفِّ. </w:t>
      </w:r>
      <w:r>
        <w:rPr>
          <w:rStyle w:val="FootnoteReference"/>
        </w:rPr>
        <w:footnoteReference w:id="1090"/>
      </w:r>
    </w:p>
    <w:p>
      <w:pPr>
        <w:pStyle w:val="BookText"/>
      </w:pPr>
      <w:r>
        <w:rPr>
          <w:rFonts w:ascii="Amiri" w:hAnsi="Amiri" w:eastAsia="Amiri" w:cs="Amiri"/>
          <w:lang w:bidi="ar-SA"/>
          <w:color w:val="111111"/>
          <w:sz w:val="28"/>
          <w:szCs w:val="28"/>
          <w:rtl/>
        </w:rPr>
        <w:t xml:space="preserve">1828.تاریخ الطبری عن موسی بن عامر: إنَّ المُختارَ بَعَثَ عَبدَ اللّهِ بنَ کامِلٍ إلی حَکیمِ بنِ طُفَیلٍ الطّائِیِّ السِّنبِسِیِّ،وقَد کانَ أصابَ سَلَبَ </w:t>
      </w:r>
      <w:r>
        <w:rPr>
          <w:rStyle w:val="FootnoteReference"/>
        </w:rPr>
        <w:footnoteReference w:id="1091"/>
      </w:r>
      <w:r>
        <w:rPr>
          <w:rFonts w:ascii="Amiri" w:hAnsi="Amiri" w:eastAsia="Amiri" w:cs="Amiri"/>
          <w:lang w:bidi="ar-SA"/>
          <w:color w:val="111111"/>
          <w:sz w:val="28"/>
          <w:szCs w:val="28"/>
          <w:rtl/>
        </w:rPr>
        <w:t xml:space="preserve">العَبّاسِ بنِ عَلِیٍّ علیه السّلام،ورَمی حُسَیناً علیه السّلام بِسَهمٍ،فَکانَ یَقولُ:تَعَلَّقَ سَهمی بِسِربالِهِ وما ضَرَّهُ،فَأَتاهُ عَبدُ اللّهِ بنُ کامِلٍ فَأَخَذَهُ،ثُمَّ أقبَلَ بِهِ. </w:t>
      </w:r>
      <w:r>
        <w:rPr>
          <w:rStyle w:val="FootnoteReference"/>
        </w:rPr>
        <w:footnoteReference w:id="1092"/>
      </w:r>
    </w:p>
    <w:p>
      <w:pPr>
        <w:pStyle w:val="BookText"/>
      </w:pPr>
      <w:r>
        <w:rPr>
          <w:rFonts w:ascii="Amiri" w:hAnsi="Amiri" w:eastAsia="Amiri" w:cs="Amiri"/>
          <w:lang w:bidi="ar-SA"/>
          <w:color w:val="111111"/>
          <w:sz w:val="28"/>
          <w:szCs w:val="28"/>
          <w:rtl/>
        </w:rPr>
        <w:t xml:space="preserve">1829.عمدة الطالب: فی ذِکرِ عَقِبِ العَبّاسِ بنِ أمیرِ المُؤمِنینَ عَلِیِّ بنِ أبی طالِبٍ علیه السّلام،ویُکَنّی أبَا الفَضلِ،ویُلَقَّبُ السَّقّا؛لِأَنَّهُ استَقَی الماءَ لِأَخیهِ الحُسَینِ علیه السّلام یَومَ الطَّفِّ،وقُتِلَ دونَ أن یُبلِغَهُ إیّاهُ،وقَبرُهُ قَریبٌ مِنَ الشَّریعَةِ حَیثُ استُشهِدَ.</w:t>
      </w:r>
    </w:p>
    <w:p>
      <w:pPr>
        <w:pStyle w:val="BookText"/>
      </w:pPr>
      <w:r>
        <w:rPr>
          <w:rFonts w:ascii="Amiri" w:hAnsi="Amiri" w:eastAsia="Amiri" w:cs="Amiri"/>
          <w:lang w:bidi="ar-SA"/>
          <w:color w:val="111111"/>
          <w:sz w:val="28"/>
          <w:szCs w:val="28"/>
          <w:rtl/>
        </w:rPr>
        <w:t xml:space="preserve">وکانَ صاحِبَ رایَةِ الحُسَینِ علیه السّلام أخیهِ فی ذلِکَ الیَومِ.</w:t>
      </w:r>
    </w:p>
    <w:p>
      <w:pPr>
        <w:pStyle w:val="BookText"/>
      </w:pPr>
      <w:r>
        <w:rPr>
          <w:rFonts w:ascii="Amiri" w:hAnsi="Amiri" w:eastAsia="Amiri" w:cs="Amiri"/>
          <w:lang w:bidi="ar-SA"/>
          <w:color w:val="111111"/>
          <w:sz w:val="28"/>
          <w:szCs w:val="28"/>
          <w:rtl/>
        </w:rPr>
        <w:t xml:space="preserve">رَوَی الشَّیخُ أبو نَصرٍ البُخارِیُّ عَنِ المُفَضَّلِ بنِ عُمَرَ أنَّهُ قالَ:قالَ الصّادِقُ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علیه السّلام:کانَ عَمُّنَا العَبّاسُ بنُ عَلِیٍّ نافِذَ البَصیرَةِ،صَلبَ الإِیمانِ،جاهَدَ مَعَ أبی عَبدِ اللّهِ وأبلی بَلاءً حَسَناً،ومَضی شَهیداً.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.راجع:ص 329 ح 1809. [1]</w:t>
      </w:r>
    </w:p>
    <w:p>
      <w:pPr>
        <w:pStyle w:val="BookText"/>
      </w:pPr>
      <w:r>
        <w:rPr>
          <w:rFonts w:ascii="Amiri" w:hAnsi="Amiri" w:eastAsia="Amiri" w:cs="Amiri"/>
          <w:lang w:bidi="ar-SA"/>
          <w:color w:val="111111"/>
          <w:sz w:val="28"/>
          <w:szCs w:val="28"/>
          <w:rtl/>
        </w:rPr>
        <w:t xml:space="preserve">ودَمُ العَبّاسِ علیه السّلام فی بَنی حَنیفَةَ،وقُتِلَ ولَهُ أربَعٌ وثَلاثونَ سَنَةً.</w:t>
      </w:r>
    </w:p>
    <w:p>
      <w:pPr>
        <w:pStyle w:val="BookText"/>
      </w:pPr>
      <w:r>
        <w:rPr>
          <w:rFonts w:ascii="Amiri" w:hAnsi="Amiri" w:eastAsia="Amiri" w:cs="Amiri"/>
          <w:lang w:bidi="ar-SA"/>
          <w:color w:val="111111"/>
          <w:sz w:val="28"/>
          <w:szCs w:val="28"/>
          <w:rtl/>
        </w:rPr>
        <w:t xml:space="preserve">واُمُّهُ واُمُّ إخوَتِهِ:عُثمانَ وجَعفَرٍ وعَبدِ اللّهِ،اُمُّ البَنینَ فاطِمَةُ بِنتُ حِزامِ بنِ خالِدِ بنِ رَبیعَةَ بنِ الوَحیدِ بنِ کَعبِ بنِ عامِرِ بنِ کِلابِ بنِ رَبیعَةَ بنِ عامِرِ بنِ صَعصَعَةَ بنِ مُعاوِیَةَ بنِ بَکرِ بنِ هَوازِنَ؛واُمُّها لَیلی بِنتُ السُّهَیلِ بنِ مالِکٍ،وهُوَ ابنُ أبی بَرَّةَ عامِرِ مُلاعِبِ الأَسِنَّةِ بنِ مالِکِ بنِ جَعفَرِ بنِ کِلابٍ؛وأُمُّهما عَمرَةُ بِنتُ الطُّفَیلِ بنِ عامِرٍ، واُمُّهُا کَبشَةُ بِنتُ عُروَةَ الرَّحّالِ بنِ عُتبَةَ بنِ جَعفَرِ بنِ کِلابٍ،واُمُّها فاطِمَةُ بِنتُ عَبدِ شَمسِ بنِ عَبدِ مَنافٍ.</w:t>
      </w:r>
    </w:p>
    <w:p>
      <w:pPr>
        <w:pStyle w:val="BookText"/>
      </w:pPr>
      <w:r>
        <w:rPr>
          <w:rFonts w:ascii="Amiri" w:hAnsi="Amiri" w:eastAsia="Amiri" w:cs="Amiri"/>
          <w:lang w:bidi="ar-SA"/>
          <w:color w:val="111111"/>
          <w:sz w:val="28"/>
          <w:szCs w:val="28"/>
          <w:rtl/>
        </w:rPr>
        <w:t xml:space="preserve">وقَد رُوِیَ أنَّ أمیرَ المُؤمِنینَ عَلِیّاً علیه السّلام قالَ لِأَخیهِ عَقیلٍ-وکانَ نَسّابَةً عالِماً بِأَنسابِ العَرَبِ وأخبارِهِم-:اُنظُر إلَی امرَأَةٍ قَد وَلَدَتهَا الفُحولَةُ مِنَ العَرَبِ،لِأَتَزَوَّجَها فَتَلِدَ لی غُلاماً فارِساً.فَقالَ لَهُ:تَزَوَّج امَّ البَنینَ الکِلابِیَّةَ،فَإِنَّهُ لَیسَ فِی العَرَبِ أشجَعُ مِن آبائِها.فَتَزَوَّجَها.</w:t>
      </w:r>
    </w:p>
    <w:p>
      <w:pPr>
        <w:pStyle w:val="BookText"/>
      </w:pPr>
      <w:r>
        <w:rPr>
          <w:rFonts w:ascii="Amiri" w:hAnsi="Amiri" w:eastAsia="Amiri" w:cs="Amiri"/>
          <w:lang w:bidi="ar-SA"/>
          <w:color w:val="111111"/>
          <w:sz w:val="28"/>
          <w:szCs w:val="28"/>
          <w:rtl/>
        </w:rPr>
        <w:t xml:space="preserve">ولَمّا کانَ یَومُ الطَّفِّ،قالَ شِمرُ بنُ ذِی الجَوشَنِ الکِلابِیُّ لِلعَبّاسِ علیه السّلام وإخوَتِهِ:أینَ بَنو اختی؟فَلَم یُجیبوهُ،فَقالَ الحُسَینُ علیه السّلام لِإِخوَتِهِ:أجیبوهُ وإن کانَ فاسِقاً؛فَإِنَّهُ بَعضُ أخوالِکُم، </w:t>
      </w:r>
      <w:r>
        <w:rPr>
          <w:rStyle w:val="FootnoteReference"/>
        </w:rPr>
        <w:footnoteReference w:id="1094"/>
      </w:r>
      <w:r>
        <w:rPr>
          <w:rFonts w:ascii="Amiri" w:hAnsi="Amiri" w:eastAsia="Amiri" w:cs="Amiri"/>
          <w:lang w:bidi="ar-SA"/>
          <w:color w:val="111111"/>
          <w:sz w:val="28"/>
          <w:szCs w:val="28"/>
          <w:rtl/>
        </w:rPr>
        <w:t xml:space="preserve">فَقالوا لَهُ:ما تُریدُ؟قالَ:اُخرُجوا إلَیَّ فَإِنَّکُم آمِنونَ،ولا تَقتُلوا أنفُسَکُم مَعَ أخیکُم،فَسَبّوهُ وقالوا لَهُ:قَبَّحتَ وقَبَّحَ ما جِئتَ بِهِ؛أنَترُکُ سَیِّدَنا وأخانا ونَخرُجُ إلی أمانِکَ؟وقُتِلَ هُوَ وإخوَتُهُ الثَّلاثَةُ فی ذلِکَ الیَومِ،وما أحَقَّهُم بِقَولِ القائِلِ: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إذا نودوا لِدَفعِ مُلِمَّةٍ</w:t>
      </w:r>
    </w:p>
    <w:p>
      <w:pPr>
        <w:pStyle w:val="BookText"/>
      </w:pPr>
      <w:r>
        <w:rPr>
          <w:rFonts w:ascii="Amiri" w:hAnsi="Amiri" w:eastAsia="Amiri" w:cs="Amiri"/>
          <w:lang w:bidi="ar-SA"/>
          <w:color w:val="111111"/>
          <w:sz w:val="28"/>
          <w:szCs w:val="28"/>
          <w:rtl/>
        </w:rPr>
        <w:t xml:space="preserve">وَاختُلِفَ فِی العَبّاسِ علیه السّلام وأخیهِ عُمَرَ أیُّهُما أکبَرُ،وکانَ ابنُ شِهابٍ العُکبَرِیُّ وأبُو الحَسَنِ الاُشنانِیُّ وَابنُ خِداعٍ یَروونَ أنَّ عُمَرَ أکبَرُ.</w:t>
      </w:r>
    </w:p>
    <w:p>
      <w:pPr>
        <w:pStyle w:val="BookText"/>
      </w:pPr>
      <w:r>
        <w:rPr>
          <w:rFonts w:ascii="Amiri" w:hAnsi="Amiri" w:eastAsia="Amiri" w:cs="Amiri"/>
          <w:lang w:bidi="ar-SA"/>
          <w:color w:val="111111"/>
          <w:sz w:val="28"/>
          <w:szCs w:val="28"/>
          <w:rtl/>
        </w:rPr>
        <w:t xml:space="preserve">وشَیخُ الشَّرَفِ العُبیدِلی وَالبَغدادِیّونَ وأبُو الغَنائِمِ العَمرِیُّ یَروونَ أنَّ عُمَرَ أصغَرُ مِنَ العَبّاسِ علیه السّلام،ویُقَدِّمونَ وُلدَ العَبّاسِ عَلی وُلدِهِ.</w:t>
      </w:r>
    </w:p>
    <w:p>
      <w:pPr>
        <w:pStyle w:val="BookText"/>
      </w:pPr>
      <w:r>
        <w:rPr>
          <w:rFonts w:ascii="Amiri" w:hAnsi="Amiri" w:eastAsia="Amiri" w:cs="Amiri"/>
          <w:lang w:bidi="ar-SA"/>
          <w:color w:val="111111"/>
          <w:sz w:val="28"/>
          <w:szCs w:val="28"/>
          <w:rtl/>
        </w:rPr>
        <w:t xml:space="preserve">وعَقِبُ العَبّاسِ علیه السّلام قَلیلٌ،وأعقَبَ مِنِ ابنِهِ عُبَیدِ اللّهِ. </w:t>
      </w:r>
      <w:r>
        <w:rPr>
          <w:rStyle w:val="FootnoteReference"/>
        </w:rPr>
        <w:footnoteReference w:id="1095"/>
      </w:r>
    </w:p>
    <w:p>
      <w:pPr>
        <w:pStyle w:val="BookText"/>
      </w:pPr>
      <w:r>
        <w:rPr>
          <w:rFonts w:ascii="Amiri" w:hAnsi="Amiri" w:eastAsia="Amiri" w:cs="Amiri"/>
          <w:lang w:bidi="ar-SA"/>
          <w:color w:val="111111"/>
          <w:sz w:val="28"/>
          <w:szCs w:val="28"/>
          <w:rtl/>
        </w:rPr>
        <w:t xml:space="preserve">1830.تاریخ الطبری عن فضیل بن خدیج الکندی: فَأَمَّا الصَّیداوِیُّ عُمَرُ بنُ خالِدٍ،وجابِرُ بنُ الحارِثِ السَّلمانِیُّ،وسَعدٌ مَولی عُمَرَ بنِ خالِدٍ،ومُجَمَّعُ بنُ عَبدِ اللّهِ العائِذِیُّ،فَإِنَّهُم قاتَلوا فی أوَّلِ القِتالِ،فَشَدّوا مُقدِمینَ بِأَسیافِهِم عَلَی النّاسِ،فَلَمّا وَغَلوا عَطَفَ عَلَیهِمُ النّاسُ فَأَخَذوا یَحوزونَهُم </w:t>
      </w:r>
      <w:r>
        <w:rPr>
          <w:rStyle w:val="FootnoteReference"/>
        </w:rPr>
        <w:footnoteReference w:id="1096"/>
      </w:r>
      <w:r>
        <w:rPr>
          <w:rFonts w:ascii="Amiri" w:hAnsi="Amiri" w:eastAsia="Amiri" w:cs="Amiri"/>
          <w:lang w:bidi="ar-SA"/>
          <w:color w:val="111111"/>
          <w:sz w:val="28"/>
          <w:szCs w:val="28"/>
          <w:rtl/>
        </w:rPr>
        <w:t xml:space="preserve">،وقَطَعوهُم مِن أصحابِهِم غَیرَ بَعیدٍ،فَحَمَلَ عَلَیهِمُ العَبّاسُ بنُ عَلِیٍّ علیه السّلام فَاستَنقَذَهُم،فَجاؤوا قَد جُرِّحوا،فَلَمّا دَنا مِنهُم عَدُوُّهُم،شَدّوا بِأَسیافِهِم فَقاتَلوا فی أوَّلِ الأَمرِ،حَتّی قُتِلوا فی مَکانٍ واحِدٍ. </w:t>
      </w:r>
      <w:r>
        <w:rPr>
          <w:rStyle w:val="FootnoteReference"/>
        </w:rPr>
        <w:footnoteReference w:id="1097"/>
      </w:r>
    </w:p>
    <w:p>
      <w:pPr>
        <w:pStyle w:val="BookText"/>
      </w:pPr>
      <w:r>
        <w:rPr>
          <w:rFonts w:ascii="Amiri" w:hAnsi="Amiri" w:eastAsia="Amiri" w:cs="Amiri"/>
          <w:lang w:bidi="ar-SA"/>
          <w:color w:val="111111"/>
          <w:sz w:val="28"/>
          <w:szCs w:val="28"/>
          <w:rtl/>
        </w:rPr>
        <w:t xml:space="preserve">1831.کامل الزیارات عن أبی حمزة الثّمالی: قالَ الصّادِقُ علیه السّلام:إذا أرَدتَ زِیارَةَ قَبرِ العَبّاسِ بنِ عَلِیٍّ علیه السّلام-وهُوَ عَلی شَطِّ الفُراتِ بِحِذاءِ الحائِرِ-فَقِف عَلی بابِ السَّقیفَةِ...ثُمَّ ادخُل، وَانکَبَّ عَلَی القَبرِ،وقُل: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أیُّهَا العَبدُ الصّالِحُ،المُطیعُ للّهِ‌ِ ولِرَسولِهِ ولِأَمیرِ المُؤمِنینَ وَالحَسَنِ وَالحُسَینِ علیهم السّلام،وَالسَّلامُ عَلَیکَ ورَحمَةُ اللّهِ وبَرَکاتُهُ،ومَغفِرَتُهُ ورِضوانُهُ،عَلی روحِکَ وبَدَنِکَ.</w:t>
      </w:r>
    </w:p>
    <w:p>
      <w:pPr>
        <w:pStyle w:val="BookText"/>
      </w:pPr>
      <w:r>
        <w:rPr>
          <w:rFonts w:ascii="Amiri" w:hAnsi="Amiri" w:eastAsia="Amiri" w:cs="Amiri"/>
          <w:lang w:bidi="ar-SA"/>
          <w:color w:val="111111"/>
          <w:sz w:val="28"/>
          <w:szCs w:val="28"/>
          <w:rtl/>
        </w:rPr>
        <w:t xml:space="preserve">أشهَدُ واُشهِدُ اللّهَ أنَّکَ مَضَیتَ عَلی ما مَضی عَلَیهِ البَدرِیّونَ وَالمُجاهِدونَ فی سَبیلِ اللّهِ،المُناصِحونَ لَهُ فی جِهادِ أعدائِهِ،المُبالِغونَ فی نُصرَةِ أولِیائِهِ،الذّابّونَ عَن أحِبّائِهِ، فَجَزاکَ اللّهُ أفضَلَ الجَزاءِ وأکثَرَ الجَزاءِ،وأوفَرَ الجَزاءِ وأوفَی جَزاءِ أحَدٍ مِمَّن وَفی بِبَیعَتِهِ،وَاستَجابَ لَهُ دَعوَتَهُ،وأطاعَ وُلاةَ أمرِهِ.</w:t>
      </w:r>
    </w:p>
    <w:p>
      <w:pPr>
        <w:pStyle w:val="BookText"/>
      </w:pPr>
      <w:r>
        <w:rPr>
          <w:rFonts w:ascii="Amiri" w:hAnsi="Amiri" w:eastAsia="Amiri" w:cs="Amiri"/>
          <w:lang w:bidi="ar-SA"/>
          <w:color w:val="111111"/>
          <w:sz w:val="28"/>
          <w:szCs w:val="28"/>
          <w:rtl/>
        </w:rPr>
        <w:t xml:space="preserve">وأشهَدُ أنَّکَ قَد بالَغتَ فِی النَّصیحَةِ،وأعطَیتَ غایَةَ المَجهودِ،فَبَعَثَکَ اللّهُ فِی الشُّهَداءِ،وجَعَلَ روحَکَ مَعَ أرواحِ السُّعَداءِ،وأعطاکَ مِن جِنانِهِ أفسَحَها مَنزِلاً، وأفضَلَها غُرَفاً،ورَفَعَ ذِکرَکَ فی عِلِّیّینَ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.العلیّون:تعنی المنزلة الرفیعة،وتطلق علی‌المکان‌السامی الذی یحضره‌المقرّبون عند اللّه عز و جل فی‌الجنّة.</w:t>
      </w:r>
    </w:p>
    <w:p>
      <w:pPr>
        <w:pStyle w:val="BookText"/>
      </w:pPr>
      <w:r>
        <w:rPr>
          <w:rFonts w:ascii="Amiri" w:hAnsi="Amiri" w:eastAsia="Amiri" w:cs="Amiri"/>
          <w:lang w:bidi="ar-SA"/>
          <w:color w:val="111111"/>
          <w:sz w:val="28"/>
          <w:szCs w:val="28"/>
          <w:rtl/>
        </w:rPr>
        <w:t xml:space="preserve">،وحَشَرَکَ مَعَ النَّبِیّینَ وَالصِّدّیقینَ،وَالشُّهَداءِ وَالصّالِحینَ،وحَسُنَ اولئِکَ رَفیقاً.</w:t>
      </w:r>
    </w:p>
    <w:p>
      <w:pPr>
        <w:pStyle w:val="BookText"/>
      </w:pPr>
      <w:r>
        <w:rPr>
          <w:rFonts w:ascii="Amiri" w:hAnsi="Amiri" w:eastAsia="Amiri" w:cs="Amiri"/>
          <w:lang w:bidi="ar-SA"/>
          <w:color w:val="111111"/>
          <w:sz w:val="28"/>
          <w:szCs w:val="28"/>
          <w:rtl/>
        </w:rPr>
        <w:t xml:space="preserve">أشهَدُ أنَّکَ لَم تَهِن ولَم تَنکُل </w:t>
      </w:r>
      <w:r>
        <w:rPr>
          <w:rStyle w:val="FootnoteReference"/>
        </w:rPr>
        <w:footnoteReference w:id="1099"/>
      </w:r>
      <w:r>
        <w:rPr>
          <w:rFonts w:ascii="Amiri" w:hAnsi="Amiri" w:eastAsia="Amiri" w:cs="Amiri"/>
          <w:lang w:bidi="ar-SA"/>
          <w:color w:val="111111"/>
          <w:sz w:val="28"/>
          <w:szCs w:val="28"/>
          <w:rtl/>
        </w:rPr>
        <w:t xml:space="preserve">،وأنَّکَ مَضَیتَ عَلی بَصیرَةٍ مِن أمرِکَ،مُقتَدِیاً بِالصّالِحینَ،ومُتَّبِعاً لِلنَّبِیّینَ،جَمَعَ اللّهُ بَینَنا وبَینَکَ،وبَینَ رَسولِهِ وأولِیائِهِ فی مَنازِلِ المُحسِنینَ؛فَإِنَّهُ أرحَمُ الرّاحِمینَ.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راجع:ص 55 (الفصل الأوّل/استمهال لیلة للصلاة والدعاء والاستغفار)</w:t>
      </w:r>
    </w:p>
    <w:p>
      <w:pPr>
        <w:pStyle w:val="BookText"/>
      </w:pPr>
      <w:r>
        <w:rPr>
          <w:rFonts w:ascii="IRNazanin" w:hAnsi="IRNazanin" w:eastAsia="IRNazanin" w:cs="IRNazanin"/>
          <w:lang w:bidi="fa-IR"/>
          <w:color w:val="111111"/>
          <w:sz w:val="28"/>
          <w:szCs w:val="28"/>
          <w:rtl/>
        </w:rPr>
        <w:t xml:space="preserve">و ص 95 (الفصل الثانی/المواجهة بین جیش الهدی و جیش الضلالة)</w:t>
      </w:r>
    </w:p>
    <w:p>
      <w:pPr>
        <w:pStyle w:val="BookText"/>
      </w:pPr>
      <w:r>
        <w:rPr>
          <w:rFonts w:ascii="IRNazanin" w:hAnsi="IRNazanin" w:eastAsia="IRNazanin" w:cs="IRNazanin"/>
          <w:lang w:bidi="fa-IR"/>
          <w:color w:val="111111"/>
          <w:sz w:val="28"/>
          <w:szCs w:val="28"/>
          <w:rtl/>
        </w:rPr>
        <w:t xml:space="preserve">و ص 106 (الفصل الثانی/احتجاجات الإمام علیه السّلام علی جیش الکوفة).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16" w:name="pg14235_142228"/>
    <w:bookmarkEnd w:id="116"/>
    <w:p>
      <w:pPr>
        <w:pStyle w:val="Heading4"/>
      </w:pPr>
      <w:bookmarkStart w:id="337" w:name="_Toc186"/>
      <w:r>
        <w:t>6/5 مُحَمَّدُ بنُ عَلِیٍّ‌</w:t>
      </w:r>
      <w:bookmarkEnd w:id="337"/>
    </w:p>
    <w:p>
      <w:pPr>
        <w:pStyle w:val="Heading5"/>
      </w:pPr>
      <w:bookmarkStart w:id="338" w:name="_Toc187"/>
      <w:r>
        <w:t>اشارة</w:t>
      </w:r>
      <w:bookmarkEnd w:id="338"/>
    </w:p>
    <w:p>
      <w:pPr>
        <w:pStyle w:val="BookText"/>
      </w:pPr>
      <w:r>
        <w:rPr>
          <w:rFonts w:ascii="IRNazanin" w:hAnsi="IRNazanin" w:eastAsia="IRNazanin" w:cs="IRNazanin"/>
          <w:lang w:bidi="fa-IR"/>
          <w:color w:val="111111"/>
          <w:sz w:val="28"/>
          <w:szCs w:val="28"/>
          <w:rtl/>
        </w:rPr>
        <w:t xml:space="preserve">عدّت الکثیر من المصادر محمّد بن علیّ ضمن شهداء کربلاء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 تاریخ الطبری :ج 5 ص 449، أنساب الأشراف :ج 3 ص 422، مروج الذهب :ج 3 ص 71، تذکرة الخواص ص 254، مقتل الحسین علیه السّلام للخوارزمی :ج 2 ص 47؛ الاختصاص :ص 82، عمدة الطالب :ص 31.</w:t>
      </w:r>
    </w:p>
    <w:p>
      <w:pPr>
        <w:pStyle w:val="BookText"/>
      </w:pPr>
      <w:r>
        <w:rPr>
          <w:rFonts w:ascii="IRNazanin" w:hAnsi="IRNazanin" w:eastAsia="IRNazanin" w:cs="IRNazanin"/>
          <w:lang w:bidi="fa-IR"/>
          <w:color w:val="111111"/>
          <w:sz w:val="28"/>
          <w:szCs w:val="28"/>
          <w:rtl/>
        </w:rPr>
        <w:t xml:space="preserve">،ولُقّب فی بعضها بالأصغر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.واستناداً إلی بعض الروایات،فإنّ اسم امّه أسماء بنت عمیس الخثعمیة،وفی بعضها أنّ امّه امّ ولد.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عمره حین استشهد 22 سنة </w:t>
      </w:r>
      <w:r>
        <w:rPr>
          <w:rStyle w:val="FootnoteReference"/>
        </w:rPr>
        <w:footnoteReference w:id="1102"/>
      </w:r>
      <w:r>
        <w:rPr>
          <w:rFonts w:ascii="IRNazanin" w:hAnsi="IRNazanin" w:eastAsia="IRNazanin" w:cs="IRNazanin"/>
          <w:lang w:bidi="fa-IR"/>
          <w:color w:val="111111"/>
          <w:sz w:val="28"/>
          <w:szCs w:val="28"/>
          <w:rtl/>
        </w:rPr>
        <w:t xml:space="preserve">،وقاتله رجل من بنی أبان بن دارم </w:t>
      </w:r>
      <w:r>
        <w:rPr>
          <w:rStyle w:val="FootnoteReference"/>
        </w:rPr>
        <w:footnoteReference w:id="1103"/>
      </w:r>
      <w:r>
        <w:rPr>
          <w:rFonts w:ascii="IRNazanin" w:hAnsi="IRNazanin" w:eastAsia="IRNazanin" w:cs="IRNazanin"/>
          <w:lang w:bidi="fa-IR"/>
          <w:color w:val="111111"/>
          <w:sz w:val="28"/>
          <w:szCs w:val="28"/>
          <w:rtl/>
        </w:rPr>
        <w:t xml:space="preserve">،ولکن استناداً لروایة ابن شهرآشوب فإنّه لم یقتل بسبب مرضه.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ورد فی زیارة الناحیة المقدّسة:</w:t>
      </w:r>
    </w:p>
    <w:p>
      <w:pPr>
        <w:pStyle w:val="BookText"/>
      </w:pPr>
      <w:r>
        <w:rPr>
          <w:rFonts w:ascii="Amiri" w:hAnsi="Amiri" w:eastAsia="Amiri" w:cs="Amiri"/>
          <w:lang w:bidi="ar-SA"/>
          <w:color w:val="111111"/>
          <w:sz w:val="28"/>
          <w:szCs w:val="28"/>
          <w:rtl/>
        </w:rPr>
        <w:t xml:space="preserve">السَّلامُ عَلی مُحَمَّدِ بنِ أمیرِ المُؤمِنینَ،قَتیلِ الإِیادِیِّ الدّارِمِیِّ لَعَنَهُ اللّهُ وضاعَفَ عَلَیهِ العَذابَ الأَلیمَ،وصَلَّی اللّهُ عَلَیکَ یا مُحَمَّدُ وعَلی أهلِ بَیتِکَ الصّابِرینَ.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ولم یرد اسمه فی الزیارة الرجبیّة. </w:t>
      </w:r>
      <w:r>
        <w:rPr>
          <w:rStyle w:val="FootnoteReference"/>
        </w:rPr>
        <w:footnoteReference w:id="1106"/>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1832.تاریخ الطبری عن هشام: قُتِلَ مُحَمَّدُ بنُ عَلِیِّ بنِ أبی طالِبٍ علیه السّلام-واُمُّهُ امُّ وَلَدٍ-قَتَلَهُ رَجُلٌ مِن بَنی أبانِ بنِ دارِمٍ.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 تاریخ الطبری :ج 5 ص 468، [1]الطبقات الکبری (الطبقة الخامسة من الصحابة) :ج 1 ص 476، الکامل فی التاریخ :ج 2 ص 581، [2]نسب قریش :ص 44 [3] وفیه«محمّد الأصغر درج لاُمّ ولد»فقط، أنساب الأشراف :ج 2 ص 413 [4] وفیه«أُمّه ورقاء أُمّ ولد»، الطبقات الکبری :ج 3 ص 20، [5]ذخائر العقبی :ص 204 [6] وفی الثلاثة الأخیرة«محمّد الأصغر بن علیّ،قُتل مع الحسین علیه السّلام،وأُمّه أُمّ ولد»فقط، مقاتل الطالبیّین :ص 90 [7] وفیه«محمّد الأصغر»؛ الاختصاص :ص 82 ولیس فیه ذیله، الأمالی للشجری :ج 1 ص 170 [8] وفیه«محمّد الأصغر»، المناقب للکوفی :ج 2 ص 49 [9] وفیه«محمّد الأصغر بن علیّ-اُمّه امّ ولد-قُتل مع الحسین علیه السّلام»فقط، بحار الأنوار :ج 45 ص 39. [10]</w:t>
      </w:r>
    </w:p>
    <w:p>
      <w:pPr>
        <w:pStyle w:val="BookText"/>
      </w:pPr>
      <w:r>
        <w:rPr>
          <w:rFonts w:ascii="Amiri" w:hAnsi="Amiri" w:eastAsia="Amiri" w:cs="Amiri"/>
          <w:lang w:bidi="ar-SA"/>
          <w:color w:val="111111"/>
          <w:sz w:val="28"/>
          <w:szCs w:val="28"/>
          <w:rtl/>
        </w:rPr>
        <w:t xml:space="preserve">1833.تاریخ الطبری: وتَزَوَّجَ [أمیرُ المُؤمِنینَ الإِمامُ عَلِیٍّ علیه السّلام ] أسماءَ ابنَةَ عُمَیسٍ الخَثعَمِیَّةَ، فَوَلَدَت لَهُ-فیما حُدِّثْتُ عَن هِشامِ بنِ مُحَمَّدٍ-یَحیی ومُحَمَّداً الأَصغَرَ،وقالَ:لا عَقِبَ لَهُما....</w:t>
      </w:r>
    </w:p>
    <w:p>
      <w:pPr>
        <w:pStyle w:val="BookText"/>
      </w:pPr>
      <w:r>
        <w:rPr>
          <w:rFonts w:ascii="Amiri" w:hAnsi="Amiri" w:eastAsia="Amiri" w:cs="Amiri"/>
          <w:lang w:bidi="ar-SA"/>
          <w:color w:val="111111"/>
          <w:sz w:val="28"/>
          <w:szCs w:val="28"/>
          <w:rtl/>
        </w:rPr>
        <w:t xml:space="preserve">ویَقولُ بَعضُهُم:مُحَمَّدٌ الأَصغَرُ لِاُمِّ وَلَدٍ،وکَذلِکَ قالَ الواقِدِیُّ فی ذلِکَ،وقالَ:قُتِلَ مُحَمَّدٌ الأَصغَرُ مَعَ الحُسَینِ علیه السّلام. </w:t>
      </w:r>
      <w:r>
        <w:rPr>
          <w:rStyle w:val="FootnoteReference"/>
        </w:rPr>
        <w:footnoteReference w:id="1108"/>
      </w:r>
    </w:p>
    <w:p>
      <w:pPr>
        <w:pStyle w:val="BookText"/>
      </w:pPr>
      <w:r>
        <w:rPr>
          <w:rFonts w:ascii="Amiri" w:hAnsi="Amiri" w:eastAsia="Amiri" w:cs="Amiri"/>
          <w:lang w:bidi="ar-SA"/>
          <w:color w:val="111111"/>
          <w:sz w:val="28"/>
          <w:szCs w:val="28"/>
          <w:rtl/>
        </w:rPr>
        <w:t xml:space="preserve">1834.المناقب لابن شهرآشوب: یُقالُ:لَم یُقتَل مُحَمَّدُ الأَصغَرُ بنُ عَلِیِّ بنِ أبی طالِبٍ لِمَرَضِهِ، ویُقالُ:رَماهُ رَجُلٌ مِن بَنی دارِمٍ فَقَتَلَهُ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1835.تاریخ خلیفة بن خیّاط عن أبی عبیدة وأبی الحسن: وقُتِلَ مَعَهُ [أی مَعَ الحُسَینِ بنِ عَلِیٍّ علیه السّلام ] العَبّاسُ الأَصغَرُ ومُحَمَّدُ بنُ عَلِیٍّ الأَصغَرُ ابنا عَلِیِّ بنِ أبی طالِبٍ،اُمُّهُما لُبابَةُ بِنتُ عُبَیدِ اللّهِ بنِ العَبّاسِ،وقالَ أبُو الحَسَنِ:اُمُّهُ امُّ وَلَدٍ. </w:t>
      </w:r>
      <w:r>
        <w:rPr>
          <w:rStyle w:val="FootnoteReference"/>
        </w:rPr>
        <w:footnoteReference w:id="1110"/>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17" w:name="pg14235_142230"/>
    <w:bookmarkEnd w:id="117"/>
    <w:p>
      <w:pPr>
        <w:pStyle w:val="Heading5"/>
      </w:pPr>
      <w:bookmarkStart w:id="339" w:name="_Toc188"/>
      <w:r>
        <w:t>تنبیه</w:t>
      </w:r>
      <w:bookmarkEnd w:id="339"/>
    </w:p>
    <w:p>
      <w:pPr>
        <w:pStyle w:val="BookText"/>
      </w:pPr>
      <w:r>
        <w:rPr>
          <w:rFonts w:ascii="IRNazanin" w:hAnsi="IRNazanin" w:eastAsia="IRNazanin" w:cs="IRNazanin"/>
          <w:lang w:bidi="fa-IR"/>
          <w:color w:val="111111"/>
          <w:sz w:val="28"/>
          <w:szCs w:val="28"/>
          <w:rtl/>
        </w:rPr>
        <w:t xml:space="preserve">ینبغی الالتفات إلی أنّ ابن أعثم فی الفتوح ،وتبعاً له بعض المصادر الاُخری،عدّوا عمر بن علیّ شهیداً بکربلاء،ونقلوا له رجزاً أیضاً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 الفتوح :ج 5 ص 112، مقتل الحسین علیه السّلام للخوارزمی :ج 2 ص 28؛ المناقب لابن شهر آشوب :ج 4ص 107.</w:t>
      </w:r>
    </w:p>
    <w:p>
      <w:pPr>
        <w:pStyle w:val="BookText"/>
      </w:pPr>
      <w:r>
        <w:rPr>
          <w:rFonts w:ascii="IRNazanin" w:hAnsi="IRNazanin" w:eastAsia="IRNazanin" w:cs="IRNazanin"/>
          <w:lang w:bidi="fa-IR"/>
          <w:color w:val="111111"/>
          <w:sz w:val="28"/>
          <w:szCs w:val="28"/>
          <w:rtl/>
        </w:rPr>
        <w:t xml:space="preserve">،فی حین أنّ بعض المصادر صرّحت بأنّه لم یذهب مع الإمام علیه السّلام،وتوفّی سنة 75 أو 77 للهجرة.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بل ورد فی أحد النقول أنّه وصّی الإمام بعدم الذهاب إلی الکوفة،وقد نقل بنفسه فیما بعد لقاءه بالإمام.کما رویت فی مصادر عدیدة قضایا عن عمر بن علیّ فی زمن عبد الملک بن مروان،تدلّ علی أنّه کان حیّاً بعد معرکة کربلاء.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لذا ونظراً لشهرة القضایا التی تدلّ علی أنّه کان حیّاً بعد واقعة کربلاء،فلا یمکن قبول ما دلّ علی استشهاده فی کربلاء.</w:t>
      </w:r>
    </w:p>
    <w:p>
      <w:pPr>
        <w:pStyle w:val="BookText"/>
      </w:pPr>
      <w:r>
        <w:rPr>
          <w:rFonts w:ascii="IRNazanin" w:hAnsi="IRNazanin" w:eastAsia="IRNazanin" w:cs="IRNazanin"/>
          <w:lang w:bidi="fa-IR"/>
          <w:color w:val="111111"/>
          <w:sz w:val="28"/>
          <w:szCs w:val="28"/>
          <w:rtl/>
        </w:rPr>
        <w:t xml:space="preserve">راجع:ج 3 ص 11 (القسم السابع/الفصل الثانی/اقتراح عمر بن علی بن أبی طالب علیه السّلام )</w:t>
      </w:r>
    </w:p>
    <w:p>
      <w:pPr>
        <w:pStyle w:val="BookText"/>
      </w:pPr>
      <w:r>
        <w:rPr>
          <w:rFonts w:ascii="IRNazanin" w:hAnsi="IRNazanin" w:eastAsia="IRNazanin" w:cs="IRNazanin"/>
          <w:lang w:bidi="fa-IR"/>
          <w:color w:val="111111"/>
          <w:sz w:val="28"/>
          <w:szCs w:val="28"/>
          <w:rtl/>
        </w:rPr>
        <w:t xml:space="preserve">وص 261 (القسم السابع/الفصل السادس:من أشار علی الإمام علیه السّلام بعدم التوجّه إلی العراق/عمر بن علیّ بن أبی طالب).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8" w:name="pg14235_142232"/>
    <w:bookmarkEnd w:id="118"/>
    <w:p>
      <w:pPr>
        <w:pStyle w:val="Heading3"/>
      </w:pPr>
      <w:bookmarkStart w:id="340" w:name="_Toc189"/>
      <w:r>
        <w:t>الفصل السادس:مقتل أولاد الإمام الحسن علیه السّلام</w:t>
      </w:r>
      <w:bookmarkEnd w:id="340"/>
    </w:p>
    <w:p>
      <w:pPr>
        <w:pStyle w:val="Heading4"/>
      </w:pPr>
      <w:bookmarkStart w:id="341" w:name="_Toc190"/>
      <w:r>
        <w:t>اشارة</w:t>
      </w:r>
      <w:bookmarkEnd w:id="341"/>
    </w:p>
    <w:p>
      <w:pPr>
        <w:pStyle w:val="BookText"/>
      </w:pPr>
      <w:r>
        <w:rPr>
          <w:rFonts w:ascii="Amiri" w:hAnsi="Amiri" w:eastAsia="Amiri" w:cs="Amiri"/>
          <w:lang w:bidi="ar-SA"/>
          <w:color w:val="111111"/>
          <w:sz w:val="28"/>
          <w:szCs w:val="28"/>
          <w:rtl/>
        </w:rPr>
        <w:t xml:space="preserve">مَقتَلُ أولادِ الإِمامِ الحَسَنِ علیه السّلام</w:t>
      </w:r>
    </w:p>
    <w:p>
      <w:pPr>
        <w:pStyle w:val="Heading4"/>
      </w:pPr>
      <w:bookmarkStart w:id="342" w:name="_Toc191"/>
      <w:r>
        <w:t>1/6 القاسِمُ بنُ الحَسَنِ‌</w:t>
      </w:r>
      <w:bookmarkEnd w:id="342"/>
    </w:p>
    <w:p>
      <w:pPr>
        <w:pStyle w:val="BookText"/>
      </w:pPr>
      <w:r>
        <w:rPr>
          <w:rFonts w:ascii="IRNazanin" w:hAnsi="IRNazanin" w:eastAsia="IRNazanin" w:cs="IRNazanin"/>
          <w:lang w:bidi="fa-IR"/>
          <w:color w:val="111111"/>
          <w:sz w:val="28"/>
          <w:szCs w:val="28"/>
          <w:rtl/>
        </w:rPr>
        <w:t xml:space="preserve">القاسم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 الثقات لابن حبّان :ج 2 ص 309، المعجم الکبیر :ج 3 ص 103 الرقم 2803، الطبقات الکبری(الطبقة الخامسة من الصحابة) :ج 1 ص 476، مروج الذهب :ج 3 ص 71، نسب قریش :ص 50، مقاتل الطالبیین :ص 92 [1] وفیه:«هو أخو أبی بکر بن الحسن لأبیه واُمّه»؛ الإرشاد :ج 2 ص 125، [2]المجدی :ص 19، الأمالی للشجری :ج 1 ص 171، الحدائق الوردیّة :ج 1 ص 120. [3]</w:t>
      </w:r>
    </w:p>
    <w:p>
      <w:pPr>
        <w:pStyle w:val="BookText"/>
      </w:pPr>
      <w:r>
        <w:rPr>
          <w:rFonts w:ascii="IRNazanin" w:hAnsi="IRNazanin" w:eastAsia="IRNazanin" w:cs="IRNazanin"/>
          <w:lang w:bidi="fa-IR"/>
          <w:color w:val="111111"/>
          <w:sz w:val="28"/>
          <w:szCs w:val="28"/>
          <w:rtl/>
        </w:rPr>
        <w:t xml:space="preserve">هو نجل الإمام المجتبی علیه السّلام،واُمّه امّ ولد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واسمها نرجس.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کان جمیلاً کأنّ وجهه شقّة قمر.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واستناداً لروایة الخوارزمی فإنّه لم یبلغ سنّ البلوغ حین استشهد،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لکن یری مؤلّف لباب الأنساب أنّه کان ابن ستّ عشرة سنة.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إنّ کیفیّة استئذان هذا الفتی من الإمام الحسین علیه السّلام تدلّ علی قوّة معرفته وکمال درایته وشهامته وإیمانه،ولعلّه بسبب صغر سنّه لم یأذن له الإمام بالذهاب لسوح القتال فی بادئ الأمر،إلّاأنّ القاسم قبّل یدی ورجلی الإمام علیه السّلام وأصرّ کثیراً علیه حتّی أذن له.وفی حین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9" w:name="pg14235_142233"/>
    <w:bookmarkEnd w:id="119"/>
    <w:p>
      <w:pPr>
        <w:pStyle w:val="BookText"/>
      </w:pPr>
      <w:r>
        <w:rPr>
          <w:rFonts w:ascii="IRNazanin" w:hAnsi="IRNazanin" w:eastAsia="IRNazanin" w:cs="IRNazanin"/>
          <w:lang w:bidi="fa-IR"/>
          <w:color w:val="111111"/>
          <w:sz w:val="28"/>
          <w:szCs w:val="28"/>
          <w:rtl/>
        </w:rPr>
        <w:t xml:space="preserve">کانت قطرات الدموع تسیل علی خدّیه،حمل علی صفوف العدوّ وهو یرتجز:</w:t>
      </w:r>
    </w:p>
    <w:p>
      <w:pPr>
        <w:pStyle w:val="BookText"/>
      </w:pPr>
      <w:r>
        <w:rPr>
          <w:rFonts w:ascii="Amiri" w:hAnsi="Amiri" w:eastAsia="Amiri" w:cs="Amiri"/>
          <w:lang w:bidi="ar-SA"/>
          <w:color w:val="111111"/>
          <w:sz w:val="28"/>
          <w:szCs w:val="28"/>
          <w:rtl/>
        </w:rPr>
        <w:t xml:space="preserve">إن تُنکِرونی فَأَنَا فَرعُ الحَسَنْ</w:t>
      </w:r>
    </w:p>
    <w:p>
      <w:pPr>
        <w:pStyle w:val="BookText"/>
      </w:pPr>
      <w:r>
        <w:rPr>
          <w:rFonts w:ascii="IRNazanin" w:hAnsi="IRNazanin" w:eastAsia="IRNazanin" w:cs="IRNazanin"/>
          <w:lang w:bidi="fa-IR"/>
          <w:color w:val="111111"/>
          <w:sz w:val="28"/>
          <w:szCs w:val="28"/>
          <w:rtl/>
        </w:rPr>
        <w:t xml:space="preserve">وبعد أن أهلک عدداً من عسکر ابن سعد،التحق برکب الشهداء.وقد ورد اسمه فی الزیارة الرجبیة </w:t>
      </w:r>
      <w:r>
        <w:rPr>
          <w:rStyle w:val="FootnoteReference"/>
        </w:rPr>
        <w:footnoteReference w:id="1113"/>
      </w:r>
      <w:r>
        <w:rPr>
          <w:rFonts w:ascii="IRNazanin" w:hAnsi="IRNazanin" w:eastAsia="IRNazanin" w:cs="IRNazanin"/>
          <w:lang w:bidi="fa-IR"/>
          <w:color w:val="111111"/>
          <w:sz w:val="28"/>
          <w:szCs w:val="28"/>
          <w:rtl/>
        </w:rPr>
        <w:t xml:space="preserve">،وجاء فی زیارة الناحیة المقدّسة أیضاً:</w:t>
      </w:r>
    </w:p>
    <w:p>
      <w:pPr>
        <w:pStyle w:val="BookText"/>
      </w:pPr>
      <w:r>
        <w:rPr>
          <w:rFonts w:ascii="Amiri" w:hAnsi="Amiri" w:eastAsia="Amiri" w:cs="Amiri"/>
          <w:lang w:bidi="ar-SA"/>
          <w:color w:val="111111"/>
          <w:sz w:val="28"/>
          <w:szCs w:val="28"/>
          <w:rtl/>
        </w:rPr>
        <w:t xml:space="preserve">السَّلامُ عَلَی القاسِمِ بنِ الحَسَنِ بنِ عَلِیٍّ،المَضروبِ عَلی هامَتِهِ،المَسلوبِ لامَتُهُ </w:t>
      </w:r>
      <w:r>
        <w:rPr>
          <w:rStyle w:val="FootnoteReference"/>
        </w:rPr>
        <w:footnoteReference w:id="1114"/>
      </w:r>
      <w:r>
        <w:rPr>
          <w:rFonts w:ascii="Amiri" w:hAnsi="Amiri" w:eastAsia="Amiri" w:cs="Amiri"/>
          <w:lang w:bidi="ar-SA"/>
          <w:color w:val="111111"/>
          <w:sz w:val="28"/>
          <w:szCs w:val="28"/>
          <w:rtl/>
        </w:rPr>
        <w:t xml:space="preserve">، حینَ نادَی الحُسَینَ عَمَّهُ،فَجَلا </w:t>
      </w:r>
      <w:r>
        <w:rPr>
          <w:rStyle w:val="FootnoteReference"/>
        </w:rPr>
        <w:footnoteReference w:id="1115"/>
      </w:r>
      <w:r>
        <w:rPr>
          <w:rFonts w:ascii="Amiri" w:hAnsi="Amiri" w:eastAsia="Amiri" w:cs="Amiri"/>
          <w:lang w:bidi="ar-SA"/>
          <w:color w:val="111111"/>
          <w:sz w:val="28"/>
          <w:szCs w:val="28"/>
          <w:rtl/>
        </w:rPr>
        <w:t xml:space="preserve">عَلَیهِ عَمُّهُ کَالصَّقرِ،وهُوَ یَفحَصُ </w:t>
      </w:r>
      <w:r>
        <w:rPr>
          <w:rStyle w:val="FootnoteReference"/>
        </w:rPr>
        <w:footnoteReference w:id="1116"/>
      </w:r>
      <w:r>
        <w:rPr>
          <w:rFonts w:ascii="Amiri" w:hAnsi="Amiri" w:eastAsia="Amiri" w:cs="Amiri"/>
          <w:lang w:bidi="ar-SA"/>
          <w:color w:val="111111"/>
          <w:sz w:val="28"/>
          <w:szCs w:val="28"/>
          <w:rtl/>
        </w:rPr>
        <w:t xml:space="preserve">بِرِجلَیهِ التُّرابَ، وَالحُسَینُ یَقولُ:«بُعداً لِقَومٍ قَتَلوکَ ! ومَن خَصمُهُم یَومَ القِیامَةِ جَدُّکَ وأبوکَ».ثُمَّ قالَ:«عَزَّ وَاللّهِ عَلی عَمِّکَ أن تَدعُوَهُ فَلا یُجیبَکَ،أو أن یُجیبَکَ وأنتَ قَتیلٌ جَدیلٌ </w:t>
      </w:r>
      <w:r>
        <w:rPr>
          <w:rStyle w:val="FootnoteReference"/>
        </w:rPr>
        <w:footnoteReference w:id="1117"/>
      </w:r>
      <w:r>
        <w:rPr>
          <w:rFonts w:ascii="Amiri" w:hAnsi="Amiri" w:eastAsia="Amiri" w:cs="Amiri"/>
          <w:lang w:bidi="ar-SA"/>
          <w:color w:val="111111"/>
          <w:sz w:val="28"/>
          <w:szCs w:val="28"/>
          <w:rtl/>
        </w:rPr>
        <w:t xml:space="preserve">فَلا یَنفَعَکَ،هذا وَاللّهِ یَومٌ کَثُرَ واتِرُهُ </w:t>
      </w:r>
      <w:r>
        <w:rPr>
          <w:rStyle w:val="FootnoteReference"/>
        </w:rPr>
        <w:footnoteReference w:id="1118"/>
      </w:r>
      <w:r>
        <w:rPr>
          <w:rFonts w:ascii="Amiri" w:hAnsi="Amiri" w:eastAsia="Amiri" w:cs="Amiri"/>
          <w:lang w:bidi="ar-SA"/>
          <w:color w:val="111111"/>
          <w:sz w:val="28"/>
          <w:szCs w:val="28"/>
          <w:rtl/>
        </w:rPr>
        <w:t xml:space="preserve">وقَلَّ ناصِرُهُ»،جَعَلَنِیَ اللّهُ مَعَکُما یَومَ جَمعِکُما، وبَوَّأَنی مُبَوَّأَکُما،ولَعَنَ اللّهُ قاتِلَکَ عُمَرَ بنَ سَعدِ بنِ عُروَةَ بنِ نُفَیلٍ الأَزدِیَّ،وأصلاهُ جَحیماً وأعَدَّ لَهُ عَذاباً ألیماً. </w:t>
      </w:r>
      <w:r>
        <w:rPr>
          <w:rStyle w:val="FootnoteReference"/>
        </w:rPr>
        <w:footnoteReference w:id="1119"/>
      </w:r>
    </w:p>
    <w:p>
      <w:pPr>
        <w:pStyle w:val="Heading4"/>
      </w:pPr>
      <w:bookmarkStart w:id="343" w:name="_Toc192"/>
      <w:r>
        <w:t>ملاحظتان</w:t>
      </w:r>
      <w:bookmarkEnd w:id="343"/>
    </w:p>
    <w:p>
      <w:pPr>
        <w:pStyle w:val="BookText"/>
      </w:pPr>
      <w:r>
        <w:rPr>
          <w:rFonts w:ascii="IRNazanin" w:hAnsi="IRNazanin" w:eastAsia="IRNazanin" w:cs="IRNazanin"/>
          <w:lang w:bidi="fa-IR"/>
          <w:color w:val="111111"/>
          <w:sz w:val="28"/>
          <w:szCs w:val="28"/>
          <w:rtl/>
        </w:rPr>
        <w:t xml:space="preserve">1.روی فی کتاب الهدایة الکبری ،للحسین بن حمدان الخصیبی، </w:t>
      </w:r>
      <w:r>
        <w:rPr>
          <w:rStyle w:val="FootnoteReference"/>
        </w:rPr>
        <w:footnoteReference w:id="1120"/>
      </w:r>
      <w:r>
        <w:rPr>
          <w:rFonts w:ascii="IRNazanin" w:hAnsi="IRNazanin" w:eastAsia="IRNazanin" w:cs="IRNazanin"/>
          <w:lang w:bidi="fa-IR"/>
          <w:color w:val="111111"/>
          <w:sz w:val="28"/>
          <w:szCs w:val="28"/>
          <w:rtl/>
        </w:rPr>
        <w:t xml:space="preserve">عن الإمام زین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العابدین علیه السّلام فی بیان أحداث لیلة عاشوراء:</w:t>
      </w:r>
    </w:p>
    <w:p>
      <w:pPr>
        <w:pStyle w:val="BookText"/>
      </w:pPr>
      <w:r>
        <w:rPr>
          <w:rFonts w:ascii="IRNazanin" w:hAnsi="IRNazanin" w:eastAsia="IRNazanin" w:cs="IRNazanin"/>
          <w:lang w:bidi="fa-IR"/>
          <w:color w:val="111111"/>
          <w:sz w:val="28"/>
          <w:szCs w:val="28"/>
          <w:rtl/>
        </w:rPr>
        <w:t xml:space="preserve">فقال له القاسم...یا عمّ! وأنا اقتل؟فأشفق علیه،ثمّ قال علیه السّلام:یابن أخی! کیف الموت عندک؟قال:یا عمّ أحلی من العسل! قال:إی‌واللّه فذلک أحلی....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 الهدایة الکبری :ص 204. [1]</w:t>
      </w:r>
    </w:p>
    <w:p>
      <w:pPr>
        <w:pStyle w:val="BookText"/>
      </w:pPr>
      <w:r>
        <w:rPr>
          <w:rFonts w:ascii="IRNazanin" w:hAnsi="IRNazanin" w:eastAsia="IRNazanin" w:cs="IRNazanin"/>
          <w:lang w:bidi="fa-IR"/>
          <w:color w:val="111111"/>
          <w:sz w:val="28"/>
          <w:szCs w:val="28"/>
          <w:rtl/>
        </w:rPr>
        <w:t xml:space="preserve">والجدیر بالذکر أنّ ما یشبه هذه الروایة جاء فی کتاب مدینة المعاجز أیضاً، </w:t>
      </w:r>
      <w:r>
        <w:rPr>
          <w:rStyle w:val="FootnoteReference"/>
        </w:rPr>
        <w:footnoteReference w:id="1122"/>
      </w:r>
      <w:r>
        <w:rPr>
          <w:rFonts w:ascii="IRNazanin" w:hAnsi="IRNazanin" w:eastAsia="IRNazanin" w:cs="IRNazanin"/>
          <w:lang w:bidi="fa-IR"/>
          <w:color w:val="111111"/>
          <w:sz w:val="28"/>
          <w:szCs w:val="28"/>
          <w:rtl/>
        </w:rPr>
        <w:t xml:space="preserve">ولم نذکرها فی النصّ بسبب عدم اعتبار مصدر الروایة.کما ذکرت بعض المعلومات فی کتاب روضة الشهداء </w:t>
      </w:r>
      <w:r>
        <w:rPr>
          <w:rStyle w:val="FootnoteReference"/>
        </w:rPr>
        <w:footnoteReference w:id="1123"/>
      </w:r>
      <w:r>
        <w:rPr>
          <w:rFonts w:ascii="IRNazanin" w:hAnsi="IRNazanin" w:eastAsia="IRNazanin" w:cs="IRNazanin"/>
          <w:lang w:bidi="fa-IR"/>
          <w:color w:val="111111"/>
          <w:sz w:val="28"/>
          <w:szCs w:val="28"/>
          <w:rtl/>
        </w:rPr>
        <w:t xml:space="preserve">و المنتخب للطریحی </w:t>
      </w:r>
      <w:r>
        <w:rPr>
          <w:rStyle w:val="FootnoteReference"/>
        </w:rPr>
        <w:footnoteReference w:id="1124"/>
      </w:r>
      <w:r>
        <w:rPr>
          <w:rFonts w:ascii="IRNazanin" w:hAnsi="IRNazanin" w:eastAsia="IRNazanin" w:cs="IRNazanin"/>
          <w:lang w:bidi="fa-IR"/>
          <w:color w:val="111111"/>
          <w:sz w:val="28"/>
          <w:szCs w:val="28"/>
          <w:rtl/>
        </w:rPr>
        <w:t xml:space="preserve">وغیرهما حول مصائب القاسم علیه السّلام وعرسه،ولکنّها غیر صحیحة وغیر قابلة للاعتماد.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2.هل داست الخیل بحوافرها جسد القاسم؟</w:t>
      </w:r>
    </w:p>
    <w:p>
      <w:pPr>
        <w:pStyle w:val="BookText"/>
      </w:pPr>
      <w:r>
        <w:rPr>
          <w:rFonts w:ascii="IRNazanin" w:hAnsi="IRNazanin" w:eastAsia="IRNazanin" w:cs="IRNazanin"/>
          <w:lang w:bidi="fa-IR"/>
          <w:color w:val="111111"/>
          <w:sz w:val="28"/>
          <w:szCs w:val="28"/>
          <w:rtl/>
        </w:rPr>
        <w:t xml:space="preserve">جاء فی مقتل القاسم أنّه لمّا اصیب وسقط علی الأرض،نادی عمّه،فأقبل علیه الإمام علیه السّلام مسرعاً،وضرب ضارب القاسم بالسیف،وقطع یده.وهجم جیش العدوّ لإنقاذ الضارب.</w:t>
      </w:r>
    </w:p>
    <w:p>
      <w:pPr>
        <w:pStyle w:val="BookText"/>
      </w:pPr>
      <w:r>
        <w:rPr>
          <w:rFonts w:ascii="IRNazanin" w:hAnsi="IRNazanin" w:eastAsia="IRNazanin" w:cs="IRNazanin"/>
          <w:lang w:bidi="fa-IR"/>
          <w:color w:val="111111"/>
          <w:sz w:val="28"/>
          <w:szCs w:val="28"/>
          <w:rtl/>
        </w:rPr>
        <w:t xml:space="preserve">وتفید المقاتل القدیمة والمشهورة،بأنّ قاتل القاسم دیس تحت أقدام الجیش فی هذا الهجوم وهلک؛ولکن ذکر فی بعض الکتب المتأخّرة وتناقلت الألسن تبعاً لها أنّ القاسم قُتل تحت أرجل الجند.ویبدو أنّ مصدر هذا الخطأ کتاب بحار الأنوار ،وأنّه انتقل بعد البحار ،إلی کتب مثل: ناسخ التواریخ ، مخزن البکاء ، مهیّج الأحزان ،و أسرار الشهادات .وقد جاء فی نصّ بحار الأنوار :</w:t>
      </w:r>
    </w:p>
    <w:p>
      <w:pPr>
        <w:pStyle w:val="BookText"/>
      </w:pPr>
      <w:r>
        <w:rPr>
          <w:rFonts w:ascii="IRNazanin" w:hAnsi="IRNazanin" w:eastAsia="IRNazanin" w:cs="IRNazanin"/>
          <w:lang w:bidi="fa-IR"/>
          <w:color w:val="111111"/>
          <w:sz w:val="28"/>
          <w:szCs w:val="28"/>
          <w:rtl/>
        </w:rPr>
        <w:t xml:space="preserve">وحملت خیلُ أهل الکوفة لیستنقذوا عَمراً من الحسین،فاستقبلته بصدورها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وجرحته بحوافرها ووطئته حتّی مات الغلام،فانجلت الغبرة،فإذا بالحسین علیه السّلام قائم علی رأس الغلام وهو یفحص برجله....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 بحار الأنوار :ج 45 ص 35 [1] وراجع: تسلیة المجالس :ج 2 ص 305. [2]</w:t>
      </w:r>
    </w:p>
    <w:p>
      <w:pPr>
        <w:pStyle w:val="BookText"/>
      </w:pPr>
      <w:r>
        <w:rPr>
          <w:rFonts w:ascii="IRNazanin" w:hAnsi="IRNazanin" w:eastAsia="IRNazanin" w:cs="IRNazanin"/>
          <w:lang w:bidi="fa-IR"/>
          <w:color w:val="111111"/>
          <w:sz w:val="28"/>
          <w:szCs w:val="28"/>
          <w:rtl/>
        </w:rPr>
        <w:t xml:space="preserve">والآن نلفت انتباه القرّاء إلی التعلیق الذی کتبه محقّق بحار الأنوار المحترم،علی عبارة«حتّی مات الغلام»:</w:t>
      </w:r>
    </w:p>
    <w:p>
      <w:pPr>
        <w:pStyle w:val="BookText"/>
      </w:pPr>
      <w:r>
        <w:rPr>
          <w:rFonts w:ascii="IRNazanin" w:hAnsi="IRNazanin" w:eastAsia="IRNazanin" w:cs="IRNazanin"/>
          <w:lang w:bidi="fa-IR"/>
          <w:color w:val="111111"/>
          <w:sz w:val="28"/>
          <w:szCs w:val="28"/>
          <w:rtl/>
        </w:rPr>
        <w:t xml:space="preserve">قد اقحم هاهنا لفظ«الغلام»وهو سهو ظاهر،یخالف نسخة المقاتل والإرشاد ومناقب ابن شهرآشوب،ویخالف لفظ الکتاب أیضاً،حیث یقول بعده«وهو یفحص برجله»فإنّما یفحص برجله:أی‌یجود بنفسه،الذی لم یمت بعد،خصوصاً مع مخاطبة الحسین علیه السّلام له بقوله:«یعزّ واللّه علی عمّک...»إلخ؛فمات تحت حوافر الخیل وسنابکها عدوّ اللّه عمرو بن سعد بن نفیل الأزدی لا رحمه اللّه،ولکن عبارة المصنّف رحمه اللّه تفید أنَّه هو القاسم بن الحسن علیه السّلام.</w:t>
      </w:r>
    </w:p>
    <w:p>
      <w:pPr>
        <w:pStyle w:val="BookText"/>
      </w:pPr>
      <w:r>
        <w:rPr>
          <w:rFonts w:ascii="IRNazanin" w:hAnsi="IRNazanin" w:eastAsia="IRNazanin" w:cs="IRNazanin"/>
          <w:lang w:bidi="fa-IR"/>
          <w:color w:val="111111"/>
          <w:sz w:val="28"/>
          <w:szCs w:val="28"/>
          <w:rtl/>
        </w:rPr>
        <w:t xml:space="preserve">أمّا نسخة المقاتل ففیه:فضرب عَمراً بالسیف،فاتّقاه بساعده،فأطَنّها من لدن المرفق ثمّ تنحّی عنه،وحملت خیل عمر بن سعد لتستنقذه من الحسین علیه السّلام،فلمّا حملت الخیل استقبلته بصدورها وجالت فوطأته فلم یُرم حتّی مات لعنه اللّه وأخزاه،فلما تجلّت الغبرة إذا بالحسین علیه السّلام علی رأس الغلام وهو یفحص برجله، وحسین یقول:الخبر.وقد یظهر أنّ لفظ«الغلام»کان فی نسخة المصنّف مصحّفاًعن کلمة«لعنه اللّه»التی تکتب هکذا«لع».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وأمّا ما روی فی المصادر المعتبرة حول مقتل القاسم علیه السّلام،فهو کالتالی:</w:t>
      </w:r>
    </w:p>
    <w:p>
      <w:pPr>
        <w:pStyle w:val="BookText"/>
      </w:pPr>
      <w:r>
        <w:rPr>
          <w:rFonts w:ascii="Amiri" w:hAnsi="Amiri" w:eastAsia="Amiri" w:cs="Amiri"/>
          <w:lang w:bidi="ar-SA"/>
          <w:color w:val="111111"/>
          <w:sz w:val="28"/>
          <w:szCs w:val="28"/>
          <w:rtl/>
        </w:rPr>
        <w:t xml:space="preserve">1836.تاریخ الطبری عن حمید بن مسلم: خَرَجَ إلَینا غُلامٌ کَأَنَّ وَجهَهُ شِقَّةُ قَمَرٍ،فی یَدِهِ السَّیفُ، عَلَیهِ قَمیصٌ وإزارٌ ونَعلانِ قَدِ انقَطَعَ شِسعُ </w:t>
      </w:r>
      <w:r>
        <w:rPr>
          <w:rStyle w:val="FootnoteReference"/>
        </w:rPr>
        <w:footnoteReference w:id="1128"/>
      </w:r>
      <w:r>
        <w:rPr>
          <w:rFonts w:ascii="Amiri" w:hAnsi="Amiri" w:eastAsia="Amiri" w:cs="Amiri"/>
          <w:lang w:bidi="ar-SA"/>
          <w:color w:val="111111"/>
          <w:sz w:val="28"/>
          <w:szCs w:val="28"/>
          <w:rtl/>
        </w:rPr>
        <w:t xml:space="preserve">أحَدِهِما-ما أنسی أنَّهَا الیُسری-فَقالَ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عَمرُو بنُ سَعدِ بنِ نُفَیلٍ الأَزدِیُّ:وَاللّهِ لَأَشُدَّنَّ عَلَیهِ! فَقُلتُ لَهُ:سُبحانَ اللّهِ! وما تُریدُ إلی ذلِکَ؟! یَکفیکَ قَتلُ هؤُلاءِ الَّذینَ تَراهُم قَدِ احتَوَلوهُم.قالَ:فَقالَ:وَاللّهِ لَأَشُدَّنَّ عَلَیهِ؛فَشَدَّ عَلَیهِ،فَما وَلّی حَتّی ضَرَبَ رَأسَهُ بِالسَّیفِ،فَوَقَعَ الغُلامُ لِوَجهِهِ،فَقالَ:یا عَمّاه!</w:t>
      </w:r>
    </w:p>
    <w:p>
      <w:pPr>
        <w:pStyle w:val="BookText"/>
      </w:pPr>
      <w:r>
        <w:rPr>
          <w:rFonts w:ascii="Amiri" w:hAnsi="Amiri" w:eastAsia="Amiri" w:cs="Amiri"/>
          <w:lang w:bidi="ar-SA"/>
          <w:color w:val="111111"/>
          <w:sz w:val="28"/>
          <w:szCs w:val="28"/>
          <w:rtl/>
        </w:rPr>
        <w:t xml:space="preserve">قالَ:فَجَلَّی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.جَلّی ببصره:إذا رمی به کما ینظر الصقر ( الصحاح :ج 6 ص 2305« [1]جلا»).</w:t>
      </w:r>
    </w:p>
    <w:p>
      <w:pPr>
        <w:pStyle w:val="BookText"/>
      </w:pPr>
      <w:r>
        <w:rPr>
          <w:rFonts w:ascii="Amiri" w:hAnsi="Amiri" w:eastAsia="Amiri" w:cs="Amiri"/>
          <w:lang w:bidi="ar-SA"/>
          <w:color w:val="111111"/>
          <w:sz w:val="28"/>
          <w:szCs w:val="28"/>
          <w:rtl/>
        </w:rPr>
        <w:t xml:space="preserve">الحُسَینُ علیه السّلام کَما یُجَلِّی الصَّقرُ،ثُمَّ شَدَّ شِدَّةَ لَیثٍ غُضُبٍّ،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فَضَرَبَ عَمراً بِالسَّیفِ،فَاتَّقاهُ بِالسّاعِدِ،فَأَطَنَّها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لَدُنِ المِرفَقِ،فَصاحَ،ثُمَّ تَنَحّی عَنهُ وحَمَلَت خَیلٌ لِأَهلِ الکوفَةِ لِیَستَنقِذوا عَمراً مِن حُسَینٍ علیه السّلام،فَاستَقبَلَت عَمراً بِصُدورِها،فَحَرَّکَت حَوافِرَها وجالَتِ الخَیلُ بِفُرسانِها عَلَیهِ فَوَطِئَتهُ حَتّی ماتَ.</w:t>
      </w:r>
    </w:p>
    <w:p>
      <w:pPr>
        <w:pStyle w:val="BookText"/>
      </w:pPr>
      <w:r>
        <w:rPr>
          <w:rFonts w:ascii="Amiri" w:hAnsi="Amiri" w:eastAsia="Amiri" w:cs="Amiri"/>
          <w:lang w:bidi="ar-SA"/>
          <w:color w:val="111111"/>
          <w:sz w:val="28"/>
          <w:szCs w:val="28"/>
          <w:rtl/>
        </w:rPr>
        <w:t xml:space="preserve">وَانجَلَتِ الغَبرَةُ،فَإِذا أنَا بِالحُسَینِ علیه السّلام قائِمٌ عَلی رَأسِ الغُلامِ،وَالغُلامُ یَفحَصُ بِرِجلَیهِ؛وحُسَینٌ علیه السّلام یَقولُ:بُعداً لِقَومٍ قَتَلوکَ،ومَن خَصمُهُم یَومَ القِیامَةِ فیکَ جَدُّکَ! ثُمَّ قالَ:عَزَّ وَاللّهِ عَلی عَمِّکَ أن تَدعُوَهُ فَلا یُجیبَکَ،أو یُجیبَکَ ثُمَّ لا یَنفَعَکَ! صَوتٌ وَاللّهِ کَثُرَ واتِرُهُ </w:t>
      </w:r>
      <w:r>
        <w:rPr>
          <w:rStyle w:val="FootnoteReference"/>
        </w:rPr>
        <w:footnoteReference w:id="1130"/>
      </w:r>
      <w:r>
        <w:rPr>
          <w:rFonts w:ascii="Amiri" w:hAnsi="Amiri" w:eastAsia="Amiri" w:cs="Amiri"/>
          <w:lang w:bidi="ar-SA"/>
          <w:color w:val="111111"/>
          <w:sz w:val="28"/>
          <w:szCs w:val="28"/>
          <w:rtl/>
        </w:rPr>
        <w:t xml:space="preserve">وقَلَّ ناصِرُهُ.</w:t>
      </w:r>
    </w:p>
    <w:p>
      <w:pPr>
        <w:pStyle w:val="BookText"/>
      </w:pPr>
      <w:r>
        <w:rPr>
          <w:rFonts w:ascii="Amiri" w:hAnsi="Amiri" w:eastAsia="Amiri" w:cs="Amiri"/>
          <w:lang w:bidi="ar-SA"/>
          <w:color w:val="111111"/>
          <w:sz w:val="28"/>
          <w:szCs w:val="28"/>
          <w:rtl/>
        </w:rPr>
        <w:t xml:space="preserve">ثُمَّ احتَمَلَهُ،فَکَأَنّی أنظُرُ إلی رِجلَیِ الغُلامِ یَخُطّانِ فِی الأَرضِ،وقَد وَضَعَ حُسَینٌ صَدرَهُ عَلی صَدرِهِ،قالَ:فَقُلتُ فی نَفسی:ما یَصنَعُ بِهِ؟فَجاءَ بِهِ حَتّی ألقاهُ مَعَ ابنِهِ عَلِیِّ بنِ الحُسَینِ وقَتلی قَد قُتِلَت حَولَهُ مِن أهلِ بَیتِهِ،فَسَأَلتُ عَنِ الغُلامِ،فَقیلَ:هُوَ القاسِمُ بنُ الحَسَنِ بنِ عَلِیِّ بنِ أبی طالِبٍ. </w:t>
      </w:r>
      <w:r>
        <w:rPr>
          <w:rStyle w:val="FootnoteReference"/>
        </w:rPr>
        <w:footnoteReference w:id="1131"/>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1837.مقتل الحسین علیه السّلام للخوارزمی: خَرَجَ مِن بَعدِهِ [أی بَعدِ عَونِ بنِ عَبدِ اللّهِ بنِ جَعفَرٍ] عَبدُ اللّهِ بنُ الحَسَنِ بنِ عَلِیِّ بنِ أبی طالِبٍ فی بَعضِ الرِّوایاتِ،وفی بَعضِ الرِّوایاتِ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.وهو المشهور المعتمد.</w:t>
      </w:r>
    </w:p>
    <w:p>
      <w:pPr>
        <w:pStyle w:val="BookText"/>
      </w:pPr>
      <w:r>
        <w:rPr>
          <w:rFonts w:ascii="Amiri" w:hAnsi="Amiri" w:eastAsia="Amiri" w:cs="Amiri"/>
          <w:lang w:bidi="ar-SA"/>
          <w:color w:val="111111"/>
          <w:sz w:val="28"/>
          <w:szCs w:val="28"/>
          <w:rtl/>
        </w:rPr>
        <w:t xml:space="preserve">القاسِمُ بنُ الحَسَنِ-وهُوَ غُلامٌ صَغیرٌ لَم یَبلُغِ الحُلمَ-فَلَمّا نَظَرَ إلَیهِ الحُسَینُ علیه السّلام اعتَنَقَهُ، وجَعَلا یَبکِیانِ حَتّی غُشِیَ عَلَیهِما،ثُمَّ استَأذَنَ الغُلامُ لِلحَربِ فَأَبی عَمُّهُ الحُسَینُ علیه السّلام أن یَأذَنَ لَهُ،فَلَم یَزَلِ الغُلامُ یُقَبِّلُ یَدَیهِ ورِجلَیهِ ویَسأَلُهُ الإِذنَ حَتّی أذِنَ لَهُ،فَخَرَجَ ودُموعُهُ عَلی خَدَّیهِ وهُوَ یَقولُ:</w:t>
      </w:r>
    </w:p>
    <w:p>
      <w:pPr>
        <w:pStyle w:val="BookText"/>
      </w:pPr>
      <w:r>
        <w:rPr>
          <w:rFonts w:ascii="Amiri" w:hAnsi="Amiri" w:eastAsia="Amiri" w:cs="Amiri"/>
          <w:lang w:bidi="ar-SA"/>
          <w:color w:val="111111"/>
          <w:sz w:val="28"/>
          <w:szCs w:val="28"/>
          <w:rtl/>
        </w:rPr>
        <w:t xml:space="preserve">إن تُنکِرونی فَأَنَا فَرعُ الحَسَنْ</w:t>
      </w:r>
    </w:p>
    <w:p>
      <w:pPr>
        <w:pStyle w:val="BookText"/>
      </w:pPr>
      <w:r>
        <w:rPr>
          <w:rFonts w:ascii="Amiri" w:hAnsi="Amiri" w:eastAsia="Amiri" w:cs="Amiri"/>
          <w:lang w:bidi="ar-SA"/>
          <w:color w:val="111111"/>
          <w:sz w:val="28"/>
          <w:szCs w:val="28"/>
          <w:rtl/>
        </w:rPr>
        <w:t xml:space="preserve">وحَمَلَ وکَأَنَّ وَجهَهُ فِلقَةُ قَمَرٍ،وقاتَلَ فَقَتَلَ-عَلی صِغَرِ سِنِّهِ-خَمسَةً وثَلاثینَ رَجُلاً.</w:t>
      </w:r>
    </w:p>
    <w:p>
      <w:pPr>
        <w:pStyle w:val="BookText"/>
      </w:pPr>
      <w:r>
        <w:rPr>
          <w:rFonts w:ascii="Amiri" w:hAnsi="Amiri" w:eastAsia="Amiri" w:cs="Amiri"/>
          <w:lang w:bidi="ar-SA"/>
          <w:color w:val="111111"/>
          <w:sz w:val="28"/>
          <w:szCs w:val="28"/>
          <w:rtl/>
        </w:rPr>
        <w:t xml:space="preserve">قالَ حُمَیدُ بنُ مُسلِمٍ:کُنتُ فی عَسکَرِ ابنِ سَعدٍ،فَکُنتُ أنظُرُ إلَی الغُلامِ وعَلَیهِ قَمیصٌ وإزارٌ ونَعلانِ قَدِ انقَطَعَ شِسعُ إحداهُما-ما أنسی أنَّهُ کانَ شِسعَ الیُسری- فَقالَ عَمرُو بنُ سَعدٍ الأَزدِیُّ:وَاللّهِ لَأَشُدَّنَّ عَلَیهِ! فَقُلتُ:سُبحانَ اللّهِ! ما تُریدُ بِذلِکَ؟ فَوَاللّهِ لَو ضَرَبَنی ما بَسَطتُ لَهُ یَدی،یَکفیکَ هؤُلاءِ الَّذینَ تَراهُم قَدِ احتَوَشوهُ.قالَ:</w:t>
      </w:r>
    </w:p>
    <w:p>
      <w:pPr>
        <w:pStyle w:val="BookText"/>
      </w:pPr>
      <w:r>
        <w:rPr>
          <w:rFonts w:ascii="Amiri" w:hAnsi="Amiri" w:eastAsia="Amiri" w:cs="Amiri"/>
          <w:lang w:bidi="ar-SA"/>
          <w:color w:val="111111"/>
          <w:sz w:val="28"/>
          <w:szCs w:val="28"/>
          <w:rtl/>
        </w:rPr>
        <w:t xml:space="preserve">وَاللّهِ لَأَفعَلَنَّ! وشَدَّ عَلَیهِ،فَما وَلّی حَتّی ضَرَبَ رَأسَهُ بِالسَّیفِ،فَوَقَعَ الغُلامُ لِوَجهِهِ وصاحَ:یا عَمّاه!</w:t>
      </w:r>
    </w:p>
    <w:p>
      <w:pPr>
        <w:pStyle w:val="BookText"/>
      </w:pPr>
      <w:r>
        <w:rPr>
          <w:rFonts w:ascii="Amiri" w:hAnsi="Amiri" w:eastAsia="Amiri" w:cs="Amiri"/>
          <w:lang w:bidi="ar-SA"/>
          <w:color w:val="111111"/>
          <w:sz w:val="28"/>
          <w:szCs w:val="28"/>
          <w:rtl/>
        </w:rPr>
        <w:t xml:space="preserve">فَانقَضَّ عَلَیهِ الحُسَینُ علیه السّلام کالصَّقرِ،وتَخَلَّلَ الصُّفوفَ،وشَدَّ شِدَّةَ اللَّیثِ الحَرِبِ، </w:t>
      </w:r>
      <w:r>
        <w:rPr>
          <w:rStyle w:val="FootnoteReference"/>
        </w:rPr>
        <w:footnoteReference w:id="1133"/>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عَمراً بِالسَّیفِ فَاتَّقاهُ بِیَدِهِ،فَأَطَنَّها مِنَ المِرفَقِ فَصاحَ،ثُمَّ تَنَحّی عَنهُ،فَحَمَلَت خَیلُ أهلِ الکوفَةِ لِیَستَنقِذوهُ،فَاستَقبَلَتهُ بِصُدورِها ووَطِئَتهُ بِحَوافِرِها،فَماتَ.</w:t>
      </w:r>
    </w:p>
    <w:p>
      <w:pPr>
        <w:pStyle w:val="BookText"/>
      </w:pPr>
      <w:r>
        <w:rPr>
          <w:rFonts w:ascii="Amiri" w:hAnsi="Amiri" w:eastAsia="Amiri" w:cs="Amiri"/>
          <w:lang w:bidi="ar-SA"/>
          <w:color w:val="111111"/>
          <w:sz w:val="28"/>
          <w:szCs w:val="28"/>
          <w:rtl/>
        </w:rPr>
        <w:t xml:space="preserve">وَانجَلَتِ الغَبرَةُ فَإِذا بِالحُسَینِ علیه السّلام قائِمٌ عَلی رَأسِ الغُلامِ وهُوَ یَفحَصُ بِرِجلَیهِ، وَالحُسَینُ یَقولُ:عَزَّ وَاللّهِ عَلی عَمِّکَ أن تَدعُوَهُ فَلا یُجیبَکَ،أو یُجیبَکَ فَلا یُعینَکَ،أو یُعینَکَ فَلا یُغنِیَ عَنکَ،بُعداً لِقَومٍ قَتَلوکَ،الوَیلُ لِقاتِلِکَ!</w:t>
      </w:r>
    </w:p>
    <w:p>
      <w:pPr>
        <w:pStyle w:val="BookText"/>
      </w:pPr>
      <w:r>
        <w:rPr>
          <w:rFonts w:ascii="Amiri" w:hAnsi="Amiri" w:eastAsia="Amiri" w:cs="Amiri"/>
          <w:lang w:bidi="ar-SA"/>
          <w:color w:val="111111"/>
          <w:sz w:val="28"/>
          <w:szCs w:val="28"/>
          <w:rtl/>
        </w:rPr>
        <w:t xml:space="preserve">ثُمَّ احتَمَلَهُ،فَکَأَنّی‌أنظُرُ إلی رِجلَیِ الغُلامِ تَخُطّانِ الأَرضَ،وقَد وَضَعَ صَدرَهُ إلی صَدرِهِ،فَقُلتُ فی نَفسی،ماذا یَصنَعُ بِهِ؟فَجاءَ بِهِ حَتّی ألقاهُ مَعَ القَتلی مِن أهلِ بَیتِهِ،ثُمَّ رَفَعَ طَرفَهُ إلَی السَّماءِ وقالَ:اللّهُمَّ أحصِهِم عَدَداً،ولا تُغادِر مِنهُم أحَداً، ولا تَغفِر لَهُم أبَداً! صَبراً یا بَنی عُمومَتی صَبراً یا أهلَ بَیتی،لا رَأَیتُم هَواناً بَعدَ هذَا الیَومِ أبَداً.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 مقتل الحسین علیه السّلام للخوارزمی :ج 2 ص 27؛ [1]بحار الأنوار :ج 45 ص 34 [2] وراجع: الفتوح :ج 5 ص 112 و [3]المناقب لابن شهرآشوب :ج 4 ص 106 و 107. [4]</w:t>
      </w:r>
    </w:p>
    <w:p>
      <w:pPr>
        <w:pStyle w:val="BookText"/>
      </w:pPr>
      <w:r>
        <w:rPr>
          <w:rFonts w:ascii="Amiri" w:hAnsi="Amiri" w:eastAsia="Amiri" w:cs="Amiri"/>
          <w:lang w:bidi="ar-SA"/>
          <w:color w:val="111111"/>
          <w:sz w:val="28"/>
          <w:szCs w:val="28"/>
          <w:rtl/>
        </w:rPr>
        <w:t xml:space="preserve">1838.المحن عن أبی معشر عن بعض مشیخته: رَأی رَجُلٌ مِن أهلِ الکوفَةِ عَبدَ اللّهِ بنَ الحَسَنِ بنِ عَلِیِّ عَلی فَرَسٍ،وکانَ عَبدُ اللّهِ أجمَلَ خَلقِ اللّهِ،فَقالَ الکوفِیُّ:لَأَقتُلَنَّ هذَا الفَتی، فَقالَ لَهُ رَجُلٌ:وَیحَکَ ما تَصنَعُ بِهذا؟دَعهُ،فَأَبی،فَحَمَلَ عَلَیهِ فَضَرَبَهُ فَقَتَلَهُ.قالَ:ولَمّا أصابَتهُ الضَّربَةُ قالَ:یا عَمّاه ! فَأَجابَهُ الحُسَینُ علیه السّلام قالَ:لَبَّیکَ،صَوتٌ قَلَّ ناصِرُهُ،وکَثُرَ واتِرُهُ! وحَمَلَ الحُسَینُ علیه السّلام عَلی قاتِلِهِ فَضَرَبَهُ فَقَطَعَ یَدَهُ،ثُمَّ ضَرَبَهُ اخری فَقَتَلَهُ. </w:t>
      </w:r>
      <w:r>
        <w:rPr>
          <w:rStyle w:val="FootnoteReference"/>
        </w:rPr>
        <w:footnoteReference w:id="1135"/>
      </w:r>
    </w:p>
    <w:p>
      <w:pPr>
        <w:pStyle w:val="BookText"/>
      </w:pPr>
      <w:r>
        <w:rPr>
          <w:rFonts w:ascii="Amiri" w:hAnsi="Amiri" w:eastAsia="Amiri" w:cs="Amiri"/>
          <w:lang w:bidi="ar-SA"/>
          <w:color w:val="111111"/>
          <w:sz w:val="28"/>
          <w:szCs w:val="28"/>
          <w:rtl/>
        </w:rPr>
        <w:t xml:space="preserve">1839.الأمالی للصدوق عن عبد اللّه بن منصور عن جعفر بن محمّد بن علی بن الحسین عن أبیه عن جدّه [زین العابدین] علیهم السّلام :بَرَزَ مِن بَعدِهِ [أی بَعدِ عَلِیِّ بنِ الحُسَینِ] القاسِمُ بنُ الحَسَنِ بنِ عَلِیِّ بنِ أبی‌طالِبٍ وهُوَ یَقولُ: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20" w:name="pg14235_142239"/>
    <w:bookmarkEnd w:id="120"/>
    <w:p>
      <w:pPr>
        <w:pStyle w:val="BookText"/>
      </w:pPr>
      <w:r>
        <w:rPr>
          <w:rFonts w:ascii="Amiri" w:hAnsi="Amiri" w:eastAsia="Amiri" w:cs="Amiri"/>
          <w:lang w:bidi="ar-SA"/>
          <w:color w:val="111111"/>
          <w:sz w:val="28"/>
          <w:szCs w:val="28"/>
          <w:rtl/>
        </w:rPr>
        <w:t xml:space="preserve">لا تَجزَعی نَفسی فَکُلٌّ فانِ الیَومَ تَلقَینَ ذُرَی الجِنانِ</w:t>
      </w:r>
    </w:p>
    <w:p>
      <w:pPr>
        <w:pStyle w:val="BookText"/>
      </w:pPr>
      <w:r>
        <w:rPr>
          <w:rFonts w:ascii="Amiri" w:hAnsi="Amiri" w:eastAsia="Amiri" w:cs="Amiri"/>
          <w:lang w:bidi="ar-SA"/>
          <w:color w:val="111111"/>
          <w:sz w:val="28"/>
          <w:szCs w:val="28"/>
          <w:rtl/>
        </w:rPr>
        <w:t xml:space="preserve">فَقَتَلَ مِنهُم ثَلاثَةً،ثُمَّ رُمِیَ عَن فَرَسِهِ.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 الأمالی للصدوق :ص 226 ح 239، [1]روضة الواعظین :ص 208 [2] من دون إسنادٍ إلی أحدٍ من أهل البیت علیهم السّلام، بحار الأنوار :ج 44 ص 321. [3]</w:t>
      </w:r>
    </w:p>
    <w:p>
      <w:pPr>
        <w:pStyle w:val="BookText"/>
      </w:pPr>
      <w:r>
        <w:rPr>
          <w:rFonts w:ascii="Amiri" w:hAnsi="Amiri" w:eastAsia="Amiri" w:cs="Amiri"/>
          <w:lang w:bidi="ar-SA"/>
          <w:color w:val="111111"/>
          <w:sz w:val="28"/>
          <w:szCs w:val="28"/>
          <w:rtl/>
        </w:rPr>
        <w:t xml:space="preserve">1840.الأخبار الطوال: ثُمَّ قُتِلَ القاسِمُ بنُ الحَسَنِ بنِ عَلِیِّ بنِ أبی طالِبٍ،ضَرَبَهُ عَمرُو بنُ سَعدِ بنِ مُقبِلٍ الأَسَدِیُّ. </w:t>
      </w:r>
      <w:r>
        <w:rPr>
          <w:rStyle w:val="FootnoteReference"/>
        </w:rPr>
        <w:footnoteReference w:id="1137"/>
      </w:r>
    </w:p>
    <w:p>
      <w:pPr>
        <w:pStyle w:val="BookText"/>
      </w:pPr>
      <w:r>
        <w:rPr>
          <w:rFonts w:ascii="Amiri" w:hAnsi="Amiri" w:eastAsia="Amiri" w:cs="Amiri"/>
          <w:lang w:bidi="ar-SA"/>
          <w:color w:val="111111"/>
          <w:sz w:val="28"/>
          <w:szCs w:val="28"/>
          <w:rtl/>
        </w:rPr>
        <w:t xml:space="preserve">1841.تاریخ الطبری عن هشام: قُتِلَ القاسِمُ بنُ الحَسَنِ بنِ عَلِیٍّ-واُمُّهُ امُّ وَلَدٍ-قَتَلَهُ سَعدُ بنُ عَمرِو بنِ نُفَیلٍ الأَزدِیُّ. </w:t>
      </w:r>
      <w:r>
        <w:rPr>
          <w:rStyle w:val="FootnoteReference"/>
        </w:rPr>
        <w:footnoteReference w:id="1138"/>
      </w:r>
    </w:p>
    <w:p>
      <w:pPr>
        <w:pStyle w:val="Heading4"/>
      </w:pPr>
      <w:bookmarkStart w:id="344" w:name="_Toc193"/>
      <w:r>
        <w:t>2/6 أبو بَکرِ بنِ الحَسَنِ‌7</w:t>
      </w:r>
      <w:bookmarkEnd w:id="344"/>
    </w:p>
    <w:p>
      <w:pPr>
        <w:pStyle w:val="BookText"/>
      </w:pPr>
      <w:r>
        <w:rPr>
          <w:rFonts w:ascii="IRNazanin" w:hAnsi="IRNazanin" w:eastAsia="IRNazanin" w:cs="IRNazanin"/>
          <w:lang w:bidi="fa-IR"/>
          <w:color w:val="111111"/>
          <w:sz w:val="28"/>
          <w:szCs w:val="28"/>
          <w:rtl/>
        </w:rPr>
        <w:t xml:space="preserve">کان الابن الآخر من أبناء الإمام الحسن علیه السّلام والذی استشهد فی کربلاء یدعی أبا بکر، </w:t>
      </w:r>
      <w:r>
        <w:rPr>
          <w:rStyle w:val="FootnoteReference"/>
        </w:rPr>
        <w:footnoteReference w:id="1139"/>
      </w:r>
      <w:r>
        <w:rPr>
          <w:rFonts w:ascii="IRNazanin" w:hAnsi="IRNazanin" w:eastAsia="IRNazanin" w:cs="IRNazanin"/>
          <w:lang w:bidi="fa-IR"/>
          <w:color w:val="111111"/>
          <w:sz w:val="28"/>
          <w:szCs w:val="28"/>
          <w:rtl/>
        </w:rPr>
        <w:t xml:space="preserve">قیل إنّ عمره کان 35 سنة. </w:t>
      </w:r>
      <w:r>
        <w:rPr>
          <w:rStyle w:val="FootnoteReference"/>
        </w:rPr>
        <w:footnoteReference w:id="1140"/>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أوردت أغلب المصادر هذا الاسم إلی جانب عبد اللّه والقاسم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 نسب قریش :ص 50، جمهرة أنساب العرب :ص 39؛ إعلام الوری :ج 1 ص 416، المناقب لابن‌شهر آشوب :ج 4 ص 29.</w:t>
      </w:r>
    </w:p>
    <w:p>
      <w:pPr>
        <w:pStyle w:val="BookText"/>
      </w:pPr>
      <w:r>
        <w:rPr>
          <w:rFonts w:ascii="IRNazanin" w:hAnsi="IRNazanin" w:eastAsia="IRNazanin" w:cs="IRNazanin"/>
          <w:lang w:bidi="fa-IR"/>
          <w:color w:val="111111"/>
          <w:sz w:val="28"/>
          <w:szCs w:val="28"/>
          <w:rtl/>
        </w:rPr>
        <w:t xml:space="preserve">،وبناءً علیه فقد استشهد ثلاثة من أبناء الإمام الحسن علیه السّلام فی کربلاء.بینما عدّت بعض المصادر أبا بکر کنیة لعبد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،فإن کان کذلک فإنّ للإمام الحسن ابنین باسم عبد اللّه،أحدهما عبد اللّه الأکبر وهو زوج سکینة بنت الإمام الحسین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،وقد استشهد فی کربلاء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والآخر عبد اللّه الأصغر الذی کان صبیّاً وقد استشهد فی آخر ساعات عاشوراء فی أحضان الإمام الحسین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والملاحظة الاُخری هی أنّه جاء فی بعض المصادر أبو بکر بن الحسین،بدل أبی بکر بن الحسن،ویبدو أنّه تصحیف؛لأنّه لم یذکر أحدٌ ابناً بهذا الاسم للإمام الحسین علیه السّلام.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الذین قالوا بأنّ الإمام الحسین علیه السّلام له ولد یدعی«أبا بکر»لم یذکروا فی أولاد الإمام الحسن علیه السّلام ولداً باسم«أبی بکر»،مع أنّه کان مشهوراً.النقطة الاُخری هی أنّهم ذکروا أنّ قاتل کلّ منهما هو«عبد اللّه بن عقبة الغنوی».وهذا ما یقوّی احتمال التصحیف (راجع: الطبقات الکبری«الطبقة الخامسة من الصحابة» :ج 1 ص 470 و 476،وفی تاریخ الطبری :ج 5 ص 468« [5]أبو بکر بن الحسن»،و ص 448«أبو بکر بن الحسین»،وکذا فی الکامل فی التاریخ :ج 2 ص 570 و 581 و [6]تذکرة الخواص :ص 254 و 255). [7]</w:t>
      </w:r>
    </w:p>
    <w:p>
      <w:pPr>
        <w:pStyle w:val="BookText"/>
      </w:pPr>
      <w:r>
        <w:rPr>
          <w:rFonts w:ascii="IRNazanin" w:hAnsi="IRNazanin" w:eastAsia="IRNazanin" w:cs="IRNazanin"/>
          <w:lang w:bidi="fa-IR"/>
          <w:color w:val="111111"/>
          <w:sz w:val="28"/>
          <w:szCs w:val="28"/>
          <w:rtl/>
        </w:rPr>
        <w:t xml:space="preserve">وورد اسمه فی الزیارة الرجبیة،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وجاء فی زیارة الناحیة المقدّسة: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أبی بَکرِ بنِ الحَسَنِ بنِ عَلِیٍّ الزَّکِیِّ الوَلِیِّ،المَرمِیِّ بِالسَّهمِ الرَّدِیِّ،لَعَنَ اللّهُ قاتِلَهُ عَبدَ اللّهِ بنَ عُقبَةَ الغَنَوِیَّ.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.راجع:ج 8 ص 230 ح 3575.</w:t>
      </w:r>
    </w:p>
    <w:p>
      <w:pPr>
        <w:pStyle w:val="BookText"/>
      </w:pPr>
      <w:r>
        <w:rPr>
          <w:rFonts w:ascii="Amiri" w:hAnsi="Amiri" w:eastAsia="Amiri" w:cs="Amiri"/>
          <w:lang w:bidi="ar-SA"/>
          <w:color w:val="111111"/>
          <w:sz w:val="28"/>
          <w:szCs w:val="28"/>
          <w:rtl/>
        </w:rPr>
        <w:t xml:space="preserve">1842.تاریخ الطبری عن هشام: قُتِلَ أبو بَکرِ بنُ الحَسَنِ </w:t>
      </w:r>
      <w:r>
        <w:rPr>
          <w:rStyle w:val="FootnoteReference"/>
        </w:rPr>
        <w:footnoteReference w:id="1144"/>
      </w:r>
      <w:r>
        <w:rPr>
          <w:rFonts w:ascii="Amiri" w:hAnsi="Amiri" w:eastAsia="Amiri" w:cs="Amiri"/>
          <w:lang w:bidi="ar-SA"/>
          <w:color w:val="111111"/>
          <w:sz w:val="28"/>
          <w:szCs w:val="28"/>
          <w:rtl/>
        </w:rPr>
        <w:t xml:space="preserve">بنِ عَلِیِّ بنِ أبی طالِبٍ-واُمُّهُ امُّ وَلَدٍ- قَتَلَهُ عَبدُ اللّهِ بنُ عُقبَةَ الغَنَوِیُّ. </w:t>
      </w:r>
      <w:r>
        <w:rPr>
          <w:rStyle w:val="FootnoteReference"/>
        </w:rPr>
        <w:footnoteReference w:id="1145"/>
      </w:r>
    </w:p>
    <w:p>
      <w:pPr>
        <w:pStyle w:val="BookText"/>
      </w:pPr>
      <w:r>
        <w:rPr>
          <w:rFonts w:ascii="Amiri" w:hAnsi="Amiri" w:eastAsia="Amiri" w:cs="Amiri"/>
          <w:lang w:bidi="ar-SA"/>
          <w:color w:val="111111"/>
          <w:sz w:val="28"/>
          <w:szCs w:val="28"/>
          <w:rtl/>
        </w:rPr>
        <w:t xml:space="preserve">1843.الإرشاد: رَمی عَبدُ اللّهِ بنُ عُقبَةَ الغَنَوِیُّ أبا بَکرِ بنَ الحَسَنِ بنِ عَلِیِّ بنِ أبی طالِبٍ، فَقَتَلَهُ.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وعند غنی قطرة من دمائنا وفی أسد تعد وتذکر» .</w:t>
      </w:r>
    </w:p>
    <w:p>
      <w:pPr>
        <w:pStyle w:val="BookText"/>
      </w:pPr>
      <w:r>
        <w:rPr>
          <w:rFonts w:ascii="Amiri" w:hAnsi="Amiri" w:eastAsia="Amiri" w:cs="Amiri"/>
          <w:lang w:bidi="ar-SA"/>
          <w:color w:val="111111"/>
          <w:sz w:val="28"/>
          <w:szCs w:val="28"/>
          <w:rtl/>
        </w:rPr>
        <w:t xml:space="preserve">1844.مقاتل الطالبیّین: أبو بَکرِ...بنُ الحَسَنِ </w:t>
      </w:r>
      <w:r>
        <w:rPr>
          <w:rStyle w:val="FootnoteReference"/>
        </w:rPr>
        <w:footnoteReference w:id="1147"/>
      </w:r>
      <w:r>
        <w:rPr>
          <w:rFonts w:ascii="Amiri" w:hAnsi="Amiri" w:eastAsia="Amiri" w:cs="Amiri"/>
          <w:lang w:bidi="ar-SA"/>
          <w:color w:val="111111"/>
          <w:sz w:val="28"/>
          <w:szCs w:val="28"/>
          <w:rtl/>
        </w:rPr>
        <w:t xml:space="preserve">بنِ عَلِیِّ بنِ أبی طالِبٍ-واُمُّهُ امُّ وَلَدٍ-ولا تُعرَفُ امُّهُ.ذَکَرَ المَدائِنِیُّ فی إسنادِنا عَنهُ،عَن أبی مِخنَفٍ،عن سُلَیمانَ بنِ أبی راشِدٍ:أنَّ عَبدَ اللّهِ بنَ عُقبَةَ الغَنَوِیَّ قَتَلَهُ.وفی حَدیثِ عَمرِو بنِ شِمرٍ،عَن جابِرٍ عَن أبی جَعفَرٍ علیه السّلام:أنَّ عُقبَةَ الغَنَوِیَّ قَتَلَهُ. </w:t>
      </w:r>
      <w:r>
        <w:rPr>
          <w:rStyle w:val="FootnoteReference"/>
        </w:rPr>
        <w:footnoteReference w:id="1148"/>
      </w:r>
    </w:p>
    <w:p>
      <w:pPr>
        <w:pStyle w:val="BookText"/>
      </w:pPr>
      <w:r>
        <w:rPr>
          <w:rFonts w:ascii="Amiri" w:hAnsi="Amiri" w:eastAsia="Amiri" w:cs="Amiri"/>
          <w:lang w:bidi="ar-SA"/>
          <w:color w:val="111111"/>
          <w:sz w:val="28"/>
          <w:szCs w:val="28"/>
          <w:rtl/>
        </w:rPr>
        <w:t xml:space="preserve">1845.تاریخ الطبری عن أبی مخنف: طَلَبَ المُختارُ عَبدَ اللّهِ بنَ عُقبَةَ الغَنَوِیَّ فَوَجَدَهُ قَد هَرَبَ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21" w:name="pg14235_142242"/>
    <w:bookmarkEnd w:id="121"/>
    <w:p>
      <w:pPr>
        <w:pStyle w:val="BookText"/>
      </w:pPr>
      <w:r>
        <w:rPr>
          <w:rFonts w:ascii="Amiri" w:hAnsi="Amiri" w:eastAsia="Amiri" w:cs="Amiri"/>
          <w:lang w:bidi="ar-SA"/>
          <w:color w:val="111111"/>
          <w:sz w:val="28"/>
          <w:szCs w:val="28"/>
          <w:rtl/>
        </w:rPr>
        <w:t xml:space="preserve">ولَحِقَ بِالجَزیرَةِ،فَهَدَمَ دارَهُ.</w:t>
      </w:r>
    </w:p>
    <w:p>
      <w:pPr>
        <w:pStyle w:val="BookText"/>
      </w:pPr>
      <w:r>
        <w:rPr>
          <w:rFonts w:ascii="Amiri" w:hAnsi="Amiri" w:eastAsia="Amiri" w:cs="Amiri"/>
          <w:lang w:bidi="ar-SA"/>
          <w:color w:val="111111"/>
          <w:sz w:val="28"/>
          <w:szCs w:val="28"/>
          <w:rtl/>
        </w:rPr>
        <w:t xml:space="preserve">وکانَ ذلِکَ الغَنَوِیُّ قَد قَتَلَ مِنهُم غُلاماً،وقَتَلَ رَجُلٌ آخَرُ مِن بَنی أسَدٍ یُقالُ لَهُ حَرمَلَةُ بنُ کاهِلٍ رَجُلاً مِن آلِ الحُسَینِ علیه السّلام،فَفیهِما یَقولُ ابنُ أبی عَقِبٍ اللَّیثِیُّ:</w:t>
      </w:r>
    </w:p>
    <w:p>
      <w:pPr>
        <w:pStyle w:val="BookText"/>
      </w:pPr>
      <w:r>
        <w:rPr>
          <w:rFonts w:ascii="Amiri" w:hAnsi="Amiri" w:eastAsia="Amiri" w:cs="Amiri"/>
          <w:lang w:bidi="ar-SA"/>
          <w:color w:val="111111"/>
          <w:sz w:val="28"/>
          <w:szCs w:val="28"/>
          <w:rtl/>
        </w:rPr>
        <w:t xml:space="preserve">وعِندَ غَنِیٍّ قَطرَةٌ مِن دِمائِنا وفی أسَدٍ اخری تُعَدُّ وتُذکَرُ.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 تاریخ الطبری :ج 6 ص 65، [1]الکامل فی التاریخ :ج 2 ص 684 ولیس فیه ذیله من«ففیهما»؛ بحار الأنوار :ج 45 ص 375 [2] نحوه وراجع: أنساب الأشراف :ج 6 ص 410 و [3]الأمالی للشجری :ج 1 ص 171.</w:t>
      </w:r>
    </w:p>
    <w:p>
      <w:pPr>
        <w:pStyle w:val="Heading4"/>
      </w:pPr>
      <w:bookmarkStart w:id="345" w:name="_Toc194"/>
      <w:r>
        <w:t>3/6 عَبدُ اللّهِ بنُ الحَسَنِ‌7</w:t>
      </w:r>
      <w:bookmarkEnd w:id="345"/>
    </w:p>
    <w:p>
      <w:pPr>
        <w:pStyle w:val="BookText"/>
      </w:pPr>
      <w:r>
        <w:rPr>
          <w:rFonts w:ascii="IRNazanin" w:hAnsi="IRNazanin" w:eastAsia="IRNazanin" w:cs="IRNazanin"/>
          <w:lang w:bidi="fa-IR"/>
          <w:color w:val="111111"/>
          <w:sz w:val="28"/>
          <w:szCs w:val="28"/>
          <w:rtl/>
        </w:rPr>
        <w:t xml:space="preserve">عبداللّه 2هو ثالث أبناء الإمام الحسن علیه السّلام الذین استشهدوا فی کربلاء،وقد نال هذا الوسام وهو لم یراهق بعدُ،ویبدو أنّه من بعد علیّ الأصغر کان أصغر شهداء کربلاء، 3فحینما حاصر عسکر الکوفة الإمام الحسین علیه السّلام فی آخر لحظات حیاته،حاول هذا الطفل أن یصل إلی الإمام الحسین،وأرادت زینب علیه السّلام أن تمنعه،لکنّها لم تتمکّن،فأسرع حتّی وصل إلی الإمام واستُشهد إلی جانبه.</w:t>
      </w:r>
    </w:p>
    <w:p>
      <w:pPr>
        <w:pStyle w:val="BookText"/>
      </w:pPr>
      <w:r>
        <w:rPr>
          <w:rFonts w:ascii="IRNazanin" w:hAnsi="IRNazanin" w:eastAsia="IRNazanin" w:cs="IRNazanin"/>
          <w:lang w:bidi="fa-IR"/>
          <w:color w:val="111111"/>
          <w:sz w:val="28"/>
          <w:szCs w:val="28"/>
          <w:rtl/>
        </w:rPr>
        <w:t xml:space="preserve">جدیر بالذکر أنّ بعض المصادر أوردت قصّة شهادة القاسم بشأن عبد اللّه،وهو غیر صحیح.</w:t>
      </w:r>
    </w:p>
    <w:p>
      <w:pPr>
        <w:pStyle w:val="BookText"/>
      </w:pPr>
      <w:r>
        <w:rPr>
          <w:rFonts w:ascii="IRNazanin" w:hAnsi="IRNazanin" w:eastAsia="IRNazanin" w:cs="IRNazanin"/>
          <w:lang w:bidi="fa-IR"/>
          <w:color w:val="111111"/>
          <w:sz w:val="28"/>
          <w:szCs w:val="28"/>
          <w:rtl/>
        </w:rPr>
        <w:t xml:space="preserve">ورد اسمه فی الزیارة الرجبیّة، 4وجاء فی زیارة الناحیة المقدّسة: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عَبدِ اللّهِ بنِ الحَسَنِ بنِ عَلِیٍّ الزَّکِیِّ،لَعَنَ اللّهُ قاتِلَهُ ورامِیَهُ حَرمَلَةَ بنَ کاهِلٍ الأَسَدِیَّ.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.راجع:ج 8 ص 230 ح 3575.</w:t>
      </w:r>
    </w:p>
    <w:p>
      <w:pPr>
        <w:pStyle w:val="BookText"/>
      </w:pPr>
      <w:r>
        <w:rPr>
          <w:rFonts w:ascii="Amiri" w:hAnsi="Amiri" w:eastAsia="Amiri" w:cs="Amiri"/>
          <w:lang w:bidi="ar-SA"/>
          <w:color w:val="111111"/>
          <w:sz w:val="28"/>
          <w:szCs w:val="28"/>
          <w:rtl/>
        </w:rPr>
        <w:t xml:space="preserve">1846.تاریخ الطبری عن أبی مخنف: إنَّ شِمرَ بنَ ذِی الجَوشَنِ أقبَلَ فِی الرَّجّالَةِ نَحوَ الحُسَینِ علیه السّلام؛فَأَخَذَ الحُسَینُ علیه السّلام یَشُدُّ عَلَیهِم فَیَنکَشِفونَ عَنهُ،ثُمَّ إنَّهُم أحاطوا بِهِ إحاطَةً،وأقبَلَ إلَی الحُسَینِ علیه السّلام غُلامٌ مِن أهلِهِ،فَأَخَذَتهُ اختُهُ زَینَبُ ابنَةُ عَلِیٍّ لِتَحبِسَهُ، فَقالَ لَهَا الحُسَینُ علیه السّلام:اِحبِسیهِ،فَأَبَی الغُلامُ وجاءَ یَشتَدُّ إلَی الحُسَینِ علیه السّلام،فَقامَ إلی جَنبِهِ.</w:t>
      </w:r>
    </w:p>
    <w:p>
      <w:pPr>
        <w:pStyle w:val="BookText"/>
      </w:pPr>
      <w:r>
        <w:rPr>
          <w:rFonts w:ascii="Amiri" w:hAnsi="Amiri" w:eastAsia="Amiri" w:cs="Amiri"/>
          <w:lang w:bidi="ar-SA"/>
          <w:color w:val="111111"/>
          <w:sz w:val="28"/>
          <w:szCs w:val="28"/>
          <w:rtl/>
        </w:rPr>
        <w:t xml:space="preserve">قالَ:وقَد أهوی بَحرُ بنُ کَعبِ بنِ عُبَیدِ اللّهِ-مِن بَنی تَیمِ اللّهِ بنِ ثَعلَبَةَ بنِ عُکابَةَ- إلَی الحُسَینِ علیه السّلام بِالسَّیفِ،فَقالَ الغُلامُ:یَا بنَ الخَبیثَةِ! أتَقتُلُ عَمّی؟فَضَرَبَهُ بِالسَّیفِ، فَاتَّقاهُ الغُلامُ بِیَدِهِ فَأَطَنَّها إلَّاالجَلدَةَ،فَإِذا یَدُهُ مُعَلَّقَةٌ،فَنادَی الغُلامُ:یا امَّتاه.</w:t>
      </w:r>
    </w:p>
    <w:p>
      <w:pPr>
        <w:pStyle w:val="BookText"/>
      </w:pPr>
      <w:r>
        <w:rPr>
          <w:rFonts w:ascii="Amiri" w:hAnsi="Amiri" w:eastAsia="Amiri" w:cs="Amiri"/>
          <w:lang w:bidi="ar-SA"/>
          <w:color w:val="111111"/>
          <w:sz w:val="28"/>
          <w:szCs w:val="28"/>
          <w:rtl/>
        </w:rPr>
        <w:t xml:space="preserve">فَأَخَذَهُ الحُسَینُ علیه السّلام فَضَمَّهُ إلی صَدرِهِ،وقالَ:یَا بنَ أخی،اِصبِر عَلی ما نَزَلَ بِکَ، وَاحتَسِب فی ذلِکَ الخَیرَ،فَإِنَّ اللّهَ یُلحِقُکَ بِآبائِکَ الصّالِحینَ؛بِرَسولِ اللّهِ صلّی اللّه علیه و آله وعَلِیِّ بنِ أبی طالِبٍ،وحَمزَةَ وجَعفَرٍ،وَالحَسَنِ بنِ عَلِیٍّ صَلَّی اللّهُ عَلَیهِم أجمَعینَ. </w:t>
      </w:r>
      <w:r>
        <w:rPr>
          <w:rStyle w:val="FootnoteReference"/>
        </w:rPr>
        <w:footnoteReference w:id="1151"/>
      </w:r>
    </w:p>
    <w:p>
      <w:pPr>
        <w:pStyle w:val="BookText"/>
      </w:pPr>
      <w:r>
        <w:rPr>
          <w:rFonts w:ascii="Amiri" w:hAnsi="Amiri" w:eastAsia="Amiri" w:cs="Amiri"/>
          <w:lang w:bidi="ar-SA"/>
          <w:color w:val="111111"/>
          <w:sz w:val="28"/>
          <w:szCs w:val="28"/>
          <w:rtl/>
        </w:rPr>
        <w:t xml:space="preserve">1847.الإرشاد: خَرَجَ إلَیهِم عَبدُ اللّهِ بنُ الحَسَنِ بنِ عَلِیٍّ-وهُوَ غُلامٌ لَم یُراهِق-مِن عِندِ النِّساءِ یَشتَدُّ حَتّی وَقَفَ إلی جَنبِ الحُسَینِ علیه السّلام،فَلَحِقَتهُ زَینَبُ بِنتُ عَلِیٍّ علیها السّلام لِتَحبِسَهُ،فَقالَ لَهَا الحُسَینُ علیه السّلام:اِحبِسیهِ یا اختی،فَأَبی وَامتَنَعَ عَلَیهَا امتِناعاً شَدیداً،وقالَ:وَاللّهِ لا افارِقُ عَمّی! وأهوی أبجَرُ بنُ کَعبٍ إلَی الحُسَینِ علیه السّلام بِالسَّیفِ،فَقالَ لَهُ الغُلامُ:وَیلَکَ یَا بنَ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الخَبیثَةِ! أتَقتُلُ عَمّی؟! فَضَرَبَهُ أبجَرُ بِالسَّیفِ،فَاتَّقاهَا الغُلامُ بِیَدِهِ فَأَطَنَّها إلَی الجَلدَةِ، فَإِذا یَدُهُ مُعَلَّقَةٌ،ونادَی الغُلامُ:یا امَّتاه!</w:t>
      </w:r>
    </w:p>
    <w:p>
      <w:pPr>
        <w:pStyle w:val="BookText"/>
      </w:pPr>
      <w:r>
        <w:rPr>
          <w:rFonts w:ascii="Amiri" w:hAnsi="Amiri" w:eastAsia="Amiri" w:cs="Amiri"/>
          <w:lang w:bidi="ar-SA"/>
          <w:color w:val="111111"/>
          <w:sz w:val="28"/>
          <w:szCs w:val="28"/>
          <w:rtl/>
        </w:rPr>
        <w:t xml:space="preserve">فَأَخَذَهُ الحُسَینُ علیه السّلام فَضَمَّهُ إلَیهِ وقالَ:یَا بنَ أخی،اِصبِر عَلی ما نَزَلَ بِکَ،وَاحتَسِب فی ذلِکَ الخَیرَ؛فَإِنَّ اللّهَ یُلحِقُکَ بِآبائِکَ الصّالِحینَ.] [ثُمَّ رَفَعَ الحُسَینُ علیه السّلام یَدَهُ وقالَ:</w:t>
      </w:r>
    </w:p>
    <w:p>
      <w:pPr>
        <w:pStyle w:val="BookText"/>
      </w:pPr>
      <w:r>
        <w:rPr>
          <w:rFonts w:ascii="Amiri" w:hAnsi="Amiri" w:eastAsia="Amiri" w:cs="Amiri"/>
          <w:lang w:bidi="ar-SA"/>
          <w:color w:val="111111"/>
          <w:sz w:val="28"/>
          <w:szCs w:val="28"/>
          <w:rtl/>
        </w:rPr>
        <w:t xml:space="preserve">اللّهُمَّ إن مَتَّعتَهُم إلی حینٍ،فَفَرِّقهُم فِرَقاً،وَاجعَلهُم طَرائِقَ قِدَداً، </w:t>
      </w:r>
      <w:r>
        <w:rPr>
          <w:rStyle w:val="FootnoteReference"/>
        </w:rPr>
        <w:footnoteReference w:id="1152"/>
      </w:r>
    </w:p>
    <w:p>
      <w:pPr>
        <w:pStyle w:val="BookText"/>
      </w:pPr>
      <w:r>
        <w:rPr>
          <w:rFonts w:ascii="Amiri" w:hAnsi="Amiri" w:eastAsia="Amiri" w:cs="Amiri"/>
          <w:lang w:bidi="ar-SA"/>
          <w:color w:val="111111"/>
          <w:sz w:val="28"/>
          <w:szCs w:val="28"/>
          <w:rtl/>
        </w:rPr>
        <w:t xml:space="preserve">.طرائِقَ قِدَدَاً:أی فِرقاً مختلفة أهواؤها ( القاموس المحیط :ج 1 ص 326«قدد»).</w:t>
      </w:r>
    </w:p>
    <w:p>
      <w:pPr>
        <w:pStyle w:val="BookText"/>
      </w:pPr>
      <w:r>
        <w:rPr>
          <w:rFonts w:ascii="Amiri" w:hAnsi="Amiri" w:eastAsia="Amiri" w:cs="Amiri"/>
          <w:lang w:bidi="ar-SA"/>
          <w:color w:val="111111"/>
          <w:sz w:val="28"/>
          <w:szCs w:val="28"/>
          <w:rtl/>
        </w:rPr>
        <w:t xml:space="preserve">ولا تُرضِ الوُلاةَ عَنهُم أبَداً؛فَإِنَّهُم دَعَونا لِیَنصُرونا،ثُمَّ عَدَوا عَلَینا فَقَتَلونا.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1848.الملهوف: خَرَجَ عَبدُ اللّهِ بنُ الحَسَنِ بنِ عَلِیٍّ-وهُوَ غُلامٌ لَم یُراهِق-مِن عِندِ النِّساءِ، فَشَدَّ حَتّی وَقَفَ إلی جَنبِ الحُسَینِ علیه السّلام،فَلَحِقَتهُ زَینَبُ ابنَةُ عَلِیٍّ لِتَحبِسَهُ،فَأَبی وَامتَنَعَ امتِناعاً شَدیداً،وقالَ:وَاللّهِ لا افارِقُ عَمّی،فَأَهوی بَحرُ بنُ کَعبٍ-وقیلَ:حَرمَلَةُ بنُ الکاهِلِ-إلَی الحُسَینِ علیه السّلام بِالسَّیفِ.فَقالَ لَهُ الغُلامُ:وَیلَکَ یَا بنَ الخَبیثَةِ،أتَقتُلُ عَمّی؟ فَضَرَبَهُ بِالسَّیفِ،فَاتَّقاهَا الغُلامُ بِیَدِهِ،فَأَطَنَّها إلَی الجِلدِ،فَإِذا هِیَ مُعَلَّقَةٌ.</w:t>
      </w:r>
    </w:p>
    <w:p>
      <w:pPr>
        <w:pStyle w:val="BookText"/>
      </w:pPr>
      <w:r>
        <w:rPr>
          <w:rFonts w:ascii="Amiri" w:hAnsi="Amiri" w:eastAsia="Amiri" w:cs="Amiri"/>
          <w:lang w:bidi="ar-SA"/>
          <w:color w:val="111111"/>
          <w:sz w:val="28"/>
          <w:szCs w:val="28"/>
          <w:rtl/>
        </w:rPr>
        <w:t xml:space="preserve">فَنادَی الغُلامُ:یا عَمّاه،فَأَخَذَهُ الحُسَینُ علیه السّلام فَضَمَّهُ إلَیهِ،وقالَ:یَا بنَ أخی،اِصبِر عَلی ما نَزَلَ بِکَ،وَاحتَسِب فی ذلِکَ الخَیرَ؛فَإِنَّ اللّهَ یُلحِقُکَ بِآبائِکَ الصّالِحینَ،قالَ:</w:t>
      </w:r>
    </w:p>
    <w:p>
      <w:pPr>
        <w:pStyle w:val="BookText"/>
      </w:pPr>
      <w:r>
        <w:rPr>
          <w:rFonts w:ascii="Amiri" w:hAnsi="Amiri" w:eastAsia="Amiri" w:cs="Amiri"/>
          <w:lang w:bidi="ar-SA"/>
          <w:color w:val="111111"/>
          <w:sz w:val="28"/>
          <w:szCs w:val="28"/>
          <w:rtl/>
        </w:rPr>
        <w:t xml:space="preserve">فَرَماهُ حَرمَلَةُ بنُ الکاهِلِ-لَعَنَهُ اللّهُ-بِسَهمٍ،فَذَبَحَهُ وهُوَ فی حِجرِ عَمِّهِ الحُسَینِ علیه السّلام. </w:t>
      </w:r>
      <w:r>
        <w:rPr>
          <w:rStyle w:val="FootnoteReference"/>
        </w:rPr>
        <w:footnoteReference w:id="1153"/>
      </w:r>
    </w:p>
    <w:p>
      <w:pPr>
        <w:pStyle w:val="BookText"/>
      </w:pPr>
      <w:r>
        <w:rPr>
          <w:rFonts w:ascii="Amiri" w:hAnsi="Amiri" w:eastAsia="Amiri" w:cs="Amiri"/>
          <w:lang w:bidi="ar-SA"/>
          <w:color w:val="111111"/>
          <w:sz w:val="28"/>
          <w:szCs w:val="28"/>
          <w:rtl/>
        </w:rPr>
        <w:t xml:space="preserve">1849.مقاتل الطالبیّین: عَبدُ اللّهِ بنُ الحَسَنِ بنِ عَلِیِّ بنِ أبی طالِبٍ،واُمُّهُ بِنتُ السَّلیلِ بنِ عَبدِ اللّهِ،أخی جَریرِ بنِ عَبدِ اللّهِ البَجَلِیِّ وقیلَ:إنَّ امَّهُ امُّ وَلَدٍ.</w:t>
      </w:r>
    </w:p>
    <w:p>
      <w:pPr>
        <w:pStyle w:val="BookText"/>
      </w:pPr>
      <w:r>
        <w:rPr>
          <w:rFonts w:ascii="Amiri" w:hAnsi="Amiri" w:eastAsia="Amiri" w:cs="Amiri"/>
          <w:lang w:bidi="ar-SA"/>
          <w:color w:val="111111"/>
          <w:sz w:val="28"/>
          <w:szCs w:val="28"/>
          <w:rtl/>
        </w:rPr>
        <w:t xml:space="preserve">وکانَ أبو جَعفَرٍ مُحَمَّدُ بنُ عَلِیٍّ-فیما رَوَیناهُ عَنهُ-یَذکُرُ أنَّ حَرمَلَةَ بنَ کاهِلٍ الأَسَدِیَّ قَتَلَهُ.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المَدائِنِیُّ فی إسنادِهِ عَن جَنابِ بنِ موسی،عَن حَمزَةَ بنِ بَیضٍ،عَن هانِئِ بنِ چثُبَیتٍ القَایِضِیِّ،أنَّ رَجُلاً مِنهُم قَتَلَهُ.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 مقاتل الطالبیّین :ص 93؛ [1]بحار الأنوار :ج 45 ص 36 [2] وفیه«هانیء بن ثبیت القابضی».</w:t>
      </w:r>
    </w:p>
    <w:p>
      <w:pPr>
        <w:pStyle w:val="BookText"/>
      </w:pPr>
      <w:r>
        <w:rPr>
          <w:rFonts w:ascii="Amiri" w:hAnsi="Amiri" w:eastAsia="Amiri" w:cs="Amiri"/>
          <w:lang w:bidi="ar-SA"/>
          <w:color w:val="111111"/>
          <w:sz w:val="28"/>
          <w:szCs w:val="28"/>
          <w:rtl/>
        </w:rPr>
        <w:t xml:space="preserve">1850.تاریخ الطبری عن هشام: قُتِلَ عَبدُ اللّهِ بنُ الحَسَنِ بنِ عَلِیِّ بنِ أبی طالِبٍ-واُمُّهُ امُّ وَلَدٍ- قَتَلَهُ حَرمَلَةُ بنُ الکاهِنِ،رَماهُ بِسَهمٍ. </w:t>
      </w:r>
      <w:r>
        <w:rPr>
          <w:rStyle w:val="FootnoteReference"/>
        </w:rPr>
        <w:footnoteReference w:id="1155"/>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22" w:name="pg14235_142246"/>
    <w:bookmarkEnd w:id="122"/>
    <w:p>
      <w:pPr>
        <w:pStyle w:val="Heading3"/>
      </w:pPr>
      <w:bookmarkStart w:id="346" w:name="_Toc195"/>
      <w:r>
        <w:t>الفصل السابع:مقتل أولاد عبداللّه بن جعفر</w:t>
      </w:r>
      <w:bookmarkEnd w:id="346"/>
    </w:p>
    <w:p>
      <w:pPr>
        <w:pStyle w:val="Heading4"/>
      </w:pPr>
      <w:bookmarkStart w:id="347" w:name="_Toc196"/>
      <w:r>
        <w:t>اشارة</w:t>
      </w:r>
      <w:bookmarkEnd w:id="347"/>
    </w:p>
    <w:p>
      <w:pPr>
        <w:pStyle w:val="BookText"/>
      </w:pPr>
      <w:r>
        <w:rPr>
          <w:rFonts w:ascii="Amiri" w:hAnsi="Amiri" w:eastAsia="Amiri" w:cs="Amiri"/>
          <w:lang w:bidi="ar-SA"/>
          <w:color w:val="111111"/>
          <w:sz w:val="28"/>
          <w:szCs w:val="28"/>
          <w:rtl/>
        </w:rPr>
        <w:t xml:space="preserve">مَقتَلُ أولادِ عَبدِ اللّهِ بنِ جَعفَرٍ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.جعفر بن أبی طالب بن عبد المطلب بن هاشم بن عبد مناف،أبو عبد اللّه.کان أکبر سنّاً من علیّ بن أبی طالب علیه السّلام أخیه بعشر سنین.أسلم بعد أمیر المؤمنین علیه السّلام،ونزلت فیه آیات من القرآن الکریم،وجاء فی الحدیث النبوی أنّه کان أشبه الناس خَلقا وخُلقاً برسول اللّه صلّی اللّه علیه و آله.کان من المهاجرین الأوّلین،هاجر إلی أرض الحبشة وقدم منها علی رسول اللّه صلّی اللّه علیه و آله حین فتح خیبر،ثمّ غزا غزوة مؤتة فی سنة 8 ه فقُتل بها.روی عن النبی صلّی اللّه علیه و آله أنّ له جناحان خضیبان یطیر بهما فی الجنّة؛لذا اشتهر بجعفر ذی الجناحین أیضاً.ورد فی فضله أخبار کثیرة رویت فی کتب الأخبار من الفریقین (راجع: الإصابة :ج 1 ص 592 و [1]الاستیعاب :ج 1 ص 312 و [2]اُسد الغابة :ج 1 ص 541 و [3]الکافی :ج 1 ص 450 ح 34 و ج 3 ص 465 ح 1 و [4]ج 6 ص 275 ح 1 و رجال الطوسی :ص 31 و الغیبة للنعمانی :ص 247 ح 1). [5]</w:t>
      </w:r>
    </w:p>
    <w:p>
      <w:pPr>
        <w:pStyle w:val="Heading4"/>
      </w:pPr>
      <w:bookmarkStart w:id="348" w:name="_Toc197"/>
      <w:r>
        <w:t>1/7 مُحَمَّدُ بنُ عَبدِ اللّهِ بنِ جَعفَرٍ</w:t>
      </w:r>
      <w:bookmarkEnd w:id="348"/>
    </w:p>
    <w:p>
      <w:pPr>
        <w:pStyle w:val="BookText"/>
      </w:pPr>
      <w:r>
        <w:rPr>
          <w:rFonts w:ascii="Amiri" w:hAnsi="Amiri" w:eastAsia="Amiri" w:cs="Amiri"/>
          <w:lang w:bidi="ar-SA"/>
          <w:color w:val="111111"/>
          <w:sz w:val="28"/>
          <w:szCs w:val="28"/>
          <w:rtl/>
        </w:rPr>
        <w:t xml:space="preserve">محمّدٌ </w:t>
      </w:r>
      <w:r>
        <w:rPr>
          <w:rStyle w:val="FootnoteReference"/>
        </w:rPr>
        <w:footnoteReference w:id="1157"/>
      </w:r>
      <w:r>
        <w:rPr>
          <w:rFonts w:ascii="IRNazanin" w:hAnsi="IRNazanin" w:eastAsia="IRNazanin" w:cs="IRNazanin"/>
          <w:lang w:bidi="fa-IR"/>
          <w:color w:val="111111"/>
          <w:sz w:val="28"/>
          <w:szCs w:val="28"/>
          <w:rtl/>
        </w:rPr>
        <w:t xml:space="preserve">هو من أولاد عبد اللّه بن جعفر الطیّار والذی استشهد فی واقعة کربلاء،واستناداً إلی روایات المصادر المعتبرة،فإنّ امّه هی الخوصاء بنت خصفة بن ثقیف بن ربیعة، </w:t>
      </w:r>
      <w:r>
        <w:rPr>
          <w:rStyle w:val="FootnoteReference"/>
        </w:rPr>
        <w:footnoteReference w:id="1158"/>
      </w:r>
      <w:r>
        <w:rPr>
          <w:rFonts w:ascii="IRNazanin" w:hAnsi="IRNazanin" w:eastAsia="IRNazanin" w:cs="IRNazanin"/>
          <w:lang w:bidi="fa-IR"/>
          <w:color w:val="111111"/>
          <w:sz w:val="28"/>
          <w:szCs w:val="28"/>
          <w:rtl/>
        </w:rPr>
        <w:t xml:space="preserve">والظاهر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صحّة ماجاء فی بعض المصادر من أنّ امّه هی زینب علیها السّلام.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ورد اسمه فی زیارتی الناحیة والرجبیّة </w:t>
      </w:r>
      <w:r>
        <w:rPr>
          <w:rStyle w:val="FootnoteReference"/>
        </w:rPr>
        <w:footnoteReference w:id="1160"/>
      </w:r>
      <w:r>
        <w:rPr>
          <w:rFonts w:ascii="IRNazanin" w:hAnsi="IRNazanin" w:eastAsia="IRNazanin" w:cs="IRNazanin"/>
          <w:lang w:bidi="fa-IR"/>
          <w:color w:val="111111"/>
          <w:sz w:val="28"/>
          <w:szCs w:val="28"/>
          <w:rtl/>
        </w:rPr>
        <w:t xml:space="preserve">،فقد جاء فی زیارة الناحیة:</w:t>
      </w:r>
    </w:p>
    <w:p>
      <w:pPr>
        <w:pStyle w:val="BookText"/>
      </w:pPr>
      <w:r>
        <w:rPr>
          <w:rFonts w:ascii="Amiri" w:hAnsi="Amiri" w:eastAsia="Amiri" w:cs="Amiri"/>
          <w:lang w:bidi="ar-SA"/>
          <w:color w:val="111111"/>
          <w:sz w:val="28"/>
          <w:szCs w:val="28"/>
          <w:rtl/>
        </w:rPr>
        <w:t xml:space="preserve">السَّلامُ عَلی مُحَمَّدِ بنِ عَبدِ اللّهِ بنِ جَعفَرٍ،الشّاهِدِ مَکانَ أبیهِ،وَالتّالی لِأَخیهِ،وواقیِه بِبَدَنِهِ،لَعَنَ اللّهُ قاتِلَهُ عامِرَ بنَ نَهشَلٍ التَّمیمِیَّ. </w:t>
      </w:r>
      <w:r>
        <w:rPr>
          <w:rStyle w:val="FootnoteReference"/>
        </w:rPr>
        <w:footnoteReference w:id="1161"/>
      </w:r>
    </w:p>
    <w:p>
      <w:pPr>
        <w:pStyle w:val="BookText"/>
      </w:pPr>
      <w:r>
        <w:rPr>
          <w:rFonts w:ascii="Amiri" w:hAnsi="Amiri" w:eastAsia="Amiri" w:cs="Amiri"/>
          <w:lang w:bidi="ar-SA"/>
          <w:color w:val="111111"/>
          <w:sz w:val="28"/>
          <w:szCs w:val="28"/>
          <w:rtl/>
        </w:rPr>
        <w:t xml:space="preserve">1851.المناقب لابن شهرآشوب: ثُمَّ بَرَزَ مُحَمَّدُ بنُ عَبدِ اللّهِ بنِ جَعفَرٍ وهُوَ یُنشِدُ:</w:t>
      </w:r>
    </w:p>
    <w:p>
      <w:pPr>
        <w:pStyle w:val="BookText"/>
      </w:pPr>
      <w:r>
        <w:rPr>
          <w:rFonts w:ascii="Amiri" w:hAnsi="Amiri" w:eastAsia="Amiri" w:cs="Amiri"/>
          <w:lang w:bidi="ar-SA"/>
          <w:color w:val="111111"/>
          <w:sz w:val="28"/>
          <w:szCs w:val="28"/>
          <w:rtl/>
        </w:rPr>
        <w:t xml:space="preserve">أشکو إلَی اللّهِ مِنَ العُدوانِ</w:t>
      </w:r>
    </w:p>
    <w:p>
      <w:pPr>
        <w:pStyle w:val="BookText"/>
      </w:pPr>
      <w:r>
        <w:rPr>
          <w:rFonts w:ascii="Amiri" w:hAnsi="Amiri" w:eastAsia="Amiri" w:cs="Amiri"/>
          <w:lang w:bidi="ar-SA"/>
          <w:color w:val="111111"/>
          <w:sz w:val="28"/>
          <w:szCs w:val="28"/>
          <w:rtl/>
        </w:rPr>
        <w:t xml:space="preserve">وأظهَرُوا الکُفرَ مَعَ الطُّغیانِ</w:t>
      </w:r>
    </w:p>
    <w:p>
      <w:pPr>
        <w:pStyle w:val="BookText"/>
      </w:pPr>
      <w:r>
        <w:rPr>
          <w:rFonts w:ascii="Amiri" w:hAnsi="Amiri" w:eastAsia="Amiri" w:cs="Amiri"/>
          <w:lang w:bidi="ar-SA"/>
          <w:color w:val="111111"/>
          <w:sz w:val="28"/>
          <w:szCs w:val="28"/>
          <w:rtl/>
        </w:rPr>
        <w:t xml:space="preserve">فَقَتَلَ عَشَرَةَ أنفُسٍ،قَتَلَهُ عامِرُ بنُ نَهشَلٍ التَّمیمِیُّ. </w:t>
      </w:r>
      <w:r>
        <w:rPr>
          <w:rStyle w:val="FootnoteReference"/>
        </w:rPr>
        <w:footnoteReference w:id="1162"/>
      </w:r>
    </w:p>
    <w:p>
      <w:pPr>
        <w:pStyle w:val="BookText"/>
      </w:pPr>
      <w:r>
        <w:rPr>
          <w:rFonts w:ascii="Amiri" w:hAnsi="Amiri" w:eastAsia="Amiri" w:cs="Amiri"/>
          <w:lang w:bidi="ar-SA"/>
          <w:color w:val="111111"/>
          <w:sz w:val="28"/>
          <w:szCs w:val="28"/>
          <w:rtl/>
        </w:rPr>
        <w:t xml:space="preserve">1852.تاریخ الطبری عن حمید بن مسلم الأزدی: حَمَلَ عامِرُ بنُ نَهشَلٍ التَّیمِیُّ عَلی مُحَمَّدِ بنِ عَبدِ اللّهِ بنِ جَعفَرِ بنِ أبی طالِبٍ،فَقَتَلَهُ. </w:t>
      </w:r>
      <w:r>
        <w:rPr>
          <w:rStyle w:val="FootnoteReference"/>
        </w:rPr>
        <w:footnoteReference w:id="1163"/>
      </w:r>
    </w:p>
    <w:p>
      <w:pPr>
        <w:pStyle w:val="BookText"/>
      </w:pPr>
      <w:r>
        <w:rPr>
          <w:rFonts w:ascii="Amiri" w:hAnsi="Amiri" w:eastAsia="Amiri" w:cs="Amiri"/>
          <w:lang w:bidi="ar-SA"/>
          <w:color w:val="111111"/>
          <w:sz w:val="28"/>
          <w:szCs w:val="28"/>
          <w:rtl/>
        </w:rPr>
        <w:t xml:space="preserve">1853.تاریخ الطبری عن هشام: قُتِلَ مُحَمَّدُ بنُ عَبدِ اللّهِ بنِ جَعفَرِ بنِ أبی طالِبٍ،واُمُّهُ الخَوصاءُ ابنَةُ خَصَفَةَ بنِ ثَقیفِ بنِ رَبیعَةَ بنِ عائِذِ بنِ الحارِثِ بنِ تَیمِ اللّهِ بنِ ثَعلَبَةَ مِن بَکرِ بنِ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3" w:name="pg14235_142248"/>
    <w:bookmarkEnd w:id="123"/>
    <w:p>
      <w:pPr>
        <w:pStyle w:val="BookText"/>
      </w:pPr>
      <w:r>
        <w:rPr>
          <w:rFonts w:ascii="Amiri" w:hAnsi="Amiri" w:eastAsia="Amiri" w:cs="Amiri"/>
          <w:lang w:bidi="ar-SA"/>
          <w:color w:val="111111"/>
          <w:sz w:val="28"/>
          <w:szCs w:val="28"/>
          <w:rtl/>
        </w:rPr>
        <w:t xml:space="preserve">وائِلٍ،قَتَلَهُ عامِرُ بنُ نَهشَلٍ التَّیمِیُّ.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 تاریخ الطبری :ج 5 ص 469، [1]الکامل فی التاریخ :ج 2 ص 581، [2]الفصول المهمّة :ص 195 [3] وفیه«الخرصاء بنت حفصة،من تمیم اللّه من تغلبة»، تاریخ خلیفة بن خیّاط :ص 179 [4]عن أبی الحسن، نسب قریش :ص 83 [5] وفیه«خصفة بن ثقیف بن بکر بن وائل»، تذکرة الخواصّ :ص 255 [6] عن هشام بن محمّد وفیه«واُمّه الحوط بنت حفصة تمیمیّة»ولیس فی الثلاثة الأخیرة«قتله عامر بن نهشل التیمیّ»؛ الاختصاص :ص 83 وفیه صدره، الأمالی للشجری :ج 1 ص 171 [7] وفیه«الحوصاء بنت حفصة بنت ثقیف بن ربیعة بن عائد...».</w:t>
      </w:r>
    </w:p>
    <w:p>
      <w:pPr>
        <w:pStyle w:val="BookText"/>
      </w:pPr>
      <w:r>
        <w:rPr>
          <w:rFonts w:ascii="Amiri" w:hAnsi="Amiri" w:eastAsia="Amiri" w:cs="Amiri"/>
          <w:lang w:bidi="ar-SA"/>
          <w:color w:val="111111"/>
          <w:sz w:val="28"/>
          <w:szCs w:val="28"/>
          <w:rtl/>
        </w:rPr>
        <w:t xml:space="preserve">1854.مقاتل الطالبیّین: مُحَمَّدُ بنُ عَبدِ اللّهِ بنِ جَعفَرِ بنِ أبی طالِبٍ،واُمُّهُ الخَوصا بِنتُ حَفصَةَ بنِ ثَقیفِ بنِ رَبیعَةَ. </w:t>
      </w:r>
      <w:r>
        <w:rPr>
          <w:rStyle w:val="FootnoteReference"/>
        </w:rPr>
        <w:footnoteReference w:id="1165"/>
      </w:r>
    </w:p>
    <w:p>
      <w:pPr>
        <w:pStyle w:val="Heading4"/>
      </w:pPr>
      <w:bookmarkStart w:id="349" w:name="_Toc198"/>
      <w:r>
        <w:t>2/7 عَونُ بنُ عَبدِ اللّهِ بنِ جَعفَرٍ</w:t>
      </w:r>
      <w:bookmarkEnd w:id="349"/>
    </w:p>
    <w:p>
      <w:pPr>
        <w:pStyle w:val="BookText"/>
      </w:pPr>
      <w:r>
        <w:rPr>
          <w:rStyle w:val="FootnoteReference"/>
        </w:rPr>
        <w:footnoteReference w:id="1166"/>
      </w:r>
      <w:r>
        <w:rPr>
          <w:rFonts w:ascii="IRNazanin" w:hAnsi="IRNazanin" w:eastAsia="IRNazanin" w:cs="IRNazanin"/>
          <w:lang w:bidi="fa-IR"/>
          <w:color w:val="111111"/>
          <w:sz w:val="28"/>
          <w:szCs w:val="28"/>
          <w:rtl/>
        </w:rPr>
        <w:t xml:space="preserve">
هو أحد أولاد عبد اللّه بن جعفر الطیّار والذی استشهد فی کربلاء.جدیر بالذکر أنّه کان لعبد اللّه بن جعفر ابنان باسم عون،لذا سُمّی أحدهما عون الأکبر والآخر عون الأصغر، وکانت امّ أحدهما زینب علیها السّلام، </w:t>
      </w:r>
      <w:r>
        <w:rPr>
          <w:rStyle w:val="FootnoteReference"/>
        </w:rPr>
        <w:footnoteReference w:id="1167"/>
      </w:r>
      <w:r>
        <w:rPr>
          <w:rFonts w:ascii="IRNazanin" w:hAnsi="IRNazanin" w:eastAsia="IRNazanin" w:cs="IRNazanin"/>
          <w:lang w:bidi="fa-IR"/>
          <w:color w:val="111111"/>
          <w:sz w:val="28"/>
          <w:szCs w:val="28"/>
          <w:rtl/>
        </w:rPr>
        <w:t xml:space="preserve">والآخر امّه جمانة بنت المسیّب. </w:t>
      </w:r>
      <w:r>
        <w:rPr>
          <w:rStyle w:val="FootnoteReference"/>
        </w:rPr>
        <w:footnoteReference w:id="1168"/>
      </w:r>
      <w:r>
        <w:rPr>
          <w:rFonts w:ascii="IRNazanin" w:hAnsi="IRNazanin" w:eastAsia="IRNazanin" w:cs="IRNazanin"/>
          <w:lang w:bidi="fa-IR"/>
          <w:color w:val="111111"/>
          <w:sz w:val="28"/>
          <w:szCs w:val="28"/>
          <w:rtl/>
        </w:rPr>
        <w:t xml:space="preserve">ویوجد اختلاف بین المؤرّخین فی الذی استشهد منهما فی کربلاء مَن هی امّه؛فیری أبو الفرج الإصفهانی أنّه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عون الأکبر وابن زینب علیها السّلام،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.راجع:ص 363 ح 1858 و کامل بهائی :ج 2 ص 303.</w:t>
      </w:r>
    </w:p>
    <w:p>
      <w:pPr>
        <w:pStyle w:val="BookText"/>
      </w:pPr>
      <w:r>
        <w:rPr>
          <w:rFonts w:ascii="IRNazanin" w:hAnsi="IRNazanin" w:eastAsia="IRNazanin" w:cs="IRNazanin"/>
          <w:lang w:bidi="fa-IR"/>
          <w:color w:val="111111"/>
          <w:sz w:val="28"/>
          <w:szCs w:val="28"/>
          <w:rtl/>
        </w:rPr>
        <w:t xml:space="preserve">ویقول:إنّ عوناً الأصغر استشهد فی واقعة الحرّة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،إلّاأنّ أکثر المصادر اعتبرت«عونا»الذی استشهد فی کربلاء بأنّه ابن جمانة.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ورد اسمه فی زیارتی الناحیة والرجبیّة، </w:t>
      </w:r>
      <w:r>
        <w:rPr>
          <w:rStyle w:val="FootnoteReference"/>
        </w:rPr>
        <w:footnoteReference w:id="1170"/>
      </w:r>
      <w:r>
        <w:rPr>
          <w:rFonts w:ascii="IRNazanin" w:hAnsi="IRNazanin" w:eastAsia="IRNazanin" w:cs="IRNazanin"/>
          <w:lang w:bidi="fa-IR"/>
          <w:color w:val="111111"/>
          <w:sz w:val="28"/>
          <w:szCs w:val="28"/>
          <w:rtl/>
        </w:rPr>
        <w:t xml:space="preserve">فجاء فی زیارة الناحیة المقدّسة:</w:t>
      </w:r>
    </w:p>
    <w:p>
      <w:pPr>
        <w:pStyle w:val="BookText"/>
      </w:pPr>
      <w:r>
        <w:rPr>
          <w:rFonts w:ascii="Amiri" w:hAnsi="Amiri" w:eastAsia="Amiri" w:cs="Amiri"/>
          <w:lang w:bidi="ar-SA"/>
          <w:color w:val="111111"/>
          <w:sz w:val="28"/>
          <w:szCs w:val="28"/>
          <w:rtl/>
        </w:rPr>
        <w:t xml:space="preserve">السَّلامُ عَلی عَونِ بنِ عَبدِ اللّهِ بنِ جَعفَرٍ الطَّیّارِ فِی الجِنانِ،حَلیفِ الإِیمانِ،ومُنازِلِ الأَقرانِ،النّاصِحِ لِلرَّحمنِ،التّالی لِلمَثانی وَالقُرآنِ،لَعَنَ اللّهُ قاتِلَهُ عَبدَ اللّهِ بنَ قُطبَةَ النَّبهانِیَّ. </w:t>
      </w:r>
      <w:r>
        <w:rPr>
          <w:rStyle w:val="FootnoteReference"/>
        </w:rPr>
        <w:footnoteReference w:id="1171"/>
      </w:r>
    </w:p>
    <w:p>
      <w:pPr>
        <w:pStyle w:val="BookText"/>
      </w:pPr>
      <w:r>
        <w:rPr>
          <w:rFonts w:ascii="Amiri" w:hAnsi="Amiri" w:eastAsia="Amiri" w:cs="Amiri"/>
          <w:lang w:bidi="ar-SA"/>
          <w:color w:val="111111"/>
          <w:sz w:val="28"/>
          <w:szCs w:val="28"/>
          <w:rtl/>
        </w:rPr>
        <w:t xml:space="preserve">1855.مقتل الحسین علیه السّلام للخوارزمی: خَرَجَ مِن بَعدِهِ [أی بَعدِ مُحَمَّدِ بنِ عَبدِ اللّهِ بنِ جَعفَرٍ] عَونُ بنُ عَبدِ اللّهِ بنِ جَعفَرِ بنِ أبی طالِبٍ،فَحَمَلَ وهُوَ یَقولُ:</w:t>
      </w:r>
    </w:p>
    <w:p>
      <w:pPr>
        <w:pStyle w:val="BookText"/>
      </w:pPr>
      <w:r>
        <w:rPr>
          <w:rFonts w:ascii="Amiri" w:hAnsi="Amiri" w:eastAsia="Amiri" w:cs="Amiri"/>
          <w:lang w:bidi="ar-SA"/>
          <w:color w:val="111111"/>
          <w:sz w:val="28"/>
          <w:szCs w:val="28"/>
          <w:rtl/>
        </w:rPr>
        <w:t xml:space="preserve">إن تُنکِرونی فَأَنَا ابنُ جَعفَرِ</w:t>
      </w:r>
    </w:p>
    <w:p>
      <w:pPr>
        <w:pStyle w:val="BookText"/>
      </w:pPr>
      <w:r>
        <w:rPr>
          <w:rFonts w:ascii="Amiri" w:hAnsi="Amiri" w:eastAsia="Amiri" w:cs="Amiri"/>
          <w:lang w:bidi="ar-SA"/>
          <w:color w:val="111111"/>
          <w:sz w:val="28"/>
          <w:szCs w:val="28"/>
          <w:rtl/>
        </w:rPr>
        <w:t xml:space="preserve">فَقاتَلَ حَتّی قُتِلَ،قیلَ:قَتَلَهُ عَبدُ اللّهِ بنُ قُطبَةَ. </w:t>
      </w:r>
      <w:r>
        <w:rPr>
          <w:rStyle w:val="FootnoteReference"/>
        </w:rPr>
        <w:footnoteReference w:id="1172"/>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1856.تاریخ الطبری عن هشام: قُتِلَ عَونُ بنُ عَبدِ اللّهِ بنِ جَعفَرِ بنِ أبی طالِبٍ-واُمُّهُ جُمانَةُ ابنَةُ المُسَیِّبِ بنِ نَجَبَةَ بنِ رَبیعَةَ بنِ رِیاحٍ مِن بَنی فَزارَةَ-قَتَلَهُ عَبدُ اللّهِ بنُ قُطبَةَ الطّائِیُّ ثُمَّ النَّبهانِیُّ.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 تاریخ الطبری :ج 5 ص 468، [1]الکامل فی التاریخ :ج 2 ص 581، [2]الثقات لابن حبّان :ج 2 ص 311 وفیه«کانت امّ عون بن عبداللّه بن جعفر بن أبی طالب جمانة بنت المسیّب بن نجبة بن ربیعة»فقط، الفصول المهمّة :ص 195؛ [3]الأمالی للشجری :ج 1 ص 171 [4] وفیه«رباح الفراری»بدل«ریاح من بنی فزارة»وفیهما«عبداللّه بن قطنة الطائی»، الاختصاص :ص 83 وفیه صدره.</w:t>
      </w:r>
    </w:p>
    <w:p>
      <w:pPr>
        <w:pStyle w:val="BookText"/>
      </w:pPr>
      <w:r>
        <w:rPr>
          <w:rFonts w:ascii="Amiri" w:hAnsi="Amiri" w:eastAsia="Amiri" w:cs="Amiri"/>
          <w:lang w:bidi="ar-SA"/>
          <w:color w:val="111111"/>
          <w:sz w:val="28"/>
          <w:szCs w:val="28"/>
          <w:rtl/>
        </w:rPr>
        <w:t xml:space="preserve">1857.تاریخ الطبری عن حمید بن مسلم الأزدی: فَحَمَلَ عَبدُ اللّهِ بنُ قُطبَةَ الطّائِیُّ ثُمَّ النَّبهانِیُّ،عَلی عَونِ بنِ عَبدِ اللّهِ بنِ جَعفَرِ بنِ أبی طالِبٍ فَقَتَلَهُ. </w:t>
      </w:r>
      <w:r>
        <w:rPr>
          <w:rStyle w:val="FootnoteReference"/>
        </w:rPr>
        <w:footnoteReference w:id="1174"/>
      </w:r>
    </w:p>
    <w:p>
      <w:pPr>
        <w:pStyle w:val="BookText"/>
      </w:pPr>
      <w:r>
        <w:rPr>
          <w:rFonts w:ascii="Amiri" w:hAnsi="Amiri" w:eastAsia="Amiri" w:cs="Amiri"/>
          <w:lang w:bidi="ar-SA"/>
          <w:color w:val="111111"/>
          <w:sz w:val="28"/>
          <w:szCs w:val="28"/>
          <w:rtl/>
        </w:rPr>
        <w:t xml:space="preserve">1858.مقاتل الطالبیّین: عَونُ بنُ عَبدِ اللّهِ بنِ جَعفَرِ بنِ أبی‌طالِبٍ الأَکبَرُ،اُمُّهُ زَینَبُ العَقیلَةُ بِنتُ عَلِیِّ بنِ أبی طالِبٍ؛واُمُّها فاطِمَةُ بِنتُ رَسولِ اللّهِ صلّی اللّه علیه و آله،وإیّاهُ عَنی سُلَیمانُ بنُ قَتَّةَ بِقَولِهِ:</w:t>
      </w:r>
    </w:p>
    <w:p>
      <w:pPr>
        <w:pStyle w:val="BookText"/>
      </w:pPr>
      <w:r>
        <w:rPr>
          <w:rFonts w:ascii="Amiri" w:hAnsi="Amiri" w:eastAsia="Amiri" w:cs="Amiri"/>
          <w:lang w:bidi="ar-SA"/>
          <w:color w:val="111111"/>
          <w:sz w:val="28"/>
          <w:szCs w:val="28"/>
          <w:rtl/>
        </w:rPr>
        <w:t xml:space="preserve">وَاندُبی إن بَکیتِ عَوناً أخاهُ</w:t>
      </w:r>
    </w:p>
    <w:p>
      <w:pPr>
        <w:pStyle w:val="BookText"/>
      </w:pPr>
      <w:r>
        <w:rPr>
          <w:rFonts w:ascii="Amiri" w:hAnsi="Amiri" w:eastAsia="Amiri" w:cs="Amiri"/>
          <w:lang w:bidi="ar-SA"/>
          <w:color w:val="111111"/>
          <w:sz w:val="28"/>
          <w:szCs w:val="28"/>
          <w:rtl/>
        </w:rPr>
        <w:t xml:space="preserve">...عَن حُمَیدِ بنِ مُسلِمٍ:أنَّ عَبدَ اللّهِ بنَ قُطنَةَ التَّیهانِیَّ قَتَلَ عَونَ بنَ عَبدِ اللّهِ بنِ جَعفَرٍ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1859.تاریخ الطبری عن عبد الرحمن بن عبید أبی الکنود: لَمّا بَلَغَ عَبدَ اللّهِ بنَ جَعفَرِ بنِ أبی طالِبٍ مَقتَلُ ابنَیهِ مَعَ الحُسَینِ علیه السّلام،دَخَلَ عَلَیهِ بَعضُ مَوالیهِ وَالنّاسُ یُعِزّونَهُ-قالَ:ولا أظُنُّ مَولاهُ ذلِکَ إلّاأبَا اللِّسلاسِ </w:t>
      </w:r>
      <w:r>
        <w:rPr>
          <w:rStyle w:val="FootnoteReference"/>
        </w:rPr>
        <w:footnoteReference w:id="1176"/>
      </w:r>
      <w:r>
        <w:rPr>
          <w:rFonts w:ascii="Amiri" w:hAnsi="Amiri" w:eastAsia="Amiri" w:cs="Amiri"/>
          <w:lang w:bidi="ar-SA"/>
          <w:color w:val="111111"/>
          <w:sz w:val="28"/>
          <w:szCs w:val="28"/>
          <w:rtl/>
        </w:rPr>
        <w:t xml:space="preserve">-فَقال:هذا ما لَقینا ودَخَلَ عَلَینا مِنَ الحُسَینِ،قالَ: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فَحَذَفَهُ عَبدُ اللّهِ بنُ جَعفَرٍ بِنَعلِهِ.</w:t>
      </w:r>
    </w:p>
    <w:p>
      <w:pPr>
        <w:pStyle w:val="BookText"/>
      </w:pPr>
      <w:r>
        <w:rPr>
          <w:rFonts w:ascii="Amiri" w:hAnsi="Amiri" w:eastAsia="Amiri" w:cs="Amiri"/>
          <w:lang w:bidi="ar-SA"/>
          <w:color w:val="111111"/>
          <w:sz w:val="28"/>
          <w:szCs w:val="28"/>
          <w:rtl/>
        </w:rPr>
        <w:t xml:space="preserve">ثُمَّ قالَ:یَا بنَ اللَّخناءِ،ألِلحُسَینِ تَقولُ هذا،وَاللّهِ لَو شَهِدتُهُ لَأَحبَبتُ ألّا افارِقَهُ حَتّی اقتَلَ مَعَهُ،وَاللّهِ إنَّهُ لَمِمّا یُسَخِّی بِنَفسی عَنهُما،ویُهَوِّنُ عَلَیَّ المُصابَ بِهِما،أنَّهُما اصیبا مَعَ أخی وَابنِ عَمّی مُواسِیَینِ لَهُ،صابِرَینِ مَعَهُ.ثُمَّ أقبَلَ عَلی جُلَسائِهِ فَقالَ:</w:t>
      </w:r>
    </w:p>
    <w:p>
      <w:pPr>
        <w:pStyle w:val="BookText"/>
      </w:pPr>
      <w:r>
        <w:rPr>
          <w:rFonts w:ascii="Amiri" w:hAnsi="Amiri" w:eastAsia="Amiri" w:cs="Amiri"/>
          <w:lang w:bidi="ar-SA"/>
          <w:color w:val="111111"/>
          <w:sz w:val="28"/>
          <w:szCs w:val="28"/>
          <w:rtl/>
        </w:rPr>
        <w:t xml:space="preserve">الحَمدُ للّهِ‌ِ عَلی مَصرَعِ الحُسَینِ،إلّاتَکُن آسَت حُسَیناً یَدی،فَقَد آساهُ وَلَدی.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 تاریخ الطبری :ج 5 ص 466، [1]الکامل فی التاریخ :ج 2 ص 579 [2] نحوه، جواهر المطالب :ج 2 ص 296؛ الإرشاد :ج 2 ص 124، [3]کشف الغمّة :ج 2 ص 280، [4]الحدائق الوردیة :ج 1 ص 121، بحار الأنوار :ج 45 ص 122. [5]</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24" w:name="pg14235_142252"/>
    <w:bookmarkEnd w:id="124"/>
    <w:p>
      <w:pPr>
        <w:pStyle w:val="Heading3"/>
      </w:pPr>
      <w:bookmarkStart w:id="350" w:name="_Toc199"/>
      <w:r>
        <w:t>الفصل الثامن:مقتل أولاد عقیل</w:t>
      </w:r>
      <w:bookmarkEnd w:id="350"/>
    </w:p>
    <w:p>
      <w:pPr>
        <w:pStyle w:val="Heading4"/>
      </w:pPr>
      <w:bookmarkStart w:id="351" w:name="_Toc200"/>
      <w:r>
        <w:t>اشارة</w:t>
      </w:r>
      <w:bookmarkEnd w:id="351"/>
    </w:p>
    <w:p>
      <w:pPr>
        <w:pStyle w:val="BookText"/>
      </w:pPr>
      <w:r>
        <w:rPr>
          <w:rFonts w:ascii="IRNazanin" w:hAnsi="IRNazanin" w:eastAsia="IRNazanin" w:cs="IRNazanin"/>
          <w:lang w:bidi="fa-IR"/>
          <w:color w:val="111111"/>
          <w:sz w:val="28"/>
          <w:szCs w:val="28"/>
          <w:rtl/>
        </w:rPr>
        <w:t xml:space="preserve">کان لأولاد عقیل بن أبی طالب دور مؤثّر فی النهضة الحسینیّة،فمضافاً إلی شهادة مسلم بن عقیل فقد استشهد فی هذا السبیل ابنه عبد اللّه،وإخوته جعفر وعبد اللّه وعبد الرحمن، وکذلک محمّد بن أبی سعید وهو ابن أخیه الآخر.وقد کان الإمام زین العابدین علیه السّلام یبرز محبّة خاصّة تجاه أولاد عقیل،وحینما قیل له:</w:t>
      </w:r>
    </w:p>
    <w:p>
      <w:pPr>
        <w:pStyle w:val="BookText"/>
      </w:pPr>
      <w:r>
        <w:rPr>
          <w:rFonts w:ascii="Amiri" w:hAnsi="Amiri" w:eastAsia="Amiri" w:cs="Amiri"/>
          <w:lang w:bidi="ar-SA"/>
          <w:color w:val="111111"/>
          <w:sz w:val="28"/>
          <w:szCs w:val="28"/>
          <w:rtl/>
        </w:rPr>
        <w:t xml:space="preserve">ما بالُکَ تَمِیلُ إلَی بَنِی عَمِّکَ هَؤلاءِ دونَ آلِ جَعْفَرٍ؟</w:t>
      </w:r>
    </w:p>
    <w:p>
      <w:pPr>
        <w:pStyle w:val="BookText"/>
      </w:pPr>
      <w:r>
        <w:rPr>
          <w:rFonts w:ascii="IRNazanin" w:hAnsi="IRNazanin" w:eastAsia="IRNazanin" w:cs="IRNazanin"/>
          <w:lang w:bidi="fa-IR"/>
          <w:color w:val="111111"/>
          <w:sz w:val="28"/>
          <w:szCs w:val="28"/>
          <w:rtl/>
        </w:rPr>
        <w:t xml:space="preserve">أجاب:</w:t>
      </w:r>
    </w:p>
    <w:p>
      <w:pPr>
        <w:pStyle w:val="BookText"/>
      </w:pPr>
      <w:r>
        <w:rPr>
          <w:rFonts w:ascii="Amiri" w:hAnsi="Amiri" w:eastAsia="Amiri" w:cs="Amiri"/>
          <w:lang w:bidi="ar-SA"/>
          <w:color w:val="111111"/>
          <w:sz w:val="28"/>
          <w:szCs w:val="28"/>
          <w:rtl/>
        </w:rPr>
        <w:t xml:space="preserve">إنّی أذکُرُ یَومَهُم مَعَ أبی عَبدِ اللّهِ الحُسَینِ بنِ عَلِیٍّ علیه السّلام،فَأرِقُّ لَهُم.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 کامل الزیارات :ص 214 ح 307، [1]بحار الأنوار :ج 46 ص 110 ح 4. [2]</w:t>
      </w:r>
    </w:p>
    <w:p>
      <w:pPr>
        <w:pStyle w:val="Heading4"/>
      </w:pPr>
      <w:bookmarkStart w:id="352" w:name="_Toc201"/>
      <w:r>
        <w:t>1/8 عَبدُ اللّهِ بنُ مُسلِمِ بنِ عقیلٍ‌</w:t>
      </w:r>
      <w:bookmarkEnd w:id="352"/>
    </w:p>
    <w:p>
      <w:pPr>
        <w:pStyle w:val="BookText"/>
      </w:pPr>
      <w:r>
        <w:rPr>
          <w:rFonts w:ascii="IRNazanin" w:hAnsi="IRNazanin" w:eastAsia="IRNazanin" w:cs="IRNazanin"/>
          <w:lang w:bidi="fa-IR"/>
          <w:color w:val="111111"/>
          <w:sz w:val="28"/>
          <w:szCs w:val="28"/>
          <w:rtl/>
        </w:rPr>
        <w:t xml:space="preserve">هو عبداللّه بن مسلم بن عقیل بن أبی طالب واُمّه رقیّة بنت الإمام علیّ علیه السّلام </w:t>
      </w:r>
      <w:r>
        <w:rPr>
          <w:rStyle w:val="FootnoteReference"/>
        </w:rPr>
        <w:footnoteReference w:id="1179"/>
      </w:r>
      <w:r>
        <w:rPr>
          <w:rFonts w:ascii="IRNazanin" w:hAnsi="IRNazanin" w:eastAsia="IRNazanin" w:cs="IRNazanin"/>
          <w:lang w:bidi="fa-IR"/>
          <w:color w:val="111111"/>
          <w:sz w:val="28"/>
          <w:szCs w:val="28"/>
          <w:rtl/>
        </w:rPr>
        <w:t xml:space="preserve">،کان عمره حین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استشهد 26 سنة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 لباب الأنساب :ج 1 ص 399، [1]تنقیح المقال: ج 2 ص 217 [2] وفیه:«14 سنة»،ومن البعید أن یبارزشابٌّ ذو 14 عاماً ضمن أوائل القوم.</w:t>
      </w:r>
    </w:p>
    <w:p>
      <w:pPr>
        <w:pStyle w:val="BookText"/>
      </w:pPr>
      <w:r>
        <w:rPr>
          <w:rFonts w:ascii="IRNazanin" w:hAnsi="IRNazanin" w:eastAsia="IRNazanin" w:cs="IRNazanin"/>
          <w:lang w:bidi="fa-IR"/>
          <w:color w:val="111111"/>
          <w:sz w:val="28"/>
          <w:szCs w:val="28"/>
          <w:rtl/>
        </w:rPr>
        <w:t xml:space="preserve">،وقال بعضهم:إنّه أوّل شهید من أهل البیت علیهم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واستناداً لروایات العدید من المصادر أنّه استُشهد بعد علیّ الأکبر.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ورد اسمه فی زیارتی الناحیة والرجبیة، </w:t>
      </w:r>
      <w:r>
        <w:rPr>
          <w:rStyle w:val="FootnoteReference"/>
        </w:rPr>
        <w:footnoteReference w:id="1181"/>
      </w:r>
      <w:r>
        <w:rPr>
          <w:rFonts w:ascii="IRNazanin" w:hAnsi="IRNazanin" w:eastAsia="IRNazanin" w:cs="IRNazanin"/>
          <w:lang w:bidi="fa-IR"/>
          <w:color w:val="111111"/>
          <w:sz w:val="28"/>
          <w:szCs w:val="28"/>
          <w:rtl/>
        </w:rPr>
        <w:t xml:space="preserve">فجاء فی زیارة الناحیة المقدّسة:</w:t>
      </w:r>
    </w:p>
    <w:p>
      <w:pPr>
        <w:pStyle w:val="BookText"/>
      </w:pPr>
      <w:r>
        <w:rPr>
          <w:rFonts w:ascii="Amiri" w:hAnsi="Amiri" w:eastAsia="Amiri" w:cs="Amiri"/>
          <w:lang w:bidi="ar-SA"/>
          <w:color w:val="111111"/>
          <w:sz w:val="28"/>
          <w:szCs w:val="28"/>
          <w:rtl/>
        </w:rPr>
        <w:t xml:space="preserve">السَّلامُ عَلَی القَتیلِ ابنِ القَتیلِ،عَبدِ اللّهِ بنِ مُسلِمِ بنِ عَقیلٍ،ولَعَنَ اللّهُ قاتِلَهُ عامِرَ بنَ صَعصَعَةَ.وقیلَ:أسَدَ بنَ مالِکٍ. </w:t>
      </w:r>
      <w:r>
        <w:rPr>
          <w:rStyle w:val="FootnoteReference"/>
        </w:rPr>
        <w:footnoteReference w:id="1182"/>
      </w:r>
    </w:p>
    <w:p>
      <w:pPr>
        <w:pStyle w:val="BookText"/>
      </w:pPr>
      <w:r>
        <w:rPr>
          <w:rFonts w:ascii="Amiri" w:hAnsi="Amiri" w:eastAsia="Amiri" w:cs="Amiri"/>
          <w:lang w:bidi="ar-SA"/>
          <w:color w:val="111111"/>
          <w:sz w:val="28"/>
          <w:szCs w:val="28"/>
          <w:rtl/>
        </w:rPr>
        <w:t xml:space="preserve">1860.مقتل الحسین علیه السّلام للخوارزمی: لَمّا قُتِلَ أصحابُ الحُسَینِ علیه السّلام ولَم یَبقَ إلّاأهلُ بَیتِهِ،وهُم وُلدِ عَلِیٍّ ووُلدِ جَعفَرٍ،ووُلدِ عَقیلٍ ووُلدِ الحَسَنِ،ووُلدِهِ،اجتَمَعوا ووَدَّعَ بَعضُهُم بَعضاً وعَزَموا عَلَی الحَربِ.</w:t>
      </w:r>
    </w:p>
    <w:p>
      <w:pPr>
        <w:pStyle w:val="BookText"/>
      </w:pPr>
      <w:r>
        <w:rPr>
          <w:rFonts w:ascii="Amiri" w:hAnsi="Amiri" w:eastAsia="Amiri" w:cs="Amiri"/>
          <w:lang w:bidi="ar-SA"/>
          <w:color w:val="111111"/>
          <w:sz w:val="28"/>
          <w:szCs w:val="28"/>
          <w:rtl/>
        </w:rPr>
        <w:t xml:space="preserve">فَأَوَّلُ مَن خَرَجَ مِن أهلِ بَیتِهِ </w:t>
      </w:r>
      <w:r>
        <w:rPr>
          <w:rStyle w:val="FootnoteReference"/>
        </w:rPr>
        <w:footnoteReference w:id="1183"/>
      </w:r>
      <w:r>
        <w:rPr>
          <w:rFonts w:ascii="Amiri" w:hAnsi="Amiri" w:eastAsia="Amiri" w:cs="Amiri"/>
          <w:lang w:bidi="ar-SA"/>
          <w:color w:val="111111"/>
          <w:sz w:val="28"/>
          <w:szCs w:val="28"/>
          <w:rtl/>
        </w:rPr>
        <w:t xml:space="preserve">عَبدُ اللّهِ بنُ مُسلِمِ بنِ عَقیلٍ،فَخَرَجَ وهُوَ یَقولُ:</w:t>
      </w:r>
    </w:p>
    <w:p>
      <w:pPr>
        <w:pStyle w:val="BookText"/>
      </w:pPr>
      <w:r>
        <w:rPr>
          <w:rFonts w:ascii="Amiri" w:hAnsi="Amiri" w:eastAsia="Amiri" w:cs="Amiri"/>
          <w:lang w:bidi="ar-SA"/>
          <w:color w:val="111111"/>
          <w:sz w:val="28"/>
          <w:szCs w:val="28"/>
          <w:rtl/>
        </w:rPr>
        <w:t xml:space="preserve">الیَومَ ألقی مُسلِماً وَهوَ أبی</w:t>
      </w:r>
    </w:p>
    <w:p>
      <w:pPr>
        <w:pStyle w:val="BookText"/>
      </w:pPr>
      <w:r>
        <w:rPr>
          <w:rFonts w:ascii="Amiri" w:hAnsi="Amiri" w:eastAsia="Amiri" w:cs="Amiri"/>
          <w:lang w:bidi="ar-SA"/>
          <w:color w:val="111111"/>
          <w:sz w:val="28"/>
          <w:szCs w:val="28"/>
          <w:rtl/>
        </w:rPr>
        <w:t xml:space="preserve">ثُمَّ حَمَلَ فَقاتَلَ وقَتَلَ جَماعَةً،ثُمَّ قُتِلَ.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1861.الأمالی للصدوق عن عبد اللّه بن منصور عن جعفر بن محمّد بن علیّ بن الحسین عن أبیه عن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[زین العابدین] علیهم السّلام :بَرَزَ مِن بَعدِهِ [أی بَعدِ هِلالِ بنِ حَجّاجٍ] عَبدُ اللّهِ بنُ مُسلِمِ بنِ عَقیلِ بنِ أبی طالِبٍ،وأنشَأَ یَقولُ:</w:t>
      </w:r>
    </w:p>
    <w:p>
      <w:pPr>
        <w:pStyle w:val="BookText"/>
      </w:pPr>
      <w:r>
        <w:rPr>
          <w:rFonts w:ascii="Amiri" w:hAnsi="Amiri" w:eastAsia="Amiri" w:cs="Amiri"/>
          <w:lang w:bidi="ar-SA"/>
          <w:color w:val="111111"/>
          <w:sz w:val="28"/>
          <w:szCs w:val="28"/>
          <w:rtl/>
        </w:rPr>
        <w:t xml:space="preserve">أقسَمتُ لا اقتَلُ إلّاحُرّا</w:t>
      </w:r>
    </w:p>
    <w:p>
      <w:pPr>
        <w:pStyle w:val="BookText"/>
      </w:pPr>
      <w:r>
        <w:rPr>
          <w:rFonts w:ascii="Amiri" w:hAnsi="Amiri" w:eastAsia="Amiri" w:cs="Amiri"/>
          <w:lang w:bidi="ar-SA"/>
          <w:color w:val="111111"/>
          <w:sz w:val="28"/>
          <w:szCs w:val="28"/>
          <w:rtl/>
        </w:rPr>
        <w:t xml:space="preserve">فَقَتَلَ مِنهُم ثَلاثَةً،ثُمَّ قُتِلَ-رِضوانُ اللّهِ عَلَیهِ ورَحمَتُهُ-. </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 الأمالی للصدوق :ص 225، [1]روضة الواعظین :ص 207 [2] من دون إسنادٍ إلی أحدٍ من أهل البیت علیهم السّلام، بحار الأنوار :ج 44 ص 321. [3]</w:t>
      </w:r>
    </w:p>
    <w:p>
      <w:pPr>
        <w:pStyle w:val="BookText"/>
      </w:pPr>
      <w:r>
        <w:rPr>
          <w:rFonts w:ascii="Amiri" w:hAnsi="Amiri" w:eastAsia="Amiri" w:cs="Amiri"/>
          <w:lang w:bidi="ar-SA"/>
          <w:color w:val="111111"/>
          <w:sz w:val="28"/>
          <w:szCs w:val="28"/>
          <w:rtl/>
        </w:rPr>
        <w:t xml:space="preserve">1862.الإرشاد: ثُمَّ رَمی رَجُلٌ مِن أصحابِ عُمَرَ بنِ سَعدٍ یُقالُ لَهُ:عَمرُو بنُ صَبیحٍ عَبدَ اللّهِ بنَ مُسلِمِ بنِ عَقیلٍ رَحِمَهُ اللّهُ بِسَهمٍ،فَوَضَعَ عَبدُ اللّهِ یَدَهُ عَلی جَبهَتِهِ یَتَّقیهِ،فَأَصابَ السَّهمُ کَفَّهُ ونَفَذَ إلی جَبهَتِهِ فَسَمَّرَها بِهِ فَلَم یَستَطِع تَحریکَها،ثُمَّ انتَحی عَلَیهِ آخَرُ بِرُمحِهِ، فَطَعَنَهُ فی قَلبِهِ فَقَتَلَهُ. </w:t>
      </w:r>
      <w:r>
        <w:rPr>
          <w:rStyle w:val="FootnoteReference"/>
        </w:rPr>
        <w:footnoteReference w:id="1186"/>
      </w:r>
    </w:p>
    <w:p>
      <w:pPr>
        <w:pStyle w:val="BookText"/>
      </w:pPr>
      <w:r>
        <w:rPr>
          <w:rFonts w:ascii="Amiri" w:hAnsi="Amiri" w:eastAsia="Amiri" w:cs="Amiri"/>
          <w:lang w:bidi="ar-SA"/>
          <w:color w:val="111111"/>
          <w:sz w:val="28"/>
          <w:szCs w:val="28"/>
          <w:rtl/>
        </w:rPr>
        <w:t xml:space="preserve">1863.تاریخ الطبری عن حمید بن مسلم الأزدی: إنَّ عَمرَو بنَ صَبیحٍ الصُّدائِیَّ رَمی عَبدَ اللّهِ بنَ مُسلِمِ بنِ عَقیلٍ بِسَهمٍ فَوَضَعَ کَفَّهُ عَلی جَبهَتِهِ،فَأَخَذَ لا یَستَطیعُ أن یُحَرِّکَ کَفَّیهِ </w:t>
      </w:r>
      <w:r>
        <w:rPr>
          <w:rStyle w:val="FootnoteReference"/>
        </w:rPr>
        <w:footnoteReference w:id="1187"/>
      </w:r>
      <w:r>
        <w:rPr>
          <w:rFonts w:ascii="Amiri" w:hAnsi="Amiri" w:eastAsia="Amiri" w:cs="Amiri"/>
          <w:lang w:bidi="ar-SA"/>
          <w:color w:val="111111"/>
          <w:sz w:val="28"/>
          <w:szCs w:val="28"/>
          <w:rtl/>
        </w:rPr>
        <w:t xml:space="preserve">،ثُمَّ انتَحی لَهُ بِسَهمٍ آخَرَ فَفَلَقَ قَلبَهُ. </w:t>
      </w:r>
      <w:r>
        <w:rPr>
          <w:rStyle w:val="FootnoteReference"/>
        </w:rPr>
        <w:footnoteReference w:id="1188"/>
      </w:r>
    </w:p>
    <w:p>
      <w:pPr>
        <w:pStyle w:val="BookText"/>
      </w:pPr>
      <w:r>
        <w:rPr>
          <w:rFonts w:ascii="Amiri" w:hAnsi="Amiri" w:eastAsia="Amiri" w:cs="Amiri"/>
          <w:lang w:bidi="ar-SA"/>
          <w:color w:val="111111"/>
          <w:sz w:val="28"/>
          <w:szCs w:val="28"/>
          <w:rtl/>
        </w:rPr>
        <w:t xml:space="preserve">1864.تاریخ الطبری عن هشام: قُتِلَ عَبدُ اللّهِ بنُ مُسلِمِ بنِ عَقیلِ بنِ أبی طالِبٍ-واُمُّهُ رُقَیَّةُ ابنَةُ عَلِیِّ بنِ أبی طالِبٍ علیه السّلام-واُمُّها امُّ وَلَدٍ،قَتَلَهُ عَمرُو بنُ صَبیحٍ الصُّدائِیُّ،وقیلَ:قَتَلَهُ اسَیدُ بنُ مالِکٍ الحَضرَمِیُّ. </w:t>
      </w:r>
      <w:r>
        <w:rPr>
          <w:rStyle w:val="FootnoteReference"/>
        </w:rPr>
        <w:footnoteReference w:id="1189"/>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25" w:name="pg14235_142255"/>
    <w:bookmarkEnd w:id="125"/>
    <w:p>
      <w:pPr>
        <w:pStyle w:val="BookText"/>
      </w:pPr>
      <w:r>
        <w:rPr>
          <w:rFonts w:ascii="Amiri" w:hAnsi="Amiri" w:eastAsia="Amiri" w:cs="Amiri"/>
          <w:lang w:bidi="ar-SA"/>
          <w:color w:val="111111"/>
          <w:sz w:val="28"/>
          <w:szCs w:val="28"/>
          <w:rtl/>
        </w:rPr>
        <w:t xml:space="preserve">1865.تاریخ الطبری عن أبی مخنف: بَعَثَ المُختارُ أیضاً عَبدَ اللّهِ الشّاکِرِیَّ إلی رَجُلٍ مِن جُنَّبٍ یُقالُ لَهُ زَیدُ بنُ رُقادٍ،کانَ یَقولُ:لَقَد رَمَیتُ فَتیً مِنهُم بِسَهمٍ وإنَّهُ لَواضِعٌ کَفَّهُ عَلی جَبهَتِهِ یَتَّقِی النَّبلَ،فَأَثبَتُّ کَفَّهُ فی جَبهَتِهِ،فَمَا استَطاعَ أن یُزیلَ کَفَّهُ عَن جَبهَتِهِ.</w:t>
      </w:r>
    </w:p>
    <w:p>
      <w:pPr>
        <w:pStyle w:val="BookText"/>
      </w:pPr>
      <w:r>
        <w:rPr>
          <w:rFonts w:ascii="Amiri" w:hAnsi="Amiri" w:eastAsia="Amiri" w:cs="Amiri"/>
          <w:lang w:bidi="ar-SA"/>
          <w:color w:val="111111"/>
          <w:sz w:val="28"/>
          <w:szCs w:val="28"/>
          <w:rtl/>
        </w:rPr>
        <w:t xml:space="preserve">قالَ أبو مِخنَفٍ:فَحَدَّثَنی أبو عَبدِ الأَعلَی الزُّبَیدِیُّ أنَّ ذلِکَ الفَتی عَبدُ اللّهِ بنُ مُسلِمِ بنِ عَقیلٍ،وأنَّهُ قالَ حَیثُ أثبَتَ کَفَّهُ فی جَبهَتِهِ:اللّهُمَّ إنَّهُم استَقَلّونا وَاستَذَلّونا،اللّهُمَّ فَاقتُلهُم کَما قَتَلونا،وأذِلَّهُم کَمَا استَذَلّونا.</w:t>
      </w:r>
    </w:p>
    <w:p>
      <w:pPr>
        <w:pStyle w:val="BookText"/>
      </w:pPr>
      <w:r>
        <w:rPr>
          <w:rFonts w:ascii="Amiri" w:hAnsi="Amiri" w:eastAsia="Amiri" w:cs="Amiri"/>
          <w:lang w:bidi="ar-SA"/>
          <w:color w:val="111111"/>
          <w:sz w:val="28"/>
          <w:szCs w:val="28"/>
          <w:rtl/>
        </w:rPr>
        <w:t xml:space="preserve">ثُمَّ إنَّهُ رَمَی الغُلامَ بِسَهمٍ آخَرَ فَقَتَلَهُ،فَکانَ یَقولُ:جِئتُهُ مَیِّتاً فَنَزَعتُ سَهمِیَ الَّذی قَتَلتُهُ بِهِ مِن جَوفِهِ،فَلَم أزَل انَضنِضُ </w:t>
      </w:r>
      <w:r>
        <w:rPr>
          <w:rStyle w:val="FootnoteReference"/>
        </w:rPr>
        <w:footnoteReference w:id="1190"/>
      </w:r>
      <w:r>
        <w:rPr>
          <w:rFonts w:ascii="Amiri" w:hAnsi="Amiri" w:eastAsia="Amiri" w:cs="Amiri"/>
          <w:lang w:bidi="ar-SA"/>
          <w:color w:val="111111"/>
          <w:sz w:val="28"/>
          <w:szCs w:val="28"/>
          <w:rtl/>
        </w:rPr>
        <w:t xml:space="preserve">السَّهمَ مِن جَبهَتِهِ حَتّی نَزَعتُهُ،وبَقِیَ النَّصلُ فی جَبهَتِهِ مُثبَتاً ما قَدَرتُ عَلی نَزعِهِ. </w:t>
      </w:r>
      <w:r>
        <w:rPr>
          <w:rStyle w:val="FootnoteReference"/>
        </w:rPr>
        <w:footnoteReference w:id="1191"/>
      </w:r>
    </w:p>
    <w:p>
      <w:pPr>
        <w:pStyle w:val="Heading4"/>
      </w:pPr>
      <w:bookmarkStart w:id="353" w:name="_Toc202"/>
      <w:r>
        <w:t>2/8 جَعفَرُ بنُ عَقیلٍ‌</w:t>
      </w:r>
      <w:bookmarkEnd w:id="353"/>
    </w:p>
    <w:p>
      <w:pPr>
        <w:pStyle w:val="BookText"/>
      </w:pPr>
      <w:r>
        <w:rPr>
          <w:rStyle w:val="FootnoteReference"/>
        </w:rPr>
        <w:footnoteReference w:id="1192"/>
      </w:r>
      <w:r>
        <w:rPr>
          <w:rFonts w:ascii="Amiri" w:hAnsi="Amiri" w:eastAsia="Amiri" w:cs="Amiri"/>
          <w:lang w:bidi="ar-SA"/>
          <w:color w:val="111111"/>
          <w:sz w:val="28"/>
          <w:szCs w:val="28"/>
          <w:rtl/>
        </w:rPr>
        <w:t xml:space="preserve">
ذکر البعض کنیة امُّه«اُمّ الثغر»، </w:t>
      </w:r>
      <w:r>
        <w:rPr>
          <w:rStyle w:val="FootnoteReference"/>
        </w:rPr>
        <w:footnoteReference w:id="1193"/>
      </w:r>
      <w:r>
        <w:rPr>
          <w:rFonts w:ascii="IRNazanin" w:hAnsi="IRNazanin" w:eastAsia="IRNazanin" w:cs="IRNazanin"/>
          <w:lang w:bidi="fa-IR"/>
          <w:color w:val="111111"/>
          <w:sz w:val="28"/>
          <w:szCs w:val="28"/>
          <w:rtl/>
        </w:rPr>
        <w:t xml:space="preserve">والبعض الآخر«اُمّ البنین». </w:t>
      </w:r>
      <w:r>
        <w:rPr>
          <w:rStyle w:val="FootnoteReference"/>
        </w:rPr>
        <w:footnoteReference w:id="1194"/>
      </w:r>
      <w:r>
        <w:rPr>
          <w:rFonts w:ascii="IRNazanin" w:hAnsi="IRNazanin" w:eastAsia="IRNazanin" w:cs="IRNazanin"/>
          <w:lang w:bidi="fa-IR"/>
          <w:color w:val="111111"/>
          <w:sz w:val="28"/>
          <w:szCs w:val="28"/>
          <w:rtl/>
        </w:rPr>
        <w:t xml:space="preserve">وکان کمسلمٍ صهراً للإمام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w:t>
      </w:r>
    </w:p>
    <w:p>
      <w:pPr>
        <w:pStyle w:val="BookText"/>
      </w:pPr>
      <w:r>
        <w:rPr>
          <w:rFonts w:ascii="IRNazanin" w:hAnsi="IRNazanin" w:eastAsia="IRNazanin" w:cs="IRNazanin"/>
          <w:lang w:bidi="fa-IR"/>
          <w:color w:val="111111"/>
          <w:sz w:val="28"/>
          <w:szCs w:val="28"/>
          <w:rtl/>
        </w:rPr>
        <w:t xml:space="preserve">واستناداً لما رواه فی لباب الأنساب ،فقد کان عمره حین استشهد 23 سنة.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ورد اسمه فی زیارتی الناحیة والرجبیة، </w:t>
      </w:r>
      <w:r>
        <w:rPr>
          <w:rStyle w:val="FootnoteReference"/>
        </w:rPr>
        <w:footnoteReference w:id="1196"/>
      </w:r>
      <w:r>
        <w:rPr>
          <w:rFonts w:ascii="IRNazanin" w:hAnsi="IRNazanin" w:eastAsia="IRNazanin" w:cs="IRNazanin"/>
          <w:lang w:bidi="fa-IR"/>
          <w:color w:val="111111"/>
          <w:sz w:val="28"/>
          <w:szCs w:val="28"/>
          <w:rtl/>
        </w:rPr>
        <w:t xml:space="preserve">فجاء فی زیارة الناحیة المقدّسة:</w:t>
      </w:r>
    </w:p>
    <w:p>
      <w:pPr>
        <w:pStyle w:val="BookText"/>
      </w:pPr>
      <w:r>
        <w:rPr>
          <w:rFonts w:ascii="Amiri" w:hAnsi="Amiri" w:eastAsia="Amiri" w:cs="Amiri"/>
          <w:lang w:bidi="ar-SA"/>
          <w:color w:val="111111"/>
          <w:sz w:val="28"/>
          <w:szCs w:val="28"/>
          <w:rtl/>
        </w:rPr>
        <w:t xml:space="preserve">السَّلامُ عَلی جَعفَرِ بنِ عَقیلٍ،لَعَنَ اللّهُ قاتِلَهُ ورامِیَهُ بِشرَ بنَ خَوطٍ الهَمدانِیَّ. </w:t>
      </w:r>
      <w:r>
        <w:rPr>
          <w:rStyle w:val="FootnoteReference"/>
        </w:rPr>
        <w:footnoteReference w:id="1197"/>
      </w:r>
    </w:p>
    <w:p>
      <w:pPr>
        <w:pStyle w:val="BookText"/>
      </w:pPr>
      <w:r>
        <w:rPr>
          <w:rFonts w:ascii="Amiri" w:hAnsi="Amiri" w:eastAsia="Amiri" w:cs="Amiri"/>
          <w:lang w:bidi="ar-SA"/>
          <w:color w:val="111111"/>
          <w:sz w:val="28"/>
          <w:szCs w:val="28"/>
          <w:rtl/>
        </w:rPr>
        <w:t xml:space="preserve">1866.الفتوح: خَرَجَ مِن بَعدِهِ [أی بَعدِ عَبدِ اللّهِ بنِ مُسلِمٍ] جَعفَرُ بنُ عَقیلِ بنِ أبی طالِبٍ وهُوَ یَقولُ:</w:t>
      </w:r>
    </w:p>
    <w:p>
      <w:pPr>
        <w:pStyle w:val="BookText"/>
      </w:pPr>
      <w:r>
        <w:rPr>
          <w:rFonts w:ascii="Amiri" w:hAnsi="Amiri" w:eastAsia="Amiri" w:cs="Amiri"/>
          <w:lang w:bidi="ar-SA"/>
          <w:color w:val="111111"/>
          <w:sz w:val="28"/>
          <w:szCs w:val="28"/>
          <w:rtl/>
        </w:rPr>
        <w:t xml:space="preserve">أنَا الغُلامُ الأَبطَحِیُّ الطّالِبِیّ</w:t>
      </w:r>
    </w:p>
    <w:p>
      <w:pPr>
        <w:pStyle w:val="BookText"/>
      </w:pPr>
      <w:r>
        <w:rPr>
          <w:rFonts w:ascii="Amiri" w:hAnsi="Amiri" w:eastAsia="Amiri" w:cs="Amiri"/>
          <w:lang w:bidi="ar-SA"/>
          <w:color w:val="111111"/>
          <w:sz w:val="28"/>
          <w:szCs w:val="28"/>
          <w:rtl/>
        </w:rPr>
        <w:t xml:space="preserve">ثُمَّ حَمَلَ فَقاتَلَ حَتّی قُتِلَ رَحِمَهُ اللّهُ. </w:t>
      </w:r>
      <w:r>
        <w:rPr>
          <w:rStyle w:val="FootnoteReference"/>
        </w:rPr>
        <w:footnoteReference w:id="1198"/>
      </w:r>
    </w:p>
    <w:p>
      <w:pPr>
        <w:pStyle w:val="BookText"/>
      </w:pPr>
      <w:r>
        <w:rPr>
          <w:rFonts w:ascii="Amiri" w:hAnsi="Amiri" w:eastAsia="Amiri" w:cs="Amiri"/>
          <w:lang w:bidi="ar-SA"/>
          <w:color w:val="111111"/>
          <w:sz w:val="28"/>
          <w:szCs w:val="28"/>
          <w:rtl/>
        </w:rPr>
        <w:t xml:space="preserve">1867.المناقب لابن شهرآشوب: ثُمَّ بَرَزَ جَعفَرُ بنُ عَقیلٍ قائِلاً:</w:t>
      </w:r>
    </w:p>
    <w:p>
      <w:pPr>
        <w:pStyle w:val="BookText"/>
      </w:pPr>
      <w:r>
        <w:rPr>
          <w:rFonts w:ascii="Amiri" w:hAnsi="Amiri" w:eastAsia="Amiri" w:cs="Amiri"/>
          <w:lang w:bidi="ar-SA"/>
          <w:color w:val="111111"/>
          <w:sz w:val="28"/>
          <w:szCs w:val="28"/>
          <w:rtl/>
        </w:rPr>
        <w:t xml:space="preserve">أنَا الغُلامُ الأَبطَحِیُّ الطّالِبِیّ</w:t>
      </w:r>
    </w:p>
    <w:p>
      <w:pPr>
        <w:pStyle w:val="BookText"/>
      </w:pPr>
      <w:r>
        <w:rPr>
          <w:rFonts w:ascii="Amiri" w:hAnsi="Amiri" w:eastAsia="Amiri" w:cs="Amiri"/>
          <w:lang w:bidi="ar-SA"/>
          <w:color w:val="111111"/>
          <w:sz w:val="28"/>
          <w:szCs w:val="28"/>
          <w:rtl/>
        </w:rPr>
        <w:t xml:space="preserve">فَقَتَلَ رَجُلَینِ،وفی قَولٍ:خَمسَةَ عَشَرَ فارِساً،قَتَلَهُ بِشرُ بنُ سَوطٍ الهَمدانِیُّ. </w:t>
      </w:r>
      <w:r>
        <w:rPr>
          <w:rStyle w:val="FootnoteReference"/>
        </w:rPr>
        <w:footnoteReference w:id="1199"/>
      </w:r>
    </w:p>
    <w:p>
      <w:pPr>
        <w:pStyle w:val="BookText"/>
      </w:pPr>
      <w:r>
        <w:rPr>
          <w:rFonts w:ascii="Amiri" w:hAnsi="Amiri" w:eastAsia="Amiri" w:cs="Amiri"/>
          <w:lang w:bidi="ar-SA"/>
          <w:color w:val="111111"/>
          <w:sz w:val="28"/>
          <w:szCs w:val="28"/>
          <w:rtl/>
        </w:rPr>
        <w:t xml:space="preserve">1868.مقاتل الطالبیّین: جَعفَرُ بنُ عَقیلِ بنِ أبی طالِبٍ-واُمُّهُ امُّ الثَّغرِ بِنتُ عامِرٍ بِنتُ الهَصّانِ العامِرِیِّ مِن بَنی کِلابٍ-قَتَلَهُ عُروَةُ بنُ عَبدِ اللّهِ الخَثعَمِیُّ...ویُقالُ: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26" w:name="pg14235_142257"/>
    <w:bookmarkEnd w:id="126"/>
    <w:p>
      <w:pPr>
        <w:pStyle w:val="BookText"/>
      </w:pPr>
      <w:r>
        <w:rPr>
          <w:rFonts w:ascii="Amiri" w:hAnsi="Amiri" w:eastAsia="Amiri" w:cs="Amiri"/>
          <w:lang w:bidi="ar-SA"/>
          <w:color w:val="111111"/>
          <w:sz w:val="28"/>
          <w:szCs w:val="28"/>
          <w:rtl/>
        </w:rPr>
        <w:t xml:space="preserve">امُّهُ الخَوصا بِنتُ الثَّغِریَّةِ.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 مقاتل الطالبیّین :ص 97؛ [1]بحار الأنوار :ج 45 ص 33. [2]</w:t>
      </w:r>
    </w:p>
    <w:p>
      <w:pPr>
        <w:pStyle w:val="BookText"/>
      </w:pPr>
      <w:r>
        <w:rPr>
          <w:rFonts w:ascii="Amiri" w:hAnsi="Amiri" w:eastAsia="Amiri" w:cs="Amiri"/>
          <w:lang w:bidi="ar-SA"/>
          <w:color w:val="111111"/>
          <w:sz w:val="28"/>
          <w:szCs w:val="28"/>
          <w:rtl/>
        </w:rPr>
        <w:t xml:space="preserve">1869.تاریخ الطبری عن هشام: قُتِلَ جَعفَرُ بنُ عَقیلِ بنِ أبی طالِبٍ-واُمُّهُ امُّ البَنینَ،ابنَةُ الشَّقِرِ بنِ الهضَّابِ-قَتَلَهُ بِشرُ بنُ حَوطٍ الهَمدانِیُّ. </w:t>
      </w:r>
      <w:r>
        <w:rPr>
          <w:rStyle w:val="FootnoteReference"/>
        </w:rPr>
        <w:footnoteReference w:id="1201"/>
      </w:r>
    </w:p>
    <w:p>
      <w:pPr>
        <w:pStyle w:val="BookText"/>
      </w:pPr>
      <w:r>
        <w:rPr>
          <w:rFonts w:ascii="Amiri" w:hAnsi="Amiri" w:eastAsia="Amiri" w:cs="Amiri"/>
          <w:lang w:bidi="ar-SA"/>
          <w:color w:val="111111"/>
          <w:sz w:val="28"/>
          <w:szCs w:val="28"/>
          <w:rtl/>
        </w:rPr>
        <w:t xml:space="preserve">1870.تاریخ الطبری عن حمید بن مسلم الأزدی: رَمی عَبدُ اللّهِ بنُ عَزرَةَ الخَثعَمِیُّ جَعفَرَ بنَ عَقیلِ بنِ أبی طالِبٍ فَقَتَلَهُ. </w:t>
      </w:r>
      <w:r>
        <w:rPr>
          <w:rStyle w:val="FootnoteReference"/>
        </w:rPr>
        <w:footnoteReference w:id="1202"/>
      </w:r>
    </w:p>
    <w:p>
      <w:pPr>
        <w:pStyle w:val="Heading4"/>
      </w:pPr>
      <w:bookmarkStart w:id="354" w:name="_Toc203"/>
      <w:r>
        <w:t>3/8 عَبدُ الرَّحمنِ بنُ عَقیلٍ‌</w:t>
      </w:r>
      <w:bookmarkEnd w:id="354"/>
    </w:p>
    <w:p>
      <w:pPr>
        <w:pStyle w:val="BookText"/>
      </w:pPr>
      <w:r>
        <w:rPr>
          <w:rFonts w:ascii="IRNazanin" w:hAnsi="IRNazanin" w:eastAsia="IRNazanin" w:cs="IRNazanin"/>
          <w:lang w:bidi="fa-IR"/>
          <w:color w:val="111111"/>
          <w:sz w:val="28"/>
          <w:szCs w:val="28"/>
          <w:rtl/>
        </w:rPr>
        <w:t xml:space="preserve">کان عبدالرحمن صهراً للإمام علی علیه السّلام </w:t>
      </w:r>
      <w:r>
        <w:rPr>
          <w:rStyle w:val="FootnoteReference"/>
        </w:rPr>
        <w:footnoteReference w:id="1203"/>
      </w:r>
      <w:r>
        <w:rPr>
          <w:rFonts w:ascii="IRNazanin" w:hAnsi="IRNazanin" w:eastAsia="IRNazanin" w:cs="IRNazanin"/>
          <w:lang w:bidi="fa-IR"/>
          <w:color w:val="111111"/>
          <w:sz w:val="28"/>
          <w:szCs w:val="28"/>
          <w:rtl/>
        </w:rPr>
        <w:t xml:space="preserve">أیضاً،وزوجته خدیجة، </w:t>
      </w:r>
      <w:r>
        <w:rPr>
          <w:rStyle w:val="FootnoteReference"/>
        </w:rPr>
        <w:footnoteReference w:id="1204"/>
      </w:r>
      <w:r>
        <w:rPr>
          <w:rFonts w:ascii="IRNazanin" w:hAnsi="IRNazanin" w:eastAsia="IRNazanin" w:cs="IRNazanin"/>
          <w:lang w:bidi="fa-IR"/>
          <w:color w:val="111111"/>
          <w:sz w:val="28"/>
          <w:szCs w:val="28"/>
          <w:rtl/>
        </w:rPr>
        <w:t xml:space="preserve">کان طویل القامة،حتّی قال فیه فی لباب الأنساب :</w:t>
      </w:r>
    </w:p>
    <w:p>
      <w:pPr>
        <w:pStyle w:val="BookText"/>
      </w:pPr>
      <w:r>
        <w:rPr>
          <w:rFonts w:ascii="IRNazanin" w:hAnsi="IRNazanin" w:eastAsia="IRNazanin" w:cs="IRNazanin"/>
          <w:lang w:bidi="fa-IR"/>
          <w:color w:val="111111"/>
          <w:sz w:val="28"/>
          <w:szCs w:val="28"/>
          <w:rtl/>
        </w:rPr>
        <w:t xml:space="preserve">سمّی«رمح عقیلی»لطوله. </w:t>
      </w:r>
      <w:r>
        <w:rPr>
          <w:rStyle w:val="FootnoteReference"/>
        </w:rPr>
        <w:footnoteReference w:id="1205"/>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عمره حین استشهاده 35 سنة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 لباب الأنساب :ج 1 ص 401. [1]</w:t>
      </w:r>
    </w:p>
    <w:p>
      <w:pPr>
        <w:pStyle w:val="BookText"/>
      </w:pPr>
      <w:r>
        <w:rPr>
          <w:rFonts w:ascii="IRNazanin" w:hAnsi="IRNazanin" w:eastAsia="IRNazanin" w:cs="IRNazanin"/>
          <w:lang w:bidi="fa-IR"/>
          <w:color w:val="111111"/>
          <w:sz w:val="28"/>
          <w:szCs w:val="28"/>
          <w:rtl/>
        </w:rPr>
        <w:t xml:space="preserve">.و قد ورد اسمه فی زیارتی الناحیة والرجبیّة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فجاء فی زیارة الناحیة المقدّسة:</w:t>
      </w:r>
    </w:p>
    <w:p>
      <w:pPr>
        <w:pStyle w:val="BookText"/>
      </w:pPr>
      <w:r>
        <w:rPr>
          <w:rFonts w:ascii="Amiri" w:hAnsi="Amiri" w:eastAsia="Amiri" w:cs="Amiri"/>
          <w:lang w:bidi="ar-SA"/>
          <w:color w:val="111111"/>
          <w:sz w:val="28"/>
          <w:szCs w:val="28"/>
          <w:rtl/>
        </w:rPr>
        <w:t xml:space="preserve">السَّلامُ عَلی عَبدِ الرَّحمنِ بنِ عَقیلٍ،لَعَنَ اللّهُ قاتِلَهُ ورامِیَهُ عُمَرَ </w:t>
      </w:r>
      <w:r>
        <w:rPr>
          <w:rStyle w:val="FootnoteReference"/>
        </w:rPr>
        <w:footnoteReference w:id="1207"/>
      </w:r>
      <w:r>
        <w:rPr>
          <w:rFonts w:ascii="Amiri" w:hAnsi="Amiri" w:eastAsia="Amiri" w:cs="Amiri"/>
          <w:lang w:bidi="ar-SA"/>
          <w:color w:val="111111"/>
          <w:sz w:val="28"/>
          <w:szCs w:val="28"/>
          <w:rtl/>
        </w:rPr>
        <w:t xml:space="preserve">بنَ خالِدِ بنِ أسَدٍ الجُهَنِیَّ. </w:t>
      </w:r>
      <w:r>
        <w:rPr>
          <w:rStyle w:val="FootnoteReference"/>
        </w:rPr>
        <w:footnoteReference w:id="1208"/>
      </w:r>
    </w:p>
    <w:p>
      <w:pPr>
        <w:pStyle w:val="BookText"/>
      </w:pPr>
      <w:r>
        <w:rPr>
          <w:rFonts w:ascii="Amiri" w:hAnsi="Amiri" w:eastAsia="Amiri" w:cs="Amiri"/>
          <w:lang w:bidi="ar-SA"/>
          <w:color w:val="111111"/>
          <w:sz w:val="28"/>
          <w:szCs w:val="28"/>
          <w:rtl/>
        </w:rPr>
        <w:t xml:space="preserve">1871.المناقب،ابن شهر آشوب: ثُمَّ بَرَزَ عَبدُ الرَّحمنِ بنُ عَقیلٍ وهُوَ یَرتَجِزُ:</w:t>
      </w:r>
    </w:p>
    <w:p>
      <w:pPr>
        <w:pStyle w:val="BookText"/>
      </w:pPr>
      <w:r>
        <w:rPr>
          <w:rFonts w:ascii="Amiri" w:hAnsi="Amiri" w:eastAsia="Amiri" w:cs="Amiri"/>
          <w:lang w:bidi="ar-SA"/>
          <w:color w:val="111111"/>
          <w:sz w:val="28"/>
          <w:szCs w:val="28"/>
          <w:rtl/>
        </w:rPr>
        <w:t xml:space="preserve">أبی عَقیلٌ فَاعرِفوا مَکانی</w:t>
      </w:r>
    </w:p>
    <w:p>
      <w:pPr>
        <w:pStyle w:val="BookText"/>
      </w:pPr>
      <w:r>
        <w:rPr>
          <w:rFonts w:ascii="Amiri" w:hAnsi="Amiri" w:eastAsia="Amiri" w:cs="Amiri"/>
          <w:lang w:bidi="ar-SA"/>
          <w:color w:val="111111"/>
          <w:sz w:val="28"/>
          <w:szCs w:val="28"/>
          <w:rtl/>
        </w:rPr>
        <w:t xml:space="preserve">وسَیِّدُ الشِّیبِ مَعَ الشُّبّانِ</w:t>
      </w:r>
    </w:p>
    <w:p>
      <w:pPr>
        <w:pStyle w:val="BookText"/>
      </w:pPr>
      <w:r>
        <w:rPr>
          <w:rFonts w:ascii="Amiri" w:hAnsi="Amiri" w:eastAsia="Amiri" w:cs="Amiri"/>
          <w:lang w:bidi="ar-SA"/>
          <w:color w:val="111111"/>
          <w:sz w:val="28"/>
          <w:szCs w:val="28"/>
          <w:rtl/>
        </w:rPr>
        <w:t xml:space="preserve">فَقَتَلَ سَبعَةَ عَشَرَ فارِساً،قَتَلَهُ عُثمانُ بنُ خالِدٍ الجُهَنِیُّ. </w:t>
      </w:r>
      <w:r>
        <w:rPr>
          <w:rStyle w:val="FootnoteReference"/>
        </w:rPr>
        <w:footnoteReference w:id="1209"/>
      </w:r>
    </w:p>
    <w:p>
      <w:pPr>
        <w:pStyle w:val="BookText"/>
      </w:pPr>
      <w:r>
        <w:rPr>
          <w:rFonts w:ascii="Amiri" w:hAnsi="Amiri" w:eastAsia="Amiri" w:cs="Amiri"/>
          <w:lang w:bidi="ar-SA"/>
          <w:color w:val="111111"/>
          <w:sz w:val="28"/>
          <w:szCs w:val="28"/>
          <w:rtl/>
        </w:rPr>
        <w:t xml:space="preserve">1872.تاریخ الطبری عن هشام: قُتِلَ عَبدُ الرَّحمنِ بنُ عَقیلٍ-واُمُّهُ امُّ وَلَدٍ-قَتَلَهُ عُثمانُ بنُ خالِدِ بنِ اسَیرٍ الجُهَنِیُّ. </w:t>
      </w:r>
      <w:r>
        <w:rPr>
          <w:rStyle w:val="FootnoteReference"/>
        </w:rPr>
        <w:footnoteReference w:id="1210"/>
      </w:r>
    </w:p>
    <w:p>
      <w:pPr>
        <w:pStyle w:val="BookText"/>
      </w:pPr>
      <w:r>
        <w:rPr>
          <w:rFonts w:ascii="Amiri" w:hAnsi="Amiri" w:eastAsia="Amiri" w:cs="Amiri"/>
          <w:lang w:bidi="ar-SA"/>
          <w:color w:val="111111"/>
          <w:sz w:val="28"/>
          <w:szCs w:val="28"/>
          <w:rtl/>
        </w:rPr>
        <w:t xml:space="preserve">1873.الإرشاد: شَدَّ عُثمانُ بنُ خالِدٍ الهَمدانِیُّ عَلی عَبدِ الرَّحمنِ بنِ عَقیلِ بنِ أبی طالِبٍ رَضِیَ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7" w:name="pg14235_142259"/>
    <w:bookmarkEnd w:id="127"/>
    <w:p>
      <w:pPr>
        <w:pStyle w:val="BookText"/>
      </w:pPr>
      <w:r>
        <w:rPr>
          <w:rFonts w:ascii="Amiri" w:hAnsi="Amiri" w:eastAsia="Amiri" w:cs="Amiri"/>
          <w:lang w:bidi="ar-SA"/>
          <w:color w:val="111111"/>
          <w:sz w:val="28"/>
          <w:szCs w:val="28"/>
          <w:rtl/>
        </w:rPr>
        <w:t xml:space="preserve">اللّهُ عَنهُ،فَقَتَلَهُ. </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 الإرشاد :ج 2 ص 107، [1]مثیر الأحزان :ص 67، بحار الأنوار :ج 45 ص 44. [2]</w:t>
      </w:r>
    </w:p>
    <w:p>
      <w:pPr>
        <w:pStyle w:val="BookText"/>
      </w:pPr>
      <w:r>
        <w:rPr>
          <w:rFonts w:ascii="Amiri" w:hAnsi="Amiri" w:eastAsia="Amiri" w:cs="Amiri"/>
          <w:lang w:bidi="ar-SA"/>
          <w:color w:val="111111"/>
          <w:sz w:val="28"/>
          <w:szCs w:val="28"/>
          <w:rtl/>
        </w:rPr>
        <w:t xml:space="preserve">1874.تاریخ الطبری عن حمید بن مسلم الأزدیّ: شَدَّ عُثمانُ بنُ خالِدِ بنِ اسَیرٍ الجُهَنِیُّ،وبِشرُ بنُ سَوطٍ الهَمدانِیُّ ثُمَّ القابِضِیُّ،عَلی عَبدِ الرَّحمنِ بنِ عَقیلِ بنِ أبی طالِبٍ فَقَتَلاهُ. </w:t>
      </w:r>
      <w:r>
        <w:rPr>
          <w:rStyle w:val="FootnoteReference"/>
        </w:rPr>
        <w:footnoteReference w:id="1212"/>
      </w:r>
    </w:p>
    <w:p>
      <w:pPr>
        <w:pStyle w:val="BookText"/>
      </w:pPr>
      <w:r>
        <w:rPr>
          <w:rFonts w:ascii="Amiri" w:hAnsi="Amiri" w:eastAsia="Amiri" w:cs="Amiri"/>
          <w:lang w:bidi="ar-SA"/>
          <w:color w:val="111111"/>
          <w:sz w:val="28"/>
          <w:szCs w:val="28"/>
          <w:rtl/>
        </w:rPr>
        <w:t xml:space="preserve">1875.الأخبار الطِّوال: ثُمَّ قُتِلَ عَبدُ الرَّحمنِ بنُ عَقیلِ بنِ أبی طالِبٍ؛رَماهُ عَبدُ اللّهِ بنُ عُروَةَ الخَثعَمِیُّ بِسَهمٍ،فَقَتَلَهُ. </w:t>
      </w:r>
      <w:r>
        <w:rPr>
          <w:rStyle w:val="FootnoteReference"/>
        </w:rPr>
        <w:footnoteReference w:id="1213"/>
      </w:r>
    </w:p>
    <w:p>
      <w:pPr>
        <w:pStyle w:val="Heading4"/>
      </w:pPr>
      <w:bookmarkStart w:id="355" w:name="_Toc204"/>
      <w:r>
        <w:t>4/8 عَبدُ اللّهِ الأَکبَرُ بنُ عَقیلٍ‌</w:t>
      </w:r>
      <w:bookmarkEnd w:id="355"/>
    </w:p>
    <w:p>
      <w:pPr>
        <w:pStyle w:val="BookText"/>
      </w:pPr>
      <w:r>
        <w:rPr>
          <w:rFonts w:ascii="IRNazanin" w:hAnsi="IRNazanin" w:eastAsia="IRNazanin" w:cs="IRNazanin"/>
          <w:lang w:bidi="fa-IR"/>
          <w:color w:val="111111"/>
          <w:sz w:val="28"/>
          <w:szCs w:val="28"/>
          <w:rtl/>
        </w:rPr>
        <w:t xml:space="preserve">عبداللّه هو أحد أبناء عقیل،استشهد فی واقعة کربلاء. </w:t>
      </w:r>
      <w:r>
        <w:rPr>
          <w:rStyle w:val="FootnoteReference"/>
        </w:rPr>
        <w:footnoteReference w:id="1214"/>
      </w:r>
      <w:r>
        <w:rPr>
          <w:rFonts w:ascii="IRNazanin" w:hAnsi="IRNazanin" w:eastAsia="IRNazanin" w:cs="IRNazanin"/>
          <w:lang w:bidi="fa-IR"/>
          <w:color w:val="111111"/>
          <w:sz w:val="28"/>
          <w:szCs w:val="28"/>
          <w:rtl/>
        </w:rPr>
        <w:t xml:space="preserve">سمّته العدید من المصادر عبد اللّه الأکبر، </w:t>
      </w:r>
      <w:r>
        <w:rPr>
          <w:rStyle w:val="FootnoteReference"/>
        </w:rPr>
        <w:footnoteReference w:id="1215"/>
      </w:r>
      <w:r>
        <w:rPr>
          <w:rFonts w:ascii="IRNazanin" w:hAnsi="IRNazanin" w:eastAsia="IRNazanin" w:cs="IRNazanin"/>
          <w:lang w:bidi="fa-IR"/>
          <w:color w:val="111111"/>
          <w:sz w:val="28"/>
          <w:szCs w:val="28"/>
          <w:rtl/>
        </w:rPr>
        <w:t xml:space="preserve">وبناءً علی هذا فإنّه کان لعقیل ابنٌ آخر بهذا الاسم،وقد أشارت بعض النصوص إلی استشهاد کلا الأخوین فی کربلاء.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کان عمره حین استشهد 33 سنة، </w:t>
      </w:r>
      <w:r>
        <w:rPr>
          <w:rStyle w:val="FootnoteReference"/>
        </w:rPr>
        <w:footnoteReference w:id="1217"/>
      </w:r>
      <w:r>
        <w:rPr>
          <w:rFonts w:ascii="IRNazanin" w:hAnsi="IRNazanin" w:eastAsia="IRNazanin" w:cs="IRNazanin"/>
          <w:lang w:bidi="fa-IR"/>
          <w:color w:val="111111"/>
          <w:sz w:val="28"/>
          <w:szCs w:val="28"/>
          <w:rtl/>
        </w:rPr>
        <w:t xml:space="preserve">وفی العدید من المصادر أنّه کان صهراً للإمام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8" w:name="pg14235_142260"/>
    <w:bookmarkEnd w:id="128"/>
    <w:p>
      <w:pPr>
        <w:pStyle w:val="BookText"/>
      </w:pPr>
      <w:r>
        <w:rPr>
          <w:rFonts w:ascii="Amiri" w:hAnsi="Amiri" w:eastAsia="Amiri" w:cs="Amiri"/>
          <w:lang w:bidi="ar-SA"/>
          <w:color w:val="111111"/>
          <w:sz w:val="28"/>
          <w:szCs w:val="28"/>
          <w:rtl/>
        </w:rPr>
        <w:t xml:space="preserve">علیّ علیه السّلام أیضاً.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 نسب قریش :ص 45، المحبر :ص 156، أنساب الأشراف :ج 2 ص 328، المعارف لابن قتیبة :ص 205؛ إعلام الوری :ج 1 ص 397.</w:t>
      </w:r>
    </w:p>
    <w:p>
      <w:pPr>
        <w:pStyle w:val="BookText"/>
      </w:pPr>
      <w:r>
        <w:rPr>
          <w:rFonts w:ascii="IRNazanin" w:hAnsi="IRNazanin" w:eastAsia="IRNazanin" w:cs="IRNazanin"/>
          <w:lang w:bidi="fa-IR"/>
          <w:color w:val="111111"/>
          <w:sz w:val="28"/>
          <w:szCs w:val="28"/>
          <w:rtl/>
        </w:rPr>
        <w:t xml:space="preserve">لم یرد اسمه فی زیارة الناحیة المقدّسة،لکنّه ذکر فی الزیارة الرجبیّة.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356" w:name="_Toc205"/>
      <w:r>
        <w:t>5/8 مُحَمَّدُ بنُ أبی سَعیدِ بنِ عَقیلٍ‌</w:t>
      </w:r>
      <w:bookmarkEnd w:id="356"/>
    </w:p>
    <w:p>
      <w:pPr>
        <w:pStyle w:val="BookText"/>
      </w:pPr>
      <w:r>
        <w:rPr>
          <w:rFonts w:ascii="IRNazanin" w:hAnsi="IRNazanin" w:eastAsia="IRNazanin" w:cs="IRNazanin"/>
          <w:lang w:bidi="fa-IR"/>
          <w:color w:val="111111"/>
          <w:sz w:val="28"/>
          <w:szCs w:val="28"/>
          <w:rtl/>
        </w:rPr>
        <w:t xml:space="preserve">محمّد بن أبی سعید </w:t>
      </w:r>
      <w:r>
        <w:rPr>
          <w:rStyle w:val="FootnoteReference"/>
        </w:rPr>
        <w:footnoteReference w:id="1219"/>
      </w:r>
      <w:r>
        <w:rPr>
          <w:rFonts w:ascii="IRNazanin" w:hAnsi="IRNazanin" w:eastAsia="IRNazanin" w:cs="IRNazanin"/>
          <w:lang w:bidi="fa-IR"/>
          <w:color w:val="111111"/>
          <w:sz w:val="28"/>
          <w:szCs w:val="28"/>
          <w:rtl/>
        </w:rPr>
        <w:t xml:space="preserve">الذی سمّی فی بعض النصوص محمّد بن سعید بن عقیل </w:t>
      </w:r>
      <w:r>
        <w:rPr>
          <w:rStyle w:val="FootnoteReference"/>
        </w:rPr>
        <w:footnoteReference w:id="1220"/>
      </w:r>
      <w:r>
        <w:rPr>
          <w:rFonts w:ascii="IRNazanin" w:hAnsi="IRNazanin" w:eastAsia="IRNazanin" w:cs="IRNazanin"/>
          <w:lang w:bidi="fa-IR"/>
          <w:color w:val="111111"/>
          <w:sz w:val="28"/>
          <w:szCs w:val="28"/>
          <w:rtl/>
        </w:rPr>
        <w:t xml:space="preserve">،هو أحد شهداء آل عقیل فی واقعة کربلاء،وقد عدّ البعض أباه ضمن شهداء کربلاء أیضاً </w:t>
      </w:r>
      <w:r>
        <w:rPr>
          <w:rStyle w:val="FootnoteReference"/>
        </w:rPr>
        <w:footnoteReference w:id="1221"/>
      </w:r>
      <w:r>
        <w:rPr>
          <w:rFonts w:ascii="IRNazanin" w:hAnsi="IRNazanin" w:eastAsia="IRNazanin" w:cs="IRNazanin"/>
          <w:lang w:bidi="fa-IR"/>
          <w:color w:val="111111"/>
          <w:sz w:val="28"/>
          <w:szCs w:val="28"/>
          <w:rtl/>
        </w:rPr>
        <w:t xml:space="preserve">،وعدّته بعض النصوص صهراً للإمام علیّ علیه السّلام </w:t>
      </w:r>
      <w:r>
        <w:rPr>
          <w:rStyle w:val="FootnoteReference"/>
        </w:rPr>
        <w:footnoteReference w:id="1222"/>
      </w:r>
      <w:r>
        <w:rPr>
          <w:rFonts w:ascii="IRNazanin" w:hAnsi="IRNazanin" w:eastAsia="IRNazanin" w:cs="IRNazanin"/>
          <w:lang w:bidi="fa-IR"/>
          <w:color w:val="111111"/>
          <w:sz w:val="28"/>
          <w:szCs w:val="28"/>
          <w:rtl/>
        </w:rPr>
        <w:t xml:space="preserve">،والبعض الآخر عدّت أباه.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یری مؤلّف لباب الأنساب أنّ عمره کان 25 سنة حین استشهاده.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ورد اسمه فی زیارتی الناحیة والرجبیة </w:t>
      </w:r>
      <w:r>
        <w:rPr>
          <w:rStyle w:val="FootnoteReference"/>
        </w:rPr>
        <w:footnoteReference w:id="1225"/>
      </w:r>
      <w:r>
        <w:rPr>
          <w:rFonts w:ascii="IRNazanin" w:hAnsi="IRNazanin" w:eastAsia="IRNazanin" w:cs="IRNazanin"/>
          <w:lang w:bidi="fa-IR"/>
          <w:color w:val="111111"/>
          <w:sz w:val="28"/>
          <w:szCs w:val="28"/>
          <w:rtl/>
        </w:rPr>
        <w:t xml:space="preserve">،حیث جاء فی زیارة الناحیة المقدّسة: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مُحَمَّدِ بنِ أبی سَعیدِ بنِ عَقیلٍ،ولَعَنَ اللّهُ قاتِلَهُ لَقیطَ بنَ ناشِرٍ الجُهَنِیَّ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.وفی المزار الکبیر :ص 491:«لقیط بن یاسر الجهنی».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1876.تاریخ الطبری عن هشام: قُتِلَ مُحَمَّدُ بنُ أبی سَعیدِ بنِ عَقیلٍ-واُمُّهُ امُّ وَلَدٍ-،قَتَلَهُ لَقیطُ بنُ یاسِرٍ الجُهَنِیُّ. </w:t>
      </w:r>
      <w:r>
        <w:rPr>
          <w:rStyle w:val="FootnoteReference"/>
        </w:rPr>
        <w:footnoteReference w:id="1227"/>
      </w:r>
    </w:p>
    <w:p>
      <w:pPr>
        <w:pStyle w:val="BookText"/>
      </w:pPr>
      <w:r>
        <w:rPr>
          <w:rFonts w:ascii="Amiri" w:hAnsi="Amiri" w:eastAsia="Amiri" w:cs="Amiri"/>
          <w:lang w:bidi="ar-SA"/>
          <w:color w:val="111111"/>
          <w:sz w:val="28"/>
          <w:szCs w:val="28"/>
          <w:rtl/>
        </w:rPr>
        <w:t xml:space="preserve">1877.مقاتل الطالبیّین: مُحَمَّدُ بنُ أبی سَعیدٍ الأَحوَلِ بنِ عَقیلِ بنِ أبی طالِبٍ،واُمُّهُ امُّ وَلَدٍ،قَتَلَهُ لَقیطُ بنُ یاسِرٍ الجُهَنِیُّ،رَماهُ بِسَهمٍ فیما رَوَیناهُ عَنِ المَدائِنِیِّ،عَن أبی مِخنَفٍ،عَن سُلَیمانَ بنِ أبی راشِدٍ،عَن حُمَیدِ بنِ مُسلِمٍ. </w:t>
      </w:r>
      <w:r>
        <w:rPr>
          <w:rStyle w:val="FootnoteReference"/>
        </w:rPr>
        <w:footnoteReference w:id="1228"/>
      </w:r>
    </w:p>
    <w:p>
      <w:pPr>
        <w:pStyle w:val="BookText"/>
      </w:pPr>
      <w:r>
        <w:rPr>
          <w:rFonts w:ascii="Amiri" w:hAnsi="Amiri" w:eastAsia="Amiri" w:cs="Amiri"/>
          <w:lang w:bidi="ar-SA"/>
          <w:color w:val="111111"/>
          <w:sz w:val="28"/>
          <w:szCs w:val="28"/>
          <w:rtl/>
        </w:rPr>
        <w:t xml:space="preserve">1878.الإرشاد: أسماءُ مَن قُتِلَ مَعَ الحُسَینِ بنِ عَلِیٍّ علیه السّلام مِن أهلِ بَیتِهِ بِطَفِّ کَربَلاءَ،وهُم سَبعَةَ عَشَرَ نَفساً...ومُحَمَّدُ بنُ أبی سَعیدِ بنِ عَقیلِ بنِ أبی طالِبٍ رَحمَةُ اللّهِ عَلَیهِم أجمَعینَ. </w:t>
      </w:r>
      <w:r>
        <w:rPr>
          <w:rStyle w:val="FootnoteReference"/>
        </w:rPr>
        <w:footnoteReference w:id="1229"/>
      </w:r>
    </w:p>
    <w:p>
      <w:pPr>
        <w:pStyle w:val="BookText"/>
      </w:pPr>
      <w:r>
        <w:rPr>
          <w:rFonts w:ascii="Amiri" w:hAnsi="Amiri" w:eastAsia="Amiri" w:cs="Amiri"/>
          <w:lang w:bidi="ar-SA"/>
          <w:color w:val="111111"/>
          <w:sz w:val="28"/>
          <w:szCs w:val="28"/>
          <w:rtl/>
        </w:rPr>
        <w:t xml:space="preserve">1879.المناقب لابن شهر آشوب: رُوِیَ أنَّهُ قاتَلَ مُحَمَّدُ بنُ [أبی] سَعیدٍ الأَحوَلِ بنِ عَقیلٍ،فَقَتَلَهُ لَقیطُ بنُ یاسِرٍ الجُهَنِیُّ،رَماهُ بِنَبلٍ فی جَنبِهِ. </w:t>
      </w:r>
      <w:r>
        <w:rPr>
          <w:rStyle w:val="FootnoteReference"/>
        </w:rPr>
        <w:footnoteReference w:id="1230"/>
      </w:r>
    </w:p>
    <w:p>
      <w:pPr>
        <w:pStyle w:val="BookText"/>
      </w:pPr>
      <w:r>
        <w:rPr>
          <w:rFonts w:ascii="Amiri" w:hAnsi="Amiri" w:eastAsia="Amiri" w:cs="Amiri"/>
          <w:lang w:bidi="ar-SA"/>
          <w:color w:val="111111"/>
          <w:sz w:val="28"/>
          <w:szCs w:val="28"/>
          <w:rtl/>
        </w:rPr>
        <w:t xml:space="preserve">1880.الطبقات الکبری (الطبقة الخامسة من الصحابة): فاطِمَةُ بِنتُ عَلِیِّ بنِ أبی طالِبِ بنِ عَبدِ المُطَّلِبِ بنِ هاشِمِ بنِ عَبدِ مَنافٍ-واُمُّها امُّ وَلَدٍ-تَزَوَّجَها مُحَمَّدُ بنُ أبی سَعیدِ بنِ عَقیلِ بنِ أبی طالِبٍ،فَوَلَدَت لَهُ حَمیدَةَ بِنتَ مُحَمَّدٍ. </w:t>
      </w:r>
      <w:r>
        <w:rPr>
          <w:rStyle w:val="FootnoteReference"/>
        </w:rPr>
        <w:footnoteReference w:id="1231"/>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29" w:name="pg14235_142262"/>
    <w:bookmarkEnd w:id="129"/>
    <w:p>
      <w:pPr>
        <w:pStyle w:val="Heading4"/>
      </w:pPr>
      <w:bookmarkStart w:id="357" w:name="_Toc206"/>
      <w:r>
        <w:t>6/8 مَقتَلُ غُلامٍ مِن أهلِ البَیتِ علیهم السّلام</w:t>
      </w:r>
      <w:bookmarkEnd w:id="357"/>
    </w:p>
    <w:p>
      <w:pPr>
        <w:pStyle w:val="BookText"/>
      </w:pPr>
      <w:r>
        <w:rPr>
          <w:rFonts w:ascii="IRNazanin" w:hAnsi="IRNazanin" w:eastAsia="IRNazanin" w:cs="IRNazanin"/>
          <w:lang w:bidi="fa-IR"/>
          <w:color w:val="111111"/>
          <w:sz w:val="28"/>
          <w:szCs w:val="28"/>
          <w:rtl/>
        </w:rPr>
        <w:t xml:space="preserve">استشهد هذا الشهید العزیز بعیداً عن ساحة الحرب،فی أطراف الخیام إثر هجوم شخص دنیء.</w:t>
      </w:r>
    </w:p>
    <w:p>
      <w:pPr>
        <w:pStyle w:val="BookText"/>
      </w:pPr>
      <w:r>
        <w:rPr>
          <w:rFonts w:ascii="IRNazanin" w:hAnsi="IRNazanin" w:eastAsia="IRNazanin" w:cs="IRNazanin"/>
          <w:lang w:bidi="fa-IR"/>
          <w:color w:val="111111"/>
          <w:sz w:val="28"/>
          <w:szCs w:val="28"/>
          <w:rtl/>
        </w:rPr>
        <w:t xml:space="preserve">لم یذکر اسمه فی المصادر.وقد حدس بعض المتأخّرین أنّه محمّد بن أبی سعید بن عقیل، </w:t>
      </w:r>
      <w:r>
        <w:rPr>
          <w:rStyle w:val="FootnoteReference"/>
        </w:rPr>
        <w:footnoteReference w:id="1232"/>
      </w:r>
      <w:r>
        <w:rPr>
          <w:rFonts w:ascii="IRNazanin" w:hAnsi="IRNazanin" w:eastAsia="IRNazanin" w:cs="IRNazanin"/>
          <w:lang w:bidi="fa-IR"/>
          <w:color w:val="111111"/>
          <w:sz w:val="28"/>
          <w:szCs w:val="28"/>
          <w:rtl/>
        </w:rPr>
        <w:t xml:space="preserve">ولیس له دلیل مقنع علی ذلک،وفی أغلب الکتب أنّ محمّد بن أبی سعید کان رجلاً وکان ذا زوجة،وقد اختلف فی قاتله وکیفیّة استشهاده. </w:t>
      </w:r>
      <w:r>
        <w:rPr>
          <w:rStyle w:val="FootnoteReference"/>
        </w:rPr>
        <w:footnoteReference w:id="1233"/>
      </w:r>
    </w:p>
    <w:p>
      <w:pPr>
        <w:pStyle w:val="BookText"/>
      </w:pPr>
      <w:r>
        <w:rPr>
          <w:rFonts w:ascii="Amiri" w:hAnsi="Amiri" w:eastAsia="Amiri" w:cs="Amiri"/>
          <w:lang w:bidi="ar-SA"/>
          <w:color w:val="111111"/>
          <w:sz w:val="28"/>
          <w:szCs w:val="28"/>
          <w:rtl/>
        </w:rPr>
        <w:t xml:space="preserve">1881.الکامل فی التاریخ: وخَرَجَ غُلامٌ مِن خِباءٍ مِن تِلکَ الأَخبِیَةِ،فَأَخَذَ بِعودٍ مِن عیدانِهِ وهُوَ یَنظُرُ کَأَنَّهُ مَذعورٌ،فَحَمَلَ عَلَیهِ رَجُلٌ-قیلَ:إنَّهُ هانِئُ بنُ ثُبَیتٍ الحَضرَمِیُّ-فَقَتَلَهُ. </w:t>
      </w:r>
      <w:r>
        <w:rPr>
          <w:rStyle w:val="FootnoteReference"/>
        </w:rPr>
        <w:footnoteReference w:id="1234"/>
      </w:r>
    </w:p>
    <w:p>
      <w:pPr>
        <w:pStyle w:val="BookText"/>
      </w:pPr>
      <w:r>
        <w:rPr>
          <w:rFonts w:ascii="Amiri" w:hAnsi="Amiri" w:eastAsia="Amiri" w:cs="Amiri"/>
          <w:lang w:bidi="ar-SA"/>
          <w:color w:val="111111"/>
          <w:sz w:val="28"/>
          <w:szCs w:val="28"/>
          <w:rtl/>
        </w:rPr>
        <w:t xml:space="preserve">1882.مقاتل الطالبیّین عن هانیء بن ثبیت القایضی زمن خالد: کُنتُ مِمَّن شَهِدَ الحُسَینَ،فَإِنّی لَواقِفٌ عَلی خُیولٍ إذ خَرَجَ غُلامٌ مِن آلِ الحُسَینِ مَذعوراً یَلتَفِتُ یَمیناً وشِمالاً، فَأَقبَلَ رَجُلٌ مِنّا یَرکُضُ حَتّی دَنا مِنهُ،فَمالَ عَن فَرَسِهِ فَضَرَبَهُ فَقَتَلَهُ. </w:t>
      </w:r>
      <w:r>
        <w:rPr>
          <w:rStyle w:val="FootnoteReference"/>
        </w:rPr>
        <w:footnoteReference w:id="1235"/>
      </w:r>
    </w:p>
    <w:p>
      <w:pPr>
        <w:pStyle w:val="BookText"/>
      </w:pPr>
      <w:r>
        <w:rPr>
          <w:rFonts w:ascii="Times New Roman" w:hAnsi="Times New Roman" w:eastAsia="Times New Roman" w:cs="Times New Roman"/>
          <w:lang w:val="en-US" w:bidi="en-US"/>
          <w:color w:val="111111"/>
          <w:sz w:val="28"/>
          <w:szCs w:val="28"/>
          <w:rtl/>
        </w:rPr>
        <w:t xml:space="preserve">1883.</w:t>
      </w:r>
    </w:p>
    <w:p>
      <w:pPr>
        <w:pStyle w:val="BookText"/>
      </w:pPr>
      <w:r>
        <w:rPr>
          <w:rFonts w:ascii="Amiri" w:hAnsi="Amiri" w:eastAsia="Amiri" w:cs="Amiri"/>
          <w:lang w:bidi="ar-SA"/>
          <w:color w:val="111111"/>
          <w:sz w:val="28"/>
          <w:szCs w:val="28"/>
          <w:rtl/>
        </w:rPr>
        <w:t xml:space="preserve">تاریخ الطبری عن هشام: حَدَّثَنی أبُو الهُذَیلِ-رَجُلٌ مِنَ السَّکونِ-عَن هانِیِ بنِ ثُبَیتٍ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الحَضرَمِیِّ،قالَ:رَأَیتُهُ جالِساً فی مَجلِسِ الحَضرَمِیّینَ فی زَمانِ خالِدِ بنِ عَبدِ اللّهِ -وهُوَ شَیخٌ کَبیرٌ-قالَ:فَسَمِعتُهُ وهُوَ یَقولُ:</w:t>
      </w:r>
    </w:p>
    <w:p>
      <w:pPr>
        <w:pStyle w:val="BookText"/>
      </w:pPr>
      <w:r>
        <w:rPr>
          <w:rFonts w:ascii="Amiri" w:hAnsi="Amiri" w:eastAsia="Amiri" w:cs="Amiri"/>
          <w:lang w:bidi="ar-SA"/>
          <w:color w:val="111111"/>
          <w:sz w:val="28"/>
          <w:szCs w:val="28"/>
          <w:rtl/>
        </w:rPr>
        <w:t xml:space="preserve">کُنتُ مِمَّن شَهِدَ قَتلَ الحُسَینِ.قالَ:فَوَاللّهِ إنّی لَواقِفٌ عاشِرَ عَشَرَةٍ،لَیسَ مِنّا رَجُلٌ إلّا عَلی فَرَسٍ،وقَد جالَتِ الخَیلُ وتَصَعصَعَت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.تصعصعت:أی تفرّقت.وقیل:تحرّکت واضطربت ( النهایة :ج 3 ص 31«صعصع»).</w:t>
      </w:r>
    </w:p>
    <w:p>
      <w:pPr>
        <w:pStyle w:val="BookText"/>
      </w:pPr>
      <w:r>
        <w:rPr>
          <w:rFonts w:ascii="Amiri" w:hAnsi="Amiri" w:eastAsia="Amiri" w:cs="Amiri"/>
          <w:lang w:bidi="ar-SA"/>
          <w:color w:val="111111"/>
          <w:sz w:val="28"/>
          <w:szCs w:val="28"/>
          <w:rtl/>
        </w:rPr>
        <w:t xml:space="preserve">،إذ خَرَجَ غُلامٌ مِن آلِ الحُسَینِ وهُوَ مُمسِکٌ بِعودٍ مِن تِلکَ الأَبنِیَةِ،عَلَیهِ إزارٌ وقَمیصٌ وهُوَ مَذعورٌ،یَلتَفِتُ یَمیناً وشِمالاً، فَکَأَنّی أنظُرُ إلی دُرَّتَینِ فی اذُنَیهِ تَذَبذَبانِ کُلَّمَا التَفَتَ،إذ أقبَلَ رَجُلٌ یَرکُضُ،حَتّی إذا دَنا مِنهُ مالَ عَن فَرَسِهِ،ثُمَّ اقتَصَدَ الغُلامَ فَقَطَّعَهُ بِالسَّیفِ.</w:t>
      </w:r>
    </w:p>
    <w:p>
      <w:pPr>
        <w:pStyle w:val="BookText"/>
      </w:pPr>
      <w:r>
        <w:rPr>
          <w:rFonts w:ascii="Amiri" w:hAnsi="Amiri" w:eastAsia="Amiri" w:cs="Amiri"/>
          <w:lang w:bidi="ar-SA"/>
          <w:color w:val="111111"/>
          <w:sz w:val="28"/>
          <w:szCs w:val="28"/>
          <w:rtl/>
        </w:rPr>
        <w:t xml:space="preserve">قالَ هِشامٌ:قالَ السَّکونِیُّ:هانِئُ بنُ ثُبَیتٍ هُوَ صاحِبُ الغُلامِ،فَلَمّا عُتِبَ عَلَیهِ کَنّی عَن نَفسِهِ. </w:t>
      </w:r>
      <w:r>
        <w:rPr>
          <w:rStyle w:val="FootnoteReference"/>
        </w:rPr>
        <w:footnoteReference w:id="1237"/>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0" w:name="pg14235_142264"/>
    <w:bookmarkEnd w:id="130"/>
    <w:p>
      <w:pPr>
        <w:pStyle w:val="Heading3"/>
      </w:pPr>
      <w:bookmarkStart w:id="358" w:name="_Toc207"/>
      <w:r>
        <w:t>الفصل التاسع:مقتل سیّد الشهداء علیه السّلام</w:t>
      </w:r>
      <w:bookmarkEnd w:id="358"/>
    </w:p>
    <w:p>
      <w:pPr>
        <w:pStyle w:val="Heading4"/>
      </w:pPr>
      <w:bookmarkStart w:id="359" w:name="_Toc208"/>
      <w:r>
        <w:t>مَقتَلُ سَیِّدِ الشُّهَداءِ علیه السّلام</w:t>
      </w:r>
      <w:bookmarkEnd w:id="359"/>
    </w:p>
    <w:p>
      <w:pPr>
        <w:pStyle w:val="Heading5"/>
      </w:pPr>
      <w:bookmarkStart w:id="360" w:name="_Toc209"/>
      <w:r>
        <w:t>1/9 الإِمامُ علیه السّلام یَطلُبُ ثَوباً لا یُرغَبُ فیهِ‌</w:t>
      </w:r>
      <w:bookmarkEnd w:id="360"/>
    </w:p>
    <w:p>
      <w:pPr>
        <w:pStyle w:val="BookText"/>
      </w:pPr>
      <w:r>
        <w:rPr>
          <w:rFonts w:ascii="Amiri" w:hAnsi="Amiri" w:eastAsia="Amiri" w:cs="Amiri"/>
          <w:lang w:bidi="ar-SA"/>
          <w:color w:val="111111"/>
          <w:sz w:val="28"/>
          <w:szCs w:val="28"/>
          <w:rtl/>
        </w:rPr>
        <w:t xml:space="preserve">1884.الملهوف: قالَ الحُسَینُ علیه السّلام:اِیتونی بِثَوبٍ لا یُرغَبُ فیهِ؛أجعَلهُ تَحتَ ثِیابی لِئَلّا اجَرَّدَ مِنهُ،فَاُتِیَ بِتُبّانٍ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.التُبّان:سراویل صغیر مقدار شبر یستر العورة المغلّظة فقط،یکون للملّاحین ( الصحاح :ج 5ص 2086« [1]تبن»).</w:t>
      </w:r>
    </w:p>
    <w:p>
      <w:pPr>
        <w:pStyle w:val="BookText"/>
      </w:pPr>
      <w:r>
        <w:rPr>
          <w:rFonts w:ascii="Amiri" w:hAnsi="Amiri" w:eastAsia="Amiri" w:cs="Amiri"/>
          <w:lang w:bidi="ar-SA"/>
          <w:color w:val="111111"/>
          <w:sz w:val="28"/>
          <w:szCs w:val="28"/>
          <w:rtl/>
        </w:rPr>
        <w:t xml:space="preserve">،فَقالَ:لا،ذاکَ لِباسُ مَن ضُرِبَت عَلَیهِ الذِّلَّةُ.فَأَخَذَ ثَوباً خَلَقاً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فَخَرَقَهُ وجَعَلَهُ تَحتَ ثِیابِهِ.فَلَمّا قُتِلَ جَرَّدوهُ مِنهُ علیه السّلام.</w:t>
      </w:r>
    </w:p>
    <w:p>
      <w:pPr>
        <w:pStyle w:val="BookText"/>
      </w:pPr>
      <w:r>
        <w:rPr>
          <w:rFonts w:ascii="Amiri" w:hAnsi="Amiri" w:eastAsia="Amiri" w:cs="Amiri"/>
          <w:lang w:bidi="ar-SA"/>
          <w:color w:val="111111"/>
          <w:sz w:val="28"/>
          <w:szCs w:val="28"/>
          <w:rtl/>
        </w:rPr>
        <w:t xml:space="preserve">ثُمَّ استَدعی علیه السّلام بِسَراویلَ مِن حِبَرَةٍ </w:t>
      </w:r>
      <w:r>
        <w:rPr>
          <w:rStyle w:val="FootnoteReference"/>
        </w:rPr>
        <w:footnoteReference w:id="1239"/>
      </w:r>
      <w:r>
        <w:rPr>
          <w:rFonts w:ascii="Amiri" w:hAnsi="Amiri" w:eastAsia="Amiri" w:cs="Amiri"/>
          <w:lang w:bidi="ar-SA"/>
          <w:color w:val="111111"/>
          <w:sz w:val="28"/>
          <w:szCs w:val="28"/>
          <w:rtl/>
        </w:rPr>
        <w:t xml:space="preserve">فَفَرَزَها </w:t>
      </w:r>
      <w:r>
        <w:rPr>
          <w:rStyle w:val="FootnoteReference"/>
        </w:rPr>
        <w:footnoteReference w:id="1240"/>
      </w:r>
      <w:r>
        <w:rPr>
          <w:rFonts w:ascii="Amiri" w:hAnsi="Amiri" w:eastAsia="Amiri" w:cs="Amiri"/>
          <w:lang w:bidi="ar-SA"/>
          <w:color w:val="111111"/>
          <w:sz w:val="28"/>
          <w:szCs w:val="28"/>
          <w:rtl/>
        </w:rPr>
        <w:t xml:space="preserve">ولَبِسَها،وإنَّما فَرَزَها لِئَلّا یُسلَبَها، فَلَمّا قُتِلَ سَلَبَها بَحرُ بنُ کَعبٍ لَعَنَهُ اللّهُ وتَرَکَ الحُسَینَ علیه السّلام مُجَرَّداً.</w:t>
      </w:r>
    </w:p>
    <w:p>
      <w:pPr>
        <w:pStyle w:val="BookText"/>
      </w:pPr>
      <w:r>
        <w:rPr>
          <w:rFonts w:ascii="Amiri" w:hAnsi="Amiri" w:eastAsia="Amiri" w:cs="Amiri"/>
          <w:lang w:bidi="ar-SA"/>
          <w:color w:val="111111"/>
          <w:sz w:val="28"/>
          <w:szCs w:val="28"/>
          <w:rtl/>
        </w:rPr>
        <w:t xml:space="preserve">فَکانَت یَدا بَحرٍ بَعدَ ذلِکَ تَیبَسانِ فِی الصَّیفِ کَأَنَّهُما عودانِ یابِسانِ،وتَتَرَطَّبانِ فِی الشِّتاءِ فَتَنضَحانِ قَیحاً ودَماً،إلی أن أهلَکَهُ اللّهُ تَعالی. </w:t>
      </w:r>
      <w:r>
        <w:rPr>
          <w:rStyle w:val="FootnoteReference"/>
        </w:rPr>
        <w:footnoteReference w:id="1241"/>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1885.المناقب لابن شهر آشوب: ثُمَّ قالَ [الإِمامُ الحُسَینُ علیه السّلام ]:اِیتونی بِثَوبٍ لا یُرغَبُ فیهِ، ألبَسهُ غَیرَ ثِیابی؛لا اجَرَّدُ،فَإِنّی مَقتولٌ مَسلوبٌ.فَأَتَوهُ بِتُبّانٍ فَأَبی أن یَلبَسَهُ وقالَ:</w:t>
      </w:r>
    </w:p>
    <w:p>
      <w:pPr>
        <w:pStyle w:val="BookText"/>
      </w:pPr>
      <w:r>
        <w:rPr>
          <w:rFonts w:ascii="Amiri" w:hAnsi="Amiri" w:eastAsia="Amiri" w:cs="Amiri"/>
          <w:lang w:bidi="ar-SA"/>
          <w:color w:val="111111"/>
          <w:sz w:val="28"/>
          <w:szCs w:val="28"/>
          <w:rtl/>
        </w:rPr>
        <w:t xml:space="preserve">هذا لِباسُ أهلِ الذِّمَّةِ </w:t>
      </w:r>
      <w:r>
        <w:rPr>
          <w:rStyle w:val="FootnoteReference"/>
        </w:rPr>
        <w:footnoteReference w:id="1242"/>
      </w:r>
      <w:r>
        <w:rPr>
          <w:rFonts w:ascii="Amiri" w:hAnsi="Amiri" w:eastAsia="Amiri" w:cs="Amiri"/>
          <w:lang w:bidi="ar-SA"/>
          <w:color w:val="111111"/>
          <w:sz w:val="28"/>
          <w:szCs w:val="28"/>
          <w:rtl/>
        </w:rPr>
        <w:t xml:space="preserve">،ثُمَّ أتَوهُ بِشَیءٍ أوسَعَ مِنهُ-دونَ السَّراویلِ وفَوقَ التُّبّانِ- فَلَبِسَهُ. </w:t>
      </w:r>
      <w:r>
        <w:rPr>
          <w:rStyle w:val="FootnoteReference"/>
        </w:rPr>
        <w:footnoteReference w:id="1243"/>
      </w:r>
    </w:p>
    <w:p>
      <w:pPr>
        <w:pStyle w:val="BookText"/>
      </w:pPr>
      <w:r>
        <w:rPr>
          <w:rFonts w:ascii="Amiri" w:hAnsi="Amiri" w:eastAsia="Amiri" w:cs="Amiri"/>
          <w:lang w:bidi="ar-SA"/>
          <w:color w:val="111111"/>
          <w:sz w:val="28"/>
          <w:szCs w:val="28"/>
          <w:rtl/>
        </w:rPr>
        <w:t xml:space="preserve">1886.تاریخ الطبری عن أبی مخنف عن سلیمان بن أبی راشد عن حمید بن مسلم: لَمّا بَقِیَ الحُسَینُ علیه السّلام فی ثَلاثَةِ رَهطٍ </w:t>
      </w:r>
      <w:r>
        <w:rPr>
          <w:rStyle w:val="FootnoteReference"/>
        </w:rPr>
        <w:footnoteReference w:id="1244"/>
      </w:r>
      <w:r>
        <w:rPr>
          <w:rFonts w:ascii="Amiri" w:hAnsi="Amiri" w:eastAsia="Amiri" w:cs="Amiri"/>
          <w:lang w:bidi="ar-SA"/>
          <w:color w:val="111111"/>
          <w:sz w:val="28"/>
          <w:szCs w:val="28"/>
          <w:rtl/>
        </w:rPr>
        <w:t xml:space="preserve">أو أربَعَةٍ،دَعا بِسَراویلَ مُحَقَّقَةٍ یُلمَعُ فیهَا البَصَرُ،یَمانِیٍّ مُحَقَّقٍ </w:t>
      </w:r>
      <w:r>
        <w:rPr>
          <w:rStyle w:val="FootnoteReference"/>
        </w:rPr>
        <w:footnoteReference w:id="1245"/>
      </w:r>
      <w:r>
        <w:rPr>
          <w:rFonts w:ascii="Amiri" w:hAnsi="Amiri" w:eastAsia="Amiri" w:cs="Amiri"/>
          <w:lang w:bidi="ar-SA"/>
          <w:color w:val="111111"/>
          <w:sz w:val="28"/>
          <w:szCs w:val="28"/>
          <w:rtl/>
        </w:rPr>
        <w:t xml:space="preserve">، فَفَزَرَهُ ونَکَثَهُ لِکَیلا یُسلَبَهُ،فَقالَ لَهُ بَعضُ أصحابِهِ:لَو لَبِستَ تَحتَهُ تُبّاناً.</w:t>
      </w:r>
    </w:p>
    <w:p>
      <w:pPr>
        <w:pStyle w:val="BookText"/>
      </w:pPr>
      <w:r>
        <w:rPr>
          <w:rFonts w:ascii="Amiri" w:hAnsi="Amiri" w:eastAsia="Amiri" w:cs="Amiri"/>
          <w:lang w:bidi="ar-SA"/>
          <w:color w:val="111111"/>
          <w:sz w:val="28"/>
          <w:szCs w:val="28"/>
          <w:rtl/>
        </w:rPr>
        <w:t xml:space="preserve">قالَ:ذلِکَ ثَوبُ مَذَلَّةٍ ولا یَنبَغی لی أن ألبَسَهُ.</w:t>
      </w:r>
    </w:p>
    <w:p>
      <w:pPr>
        <w:pStyle w:val="BookText"/>
      </w:pPr>
      <w:r>
        <w:rPr>
          <w:rFonts w:ascii="Amiri" w:hAnsi="Amiri" w:eastAsia="Amiri" w:cs="Amiri"/>
          <w:lang w:bidi="ar-SA"/>
          <w:color w:val="111111"/>
          <w:sz w:val="28"/>
          <w:szCs w:val="28"/>
          <w:rtl/>
        </w:rPr>
        <w:t xml:space="preserve">قالَ:فَلَمّا قُتِلَ،أقبَلَ بَحرُ بنُ کَعبٍ فَسَلَبَهُ إیّاهُ،فَتَرَکَهُ مُجَرَّداً.</w:t>
      </w:r>
    </w:p>
    <w:p>
      <w:pPr>
        <w:pStyle w:val="BookText"/>
      </w:pPr>
      <w:r>
        <w:rPr>
          <w:rFonts w:ascii="Amiri" w:hAnsi="Amiri" w:eastAsia="Amiri" w:cs="Amiri"/>
          <w:lang w:bidi="ar-SA"/>
          <w:color w:val="111111"/>
          <w:sz w:val="28"/>
          <w:szCs w:val="28"/>
          <w:rtl/>
        </w:rPr>
        <w:t xml:space="preserve">قالَ أبو مِخنَفٍ:حَدَّثَنی عَمرُو بنُ شُعَیبٍ،عَن مُحَمَّدِ بنِ عَبدِ الرَّحمنِ،أنَّ یَدَی بَحرِ بنِ کَعبٍ کانَتا فِی الشِّتاءِ تَنضَحانِ الماءَ،وفِی الصَّیفِ تَیبَسانِ کَأَنَّهُما عودٌ. </w:t>
      </w:r>
      <w:r>
        <w:rPr>
          <w:rStyle w:val="FootnoteReference"/>
        </w:rPr>
        <w:footnoteReference w:id="1246"/>
      </w:r>
    </w:p>
    <w:p>
      <w:pPr>
        <w:pStyle w:val="BookText"/>
      </w:pPr>
      <w:r>
        <w:rPr>
          <w:rFonts w:ascii="Amiri" w:hAnsi="Amiri" w:eastAsia="Amiri" w:cs="Amiri"/>
          <w:lang w:bidi="ar-SA"/>
          <w:color w:val="111111"/>
          <w:sz w:val="28"/>
          <w:szCs w:val="28"/>
          <w:rtl/>
        </w:rPr>
        <w:t xml:space="preserve">1887.الإرشاد: حَمَلَتِ الرَّجّالَةُ یَمیناً وشِمالاً عَلی مَن کانَ بَقِیَ مَعَ الحُسَینِ علیه السّلام فَقَتَلوهُم،حَتّی لَم یَبقَ مَعَهُ إلّاثَلاثَةُ نَفَرٍ أو أربَعَةٌ،فَلَمّا رَأی ذلِکَ الحُسَینُ علیه السّلام دَعا بِسَراویلَ یَمانِیَّةٍ یُلمَعُ فیهَا البَصَرُ،فَفَزَرَها ثُمَّ لَبِسَها،وإنَّما فَزَرَها لِکَی لا یُسلَبَها بَعدَ قَتلِهِ.فَلَمّا قُتِلَ، عَمَدَ أبجَرُ بنُ کَعبٍ إلَیهِ فَسَلَبَهُ السَّراویلَ وتَرَکَهُ مُجَرَّداً.فَکانَت یَدا أبجَرَ بنِ کَعبٍ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31" w:name="pg14235_142266"/>
    <w:bookmarkEnd w:id="131"/>
    <w:p>
      <w:pPr>
        <w:pStyle w:val="BookText"/>
      </w:pPr>
      <w:r>
        <w:rPr>
          <w:rFonts w:ascii="Amiri" w:hAnsi="Amiri" w:eastAsia="Amiri" w:cs="Amiri"/>
          <w:lang w:bidi="ar-SA"/>
          <w:color w:val="111111"/>
          <w:sz w:val="28"/>
          <w:szCs w:val="28"/>
          <w:rtl/>
        </w:rPr>
        <w:t xml:space="preserve">بَعدَ ذلِکَ تَیبَسانِ فِی الصَّیفِ حَتّی کَأَنَّهُما عودانِ،وتَتَرَطَّبانِ فِی الشِّتاءِ فَتَنضَحانِ دَماً وقَیحاً،إلی أن أهلَکَهُ اللّهُ.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 الإرشاد :ج 2 ص 111، [1]إعلام الوری :ج 1 ص 468 [2] ولیس فیه«یمانیّة»، مثیر الأحزان :ص 74 نحوه وفیه«بحر بن کعب».</w:t>
      </w:r>
    </w:p>
    <w:p>
      <w:pPr>
        <w:pStyle w:val="Heading5"/>
      </w:pPr>
      <w:bookmarkStart w:id="361" w:name="_Toc210"/>
      <w:r>
        <w:t>2/9 وَداعُ الإِمامِ علیه السّلام النِّساءَ</w:t>
      </w:r>
      <w:bookmarkEnd w:id="361"/>
    </w:p>
    <w:p>
      <w:pPr>
        <w:pStyle w:val="BookText"/>
      </w:pPr>
      <w:r>
        <w:rPr>
          <w:rFonts w:ascii="Amiri" w:hAnsi="Amiri" w:eastAsia="Amiri" w:cs="Amiri"/>
          <w:lang w:bidi="ar-SA"/>
          <w:color w:val="111111"/>
          <w:sz w:val="28"/>
          <w:szCs w:val="28"/>
          <w:rtl/>
        </w:rPr>
        <w:t xml:space="preserve">1888.المناقب لابن شهرآشوب: ثُمَّ وَدَّعَ [الحُسَینُ علیه السّلام ] النِّساءَ،وکانَت سُکَینَةُ تَصیحُ،فَضَمَّها إلی صَدرِهِ وقالَ:</w:t>
      </w:r>
    </w:p>
    <w:p>
      <w:pPr>
        <w:pStyle w:val="BookText"/>
      </w:pPr>
      <w:r>
        <w:rPr>
          <w:rFonts w:ascii="Amiri" w:hAnsi="Amiri" w:eastAsia="Amiri" w:cs="Amiri"/>
          <w:lang w:bidi="ar-SA"/>
          <w:color w:val="111111"/>
          <w:sz w:val="28"/>
          <w:szCs w:val="28"/>
          <w:rtl/>
        </w:rPr>
        <w:t xml:space="preserve">سَیَطولُ بَعدی یا سُکَینَةُ فَاعلَمی</w:t>
      </w:r>
    </w:p>
    <w:p>
      <w:pPr>
        <w:pStyle w:val="Heading5"/>
      </w:pPr>
      <w:bookmarkStart w:id="362" w:name="_Toc211"/>
      <w:r>
        <w:t>3/9 وَصایَا الإِمامِ علیه السّلام</w:t>
      </w:r>
      <w:bookmarkEnd w:id="362"/>
    </w:p>
    <w:p>
      <w:pPr>
        <w:pStyle w:val="BookText"/>
      </w:pPr>
      <w:r>
        <w:rPr>
          <w:rFonts w:ascii="Times New Roman" w:hAnsi="Times New Roman" w:eastAsia="Times New Roman" w:cs="Times New Roman"/>
          <w:lang w:val="en-US" w:bidi="en-US"/>
          <w:color w:val="111111"/>
          <w:sz w:val="28"/>
          <w:szCs w:val="28"/>
          <w:rtl/>
        </w:rPr>
        <w:t xml:space="preserve">1889.</w:t>
      </w:r>
    </w:p>
    <w:p>
      <w:pPr>
        <w:pStyle w:val="BookText"/>
      </w:pPr>
      <w:r>
        <w:rPr>
          <w:rFonts w:ascii="Amiri" w:hAnsi="Amiri" w:eastAsia="Amiri" w:cs="Amiri"/>
          <w:lang w:bidi="ar-SA"/>
          <w:color w:val="111111"/>
          <w:sz w:val="28"/>
          <w:szCs w:val="28"/>
          <w:rtl/>
        </w:rPr>
        <w:t xml:space="preserve">إثبات الوصیّة: ثُمَّ أحضَرَ عَلِیَّ بنَ الحُسَینِ علیه السّلام،وکانَ عَلیلاً،فَأَوصی إلَیهِ بِالاِسمِ الأَعظَمِ ومَواریثِ الأَنبِیاءِ علیهم السّلام،وعَرَّفَهُ أنَّهُ قَد دَفَعَ العُلومَ وَالصُّحُفَ وَالمَصاحِفَ وَالسِّلاحَ إلی امِّ سَلَمَةَ رَضِیَ اللّهُ عَنها،وأمَرَها أن تَدفَعَ جَمیعَ ذلِکَ إلَیهِ.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1890.الکافی عن أبی الجارود عن أبی جعفر [الباقر] علیه السّلام :إنَّ الحُسَینَ بنَ عَلِیٍّ علیه السّلام لَمّا حَضَرَهُ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حَضَرَهُ،دَعَا ابنَتَهُ الکُبری فاطِمَةَ بِنتَ الحُسَینِ،فَدَفَعَ إلَیها کِتاباً مَلفوفاً ووَصِیَّةً ظاهِرَةً،وکانَ عَلِیُّ بنُ الحُسَینِ علیه السّلام مَبطوناً </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.المَبْطُون:العلیل البطن ( الصحاح :ج 5 ص 2080« [1]بطن»).</w:t>
      </w:r>
    </w:p>
    <w:p>
      <w:pPr>
        <w:pStyle w:val="BookText"/>
      </w:pPr>
      <w:r>
        <w:rPr>
          <w:rFonts w:ascii="Amiri" w:hAnsi="Amiri" w:eastAsia="Amiri" w:cs="Amiri"/>
          <w:lang w:bidi="ar-SA"/>
          <w:color w:val="111111"/>
          <w:sz w:val="28"/>
          <w:szCs w:val="28"/>
          <w:rtl/>
        </w:rPr>
        <w:t xml:space="preserve">مَعَهُم لا یَرَونَ إلّاأنَّهُ لِما بِهِ، فَدَفَعَت فاطِمَةُ الکِتابَ إلی عَلِیِّ بنِ الحُسَینِ علیه السّلام،ثُمَّ صارَ وَاللّهِ ذلِکَ الکِتابُ إلَینا یا زِیادُ.</w:t>
      </w:r>
    </w:p>
    <w:p>
      <w:pPr>
        <w:pStyle w:val="BookText"/>
      </w:pPr>
      <w:r>
        <w:rPr>
          <w:rFonts w:ascii="Amiri" w:hAnsi="Amiri" w:eastAsia="Amiri" w:cs="Amiri"/>
          <w:lang w:bidi="ar-SA"/>
          <w:color w:val="111111"/>
          <w:sz w:val="28"/>
          <w:szCs w:val="28"/>
          <w:rtl/>
        </w:rPr>
        <w:t xml:space="preserve">قالَ:قُلتُ:ما فی ذلِکَ الکِتابِ جَعَلَنِیَ اللّهُ فِداکَ؟</w:t>
      </w:r>
    </w:p>
    <w:p>
      <w:pPr>
        <w:pStyle w:val="BookText"/>
      </w:pPr>
      <w:r>
        <w:rPr>
          <w:rFonts w:ascii="Amiri" w:hAnsi="Amiri" w:eastAsia="Amiri" w:cs="Amiri"/>
          <w:lang w:bidi="ar-SA"/>
          <w:color w:val="111111"/>
          <w:sz w:val="28"/>
          <w:szCs w:val="28"/>
          <w:rtl/>
        </w:rPr>
        <w:t xml:space="preserve">قالَ:فیهِ-وَاللّهِ-ما یَحتاجُ إلَیهِ وُلدُ آدَمَ مُنذُ خَلَقَ اللّهُ آدَمَ إلی أن تَفنَی الدُّنیا،وَاللّهِ إنَّ فیهِ الحُدودَ،حَتّی أنَّ فیهِ أرشَ </w:t>
      </w:r>
      <w:r>
        <w:rPr>
          <w:rStyle w:val="FootnoteReference"/>
        </w:rPr>
        <w:footnoteReference w:id="1249"/>
      </w:r>
      <w:r>
        <w:rPr>
          <w:rFonts w:ascii="Amiri" w:hAnsi="Amiri" w:eastAsia="Amiri" w:cs="Amiri"/>
          <w:lang w:bidi="ar-SA"/>
          <w:color w:val="111111"/>
          <w:sz w:val="28"/>
          <w:szCs w:val="28"/>
          <w:rtl/>
        </w:rPr>
        <w:t xml:space="preserve">الخَدشِ. </w:t>
      </w:r>
      <w:r>
        <w:rPr>
          <w:rStyle w:val="FootnoteReference"/>
        </w:rPr>
        <w:footnoteReference w:id="1250"/>
      </w:r>
    </w:p>
    <w:p>
      <w:pPr>
        <w:pStyle w:val="BookText"/>
      </w:pPr>
      <w:r>
        <w:rPr>
          <w:rFonts w:ascii="Amiri" w:hAnsi="Amiri" w:eastAsia="Amiri" w:cs="Amiri"/>
          <w:lang w:bidi="ar-SA"/>
          <w:color w:val="111111"/>
          <w:sz w:val="28"/>
          <w:szCs w:val="28"/>
          <w:rtl/>
        </w:rPr>
        <w:t xml:space="preserve">1891.الکافی عن أبی حمزة الثمالی عن أبی جعفر [الباقر] علیه السّلام :لَمّا حَضَرَ عَلِیَّ بنَ الحُسَینِ علیه السّلام الوَفاةُ ضَمَّنی إلی صَدرِهِ،ثُمَّ قالَ:</w:t>
      </w:r>
    </w:p>
    <w:p>
      <w:pPr>
        <w:pStyle w:val="BookText"/>
      </w:pPr>
      <w:r>
        <w:rPr>
          <w:rFonts w:ascii="Amiri" w:hAnsi="Amiri" w:eastAsia="Amiri" w:cs="Amiri"/>
          <w:lang w:bidi="ar-SA"/>
          <w:color w:val="111111"/>
          <w:sz w:val="28"/>
          <w:szCs w:val="28"/>
          <w:rtl/>
        </w:rPr>
        <w:t xml:space="preserve">یا بُنَیَّ ! اوصیکَ بِما أوصانی بِهِ أبی علیه السّلام حینَ حَضَرَتهُ الوَفاةُ،وبِما ذَکَرَ أنَّ أباهُ علیه السّلام أوصاهُ بِهِ،قالَ:یا بُنَیَّ،إیّاکَ وظُلمَ مَن لا یَجِدُ عَلَیکَ ناصِراً إلَّااللّهَ. </w:t>
      </w:r>
      <w:r>
        <w:rPr>
          <w:rStyle w:val="FootnoteReference"/>
        </w:rPr>
        <w:footnoteReference w:id="1251"/>
      </w:r>
    </w:p>
    <w:p>
      <w:pPr>
        <w:pStyle w:val="BookText"/>
      </w:pPr>
      <w:r>
        <w:rPr>
          <w:rFonts w:ascii="Amiri" w:hAnsi="Amiri" w:eastAsia="Amiri" w:cs="Amiri"/>
          <w:lang w:bidi="ar-SA"/>
          <w:color w:val="111111"/>
          <w:sz w:val="28"/>
          <w:szCs w:val="28"/>
          <w:rtl/>
        </w:rPr>
        <w:t xml:space="preserve">1892.الکافی عن أبی حمزة عن أبی جعفر [الباقر] علیه السّلام :لَمّا حَضَرَت أبی عَلِیَّ بنَ الحُسَینِ علیه السّلام الوَفاةُ ضَمَّنی إلی صَدرِهِ،وقالَ:</w:t>
      </w:r>
    </w:p>
    <w:p>
      <w:pPr>
        <w:pStyle w:val="BookText"/>
      </w:pPr>
      <w:r>
        <w:rPr>
          <w:rFonts w:ascii="Amiri" w:hAnsi="Amiri" w:eastAsia="Amiri" w:cs="Amiri"/>
          <w:lang w:bidi="ar-SA"/>
          <w:color w:val="111111"/>
          <w:sz w:val="28"/>
          <w:szCs w:val="28"/>
          <w:rtl/>
        </w:rPr>
        <w:t xml:space="preserve">یا بُنَیَّ ! اوصیکَ بِما أوصانی بِهِ أبی علیه السّلام حینَ حَضَرَتهُ الوَفاةُ،وبِما ذَکَرَ أنَّ أباهُ علیه السّلام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32" w:name="pg14235_142268"/>
    <w:bookmarkEnd w:id="132"/>
    <w:p>
      <w:pPr>
        <w:pStyle w:val="BookText"/>
      </w:pPr>
      <w:r>
        <w:rPr>
          <w:rFonts w:ascii="Amiri" w:hAnsi="Amiri" w:eastAsia="Amiri" w:cs="Amiri"/>
          <w:lang w:bidi="ar-SA"/>
          <w:color w:val="111111"/>
          <w:sz w:val="28"/>
          <w:szCs w:val="28"/>
          <w:rtl/>
        </w:rPr>
        <w:t xml:space="preserve">أوصاهُ بِهِ،یا بُنَیَّ،اصبِر عَلَی الحَقِّ وإن کانَ مُرّاً. </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 الکافی :ج 2 ص 91 ح 13، [1]مشکاة الأنوار :ص 58 ح 67، کتاب من لا یحضره الفقیه :ج 4 ص 410 ح 5891 عن أبی حمزة الثمالی وبزیادة«یوف إلیک أجرک بغیر حساب»فی آخره،ولیس فیه من«یا بنیَّ اوصیک»إلی«أوصاه به»، بحار الأنوار :ج 70 ص 184 ح 52. [2]</w:t>
      </w:r>
    </w:p>
    <w:p>
      <w:pPr>
        <w:pStyle w:val="BookText"/>
      </w:pPr>
      <w:r>
        <w:rPr>
          <w:rFonts w:ascii="Amiri" w:hAnsi="Amiri" w:eastAsia="Amiri" w:cs="Amiri"/>
          <w:lang w:bidi="ar-SA"/>
          <w:color w:val="111111"/>
          <w:sz w:val="28"/>
          <w:szCs w:val="28"/>
          <w:rtl/>
        </w:rPr>
        <w:t xml:space="preserve">1893.الدعوات عن زین العابدین علیه السّلام: ضَمَّنی والِدی علیه السّلام إلی صَدرِهِ یَومَ قُتِلَ وَالدِّماءُ تَغلی،وهُوَ یَقولُ:یا بُنَیَّ،اِحفَظ عَنّی دُعاءً عَلَّمَتنیهِ فاطِمَةُ علیها السّلام،وعَلَّمَها رَسولُ اللّهِ صلّی اللّه علیه و آله،وعَلَّمَهُ جَبرَئیلُ علیه السّلام فِی الحاجَةِ وَالمُهِمِّ وَالغَمِّ،وَالنّازِلَةِ إذا نَزَلَت،وَالأمرِ العَظیمِ الفادِحِ.</w:t>
      </w:r>
    </w:p>
    <w:p>
      <w:pPr>
        <w:pStyle w:val="BookText"/>
      </w:pPr>
      <w:r>
        <w:rPr>
          <w:rFonts w:ascii="Amiri" w:hAnsi="Amiri" w:eastAsia="Amiri" w:cs="Amiri"/>
          <w:lang w:bidi="ar-SA"/>
          <w:color w:val="111111"/>
          <w:sz w:val="28"/>
          <w:szCs w:val="28"/>
          <w:rtl/>
        </w:rPr>
        <w:t xml:space="preserve">قالَ:اُدعُ بِحَقِّ یس وَالقُرآنِ الحَکیمِ،وبِحَقِّ طه وَالقُرآنِ العَظیمِ،یا مَن یَقدِرُ عَلی حَوائِجِ السّائِلینَ،یا مَن یَعلَمُ ما فِی الضَّمیرِ،یا مُنَفِّسُ عَنِ المَکروبینَ </w:t>
      </w:r>
      <w:r>
        <w:rPr>
          <w:rStyle w:val="FootnoteReference"/>
        </w:rPr>
        <w:footnoteReference w:id="1253"/>
      </w:r>
      <w:r>
        <w:rPr>
          <w:rFonts w:ascii="Amiri" w:hAnsi="Amiri" w:eastAsia="Amiri" w:cs="Amiri"/>
          <w:lang w:bidi="ar-SA"/>
          <w:color w:val="111111"/>
          <w:sz w:val="28"/>
          <w:szCs w:val="28"/>
          <w:rtl/>
        </w:rPr>
        <w:t xml:space="preserve">،یا مُفَرِّجُ عَنِ المَغمومینَ،یا راحِمَ الشَّیخِ الکَبیرِ،یا رازِقَ الطِّفلِ الصَّغیرِ،یا مَن لا یَحتاجُ إلَی التَّفسیرِ،صَلِّ عَلی مُحَمَّدٍ وآلِ مُحَمَّدٍ،وَافعَل بی کَذا وکَذا.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راجع:ج 2 ص 77 (القسم الثالث/الفصل الرابع:وصایا الإمام علیه السّلام ).</w:t>
      </w:r>
    </w:p>
    <w:p>
      <w:pPr>
        <w:pStyle w:val="Heading5"/>
      </w:pPr>
      <w:bookmarkStart w:id="363" w:name="_Toc212"/>
      <w:r>
        <w:t>4/9 استِئذانُ المَلائِکَةِ لِنُصرَةِ الإِمامِ علیه السّلام</w:t>
      </w:r>
      <w:bookmarkEnd w:id="363"/>
    </w:p>
    <w:p>
      <w:pPr>
        <w:pStyle w:val="BookText"/>
      </w:pPr>
      <w:r>
        <w:rPr>
          <w:rFonts w:ascii="Amiri" w:hAnsi="Amiri" w:eastAsia="Amiri" w:cs="Amiri"/>
          <w:lang w:bidi="ar-SA"/>
          <w:color w:val="111111"/>
          <w:sz w:val="28"/>
          <w:szCs w:val="28"/>
          <w:rtl/>
        </w:rPr>
        <w:t xml:space="preserve">1894.کمال الدین و تمام النعمة عن أبان بن تغلب عن أبی عبد اللّه [الصادق] علیه السّلام :أربَعَةُ آلافِ مَلَکٍ الَّذینَ هَبَطوا یُریدونَ القِتالَ مَعَ الحُسَینِ بنِ عَلِیٍّ علیه السّلام فَلَم یُؤذَن لَهُم،فَصَعِدوا فِی الاِستِئذانِ،وهَبَطوا وقَد قُتِلَ الحُسَینُ علیه السّلام،فَهُم شُعثٌ غُبرٌ یَبکونَ عِندَ قَبرِ الحُسَینِ علیه السّلام إلی یَومِ القِیامَةِ. </w:t>
      </w:r>
      <w:r>
        <w:rPr>
          <w:rStyle w:val="FootnoteReference"/>
        </w:rPr>
        <w:footnoteReference w:id="1255"/>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33" w:name="pg14235_142269"/>
    <w:bookmarkEnd w:id="133"/>
    <w:p>
      <w:pPr>
        <w:pStyle w:val="BookText"/>
      </w:pPr>
      <w:r>
        <w:rPr>
          <w:rFonts w:ascii="Amiri" w:hAnsi="Amiri" w:eastAsia="Amiri" w:cs="Amiri"/>
          <w:lang w:bidi="ar-SA"/>
          <w:color w:val="111111"/>
          <w:sz w:val="28"/>
          <w:szCs w:val="28"/>
          <w:rtl/>
        </w:rPr>
        <w:t xml:space="preserve">1895.الغیبة للنعمانی عن أبان بن تغلب عن أبی عبد اللّه [الصادق] علیه السّلام -فی نُزولِ المَلائِکَةِ لِنُصرَةِ الإمامِ علیه السّلام-:أربَعَةُ آلافٍ مُسَوِّمینَ </w:t>
      </w:r>
      <w:r>
        <w:rPr>
          <w:rStyle w:val="FootnoteReference"/>
        </w:rPr>
        <w:footnoteReference w:id="1256"/>
      </w:r>
    </w:p>
    <w:p>
      <w:pPr>
        <w:pStyle w:val="BookText"/>
      </w:pPr>
      <w:r>
        <w:rPr>
          <w:rFonts w:ascii="Amiri" w:hAnsi="Amiri" w:eastAsia="Amiri" w:cs="Amiri"/>
          <w:lang w:bidi="ar-SA"/>
          <w:color w:val="111111"/>
          <w:sz w:val="28"/>
          <w:szCs w:val="28"/>
          <w:rtl/>
        </w:rPr>
        <w:t xml:space="preserve">.السِّمَة:العلامة.والمُسَوِّمینَ:أی المُعَلِّمینَ ( النهایة :ج 2 ص 425« [1]سوم»).</w:t>
      </w:r>
    </w:p>
    <w:p>
      <w:pPr>
        <w:pStyle w:val="BookText"/>
      </w:pPr>
      <w:r>
        <w:rPr>
          <w:rFonts w:ascii="Amiri" w:hAnsi="Amiri" w:eastAsia="Amiri" w:cs="Amiri"/>
          <w:lang w:bidi="ar-SA"/>
          <w:color w:val="111111"/>
          <w:sz w:val="28"/>
          <w:szCs w:val="28"/>
          <w:rtl/>
        </w:rPr>
        <w:t xml:space="preserve">کانوا مَعَ رَسولِ اللّهِ صلّی اللّه علیه و آله،وثَلاثُمِئَةٍ وثَلاثَةَ عَشَرَ مَلَکاً کانوا مَعَهُ یَومَ بَدرٍ،ومَعَهُم أربَعَةُ آلافٍ صَعِدوا إلَی السَّماءِ یَستَأذِنونَ فِی القِتالِ مَعَ الحُسَینِ علیه السّلام،فَهَبَطوا إلَی الأَرضِ وقَد قُتِلَ،فَهُم عِندَ قَبرِهِ شُعثٌ غُبرٌ یَبکونَهُ إلی یَومِ القِیامَةِ،وهُم یَنتَظِرونَ خُروجَ القائِمِ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1896.عیون أخبار الرضا علیه السّلام عن الریّان بن شبیب عن الرضا علیه السّلام: لَقَد نَزَلَ إلَی الأَرضِ مِنَ المَلائِکَةِ أربَعَةُ آلافٍ لِنَصرِهِ،فَلَم یُؤذَن لَهُم،فَهُم عِندَ قَبرِهِ شُعثٌ غُبرٌ إلی أن یَقومَ القائِمُ علیه السّلام، فَیَکونونَ مِن أنصارِهِ،وشِعارُهُم:یا لَثاراتِ الحُسَینِ علیه السّلام. </w:t>
      </w:r>
      <w:r>
        <w:rPr>
          <w:rStyle w:val="FootnoteReference"/>
        </w:rPr>
        <w:footnoteReference w:id="1257"/>
      </w:r>
    </w:p>
    <w:p>
      <w:pPr>
        <w:pStyle w:val="Heading5"/>
      </w:pPr>
      <w:bookmarkStart w:id="364" w:name="_Toc213"/>
      <w:r>
        <w:t>5/9 استِنصارُ الإِمامِ علیه السّلام الأَخیرُ إتماماً لِلحُجَّةِ‌</w:t>
      </w:r>
      <w:bookmarkEnd w:id="364"/>
    </w:p>
    <w:p>
      <w:pPr>
        <w:pStyle w:val="BookText"/>
      </w:pPr>
      <w:r>
        <w:rPr>
          <w:rFonts w:ascii="Amiri" w:hAnsi="Amiri" w:eastAsia="Amiri" w:cs="Amiri"/>
          <w:lang w:bidi="ar-SA"/>
          <w:color w:val="111111"/>
          <w:sz w:val="28"/>
          <w:szCs w:val="28"/>
          <w:rtl/>
        </w:rPr>
        <w:t xml:space="preserve">1897.الملهوف: لَمّا رَأَی الحُسَینُ علیه السّلام مَصارِعَ فِتیانِهِ وأحِبَّتِهِ،عَزَمَ لِقاءَ القَومِ بِمُهجَتِهِ </w:t>
      </w:r>
      <w:r>
        <w:rPr>
          <w:rStyle w:val="FootnoteReference"/>
        </w:rPr>
        <w:footnoteReference w:id="1258"/>
      </w:r>
      <w:r>
        <w:rPr>
          <w:rFonts w:ascii="IRNazanin" w:hAnsi="IRNazanin" w:eastAsia="IRNazanin" w:cs="IRNazanin"/>
          <w:lang w:bidi="fa-IR"/>
          <w:color w:val="111111"/>
          <w:sz w:val="28"/>
          <w:szCs w:val="28"/>
          <w:rtl/>
        </w:rPr>
        <w:t xml:space="preserve">ونادی:</w:t>
      </w:r>
    </w:p>
    <w:p>
      <w:pPr>
        <w:pStyle w:val="BookText"/>
      </w:pPr>
      <w:r>
        <w:rPr>
          <w:rFonts w:ascii="Amiri" w:hAnsi="Amiri" w:eastAsia="Amiri" w:cs="Amiri"/>
          <w:lang w:bidi="ar-SA"/>
          <w:color w:val="111111"/>
          <w:sz w:val="28"/>
          <w:szCs w:val="28"/>
          <w:rtl/>
        </w:rPr>
        <w:t xml:space="preserve">هَل مِن ذابٍّ یَذُبُّ عَن حَرَمِ رَسولِ اللّهِ؟هَل مِن مُوَحِّدٍ یَخافُ اللّهَ فینا؟هَل مِن مُغیثٍ یَرجُو اللّهَ بِإِغاثَتِنا؟هَل مِن مُعینٍ یَرجو ما عِندَ اللّهِ فی إعانَتِنا؟فَارتَفَعَت أصواتُ النِّساءِ بِالعَویلِ. </w:t>
      </w:r>
      <w:r>
        <w:rPr>
          <w:rStyle w:val="FootnoteReference"/>
        </w:rPr>
        <w:footnoteReference w:id="1259"/>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34" w:name="pg14235_142270"/>
    <w:bookmarkEnd w:id="134"/>
    <w:p>
      <w:pPr>
        <w:pStyle w:val="BookText"/>
      </w:pPr>
      <w:r>
        <w:rPr>
          <w:rFonts w:ascii="Amiri" w:hAnsi="Amiri" w:eastAsia="Amiri" w:cs="Amiri"/>
          <w:lang w:bidi="ar-SA"/>
          <w:color w:val="111111"/>
          <w:sz w:val="28"/>
          <w:szCs w:val="28"/>
          <w:rtl/>
        </w:rPr>
        <w:t xml:space="preserve">1898.مثیر الأحزان عن حمید بن مسلم: فَلَمّا رَأَی الحُسَینُ علیه السّلام أنَّهُ لَم یَبقَ مِن عَشیرَتِهِ وأصحابِهِ إلَّا القَلیلُ،فَقامَ ونادی:هَل مِن ذابٍّ عَن حَرَمِ رَسولِ اللّهِ؟هَل مِن مُوَحِّدٍ؟هَل مِن مُغیثٍ؟هَل مِن مُعینٍ؟فَضَجَّ النّاسُ بِالبُکاءِ.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 مثیر الأحزان :ص 70.</w:t>
      </w:r>
    </w:p>
    <w:p>
      <w:pPr>
        <w:pStyle w:val="BookText"/>
      </w:pPr>
      <w:r>
        <w:rPr>
          <w:rFonts w:ascii="Amiri" w:hAnsi="Amiri" w:eastAsia="Amiri" w:cs="Amiri"/>
          <w:lang w:bidi="ar-SA"/>
          <w:color w:val="111111"/>
          <w:sz w:val="28"/>
          <w:szCs w:val="28"/>
          <w:rtl/>
        </w:rPr>
        <w:t xml:space="preserve">1899.مقتل الحسین علیه السّلام للخوارزمی: ثُمَّ التَفَتَ الحُسَینُ علیه السّلام عَن یَمینِهِ وشِمالِهِ،فَلَم یَرَ أحَداً مِنَ الرِّجالِ،فَخَرَجَ عَلِیُّ بنُ الحُسَینِ علیه السّلام،وهُوَ زَینُ العابِدینَ علیه السّلام-وهُوَ أصغَرُ مِن أخیهِ عَلِیٍّ القَتیلِ-وکانَ مَریضاً،وهُوَ الَّذی نَسلُ آلِ مُحَمَّدٍ علیهم السّلام </w:t>
      </w:r>
      <w:r>
        <w:rPr>
          <w:rStyle w:val="FootnoteReference"/>
        </w:rPr>
        <w:footnoteReference w:id="1261"/>
      </w:r>
      <w:r>
        <w:rPr>
          <w:rFonts w:ascii="Amiri" w:hAnsi="Amiri" w:eastAsia="Amiri" w:cs="Amiri"/>
          <w:lang w:bidi="ar-SA"/>
          <w:color w:val="111111"/>
          <w:sz w:val="28"/>
          <w:szCs w:val="28"/>
          <w:rtl/>
        </w:rPr>
        <w:t xml:space="preserve">،فَکانَ لا یَقدِرُ عَلی حَملِ سَیفِهِ،واُمُّ کُلثومٍ تُنادی خَلفَهُ:یا بُنَیَّ ارجِع! فَقالَ:یا عَمَّتاه،ذَرینی اقاتِل بَینَ یَدَیِ ابنِ رَسولِ اللّهِ،فَقالَ الحُسَینُ علیه السّلام:یا امَّ کُلثومٍ،خُذیهِ ورُدّیهِ،لِئَلّا تَبقی </w:t>
      </w:r>
      <w:r>
        <w:rPr>
          <w:rStyle w:val="FootnoteReference"/>
        </w:rPr>
        <w:footnoteReference w:id="1262"/>
      </w:r>
      <w:r>
        <w:rPr>
          <w:rFonts w:ascii="Amiri" w:hAnsi="Amiri" w:eastAsia="Amiri" w:cs="Amiri"/>
          <w:lang w:bidi="ar-SA"/>
          <w:color w:val="111111"/>
          <w:sz w:val="28"/>
          <w:szCs w:val="28"/>
          <w:rtl/>
        </w:rPr>
        <w:t xml:space="preserve">الأَرضُ خالِیَةً مِن نَسلِ آلِ مُحَمَّدٍ صلّی اللّه علیه و آله. </w:t>
      </w:r>
      <w:r>
        <w:rPr>
          <w:rStyle w:val="FootnoteReference"/>
        </w:rPr>
        <w:footnoteReference w:id="1263"/>
      </w:r>
    </w:p>
    <w:p>
      <w:pPr>
        <w:pStyle w:val="Heading5"/>
      </w:pPr>
      <w:bookmarkStart w:id="365" w:name="_Toc214"/>
      <w:r>
        <w:t>6/9 قِتالُ الإِمامِ علیه السّلام أعداءَهُ وَحیداً</w:t>
      </w:r>
      <w:bookmarkEnd w:id="365"/>
    </w:p>
    <w:p>
      <w:pPr>
        <w:pStyle w:val="BookText"/>
      </w:pPr>
      <w:r>
        <w:rPr>
          <w:rFonts w:ascii="Amiri" w:hAnsi="Amiri" w:eastAsia="Amiri" w:cs="Amiri"/>
          <w:lang w:bidi="ar-SA"/>
          <w:color w:val="111111"/>
          <w:sz w:val="28"/>
          <w:szCs w:val="28"/>
          <w:rtl/>
        </w:rPr>
        <w:t xml:space="preserve">1900.الإرشاد: لَمّا لَم یَبقَ مَعَ الحُسَینِ علیه السّلام أحَدٌ إلّاثَلاثَةُ رَهطٍ مِن أهلِهِ،أقبَلَ عَلَی القَومِ یَدفَعُهُم عَن نَفسِهِ وَالثَّلاثَةُ یَحمونَهُ،حَتّی قُتِلَ الثَّلاثَةُ وبَقِیَ وَحدَهُ،وقَد اثخِنَ بِالجِراحِ فی رَأسِهِ وبَدَنِهِ،فَجَعَلَ یُضارِبُهُم بِسَیفِهِ،وهُم یَتَفَرَّقونَ عَنهُ یَمیناً وشِمالاً.</w:t>
      </w:r>
    </w:p>
    <w:p>
      <w:pPr>
        <w:pStyle w:val="BookText"/>
      </w:pPr>
      <w:r>
        <w:rPr>
          <w:rFonts w:ascii="Amiri" w:hAnsi="Amiri" w:eastAsia="Amiri" w:cs="Amiri"/>
          <w:lang w:bidi="ar-SA"/>
          <w:color w:val="111111"/>
          <w:sz w:val="28"/>
          <w:szCs w:val="28"/>
          <w:rtl/>
        </w:rPr>
        <w:t xml:space="preserve">فَقالَ حُمَیدُ بنُ مُسلِمٍ:فَوَاللّهِ ما رَأَیتُ مَکثوراً </w:t>
      </w:r>
      <w:r>
        <w:rPr>
          <w:rStyle w:val="FootnoteReference"/>
        </w:rPr>
        <w:footnoteReference w:id="1264"/>
      </w:r>
      <w:r>
        <w:rPr>
          <w:rFonts w:ascii="Amiri" w:hAnsi="Amiri" w:eastAsia="Amiri" w:cs="Amiri"/>
          <w:lang w:bidi="ar-SA"/>
          <w:color w:val="111111"/>
          <w:sz w:val="28"/>
          <w:szCs w:val="28"/>
          <w:rtl/>
        </w:rPr>
        <w:t xml:space="preserve">قَطُّ،قَد قُتِلَ وُلدُهُ،وأهلُ بَیتِهِ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وأصحابُهُ،أربَطَ جَأشاً ولا أمضی جَناناً مِنهُ علیه السّلام،إن کانَتِ الرَّجّالَةُ لَتَشُدُّ عَلَیهِ فَیَشُدُّ عَلَیها بِسَیفِهِ،فَتَنکَشِفُ عَن یَمینِهِ وشِمالِهِ انکِشافَ المِعزی إذا شَدَّ فیهَا الذِّئبُ.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 الإرشاد :ج 2 ص 111، [1]إعلام الوری :ج 1 ص 468، [2]روضة الواعظین :ص 208 [3] ولیس فیه صدره إلی«شمالاً»وراجع:هذه الموسوعة:ج 1 ص 376 (القسم الثانی/الفصل الرابع/مکارم أخلاقه/الشجاعة).</w:t>
      </w:r>
    </w:p>
    <w:p>
      <w:pPr>
        <w:pStyle w:val="BookText"/>
      </w:pPr>
      <w:r>
        <w:rPr>
          <w:rFonts w:ascii="Amiri" w:hAnsi="Amiri" w:eastAsia="Amiri" w:cs="Amiri"/>
          <w:lang w:bidi="ar-SA"/>
          <w:color w:val="111111"/>
          <w:sz w:val="28"/>
          <w:szCs w:val="28"/>
          <w:rtl/>
        </w:rPr>
        <w:t xml:space="preserve">1901.الملهوف: قالَ الرّاوی:ثُمَّ إنَّ الحُسَینَ علیه السّلام دَعَا النّاسَ إلَی البِرازِ،فَلَم یَزَل یَقتُلُ کُلَّ مَن بَرَزَ إلَیهِ،حَتّی قَتَلَ مَقتَلَةً عَظیمَةً،وهُوَ فی ذلِکَ یَقولُ:</w:t>
      </w:r>
    </w:p>
    <w:p>
      <w:pPr>
        <w:pStyle w:val="BookText"/>
      </w:pPr>
      <w:r>
        <w:rPr>
          <w:rFonts w:ascii="Amiri" w:hAnsi="Amiri" w:eastAsia="Amiri" w:cs="Amiri"/>
          <w:lang w:bidi="ar-SA"/>
          <w:color w:val="111111"/>
          <w:sz w:val="28"/>
          <w:szCs w:val="28"/>
          <w:rtl/>
        </w:rPr>
        <w:t xml:space="preserve">القَتلُ أولی مِن رُکوبِ العارِ وَالعارُ أولی مِن دُخولِ النّارِ</w:t>
      </w:r>
    </w:p>
    <w:p>
      <w:pPr>
        <w:pStyle w:val="BookText"/>
      </w:pPr>
      <w:r>
        <w:rPr>
          <w:rFonts w:ascii="Amiri" w:hAnsi="Amiri" w:eastAsia="Amiri" w:cs="Amiri"/>
          <w:lang w:bidi="ar-SA"/>
          <w:color w:val="111111"/>
          <w:sz w:val="28"/>
          <w:szCs w:val="28"/>
          <w:rtl/>
        </w:rPr>
        <w:t xml:space="preserve">قالَ بَعضُ الرُّواةِ:وَاللّهِ ما رَأَیتُ مَکثوراً قَطُّ،قَد قُتِلَ وُلدُهُ،وأهلُ بَیتِهِ وأصحابُهُ، أربَطَ جأشاً مِنهُ،وإنَّ الرِّجالَ کانَت لَتَشُدُّ عَلَیهِ فَیَشُدُّ عَلَیها بِسَیفِهِ،فَتَنکَشِفُ عَنهُ انکِشافَ المِعزی إذا شَدَّ فیهَا الذِّئبُ،ولَقَد کانَ یَحمِلُ فیهِم وقَد تَکَمَّلوا ثَلاثینَ ألفاً، فَیُهزَمونَ بَینَ یَدَیهِ کَأَنَّهُمُ الجَرادُ المُنتَشِرُ،ثُمَّ یَرجِعُ إلی مَرکَزِهِ وهُوَ یَقولُ:لا حَولَ ولا قُوَّةَ إلّابِاللّهِ العَلِیِّ العَظیمِ. </w:t>
      </w:r>
      <w:r>
        <w:rPr>
          <w:rStyle w:val="FootnoteReference"/>
        </w:rPr>
        <w:footnoteReference w:id="1266"/>
      </w:r>
    </w:p>
    <w:p>
      <w:pPr>
        <w:pStyle w:val="BookText"/>
      </w:pPr>
      <w:r>
        <w:rPr>
          <w:rFonts w:ascii="Amiri" w:hAnsi="Amiri" w:eastAsia="Amiri" w:cs="Amiri"/>
          <w:lang w:bidi="ar-SA"/>
          <w:color w:val="111111"/>
          <w:sz w:val="28"/>
          <w:szCs w:val="28"/>
          <w:rtl/>
        </w:rPr>
        <w:t xml:space="preserve">1902.تاریخ الطبری عن أبی مخنف عن الحجّاج عن عبد اللّه بن عمّار بن عبد یغوث البارقی: عُتِبَ عَلی عَبدِ اللّهِ ابنِ عَمّارٍ بَعدَ ذلِکَ مَشهَدُهُ قَتلَ الحُسَینِ علیه السّلام،فَقالَ عَبدُ اللّهِ بنُ عَمّارٍ:إنَّ لی عِندَ بَنی هاشِمٍ لَیَداً،قُلنا لَهُ:وما یَدُکَ عِندَهُم؟قالَ:حَمَلتُ عَلی حُسَینٍ بِالرُّمحِ فَانتَهَیتُ إلَیهِ،فَوَاللّهِ لَو شِئتُ لَطَعَنتُهُ،ثُمَّ انصَرَفتُ عَنهُ غَیرَ بَعیدٍ،وقُلتُ:ما أصنَعُ بِأَن أتَوَلّی قَتلَهُ؟یَقتُلُهُ غَیری.</w:t>
      </w:r>
    </w:p>
    <w:p>
      <w:pPr>
        <w:pStyle w:val="BookText"/>
      </w:pPr>
      <w:r>
        <w:rPr>
          <w:rFonts w:ascii="Amiri" w:hAnsi="Amiri" w:eastAsia="Amiri" w:cs="Amiri"/>
          <w:lang w:bidi="ar-SA"/>
          <w:color w:val="111111"/>
          <w:sz w:val="28"/>
          <w:szCs w:val="28"/>
          <w:rtl/>
        </w:rPr>
        <w:t xml:space="preserve">قالَ:فَشَدَّ عَلَیهِ رَجّالَةٌ مِمَّن عَن یَمینِهِ وشِمالِهِ،فَحَمَلَ عَلی مَن عَن یَمینِهِ حَتَّی ابذَعَرّوا </w:t>
      </w:r>
      <w:r>
        <w:rPr>
          <w:rStyle w:val="FootnoteReference"/>
        </w:rPr>
        <w:footnoteReference w:id="1267"/>
      </w:r>
      <w:r>
        <w:rPr>
          <w:rFonts w:ascii="Amiri" w:hAnsi="Amiri" w:eastAsia="Amiri" w:cs="Amiri"/>
          <w:lang w:bidi="ar-SA"/>
          <w:color w:val="111111"/>
          <w:sz w:val="28"/>
          <w:szCs w:val="28"/>
          <w:rtl/>
        </w:rPr>
        <w:t xml:space="preserve">،وعَلی مَن عَن شِمالِهِ حَتَّی ابذَعَرّوا،وعَلَیهِ قَمیصٌ لَهُ مِن خَزٍّ وهُوَ مُعتَمٌّ.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قالَ:فَوَاللّهِ ما رَأَیتُ مَکسوراً قَطُّ،قَد قُتِلَ وُلدُهُ،وأهلُ بَیتِهِ وأصحابُهُ،أربَطَ جَأشاً ولا أمضی جَناناً ولا أجرَأَ مَقدَماً مِنهُ،وَاللّهِ ما رَأَیتُ قَبلَهُ ولا بَعدَهُ مِثلَهُ،إن کانَتِ الرَّجّالَةُ لَتَنکَشِفُ مَن عَن یَمینِهِ وشِمالِهِ انکِشافَ المِعزی إذا شَدَّ فیهَا الذِّئبُ....</w:t>
      </w:r>
    </w:p>
    <w:p>
      <w:pPr>
        <w:pStyle w:val="BookText"/>
      </w:pPr>
      <w:r>
        <w:rPr>
          <w:rFonts w:ascii="Amiri" w:hAnsi="Amiri" w:eastAsia="Amiri" w:cs="Amiri"/>
          <w:lang w:bidi="ar-SA"/>
          <w:color w:val="111111"/>
          <w:sz w:val="28"/>
          <w:szCs w:val="28"/>
          <w:rtl/>
        </w:rPr>
        <w:t xml:space="preserve">قالَ أبو مِخنَفٍ:حَدَّثَنِی الصَّقعَبُ بنُ زُهَیرٍ،عَن حُمَیدِ بنِ مُسلِمٍ،قالَ:کانَت عَلَیهِ جُبَّةٌ مِن خَزٍّ،وکانَ مُعتَمّاً،وکانَ مَخضوباً بِالوَسمَةِ.</w:t>
      </w:r>
    </w:p>
    <w:p>
      <w:pPr>
        <w:pStyle w:val="BookText"/>
      </w:pPr>
      <w:r>
        <w:rPr>
          <w:rFonts w:ascii="Amiri" w:hAnsi="Amiri" w:eastAsia="Amiri" w:cs="Amiri"/>
          <w:lang w:bidi="ar-SA"/>
          <w:color w:val="111111"/>
          <w:sz w:val="28"/>
          <w:szCs w:val="28"/>
          <w:rtl/>
        </w:rPr>
        <w:t xml:space="preserve">قالَ:وسَمِعتُهُ یَقولُ قَبلَ أن یُقتَلَ،وهُوَ یُقاتِلُ عَلی رِجلَیهِ قِتالَ الفارِسِ الشُّجاعِ، یَتَّقِی الرَّمِیَّةَ،ویَفتَرِصُ </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.فَرَصَ:انتهز فلان الفُرصة،أی اغتنمها وفاز بها ( الصحاح :ج 3 ص 1048« [1]فرص»).</w:t>
      </w:r>
    </w:p>
    <w:p>
      <w:pPr>
        <w:pStyle w:val="BookText"/>
      </w:pPr>
      <w:r>
        <w:rPr>
          <w:rFonts w:ascii="Amiri" w:hAnsi="Amiri" w:eastAsia="Amiri" w:cs="Amiri"/>
          <w:lang w:bidi="ar-SA"/>
          <w:color w:val="111111"/>
          <w:sz w:val="28"/>
          <w:szCs w:val="28"/>
          <w:rtl/>
        </w:rPr>
        <w:t xml:space="preserve">العَورَةَ،ویَشُدُّ عَلَی الخَیلِ وهُوَ یَقولُ:أعَلی قَتلی تَحاثّونَ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أما وَاللّهِ لا تَقتُلونَ بَعدی عَبداً مِن عِبادِ اللّهِ،اللّهُ أسخَطُ عَلَیکُم لِقَتلِهِ مِنّی،وَایمُ اللّهِ، إنّی لَأَرجو أن یُکرِمَنِیَ اللّهُ بِهَوانِکُم،ثُمَّ یَنتَقِمُ لی مِنکُم مِن حَیثُ لا تَشعُرونَ،أما وَاللّهِ أن لَو قَد قَتَلتُمونی،لَقَد ألقَی اللّهُ بَأسَکُم بَینَکُم،وسَفَکَ دِماءَکُم،ثُمَّ لا یَرضی لَکُم حَتّی یُضاعِفَ لَکُمُ العَذابَ الأَلیمَ.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1903.الطبقات الکبری (الطبقة الخامسة من الصحابة): لَمّا قُتِلَ أصحابُهُ وأهلُ بَیتِهِ،بَقِیَ الحُسَینُ علیه السّلام عامَّةَ النَّهارِ لا یُقدِمُ عَلَیهِ أحَدٌ إلَّاانصَرَفَ،حَتّی أحاطَت بِهِ الرَّجّالَةُ،فَما رَأَینا مَکثوراً قَطُّ أربَطَ جَأشاً مِنهُ،إن کانَ لَیُقاتِلُهُم قِتالَ الفارِسِ الشُّجاعِ،وإن کانَ لَیَشُدُّ عَلَیهِم فَیَنکَشِفونَ عَنهُ انکِشافَ المِعزی شَدَّ فیهَا الأَسَدُ. </w:t>
      </w:r>
      <w:r>
        <w:rPr>
          <w:rStyle w:val="FootnoteReference"/>
        </w:rPr>
        <w:footnoteReference w:id="1269"/>
      </w:r>
    </w:p>
    <w:p>
      <w:pPr>
        <w:pStyle w:val="BookText"/>
      </w:pPr>
      <w:r>
        <w:rPr>
          <w:rFonts w:ascii="Amiri" w:hAnsi="Amiri" w:eastAsia="Amiri" w:cs="Amiri"/>
          <w:lang w:bidi="ar-SA"/>
          <w:color w:val="111111"/>
          <w:sz w:val="28"/>
          <w:szCs w:val="28"/>
          <w:rtl/>
        </w:rPr>
        <w:t xml:space="preserve">1904.مطالب السؤول: ثُمَّ دَعَا [الحُسَینُ علیه السّلام ] النّاسَ إلَی البِرازِ،فَلَم یَزَل یُقاتِلُ ویَقتُلُ کُلَّ مَن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بَرَزَ إلَیهِ مِنهُم مِن عُیونِ الرِّجالِ،حَتّی قَتَلَ مِنهُم مَقتَلَةً کَبیرَةً...هذا وهُوَ کَاللَّیثِ المُغضَبِ،لا یَحمِلُ عَلی أحَدٍ مِنهُم إلّانَفَحَهُ </w:t>
      </w:r>
      <w:r>
        <w:rPr>
          <w:rStyle w:val="FootnoteReference"/>
        </w:rPr>
        <w:footnoteReference w:id="1270"/>
      </w:r>
    </w:p>
    <w:p>
      <w:pPr>
        <w:pStyle w:val="BookText"/>
      </w:pPr>
      <w:r>
        <w:rPr>
          <w:rFonts w:ascii="Amiri" w:hAnsi="Amiri" w:eastAsia="Amiri" w:cs="Amiri"/>
          <w:lang w:bidi="ar-SA"/>
          <w:color w:val="111111"/>
          <w:sz w:val="28"/>
          <w:szCs w:val="28"/>
          <w:rtl/>
        </w:rPr>
        <w:t xml:space="preserve">.النَّفْحُ:الضربُ والرمی ( النهایة :ج 5 ص 89«نفح»).</w:t>
      </w:r>
    </w:p>
    <w:p>
      <w:pPr>
        <w:pStyle w:val="BookText"/>
      </w:pPr>
      <w:r>
        <w:rPr>
          <w:rFonts w:ascii="Amiri" w:hAnsi="Amiri" w:eastAsia="Amiri" w:cs="Amiri"/>
          <w:lang w:bidi="ar-SA"/>
          <w:color w:val="111111"/>
          <w:sz w:val="28"/>
          <w:szCs w:val="28"/>
          <w:rtl/>
        </w:rPr>
        <w:t xml:space="preserve">بِسَیفِهِ فَأَلحَقَهُ بِالحَضیضِ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1905.الفتوح: ثُمَّ إنَّهُ [أیِ الحُسَینَ علیه السّلام ] دَعا إلَی البِرازِ،فَلَم یَزَل یَقتُلُ کُلَّ مَن خَرَجَ إلَیهِ مِن عُیونِ الرِّجالِ،حَتّی قَتَلَ مِنهُم مَقتَلَةً عَظیمَةً.</w:t>
      </w:r>
    </w:p>
    <w:p>
      <w:pPr>
        <w:pStyle w:val="BookText"/>
      </w:pPr>
      <w:r>
        <w:rPr>
          <w:rFonts w:ascii="Amiri" w:hAnsi="Amiri" w:eastAsia="Amiri" w:cs="Amiri"/>
          <w:lang w:bidi="ar-SA"/>
          <w:color w:val="111111"/>
          <w:sz w:val="28"/>
          <w:szCs w:val="28"/>
          <w:rtl/>
        </w:rPr>
        <w:t xml:space="preserve">قالَ:وتَقَدَّمَ الشِّمرُ بنُ ذِی الجَوشَنِ لَعَنَهُ اللّهُ فی قَبیلَةٍ عَظیمَةٍ،فَقاتَلَهُمُ الحُسَینُ علیه السّلام بِأَجمَعِهِم وقاتَلوهُ...ثُمَّ حَمَلَ عَلَیهِمُ [الحُسَینُ علیه السّلام ] کَاللَّیثِ المُغضَبِ،فَجَعَلَ لا یَلحَقُ أحَداً إلّالَفَحَهُ </w:t>
      </w:r>
      <w:r>
        <w:rPr>
          <w:rStyle w:val="FootnoteReference"/>
        </w:rPr>
        <w:footnoteReference w:id="1271"/>
      </w:r>
      <w:r>
        <w:rPr>
          <w:rFonts w:ascii="Amiri" w:hAnsi="Amiri" w:eastAsia="Amiri" w:cs="Amiri"/>
          <w:lang w:bidi="ar-SA"/>
          <w:color w:val="111111"/>
          <w:sz w:val="28"/>
          <w:szCs w:val="28"/>
          <w:rtl/>
        </w:rPr>
        <w:t xml:space="preserve">بِسَیفِهِ لَفحَةً ألحَقَهُ بِالأَرضِ،وَالسِّهامُ تَقصِدُهُ مِن کُلِّ ناحِیَةٍ،وهُوَ یَتَلَقّاها بِصَدرِهِ ونَحرِهِ وهُوَ یَقولُ:یا امَّةَ السَّوءِ ! فَبِئسَ ما أخلَفتُم مُحَمَّداً فی امَّتِهِ وعِترَتِهِ،أما إنَّکُم لَن تَقتُلوا بَعدی عَبداً مِن عِبادِ اللّهِ فَتَهابونَ </w:t>
      </w:r>
      <w:r>
        <w:rPr>
          <w:rStyle w:val="FootnoteReference"/>
        </w:rPr>
        <w:footnoteReference w:id="1272"/>
      </w:r>
      <w:r>
        <w:rPr>
          <w:rFonts w:ascii="Amiri" w:hAnsi="Amiri" w:eastAsia="Amiri" w:cs="Amiri"/>
          <w:lang w:bidi="ar-SA"/>
          <w:color w:val="111111"/>
          <w:sz w:val="28"/>
          <w:szCs w:val="28"/>
          <w:rtl/>
        </w:rPr>
        <w:t xml:space="preserve">قَتلَهُ،بَل یَهونُ عَلَیکمُ عِندَ قَتلِکُم إیّایَ،وَایمُ اللّهِ،إنّی لَأَرجو أن یُکرِمَنِی اللّهُ بِهَوانِکُم،ثُمَّ یَنتَقِمُ لی مِنکُم مِن حَیثُ لا تَشعُرونَ.</w:t>
      </w:r>
    </w:p>
    <w:p>
      <w:pPr>
        <w:pStyle w:val="BookText"/>
      </w:pPr>
      <w:r>
        <w:rPr>
          <w:rFonts w:ascii="Amiri" w:hAnsi="Amiri" w:eastAsia="Amiri" w:cs="Amiri"/>
          <w:lang w:bidi="ar-SA"/>
          <w:color w:val="111111"/>
          <w:sz w:val="28"/>
          <w:szCs w:val="28"/>
          <w:rtl/>
        </w:rPr>
        <w:t xml:space="preserve">قالَ:فَصاحَ بِهِ الحُصَینُ بنُ نُمَیرٍ السَّکونِیُّ فَقالَ:یَابنَ فاطِمَةَ ! وبِماذا یَنتَقِمُ لَکَ مِنّا؟</w:t>
      </w:r>
    </w:p>
    <w:p>
      <w:pPr>
        <w:pStyle w:val="BookText"/>
      </w:pPr>
      <w:r>
        <w:rPr>
          <w:rFonts w:ascii="Amiri" w:hAnsi="Amiri" w:eastAsia="Amiri" w:cs="Amiri"/>
          <w:lang w:bidi="ar-SA"/>
          <w:color w:val="111111"/>
          <w:sz w:val="28"/>
          <w:szCs w:val="28"/>
          <w:rtl/>
        </w:rPr>
        <w:t xml:space="preserve">فَقالَ:یُلقی بَأسَکُم بَینَکُم،ویَسفِکُ دِماءَکُم،ثُمَّ یَصُبُّ عَلَیکُمُ العَذابَ صَبّاً. </w:t>
      </w:r>
      <w:r>
        <w:rPr>
          <w:rStyle w:val="FootnoteReference"/>
        </w:rPr>
        <w:footnoteReference w:id="1273"/>
      </w:r>
    </w:p>
    <w:p>
      <w:pPr>
        <w:pStyle w:val="BookText"/>
      </w:pPr>
      <w:r>
        <w:rPr>
          <w:rFonts w:ascii="Amiri" w:hAnsi="Amiri" w:eastAsia="Amiri" w:cs="Amiri"/>
          <w:lang w:bidi="ar-SA"/>
          <w:color w:val="111111"/>
          <w:sz w:val="28"/>
          <w:szCs w:val="28"/>
          <w:rtl/>
        </w:rPr>
        <w:t xml:space="preserve">1906.المناقب لابن شهرآشوب: ثُمَّ حَمَلَ علیه السّلام عَلَی المَیمَنَةِ،وقالَ: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35" w:name="pg14235_142274"/>
    <w:bookmarkEnd w:id="135"/>
    <w:p>
      <w:pPr>
        <w:pStyle w:val="BookText"/>
      </w:pPr>
      <w:r>
        <w:rPr>
          <w:rFonts w:ascii="Amiri" w:hAnsi="Amiri" w:eastAsia="Amiri" w:cs="Amiri"/>
          <w:lang w:bidi="ar-SA"/>
          <w:color w:val="111111"/>
          <w:sz w:val="28"/>
          <w:szCs w:val="28"/>
          <w:rtl/>
        </w:rPr>
        <w:t xml:space="preserve">المَوتُ خَیرٌ مِن رُکوبِ العارِ وَالعارُ أولی مِن دُخولِ النّارِ</w:t>
      </w:r>
    </w:p>
    <w:p>
      <w:pPr>
        <w:pStyle w:val="BookText"/>
      </w:pPr>
      <w:r>
        <w:rPr>
          <w:rFonts w:ascii="Amiri" w:hAnsi="Amiri" w:eastAsia="Amiri" w:cs="Amiri"/>
          <w:lang w:bidi="ar-SA"/>
          <w:color w:val="111111"/>
          <w:sz w:val="28"/>
          <w:szCs w:val="28"/>
          <w:rtl/>
        </w:rPr>
        <w:t xml:space="preserve">ثُمَّ حَمَلَ عَلَی المَیسَرَةِ،وقالَ:</w:t>
      </w:r>
    </w:p>
    <w:p>
      <w:pPr>
        <w:pStyle w:val="BookText"/>
      </w:pPr>
      <w:r>
        <w:rPr>
          <w:rFonts w:ascii="Amiri" w:hAnsi="Amiri" w:eastAsia="Amiri" w:cs="Amiri"/>
          <w:lang w:bidi="ar-SA"/>
          <w:color w:val="111111"/>
          <w:sz w:val="28"/>
          <w:szCs w:val="28"/>
          <w:rtl/>
        </w:rPr>
        <w:t xml:space="preserve">أنَا الحُسَینُ بنُ عَلِیّ</w:t>
      </w:r>
    </w:p>
    <w:p>
      <w:pPr>
        <w:pStyle w:val="BookText"/>
      </w:pPr>
      <w:r>
        <w:rPr>
          <w:rFonts w:ascii="Amiri" w:hAnsi="Amiri" w:eastAsia="Amiri" w:cs="Amiri"/>
          <w:lang w:bidi="ar-SA"/>
          <w:color w:val="111111"/>
          <w:sz w:val="28"/>
          <w:szCs w:val="28"/>
          <w:rtl/>
        </w:rPr>
        <w:t xml:space="preserve">وجَعَلَ یُقاتِلُ حَتّی قَتَلَ ألفاً وتِسعَمِئَةٍ وخَمسینَ سِویَ المَجروحینَ.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.إذا افترضنا أنّ قتل کلّ شخص یحتاج إلی دقیقة واحدة من الزمان،فإنّ قتل 1900 شخص یستغرق أکثر من 31 ساعة! ولذلک فإنّ قبول مثل هذه الروایات التی بالغت بشکل غیر عادی فی ذکر عدد القتلی علی ید الإمام أو أهل البیت علیهم السّلام،یبدو صعباً؛نظراً إلی الزمان المحدود والتفوّق العسکری للعدوّ،وأنّ الاُمور جرت فی کربلاء وفق المسار الطبیعی لها لا بالنحو الإعجازی.</w:t>
      </w:r>
    </w:p>
    <w:p>
      <w:pPr>
        <w:pStyle w:val="BookText"/>
      </w:pPr>
      <w:r>
        <w:rPr>
          <w:rFonts w:ascii="Amiri" w:hAnsi="Amiri" w:eastAsia="Amiri" w:cs="Amiri"/>
          <w:lang w:bidi="ar-SA"/>
          <w:color w:val="111111"/>
          <w:sz w:val="28"/>
          <w:szCs w:val="28"/>
          <w:rtl/>
        </w:rPr>
        <w:t xml:space="preserve">فَقالَ عُمَرُ بنُ سَعدٍ لِقَومِهِ:الوَیلُ لَکُم،أتَدرونَ مَن تُبارِزونَ؟هذَا ابنُ الأَنزَعِ البَطینِ،هذَا ابنُ قَتّالِ العَرَبِ،فَاحمِلوا عَلَیهِ مِن کُلِّ جانِبٍ.</w:t>
      </w:r>
    </w:p>
    <w:p>
      <w:pPr>
        <w:pStyle w:val="BookText"/>
      </w:pPr>
      <w:r>
        <w:rPr>
          <w:rFonts w:ascii="Amiri" w:hAnsi="Amiri" w:eastAsia="Amiri" w:cs="Amiri"/>
          <w:lang w:bidi="ar-SA"/>
          <w:color w:val="111111"/>
          <w:sz w:val="28"/>
          <w:szCs w:val="28"/>
          <w:rtl/>
        </w:rPr>
        <w:t xml:space="preserve">فَحَمَلوا بِالطَّعنِ مِئَةً وثَمانینَ،وأربَعَةَ آلافٍ بِالسِّهامِ. </w:t>
      </w:r>
      <w:r>
        <w:rPr>
          <w:rStyle w:val="FootnoteReference"/>
        </w:rPr>
        <w:footnoteReference w:id="1275"/>
      </w:r>
    </w:p>
    <w:p>
      <w:pPr>
        <w:pStyle w:val="Heading5"/>
      </w:pPr>
      <w:bookmarkStart w:id="366" w:name="_Toc215"/>
      <w:r>
        <w:t>7/9 ما نُسِبَ إلَی الإِمامِ علیه السّلام مِنَ الشِّعرِ فی ساحَةِ القِتالِ‌</w:t>
      </w:r>
      <w:bookmarkEnd w:id="366"/>
    </w:p>
    <w:p>
      <w:pPr>
        <w:pStyle w:val="BookText"/>
      </w:pPr>
      <w:r>
        <w:rPr>
          <w:rFonts w:ascii="Amiri" w:hAnsi="Amiri" w:eastAsia="Amiri" w:cs="Amiri"/>
          <w:lang w:bidi="ar-SA"/>
          <w:color w:val="111111"/>
          <w:sz w:val="28"/>
          <w:szCs w:val="28"/>
          <w:rtl/>
        </w:rPr>
        <w:t xml:space="preserve">1907.الاحتجاج: ثُمَّ تَقَدَّمَ الحُسَینُ علیه السّلام حَتّی وَقَفَ قُبالَةَ القَومِ،وسَیفُهُ مُصلَتٌ فی یَدِهِ،آیِساً مِن نَفسِهِ،عازِماً عَلَی المَوتِ،وهُوَ یَقولُ:</w:t>
      </w:r>
    </w:p>
    <w:p>
      <w:pPr>
        <w:pStyle w:val="BookText"/>
      </w:pPr>
      <w:r>
        <w:rPr>
          <w:rFonts w:ascii="Amiri" w:hAnsi="Amiri" w:eastAsia="Amiri" w:cs="Amiri"/>
          <w:lang w:bidi="ar-SA"/>
          <w:color w:val="111111"/>
          <w:sz w:val="28"/>
          <w:szCs w:val="28"/>
          <w:rtl/>
        </w:rPr>
        <w:t xml:space="preserve">أنَا ابنُ عَلِیِّ الطُهرِ مِن آلِ هاشِمٍ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وفینا کِتابُ اللّهِ انزِلَ صادِقاً</w:t>
      </w:r>
    </w:p>
    <w:p>
      <w:pPr>
        <w:pStyle w:val="BookText"/>
      </w:pPr>
      <w:r>
        <w:rPr>
          <w:rFonts w:ascii="Amiri" w:hAnsi="Amiri" w:eastAsia="Amiri" w:cs="Amiri"/>
          <w:lang w:bidi="ar-SA"/>
          <w:color w:val="111111"/>
          <w:sz w:val="28"/>
          <w:szCs w:val="28"/>
          <w:rtl/>
        </w:rPr>
        <w:t xml:space="preserve">1908.المناقب لابن شهرآشوب: أنشَأَ [الحُسَینُ علیه السّلام ] یَومَ الطَّفِّ:</w:t>
      </w:r>
    </w:p>
    <w:p>
      <w:pPr>
        <w:pStyle w:val="BookText"/>
      </w:pPr>
      <w:r>
        <w:rPr>
          <w:rFonts w:ascii="Amiri" w:hAnsi="Amiri" w:eastAsia="Amiri" w:cs="Amiri"/>
          <w:lang w:bidi="ar-SA"/>
          <w:color w:val="111111"/>
          <w:sz w:val="28"/>
          <w:szCs w:val="28"/>
          <w:rtl/>
        </w:rPr>
        <w:t xml:space="preserve">کَفَرَ القَومُ وقِدماً رَغِبوا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فِضَّةٌ قَد خَلَصَت مِن ذَهَبٍ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36" w:name="pg14235_142277"/>
    <w:bookmarkEnd w:id="136"/>
    <w:p>
      <w:pPr>
        <w:pStyle w:val="BookText"/>
      </w:pPr>
      <w:r>
        <w:rPr>
          <w:rFonts w:ascii="Amiri" w:hAnsi="Amiri" w:eastAsia="Amiri" w:cs="Amiri"/>
          <w:lang w:bidi="ar-SA"/>
          <w:color w:val="111111"/>
          <w:sz w:val="28"/>
          <w:szCs w:val="28"/>
          <w:rtl/>
        </w:rPr>
        <w:t xml:space="preserve">عَبَدَ اللّهَ غُلاماً یافِعاً</w:t>
      </w:r>
    </w:p>
    <w:p>
      <w:pPr>
        <w:pStyle w:val="BookText"/>
      </w:pPr>
      <w:r>
        <w:rPr>
          <w:rFonts w:ascii="Amiri" w:hAnsi="Amiri" w:eastAsia="Amiri" w:cs="Amiri"/>
          <w:lang w:bidi="ar-SA"/>
          <w:color w:val="111111"/>
          <w:sz w:val="28"/>
          <w:szCs w:val="28"/>
          <w:rtl/>
        </w:rPr>
        <w:t xml:space="preserve">1909.مقاتل الطالبیّین -فی ذِکرِ أبیاتٍ قالَها ضِرارُ بنُ الخَطّابِ الفِهرِیُّ یَومَ عَبَرَ الخَندَقَ عَلی رَسولِ اللّهِ صلّی اللّه علیه و آله،وتَمَثَّلَ بِهَا الحُسَینُ علیه السّلام یَومَ الطَّفِّ-:</w:t>
      </w:r>
    </w:p>
    <w:p>
      <w:pPr>
        <w:pStyle w:val="BookText"/>
      </w:pPr>
      <w:r>
        <w:rPr>
          <w:rFonts w:ascii="Amiri" w:hAnsi="Amiri" w:eastAsia="Amiri" w:cs="Amiri"/>
          <w:lang w:bidi="ar-SA"/>
          <w:color w:val="111111"/>
          <w:sz w:val="28"/>
          <w:szCs w:val="28"/>
          <w:rtl/>
        </w:rPr>
        <w:t xml:space="preserve">مَهلاً بَنی عَمِّنا ظُلامَتَنا</w:t>
      </w:r>
    </w:p>
    <w:p>
      <w:pPr>
        <w:pStyle w:val="Heading5"/>
      </w:pPr>
      <w:bookmarkStart w:id="367" w:name="_Toc216"/>
      <w:r>
        <w:t>8/9 الإِمامُ علیه السّلام یَطلُبُ الماءَ</w:t>
      </w:r>
      <w:bookmarkEnd w:id="367"/>
    </w:p>
    <w:p>
      <w:pPr>
        <w:pStyle w:val="BookText"/>
      </w:pPr>
      <w:r>
        <w:rPr>
          <w:rFonts w:ascii="Amiri" w:hAnsi="Amiri" w:eastAsia="Amiri" w:cs="Amiri"/>
          <w:lang w:bidi="ar-SA"/>
          <w:color w:val="111111"/>
          <w:sz w:val="28"/>
          <w:szCs w:val="28"/>
          <w:rtl/>
        </w:rPr>
        <w:t xml:space="preserve">1910.الأخبار الطوال: عَطِشَ الحُسَینُ علیه السّلام فَدَعا بِقَدَحٍ مِن ماءٍ،فَلَمّا وَضَعَهُ فی فیهِ رَماهُ الحُصَینُ بنُ نُمَیرٍ بِسَهمٍ،فَدَخَلَ فَمَهُ،وحالَ بَینَهُ وبَینَ شُربِ الماءِ،فَوَضَعَ القَدَحَ مِن یَدِهِ.</w:t>
      </w:r>
    </w:p>
    <w:p>
      <w:pPr>
        <w:pStyle w:val="BookText"/>
      </w:pPr>
      <w:r>
        <w:rPr>
          <w:rFonts w:ascii="Amiri" w:hAnsi="Amiri" w:eastAsia="Amiri" w:cs="Amiri"/>
          <w:lang w:bidi="ar-SA"/>
          <w:color w:val="111111"/>
          <w:sz w:val="28"/>
          <w:szCs w:val="28"/>
          <w:rtl/>
        </w:rPr>
        <w:t xml:space="preserve">ولَمّا رَأَی القَومَ قَد أحجَموا عَنهُ،قامَ یَتَمَشّی عَلَی المُسَنّاةِ نَحوَ الفُراتِ،فَحالوا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37" w:name="pg14235_142278"/>
    <w:bookmarkEnd w:id="137"/>
    <w:p>
      <w:pPr>
        <w:pStyle w:val="BookText"/>
      </w:pPr>
      <w:r>
        <w:rPr>
          <w:rFonts w:ascii="Amiri" w:hAnsi="Amiri" w:eastAsia="Amiri" w:cs="Amiri"/>
          <w:lang w:bidi="ar-SA"/>
          <w:color w:val="111111"/>
          <w:sz w:val="28"/>
          <w:szCs w:val="28"/>
          <w:rtl/>
        </w:rPr>
        <w:t xml:space="preserve">بَینَهُ وبَینَ الماءِ،فَانصَرَفَ إلی مَوضِعِهِ الَّذی کانَ فیهِ. </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 الأخبار الطوال :ص 258، [1]بغیة الطلب فی تاریخ حلب :ج 6 ص 2629. [2]</w:t>
      </w:r>
    </w:p>
    <w:p>
      <w:pPr>
        <w:pStyle w:val="BookText"/>
      </w:pPr>
      <w:r>
        <w:rPr>
          <w:rFonts w:ascii="Amiri" w:hAnsi="Amiri" w:eastAsia="Amiri" w:cs="Amiri"/>
          <w:lang w:bidi="ar-SA"/>
          <w:color w:val="111111"/>
          <w:sz w:val="28"/>
          <w:szCs w:val="28"/>
          <w:rtl/>
        </w:rPr>
        <w:t xml:space="preserve">1911.أخبار الدول وآثار الاُول: اشتَدَّ العَطَشُ بِهِ [أی بِالحُسَینِ علیه السّلام ] فَمَنَعوهُ،فَحَصَلَ لَهُ شَربَةُ ماءٍ، فَلَمّا أهوی لِیَشرَبَ رَماهُ حُصَینُ بنُ تَمیمٍ بِسَهمٍ فی حَنَکِهِ،فَصارَ الماءُ دَماً.... </w:t>
      </w:r>
      <w:r>
        <w:rPr>
          <w:rStyle w:val="FootnoteReference"/>
        </w:rPr>
        <w:footnoteReference w:id="1277"/>
      </w:r>
    </w:p>
    <w:p>
      <w:pPr>
        <w:pStyle w:val="BookText"/>
      </w:pPr>
      <w:r>
        <w:rPr>
          <w:rFonts w:ascii="Amiri" w:hAnsi="Amiri" w:eastAsia="Amiri" w:cs="Amiri"/>
          <w:lang w:bidi="ar-SA"/>
          <w:color w:val="111111"/>
          <w:sz w:val="28"/>
          <w:szCs w:val="28"/>
          <w:rtl/>
        </w:rPr>
        <w:t xml:space="preserve">1912.مثیر الأحزان: ثُمَّ قَصَدوهُ [أیِ الحُسَینَ علیه السّلام ] بِالحَربِ،وجَعَلوهُ شِلواً </w:t>
      </w:r>
      <w:r>
        <w:rPr>
          <w:rStyle w:val="FootnoteReference"/>
        </w:rPr>
        <w:footnoteReference w:id="1278"/>
      </w:r>
      <w:r>
        <w:rPr>
          <w:rFonts w:ascii="Amiri" w:hAnsi="Amiri" w:eastAsia="Amiri" w:cs="Amiri"/>
          <w:lang w:bidi="ar-SA"/>
          <w:color w:val="111111"/>
          <w:sz w:val="28"/>
          <w:szCs w:val="28"/>
          <w:rtl/>
        </w:rPr>
        <w:t xml:space="preserve">مِن کَثرَةِ الطَّعنِ وَالضَّربِ،وهُوَ یَستَقی شَربَةً مِن ماءٍ فَلا یَجِدُ،وقَد أصابَتهُ اثنَتانِ وسَبعونَ جِراحَةً. </w:t>
      </w:r>
      <w:r>
        <w:rPr>
          <w:rStyle w:val="FootnoteReference"/>
        </w:rPr>
        <w:footnoteReference w:id="1279"/>
      </w:r>
    </w:p>
    <w:p>
      <w:pPr>
        <w:pStyle w:val="BookText"/>
      </w:pPr>
      <w:r>
        <w:rPr>
          <w:rFonts w:ascii="Amiri" w:hAnsi="Amiri" w:eastAsia="Amiri" w:cs="Amiri"/>
          <w:lang w:bidi="ar-SA"/>
          <w:color w:val="111111"/>
          <w:sz w:val="28"/>
          <w:szCs w:val="28"/>
          <w:rtl/>
        </w:rPr>
        <w:t xml:space="preserve">1913.بستان الواعظین: إنَّ الحُسَینَ علیه السّلام استَسقی ماءً حینَ قُتِلَ فَمُنِعَ مِنهُ،وقُتِلَ وهُوَ عَطشانٌ، وأتَی اللّهَ حَتّی سَقاهُ مِن شَرابِ الجَنَّةِ. </w:t>
      </w:r>
      <w:r>
        <w:rPr>
          <w:rStyle w:val="FootnoteReference"/>
        </w:rPr>
        <w:footnoteReference w:id="1280"/>
      </w:r>
    </w:p>
    <w:p>
      <w:pPr>
        <w:pStyle w:val="BookText"/>
      </w:pPr>
      <w:r>
        <w:rPr>
          <w:rFonts w:ascii="Amiri" w:hAnsi="Amiri" w:eastAsia="Amiri" w:cs="Amiri"/>
          <w:lang w:bidi="ar-SA"/>
          <w:color w:val="111111"/>
          <w:sz w:val="28"/>
          <w:szCs w:val="28"/>
          <w:rtl/>
        </w:rPr>
        <w:t xml:space="preserve">1914.الملهوف: وقَصَدوهُ بِالحَربِ،فَجَعَلَ یَحمِلُ عَلَیهِم ویَحمِلونَ عَلَیهِ،وهُوَ مَعَ ذلِکَ یَطلُبُ شَربَةً مِن ماءٍ فَلا یَجِدُ. </w:t>
      </w:r>
      <w:r>
        <w:rPr>
          <w:rStyle w:val="FootnoteReference"/>
        </w:rPr>
        <w:footnoteReference w:id="1281"/>
      </w:r>
    </w:p>
    <w:p>
      <w:pPr>
        <w:pStyle w:val="BookText"/>
      </w:pPr>
      <w:r>
        <w:rPr>
          <w:rFonts w:ascii="Amiri" w:hAnsi="Amiri" w:eastAsia="Amiri" w:cs="Amiri"/>
          <w:lang w:bidi="ar-SA"/>
          <w:color w:val="111111"/>
          <w:sz w:val="28"/>
          <w:szCs w:val="28"/>
          <w:rtl/>
        </w:rPr>
        <w:t xml:space="preserve">1915.الفتوح: فَحَمَلَ عَلَیهِ القَومُ بِالحَربِ،فَلَم یَزَل یَحمِلُ عَلَیهِم ویَحمِلونَ عَلَیهِ وهُوَ فی ذلِکَ یَطلُبُ الماءَ لِیَشرَبَ مِنهُ شَربَةً،فَکُلَّما حَمَلَ بِنَفسِهِ عَلَی الفُراتِ،حَمَلوا عَلَیهِ حَتّی أحالوهُ عَنِ الماءِ. </w:t>
      </w:r>
      <w:r>
        <w:rPr>
          <w:rStyle w:val="FootnoteReference"/>
        </w:rPr>
        <w:footnoteReference w:id="1282"/>
      </w:r>
    </w:p>
    <w:p>
      <w:pPr>
        <w:pStyle w:val="Heading5"/>
      </w:pPr>
      <w:bookmarkStart w:id="368" w:name="_Toc217"/>
      <w:r>
        <w:t>9/9 مَطَرُ السِّهامِ‌</w:t>
      </w:r>
      <w:bookmarkEnd w:id="368"/>
    </w:p>
    <w:p>
      <w:pPr>
        <w:pStyle w:val="BookText"/>
      </w:pPr>
      <w:r>
        <w:rPr>
          <w:rFonts w:ascii="Amiri" w:hAnsi="Amiri" w:eastAsia="Amiri" w:cs="Amiri"/>
          <w:lang w:bidi="ar-SA"/>
          <w:color w:val="111111"/>
          <w:sz w:val="28"/>
          <w:szCs w:val="28"/>
          <w:rtl/>
        </w:rPr>
        <w:t xml:space="preserve">1916.الإرشاد: فَلَمّا رَأی ذلِکَ [أی شَجاعَةَ الحُسَینِ علیه السّلام ] شِمرُ بنُ ذِی الجَوشَنِ،استَدعَی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الفُرسانَ فَصاروا فی ظُهورِ الرَّجّالَةِ،وأمَرَ الرُّماةَ أن یَرموهُ،فَرَشَقوهُ بِالسِّهامِ حَتّی صارَ کَالقُنفُذِ،فَأَحجَمَ عَنهُم،فَوَقَفوا بِإِزائِهِ.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 الإرشاد :ج 2 ص 111، [1]روضة الواعظین :ص 208 [2] ولیس فیه ذیله من«فأحجم»، إعلام الوری :ج 1 ص 468 [3] ولیس فیه من«استدعی»إلی«الرجّالة».</w:t>
      </w:r>
    </w:p>
    <w:p>
      <w:pPr>
        <w:pStyle w:val="BookText"/>
      </w:pPr>
      <w:r>
        <w:rPr>
          <w:rFonts w:ascii="Amiri" w:hAnsi="Amiri" w:eastAsia="Amiri" w:cs="Amiri"/>
          <w:lang w:bidi="ar-SA"/>
          <w:color w:val="111111"/>
          <w:sz w:val="28"/>
          <w:szCs w:val="28"/>
          <w:rtl/>
        </w:rPr>
        <w:t xml:space="preserve">1917.مثیر الأحزان: لَمّا اثخِنَ [الحُسَینُ علیه السّلام ] بِالجِراحِ ولَم یَبقَ فیهِ حَراکٌ،أمَرَ شِمرٌ أن یَرموهُ بِالسِّهامِ. </w:t>
      </w:r>
      <w:r>
        <w:rPr>
          <w:rStyle w:val="FootnoteReference"/>
        </w:rPr>
        <w:footnoteReference w:id="1284"/>
      </w:r>
    </w:p>
    <w:p>
      <w:pPr>
        <w:pStyle w:val="BookText"/>
      </w:pPr>
      <w:r>
        <w:rPr>
          <w:rFonts w:ascii="Amiri" w:hAnsi="Amiri" w:eastAsia="Amiri" w:cs="Amiri"/>
          <w:lang w:bidi="ar-SA"/>
          <w:color w:val="111111"/>
          <w:sz w:val="28"/>
          <w:szCs w:val="28"/>
          <w:rtl/>
        </w:rPr>
        <w:t xml:space="preserve">1918.الفتوح: وَالسِّهامُ تَقصِدُهُ [أیِ الحُسَینَ علیه السّلام ] مِن کُلِّ ناحِیَةٍ،وهُوَ یَتَلَقّاها بِصَدرِهِ ونَحرِهِ وهُوَ یَقولُ:یا امَّةَ السَّوءِ،فَبِئسَما أخلَفتُم مَحَمَّداً فی امَّتِهِ وعِترَتِهِ،أما إنَّکُم لَن تَقتُلوا بَعدی عَبداً مِن عِبادِ اللّهِ فَتَهابوا </w:t>
      </w:r>
      <w:r>
        <w:rPr>
          <w:rStyle w:val="FootnoteReference"/>
        </w:rPr>
        <w:footnoteReference w:id="1285"/>
      </w:r>
      <w:r>
        <w:rPr>
          <w:rFonts w:ascii="Amiri" w:hAnsi="Amiri" w:eastAsia="Amiri" w:cs="Amiri"/>
          <w:lang w:bidi="ar-SA"/>
          <w:color w:val="111111"/>
          <w:sz w:val="28"/>
          <w:szCs w:val="28"/>
          <w:rtl/>
        </w:rPr>
        <w:t xml:space="preserve">قَتلَهُ بَل یَهونُ عَلَیکُم عِندَ قَتلِکُم إیّایَ،وَایمُ اللّهِ ! إنّی لَأَرجو أن یُکرِمَنِیَ اللّهُ بِهَوانِکُم،ثُمَّ یَنتَقِمُ لی مِنکُم مِن حَیثُ لا تَشعُرونَ. </w:t>
      </w:r>
      <w:r>
        <w:rPr>
          <w:rStyle w:val="FootnoteReference"/>
        </w:rPr>
        <w:footnoteReference w:id="1286"/>
      </w:r>
    </w:p>
    <w:p>
      <w:pPr>
        <w:pStyle w:val="BookText"/>
      </w:pPr>
      <w:r>
        <w:rPr>
          <w:rFonts w:ascii="Amiri" w:hAnsi="Amiri" w:eastAsia="Amiri" w:cs="Amiri"/>
          <w:lang w:bidi="ar-SA"/>
          <w:color w:val="111111"/>
          <w:sz w:val="28"/>
          <w:szCs w:val="28"/>
          <w:rtl/>
        </w:rPr>
        <w:t xml:space="preserve">1919.تاریخ الطبری عن سعد بن عبیدة: فَأَقبَلَ الحُسَینُ علیه السّلام یُکَلِّمُ مَن بَعَثَ إلَیهِ ابنُ زِیادٍ،قالَ:</w:t>
      </w:r>
    </w:p>
    <w:p>
      <w:pPr>
        <w:pStyle w:val="BookText"/>
      </w:pPr>
      <w:r>
        <w:rPr>
          <w:rFonts w:ascii="Amiri" w:hAnsi="Amiri" w:eastAsia="Amiri" w:cs="Amiri"/>
          <w:lang w:bidi="ar-SA"/>
          <w:color w:val="111111"/>
          <w:sz w:val="28"/>
          <w:szCs w:val="28"/>
          <w:rtl/>
        </w:rPr>
        <w:t xml:space="preserve">وإنّی لَأَنظُرُ إلَیهِ وعَلَیهِ جُبَّةٌ مِن بُرودٍ </w:t>
      </w:r>
      <w:r>
        <w:rPr>
          <w:rStyle w:val="FootnoteReference"/>
        </w:rPr>
        <w:footnoteReference w:id="1287"/>
      </w:r>
      <w:r>
        <w:rPr>
          <w:rFonts w:ascii="Amiri" w:hAnsi="Amiri" w:eastAsia="Amiri" w:cs="Amiri"/>
          <w:lang w:bidi="ar-SA"/>
          <w:color w:val="111111"/>
          <w:sz w:val="28"/>
          <w:szCs w:val="28"/>
          <w:rtl/>
        </w:rPr>
        <w:t xml:space="preserve">،فَلَمّا کَلَّمَهُمُ انصَرَفَ،فَرَماهُ رَجُلٌ مِن بَنی تَمیمٍ -یُقالُ لَهُ:عُمَرُ الطُّهَوِیُّ-بِسَهمٍ،فَإِنّی لَأَنظُرُ إلَی السَّهمِ بَینَ کَتِفَیهِ مُتَعَلِّقاً فی جُبَّتِهِ. </w:t>
      </w:r>
      <w:r>
        <w:rPr>
          <w:rStyle w:val="FootnoteReference"/>
        </w:rPr>
        <w:footnoteReference w:id="1288"/>
      </w:r>
    </w:p>
    <w:p>
      <w:pPr>
        <w:pStyle w:val="BookText"/>
      </w:pPr>
      <w:r>
        <w:rPr>
          <w:rFonts w:ascii="Amiri" w:hAnsi="Amiri" w:eastAsia="Amiri" w:cs="Amiri"/>
          <w:lang w:bidi="ar-SA"/>
          <w:color w:val="111111"/>
          <w:sz w:val="28"/>
          <w:szCs w:val="28"/>
          <w:rtl/>
        </w:rPr>
        <w:t xml:space="preserve">1920.المناقب لابن شهر آشوب: کانَتِ السِّهامُ فی دِرعِهِ کَالشَّوکِ فی جِلدِ القُنفُذِ.ورُوِیَ أنَّها کانَت کُلُّها فی مُقَدَّمِهِ.قالَ العَونِیُّ:</w:t>
      </w:r>
    </w:p>
    <w:p>
      <w:pPr>
        <w:pStyle w:val="BookText"/>
      </w:pPr>
      <w:r>
        <w:rPr>
          <w:rFonts w:ascii="Amiri" w:hAnsi="Amiri" w:eastAsia="Amiri" w:cs="Amiri"/>
          <w:lang w:bidi="ar-SA"/>
          <w:color w:val="111111"/>
          <w:sz w:val="28"/>
          <w:szCs w:val="28"/>
          <w:rtl/>
        </w:rPr>
        <w:t xml:space="preserve">یا سِهاماً بِدَمِ ابنِ ال -مُصطَفی مُنقَسِماتِ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38" w:name="pg14235_142280"/>
    <w:bookmarkEnd w:id="138"/>
    <w:p>
      <w:pPr>
        <w:pStyle w:val="BookText"/>
      </w:pPr>
      <w:r>
        <w:rPr>
          <w:rFonts w:ascii="Amiri" w:hAnsi="Amiri" w:eastAsia="Amiri" w:cs="Amiri"/>
          <w:lang w:bidi="ar-SA"/>
          <w:color w:val="111111"/>
          <w:sz w:val="28"/>
          <w:szCs w:val="28"/>
          <w:rtl/>
        </w:rPr>
        <w:t xml:space="preserve">ورِماحاً فی ضُلوعِ اب -نِ النَّبِیِّ مُتَّصِلاتِ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 المناقب لابن شهرآشوب :ج 4 ص 111، [1]بحار الأنوار :ج 45 ص 52. [2]</w:t>
      </w:r>
    </w:p>
    <w:p>
      <w:pPr>
        <w:pStyle w:val="Heading5"/>
      </w:pPr>
      <w:bookmarkStart w:id="369" w:name="_Toc218"/>
      <w:r>
        <w:t>10/9 سَهمٌ عَلَی الجَبهَةِ‌</w:t>
      </w:r>
      <w:bookmarkEnd w:id="369"/>
    </w:p>
    <w:p>
      <w:pPr>
        <w:pStyle w:val="BookText"/>
      </w:pPr>
      <w:r>
        <w:rPr>
          <w:rFonts w:ascii="Amiri" w:hAnsi="Amiri" w:eastAsia="Amiri" w:cs="Amiri"/>
          <w:lang w:bidi="ar-SA"/>
          <w:color w:val="111111"/>
          <w:sz w:val="28"/>
          <w:szCs w:val="28"/>
          <w:rtl/>
        </w:rPr>
        <w:t xml:space="preserve">1921.الفتوح: کُلَّما حَمَلَ [الحُسَینُ علیه السّلام ] بِنَفسِهِ عَلَی الفُراتِ حَمَلوا عَلَیهِ حَتّی أحالوهُ عَنِ الماءِ.ثُمَّ رَمی رَجُلٌ مِنهُم بِسَهمٍ-یُکَنّی أبَا الحُتوفِ </w:t>
      </w:r>
      <w:r>
        <w:rPr>
          <w:rStyle w:val="FootnoteReference"/>
        </w:rPr>
        <w:footnoteReference w:id="1290"/>
      </w:r>
      <w:r>
        <w:rPr>
          <w:rFonts w:ascii="Amiri" w:hAnsi="Amiri" w:eastAsia="Amiri" w:cs="Amiri"/>
          <w:lang w:bidi="ar-SA"/>
          <w:color w:val="111111"/>
          <w:sz w:val="28"/>
          <w:szCs w:val="28"/>
          <w:rtl/>
        </w:rPr>
        <w:t xml:space="preserve">الجُعفِیَّ-فَوَقَعَ السَّهمُ فی جَبهَتِهِ،فَنَزَعَ الحُسَینُ علیه السّلام السَّهمَ فَرَمی بِهِ،فَسالَتِ الدِّماءُ عَلی وَجهِهِ ولِحیَتِهِ.</w:t>
      </w:r>
    </w:p>
    <w:p>
      <w:pPr>
        <w:pStyle w:val="BookText"/>
      </w:pPr>
      <w:r>
        <w:rPr>
          <w:rFonts w:ascii="Amiri" w:hAnsi="Amiri" w:eastAsia="Amiri" w:cs="Amiri"/>
          <w:lang w:bidi="ar-SA"/>
          <w:color w:val="111111"/>
          <w:sz w:val="28"/>
          <w:szCs w:val="28"/>
          <w:rtl/>
        </w:rPr>
        <w:t xml:space="preserve">فَقالَ الحُسَینُ علیه السّلام:اللّهُمَّ إنَّکَ تَری ما أنَا فیهِ مِن عِبادِکَ هؤُلاءِ العُصاةِ الطُّغاةِ،اللّهُمَّ فَأَحصِهِم عَدَداً،وَاقتُلهُم بَدَداً </w:t>
      </w:r>
      <w:r>
        <w:rPr>
          <w:rStyle w:val="FootnoteReference"/>
        </w:rPr>
        <w:footnoteReference w:id="1291"/>
      </w:r>
      <w:r>
        <w:rPr>
          <w:rFonts w:ascii="Amiri" w:hAnsi="Amiri" w:eastAsia="Amiri" w:cs="Amiri"/>
          <w:lang w:bidi="ar-SA"/>
          <w:color w:val="111111"/>
          <w:sz w:val="28"/>
          <w:szCs w:val="28"/>
          <w:rtl/>
        </w:rPr>
        <w:t xml:space="preserve">،ولا تَذَر عَلی وَجهِ الأرضِ مِنهُم أحَداً،ولا تَغفِر لَهُم أبَداً. </w:t>
      </w:r>
      <w:r>
        <w:rPr>
          <w:rStyle w:val="FootnoteReference"/>
        </w:rPr>
        <w:footnoteReference w:id="1292"/>
      </w:r>
    </w:p>
    <w:p>
      <w:pPr>
        <w:pStyle w:val="BookText"/>
      </w:pPr>
      <w:r>
        <w:rPr>
          <w:rFonts w:ascii="Amiri" w:hAnsi="Amiri" w:eastAsia="Amiri" w:cs="Amiri"/>
          <w:lang w:bidi="ar-SA"/>
          <w:color w:val="111111"/>
          <w:sz w:val="28"/>
          <w:szCs w:val="28"/>
          <w:rtl/>
        </w:rPr>
        <w:t xml:space="preserve">1922.تاریخ دمشق عن مسلم بن رباح مولی علیّ بن أبی طالب علیه السّلام: کُنتُ مَعَ الحُسَینِ بنِ عَلِیٍّ علیه السّلام یَومَ قُتِلَ،فَرُمِیَ فی وَجهِهِ بِنُشّابَةٍ </w:t>
      </w:r>
      <w:r>
        <w:rPr>
          <w:rStyle w:val="FootnoteReference"/>
        </w:rPr>
        <w:footnoteReference w:id="1293"/>
      </w:r>
      <w:r>
        <w:rPr>
          <w:rFonts w:ascii="Amiri" w:hAnsi="Amiri" w:eastAsia="Amiri" w:cs="Amiri"/>
          <w:lang w:bidi="ar-SA"/>
          <w:color w:val="111111"/>
          <w:sz w:val="28"/>
          <w:szCs w:val="28"/>
          <w:rtl/>
        </w:rPr>
        <w:t xml:space="preserve">،فَقالَ لی:یا مُسلِمُ،أدنِ یَدَیکَ مِنَ الدَّمِ، فَأَدنَیتُهُما،فَلَمَّا امتَلَأَتا قالَ:اُسکُبهُ فی یَدی،فَسَکَبتُهُ فی یَدِهِ،فَنَفَحَ </w:t>
      </w:r>
      <w:r>
        <w:rPr>
          <w:rStyle w:val="FootnoteReference"/>
        </w:rPr>
        <w:footnoteReference w:id="1294"/>
      </w:r>
      <w:r>
        <w:rPr>
          <w:rFonts w:ascii="Amiri" w:hAnsi="Amiri" w:eastAsia="Amiri" w:cs="Amiri"/>
          <w:lang w:bidi="ar-SA"/>
          <w:color w:val="111111"/>
          <w:sz w:val="28"/>
          <w:szCs w:val="28"/>
          <w:rtl/>
        </w:rPr>
        <w:t xml:space="preserve">بِهِما إلَی السَّماءِ،وقالَ: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39" w:name="pg14235_142281"/>
    <w:bookmarkEnd w:id="139"/>
    <w:p>
      <w:pPr>
        <w:pStyle w:val="BookText"/>
      </w:pPr>
      <w:r>
        <w:rPr>
          <w:rFonts w:ascii="Amiri" w:hAnsi="Amiri" w:eastAsia="Amiri" w:cs="Amiri"/>
          <w:lang w:bidi="ar-SA"/>
          <w:color w:val="111111"/>
          <w:sz w:val="28"/>
          <w:szCs w:val="28"/>
          <w:rtl/>
        </w:rPr>
        <w:t xml:space="preserve">اللّهُمَّ اطلُب بِدَمِ ابنِ بِنتِ نَبِیِّکَ.قالَ مُسلِمٌ:فَما وَقَعَ مِنهُ إلَی الأَرضِ قَطرَةٌ. </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 تاریخ دمشق :ج 14 ص 223، کفایة الطالب :ص 431. [1]</w:t>
      </w:r>
    </w:p>
    <w:p>
      <w:pPr>
        <w:pStyle w:val="BookText"/>
      </w:pPr>
      <w:r>
        <w:rPr>
          <w:rFonts w:ascii="Amiri" w:hAnsi="Amiri" w:eastAsia="Amiri" w:cs="Amiri"/>
          <w:lang w:bidi="ar-SA"/>
          <w:color w:val="111111"/>
          <w:sz w:val="28"/>
          <w:szCs w:val="28"/>
          <w:rtl/>
        </w:rPr>
        <w:t xml:space="preserve">1923.المناقب لابن شهرآشوب: فَحَمَلوا عَلَیهِ مِن کُلِّ جانِبٍ،فَرَماهُ أبُو الحَنوقِ </w:t>
      </w:r>
      <w:r>
        <w:rPr>
          <w:rStyle w:val="FootnoteReference"/>
        </w:rPr>
        <w:footnoteReference w:id="1296"/>
      </w:r>
      <w:r>
        <w:rPr>
          <w:rFonts w:ascii="Amiri" w:hAnsi="Amiri" w:eastAsia="Amiri" w:cs="Amiri"/>
          <w:lang w:bidi="ar-SA"/>
          <w:color w:val="111111"/>
          <w:sz w:val="28"/>
          <w:szCs w:val="28"/>
          <w:rtl/>
        </w:rPr>
        <w:t xml:space="preserve">الجُعفِیُّ فی جَبینِهِ. </w:t>
      </w:r>
      <w:r>
        <w:rPr>
          <w:rStyle w:val="FootnoteReference"/>
        </w:rPr>
        <w:footnoteReference w:id="1297"/>
      </w:r>
    </w:p>
    <w:p>
      <w:pPr>
        <w:pStyle w:val="Heading5"/>
      </w:pPr>
      <w:bookmarkStart w:id="370" w:name="_Toc219"/>
      <w:r>
        <w:t>11/9 سَهمٌ فِی القَلبِ‌</w:t>
      </w:r>
      <w:bookmarkEnd w:id="370"/>
    </w:p>
    <w:p>
      <w:pPr>
        <w:pStyle w:val="BookText"/>
      </w:pPr>
      <w:r>
        <w:rPr>
          <w:rFonts w:ascii="Amiri" w:hAnsi="Amiri" w:eastAsia="Amiri" w:cs="Amiri"/>
          <w:lang w:bidi="ar-SA"/>
          <w:color w:val="111111"/>
          <w:sz w:val="28"/>
          <w:szCs w:val="28"/>
          <w:rtl/>
        </w:rPr>
        <w:t xml:space="preserve">1924.مقتل الحسین علیه السّلام للخوارزمی: فَوَقَفَ [الحُسَینُ علیه السّلام ] یَستَریحُ،وقَد ضَعُفَ عَنِ القِتالِ،فَبَینَما هُوَ واقِفٌ إذ أتاهُ حَجَرٌ فَوَقَعَ عَلی جَبهَتِهِ،فَسالَتِ الدِّماءُ مِن جَبهَتِهِ،فَأَخَذَ الثَّوبَ لِیَمسَحَ عَن جَبهَتِهِ،فَأَتاهُ سَهمٌ مُحَدَّدٌ مَسمومٌ،لَهُ ثَلاثُ شُعَبٍ،فَوَقَعَ فی قَلبِهِ. </w:t>
      </w:r>
      <w:r>
        <w:rPr>
          <w:rStyle w:val="FootnoteReference"/>
        </w:rPr>
        <w:footnoteReference w:id="1298"/>
      </w:r>
    </w:p>
    <w:p>
      <w:pPr>
        <w:pStyle w:val="BookText"/>
      </w:pPr>
      <w:r>
        <w:rPr>
          <w:rFonts w:ascii="Amiri" w:hAnsi="Amiri" w:eastAsia="Amiri" w:cs="Amiri"/>
          <w:lang w:bidi="ar-SA"/>
          <w:color w:val="111111"/>
          <w:sz w:val="28"/>
          <w:szCs w:val="28"/>
          <w:rtl/>
        </w:rPr>
        <w:t xml:space="preserve">فَقالَ الحُسَینُ علیه السّلام:بِسمِ اللّهِ وبِاللّهِ،وعَلی مِلَّةِ رَسولِ اللّهِ.ورَفَعَ رَأسَهُ إلَی السَّماءِ، وقالَ:إلهی ! إنَّکَ تَعلَمُ أنَّهُم یَقتُلونَ رَجُلاً لَیسَ عَلی وَجهِ الأَرضِ ابنُ نَبِیٍّ غَیرُهُ،ثُمَّ أخَذَ السَّهمَ وأخرَجَهُ مِن وَراءِ ظَهرِهِ،فَانبَعَثَ الدَّمُ کَالمیزابِ،فَوَضَعَ یَدَهُ عَلَی الجُرحِ،فَلَمَّا امتَلَأَت دَماً رَمی بِها إلَی السَّماءِ فَما رَجَعَ مِن ذلِکَ قَطرَةٌ،...ثُمَّ وَضَعَ یَدَهُ عَلَی الجُرحِ ثانِیاً،فَلَمَّا امتَلَأَت لَطَخَ بِها رَأسَهُ ولِحیَتَهُ،وقالَ:هکَذا وَاللّهِ أکونُ حَتّی ألقی جَدّی مُحَمَّداً وأنَا مَخضوبٌ بِدَمی،وأقولُ:یا رَسولَ اللّهِ،قَتَلَنی فُلانٌ وفُلانٌ. </w:t>
      </w:r>
      <w:r>
        <w:rPr>
          <w:rStyle w:val="FootnoteReference"/>
        </w:rPr>
        <w:footnoteReference w:id="1299"/>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40" w:name="pg14235_142282"/>
    <w:bookmarkEnd w:id="140"/>
    <w:p>
      <w:pPr>
        <w:pStyle w:val="BookText"/>
      </w:pPr>
      <w:r>
        <w:rPr>
          <w:rFonts w:ascii="Amiri" w:hAnsi="Amiri" w:eastAsia="Amiri" w:cs="Amiri"/>
          <w:lang w:bidi="ar-SA"/>
          <w:color w:val="111111"/>
          <w:sz w:val="28"/>
          <w:szCs w:val="28"/>
          <w:rtl/>
        </w:rPr>
        <w:t xml:space="preserve">1925.مثیر الأحزان: فَوَقَفَ [الحُسَینُ علیه السّلام ] وقَد ضَعُفَ عَنِ القِتالِ،أتاهُ حَجَرٌ عَلی جَبهَتِهِ هَشَمَها، ثُمَّ أتاهُ سَهمٌ لَهُ ثَلاثُ شُعَبٍ مَسمومٌ،فَوَقَعَ عَلی قَلبِهِ.</w:t>
      </w:r>
    </w:p>
    <w:p>
      <w:pPr>
        <w:pStyle w:val="BookText"/>
      </w:pPr>
      <w:r>
        <w:rPr>
          <w:rFonts w:ascii="Amiri" w:hAnsi="Amiri" w:eastAsia="Amiri" w:cs="Amiri"/>
          <w:lang w:bidi="ar-SA"/>
          <w:color w:val="111111"/>
          <w:sz w:val="28"/>
          <w:szCs w:val="28"/>
          <w:rtl/>
        </w:rPr>
        <w:t xml:space="preserve">فَقالَ:بِسمِ اللّهِ،وعَلی مِلَّةِ رَسولِ اللّهِ صلّی اللّه علیه و آله.ثُمَّ رَفَعَ رَأسَهُ إلَی السَّماءِ وقالَ:إلهی، تَعلَمُ أنَّهُم یَقتُلونَ ابنَ بِنتِ نَبِیِّهِم.ثُمَّ ضَعُفَ مِن کَثرَةِ انبِعاثِ الدَّمِ بَعدَ إخراجِ السَّهمِ مِن وَراءِ ظَهرِهِ،وهُوَ مُلقیً فِی الأَرضِ.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 مثیر الأحزان :ص 73.</w:t>
      </w:r>
    </w:p>
    <w:p>
      <w:pPr>
        <w:pStyle w:val="BookText"/>
      </w:pPr>
      <w:r>
        <w:rPr>
          <w:rFonts w:ascii="Amiri" w:hAnsi="Amiri" w:eastAsia="Amiri" w:cs="Amiri"/>
          <w:lang w:bidi="ar-SA"/>
          <w:color w:val="111111"/>
          <w:sz w:val="28"/>
          <w:szCs w:val="28"/>
          <w:rtl/>
        </w:rPr>
        <w:t xml:space="preserve">1926.المناقب لابن شهرآشوب: کانَ رَماهُ سِنانُ بنُ أنَسٍ النَّخَعِیُّ فی صَدرِهِ،فَوَقَعَ عَلَی الأَرضِ،وأخَذَ دَمَهُ بِکَفَّیهِ وصَبَّهُ عَلی رَأسِهِ مِراراً. </w:t>
      </w:r>
      <w:r>
        <w:rPr>
          <w:rStyle w:val="FootnoteReference"/>
        </w:rPr>
        <w:footnoteReference w:id="1301"/>
      </w:r>
    </w:p>
    <w:p>
      <w:pPr>
        <w:pStyle w:val="Heading5"/>
      </w:pPr>
      <w:bookmarkStart w:id="371" w:name="_Toc220"/>
      <w:r>
        <w:t>12/9 سَهمٌ فِی النَّحرِ</w:t>
      </w:r>
      <w:bookmarkEnd w:id="371"/>
    </w:p>
    <w:p>
      <w:pPr>
        <w:pStyle w:val="BookText"/>
      </w:pPr>
      <w:r>
        <w:rPr>
          <w:rFonts w:ascii="Amiri" w:hAnsi="Amiri" w:eastAsia="Amiri" w:cs="Amiri"/>
          <w:lang w:bidi="ar-SA"/>
          <w:color w:val="111111"/>
          <w:sz w:val="28"/>
          <w:szCs w:val="28"/>
          <w:rtl/>
        </w:rPr>
        <w:t xml:space="preserve">1927.الأمالی للصدوق عن عبد اللّه بن منصور عن جعفر بن محمّد بن علیّ بن الحسین عن أبیه عن جده [زین العابدین] علیهم السّلام :نَظَرَ الحُسَینُ علیه السّلام یَمیناً وشِمالاً ولا یَری أحَداً،فَرَفَعَ رَأسَهُ إلَی السَّماءِ،فَقالَ:اللّهُمَّ إنَّکَ تَری ما یُصنَعُ بِوَلَدِ نَبِیِّکَ.</w:t>
      </w:r>
    </w:p>
    <w:p>
      <w:pPr>
        <w:pStyle w:val="BookText"/>
      </w:pPr>
      <w:r>
        <w:rPr>
          <w:rFonts w:ascii="Amiri" w:hAnsi="Amiri" w:eastAsia="Amiri" w:cs="Amiri"/>
          <w:lang w:bidi="ar-SA"/>
          <w:color w:val="111111"/>
          <w:sz w:val="28"/>
          <w:szCs w:val="28"/>
          <w:rtl/>
        </w:rPr>
        <w:t xml:space="preserve">وحالَ بَنو کِلابٍ بَینَهُ وبَینَ الماءِ،ورُمِیَ بِسَهمٍ فَوَقَعَ فی نَحرِهِ،وخَرَّ عَن فَرَسِهِ، فَأَخَذَ السَّهمَ فَرَمی بِهِ،وجَعَلَ یَتَلَقَّی الدَّمَ بِکَفِّهِ،فَلَمَّا امتَلَأَت لَطَخَ بِها رَأسَهُ ولِحیَتَهُ، وهُوَ یَقولُ:ألقَی اللّهَ عز و جل وأنَا مَظلومٌ مُتَلَطِّخٌ بِدَمی. </w:t>
      </w:r>
      <w:r>
        <w:rPr>
          <w:rStyle w:val="FootnoteReference"/>
        </w:rPr>
        <w:footnoteReference w:id="1302"/>
      </w:r>
    </w:p>
    <w:p>
      <w:pPr>
        <w:pStyle w:val="BookText"/>
      </w:pPr>
      <w:r>
        <w:rPr>
          <w:rFonts w:ascii="Amiri" w:hAnsi="Amiri" w:eastAsia="Amiri" w:cs="Amiri"/>
          <w:lang w:bidi="ar-SA"/>
          <w:color w:val="111111"/>
          <w:sz w:val="28"/>
          <w:szCs w:val="28"/>
          <w:rtl/>
        </w:rPr>
        <w:t xml:space="preserve">1928.تاریخ الیعقوبی: ثُمَّ حَمَلَ [الحُسَینُ علیه السّلام ] عَلَیهِم فَقَتَلَ مِنهُم خَلقاً عَظیماً،وأتاهُ سَهمٌ فَوَقَعَ فی لَبَّتِهِ </w:t>
      </w:r>
      <w:r>
        <w:rPr>
          <w:rStyle w:val="FootnoteReference"/>
        </w:rPr>
        <w:footnoteReference w:id="1303"/>
      </w:r>
      <w:r>
        <w:rPr>
          <w:rFonts w:ascii="Amiri" w:hAnsi="Amiri" w:eastAsia="Amiri" w:cs="Amiri"/>
          <w:lang w:bidi="ar-SA"/>
          <w:color w:val="111111"/>
          <w:sz w:val="28"/>
          <w:szCs w:val="28"/>
          <w:rtl/>
        </w:rPr>
        <w:t xml:space="preserve">،فَخَرَجَ مِن قَفاهُ فَسَقَطَ،وبادَرَ القَومُ فَاحتَزّوا رَأسَهُ،وبَعَثوا بِهِ إلی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عُبَیدِ اللّهِ بنِ زِیادٍ. </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 تاریخ الیعقوبی :ج 2 ص 245. [1]</w:t>
      </w:r>
    </w:p>
    <w:p>
      <w:pPr>
        <w:pStyle w:val="BookText"/>
      </w:pPr>
      <w:r>
        <w:rPr>
          <w:rFonts w:ascii="Amiri" w:hAnsi="Amiri" w:eastAsia="Amiri" w:cs="Amiri"/>
          <w:lang w:bidi="ar-SA"/>
          <w:color w:val="111111"/>
          <w:sz w:val="28"/>
          <w:szCs w:val="28"/>
          <w:rtl/>
        </w:rPr>
        <w:t xml:space="preserve">1929.الملهوف: ثُمَّ رَماهُ [أیِ الإِمامَ الحُسَینَ علیه السّلام ] سِنانٌ أیضاً بِسَهمٍ،فَوَقَعَ السَّهمُ فی نَحرِهِ، فَسَقَطَ علیه السّلام وجَلَسَ قاعِداً،فَنَزَعَ السَّهمَ مِن نَحرِهِ،وقَرَنَ کَفَّیهِ جَمیعاً وکُلَّمَا امتَلَأَتا مِن دِمائِهِ خَضَّبَ بِها رَأسَهُ ولِحیَتَهُ،وهُوَ یَقولُ:هکَذا ألقَی اللّهَ مُخَضَّباً بِدَمی،مَغصوباً عَلی حَقّی. </w:t>
      </w:r>
      <w:r>
        <w:rPr>
          <w:rStyle w:val="FootnoteReference"/>
        </w:rPr>
        <w:footnoteReference w:id="1305"/>
      </w:r>
    </w:p>
    <w:p>
      <w:pPr>
        <w:pStyle w:val="BookText"/>
      </w:pPr>
      <w:r>
        <w:rPr>
          <w:rFonts w:ascii="Amiri" w:hAnsi="Amiri" w:eastAsia="Amiri" w:cs="Amiri"/>
          <w:lang w:bidi="ar-SA"/>
          <w:color w:val="111111"/>
          <w:sz w:val="28"/>
          <w:szCs w:val="28"/>
          <w:rtl/>
        </w:rPr>
        <w:t xml:space="preserve">1930.الدرّ النظیم: قَد أصابَ الحُسَینَ علیه السّلام جُرحٌ فی حَلقِهِ،وهُوَ یَضَعُ یَدَهُ عَلَیهِ فَإِذَا امتَلَأَتِ الدَّمُ قالَ:اللّهُمَّ إنَّکَ تَری،ثُمَّ یُعیدُها،فَإِذَا امتَلَأَت قالَ:اللّهُمَّ إنَّ هذا فیکَ قَلیلٌ. </w:t>
      </w:r>
      <w:r>
        <w:rPr>
          <w:rStyle w:val="FootnoteReference"/>
        </w:rPr>
        <w:footnoteReference w:id="1306"/>
      </w:r>
    </w:p>
    <w:p>
      <w:pPr>
        <w:pStyle w:val="BookText"/>
      </w:pPr>
      <w:r>
        <w:rPr>
          <w:rFonts w:ascii="Amiri" w:hAnsi="Amiri" w:eastAsia="Amiri" w:cs="Amiri"/>
          <w:lang w:bidi="ar-SA"/>
          <w:color w:val="111111"/>
          <w:sz w:val="28"/>
          <w:szCs w:val="28"/>
          <w:rtl/>
        </w:rPr>
        <w:t xml:space="preserve">1931.الإرشاد: رَکِبَ [الحُسَینُ علیه السّلام ] المُسَنّاةَ </w:t>
      </w:r>
      <w:r>
        <w:rPr>
          <w:rStyle w:val="FootnoteReference"/>
        </w:rPr>
        <w:footnoteReference w:id="1307"/>
      </w:r>
      <w:r>
        <w:rPr>
          <w:rFonts w:ascii="Amiri" w:hAnsi="Amiri" w:eastAsia="Amiri" w:cs="Amiri"/>
          <w:lang w:bidi="ar-SA"/>
          <w:color w:val="111111"/>
          <w:sz w:val="28"/>
          <w:szCs w:val="28"/>
          <w:rtl/>
        </w:rPr>
        <w:t xml:space="preserve">یُریدُ الفُراتَ وبَینَ یَدَیهِ العَبّاسُ أخوهُ،فَاعتَرَضَتهُ خَیلُ ابنِ سَعدٍ،وفیهِم رَجُلٌ مِن بَنی دارِمٍ،فَقالَ لَهُم:وَیلَکُم ! حولوا بَینَهُ وبَینَ الفُراتِ ولا تُمَکِّنوهُ مِنَ الماءِ.</w:t>
      </w:r>
    </w:p>
    <w:p>
      <w:pPr>
        <w:pStyle w:val="BookText"/>
      </w:pPr>
      <w:r>
        <w:rPr>
          <w:rFonts w:ascii="Amiri" w:hAnsi="Amiri" w:eastAsia="Amiri" w:cs="Amiri"/>
          <w:lang w:bidi="ar-SA"/>
          <w:color w:val="111111"/>
          <w:sz w:val="28"/>
          <w:szCs w:val="28"/>
          <w:rtl/>
        </w:rPr>
        <w:t xml:space="preserve">فَقالَ الحُسَینُ علیه السّلام:اللّهُمَّ أظمِئهُ ! فَغَضِبَ الدّارِمِیُّ ورَماهُ بِسَهمٍ فَأَثبَتَهُ فی حَنَکِهِ، فَانتَزَعَ الحُسَینُ علیه السّلام السَّهمَ،وبَسَطَ یَدَهُ تَحتَ حَنَکِهِ فَامتَلَأَت راحَتاهُ بِالدَّمِ،فَرَمی بِهِ ثُمَّ قالَ:اللّهُمَّ إنّی أشکو إلَیکَ ما یُفعَلُ بِابنِ بِنتِ نَبِیِّکَ.ثُمَّ رَجَعَ إلی مَکانِهِ وقَدِ اشتَدَّ بِهِ العَطَشُ. </w:t>
      </w:r>
      <w:r>
        <w:rPr>
          <w:rStyle w:val="FootnoteReference"/>
        </w:rPr>
        <w:footnoteReference w:id="1308"/>
      </w:r>
    </w:p>
    <w:p>
      <w:pPr>
        <w:pStyle w:val="BookText"/>
      </w:pPr>
      <w:r>
        <w:rPr>
          <w:rFonts w:ascii="Amiri" w:hAnsi="Amiri" w:eastAsia="Amiri" w:cs="Amiri"/>
          <w:lang w:bidi="ar-SA"/>
          <w:color w:val="111111"/>
          <w:sz w:val="28"/>
          <w:szCs w:val="28"/>
          <w:rtl/>
        </w:rPr>
        <w:t xml:space="preserve">1932.الفتوح: ورَماهُ [أیِ الإِمامَ الحُسَینَ علیه السّلام ] سِنانُ بنُ أنَسٍ النَخَعِیُّ بِسَهمٍ،فَوَقَعَ السَّهمُ فی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1" w:name="pg14235_142284"/>
    <w:bookmarkEnd w:id="141"/>
    <w:p>
      <w:pPr>
        <w:pStyle w:val="BookText"/>
      </w:pPr>
      <w:r>
        <w:rPr>
          <w:rFonts w:ascii="Amiri" w:hAnsi="Amiri" w:eastAsia="Amiri" w:cs="Amiri"/>
          <w:lang w:bidi="ar-SA"/>
          <w:color w:val="111111"/>
          <w:sz w:val="28"/>
          <w:szCs w:val="28"/>
          <w:rtl/>
        </w:rPr>
        <w:t xml:space="preserve">نَحرِهِ،وطَعَنَهُ صالِحُ بنُ وَهبٍ الیَزَنِیُّ طَعنَةً فی خاصِرَتِهِ،فَسَقَطَ الحُسَینُ علیه السّلام عَن فَرَسِهِ إلَی الأَرضِ،وَاستَوی قاعِداً ونَزَعَ السَّهمَ مِن نَحرِهِ،وأقرَنَ کَفَّیهِ،فَکُلَّمَا امتَلَأَتا مِن دَمِهِ خَضَّبَ بِهِ رَأسَهُ ولِحیَتَهُ،وهُوَ یَقولُ:هکَذا حَتّی ألقی رَبّی بِدَمی،مَغصوباً عَلی حَقّی.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 الفتوح :ج 5 ص 118. [1]</w:t>
      </w:r>
    </w:p>
    <w:p>
      <w:pPr>
        <w:pStyle w:val="BookText"/>
      </w:pPr>
      <w:r>
        <w:rPr>
          <w:rFonts w:ascii="Amiri" w:hAnsi="Amiri" w:eastAsia="Amiri" w:cs="Amiri"/>
          <w:lang w:bidi="ar-SA"/>
          <w:color w:val="111111"/>
          <w:sz w:val="28"/>
          <w:szCs w:val="28"/>
          <w:rtl/>
        </w:rPr>
        <w:t xml:space="preserve">1933.المناقب لابن شهرآشوب: فَرَماهُ [أیِ الإِمامَ الحُسَینَ علیه السّلام ]...أبو أیّوبَ الغَنَوِیُّ بِسَهمٍ مَسمومٍ فی حَلقِهِ.فَقالَ علیه السّلام:بِسمِ اللّهِ،ولا حَولَ ولا قُوَّةَ إلّابِاللّهِ،وهذا قَتیلٌ فی رِضَی اللّهِ. </w:t>
      </w:r>
      <w:r>
        <w:rPr>
          <w:rStyle w:val="FootnoteReference"/>
        </w:rPr>
        <w:footnoteReference w:id="1310"/>
      </w:r>
    </w:p>
    <w:p>
      <w:pPr>
        <w:pStyle w:val="Heading5"/>
      </w:pPr>
      <w:bookmarkStart w:id="372" w:name="_Toc221"/>
      <w:r>
        <w:t>13/9 سَهمٌ فِی الفَمِ‌</w:t>
      </w:r>
      <w:bookmarkEnd w:id="372"/>
    </w:p>
    <w:p>
      <w:pPr>
        <w:pStyle w:val="BookText"/>
      </w:pPr>
      <w:r>
        <w:rPr>
          <w:rFonts w:ascii="Amiri" w:hAnsi="Amiri" w:eastAsia="Amiri" w:cs="Amiri"/>
          <w:lang w:bidi="ar-SA"/>
          <w:color w:val="111111"/>
          <w:sz w:val="28"/>
          <w:szCs w:val="28"/>
          <w:rtl/>
        </w:rPr>
        <w:t xml:space="preserve">1934.الکامل فی التاریخ: اشتَدَّ عَطَشُ الحُسَینِ علیه السّلام فَدَنا مِنَ الفُراتِ لِیَشرَبَ،فَرَماهُ حُصَینُ بنُ نُمَیرٍ بِسَهمٍ فَوَقَعَ فی فَمِهِ،فَجَعَلَ یَتَلَقَّی الدَّمَ بِیَدِهِ ورَمی بِهِ إلَی السَّماءِ،ثُمَّ حَمِدَ اللّهَ وأثنی عَلَیهِ،ثُمَّ قالَ:اللّهُمَّ إنّی أشکو إلَیکَ ما یُصنَعُ بِابنِ بِنتِ نَبِیِّکَ،اللّهُمَّ أحصِهِم عَدَداً،وَاقتُلهُم بَدَداً،ولا تُبقِ مِنهُم أحَداً.</w:t>
      </w:r>
    </w:p>
    <w:p>
      <w:pPr>
        <w:pStyle w:val="BookText"/>
      </w:pPr>
      <w:r>
        <w:rPr>
          <w:rFonts w:ascii="Amiri" w:hAnsi="Amiri" w:eastAsia="Amiri" w:cs="Amiri"/>
          <w:lang w:bidi="ar-SA"/>
          <w:color w:val="111111"/>
          <w:sz w:val="28"/>
          <w:szCs w:val="28"/>
          <w:rtl/>
        </w:rPr>
        <w:t xml:space="preserve">وقیلَ:الَّذی رَماهُ رَجُلٌ مِن بَنی أبانِ بنِ دارِمٍ. </w:t>
      </w:r>
      <w:r>
        <w:rPr>
          <w:rStyle w:val="FootnoteReference"/>
        </w:rPr>
        <w:footnoteReference w:id="1311"/>
      </w:r>
    </w:p>
    <w:p>
      <w:pPr>
        <w:pStyle w:val="BookText"/>
      </w:pPr>
      <w:r>
        <w:rPr>
          <w:rFonts w:ascii="Amiri" w:hAnsi="Amiri" w:eastAsia="Amiri" w:cs="Amiri"/>
          <w:lang w:bidi="ar-SA"/>
          <w:color w:val="111111"/>
          <w:sz w:val="28"/>
          <w:szCs w:val="28"/>
          <w:rtl/>
        </w:rPr>
        <w:t xml:space="preserve">1935.الطبقات الکبری (الطبقة الخامسة من الصحابة): عَطِشَ الحُسَینُ علیه السّلام فَاستَقی،ولَیسَ مَعَهُم ماءٌ فَجاءَهُ رَجُلٌ بِماءٍ،فَتَناوَلَهُ لِیَشرَبَ،فَرَماهُ حُصَینُ بنُ تَمیمٍ بِسَهمٍ،فَوَقَعَ فی فیهِ، فَجَعَلَ یَتَلَقَّی الدَّمَ بِیَدِهِ ویَحمَدُ اللّهَ. </w:t>
      </w:r>
      <w:r>
        <w:rPr>
          <w:rStyle w:val="FootnoteReference"/>
        </w:rPr>
        <w:footnoteReference w:id="1312"/>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1936.تذکرة الخواصّ عن هشام بن محمّد: رَماهُ [أیِ الحُسَینَ علیه السّلام ] حُصَینُ بنُ تَمیمٍ بِسَهمٍ فَوَقَعَ فی شَفَتَیهِ،فَجَعَلَ الدَّمُ یَسیلُ مِن شَفَتَیهِ،وهُوَ یَبکی ویَقولُ:اللّهُمَّ إنّی أشکو إلَیکَ ما یُفعَلُ بی وبِإِخوَتی ووُلدی وأهلی،ثُمَّ اشتَدَّ بِهِ العَطَشُ. </w:t>
      </w:r>
      <w:r>
        <w:rPr>
          <w:rStyle w:val="FootnoteReference"/>
        </w:rPr>
        <w:footnoteReference w:id="1313"/>
      </w:r>
    </w:p>
    <w:p>
      <w:pPr>
        <w:pStyle w:val="BookText"/>
      </w:pPr>
      <w:r>
        <w:rPr>
          <w:rFonts w:ascii="Amiri" w:hAnsi="Amiri" w:eastAsia="Amiri" w:cs="Amiri"/>
          <w:lang w:bidi="ar-SA"/>
          <w:color w:val="111111"/>
          <w:sz w:val="28"/>
          <w:szCs w:val="28"/>
          <w:rtl/>
        </w:rPr>
        <w:t xml:space="preserve">1937.ذخائر العقبی عن رجل من کلب: صاحَ الحُسَینُ بنُ عَلِیٍّ علیه السّلام:اِسقونا ماءً ! فَرَمی رَجُلٌ بِسَهمٍ فَشَقَّ شِدقَهُ </w:t>
      </w:r>
      <w:r>
        <w:rPr>
          <w:rStyle w:val="FootnoteReference"/>
        </w:rPr>
        <w:footnoteReference w:id="1314"/>
      </w:r>
      <w:r>
        <w:rPr>
          <w:rFonts w:ascii="Amiri" w:hAnsi="Amiri" w:eastAsia="Amiri" w:cs="Amiri"/>
          <w:lang w:bidi="ar-SA"/>
          <w:color w:val="111111"/>
          <w:sz w:val="28"/>
          <w:szCs w:val="28"/>
          <w:rtl/>
        </w:rPr>
        <w:t xml:space="preserve">،فَقالَ:لا أرواکَ اللّهُ ! فَعَطِشَ الرَّجُلُ إلی أن رَمی نَفسَهُ فِی الفُراتِ، فَشَرِبَ حَتّی ماتَ. </w:t>
      </w:r>
      <w:r>
        <w:rPr>
          <w:rStyle w:val="FootnoteReference"/>
        </w:rPr>
        <w:footnoteReference w:id="1315"/>
      </w:r>
    </w:p>
    <w:p>
      <w:pPr>
        <w:pStyle w:val="BookText"/>
      </w:pPr>
      <w:r>
        <w:rPr>
          <w:rFonts w:ascii="Amiri" w:hAnsi="Amiri" w:eastAsia="Amiri" w:cs="Amiri"/>
          <w:lang w:bidi="ar-SA"/>
          <w:color w:val="111111"/>
          <w:sz w:val="28"/>
          <w:szCs w:val="28"/>
          <w:rtl/>
        </w:rPr>
        <w:t xml:space="preserve">1938.المناقب لابن شهرآشوب عن ابن عیینة: أدرَکتُ مِن قَتَلَةِ الحُسَینِ علیه السّلام رَجُلَینِ،أمّا أحَدُهُما...فَإِنَّهُ کانَ یَستَقبِلُ الرّاوِیَةَ فَیَشرَبُها إلی آخِرِها ولا یَروی،وذلِکَ أنَّهُ نَظَرَ إلَی الحُسَینِ علیه السّلام وقَد أهوی إلی فیهِ بِماءٍ وهُوَ یَشرَبُ فَرَماهُ بِسَهمٍ،فَقالَ الحُسَینُ علیه السّلام:</w:t>
      </w:r>
    </w:p>
    <w:p>
      <w:pPr>
        <w:pStyle w:val="BookText"/>
      </w:pPr>
      <w:r>
        <w:rPr>
          <w:rFonts w:ascii="Amiri" w:hAnsi="Amiri" w:eastAsia="Amiri" w:cs="Amiri"/>
          <w:lang w:bidi="ar-SA"/>
          <w:color w:val="111111"/>
          <w:sz w:val="28"/>
          <w:szCs w:val="28"/>
          <w:rtl/>
        </w:rPr>
        <w:t xml:space="preserve">لا أرواکَ اللّهُ مِنَ الماءِ فی دُنیاکَ ولا آخِرَتِکَ. </w:t>
      </w:r>
      <w:r>
        <w:rPr>
          <w:rStyle w:val="FootnoteReference"/>
        </w:rPr>
        <w:footnoteReference w:id="1316"/>
      </w:r>
    </w:p>
    <w:p>
      <w:pPr>
        <w:pStyle w:val="BookText"/>
      </w:pPr>
      <w:r>
        <w:rPr>
          <w:rFonts w:ascii="Amiri" w:hAnsi="Amiri" w:eastAsia="Amiri" w:cs="Amiri"/>
          <w:lang w:bidi="ar-SA"/>
          <w:color w:val="111111"/>
          <w:sz w:val="28"/>
          <w:szCs w:val="28"/>
          <w:rtl/>
        </w:rPr>
        <w:t xml:space="preserve">1939.تاریخ الطبری عن القاسم بن الأصبغ بن نباتة: حَدَّثَنی مَن شَهِدَ الحُسَینَ علیه السّلام فی عَسکَرِهِ، أنَّ حُسَیناً علیه السّلام حینَ غُلِبَ عَلی عَسکَرِهِ رَکِبَ المُسَنّاةَ یُریدُ الفُراتَ،قالَ:فَقالَ رَجُلٌ مِن بَنی أبانِ بنِ دارِمٍ:وَیلَکُم ! حولوا بَینَهُ وبَینَ الماءِ لا تَتامَّ </w:t>
      </w:r>
      <w:r>
        <w:rPr>
          <w:rStyle w:val="FootnoteReference"/>
        </w:rPr>
        <w:footnoteReference w:id="1317"/>
      </w:r>
      <w:r>
        <w:rPr>
          <w:rFonts w:ascii="Amiri" w:hAnsi="Amiri" w:eastAsia="Amiri" w:cs="Amiri"/>
          <w:lang w:bidi="ar-SA"/>
          <w:color w:val="111111"/>
          <w:sz w:val="28"/>
          <w:szCs w:val="28"/>
          <w:rtl/>
        </w:rPr>
        <w:t xml:space="preserve">إلَیهِ شیعَتُهُ.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قالَ:وضَرَبَ فَرَسَهُ،وأتبَعَهُ النّاسُ حَتّی حالوا بَینَهُ وبَینَ الفُراتِ،فَقالَ الحُسَینُ علیه السّلام:اللّهُمَّ أظمِهِ ! قالَ:ویَنتَزِعُ الأَبانِیُّ بِسَهمٍ فَأَثبَتَهُ فی حَنَکِ الحُسَینِ علیه السّلام.</w:t>
      </w:r>
    </w:p>
    <w:p>
      <w:pPr>
        <w:pStyle w:val="BookText"/>
      </w:pPr>
      <w:r>
        <w:rPr>
          <w:rFonts w:ascii="Amiri" w:hAnsi="Amiri" w:eastAsia="Amiri" w:cs="Amiri"/>
          <w:lang w:bidi="ar-SA"/>
          <w:color w:val="111111"/>
          <w:sz w:val="28"/>
          <w:szCs w:val="28"/>
          <w:rtl/>
        </w:rPr>
        <w:t xml:space="preserve">قالَ:فَانتَزَعَ الحُسَینُ علیه السّلام السَّهمَ،ثُمَّ بَسَطَ کَفَّیهِ فَامتَلَأَت دَماً،ثُمَّ قالَ الحُسَینُ علیه السّلام:</w:t>
      </w:r>
    </w:p>
    <w:p>
      <w:pPr>
        <w:pStyle w:val="BookText"/>
      </w:pPr>
      <w:r>
        <w:rPr>
          <w:rFonts w:ascii="Amiri" w:hAnsi="Amiri" w:eastAsia="Amiri" w:cs="Amiri"/>
          <w:lang w:bidi="ar-SA"/>
          <w:color w:val="111111"/>
          <w:sz w:val="28"/>
          <w:szCs w:val="28"/>
          <w:rtl/>
        </w:rPr>
        <w:t xml:space="preserve">اللّهُمَّ إنّی أشکو إلَیکَ ما یُفعَلُ بِابنِ بِنتِ نَبِیِّکَ.قالَ:فَوَاللّهِ إن مَکَثَ الرَّجُلُ إلّایَسیراً حَتّی صَبَّ اللّهُ عَلَیهِ الظَّمَأَ،فَجَعَلَ لا یَروی.</w:t>
      </w:r>
    </w:p>
    <w:p>
      <w:pPr>
        <w:pStyle w:val="BookText"/>
      </w:pPr>
      <w:r>
        <w:rPr>
          <w:rFonts w:ascii="Amiri" w:hAnsi="Amiri" w:eastAsia="Amiri" w:cs="Amiri"/>
          <w:lang w:bidi="ar-SA"/>
          <w:color w:val="111111"/>
          <w:sz w:val="28"/>
          <w:szCs w:val="28"/>
          <w:rtl/>
        </w:rPr>
        <w:t xml:space="preserve">قالَ القاسِمُ بنُ الأَصبَغِ:لَقَد رَأَیتُنی فیمَن یُرَوِّحُ عَنهُ،وَالماءُ یُبَرَّدُ لَهُ،فیهِ السُّکَّرُ، وعِساسٌ </w:t>
      </w:r>
      <w:r>
        <w:rPr>
          <w:rStyle w:val="FootnoteReference"/>
        </w:rPr>
        <w:footnoteReference w:id="1318"/>
      </w:r>
    </w:p>
    <w:p>
      <w:pPr>
        <w:pStyle w:val="BookText"/>
      </w:pPr>
      <w:r>
        <w:rPr>
          <w:rFonts w:ascii="Amiri" w:hAnsi="Amiri" w:eastAsia="Amiri" w:cs="Amiri"/>
          <w:lang w:bidi="ar-SA"/>
          <w:color w:val="111111"/>
          <w:sz w:val="28"/>
          <w:szCs w:val="28"/>
          <w:rtl/>
        </w:rPr>
        <w:t xml:space="preserve">.العُسّ:القَدَحُ العظیم ( الصحاح :ج 3 ص 949« [1]عسس»).</w:t>
      </w:r>
    </w:p>
    <w:p>
      <w:pPr>
        <w:pStyle w:val="BookText"/>
      </w:pPr>
      <w:r>
        <w:rPr>
          <w:rFonts w:ascii="Amiri" w:hAnsi="Amiri" w:eastAsia="Amiri" w:cs="Amiri"/>
          <w:lang w:bidi="ar-SA"/>
          <w:color w:val="111111"/>
          <w:sz w:val="28"/>
          <w:szCs w:val="28"/>
          <w:rtl/>
        </w:rPr>
        <w:t xml:space="preserve">فیهَا اللَّبَنُ،وقِلالٌ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فیهَا الماءُ،وإنَّهُ لَیَقولُ:وَیلَکُم ! اسقونی قَتَلَنِیَ الظَّمَأُ ! فَیُعطَی القُلَّةُ أوِ العُسُّ کانَ مُروِیاً أهلَ البَیتِ فَیَشرَبُهُ،فَإِذا نَزَعَهُ مِن فیهِ اضطَجَعَ الهُنَیهَةَ،ثُمَّ یَقولُ:وَیلَکُمُ اسقونی قَتَلَنِیَ الظَّمَأُ !</w:t>
      </w:r>
    </w:p>
    <w:p>
      <w:pPr>
        <w:pStyle w:val="BookText"/>
      </w:pPr>
      <w:r>
        <w:rPr>
          <w:rFonts w:ascii="Amiri" w:hAnsi="Amiri" w:eastAsia="Amiri" w:cs="Amiri"/>
          <w:lang w:bidi="ar-SA"/>
          <w:color w:val="111111"/>
          <w:sz w:val="28"/>
          <w:szCs w:val="28"/>
          <w:rtl/>
        </w:rPr>
        <w:t xml:space="preserve">قالَ:فَوَاللّهِ ما لَبِثَ إلّایَسیراً،حَتَّی انقَدَّ بَطنُهُ انقِدادَ بَطنِ البَعیرِ. </w:t>
      </w:r>
      <w:r>
        <w:rPr>
          <w:rStyle w:val="FootnoteReference"/>
        </w:rPr>
        <w:footnoteReference w:id="1319"/>
      </w:r>
    </w:p>
    <w:p>
      <w:pPr>
        <w:pStyle w:val="BookText"/>
      </w:pPr>
      <w:r>
        <w:rPr>
          <w:rFonts w:ascii="Amiri" w:hAnsi="Amiri" w:eastAsia="Amiri" w:cs="Amiri"/>
          <w:lang w:bidi="ar-SA"/>
          <w:color w:val="111111"/>
          <w:sz w:val="28"/>
          <w:szCs w:val="28"/>
          <w:rtl/>
        </w:rPr>
        <w:t xml:space="preserve">1940.مُجابو الدعوة لابن أبی الدنیا عن محمّد الکوفی: کانَ رَجُلٌ مِن بَنی أبانِ بنِ دارِمٍ یُقالُ لَهُ زُرعَةُ شَهِدَ قَتلَ الحُسَینِ علیه السّلام،فَرَمَی الحُسَینَ علیه السّلام بِسَهمٍ فَأَصابَ حَنَکَهُ،فَجَعَلَ یَتَلَقَّی الدَّمَ،یَقولُ-هکَذا-إلَی السَّماءِ فَیَرمی بِهِ،وذلِکَ أنَّ الحُسَینَ علیه السّلام دَعا بِماءٍ لِیَشرَبَ، فَلَمّا رَماهُ حالَ بَینَهُ وبَینَ الماءِ.</w:t>
      </w:r>
    </w:p>
    <w:p>
      <w:pPr>
        <w:pStyle w:val="BookText"/>
      </w:pPr>
      <w:r>
        <w:rPr>
          <w:rFonts w:ascii="Amiri" w:hAnsi="Amiri" w:eastAsia="Amiri" w:cs="Amiri"/>
          <w:lang w:bidi="ar-SA"/>
          <w:color w:val="111111"/>
          <w:sz w:val="28"/>
          <w:szCs w:val="28"/>
          <w:rtl/>
        </w:rPr>
        <w:t xml:space="preserve">فَقالَ:اللّهُمَّ ظَمِّئهُ اللّهُمَّ ظَمِّئهُ.قالَ:فَحَدَّثَنی مَن شَهِدَهُ وهُوَ یَموتُ،وهُوَ یَصیحُ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42" w:name="pg14235_142287"/>
    <w:bookmarkEnd w:id="142"/>
    <w:p>
      <w:pPr>
        <w:pStyle w:val="BookText"/>
      </w:pPr>
      <w:r>
        <w:rPr>
          <w:rFonts w:ascii="Amiri" w:hAnsi="Amiri" w:eastAsia="Amiri" w:cs="Amiri"/>
          <w:lang w:bidi="ar-SA"/>
          <w:color w:val="111111"/>
          <w:sz w:val="28"/>
          <w:szCs w:val="28"/>
          <w:rtl/>
        </w:rPr>
        <w:t xml:space="preserve">مِنَ الحَرِّ فی بَطنِهِ وَالبَردِ فی ظَهرِهِ،وبَینَ یَدَیهِ المَراوِحُ وَالثَّلجُ،وخَلفَهُ الکانونُ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.الکانون:المَوقِد ( الصحاح :ج 6 ص 2189«کون»).</w:t>
      </w:r>
    </w:p>
    <w:p>
      <w:pPr>
        <w:pStyle w:val="BookText"/>
      </w:pPr>
      <w:r>
        <w:rPr>
          <w:rFonts w:ascii="Amiri" w:hAnsi="Amiri" w:eastAsia="Amiri" w:cs="Amiri"/>
          <w:lang w:bidi="ar-SA"/>
          <w:color w:val="111111"/>
          <w:sz w:val="28"/>
          <w:szCs w:val="28"/>
          <w:rtl/>
        </w:rPr>
        <w:t xml:space="preserve">، وهُوَ یَقولُ:اِسقونی،أهلَکَنِیَ العَطَشُ،فَیُؤتی بِعُسٍّ عَظیمٍ فیهِ السَّویقُ أوِ الماءُ وَاللَّبَنُ،لَو شَرِبَهُ خَمسَةٌ لَکَفاهُم.</w:t>
      </w:r>
    </w:p>
    <w:p>
      <w:pPr>
        <w:pStyle w:val="BookText"/>
      </w:pPr>
      <w:r>
        <w:rPr>
          <w:rFonts w:ascii="Amiri" w:hAnsi="Amiri" w:eastAsia="Amiri" w:cs="Amiri"/>
          <w:lang w:bidi="ar-SA"/>
          <w:color w:val="111111"/>
          <w:sz w:val="28"/>
          <w:szCs w:val="28"/>
          <w:rtl/>
        </w:rPr>
        <w:t xml:space="preserve">قالَ:فَیَشرَبُهُ،ثُمَّ یَعودُ فَیَقولُ:اِسقونی أهلَکَنِیَ العَطَشُ.</w:t>
      </w:r>
    </w:p>
    <w:p>
      <w:pPr>
        <w:pStyle w:val="BookText"/>
      </w:pPr>
      <w:r>
        <w:rPr>
          <w:rFonts w:ascii="Amiri" w:hAnsi="Amiri" w:eastAsia="Amiri" w:cs="Amiri"/>
          <w:lang w:bidi="ar-SA"/>
          <w:color w:val="111111"/>
          <w:sz w:val="28"/>
          <w:szCs w:val="28"/>
          <w:rtl/>
        </w:rPr>
        <w:t xml:space="preserve">قالَ:فَانقَدَّ بَطنُهُ کَانقِدادِ البَعیرِ. </w:t>
      </w:r>
      <w:r>
        <w:rPr>
          <w:rStyle w:val="FootnoteReference"/>
        </w:rPr>
        <w:footnoteReference w:id="1321"/>
      </w:r>
    </w:p>
    <w:p>
      <w:pPr>
        <w:pStyle w:val="BookText"/>
      </w:pPr>
      <w:r>
        <w:rPr>
          <w:rFonts w:ascii="Amiri" w:hAnsi="Amiri" w:eastAsia="Amiri" w:cs="Amiri"/>
          <w:lang w:bidi="ar-SA"/>
          <w:color w:val="111111"/>
          <w:sz w:val="28"/>
          <w:szCs w:val="28"/>
          <w:rtl/>
        </w:rPr>
        <w:t xml:space="preserve">1941.مثیر الأحزان: قالَ زُرعَةُ بنُ أبانِ بنِ دارِمٍ:حولوا بَینَهُ وبَینَ الماءِ،ورَماهُ بِسَهمٍ فَأَثبَتَهُ فی حَنَکِهِ.</w:t>
      </w:r>
    </w:p>
    <w:p>
      <w:pPr>
        <w:pStyle w:val="BookText"/>
      </w:pPr>
      <w:r>
        <w:rPr>
          <w:rFonts w:ascii="Amiri" w:hAnsi="Amiri" w:eastAsia="Amiri" w:cs="Amiri"/>
          <w:lang w:bidi="ar-SA"/>
          <w:color w:val="111111"/>
          <w:sz w:val="28"/>
          <w:szCs w:val="28"/>
          <w:rtl/>
        </w:rPr>
        <w:t xml:space="preserve">فَقالَ علیه السّلام:اللّهُمَّ اقتُلهُ عَطَشاً،ولا تَغفِر لَهُ أبَداً،وکانَ قَد اتِیَ بِشَربَةٍ فَحالَ الدَّمُ بَینَهُ وبَینَ الشُّربِ،فَجَعَلَ یَتَلَقَّی الدَّمَ ویَقولُ-هکَذا-إلَی السَّماءِ. </w:t>
      </w:r>
      <w:r>
        <w:rPr>
          <w:rStyle w:val="FootnoteReference"/>
        </w:rPr>
        <w:footnoteReference w:id="1322"/>
      </w:r>
    </w:p>
    <w:p>
      <w:pPr>
        <w:pStyle w:val="BookText"/>
      </w:pPr>
      <w:r>
        <w:rPr>
          <w:rFonts w:ascii="Amiri" w:hAnsi="Amiri" w:eastAsia="Amiri" w:cs="Amiri"/>
          <w:lang w:bidi="ar-SA"/>
          <w:color w:val="111111"/>
          <w:sz w:val="28"/>
          <w:szCs w:val="28"/>
          <w:rtl/>
        </w:rPr>
        <w:t xml:space="preserve">1942.الثقات لابن حبّان: خَرَجَ العَبّاسُ وأخوهُ،وَاحتالَ حَملَ إداوَةِ </w:t>
      </w:r>
      <w:r>
        <w:rPr>
          <w:rStyle w:val="FootnoteReference"/>
        </w:rPr>
        <w:footnoteReference w:id="1323"/>
      </w:r>
      <w:r>
        <w:rPr>
          <w:rFonts w:ascii="Amiri" w:hAnsi="Amiri" w:eastAsia="Amiri" w:cs="Amiri"/>
          <w:lang w:bidi="ar-SA"/>
          <w:color w:val="111111"/>
          <w:sz w:val="28"/>
          <w:szCs w:val="28"/>
          <w:rtl/>
        </w:rPr>
        <w:t xml:space="preserve">ماءٍ ودَفَعَها إلَی الحُسَینِ علیه السّلام،فَلَمّا أرادَ الحُسَینُ علیه السّلام أن یَشرَبَ مِن تِلکَ الإِداوَةِ،جاءَ سَهمٌ فَدَخَلَ حَلقَهُ،فَحالَ بَینَهُ وبَینَ ما أرادَ مِنَ الشُّربِ،فَاحتَرَشَتهُ السُّیوفُ حَتّی قُتِلَ. </w:t>
      </w:r>
      <w:r>
        <w:rPr>
          <w:rStyle w:val="FootnoteReference"/>
        </w:rPr>
        <w:footnoteReference w:id="1324"/>
      </w:r>
    </w:p>
    <w:p>
      <w:pPr>
        <w:pStyle w:val="Heading5"/>
      </w:pPr>
      <w:bookmarkStart w:id="373" w:name="_Toc222"/>
      <w:r>
        <w:t>14/9 کَلامُ زَینَبَ علیها السّلام مَعَ عُمَرَ بنِ سَعدٍ</w:t>
      </w:r>
      <w:bookmarkEnd w:id="373"/>
    </w:p>
    <w:p>
      <w:pPr>
        <w:pStyle w:val="BookText"/>
      </w:pPr>
      <w:r>
        <w:rPr>
          <w:rFonts w:ascii="Amiri" w:hAnsi="Amiri" w:eastAsia="Amiri" w:cs="Amiri"/>
          <w:lang w:bidi="ar-SA"/>
          <w:color w:val="111111"/>
          <w:sz w:val="28"/>
          <w:szCs w:val="28"/>
          <w:rtl/>
        </w:rPr>
        <w:t xml:space="preserve">1943.تاریخ الطبری عن عبد اللّه بن عمّار: خَرَجَت زَینَبُ ابنَةُ فاطِمَةَ اختُهُ [أی اختُ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3" w:name="pg14235_142288"/>
    <w:bookmarkEnd w:id="143"/>
    <w:p>
      <w:pPr>
        <w:pStyle w:val="BookText"/>
      </w:pPr>
      <w:r>
        <w:rPr>
          <w:rFonts w:ascii="Amiri" w:hAnsi="Amiri" w:eastAsia="Amiri" w:cs="Amiri"/>
          <w:lang w:bidi="ar-SA"/>
          <w:color w:val="111111"/>
          <w:sz w:val="28"/>
          <w:szCs w:val="28"/>
          <w:rtl/>
        </w:rPr>
        <w:t xml:space="preserve">الحُسَینِ علیه السّلام ]...وهِیَ تَقولُ:لَیتَ السَّماءَ تَطابَقَت عَلَی الأَرضِ،وقَد دَنا عُمَرُ بنُ سَعدٍ مِن حُسَینٍ علیه السّلام،فَقالَت:یا عُمَرَ بنَ سَعدٍ،أیُقتَلُ أبو عَبدِ اللّهِ وأنتَ تَنظُرُ إلَیهِ؟ قالَ:فَکَأَنّی أنظُرُ إلی دُموعِ عُمَرَ وهِیَ تَسیلُ عَلی خَدَّیهِ ولِحیَتِهِ،قالَ:وصَرَفَ بِوَجهِهِ عَنها. </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 تاریخ الطبری :ج 5 ص 452، [1]مقتل الحسین علیه السّلام للخوارزمی :ج 2 ص 35، [2]الکامل فی التاریخ :ج 2 ص 572، [3]البدایة والنهایة :ج 8 ص 187 [4] عن حمید بن مسلم نحوه؛ بحار الأنوار :ج 45 ص 55. [5]</w:t>
      </w:r>
    </w:p>
    <w:p>
      <w:pPr>
        <w:pStyle w:val="BookText"/>
      </w:pPr>
      <w:r>
        <w:rPr>
          <w:rFonts w:ascii="Amiri" w:hAnsi="Amiri" w:eastAsia="Amiri" w:cs="Amiri"/>
          <w:lang w:bidi="ar-SA"/>
          <w:color w:val="111111"/>
          <w:sz w:val="28"/>
          <w:szCs w:val="28"/>
          <w:rtl/>
        </w:rPr>
        <w:t xml:space="preserve">1944.الإرشاد: خَرَجَت اختُهُ زَینَبُ إلی بابِ الفُسطاطِ،فَنادَت عُمَرَ بنَ سَعدِ بنِ أبی وَقّاصٍ:</w:t>
      </w:r>
    </w:p>
    <w:p>
      <w:pPr>
        <w:pStyle w:val="BookText"/>
      </w:pPr>
      <w:r>
        <w:rPr>
          <w:rFonts w:ascii="Amiri" w:hAnsi="Amiri" w:eastAsia="Amiri" w:cs="Amiri"/>
          <w:lang w:bidi="ar-SA"/>
          <w:color w:val="111111"/>
          <w:sz w:val="28"/>
          <w:szCs w:val="28"/>
          <w:rtl/>
        </w:rPr>
        <w:t xml:space="preserve">وَیحَکَ یا عُمَرُ ! أیُقتَلُ أبو عَبدِ اللّهِ وأنتَ تَنظُرُ إلَیهِ؟فَلَم یُجِبها عُمَرُ بِشَیءٍ،فَنادَت:</w:t>
      </w:r>
    </w:p>
    <w:p>
      <w:pPr>
        <w:pStyle w:val="BookText"/>
      </w:pPr>
      <w:r>
        <w:rPr>
          <w:rFonts w:ascii="Amiri" w:hAnsi="Amiri" w:eastAsia="Amiri" w:cs="Amiri"/>
          <w:lang w:bidi="ar-SA"/>
          <w:color w:val="111111"/>
          <w:sz w:val="28"/>
          <w:szCs w:val="28"/>
          <w:rtl/>
        </w:rPr>
        <w:t xml:space="preserve">وَیحَکُم،أما فیکُم مُسلِمٌ؟! فَلَم یُجِبها أحَدٌ بِشَیءٍ. </w:t>
      </w:r>
      <w:r>
        <w:rPr>
          <w:rStyle w:val="FootnoteReference"/>
        </w:rPr>
        <w:footnoteReference w:id="1326"/>
      </w:r>
    </w:p>
    <w:p>
      <w:pPr>
        <w:pStyle w:val="Heading5"/>
      </w:pPr>
      <w:bookmarkStart w:id="374" w:name="_Toc223"/>
      <w:r>
        <w:t>15/9 کَلامُ زَینَبَ علیها السّلام حینَ رَأَت مَقتَلَ أخیها</w:t>
      </w:r>
      <w:bookmarkEnd w:id="374"/>
    </w:p>
    <w:p>
      <w:pPr>
        <w:pStyle w:val="BookText"/>
      </w:pPr>
      <w:r>
        <w:rPr>
          <w:rFonts w:ascii="Amiri" w:hAnsi="Amiri" w:eastAsia="Amiri" w:cs="Amiri"/>
          <w:lang w:bidi="ar-SA"/>
          <w:color w:val="111111"/>
          <w:sz w:val="28"/>
          <w:szCs w:val="28"/>
          <w:rtl/>
        </w:rPr>
        <w:t xml:space="preserve">1945.الملهوف: خَرَجَت زَینَبُ مِن بابِ الفُسطاطِ وهِیَ تُنادی:وا أخاه ! وا سَیِّداه ! وا أهلَ بَیتاه ! لَیتَ السَّماءَ انطَبَقَت عَلَی الأَرضِ،ولَیتَ الجِبالَ تَدَکدَکَت عَلَی السَّهلِ. </w:t>
      </w:r>
      <w:r>
        <w:rPr>
          <w:rStyle w:val="FootnoteReference"/>
        </w:rPr>
        <w:footnoteReference w:id="1327"/>
      </w:r>
    </w:p>
    <w:p>
      <w:pPr>
        <w:pStyle w:val="Heading5"/>
      </w:pPr>
      <w:bookmarkStart w:id="375" w:name="_Toc224"/>
      <w:r>
        <w:t>16/9 الهُجومُ عَلَی الخِیامِ‌</w:t>
      </w:r>
      <w:bookmarkEnd w:id="375"/>
    </w:p>
    <w:p>
      <w:pPr>
        <w:pStyle w:val="BookText"/>
      </w:pPr>
      <w:r>
        <w:rPr>
          <w:rFonts w:ascii="Amiri" w:hAnsi="Amiri" w:eastAsia="Amiri" w:cs="Amiri"/>
          <w:lang w:bidi="ar-SA"/>
          <w:color w:val="111111"/>
          <w:sz w:val="28"/>
          <w:szCs w:val="28"/>
          <w:rtl/>
        </w:rPr>
        <w:t xml:space="preserve">1946.تاریخ الطبری عن أبی مخنف: ثُمَّ إنَّ شِمرَ بنَ ذِی الجَوشَنِ،أقبَلَ فی نَفَرٍ،نَحوٍ مِن عَشَرَةٍ مِن رَجّالَةِ أهلِ الکوفَةِ،قِبَلَ مَنزِلِ الحُسَینِ علیه السّلام الَّذی فیهِ ثَقَلُهُ </w:t>
      </w:r>
      <w:r>
        <w:rPr>
          <w:rStyle w:val="FootnoteReference"/>
        </w:rPr>
        <w:footnoteReference w:id="1328"/>
      </w:r>
      <w:r>
        <w:rPr>
          <w:rFonts w:ascii="Amiri" w:hAnsi="Amiri" w:eastAsia="Amiri" w:cs="Amiri"/>
          <w:lang w:bidi="ar-SA"/>
          <w:color w:val="111111"/>
          <w:sz w:val="28"/>
          <w:szCs w:val="28"/>
          <w:rtl/>
        </w:rPr>
        <w:t xml:space="preserve">وعِیالُهُ،فَمَشی نَحوَهُ، فَحالوا بَینَهُ وبَینَ رَحلِهِ.</w:t>
      </w:r>
    </w:p>
    <w:p>
      <w:pPr>
        <w:pStyle w:val="BookText"/>
      </w:pPr>
      <w:r>
        <w:rPr>
          <w:rFonts w:ascii="Amiri" w:hAnsi="Amiri" w:eastAsia="Amiri" w:cs="Amiri"/>
          <w:lang w:bidi="ar-SA"/>
          <w:color w:val="111111"/>
          <w:sz w:val="28"/>
          <w:szCs w:val="28"/>
          <w:rtl/>
        </w:rPr>
        <w:t xml:space="preserve">فَقالَ الحُسَینُ علیه السّلام:وَیلَکُم ! إن لَم یَکُن لَکُم دینٌ،وکُنتُم لا تَخافونَ یَومَ المَعادِ،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فَکونوا فی أمرِ دُنیاکُم أحراراً ذَوی أحسابٍ،امنَعوا رَحلی وأهلی مِن طُغامِکُم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.الطُّغام:أرذال الناس وأوغادهم ( لسان العرب :ج 12 ص 368« [1]طغم»).</w:t>
      </w:r>
    </w:p>
    <w:p>
      <w:pPr>
        <w:pStyle w:val="BookText"/>
      </w:pPr>
      <w:r>
        <w:rPr>
          <w:rFonts w:ascii="Amiri" w:hAnsi="Amiri" w:eastAsia="Amiri" w:cs="Amiri"/>
          <w:lang w:bidi="ar-SA"/>
          <w:color w:val="111111"/>
          <w:sz w:val="28"/>
          <w:szCs w:val="28"/>
          <w:rtl/>
        </w:rPr>
        <w:t xml:space="preserve">وجُهّالِکُم.فَقالَ ابنُ ذِی الجَوشَنِ:ذلِکَ لَکَ یَابنَ فاطِمَةَ.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1947.الفصول المهمّة: حالَ الشِّمرُ بنُ ذِی الجَوشَنِ-لَعَنَهُ اللّهُ-بَینَهُ وبَینَ الحَریمِ وَالمَرجِعِ إلَیهِم فی جَماعَةٍ مِن أبطالِهِم </w:t>
      </w:r>
      <w:r>
        <w:rPr>
          <w:rStyle w:val="FootnoteReference"/>
        </w:rPr>
        <w:footnoteReference w:id="1330"/>
      </w:r>
      <w:r>
        <w:rPr>
          <w:rFonts w:ascii="Amiri" w:hAnsi="Amiri" w:eastAsia="Amiri" w:cs="Amiri"/>
          <w:lang w:bidi="ar-SA"/>
          <w:color w:val="111111"/>
          <w:sz w:val="28"/>
          <w:szCs w:val="28"/>
          <w:rtl/>
        </w:rPr>
        <w:t xml:space="preserve">وشُجعانِهِم،وأحدَقوا بِهِ،ثُمَّ جَماعَةٌ مِنهُم تَبادَروا إلَی الحَریمِ وَالأَطفالِ یُریدونَ سَلَبَهُم.</w:t>
      </w:r>
    </w:p>
    <w:p>
      <w:pPr>
        <w:pStyle w:val="BookText"/>
      </w:pPr>
      <w:r>
        <w:rPr>
          <w:rFonts w:ascii="Amiri" w:hAnsi="Amiri" w:eastAsia="Amiri" w:cs="Amiri"/>
          <w:lang w:bidi="ar-SA"/>
          <w:color w:val="111111"/>
          <w:sz w:val="28"/>
          <w:szCs w:val="28"/>
          <w:rtl/>
        </w:rPr>
        <w:t xml:space="preserve">فَصاحَ الحُسَینُ علیه السّلام:وَیحَکُم یا شیعَةَ الشَّیطانِ،کُفّوا سُفهاءَکُم عَنِ التَّعَرُّضِ لِلنِّساءِ وَالأَطفالِ،فَإِنَّهُم لَم یُقاتِلوا.</w:t>
      </w:r>
    </w:p>
    <w:p>
      <w:pPr>
        <w:pStyle w:val="BookText"/>
      </w:pPr>
      <w:r>
        <w:rPr>
          <w:rFonts w:ascii="Amiri" w:hAnsi="Amiri" w:eastAsia="Amiri" w:cs="Amiri"/>
          <w:lang w:bidi="ar-SA"/>
          <w:color w:val="111111"/>
          <w:sz w:val="28"/>
          <w:szCs w:val="28"/>
          <w:rtl/>
        </w:rPr>
        <w:t xml:space="preserve">فَقالَ الشِّمرُ لَعَنَهُ اللّهُ:کُفّوا عَنهُم وَاقصِدُوا الرَّجُلَ بِنَفسِهِ. </w:t>
      </w:r>
      <w:r>
        <w:rPr>
          <w:rStyle w:val="FootnoteReference"/>
        </w:rPr>
        <w:footnoteReference w:id="1331"/>
      </w:r>
    </w:p>
    <w:p>
      <w:pPr>
        <w:pStyle w:val="BookText"/>
      </w:pPr>
      <w:r>
        <w:rPr>
          <w:rFonts w:ascii="Amiri" w:hAnsi="Amiri" w:eastAsia="Amiri" w:cs="Amiri"/>
          <w:lang w:bidi="ar-SA"/>
          <w:color w:val="111111"/>
          <w:sz w:val="28"/>
          <w:szCs w:val="28"/>
          <w:rtl/>
        </w:rPr>
        <w:t xml:space="preserve">1948.الفتوح: ثُمَّ إنَّهُ [أیِ الحُسَینَ علیه السّلام ] دَعا إلَی البِرازِ،فَلَم یَزَل یَقتُلُ کُلَّ مَن خَرَجَ إلَیهِ مِن عُیونِ الرِّجالِ،حَتّی قَتَلَ مِنهُم مَقتَلَةً عَظیمَةً.قالَ:وتَقَدَّمَ الشِّمرُ بنُ ذِی الجَوشَنِ لَعَنَهُ اللّهُ فی قَبیلَةٍ عَظیمَةٍ،فَقاتَلَهُمُ الحُسَینُ علیه السّلام بِأَجمَعِهِم وقاتَلوهُ،حَتّی حالوا بَینَهُ وبَینَ رَحلِهِ،قالَ:فَصاحَ بِهِمُ الحُسَینُ علیه السّلام:وَیحَکُم یا شیعَةَ آلِ أبی سُفیانَ ! إن لَم یَکُن [لَکُم] </w:t>
      </w:r>
      <w:r>
        <w:rPr>
          <w:rStyle w:val="FootnoteReference"/>
        </w:rPr>
        <w:footnoteReference w:id="1332"/>
      </w:r>
      <w:r>
        <w:rPr>
          <w:rFonts w:ascii="Amiri" w:hAnsi="Amiri" w:eastAsia="Amiri" w:cs="Amiri"/>
          <w:lang w:bidi="ar-SA"/>
          <w:color w:val="111111"/>
          <w:sz w:val="28"/>
          <w:szCs w:val="28"/>
          <w:rtl/>
        </w:rPr>
        <w:t xml:space="preserve">دینٌ وکُنتُم لا تَخافونَ المَعادَ فَکونوا أحراراً فی دُنیاکُم هذِهِ،وَارجِعوا إلی أحسابِکُم إن کُنتُم عُرباً </w:t>
      </w:r>
      <w:r>
        <w:rPr>
          <w:rStyle w:val="FootnoteReference"/>
        </w:rPr>
        <w:footnoteReference w:id="1333"/>
      </w:r>
      <w:r>
        <w:rPr>
          <w:rFonts w:ascii="Amiri" w:hAnsi="Amiri" w:eastAsia="Amiri" w:cs="Amiri"/>
          <w:lang w:bidi="ar-SA"/>
          <w:color w:val="111111"/>
          <w:sz w:val="28"/>
          <w:szCs w:val="28"/>
          <w:rtl/>
        </w:rPr>
        <w:t xml:space="preserve">کَما تَزعُمونَ.</w:t>
      </w:r>
    </w:p>
    <w:p>
      <w:pPr>
        <w:pStyle w:val="BookText"/>
      </w:pPr>
      <w:r>
        <w:rPr>
          <w:rFonts w:ascii="Amiri" w:hAnsi="Amiri" w:eastAsia="Amiri" w:cs="Amiri"/>
          <w:lang w:bidi="ar-SA"/>
          <w:color w:val="111111"/>
          <w:sz w:val="28"/>
          <w:szCs w:val="28"/>
          <w:rtl/>
        </w:rPr>
        <w:t xml:space="preserve">قالَ:فَناداهُ الشِّمرُ بنُ ذِی الجَوشَنِ لَعَنَهُ اللّهُ:ماذا تَقولُ یا حُسَینُ؟قالَ:أقولُ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4" w:name="pg14235_142290"/>
    <w:bookmarkEnd w:id="144"/>
    <w:p>
      <w:pPr>
        <w:pStyle w:val="BookText"/>
      </w:pPr>
      <w:r>
        <w:rPr>
          <w:rFonts w:ascii="Amiri" w:hAnsi="Amiri" w:eastAsia="Amiri" w:cs="Amiri"/>
          <w:lang w:bidi="ar-SA"/>
          <w:color w:val="111111"/>
          <w:sz w:val="28"/>
          <w:szCs w:val="28"/>
          <w:rtl/>
        </w:rPr>
        <w:t xml:space="preserve">أنَا الَّذی اقاتِلُکُم وتُقاتِلُونّی،وَالنِّساءُ لَیسَ عَلَیهِنَّ جُناحٌ،فَامنَعوا عُتاتَکُم وطُغاتَکُم وجُهّالَکُم عَنِ التَّعَرُّضِ لِحَرَمی ما دُمتُ حَیّاً.فَقالَ الشِّمرُ:لَکَ ذلِکَ یَابنَ فاطِمَةَ،ثُمَّ صاحَ الشِّمرُ بِأَصحابِهِ:إلَیکُم عَن حَریمِ الرَّجُلِ،وَاقصِدوهُ فی نَفسِهِ،فَلَعَمری إنَّهُ لَکُفوٌ کَریمٌ !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 الفتوح :ج 5 ص 117، [1]مقتل الحسین علیه السّلام للخوارزمی :ج 2 ص 33، [2]مطالب السؤول :ص 76؛ [3]کشف الغمّة :ج 2 ص 262 وفیهما«الشیطان»بدل«آل أبی سفیان»، الملهوف :ص 171 کلّها نحوه، بحار الأنوار :ج 45 ص 51. [4]</w:t>
      </w:r>
    </w:p>
    <w:p>
      <w:pPr>
        <w:pStyle w:val="BookText"/>
      </w:pPr>
      <w:r>
        <w:rPr>
          <w:rFonts w:ascii="Amiri" w:hAnsi="Amiri" w:eastAsia="Amiri" w:cs="Amiri"/>
          <w:lang w:bidi="ar-SA"/>
          <w:color w:val="111111"/>
          <w:sz w:val="28"/>
          <w:szCs w:val="28"/>
          <w:rtl/>
        </w:rPr>
        <w:t xml:space="preserve">1949.مثیر الأحزان: لَم یَزَلِ [الحُسَینُ علیه السّلام ] یُقاتِلُ حَتّی جاءَ شِمرُ بنُ ذِی الجَوشَنِ فَحالَ بَینَهُ وبَینَ رَحلِهِ،فَقالَ علیه السّلام:رَحلی لَکُم عَن ساعَةٍ مُباحٌ فَامنَعوهُ جُهّالَکُم وطُغاتَکُم، وکونوا فِی الدُّنیا أحراراً إن لَم یَکُن لَکُم دینٌ....</w:t>
      </w:r>
    </w:p>
    <w:p>
      <w:pPr>
        <w:pStyle w:val="BookText"/>
      </w:pPr>
      <w:r>
        <w:rPr>
          <w:rFonts w:ascii="Amiri" w:hAnsi="Amiri" w:eastAsia="Amiri" w:cs="Amiri"/>
          <w:lang w:bidi="ar-SA"/>
          <w:color w:val="111111"/>
          <w:sz w:val="28"/>
          <w:szCs w:val="28"/>
          <w:rtl/>
        </w:rPr>
        <w:t xml:space="preserve">فَقالَ لَهُ شِمرٌ:ما تَقولُ یَابنَ فاطِمَةَ؟قالَ:أقولُ:إنّی اقاتِلُکُم وتُقاتِلُونّی،وَالنِّساءُ لَیسَ عَلَیهِنَّ جُناحٌ.قالَ:لَکَ ذلِکَ. </w:t>
      </w:r>
      <w:r>
        <w:rPr>
          <w:rStyle w:val="FootnoteReference"/>
        </w:rPr>
        <w:footnoteReference w:id="1335"/>
      </w:r>
    </w:p>
    <w:p>
      <w:pPr>
        <w:pStyle w:val="BookText"/>
      </w:pPr>
      <w:r>
        <w:rPr>
          <w:rFonts w:ascii="Amiri" w:hAnsi="Amiri" w:eastAsia="Amiri" w:cs="Amiri"/>
          <w:lang w:bidi="ar-SA"/>
          <w:color w:val="111111"/>
          <w:sz w:val="28"/>
          <w:szCs w:val="28"/>
          <w:rtl/>
        </w:rPr>
        <w:t xml:space="preserve">1950.مقاتل الطالبیّین عن هانئ بن ثبیت القایضی: حَمَلَ شِمرٌ لَعَنَهُ اللّهُ عَلی عَسکَرِ الحُسَینِ علیه السّلام، فَجاءَ إلی فُسطاطِهِ </w:t>
      </w:r>
      <w:r>
        <w:rPr>
          <w:rStyle w:val="FootnoteReference"/>
        </w:rPr>
        <w:footnoteReference w:id="1336"/>
      </w:r>
      <w:r>
        <w:rPr>
          <w:rFonts w:ascii="Amiri" w:hAnsi="Amiri" w:eastAsia="Amiri" w:cs="Amiri"/>
          <w:lang w:bidi="ar-SA"/>
          <w:color w:val="111111"/>
          <w:sz w:val="28"/>
          <w:szCs w:val="28"/>
          <w:rtl/>
        </w:rPr>
        <w:t xml:space="preserve">لِیَنهَبَهُ،فَقالَ لَهُ الحُسَینُ علیه السّلام:وَیلَکُم ! إن لَم یَکُن لَکُم دینٌ فَکونوا أحراراً فِی الدُّنیا،فَرَحلی لَکُم عَن ساعَةٍ مُباحٌ ! قالَ:فَاستَحیا ورَجَعَ. </w:t>
      </w:r>
      <w:r>
        <w:rPr>
          <w:rStyle w:val="FootnoteReference"/>
        </w:rPr>
        <w:footnoteReference w:id="1337"/>
      </w:r>
    </w:p>
    <w:p>
      <w:pPr>
        <w:pStyle w:val="Heading5"/>
      </w:pPr>
      <w:bookmarkStart w:id="376" w:name="_Toc225"/>
      <w:r>
        <w:t>17/9 ماجَری عَلَی الإِمامِ علیه السّلام فی آخِرِ لَحظَةٍ مِن حَیاتِهِ‌</w:t>
      </w:r>
      <w:bookmarkEnd w:id="376"/>
    </w:p>
    <w:p>
      <w:pPr>
        <w:pStyle w:val="BookText"/>
      </w:pPr>
      <w:r>
        <w:rPr>
          <w:rFonts w:ascii="IRNazanin" w:hAnsi="IRNazanin" w:eastAsia="IRNazanin" w:cs="IRNazanin"/>
          <w:lang w:bidi="fa-IR"/>
          <w:color w:val="111111"/>
          <w:sz w:val="28"/>
          <w:szCs w:val="28"/>
          <w:rtl/>
        </w:rPr>
        <w:t xml:space="preserve">1951.الأمالی للصدوق عن عبد اللّه بن منصور عن جعفر بن محمّد بن علیّ بن الحسین عن أبیه عن جدّه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زین العابدین] علیهم السّلام :ثُمَّ خَرَّ [الحُسَینُ علیه السّلام ] عَلی خَدِّهِ الأَیسَرِ صَریعاً،وأقبَلَ-عَدُوُّ اللّهِ- سِنانُ بنُ أنَسٍ الإِیادِیُّ وشِمرُ بنُ ذِی الجَوشَنِ العامِرِیُّ لَعَنَهُمَا اللّهُ،فی رِجالٍ مِن أهلِ الشّامِ حَتّی وَقَفوا عَلی رَأسِ الحُسَینِ علیه السّلام.</w:t>
      </w:r>
    </w:p>
    <w:p>
      <w:pPr>
        <w:pStyle w:val="BookText"/>
      </w:pPr>
      <w:r>
        <w:rPr>
          <w:rFonts w:ascii="Amiri" w:hAnsi="Amiri" w:eastAsia="Amiri" w:cs="Amiri"/>
          <w:lang w:bidi="ar-SA"/>
          <w:color w:val="111111"/>
          <w:sz w:val="28"/>
          <w:szCs w:val="28"/>
          <w:rtl/>
        </w:rPr>
        <w:t xml:space="preserve">فَقالَ بَعضُهُم لِبَعضٍ:ما تَنتَظِرونَ؟أریحُوا الرَّجُلَ.فَنَزَلَ سِنانُ بنُ أنَسٍ الإِیادِیُّ لَعَنَهُ اللّهُ وأخَذَ بِلِحیَةِ الحُسَینِ علیه السّلام،وجَعَلَ یَضرِبُ بِالسَّیفِ فی حَلقِهِ،وهُوَ یَقولُ:وَاللّهِ إنّی لَأَحتَزُّ رَأسَکَ،وأنَا أعلَمُ أنَّکَ ابنُ رَسولِ اللّهِ،وخَیرُ النّاسِ أباً واُمّاً ! ! !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 الأمالی للصدوق :ص 226 ح 239، [1]بحار الأنوار :ج 44 ص 322. [2]</w:t>
      </w:r>
    </w:p>
    <w:p>
      <w:pPr>
        <w:pStyle w:val="BookText"/>
      </w:pPr>
      <w:r>
        <w:rPr>
          <w:rFonts w:ascii="Amiri" w:hAnsi="Amiri" w:eastAsia="Amiri" w:cs="Amiri"/>
          <w:lang w:bidi="ar-SA"/>
          <w:color w:val="111111"/>
          <w:sz w:val="28"/>
          <w:szCs w:val="28"/>
          <w:rtl/>
        </w:rPr>
        <w:t xml:space="preserve">1952.الاُصول الستة عشر عن بعض أصحابنا عن أبی جعفر [الباقر] علیه السّلام :کانَ أبی علیه السّلام مَبطوناً یَومَ قُتِلَ أبو عَبدِ اللّهِ الحُسَینُ بنُ عَلِیٍّ علیه السّلام،وکانَ فِی الخَیمَةِ،وکُنتُ أری مَوالِیَنا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کَیفَ یَختَلِفونَ مَعَهُ،یُتبِعونَهُ بِالماءِ،یَشُدُّ عَلَی المَیمَنَةِ مَرَّةً،وعَلَی المَیسَرَةِ مَرَّةً،وعَلَی القَلبِ مَرَّةً،ولَقَد قَتَلوهُ قِتلَةً نَهی رَسولُ اللّهِ صلّی اللّه علیه و آله أن یُقتَلَ بِهَا الکِلابُ،ولَقَد قُتِلَ بِالسَّیفِ وَالسِّنانِ،وبِالحِجارَةِ وبِالخَشَبِ وبِالعِصِیِّ،ولَقَد أوطَؤوهُ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الخَیلَ بَعدَ ذلِکَ.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1953.تاریخ الطبری عن حمید بن مسلم: إنَّ رَجُلاً مِن کِندَةَ یُقالُ لَهُ:مالِکُ بنُ النُّسَیرِ مِن بَنی بَدّاءَ،أتاهُ [أیِ الحُسَینَ علیه السّلام ] فَضَرَبَهُ عَلی رَأسِهِ بِالسَّیفِ وعَلَیهِ بُرنُسٌ لَهُ،فَقَطَعَ البُرنُسَ وأصابَ السَّیفُ رَأسَهُ فَأَدمی رَأسَهُ،فَامتَلَأَ البُرنُسُ دَماً.</w:t>
      </w:r>
    </w:p>
    <w:p>
      <w:pPr>
        <w:pStyle w:val="BookText"/>
      </w:pPr>
      <w:r>
        <w:rPr>
          <w:rFonts w:ascii="Amiri" w:hAnsi="Amiri" w:eastAsia="Amiri" w:cs="Amiri"/>
          <w:lang w:bidi="ar-SA"/>
          <w:color w:val="111111"/>
          <w:sz w:val="28"/>
          <w:szCs w:val="28"/>
          <w:rtl/>
        </w:rPr>
        <w:t xml:space="preserve">فَقالَ لَهُ الحُسَینُ علیه السّلام:لا أکَلتَ بِها ولا شَرِبتَ،وحَشَرَکَ اللّهُ مَعَ الظّالِمینَ ! قالَ:</w:t>
      </w:r>
    </w:p>
    <w:p>
      <w:pPr>
        <w:pStyle w:val="BookText"/>
      </w:pPr>
      <w:r>
        <w:rPr>
          <w:rFonts w:ascii="Amiri" w:hAnsi="Amiri" w:eastAsia="Amiri" w:cs="Amiri"/>
          <w:lang w:bidi="ar-SA"/>
          <w:color w:val="111111"/>
          <w:sz w:val="28"/>
          <w:szCs w:val="28"/>
          <w:rtl/>
        </w:rPr>
        <w:t xml:space="preserve">فَأَلقی ذلِکَ البُرنُسَ،ثُمَّ دَعا بِقَلَنسُوَةٍ فَلَبِسَها وَاعتَمَّ،وقَد أعیا وبَلَّدَ </w:t>
      </w:r>
      <w:r>
        <w:rPr>
          <w:rStyle w:val="FootnoteReference"/>
        </w:rPr>
        <w:footnoteReference w:id="1339"/>
      </w:r>
      <w:r>
        <w:rPr>
          <w:rFonts w:ascii="Amiri" w:hAnsi="Amiri" w:eastAsia="Amiri" w:cs="Amiri"/>
          <w:lang w:bidi="ar-SA"/>
          <w:color w:val="111111"/>
          <w:sz w:val="28"/>
          <w:szCs w:val="28"/>
          <w:rtl/>
        </w:rPr>
        <w:t xml:space="preserve">،وجاءَ الکِندِیُّ حَتّی أخَذَ البُرنُسَ-وکانَ مِن خَزٍّ-فَلَمّا قَدِمَ بِهِ بَعدَ ذلِکَ عَلَی امرَأَتِهِ امِّ عَبدِ اللّهِ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ابنَةِ الحُرِّ،اُختِ حُسَینِ بنِ الحُرِّ البَدِّیِّ،أقبَلَ یَغسِلُ البُرنُسَ مِنَ الدَّمِ،فَقالَت لَهُ امرَأَتُهُ:أسَلَبَ ابنِ بِنتِ رَسولِ اللّهِ صلّی اللّه علیه و آله تُدخِلُ بَیتی؟! أخرِجهُ عَنّی ! فَذَکَرَ أصحابُهُ أنَّهُ لَم یَزَل فَقیراً بِشَرٍّ حَتّی ماتَ.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 تاریخ الطبری :ج 5 ص 448، [1]أنساب الأشراف :ج 3 ص 408، [2]مقتل الحسین علیه السّلام للخوارزمی :ج 2 ص 35 [3] وفیه«مالک بن نسر»؛ مثیر الأحزان :ص 73-76، إعلام الوری :ج 1 ص 467 [4] ولیس فیه ذیله من«وقد أعیا»، شرح الأخبار :ج 3 ص 163 ح 1090 عن المدائنی وص 165 ح 1094 عن أبی مخنف وفیها«مالک بن بشیر»، المناقب لابن شهرآشوب :ج 4 ص 57 [5] وفیه«مالک بن الیسر»وکلّها نحوه، بحار الأنوار :ج 45 ص 53. [6]</w:t>
      </w:r>
    </w:p>
    <w:p>
      <w:pPr>
        <w:pStyle w:val="BookText"/>
      </w:pPr>
      <w:r>
        <w:rPr>
          <w:rFonts w:ascii="Amiri" w:hAnsi="Amiri" w:eastAsia="Amiri" w:cs="Amiri"/>
          <w:lang w:bidi="ar-SA"/>
          <w:color w:val="111111"/>
          <w:sz w:val="28"/>
          <w:szCs w:val="28"/>
          <w:rtl/>
        </w:rPr>
        <w:t xml:space="preserve">1954.الإرشاد: لَمّا رَجَعَ الحُسَینُ علیه السّلام مِنَ المُسَنّاةِ إلی فُسطاطِهِ،تَقَدَّمَ إلَیهِ شِمرُ بنُ ذِی الجَوشَنِ فی جَماعَةٍ مِن أصحابِهِ فَأَحاطَ بِهِ،فَأَسرَعَ مِنهُم رَجُلٌ یُقالُ لَهُ مالِکُ بنُ النَّسرِ الکِندِیُّ،فَشَتَمَ الحُسَینَ علیه السّلام وضَرَبَهُ عَلی رَأسِهِ بِالسَّیفِ،وکانَ عَلَیهِ قَلَنسُوَةٌ فَقَطَعَها حَتّی وَصَلَ إلی رَأسِهِ فَأَدماهُ،فَامتَلَأَتِ القَلَنسُوَةُ دَماً.</w:t>
      </w:r>
    </w:p>
    <w:p>
      <w:pPr>
        <w:pStyle w:val="BookText"/>
      </w:pPr>
      <w:r>
        <w:rPr>
          <w:rFonts w:ascii="Amiri" w:hAnsi="Amiri" w:eastAsia="Amiri" w:cs="Amiri"/>
          <w:lang w:bidi="ar-SA"/>
          <w:color w:val="111111"/>
          <w:sz w:val="28"/>
          <w:szCs w:val="28"/>
          <w:rtl/>
        </w:rPr>
        <w:t xml:space="preserve">فَقالَ لَهُ الحُسَینُ علیه السّلام:لا أکَلتَ بِیَمینِکَ،ولا شَرِبتَ بِها،وحَشَرَکَ اللّهُ مَعَ الظّالِمینَ.</w:t>
      </w:r>
    </w:p>
    <w:p>
      <w:pPr>
        <w:pStyle w:val="BookText"/>
      </w:pPr>
      <w:r>
        <w:rPr>
          <w:rFonts w:ascii="Amiri" w:hAnsi="Amiri" w:eastAsia="Amiri" w:cs="Amiri"/>
          <w:lang w:bidi="ar-SA"/>
          <w:color w:val="111111"/>
          <w:sz w:val="28"/>
          <w:szCs w:val="28"/>
          <w:rtl/>
        </w:rPr>
        <w:t xml:space="preserve">ثُمَّ ألقَی القَلَنسُوَةَ،ودَعا بِخِرقَةٍ فَشَدَّ بِها رَأسَهُ،وَاستَدعی قَلَنسُوَةً اخری فَلَبِسَها وَاعتَمَّ عَلَیها. </w:t>
      </w:r>
      <w:r>
        <w:rPr>
          <w:rStyle w:val="FootnoteReference"/>
        </w:rPr>
        <w:footnoteReference w:id="1341"/>
      </w:r>
    </w:p>
    <w:p>
      <w:pPr>
        <w:pStyle w:val="BookText"/>
      </w:pPr>
      <w:r>
        <w:rPr>
          <w:rFonts w:ascii="Amiri" w:hAnsi="Amiri" w:eastAsia="Amiri" w:cs="Amiri"/>
          <w:lang w:bidi="ar-SA"/>
          <w:color w:val="111111"/>
          <w:sz w:val="28"/>
          <w:szCs w:val="28"/>
          <w:rtl/>
        </w:rPr>
        <w:t xml:space="preserve">1955.الإرشاد: نادی شِمرُ بنُ ذِی الجَوشَنِ الفُرسانَ وَالرَّجّالَةَ،فَقالَ:وَیحَکُم ما تَنتَظِرونَ بِالرَّجُلِ،ثَکِلَتکُم امَّهاتُکُم؟فَحُمِلَ عَلَیهِ مِن کُلِّ جانِبٍ،فَضَرَبَهُ زُرعَةُ بنُ شَریکٍ عَلی کَفِّهِ الیُسری فَقَطَعَها،وضَرَبَهُ آخَرُ مِنهُم عَلی عاتِقِهِ فَکَبا مِنها لِوَجهِهِ،وطَعَنَهُ سِنانُ بنُ أنَسٍ بِالرُّمحِ فَصَرَعَهُ،وبَدَرَ إلَیهِ خَولِیُّ بنُ یَزیدَ الأَصبَحِیُّ لَعَنَهُ اللّهُ فَنَزَلَ لِیَحتَزَّ رَأسَهُ فَاُرعِدَ،فَقالَ لَهُ شِمرٌ:فَتَّ اللّهُ فی عَضُدِکَ،ما لَکَ تُرعِدُ؟</w:t>
      </w:r>
    </w:p>
    <w:p>
      <w:pPr>
        <w:pStyle w:val="BookText"/>
      </w:pPr>
      <w:r>
        <w:rPr>
          <w:rFonts w:ascii="Amiri" w:hAnsi="Amiri" w:eastAsia="Amiri" w:cs="Amiri"/>
          <w:lang w:bidi="ar-SA"/>
          <w:color w:val="111111"/>
          <w:sz w:val="28"/>
          <w:szCs w:val="28"/>
          <w:rtl/>
        </w:rPr>
        <w:t xml:space="preserve">ونَزَلَ شِمرٌ إلَیهِ فَذَبَحَهُ،ثُمَّ دَفَعَ رَأسَهُ إلی خَولِیِّ بنِ یَزیدَ،فَقالَ:اِحمِلهُ إلَی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الأَمیرِ عُمَرَ بنِ سَعدٍ. </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 الإرشاد :ج 2 ص 112، [1]روضة الواعظین :ص 208، [2]إعلام الوری :ج 1 ص 469 [3] ولیس فیه من«ضربه»إلی«لوجهه»وفیهما«کتفه»بدل«کفّه»وراجع: مجموعة نفیسة :ص 107 ( [4]تاج الموالید).</w:t>
      </w:r>
    </w:p>
    <w:p>
      <w:pPr>
        <w:pStyle w:val="BookText"/>
      </w:pPr>
      <w:r>
        <w:rPr>
          <w:rFonts w:ascii="Amiri" w:hAnsi="Amiri" w:eastAsia="Amiri" w:cs="Amiri"/>
          <w:lang w:bidi="ar-SA"/>
          <w:color w:val="111111"/>
          <w:sz w:val="28"/>
          <w:szCs w:val="28"/>
          <w:rtl/>
        </w:rPr>
        <w:t xml:space="preserve">1956.تاریخ الطبری عن أبی مخنف: أقدَمَ [شِمرٌ] عَلَیهِ [أی عَلَی الحُسَینِ علیه السّلام ] بِالرَّجّالَةِ،مِنهُم:</w:t>
      </w:r>
    </w:p>
    <w:p>
      <w:pPr>
        <w:pStyle w:val="BookText"/>
      </w:pPr>
      <w:r>
        <w:rPr>
          <w:rFonts w:ascii="Amiri" w:hAnsi="Amiri" w:eastAsia="Amiri" w:cs="Amiri"/>
          <w:lang w:bidi="ar-SA"/>
          <w:color w:val="111111"/>
          <w:sz w:val="28"/>
          <w:szCs w:val="28"/>
          <w:rtl/>
        </w:rPr>
        <w:t xml:space="preserve">أبُو الجَنوبِ وَاسمُهُ عَبدُ الرَّحمنِ الجُعفِیُّ،وَالقَشعَمُ بنُ عَمرِو بنِ یَزیدَ الجُعفِیُّ، وصالِحُ بنُ وَهبٍ الیَزَنِیُّ،وسِنانُ بنُ أنَسٍ النَّخَعِیُّ،وخَولِیُّ بنُ یَزیدَ الأَصبَحِیُّ.</w:t>
      </w:r>
    </w:p>
    <w:p>
      <w:pPr>
        <w:pStyle w:val="BookText"/>
      </w:pPr>
      <w:r>
        <w:rPr>
          <w:rFonts w:ascii="Amiri" w:hAnsi="Amiri" w:eastAsia="Amiri" w:cs="Amiri"/>
          <w:lang w:bidi="ar-SA"/>
          <w:color w:val="111111"/>
          <w:sz w:val="28"/>
          <w:szCs w:val="28"/>
          <w:rtl/>
        </w:rPr>
        <w:t xml:space="preserve">فَجَعَلَ شِمرُ بنُ ذِی الجَوشَنِ یُحَرِّضُهُم،فَمَرَّ بِأَبِی الجَنوبِ وهُوَ شاکٍ فِی السِّلاحِ، فَقالَ لَهُ:أقدِم عَلَیهِ،قالَ:وما یَمنَعُکَ أن تُقدِمَ عَلَیهِ أنتَ؟فَقالَ لَهُ شِمرٌ:إلَیَّ تَقولُ ذا ! قالَ وأنتَ لی تَقولُ ذا ! فَاستَبّا،فَقالَ لَهُ أبُو الجَنوبِ-وکانَ شُجاعاً-:وَاللّهِ لَهَمَمتُ أن اخَضخِضَ </w:t>
      </w:r>
      <w:r>
        <w:rPr>
          <w:rStyle w:val="FootnoteReference"/>
        </w:rPr>
        <w:footnoteReference w:id="1343"/>
      </w:r>
      <w:r>
        <w:rPr>
          <w:rFonts w:ascii="Amiri" w:hAnsi="Amiri" w:eastAsia="Amiri" w:cs="Amiri"/>
          <w:lang w:bidi="ar-SA"/>
          <w:color w:val="111111"/>
          <w:sz w:val="28"/>
          <w:szCs w:val="28"/>
          <w:rtl/>
        </w:rPr>
        <w:t xml:space="preserve">السِّنانَ فی عَینِکَ،قالَ:فَانصَرَفَ عَنهُ شِمرٌ وقالَ:وَاللّهِ لَئِن قَدَرتُ عَلی أن أضُرَّکَ لَأَضُرَّنَّکَ. </w:t>
      </w:r>
      <w:r>
        <w:rPr>
          <w:rStyle w:val="FootnoteReference"/>
        </w:rPr>
        <w:footnoteReference w:id="1344"/>
      </w:r>
    </w:p>
    <w:p>
      <w:pPr>
        <w:pStyle w:val="BookText"/>
      </w:pPr>
      <w:r>
        <w:rPr>
          <w:rFonts w:ascii="Amiri" w:hAnsi="Amiri" w:eastAsia="Amiri" w:cs="Amiri"/>
          <w:lang w:bidi="ar-SA"/>
          <w:color w:val="111111"/>
          <w:sz w:val="28"/>
          <w:szCs w:val="28"/>
          <w:rtl/>
        </w:rPr>
        <w:t xml:space="preserve">1957.تاریخ الطبری عن حمید بن مسلم: لَقَد مَکَثَ [الحُسَینُ علیه السّلام ] طَویلاً مِنَ النَّهارِ،ولَو شاءَ النّاسُ أن یَقتُلوهُ لَفَعَلوا،ولکِنَّهُم کانَ یَتَّقی بَعضُهُم بِبَعضٍ،ویُحِبُّ هؤُلاءِ أن یَکفِیَهُم هؤُلاءِ.</w:t>
      </w:r>
    </w:p>
    <w:p>
      <w:pPr>
        <w:pStyle w:val="BookText"/>
      </w:pPr>
      <w:r>
        <w:rPr>
          <w:rFonts w:ascii="Amiri" w:hAnsi="Amiri" w:eastAsia="Amiri" w:cs="Amiri"/>
          <w:lang w:bidi="ar-SA"/>
          <w:color w:val="111111"/>
          <w:sz w:val="28"/>
          <w:szCs w:val="28"/>
          <w:rtl/>
        </w:rPr>
        <w:t xml:space="preserve">قالَ:فَنادی شِمرٌ فِی النّاسِ:وَیحَکُم،ماذا تَنظُرونَ بِالرَّجُلِ؟اُقتُلوهُ ثَکِلَتکُم امَّهاتُکُم ! قالَ:فَحُمِلَ عَلَیهِ مِن کُلِّ جانِبٍ،فَضُرِبَت کَفُّهُ الیُسری ضَربَةً ضَرَبَها زُرعَةُ بنُ شَریکٍ التَّمیمِیُّ،وضُرِبَ عَلی عاتِقِهِ،ثُمَّ انصَرَفوا وهُوَ یَنوءُ ویَکبو.</w:t>
      </w:r>
    </w:p>
    <w:p>
      <w:pPr>
        <w:pStyle w:val="BookText"/>
      </w:pPr>
      <w:r>
        <w:rPr>
          <w:rFonts w:ascii="Amiri" w:hAnsi="Amiri" w:eastAsia="Amiri" w:cs="Amiri"/>
          <w:lang w:bidi="ar-SA"/>
          <w:color w:val="111111"/>
          <w:sz w:val="28"/>
          <w:szCs w:val="28"/>
          <w:rtl/>
        </w:rPr>
        <w:t xml:space="preserve">قالَ:وحَمَلَ عَلَیهِ فی تِلکَ الحالِ سِنانُ بنُ أنَسِ بنِ عَمرٍو النَّخَعِیُّ،فَطَعَنَهُ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بِالرُّمحِ فَوَقَعَ،ثُمَّ قالَ لِخَولِیِّ بنِ یَزیدَ الأَصبَحِیِّ:اِحتَزَّ رَأسَهُ ! فَأَرادَ أن یَفعَلَ فَضَعُفَ فَاُرعِدَ،فَقالَ لَهُ سِنانُ بنُ أنَسٍ:فَتَّ اللّهُ عَضُدَیکَ وأبانَ یَدَیکَ،فَنَزَلَ إلَیهِ فَذَبَحَُه وَاحتَزَّ رَأسَهُ،ثُمَّ دُفِعَ إلی خَولِیِّ بنِ یَزیدَ،وقَد ضُرِبَ قَبلَ ذلِکَ بِالسُّیوفِ.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 تاریخ الطبری :ج 5 ص 452، [1]أنساب الأشراف :ج 3 ص 409 [2] ولیس فیه صدره إلی«هؤلاء»، الکامل فی التاریخ :ج 2 ص 572 [3] ولیس فیه ذیله، المنتظم :ج 5 ص 340 [4] نحوه.</w:t>
      </w:r>
    </w:p>
    <w:p>
      <w:pPr>
        <w:pStyle w:val="BookText"/>
      </w:pPr>
      <w:r>
        <w:rPr>
          <w:rFonts w:ascii="Amiri" w:hAnsi="Amiri" w:eastAsia="Amiri" w:cs="Amiri"/>
          <w:lang w:bidi="ar-SA"/>
          <w:color w:val="111111"/>
          <w:sz w:val="28"/>
          <w:szCs w:val="28"/>
          <w:rtl/>
        </w:rPr>
        <w:t xml:space="preserve">1958.الطبقات الکبری (الطبقة الخامسة من الصحابة): مَکَثَ [الحُسَینُ علیه السّلام ] مَلِیّاً مِنَ النَّهارِ وَالنّاسُ یَتَدافَعونَهُ ویَکرَهونَ الإِقدامَ عَلَیهِ،فَصاحَ بِهِم شِمرُ بنُ ذِی الجَوشَنِ:ثَکِلَتکُم امَّهاتُکُم ! ماذا تَنتَظِرونَ بِهِ؟أقدِموا عَلَیهِ.</w:t>
      </w:r>
    </w:p>
    <w:p>
      <w:pPr>
        <w:pStyle w:val="BookText"/>
      </w:pPr>
      <w:r>
        <w:rPr>
          <w:rFonts w:ascii="Amiri" w:hAnsi="Amiri" w:eastAsia="Amiri" w:cs="Amiri"/>
          <w:lang w:bidi="ar-SA"/>
          <w:color w:val="111111"/>
          <w:sz w:val="28"/>
          <w:szCs w:val="28"/>
          <w:rtl/>
        </w:rPr>
        <w:t xml:space="preserve">فَکانَ أوَّلَ مَنِ انتَهی إلَیهِ زُرعَةُ بنُ شَریکٍ التَّمیمِیُّ،فَضَرَبَ کَتِفَهُ الیُسری،وضَرَبَهُ حُسَینٌ علیه السّلام عَلی عاتِقِهِ فَصَرَعَهُ.وبَرَزَ لَهُ سِنانُ بنُ أنَسٍ النَّخَعِیُّ فَطَعَنَهُ فی تَرقُوَتِهِ </w:t>
      </w:r>
      <w:r>
        <w:rPr>
          <w:rStyle w:val="FootnoteReference"/>
        </w:rPr>
        <w:footnoteReference w:id="1346"/>
      </w:r>
      <w:r>
        <w:rPr>
          <w:rFonts w:ascii="Amiri" w:hAnsi="Amiri" w:eastAsia="Amiri" w:cs="Amiri"/>
          <w:lang w:bidi="ar-SA"/>
          <w:color w:val="111111"/>
          <w:sz w:val="28"/>
          <w:szCs w:val="28"/>
          <w:rtl/>
        </w:rPr>
        <w:t xml:space="preserve">، ثُمَّ انتَزَعَ الرُّمحَ فَطَعَنَهُ فی بَوانی </w:t>
      </w:r>
      <w:r>
        <w:rPr>
          <w:rStyle w:val="FootnoteReference"/>
        </w:rPr>
        <w:footnoteReference w:id="1347"/>
      </w:r>
      <w:r>
        <w:rPr>
          <w:rFonts w:ascii="Amiri" w:hAnsi="Amiri" w:eastAsia="Amiri" w:cs="Amiri"/>
          <w:lang w:bidi="ar-SA"/>
          <w:color w:val="111111"/>
          <w:sz w:val="28"/>
          <w:szCs w:val="28"/>
          <w:rtl/>
        </w:rPr>
        <w:t xml:space="preserve">صَدرِهِ،فَخَرَّ الحُسَینُ علیه السّلام صَریعاً،ثُمَّ نَزَلَ إلَیهِ لِیَحتَزَّ رَأسَهُ،ونَزَلَ مَعَهُ خَولِیُّ بنُ یَزیدَ الأَصبَحِیُّ فَاحتَزَّ رَأسَهُ،ثُمَّ أتی بِهِ عُبَیدَ اللّهِ بنَ زیادٍ فَقالَ:</w:t>
      </w:r>
    </w:p>
    <w:p>
      <w:pPr>
        <w:pStyle w:val="BookText"/>
      </w:pPr>
      <w:r>
        <w:rPr>
          <w:rFonts w:ascii="Amiri" w:hAnsi="Amiri" w:eastAsia="Amiri" w:cs="Amiri"/>
          <w:lang w:bidi="ar-SA"/>
          <w:color w:val="111111"/>
          <w:sz w:val="28"/>
          <w:szCs w:val="28"/>
          <w:rtl/>
        </w:rPr>
        <w:t xml:space="preserve">أوقِر رِکابی فِضَّةً وذَهَبا</w:t>
      </w:r>
    </w:p>
    <w:p>
      <w:pPr>
        <w:pStyle w:val="BookText"/>
      </w:pPr>
      <w:r>
        <w:rPr>
          <w:rFonts w:ascii="Amiri" w:hAnsi="Amiri" w:eastAsia="Amiri" w:cs="Amiri"/>
          <w:lang w:bidi="ar-SA"/>
          <w:color w:val="111111"/>
          <w:sz w:val="28"/>
          <w:szCs w:val="28"/>
          <w:rtl/>
        </w:rPr>
        <w:t xml:space="preserve">قالَ:فَلَم یُعطِهِ عُبَیدُ اللّهِ شَیئاً. </w:t>
      </w:r>
      <w:r>
        <w:rPr>
          <w:rStyle w:val="FootnoteReference"/>
        </w:rPr>
        <w:footnoteReference w:id="1348"/>
      </w:r>
    </w:p>
    <w:p>
      <w:pPr>
        <w:pStyle w:val="BookText"/>
      </w:pPr>
      <w:r>
        <w:rPr>
          <w:rFonts w:ascii="Amiri" w:hAnsi="Amiri" w:eastAsia="Amiri" w:cs="Amiri"/>
          <w:lang w:bidi="ar-SA"/>
          <w:color w:val="111111"/>
          <w:sz w:val="28"/>
          <w:szCs w:val="28"/>
          <w:rtl/>
        </w:rPr>
        <w:t xml:space="preserve">1959.الأخبار الطوال: بَقِیَ الحُسَینُ علیه السّلام مَلِیّاً جالِساً،ولَو شاؤوا أن یَقتُلوهُ قَتَلوهُ،غَیرَ أنَّ کُلَّ قَبیلَةٍ کانَت تَتَّکِلُ عَلی غَیرِها،وتَکرَهُ الإِقدامَ عَلی قَتلِهِ.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وعَطِشَ الحُسَینُ علیه السّلام،فَدَعا بِقَدَحٍ مِن ماءٍ،فَلَمّا وَضَعَهُ فی فیهِ رَماهُ الحُصَینُ بنُ نُمَیرٍ بِسَهمٍ،فَدَخَلَ فَمَهُ،وحالَ بَینَهُ وبَینَ شُربِ الماءِ،فَوَضَعَ القَدَحَ مِن یَدِهِ.ولَمّا رَأَی القَومَ قَد أحجَموا عَنهُ،قامَ یَتَمَشّی عَلَی المُسَنّاةِ نَحوَ الفُراتِ،فَحالوا بَینَهُ وبَینَ الماءِ،فَانصَرَفَ إلی مَوضِعِهِ الَّذی کانَ فیهِ.</w:t>
      </w:r>
    </w:p>
    <w:p>
      <w:pPr>
        <w:pStyle w:val="BookText"/>
      </w:pPr>
      <w:r>
        <w:rPr>
          <w:rFonts w:ascii="Amiri" w:hAnsi="Amiri" w:eastAsia="Amiri" w:cs="Amiri"/>
          <w:lang w:bidi="ar-SA"/>
          <w:color w:val="111111"/>
          <w:sz w:val="28"/>
          <w:szCs w:val="28"/>
          <w:rtl/>
        </w:rPr>
        <w:t xml:space="preserve">فَانتَزَعَ لَهُ رَجُلٌ مِنَ القَومِ بِسَهمٍ فَأَثبَتَهُ فی عاتِقِهِ،فَنَزَعَ علیه السّلام السَّهمَ.وضَرَبَهُ زُرعَةُ بنُ شُریکٍ التَّمیمِیُّ بِالسَّیفِ،وَاتَّقاهُ الحُسَینُ علیه السّلام بِیَدِهِ،فَأَسرَعَ السَّیفُ فی یَدِهِ.وحَمَلَ عَلَیهِ سِنانُ بنُ أوسٍ النَّخَعِیُّ فَطَعَنَهُ،فَسَقَطَ.ونَزَلَ إلَیهِ حَولِیُّ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.هکذا فی المصدر،والظاهر أنّ الصحیح:«خولیّ»کما هو المعروف والموجود فی أغلب النقول.</w:t>
      </w:r>
    </w:p>
    <w:p>
      <w:pPr>
        <w:pStyle w:val="BookText"/>
      </w:pPr>
      <w:r>
        <w:rPr>
          <w:rFonts w:ascii="Amiri" w:hAnsi="Amiri" w:eastAsia="Amiri" w:cs="Amiri"/>
          <w:lang w:bidi="ar-SA"/>
          <w:color w:val="111111"/>
          <w:sz w:val="28"/>
          <w:szCs w:val="28"/>
          <w:rtl/>
        </w:rPr>
        <w:t xml:space="preserve">بنُ یَزیدَ الأَصبَحِیُّ لِیَحُزَّ رَأسَهُ،فَاُرعِدَت یَداهُ.فَنَزَلَ أخوهُ شِبلُ بنُ یَزیدَ فَاحتَزَّ رَأسَهُ،فَدَفَعَهُ إلی أخیهِ حَولِیٍّ.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1960.المنتظم: بَقِیَ الحُسَینُ علیه السّلام زَماناً مَا انتَهی إلَیهِ رَجُلٌ مِنهُم،إلَّاانصَرَفَ عَنهُ وکَرِهَ أن یَتَوَلّی قَتلَهُ،وَاشتَدَّ بِهِ العَطَشُ فَتَقَدَّمَ لِیَشرَبَ،فَرَماهُ حُصَینُ بنُ تَمیمٍ بِسَهمٍ فَوَقَعَ فی فَمِهِ، فَجَعَلَ یَتَلَقَّی الدَّمَ ویَرمی بِهِ السَّماءَ ویَقولُ:اللّهُمَّ أحصِهِم عَدَداً وَاقتُلهُم مَدَداً،ولا تَذَر عَلَی الأَرضِ مِنهُم أحَداً. </w:t>
      </w:r>
      <w:r>
        <w:rPr>
          <w:rStyle w:val="FootnoteReference"/>
        </w:rPr>
        <w:footnoteReference w:id="1350"/>
      </w:r>
    </w:p>
    <w:p>
      <w:pPr>
        <w:pStyle w:val="BookText"/>
      </w:pPr>
      <w:r>
        <w:rPr>
          <w:rFonts w:ascii="Amiri" w:hAnsi="Amiri" w:eastAsia="Amiri" w:cs="Amiri"/>
          <w:lang w:bidi="ar-SA"/>
          <w:color w:val="111111"/>
          <w:sz w:val="28"/>
          <w:szCs w:val="28"/>
          <w:rtl/>
        </w:rPr>
        <w:t xml:space="preserve">1961.الملهوف: لَمّا اثخِنَ الحُسَینُ علیه السّلام بِالجِراحِ وبَقِیَ کَالقُنفُذِ،طَعَنَهُ صالِحُ بنُ وَهبٍ المُزَنِیُّ لَعَنَهُ اللّهُ عَلی خاصِرَتِهِ طَعنَةً،فَسَقَطَ الحُسَینُ علیه السّلام عَن فَرَسِهِ إلَی الأَرضِ عَلی خَدِّهِ الأَیمَنِ،ثُمَّ قامَ علیه السّلام.</w:t>
      </w:r>
    </w:p>
    <w:p>
      <w:pPr>
        <w:pStyle w:val="BookText"/>
      </w:pPr>
      <w:r>
        <w:rPr>
          <w:rFonts w:ascii="Amiri" w:hAnsi="Amiri" w:eastAsia="Amiri" w:cs="Amiri"/>
          <w:lang w:bidi="ar-SA"/>
          <w:color w:val="111111"/>
          <w:sz w:val="28"/>
          <w:szCs w:val="28"/>
          <w:rtl/>
        </w:rPr>
        <w:t xml:space="preserve">قالَ الرّاوی:وخَرَجَت زَینَبُ علیها السّلام مِن بابِ الفُسطاطِ وهِیَ تُنادی:وا أخاه ! وا سَیِّداه ! وا أهلَ بَیتاه ! لَیتَ السَّماءَ انطَبَقَت عَلَی الأَرضِ،ولَیتَ الجِبالَ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تَدَکدَکَت عَلَی السَّهلِ.</w:t>
      </w:r>
    </w:p>
    <w:p>
      <w:pPr>
        <w:pStyle w:val="BookText"/>
      </w:pPr>
      <w:r>
        <w:rPr>
          <w:rFonts w:ascii="Amiri" w:hAnsi="Amiri" w:eastAsia="Amiri" w:cs="Amiri"/>
          <w:lang w:bidi="ar-SA"/>
          <w:color w:val="111111"/>
          <w:sz w:val="28"/>
          <w:szCs w:val="28"/>
          <w:rtl/>
        </w:rPr>
        <w:t xml:space="preserve">قالَ:وصاحَ شِمرٌ بِأَصحابِهِ:ما تَنتَظِرونَ بِالرَّجُلِ؟! قالَ:فَحَمَلوا عَلَیهِ مِن کُلِّ جانِبٍ،فَضَرَبَهُ زُرعَةُ بنُ شَریکٍ عَلی کَتِفِهِ الیُسری،فَضَرَبَ الحُسَینُ علیه السّلام زُرعَةَ فَصَرَعَهُ،وضَرَبَهُ آخَرُ عَلی عاتِقِهِ المُقَدَّسِ بِالسَّیفِ ضَربَةً کَبا علیه السّلام بِها عَلی وَجهِهِ.</w:t>
      </w:r>
    </w:p>
    <w:p>
      <w:pPr>
        <w:pStyle w:val="BookText"/>
      </w:pPr>
      <w:r>
        <w:rPr>
          <w:rFonts w:ascii="Amiri" w:hAnsi="Amiri" w:eastAsia="Amiri" w:cs="Amiri"/>
          <w:lang w:bidi="ar-SA"/>
          <w:color w:val="111111"/>
          <w:sz w:val="28"/>
          <w:szCs w:val="28"/>
          <w:rtl/>
        </w:rPr>
        <w:t xml:space="preserve">وکانَ قَد أعیا فَجَعَلَ یَنوءُ ویَکبو،فَطَعَنَهُ سِنانُ بنُ أنَسٍ النَّخَعِیُّ لَعَنَهُ اللّهُ فی تَرقُوَتِهِ،ثُمَّ انتَزَعَ الرُّمحَ فَطَعَنَهُ فی بَوانی صَدرِهِ،ثُمَّ رَماهُ سِنانٌ أیضاً بِسَهمٍ فَوَقَعَ السَّهمُ فی نَحرِهِ،فَسَقَطَ علیه السّلام وجَلَسَ قاعِداً،فَنَزَعَ السَّهمَ مِن نَحرِهِ،وقَرَنَ کَفَّیهِ جَمیعاً وکُلَّمَا امتَلَأَتا مِن دِمائِهِ خَضَبَ بِها رَأسَهُ ولِحیَتَهُ،وهُوَ یَقولُ:هکَذا ألقَی اللّهَ مُخَضَّباً بِدَمی،مَغصوباً عَلی حَقّی.</w:t>
      </w:r>
    </w:p>
    <w:p>
      <w:pPr>
        <w:pStyle w:val="BookText"/>
      </w:pPr>
      <w:r>
        <w:rPr>
          <w:rFonts w:ascii="Amiri" w:hAnsi="Amiri" w:eastAsia="Amiri" w:cs="Amiri"/>
          <w:lang w:bidi="ar-SA"/>
          <w:color w:val="111111"/>
          <w:sz w:val="28"/>
          <w:szCs w:val="28"/>
          <w:rtl/>
        </w:rPr>
        <w:t xml:space="preserve">فَقالَ عُمَرُ بنُ سَعدٍ لِرَجُلٍ عَن یَمینِهِ:اِنزِل-وَیحَکَ-إلَی الحُسَینِ فَأَرِحهُ ! فَبَدَرَ إلَیهِ خَولِیُّ بنُ یَزیدَ الأَصبَحِیُّ لِیَحتَزَّ رَأسَهُ فَاُرعِدَ،فَنَزَلَ إلَیهِ سِنانُ بنُ أنَسٍ النَّخَعِیُّ لَعَنَهُ اللّهُ فَضَرَبَهُ بِالسَّیفِ فی حَلقِهِ الشَّریفِ،وهُوَ یَقولُ:وَاللّهِ إنّی لَأَحتَزُّ رَأسَکَ وَأعلَمُ أنَّکَ ابنُ رَسولِ اللّهِ،وخَیرُ النّاسِ أباً واُمّاً،ثُمَّ احتَزَّ رَأسَهُ الشَّریفَ علیه السّلام.وفی ذلِکَ یَقولُ الشّاعِرُ:</w:t>
      </w:r>
    </w:p>
    <w:p>
      <w:pPr>
        <w:pStyle w:val="BookText"/>
      </w:pPr>
      <w:r>
        <w:rPr>
          <w:rFonts w:ascii="Amiri" w:hAnsi="Amiri" w:eastAsia="Amiri" w:cs="Amiri"/>
          <w:lang w:bidi="ar-SA"/>
          <w:color w:val="111111"/>
          <w:sz w:val="28"/>
          <w:szCs w:val="28"/>
          <w:rtl/>
        </w:rPr>
        <w:t xml:space="preserve">فَأَیُّ رَزِیَّةٍ عَدَلَت حُسَیناً غَداةَ تُبیرُهُ </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.مُبیرٌ:أی مهلکٌ یُسرف فی إهلاک الناس ( النهایة :ج 1 ص 161« [1]بور»).</w:t>
      </w:r>
    </w:p>
    <w:p>
      <w:pPr>
        <w:pStyle w:val="BookText"/>
      </w:pPr>
      <w:r>
        <w:rPr>
          <w:rFonts w:ascii="Amiri" w:hAnsi="Amiri" w:eastAsia="Amiri" w:cs="Amiri"/>
          <w:lang w:bidi="ar-SA"/>
          <w:color w:val="111111"/>
          <w:sz w:val="28"/>
          <w:szCs w:val="28"/>
          <w:rtl/>
        </w:rPr>
        <w:t xml:space="preserve">کَفّا سِنانِ</w:t>
      </w:r>
    </w:p>
    <w:p>
      <w:pPr>
        <w:pStyle w:val="BookText"/>
      </w:pPr>
      <w:r>
        <w:rPr>
          <w:rFonts w:ascii="Amiri" w:hAnsi="Amiri" w:eastAsia="Amiri" w:cs="Amiri"/>
          <w:lang w:bidi="ar-SA"/>
          <w:color w:val="111111"/>
          <w:sz w:val="28"/>
          <w:szCs w:val="28"/>
          <w:rtl/>
        </w:rPr>
        <w:t xml:space="preserve">...قالَ الرّاوی:وَارتَفَعَت فِی السَّماءِ فی ذلِکَ الوَقتِ غَبَرَةٌ شَدیدَةٌ سَوداءُ مُظلِمَةٌ، فیها ریحٌ حَمراءُ لا یُری فیها عَینٌ ولا أثَرٌ،حَتّی ظَنَّ القَومُ أنَّ العَذابَ قَد جاءَهُم، فَلَبِثوا کَذلِکَ ساعَةً ثُمَّ انجَلَت عَنهُم.</w:t>
      </w:r>
    </w:p>
    <w:p>
      <w:pPr>
        <w:pStyle w:val="BookText"/>
      </w:pPr>
      <w:r>
        <w:rPr>
          <w:rFonts w:ascii="Amiri" w:hAnsi="Amiri" w:eastAsia="Amiri" w:cs="Amiri"/>
          <w:lang w:bidi="ar-SA"/>
          <w:color w:val="111111"/>
          <w:sz w:val="28"/>
          <w:szCs w:val="28"/>
          <w:rtl/>
        </w:rPr>
        <w:t xml:space="preserve">ورَوی هِلالُ بنُ نافِعٍ قالَ:إنّی لَواقِفٌ مَعَ أصحابِ عُمَرَ بنِ سَعدٍ،إذ صَرَخَ صارِخٌ:أبشِر أیُّهَا الأَمیرُ ! فَهذا شِمرٌ قَد قَتَلَ الحُسَینَ.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قالَ:فَخَرَجتُ بَینَ الصَّفَّینِ،فَوَقَفتُ عَلَیهِ فَإِنَّهُ لَیَجودُ بِنَفسِهِ،فَوَاللّهِ ما رَأَیتُ قَتیلاً مُضَمَّخاً بِدَمِهِ أحسَنَ مِنهُ ولا أنوَرَ وَجهاً،ولَقَد شَغَلَنی نورُ وَجهِهِ وجَمالُ هَیأَتِهِ عَنِ الفِکرِ فی قَتلِهِ،فَاستَسقی فی تِلکَ الحالِ ماءً،فَسَمِعتُ رَجُلاً یَقولُ لَهُ:وَاللّهِ لا تَذوقُ الماءَ حَتّی تَرِدَ الحامِیَةَ فَتَشرَبَ مِن حَمیمِها.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.الحَمِیمُ:الماء الشدید الحرارة ( مفردات ألفاظ القرآن :ص 254« [1]حمّ»).</w:t>
      </w:r>
    </w:p>
    <w:p>
      <w:pPr>
        <w:pStyle w:val="BookText"/>
      </w:pPr>
      <w:r>
        <w:rPr>
          <w:rFonts w:ascii="Amiri" w:hAnsi="Amiri" w:eastAsia="Amiri" w:cs="Amiri"/>
          <w:lang w:bidi="ar-SA"/>
          <w:color w:val="111111"/>
          <w:sz w:val="28"/>
          <w:szCs w:val="28"/>
          <w:rtl/>
        </w:rPr>
        <w:t xml:space="preserve">فَقالَ لَهُ الحُسَینُ علیه السّلام:لا،بَل أرِدُ عَلی جَدّی رَسولِ اللّهِ صلّی اللّه علیه و آله،وأسکُنُ مَعَهُ فی دارِهِ، فی مَقعَدِ صِدقٍ عِندَ مَلیکٍ مُقتَدِرٍ،وأشرَبُ مِن ماءٍ غَیرِ آسِنٍ </w:t>
      </w:r>
      <w:r>
        <w:rPr>
          <w:rStyle w:val="FootnoteReference"/>
        </w:rPr>
        <w:footnoteReference w:id="1353"/>
      </w:r>
      <w:r>
        <w:rPr>
          <w:rFonts w:ascii="Amiri" w:hAnsi="Amiri" w:eastAsia="Amiri" w:cs="Amiri"/>
          <w:lang w:bidi="ar-SA"/>
          <w:color w:val="111111"/>
          <w:sz w:val="28"/>
          <w:szCs w:val="28"/>
          <w:rtl/>
        </w:rPr>
        <w:t xml:space="preserve">،وأشکو إلَیهِ مَا ارتَکَبتُم مِنّی وفَعَلتُم بی.</w:t>
      </w:r>
    </w:p>
    <w:p>
      <w:pPr>
        <w:pStyle w:val="BookText"/>
      </w:pPr>
      <w:r>
        <w:rPr>
          <w:rFonts w:ascii="Amiri" w:hAnsi="Amiri" w:eastAsia="Amiri" w:cs="Amiri"/>
          <w:lang w:bidi="ar-SA"/>
          <w:color w:val="111111"/>
          <w:sz w:val="28"/>
          <w:szCs w:val="28"/>
          <w:rtl/>
        </w:rPr>
        <w:t xml:space="preserve">قالَ:فَغَضِبوا بِأَجمَعِهِم،حَتّی کَأَنَّ اللّهَ لَم یَجعَل فی قَلبِ أحَدٍ مِنهُم مِنَ الرَّحمَةِ شَیئاً،فَاحتَزّوا رَأسَهُ وإنَّهُ لَیُکَلِّمُهُم،فَعَجِبتُ مِن قِلَّةِ رَحمَتِهِم ! ! وقُلتُ:وَاللّهِ لا اجامِعُکُم عَلی أمرٍ أبَداً ! </w:t>
      </w:r>
      <w:r>
        <w:rPr>
          <w:rStyle w:val="FootnoteReference"/>
        </w:rPr>
        <w:footnoteReference w:id="1354"/>
      </w:r>
      <w:r>
        <w:rPr>
          <w:rFonts w:ascii="Amiri" w:hAnsi="Amiri" w:eastAsia="Amiri" w:cs="Amiri"/>
          <w:lang w:bidi="ar-SA"/>
          <w:color w:val="111111"/>
          <w:sz w:val="28"/>
          <w:szCs w:val="28"/>
          <w:rtl/>
        </w:rPr>
        <w:t xml:space="preserve">1962.مثیر الأحزان: لَمّا اثخِنَ [الحُسَینُ علیه السّلام ] بِالجِراحِ،ولَم یَبقَ فیهِ حَراکٌ،أمَرَ شِمرٌ أن یَرموهُ بِالسِّهامِ،وناداهُم عُمَرُ بنُ سَعدٍ:ما تَنتَظِرونَ بِالرَّجُلِ؟وأمَرَ سِنانَ بنَ أنَسٍ أن یَحتَزَّ رَأسَهُ،فَنَزَلَ یَمشی إلَیهِ وهُوَ یَقولُ:أمشی إلَیکَ وأعلَمُ أنَّکَ سَیِّدُ القَومِ،وأنَّکَ خَیرُ النّاسِ أباً واُمّاً ! فَاحتَزَّ رَأسَهُ،ورَفَعَهُ إلی عُمَرَ بنِ سَعدٍ،فَأَخَذَهُ فَعَلَّقَهُ فی لَبَبِ </w:t>
      </w:r>
      <w:r>
        <w:rPr>
          <w:rStyle w:val="FootnoteReference"/>
        </w:rPr>
        <w:footnoteReference w:id="1355"/>
      </w:r>
      <w:r>
        <w:rPr>
          <w:rFonts w:ascii="Amiri" w:hAnsi="Amiri" w:eastAsia="Amiri" w:cs="Amiri"/>
          <w:lang w:bidi="ar-SA"/>
          <w:color w:val="111111"/>
          <w:sz w:val="28"/>
          <w:szCs w:val="28"/>
          <w:rtl/>
        </w:rPr>
        <w:t xml:space="preserve">فَرَسِهِ. </w:t>
      </w:r>
      <w:r>
        <w:rPr>
          <w:rStyle w:val="FootnoteReference"/>
        </w:rPr>
        <w:footnoteReference w:id="1356"/>
      </w:r>
    </w:p>
    <w:p>
      <w:pPr>
        <w:pStyle w:val="BookText"/>
      </w:pPr>
      <w:r>
        <w:rPr>
          <w:rFonts w:ascii="Amiri" w:hAnsi="Amiri" w:eastAsia="Amiri" w:cs="Amiri"/>
          <w:lang w:bidi="ar-SA"/>
          <w:color w:val="111111"/>
          <w:sz w:val="28"/>
          <w:szCs w:val="28"/>
          <w:rtl/>
        </w:rPr>
        <w:t xml:space="preserve">1963.تذکرة الخواصّ عن هشام بن محمّد: صاحَ شِمرٌ ما تَنتَظِرونَ بِهِ؟اِحمِلوا عَلَیهِ ! فَتَشَدَّدَ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علیه السّلام ولَبِسَ سَراویلاً ضَیِّقاً،فَأَعجَلوهُ،فَضَرَبَهُ الحُصَینُ بنُ تَمیمٍ عَلی رَأسِهِ بِالسَّیفِ فَسَقَطَ،وضَرَبَهُ زُرعَةُ بنُ شَریکٍ التَّمیمِیُّ عَلی کَتِفِهِ الیُسری فَأَبانَها،فَجَعَلَ یَبکی،وحَمَلَ عَلَیهِ سِنانُ بنُ أنَسٍ النَّخَعِیُّ فَطَعَنَهُ بِرُمحٍ فی تَرقُوَتِهِ،ثُمَّ نَزَلَ فَحَزَّ رَأسَهُ بَعدَ أن ذَبَحَهُ. </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 تذکرة الخواصّ :ص 253 [1] وراجع: شرح الأخبار :ج 3 ص 164 ح 1092.</w:t>
      </w:r>
    </w:p>
    <w:p>
      <w:pPr>
        <w:pStyle w:val="BookText"/>
      </w:pPr>
      <w:r>
        <w:rPr>
          <w:rFonts w:ascii="Amiri" w:hAnsi="Amiri" w:eastAsia="Amiri" w:cs="Amiri"/>
          <w:lang w:bidi="ar-SA"/>
          <w:color w:val="111111"/>
          <w:sz w:val="28"/>
          <w:szCs w:val="28"/>
          <w:rtl/>
        </w:rPr>
        <w:t xml:space="preserve">1964.المناقب لابن شهرآشوب: قالَ شِمرٌ:ما وُقوفُکُم؟وما تَنتَظِرونَ بِالرَّجُلِ وقَد أثخَنَتهُ السِّهامُ؟اِحمِلوا عَلَیهِ ثَکِلَتکُم امَّهاتُکُم !</w:t>
      </w:r>
    </w:p>
    <w:p>
      <w:pPr>
        <w:pStyle w:val="BookText"/>
      </w:pPr>
      <w:r>
        <w:rPr>
          <w:rFonts w:ascii="Amiri" w:hAnsi="Amiri" w:eastAsia="Amiri" w:cs="Amiri"/>
          <w:lang w:bidi="ar-SA"/>
          <w:color w:val="111111"/>
          <w:sz w:val="28"/>
          <w:szCs w:val="28"/>
          <w:rtl/>
        </w:rPr>
        <w:t xml:space="preserve">فَحَمَلوا عَلَیهِ مِن کُلِّ جانِبٍ،فَرَماهُ أبُو الحَنوقِ الجُعفِیُّ فی جَبینِهِ،وَالحُصَینُ بنُ نُمَیرٍ فی فیهِ،وأبو أیّوبَ الغَنَوِیُّ بِسَهمٍ مَسمومٍ فی حَلقِهِ.فَقالَ [الحُسَینُ] علیه السّلام:بِسمِ اللّهِ،ولا حَولَ ولا قُوَّةَ إلّابِاللّهِ،وهذا قَتیلٌ فی رِضَی اللّهِ.</w:t>
      </w:r>
    </w:p>
    <w:p>
      <w:pPr>
        <w:pStyle w:val="BookText"/>
      </w:pPr>
      <w:r>
        <w:rPr>
          <w:rFonts w:ascii="Amiri" w:hAnsi="Amiri" w:eastAsia="Amiri" w:cs="Amiri"/>
          <w:lang w:bidi="ar-SA"/>
          <w:color w:val="111111"/>
          <w:sz w:val="28"/>
          <w:szCs w:val="28"/>
          <w:rtl/>
        </w:rPr>
        <w:t xml:space="preserve">وکانَ ضَرَبَهُ زُرعَةُ بنُ شَریکٍ التَّمیمِیُّ عَلی کَتِفِهِ الأَیسَرِ،وعَمرُو بنُ الخَلیفَةِ الجُعفِیُّ عَلی حَبلِ عاتِقِهِ،وکانَ طَعَنَهُ صالِحُ بنُ وَهبٍ المُزَنِیُّ عَلی جَنبِهِ،وکانَ رَماهُ سِنانُ بنُ أنَسٍ النَّخَعِیُّ فی صَدرِهِ،فَوَقَعَ عَلَی الأَرضِ،وأخَذَ دَمَهُ بِکَفَّیهِ وصَبَّهُ عَلی رَأسِهِ مِراراً.</w:t>
      </w:r>
    </w:p>
    <w:p>
      <w:pPr>
        <w:pStyle w:val="BookText"/>
      </w:pPr>
      <w:r>
        <w:rPr>
          <w:rFonts w:ascii="Amiri" w:hAnsi="Amiri" w:eastAsia="Amiri" w:cs="Amiri"/>
          <w:lang w:bidi="ar-SA"/>
          <w:color w:val="111111"/>
          <w:sz w:val="28"/>
          <w:szCs w:val="28"/>
          <w:rtl/>
        </w:rPr>
        <w:t xml:space="preserve">فَدَنا مِنهُ عُمَرُ وقالَ:جَزّوا رَأسَهُ ! فَقَصَدَ إلَیهِ نَصرُ بنُ خَرَشَةَ فَجَعَلَ یَضرِبُهُ بِسَیفِهِ، فَغَضِبَ عُمَرُ،وقالَ لِخَولِیِّ بنِ یَزیدَ الأَصبَحِیِّ:اِنزِل فَجُزَّ رَأسَهُ،فَنَزَلَ وجَزَّ رَأسَهُ. </w:t>
      </w:r>
      <w:r>
        <w:rPr>
          <w:rStyle w:val="FootnoteReference"/>
        </w:rPr>
        <w:footnoteReference w:id="1358"/>
      </w:r>
    </w:p>
    <w:p>
      <w:pPr>
        <w:pStyle w:val="BookText"/>
      </w:pPr>
      <w:r>
        <w:rPr>
          <w:rFonts w:ascii="Amiri" w:hAnsi="Amiri" w:eastAsia="Amiri" w:cs="Amiri"/>
          <w:lang w:bidi="ar-SA"/>
          <w:color w:val="111111"/>
          <w:sz w:val="28"/>
          <w:szCs w:val="28"/>
          <w:rtl/>
        </w:rPr>
        <w:t xml:space="preserve">1965.الفتوح: قال:فَصاحَ الشِّمرُ بنُ ذِی الجَوشَنِ-لَعَنَهُ اللّهُ-بِأَصحابِهِ فَقالَ:ما وُقوفُکُم؟ وماذا تَنتَظِرونَ بِالرَّجُلِ وقَد أوثَقَتهُ السِّهامُ؟اِحمِلوا عَلَیهِ،ثَکِلَتکُم امَّهاتُکُم !</w:t>
      </w:r>
    </w:p>
    <w:p>
      <w:pPr>
        <w:pStyle w:val="BookText"/>
      </w:pPr>
      <w:r>
        <w:rPr>
          <w:rFonts w:ascii="Amiri" w:hAnsi="Amiri" w:eastAsia="Amiri" w:cs="Amiri"/>
          <w:lang w:bidi="ar-SA"/>
          <w:color w:val="111111"/>
          <w:sz w:val="28"/>
          <w:szCs w:val="28"/>
          <w:rtl/>
        </w:rPr>
        <w:t xml:space="preserve">قالَ:فَحَمَلوا عَلَیهِ مِن کُلِّ جانِبٍ،قالَ:وأوثَقَتهُ الجِراحُ بِالسُّیوفِ،فَضَرَبَهُ رَجُلٌ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لَهُ زُرعَةُ بنُ شَریکٍ التَّمیمِیُّ-لَعَنَهُ اللّهُ-ضَربَةً عَلی یَدِهِ الیُسری،وضَرَبَهُ عَمرُو بنُ طَلحَةَ الجُعفِیُّ-لَعَنَهُ اللّهُ-عَلی حَبلِ عاتِقِهِ مِن وَرائِهِ ضَربَةً مُنکَرَةً،ورَماهُ سِنانُ بنُ أنَسٍ النَّخَعِیُّ-لَعَنَهُ اللّهُ-بِسَهمٍ،فَوَقَعَ السَّهمُ فی نَحرِهِ،وطَعَنَهُ صالِحُ بنُ وَهبٍ الیَزَنِیُّ-لَعَنَهُ اللّهُ-طَعنَةً فی خاصِرَتِهِ،فَسَقَطَ الحُسَینُ علیه السّلام عَن فَرَسِهِ إلَی الأَرضِ،وَاستَوی قاعِداً،ونَزَعَ السَّهمَ مِن نَحرِهِ،وأقرَنَ کَفَّیهِ فَکُلَّمَا امتَلَأَتا من دَمِهِ خَضَّبَ بِهِ رَأسَهُ ولِحیَتَهُ،وهُوَ یَقولُ:هکَذا حَتّی ألقی رَبّی بِدَمی،مَغصوباً عَلی حَقّی !</w:t>
      </w:r>
    </w:p>
    <w:p>
      <w:pPr>
        <w:pStyle w:val="BookText"/>
      </w:pPr>
      <w:r>
        <w:rPr>
          <w:rFonts w:ascii="Amiri" w:hAnsi="Amiri" w:eastAsia="Amiri" w:cs="Amiri"/>
          <w:lang w:bidi="ar-SA"/>
          <w:color w:val="111111"/>
          <w:sz w:val="28"/>
          <w:szCs w:val="28"/>
          <w:rtl/>
        </w:rPr>
        <w:t xml:space="preserve">قالَ:وأقبَلَ عُمَرُ بنُ سَعدٍ حَتّی وَقَفَ عَلَیهِ،وقالَ لِأَصحابِهِ:اِنزِلوا إلَیهِ فَخُذوا رَأسَهُ ! قالَ:فَنَزَلَ إلَیهِ نَصرُ بنُ خَرشَبَةَ الضِّبابِیُّ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.ویظهر من المصادر الاُخری أنّه شمر بن ذی الجوشن الضبابی،وأنّ ما ذکر هنا هو تصحیف.</w:t>
      </w:r>
    </w:p>
    <w:p>
      <w:pPr>
        <w:pStyle w:val="BookText"/>
      </w:pPr>
      <w:r>
        <w:rPr>
          <w:rFonts w:ascii="Amiri" w:hAnsi="Amiri" w:eastAsia="Amiri" w:cs="Amiri"/>
          <w:lang w:bidi="ar-SA"/>
          <w:color w:val="111111"/>
          <w:sz w:val="28"/>
          <w:szCs w:val="28"/>
          <w:rtl/>
        </w:rPr>
        <w:t xml:space="preserve">-لَعَنَهُ اللّهُ-وکانَ أبرَصَ،فَضَرَبَهُ بِرِجلِهِ فَأَلقاهُ عَلی قَفاهُ،ثُمَّ أخَذَ بِلِحیَتِهِ،فَقالَ لَهُ الحُسَینُ علیه السّلام:أنتَ الأَبقَعُ الَّذی رَأَیتُکَ فی مَنامی،قالَ:أوَ تُشَبِّهُنی بِالکِلابِ یَابنَ فاطِمَةَ؟قالَ:ثُمَّ جَعَلَ یَضرِبُ بِسَیفِهِ-لَعَنَهُ اللّهُ-عَلی مَذبَحِ الحُسَینِ علیه السّلام وهُوَ یَقولُ:</w:t>
      </w:r>
    </w:p>
    <w:p>
      <w:pPr>
        <w:pStyle w:val="BookText"/>
      </w:pPr>
      <w:r>
        <w:rPr>
          <w:rFonts w:ascii="Amiri" w:hAnsi="Amiri" w:eastAsia="Amiri" w:cs="Amiri"/>
          <w:lang w:bidi="ar-SA"/>
          <w:color w:val="111111"/>
          <w:sz w:val="28"/>
          <w:szCs w:val="28"/>
          <w:rtl/>
        </w:rPr>
        <w:t xml:space="preserve">أقتُلُکَ الیَومَ ونَفسی تَعلَمُ</w:t>
      </w:r>
    </w:p>
    <w:p>
      <w:pPr>
        <w:pStyle w:val="BookText"/>
      </w:pPr>
      <w:r>
        <w:rPr>
          <w:rFonts w:ascii="Amiri" w:hAnsi="Amiri" w:eastAsia="Amiri" w:cs="Amiri"/>
          <w:lang w:bidi="ar-SA"/>
          <w:color w:val="111111"/>
          <w:sz w:val="28"/>
          <w:szCs w:val="28"/>
          <w:rtl/>
        </w:rPr>
        <w:t xml:space="preserve">قالَ:فَغَضِبَ عُمَرُ بنُ سَعدٍ،ثُمَّ قالَ لِرَجُلٍ:اِنزِل أنتَ إلَی الحُسَینِ فَأَرِحهُ ! قالَ:</w:t>
      </w:r>
    </w:p>
    <w:p>
      <w:pPr>
        <w:pStyle w:val="BookText"/>
      </w:pPr>
      <w:r>
        <w:rPr>
          <w:rFonts w:ascii="Amiri" w:hAnsi="Amiri" w:eastAsia="Amiri" w:cs="Amiri"/>
          <w:lang w:bidi="ar-SA"/>
          <w:color w:val="111111"/>
          <w:sz w:val="28"/>
          <w:szCs w:val="28"/>
          <w:rtl/>
        </w:rPr>
        <w:t xml:space="preserve">فَنَزَلَ إلَیهِ خَولِیُّ بنُ یَزیدَ الأَصبَحِیُّ-لَعَنَهُ اللّهُ-فَاحتَزَّ رَأسَهُ. </w:t>
      </w:r>
      <w:r>
        <w:rPr>
          <w:rStyle w:val="FootnoteReference"/>
        </w:rPr>
        <w:footnoteReference w:id="1360"/>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1966.مقتل الحسین علیه السّلام للخوارزمی عن عمرو بن الحسن عن أبیه: غَضِبَ عُمَرُ بنُ سَعدٍ فَقالَ لِرَجُلٍ کانَ عَن یَمینِهِ:اِنزِل وَیحَکَ إلَی الحُسَینِ فَأَرِحهُ ! فَنَزَلَ إلَیهِ-قیلَ هُوَ خَولِیُّ بنُ یَزیدَ الأَصبَحِیُّ-فَاحتَزَّ رَأسَهُ،وقیلَ:بَل هُوَ شِمرٌ.</w:t>
      </w:r>
    </w:p>
    <w:p>
      <w:pPr>
        <w:pStyle w:val="BookText"/>
      </w:pPr>
      <w:r>
        <w:rPr>
          <w:rFonts w:ascii="Amiri" w:hAnsi="Amiri" w:eastAsia="Amiri" w:cs="Amiri"/>
          <w:lang w:bidi="ar-SA"/>
          <w:color w:val="111111"/>
          <w:sz w:val="28"/>
          <w:szCs w:val="28"/>
          <w:rtl/>
        </w:rPr>
        <w:t xml:space="preserve">ورُوِیَ أنَّهُ جاءَ إلَیهِ شِمرُ بنُ ذِی الجَوشَنِ وسِنانُ بنُ أنَسٍ-وَالحُسَینُ علیه السّلام بِآخِرِ رَمَقٍ یَلوکُ بِلِسانِهِ مِنَ العَطَشِ-فَرَفَسَهُ شِمرٌ بِرِجلِهِ،وقالَ:یَابنَ أبی تُرابٍ،ألَستَ تَزعُمُ أنَّ أباکَ عَلی حَوضِ النَّبِیِّ یَسقی مَن أحَبَّهُ؟فَاصبِر حَتّی تَأخُذَ الماءَ مِن یَدِهِ، ثُمَّ قالَ لِسِنانِ بنِ أنَسٍ:اِحتَزَّ رَأسَهُ مِن قَفاهُ ! فَقالَ:وَاللّهِ لا أفعَلُ ذلِکَ! فَیَکونَ جَدُّهُ مُحَمَّدٌ خَصمی.</w:t>
      </w:r>
    </w:p>
    <w:p>
      <w:pPr>
        <w:pStyle w:val="BookText"/>
      </w:pPr>
      <w:r>
        <w:rPr>
          <w:rFonts w:ascii="Amiri" w:hAnsi="Amiri" w:eastAsia="Amiri" w:cs="Amiri"/>
          <w:lang w:bidi="ar-SA"/>
          <w:color w:val="111111"/>
          <w:sz w:val="28"/>
          <w:szCs w:val="28"/>
          <w:rtl/>
        </w:rPr>
        <w:t xml:space="preserve">فَغَضِبَ شِمرٌ مِنهُ،وجَلَسَ عَلی صَدرِ الحُسَینِ علیه السّلام،وقَبَضَ عَلی لِحیَتِهِ،وهَمَّ بِقَتلِهِ،فَضَحِکَ الحُسَینُ علیه السّلام وقالَ لَهُ:أتَقتُلُنی،أوَ لا تَعلَمُ مَن أنَا؟قالَ:أعرِفُکَ حَقَّ المَعرِفَةِ:اُمُّکُ فاطِمَةُ الزَّهراءُ،وأبوکَ عَلِیٌّ المُرتَضی،وجَدُّکَ مُحَمَّدٌ المُصطَفی، وخَصمُکَ اللّهُ العَلِیُّ الأَعلی،وأقتُلُکَ ولا ابالی.وضَرَبَهُ بِسَیفِهِ اثنَتَی عَشرَةَ ضَربَةً،ثُمَّ حَزَّ رَأسَهُ. </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 مقتل الحسین علیه السّلام للخوارزمی :ج 2 ص 36؛ [1]بحار الأنوار :ج 45 ص 56. [2]</w:t>
      </w:r>
    </w:p>
    <w:p>
      <w:pPr>
        <w:pStyle w:val="BookText"/>
      </w:pPr>
      <w:r>
        <w:rPr>
          <w:rFonts w:ascii="Amiri" w:hAnsi="Amiri" w:eastAsia="Amiri" w:cs="Amiri"/>
          <w:lang w:bidi="ar-SA"/>
          <w:color w:val="111111"/>
          <w:sz w:val="28"/>
          <w:szCs w:val="28"/>
          <w:rtl/>
        </w:rPr>
        <w:t xml:space="preserve">1967.المزار الکبیر -فی زِیارَةِ النّاحِیَةِ-:الشِّمرُ جالِسٌ عَلی صَدرِکَ،مولِغٌ سَیفَهُ عَلی نَحرِکَ، قابِضٌ عَلی شَیبَتِکَ بِیَدِهِ،ذابِحٌ لَکَ بِمُهَنَّدِهِ </w:t>
      </w:r>
      <w:r>
        <w:rPr>
          <w:rStyle w:val="FootnoteReference"/>
        </w:rPr>
        <w:footnoteReference w:id="1362"/>
      </w:r>
      <w:r>
        <w:rPr>
          <w:rFonts w:ascii="Amiri" w:hAnsi="Amiri" w:eastAsia="Amiri" w:cs="Amiri"/>
          <w:lang w:bidi="ar-SA"/>
          <w:color w:val="111111"/>
          <w:sz w:val="28"/>
          <w:szCs w:val="28"/>
          <w:rtl/>
        </w:rPr>
        <w:t xml:space="preserve">،قَد سَکَنَت حَواسُّکَ،وخَفِیَت أنفاسُکَ، ورُفِعَ عَلَی القَنا رَأسُکَ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وأساس هذه الکلمات هو النصّ المنقول عن کتاب مقتل الحسین علیه السّلام المنسوب لأبی مخنف،وهو کتاب ضعیف،حیث ورد فیه:«بقی الحسین ثلاث ساعات من النهار ملطّخاً بدمه،رافعاً بطرفه الی السماء وینادی:یا إلهی،صبراً علی قضائک،لا معبود سواک،یا غیاث المستغیثین»،فهذا النصّ مضافاً لعدم وروده فی مصدر معتبر،لا یخلو من الإشکال؛إذ کیف یبقی الإمام مطروحاً علی الأرض ثلاث ساعات عصر عاشوراء،ومع ذلک لا یقوم العدوّ بأیّ شیء؟! راجع:ص 147 (الفصل الثانی/آخر دعاء للحسین علیه السّلام یوم عاشوراء).</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45" w:name="pg14235_142301"/>
    <w:bookmarkEnd w:id="145"/>
    <w:p>
      <w:pPr>
        <w:pStyle w:val="Heading5"/>
      </w:pPr>
      <w:bookmarkStart w:id="377" w:name="_Toc226"/>
      <w:r>
        <w:t>18/9 عَدَدُ جِراحاتِ الإِمامِ علیه السّلام</w:t>
      </w:r>
      <w:bookmarkEnd w:id="377"/>
    </w:p>
    <w:p>
      <w:pPr>
        <w:pStyle w:val="BookText"/>
      </w:pPr>
      <w:r>
        <w:rPr>
          <w:rFonts w:ascii="Amiri" w:hAnsi="Amiri" w:eastAsia="Amiri" w:cs="Amiri"/>
          <w:lang w:bidi="ar-SA"/>
          <w:color w:val="111111"/>
          <w:sz w:val="28"/>
          <w:szCs w:val="28"/>
          <w:rtl/>
        </w:rPr>
        <w:t xml:space="preserve">1968.الأمالی للصدوق عن برید بن معاویة العجلی عن أبی جعفر الباقر علیه السّلام: اصیبَ الحُسَینُ بنُ عَلِیٍّ علیه السّلام ووُجِدَ بِهِ ثَلاثُمِئَةٍ وبِضعَةٌ وعِشرونَ طَعنَةً بِرُمحٍ،أو ضَربَةً بِسَیفٍ،أو رَمیَةً بِسَهمٍ.فَرُوِیَ أنَّها کانَت کُلُّها فی مُقَدَّمِهِ؛لِأَنَّهُ علیه السّلام کانَ لا یُوَلّی. </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 الأمالی للصدوق :ص 228 ح 240، روضة الواعظین :ص 209، [1]المناقب لابن شهرآشوب :ج 4 ص 110 [2] نحوه بزیادة«وکانت السهام فی درعه کالشوک فی جلد القنفذ»قبل«فروی أنّها»، بحار الأنوار :ج 45 ص 52. [3]</w:t>
      </w:r>
    </w:p>
    <w:p>
      <w:pPr>
        <w:pStyle w:val="BookText"/>
      </w:pPr>
      <w:r>
        <w:rPr>
          <w:rFonts w:ascii="Amiri" w:hAnsi="Amiri" w:eastAsia="Amiri" w:cs="Amiri"/>
          <w:lang w:bidi="ar-SA"/>
          <w:color w:val="111111"/>
          <w:sz w:val="28"/>
          <w:szCs w:val="28"/>
          <w:rtl/>
        </w:rPr>
        <w:t xml:space="preserve">1969.الأمالی للطوسی عن معاذ بن مسلم عن أبی عبد اللّه [الصادق] علیه السّلام :وُجِدَ بِالحُسَینِ بنِ عَلِیٍّ علیه السّلام نَیِّفٌ وسَبعونَ ضَربَةً بِالسَّیفِ. </w:t>
      </w:r>
      <w:r>
        <w:rPr>
          <w:rStyle w:val="FootnoteReference"/>
        </w:rPr>
        <w:footnoteReference w:id="1366"/>
      </w:r>
    </w:p>
    <w:p>
      <w:pPr>
        <w:pStyle w:val="BookText"/>
      </w:pPr>
      <w:r>
        <w:rPr>
          <w:rFonts w:ascii="Amiri" w:hAnsi="Amiri" w:eastAsia="Amiri" w:cs="Amiri"/>
          <w:lang w:bidi="ar-SA"/>
          <w:color w:val="111111"/>
          <w:sz w:val="28"/>
          <w:szCs w:val="28"/>
          <w:rtl/>
        </w:rPr>
        <w:t xml:space="preserve">1970.تاریخ الطبری عن أبی مخنف عن جعفر بن محمّد بن علیّ [الصادق] علیه السّلام :وُجِدَ بِالحُسَینِ علیه السّلام حینَ قُتِلَ،ثَلاثٌ وثَلاثونَ طَعنَةً،وأربَعٌ وثَلاثونَ ضَربَةً. </w:t>
      </w:r>
      <w:r>
        <w:rPr>
          <w:rStyle w:val="FootnoteReference"/>
        </w:rPr>
        <w:footnoteReference w:id="1367"/>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1971.دلائل الإمامة: قالَ أبو عَبدِ اللّهِ جَعفَرُ بنُ مُحَمَّدٍ [الصّادِقُ] علیه السّلام:وُجِدَ بِالحُسَینِ علیه السّلام ثَلاثٌ وثَلاثونَ طَعنَةً،وأربَعٌ وأربَعونَ ضَربَةً،ووُجِدَ فی جُبَّةِ خَزٍّ دَکناءَ کانَت عَلَیهِ مِئَةُ خَرقٍ وبِضعَةَ عَشَرَ خَرقاً،ما بَینَ طَعنَةٍ وضَربَةٍ ورَمیَةٍ.ورُوِیَ:مِئَةٌ وعِشرونَ.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 دلائل الإمامة :ص 178، الحدائق الوردیّة :ج 1 ص 123؛ [1]الطبقات الکبری (الطبقة الخامسة من الصحابة) :ج 1 ص 474، الردّ علی المتعصّب العنید :ص 39 کلاهما من دون إسنادٍ إلی أحدٍ من أهل البیت علیهم السّلام نحوه.</w:t>
      </w:r>
    </w:p>
    <w:p>
      <w:pPr>
        <w:pStyle w:val="BookText"/>
      </w:pPr>
      <w:r>
        <w:rPr>
          <w:rFonts w:ascii="Amiri" w:hAnsi="Amiri" w:eastAsia="Amiri" w:cs="Amiri"/>
          <w:lang w:bidi="ar-SA"/>
          <w:color w:val="111111"/>
          <w:sz w:val="28"/>
          <w:szCs w:val="28"/>
          <w:rtl/>
        </w:rPr>
        <w:t xml:space="preserve">1972.دعائم الإسلام عن علیّ بن الحسین [زین العابدین] علیه السّلام :اُصیبَ الحُسَینُ بنُ عَلِیٍّ علیه السّلام وعَلَیهِ جُبَّةُ خَزٍّ،حَسِبنا فیها أربَعینَ جِراحَةً ما بَینَ ضَربَةٍ وطَعنَةٍ. </w:t>
      </w:r>
      <w:r>
        <w:rPr>
          <w:rStyle w:val="FootnoteReference"/>
        </w:rPr>
        <w:footnoteReference w:id="1369"/>
      </w:r>
    </w:p>
    <w:p>
      <w:pPr>
        <w:pStyle w:val="BookText"/>
      </w:pPr>
      <w:r>
        <w:rPr>
          <w:rFonts w:ascii="Amiri" w:hAnsi="Amiri" w:eastAsia="Amiri" w:cs="Amiri"/>
          <w:lang w:bidi="ar-SA"/>
          <w:color w:val="111111"/>
          <w:sz w:val="28"/>
          <w:szCs w:val="28"/>
          <w:rtl/>
        </w:rPr>
        <w:t xml:space="preserve">1973.الکافی عن جابر عن أبی جعفر [الباقر] علیه السّلام :قُتِلَ الحُسَینُ بنُ عَلِیٍّ علیه السّلام وعَلَیهِ جُبَّةُ خَزٍّ دَکناءُ، فَوَجَدوا فیها ثَلاثَةً وسِتّینَ؛مِن بَینِ ضَربَةٍ بِالسَّیفِ،وطَعنَةٍ بِالرُّمحِ،أو رَمیَةٍ بِالسَّهمِ. </w:t>
      </w:r>
      <w:r>
        <w:rPr>
          <w:rStyle w:val="FootnoteReference"/>
        </w:rPr>
        <w:footnoteReference w:id="1370"/>
      </w:r>
    </w:p>
    <w:p>
      <w:pPr>
        <w:pStyle w:val="BookText"/>
      </w:pPr>
      <w:r>
        <w:rPr>
          <w:rFonts w:ascii="Amiri" w:hAnsi="Amiri" w:eastAsia="Amiri" w:cs="Amiri"/>
          <w:lang w:bidi="ar-SA"/>
          <w:color w:val="111111"/>
          <w:sz w:val="28"/>
          <w:szCs w:val="28"/>
          <w:rtl/>
        </w:rPr>
        <w:t xml:space="preserve">1974.الحدائق الوردیّة: رُوِیَ عَن بَعضِهِم أنَّهُ قالَ:لَم یُضرَب أحَدٌ فِی الإِسلامِ مُنذُ کانَ،أکثَرَ مِن ضَربِ الحُسَینِ علیه السّلام؛وُجِدَ بِهِ مِئَةٌ وعِشرونَ ضَربَةً بِسَیفٍ،ورَمیَةٍ،وحَذفٍ </w:t>
      </w:r>
      <w:r>
        <w:rPr>
          <w:rStyle w:val="FootnoteReference"/>
        </w:rPr>
        <w:footnoteReference w:id="1371"/>
      </w:r>
      <w:r>
        <w:rPr>
          <w:rFonts w:ascii="Amiri" w:hAnsi="Amiri" w:eastAsia="Amiri" w:cs="Amiri"/>
          <w:lang w:bidi="ar-SA"/>
          <w:color w:val="111111"/>
          <w:sz w:val="28"/>
          <w:szCs w:val="28"/>
          <w:rtl/>
        </w:rPr>
        <w:t xml:space="preserve">بِحَجَرٍ. </w:t>
      </w:r>
      <w:r>
        <w:rPr>
          <w:rStyle w:val="FootnoteReference"/>
        </w:rPr>
        <w:footnoteReference w:id="1372"/>
      </w:r>
    </w:p>
    <w:p>
      <w:pPr>
        <w:pStyle w:val="BookText"/>
      </w:pPr>
      <w:r>
        <w:rPr>
          <w:rFonts w:ascii="Amiri" w:hAnsi="Amiri" w:eastAsia="Amiri" w:cs="Amiri"/>
          <w:lang w:bidi="ar-SA"/>
          <w:color w:val="111111"/>
          <w:sz w:val="28"/>
          <w:szCs w:val="28"/>
          <w:rtl/>
        </w:rPr>
        <w:t xml:space="preserve">1975.الملهوف: وُجِدَ فی قَمیصِهِ مِئَةٌ وبِضعَ عَشرَةَ،ما بَینَ رَمیَةٍ وضَربَةٍ وطَعنَةٍ. </w:t>
      </w:r>
      <w:r>
        <w:rPr>
          <w:rStyle w:val="FootnoteReference"/>
        </w:rPr>
        <w:footnoteReference w:id="1373"/>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6" w:name="pg14235_142303"/>
    <w:bookmarkEnd w:id="146"/>
    <w:p>
      <w:pPr>
        <w:pStyle w:val="Heading5"/>
      </w:pPr>
      <w:bookmarkStart w:id="378" w:name="_Toc227"/>
      <w:r>
        <w:t>19/9 ما رُوِیَ فیمَن قَتَلَ الإِمامَ علیه السّلام</w:t>
      </w:r>
      <w:bookmarkEnd w:id="378"/>
    </w:p>
    <w:p>
      <w:pPr>
        <w:pStyle w:val="Heading6"/>
      </w:pPr>
      <w:bookmarkStart w:id="379" w:name="_Toc228"/>
      <w:r>
        <w:t>19/9-1 شِمرٌ</w:t>
      </w:r>
      <w:bookmarkEnd w:id="379"/>
    </w:p>
    <w:p>
      <w:pPr>
        <w:pStyle w:val="BookText"/>
      </w:pPr>
      <w:r>
        <w:rPr>
          <w:rFonts w:ascii="Amiri" w:hAnsi="Amiri" w:eastAsia="Amiri" w:cs="Amiri"/>
          <w:lang w:bidi="ar-SA"/>
          <w:color w:val="111111"/>
          <w:sz w:val="28"/>
          <w:szCs w:val="28"/>
          <w:rtl/>
        </w:rPr>
        <w:t xml:space="preserve">1976.کامل الزیارات عن شهاب بن عبد ربّه عن أبی عبد اللّه [الصادق] علیه السّلام :لَمّا صَعِدَ الحُسَینُ بنُ عَلِیٍّ علیه السّلام عَقَبَةَ البَطنِ،قالَ لِأَصحابِهِ:ما أرانی إلّامَقتولاً،قالوا:وما ذاکَ یا أبا عَبدِ اللّهِ؟قالَ:رُؤیا رَأَیتُها فِی المَنامِ،قالوا:وما هِیَ؟قالَ:رَأَیتُ کِلاباً تَنهَشُنی،أشَدُّها عَلَیَّ کَلبٌ أبقَعُ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.المراد به هو الکلب المصاب بالبرص؛وهو کنایة عن الشمر.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1977.تاریخ دمشق عن محمّد بن عمرو بن حسن: کُنّا مَعَ الحُسَینِ علیه السّلام بِنَهرَی کَربَلاءَ،فَنَظَرَ إلی شِمرِ بنِ ذِی الجَوشَنِ،فَقالَ:صَدَقَ اللّهُ ورَسولُهُ،قالَ رَسولُ اللّهِ صلّی اللّه علیه و آله:«کَأَنّی أنظُرُ إلی کَلبٍ أبقَعَ یَلَغُ فی دِماءِ أهلِ بَیتی».وکانَ شِمرٌ أبرَصَ. </w:t>
      </w:r>
      <w:r>
        <w:rPr>
          <w:rStyle w:val="FootnoteReference"/>
        </w:rPr>
        <w:footnoteReference w:id="1375"/>
      </w:r>
    </w:p>
    <w:p>
      <w:pPr>
        <w:pStyle w:val="BookText"/>
      </w:pPr>
      <w:r>
        <w:rPr>
          <w:rFonts w:ascii="Amiri" w:hAnsi="Amiri" w:eastAsia="Amiri" w:cs="Amiri"/>
          <w:lang w:bidi="ar-SA"/>
          <w:color w:val="111111"/>
          <w:sz w:val="28"/>
          <w:szCs w:val="28"/>
          <w:rtl/>
        </w:rPr>
        <w:t xml:space="preserve">1978.مثیر الأحزان: ثُمَّ جاءَ آخَرُ فَقالَ:أینَ الحُسَینُ؟فَقالَ:ها أنَا ذا،قالَ:أبشِر بِالنّارِ.</w:t>
      </w:r>
    </w:p>
    <w:p>
      <w:pPr>
        <w:pStyle w:val="BookText"/>
      </w:pPr>
      <w:r>
        <w:rPr>
          <w:rFonts w:ascii="Amiri" w:hAnsi="Amiri" w:eastAsia="Amiri" w:cs="Amiri"/>
          <w:lang w:bidi="ar-SA"/>
          <w:color w:val="111111"/>
          <w:sz w:val="28"/>
          <w:szCs w:val="28"/>
          <w:rtl/>
        </w:rPr>
        <w:t xml:space="preserve">قالَ:اُبشِرُ بِرَبِّ رَحیمٍ،وشَفیعٍ مُطاعٍ،مَن أنتَ؟قالَ:أنَا شِمرُ بنُ ذِی الجَوشَنِ.</w:t>
      </w:r>
    </w:p>
    <w:p>
      <w:pPr>
        <w:pStyle w:val="BookText"/>
      </w:pPr>
      <w:r>
        <w:rPr>
          <w:rFonts w:ascii="Amiri" w:hAnsi="Amiri" w:eastAsia="Amiri" w:cs="Amiri"/>
          <w:lang w:bidi="ar-SA"/>
          <w:color w:val="111111"/>
          <w:sz w:val="28"/>
          <w:szCs w:val="28"/>
          <w:rtl/>
        </w:rPr>
        <w:t xml:space="preserve">قالَ الحُسَینُ علیه السّلام:اللّهُ أکبَرُ ! قالَ رَسولُ اللّهِ صلّی اللّه علیه و آله:رَأَیتُ کَأَنَّ کَلباً أبقَعَ یَلَغُ فی دِماءِ أهلِ بَیتی.</w:t>
      </w:r>
    </w:p>
    <w:p>
      <w:pPr>
        <w:pStyle w:val="BookText"/>
      </w:pPr>
      <w:r>
        <w:rPr>
          <w:rFonts w:ascii="Amiri" w:hAnsi="Amiri" w:eastAsia="Amiri" w:cs="Amiri"/>
          <w:lang w:bidi="ar-SA"/>
          <w:color w:val="111111"/>
          <w:sz w:val="28"/>
          <w:szCs w:val="28"/>
          <w:rtl/>
        </w:rPr>
        <w:t xml:space="preserve">وقالَ الحُسَینُ علیه السّلام:رَأَیتُ کَأَنَّ کِلاباً تَنهَشُنی،وکَأَنَّ فیها کَلباً أبقَعَ کانَ أشَدَّهُم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47" w:name="pg14235_142304"/>
    <w:bookmarkEnd w:id="147"/>
    <w:p>
      <w:pPr>
        <w:pStyle w:val="BookText"/>
      </w:pPr>
      <w:r>
        <w:rPr>
          <w:rFonts w:ascii="Amiri" w:hAnsi="Amiri" w:eastAsia="Amiri" w:cs="Amiri"/>
          <w:lang w:bidi="ar-SA"/>
          <w:color w:val="111111"/>
          <w:sz w:val="28"/>
          <w:szCs w:val="28"/>
          <w:rtl/>
        </w:rPr>
        <w:t xml:space="preserve">عَلَیَّ،وهُوَ أنتَ،وکانَ أبرَصَ.</w:t>
      </w:r>
    </w:p>
    <w:p>
      <w:pPr>
        <w:pStyle w:val="BookText"/>
      </w:pPr>
      <w:r>
        <w:rPr>
          <w:rFonts w:ascii="Amiri" w:hAnsi="Amiri" w:eastAsia="Amiri" w:cs="Amiri"/>
          <w:lang w:bidi="ar-SA"/>
          <w:color w:val="111111"/>
          <w:sz w:val="28"/>
          <w:szCs w:val="28"/>
          <w:rtl/>
        </w:rPr>
        <w:t xml:space="preserve">ونَقَلتُ عَنِ التِّرمِذِیِّ:قیلَ لِلصّادِقِ علیه السّلام:کَم تَتَأَخَّرُ الرُّؤیا؟فَذَکَرَ مَنامَ رَسولِ اللّهِ صلّی اللّه علیه و آله،فَکانَ التَّأویلُ بَعدَ سِتّینَ سَنَةً.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 مثیر الأحزان :ص 64، بحار الأنوار :ج 45 ص 31؛ [1]أنساب الأشراف :ج 3 ص 401 ولیس فیه ذیله من«وقال الحسین علیه السّلام»وراجع: الفتوح :ج 5 ص 99 و مقتل الحسین علیه السّلام للخوارزمی :ج 1 ص 251.</w:t>
      </w:r>
    </w:p>
    <w:p>
      <w:pPr>
        <w:pStyle w:val="BookText"/>
      </w:pPr>
      <w:r>
        <w:rPr>
          <w:rFonts w:ascii="Amiri" w:hAnsi="Amiri" w:eastAsia="Amiri" w:cs="Amiri"/>
          <w:lang w:bidi="ar-SA"/>
          <w:color w:val="111111"/>
          <w:sz w:val="28"/>
          <w:szCs w:val="28"/>
          <w:rtl/>
        </w:rPr>
        <w:t xml:space="preserve">1979.تاریخ خلیفة بن خیّاط: الَّذی وَلِیَ قَتلَ الحُسَینِ علیه السّلام شِمرُ بنُ ذِی الجَوشَنِ،وأمیرُ الجَیشِ عُمَرُ بنُ سَعدِ بنِ مالِکٍ. </w:t>
      </w:r>
      <w:r>
        <w:rPr>
          <w:rStyle w:val="FootnoteReference"/>
        </w:rPr>
        <w:footnoteReference w:id="1377"/>
      </w:r>
    </w:p>
    <w:p>
      <w:pPr>
        <w:pStyle w:val="BookText"/>
      </w:pPr>
      <w:r>
        <w:rPr>
          <w:rFonts w:ascii="Times New Roman" w:hAnsi="Times New Roman" w:eastAsia="Times New Roman" w:cs="Times New Roman"/>
          <w:lang w:val="en-US" w:bidi="en-US"/>
          <w:color w:val="111111"/>
          <w:sz w:val="28"/>
          <w:szCs w:val="28"/>
          <w:rtl/>
        </w:rPr>
        <w:t xml:space="preserve">1980.</w:t>
      </w:r>
    </w:p>
    <w:p>
      <w:pPr>
        <w:pStyle w:val="BookText"/>
      </w:pPr>
      <w:r>
        <w:rPr>
          <w:rFonts w:ascii="Amiri" w:hAnsi="Amiri" w:eastAsia="Amiri" w:cs="Amiri"/>
          <w:lang w:bidi="ar-SA"/>
          <w:color w:val="111111"/>
          <w:sz w:val="28"/>
          <w:szCs w:val="28"/>
          <w:rtl/>
        </w:rPr>
        <w:t xml:space="preserve">مقتل الحسین علیه السّلام للخوارزمی: فَغَضِبَ شِمرٌ مِنهُ،وجَلَسَ عَلی صَدرِ الحُسَینِ علیه السّلام،وقَبَضَ عَلی لِحیَتِهِ وهَمَّ بِقَتلِهِ...وضَرَبَهُ بِسَیفِهِ اثنَتَی عَشرَةَ ضَربَةً،ثُمَّ حَزَّ رَأسَهُ. </w:t>
      </w:r>
      <w:r>
        <w:rPr>
          <w:rStyle w:val="FootnoteReference"/>
        </w:rPr>
        <w:footnoteReference w:id="1378"/>
      </w:r>
    </w:p>
    <w:p>
      <w:pPr>
        <w:pStyle w:val="BookText"/>
      </w:pPr>
      <w:r>
        <w:rPr>
          <w:rFonts w:ascii="Times New Roman" w:hAnsi="Times New Roman" w:eastAsia="Times New Roman" w:cs="Times New Roman"/>
          <w:lang w:val="en-US" w:bidi="en-US"/>
          <w:color w:val="111111"/>
          <w:sz w:val="28"/>
          <w:szCs w:val="28"/>
          <w:rtl/>
        </w:rPr>
        <w:t xml:space="preserve">1981.</w:t>
      </w:r>
    </w:p>
    <w:p>
      <w:pPr>
        <w:pStyle w:val="BookText"/>
      </w:pPr>
      <w:r>
        <w:rPr>
          <w:rFonts w:ascii="Amiri" w:hAnsi="Amiri" w:eastAsia="Amiri" w:cs="Amiri"/>
          <w:lang w:bidi="ar-SA"/>
          <w:color w:val="111111"/>
          <w:sz w:val="28"/>
          <w:szCs w:val="28"/>
          <w:rtl/>
        </w:rPr>
        <w:t xml:space="preserve">الثقات لابن حبّان: الَّذی تَوَلّی فی ذلِکَ الیَومِ حَزَّ رَأسِ الحُسَینِ بنِ عَلِیِّ بنِ أبی طالِبٍ علیه السّلام،شِمرُ بنُ ذِی الجَوشَنِ. </w:t>
      </w:r>
      <w:r>
        <w:rPr>
          <w:rStyle w:val="FootnoteReference"/>
        </w:rPr>
        <w:footnoteReference w:id="1379"/>
      </w:r>
    </w:p>
    <w:p>
      <w:pPr>
        <w:pStyle w:val="Heading6"/>
      </w:pPr>
      <w:bookmarkStart w:id="380" w:name="_Toc229"/>
      <w:r>
        <w:t>19/9-2 سِنانُ بنُ أنَسٍ‌</w:t>
      </w:r>
      <w:bookmarkEnd w:id="380"/>
    </w:p>
    <w:p>
      <w:pPr>
        <w:pStyle w:val="BookText"/>
      </w:pPr>
      <w:r>
        <w:rPr>
          <w:rFonts w:ascii="Times New Roman" w:hAnsi="Times New Roman" w:eastAsia="Times New Roman" w:cs="Times New Roman"/>
          <w:lang w:val="en-US" w:bidi="en-US"/>
          <w:color w:val="111111"/>
          <w:sz w:val="28"/>
          <w:szCs w:val="28"/>
          <w:rtl/>
        </w:rPr>
        <w:t xml:space="preserve">1982.</w:t>
      </w:r>
    </w:p>
    <w:p>
      <w:pPr>
        <w:pStyle w:val="BookText"/>
      </w:pPr>
      <w:r>
        <w:rPr>
          <w:rFonts w:ascii="Amiri" w:hAnsi="Amiri" w:eastAsia="Amiri" w:cs="Amiri"/>
          <w:lang w:bidi="ar-SA"/>
          <w:color w:val="111111"/>
          <w:sz w:val="28"/>
          <w:szCs w:val="28"/>
          <w:rtl/>
        </w:rPr>
        <w:t xml:space="preserve">اُسد الغابة: قَتَلَهُ [أیِ الحُسَینَ علیه السّلام ] سِنانُ بنُ أنَسٍ النَّخَعِیُّ،وقیلَ:قَتَلَهُ شِمرُ بنُ ذِی الجَوشَنِ،وأجهَزَ عَلَیهِ خَولِیُّ بنُ یَزیدَ الأَصبَحِیُّ،وقیلَ:قَتَلَهُ عُمَرُ بنُ سَعدٍ،ولَیسَ بِشَیءٍ،وَالصَّحیحُ أنَّهُ قَتَلَهُ سِنانُ بنُ أنَسٍ النَّخَعِیُّ.</w:t>
      </w:r>
    </w:p>
    <w:p>
      <w:pPr>
        <w:pStyle w:val="BookText"/>
      </w:pPr>
      <w:r>
        <w:rPr>
          <w:rFonts w:ascii="Amiri" w:hAnsi="Amiri" w:eastAsia="Amiri" w:cs="Amiri"/>
          <w:lang w:bidi="ar-SA"/>
          <w:color w:val="111111"/>
          <w:sz w:val="28"/>
          <w:szCs w:val="28"/>
          <w:rtl/>
        </w:rPr>
        <w:t xml:space="preserve">وأمّا قَولُ مَن قالَ:قَتَلَهُ شِمرٌ وعُمَرُ بنُ سَعدٍ؛لِأَنَّ شِمراً هُوَ الَّذی حَرَّضَ النّاسَ عَلی قَتلِهِ،وحَمَلَ بِهِم إلَیهِ،وکانَ عُمَرُ أمیرَ الجَیشِ فَنُسِبَ القَتلُ إلَیهِ. </w:t>
      </w:r>
      <w:r>
        <w:rPr>
          <w:rStyle w:val="FootnoteReference"/>
        </w:rPr>
        <w:footnoteReference w:id="1380"/>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1983.</w:t>
      </w:r>
    </w:p>
    <w:p>
      <w:pPr>
        <w:pStyle w:val="BookText"/>
      </w:pPr>
      <w:r>
        <w:rPr>
          <w:rFonts w:ascii="Amiri" w:hAnsi="Amiri" w:eastAsia="Amiri" w:cs="Amiri"/>
          <w:lang w:bidi="ar-SA"/>
          <w:color w:val="111111"/>
          <w:sz w:val="28"/>
          <w:szCs w:val="28"/>
          <w:rtl/>
        </w:rPr>
        <w:t xml:space="preserve">تاریخ الطبری عن أبی مخنف عن جعفر بن محمّد بن علیّ [الصادق] علیه السّلام :جَعَلَ سِنانُ بنُ أنَسٍ لا یَدنو أحَدٌ مِنَ الحُسَینِ علیه السّلام إلّاشَدَّ عَلَیهِ مَخافَةَ أن یُغلَبَ عَلی رَأسِهِ،حَتّی أخَذَ رَأسَ الحُسَینِ علیه السّلام فَدَفَعَهُ إلی خَولِیٍّ. </w:t>
      </w:r>
      <w:r>
        <w:rPr>
          <w:rStyle w:val="FootnoteReference"/>
        </w:rPr>
        <w:footnoteReference w:id="1381"/>
      </w:r>
    </w:p>
    <w:p>
      <w:pPr>
        <w:pStyle w:val="BookText"/>
      </w:pPr>
      <w:r>
        <w:rPr>
          <w:rFonts w:ascii="Times New Roman" w:hAnsi="Times New Roman" w:eastAsia="Times New Roman" w:cs="Times New Roman"/>
          <w:lang w:val="en-US" w:bidi="en-US"/>
          <w:color w:val="111111"/>
          <w:sz w:val="28"/>
          <w:szCs w:val="28"/>
          <w:rtl/>
        </w:rPr>
        <w:t xml:space="preserve">1984.</w:t>
      </w:r>
    </w:p>
    <w:p>
      <w:pPr>
        <w:pStyle w:val="BookText"/>
      </w:pPr>
      <w:r>
        <w:rPr>
          <w:rFonts w:ascii="Amiri" w:hAnsi="Amiri" w:eastAsia="Amiri" w:cs="Amiri"/>
          <w:lang w:bidi="ar-SA"/>
          <w:color w:val="111111"/>
          <w:sz w:val="28"/>
          <w:szCs w:val="28"/>
          <w:rtl/>
        </w:rPr>
        <w:t xml:space="preserve">تاریخ الطبری عن أبی مخنف: قُتِلَ الحُسَینُ علیه السّلام-واُمُّهُ فاطِمَةُ بِنتُ رَسولِ اللّهِ صلّی اللّه علیه و آله-قَتَلَهُ سِنانُ بنُ أنَسٍ النَّخَعِیُّ ثُمَّ الأَصبَحِیُّ،وجاءَ بِرَأسِهِ خَولِیُّ بنُ یَزیدَ. </w:t>
      </w:r>
      <w:r>
        <w:rPr>
          <w:rStyle w:val="FootnoteReference"/>
        </w:rPr>
        <w:footnoteReference w:id="1382"/>
      </w:r>
    </w:p>
    <w:p>
      <w:pPr>
        <w:pStyle w:val="BookText"/>
      </w:pPr>
      <w:r>
        <w:rPr>
          <w:rFonts w:ascii="Times New Roman" w:hAnsi="Times New Roman" w:eastAsia="Times New Roman" w:cs="Times New Roman"/>
          <w:lang w:val="en-US" w:bidi="en-US"/>
          <w:color w:val="111111"/>
          <w:sz w:val="28"/>
          <w:szCs w:val="28"/>
          <w:rtl/>
        </w:rPr>
        <w:t xml:space="preserve">1985.</w:t>
      </w:r>
    </w:p>
    <w:p>
      <w:pPr>
        <w:pStyle w:val="BookText"/>
      </w:pPr>
      <w:r>
        <w:rPr>
          <w:rFonts w:ascii="Amiri" w:hAnsi="Amiri" w:eastAsia="Amiri" w:cs="Amiri"/>
          <w:lang w:bidi="ar-SA"/>
          <w:color w:val="111111"/>
          <w:sz w:val="28"/>
          <w:szCs w:val="28"/>
          <w:rtl/>
        </w:rPr>
        <w:t xml:space="preserve">تاریخ الطبری عن حمید بن مسلم: حَمَلَ عَلَیهِ [أی عَلَی الحُسَینِ علیه السّلام ] فی تِلکَ الحالِ سِنانُ بنُ أنَسِ بنِ عَمرٍو النَّخَعِیُّ،فَطَعَنَهُ بِالرُّمحِ فَوَقَعَ،ثُمَّ قالَ لِخَولِیِّ بنِ یَزیدَ الأَصبَحِیِّ:</w:t>
      </w:r>
    </w:p>
    <w:p>
      <w:pPr>
        <w:pStyle w:val="BookText"/>
      </w:pPr>
      <w:r>
        <w:rPr>
          <w:rFonts w:ascii="Amiri" w:hAnsi="Amiri" w:eastAsia="Amiri" w:cs="Amiri"/>
          <w:lang w:bidi="ar-SA"/>
          <w:color w:val="111111"/>
          <w:sz w:val="28"/>
          <w:szCs w:val="28"/>
          <w:rtl/>
        </w:rPr>
        <w:t xml:space="preserve">احتَزَّ رَأسَهُ ! فَأَرادَ أن یَفعَلَ فَضَعُفَ فَاُرعِدَ.</w:t>
      </w:r>
    </w:p>
    <w:p>
      <w:pPr>
        <w:pStyle w:val="BookText"/>
      </w:pPr>
      <w:r>
        <w:rPr>
          <w:rFonts w:ascii="Amiri" w:hAnsi="Amiri" w:eastAsia="Amiri" w:cs="Amiri"/>
          <w:lang w:bidi="ar-SA"/>
          <w:color w:val="111111"/>
          <w:sz w:val="28"/>
          <w:szCs w:val="28"/>
          <w:rtl/>
        </w:rPr>
        <w:t xml:space="preserve">فَقالَ لَهُ سِنانُ بنُ أنَسٍ:فَتَّ </w:t>
      </w:r>
      <w:r>
        <w:rPr>
          <w:rStyle w:val="FootnoteReference"/>
        </w:rPr>
        <w:footnoteReference w:id="1383"/>
      </w:r>
      <w:r>
        <w:rPr>
          <w:rFonts w:ascii="Amiri" w:hAnsi="Amiri" w:eastAsia="Amiri" w:cs="Amiri"/>
          <w:lang w:bidi="ar-SA"/>
          <w:color w:val="111111"/>
          <w:sz w:val="28"/>
          <w:szCs w:val="28"/>
          <w:rtl/>
        </w:rPr>
        <w:t xml:space="preserve">اللّهُ عَضُدَیکَ،وأبانَ یَدَیکَ،فَنَزَلَ إلَیهِ فَذَبَحَهُ وَاحتَزَّ رَأسَهُ.ثُمَّ دُفِعَ إلی خَولِیِّ بنِ یَزیدَ،وقَد ضُرِبَ قَبلَ ذلِکَ بِالسُّیوفِ. 4</w:t>
      </w:r>
    </w:p>
    <w:p>
      <w:pPr>
        <w:pStyle w:val="BookText"/>
      </w:pPr>
      <w:r>
        <w:rPr>
          <w:rFonts w:ascii="Times New Roman" w:hAnsi="Times New Roman" w:eastAsia="Times New Roman" w:cs="Times New Roman"/>
          <w:lang w:val="en-US" w:bidi="en-US"/>
          <w:color w:val="111111"/>
          <w:sz w:val="28"/>
          <w:szCs w:val="28"/>
          <w:rtl/>
        </w:rPr>
        <w:t xml:space="preserve">1986.</w:t>
      </w:r>
    </w:p>
    <w:p>
      <w:pPr>
        <w:pStyle w:val="BookText"/>
      </w:pPr>
      <w:r>
        <w:rPr>
          <w:rFonts w:ascii="Amiri" w:hAnsi="Amiri" w:eastAsia="Amiri" w:cs="Amiri"/>
          <w:lang w:bidi="ar-SA"/>
          <w:color w:val="111111"/>
          <w:sz w:val="28"/>
          <w:szCs w:val="28"/>
          <w:rtl/>
        </w:rPr>
        <w:t xml:space="preserve">تاریخ الطبری عن حمید بن مسلم: قالَ النّاسُ لِسِنانِ بنِ أنَسٍ:قَتَلتَ حُسَینَ بنَ عَلِیٍّ علیه السّلام وَابنَ فاطِمَةَ ابنَةِ رَسولِ اللّهِ صلّی اللّه علیه و آله،قَتَلتَ أعظَمَ العَرَبِ خَطَراً،جاءَ إلی هؤُلاءِ یُریدُ أن یُزیلَهُم عَن مِلکِهِم،فَأتِ امَراءَکَ فَاطلُب ثَوابَکَ مِنهُم،لَو أعطَوکَ بُیوتَ أموالِهِم فی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48" w:name="pg14235_142306"/>
    <w:bookmarkEnd w:id="148"/>
    <w:p>
      <w:pPr>
        <w:pStyle w:val="BookText"/>
      </w:pPr>
      <w:r>
        <w:rPr>
          <w:rFonts w:ascii="Amiri" w:hAnsi="Amiri" w:eastAsia="Amiri" w:cs="Amiri"/>
          <w:lang w:bidi="ar-SA"/>
          <w:color w:val="111111"/>
          <w:sz w:val="28"/>
          <w:szCs w:val="28"/>
          <w:rtl/>
        </w:rPr>
        <w:t xml:space="preserve">قَتلِ الحُسَینِ علیه السّلام کانَ قَلیلاً.</w:t>
      </w:r>
    </w:p>
    <w:p>
      <w:pPr>
        <w:pStyle w:val="BookText"/>
      </w:pPr>
      <w:r>
        <w:rPr>
          <w:rFonts w:ascii="Amiri" w:hAnsi="Amiri" w:eastAsia="Amiri" w:cs="Amiri"/>
          <w:lang w:bidi="ar-SA"/>
          <w:color w:val="111111"/>
          <w:sz w:val="28"/>
          <w:szCs w:val="28"/>
          <w:rtl/>
        </w:rPr>
        <w:t xml:space="preserve">فَأَقبَلَ عَلی فَرَسِهِ-وکانَ شُجاعاً شاعِراً-وکانَت بِهِ لوثَةٌ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.لوثةٌ:أی ضعف فی رأیهِ،وتلجلج فی کلامه ( النهایة :ج 4 ص 275« [1]لوث»).</w:t>
      </w:r>
    </w:p>
    <w:p>
      <w:pPr>
        <w:pStyle w:val="BookText"/>
      </w:pPr>
      <w:r>
        <w:rPr>
          <w:rFonts w:ascii="Amiri" w:hAnsi="Amiri" w:eastAsia="Amiri" w:cs="Amiri"/>
          <w:lang w:bidi="ar-SA"/>
          <w:color w:val="111111"/>
          <w:sz w:val="28"/>
          <w:szCs w:val="28"/>
          <w:rtl/>
        </w:rPr>
        <w:t xml:space="preserve">،فَأَقبَلَ حَتّی وَقَفَ عَلی بابِ فُسطاطِ عُمَرَ بنِ سَعدٍ،ثُمَّ نادی بِأَعلی صَوتِهِ:</w:t>
      </w:r>
    </w:p>
    <w:p>
      <w:pPr>
        <w:pStyle w:val="BookText"/>
      </w:pPr>
      <w:r>
        <w:rPr>
          <w:rFonts w:ascii="Amiri" w:hAnsi="Amiri" w:eastAsia="Amiri" w:cs="Amiri"/>
          <w:lang w:bidi="ar-SA"/>
          <w:color w:val="111111"/>
          <w:sz w:val="28"/>
          <w:szCs w:val="28"/>
          <w:rtl/>
        </w:rPr>
        <w:t xml:space="preserve">أوقِر رِکابی فِضَّةً وذَهَبا</w:t>
      </w:r>
    </w:p>
    <w:p>
      <w:pPr>
        <w:pStyle w:val="BookText"/>
      </w:pPr>
      <w:r>
        <w:rPr>
          <w:rFonts w:ascii="Amiri" w:hAnsi="Amiri" w:eastAsia="Amiri" w:cs="Amiri"/>
          <w:lang w:bidi="ar-SA"/>
          <w:color w:val="111111"/>
          <w:sz w:val="28"/>
          <w:szCs w:val="28"/>
          <w:rtl/>
        </w:rPr>
        <w:t xml:space="preserve">فَقالَ عُمَرُ بنُ سَعدٍ:أشهَدُ أنَّکَ لَمَجنونٌ ما صَحَحتَ قَطُّ ! أدخِلوهُ عَلَیَّ،فَلَمّا ادخِلَ حَذَفَهُ </w:t>
      </w:r>
      <w:r>
        <w:rPr>
          <w:rStyle w:val="FootnoteReference"/>
        </w:rPr>
        <w:footnoteReference w:id="1385"/>
      </w:r>
      <w:r>
        <w:rPr>
          <w:rFonts w:ascii="Amiri" w:hAnsi="Amiri" w:eastAsia="Amiri" w:cs="Amiri"/>
          <w:lang w:bidi="ar-SA"/>
          <w:color w:val="111111"/>
          <w:sz w:val="28"/>
          <w:szCs w:val="28"/>
          <w:rtl/>
        </w:rPr>
        <w:t xml:space="preserve">بِالقَضیبِ،ثُمَّ قالَ:یا مَجنونُ ! أتَتَکَلَّمُ بِهذَا الکَلامِ؟! أما وَاللّهِ لَو سَمِعَکَ ابنُ زِیادٍ لَضَرَبَ عُنُقَکَ. </w:t>
      </w:r>
      <w:r>
        <w:rPr>
          <w:rStyle w:val="FootnoteReference"/>
        </w:rPr>
        <w:footnoteReference w:id="1386"/>
      </w:r>
    </w:p>
    <w:p>
      <w:pPr>
        <w:pStyle w:val="Heading6"/>
      </w:pPr>
      <w:bookmarkStart w:id="381" w:name="_Toc230"/>
      <w:r>
        <w:t>19/9-3 مُشارَکَةُ سِنانٍ وخَولِیٍّ‌</w:t>
      </w:r>
      <w:bookmarkEnd w:id="381"/>
    </w:p>
    <w:p>
      <w:pPr>
        <w:pStyle w:val="BookText"/>
      </w:pPr>
      <w:r>
        <w:rPr>
          <w:rFonts w:ascii="Times New Roman" w:hAnsi="Times New Roman" w:eastAsia="Times New Roman" w:cs="Times New Roman"/>
          <w:lang w:val="en-US" w:bidi="en-US"/>
          <w:color w:val="111111"/>
          <w:sz w:val="28"/>
          <w:szCs w:val="28"/>
          <w:rtl/>
        </w:rPr>
        <w:t xml:space="preserve">1987.</w:t>
      </w:r>
    </w:p>
    <w:p>
      <w:pPr>
        <w:pStyle w:val="BookText"/>
      </w:pPr>
      <w:r>
        <w:rPr>
          <w:rFonts w:ascii="Amiri" w:hAnsi="Amiri" w:eastAsia="Amiri" w:cs="Amiri"/>
          <w:lang w:bidi="ar-SA"/>
          <w:color w:val="111111"/>
          <w:sz w:val="28"/>
          <w:szCs w:val="28"/>
          <w:rtl/>
        </w:rPr>
        <w:t xml:space="preserve">شرح الأخبار: جُرِحَ الحُسَینُ علیه السّلام جِراحاتٍ کَثیرَةً.وثَبَتَ لَهُم وقَد أوهَنَتهُ الجِراحُ، فَأَحجَموا عَنهُ مَلِیّاً،ثُمَّ تَعاوَروهُ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رَمیاً بِالنَّبلِ،وحَمَلَ عَلَیهِ سِنانُ بنُ أنَسٍ النَّخَعِیُّ فَطَعَنَهُ،فَأَثبَتَهُ،وأجهَزَ خَولِیُّ بنُ یَزیدَ الأَصبَحِیُّ مِن حمیَرَ وَاحتَزَّ رَأسَهُ،وأتی عُبَیدَ اللّهِ بنَ زِیادٍ.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49" w:name="pg14235_142307"/>
    <w:bookmarkEnd w:id="149"/>
    <w:p>
      <w:pPr>
        <w:pStyle w:val="BookText"/>
      </w:pPr>
      <w:r>
        <w:rPr>
          <w:rFonts w:ascii="Amiri" w:hAnsi="Amiri" w:eastAsia="Amiri" w:cs="Amiri"/>
          <w:lang w:bidi="ar-SA"/>
          <w:color w:val="111111"/>
          <w:sz w:val="28"/>
          <w:szCs w:val="28"/>
          <w:rtl/>
        </w:rPr>
        <w:t xml:space="preserve">1988.أنساب الأشراف عن عوانة بن الحکم: قُتِلَ الحُسَینُ علیه السّلام بِکَربَلاءَ،قَتَلَهُ سِنانُ بنُ أنَسٍ، وَاحتَزَّ رَأسَهُ خَولِیُّ بنُ یَزیدَ،وجاءَ بِهِ إلَی ابنِ زِیادٍ،فَبَعَثَ بِهِ إلی یَزیدَ مَعَ مُحَفِّزِ بنِ ثَعلَبَةَ. </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 أنساب الأشراف :ج 3 ص 418، [1]الفتوح :ج 5 ص 119، [2]مقتل الحسین علیه السّلام للخوارزمی :ج 2 ص 36، مطالب السؤول :ص 76؛ [3]کشف الغمّة :ج 2 ص 263 [4] وفیها«نزل إلیه خولی بن یزید الأصبحی-لعنه اللّه-فاحتزّ رأسه»فقط، بحار الأنوار :ج 45 ص 56. [5]</w:t>
      </w:r>
    </w:p>
    <w:p>
      <w:pPr>
        <w:pStyle w:val="BookText"/>
      </w:pPr>
      <w:r>
        <w:rPr>
          <w:rFonts w:ascii="Times New Roman" w:hAnsi="Times New Roman" w:eastAsia="Times New Roman" w:cs="Times New Roman"/>
          <w:lang w:val="en-US" w:bidi="en-US"/>
          <w:color w:val="111111"/>
          <w:sz w:val="28"/>
          <w:szCs w:val="28"/>
          <w:rtl/>
        </w:rPr>
        <w:t xml:space="preserve">1989.</w:t>
      </w:r>
    </w:p>
    <w:p>
      <w:pPr>
        <w:pStyle w:val="BookText"/>
      </w:pPr>
      <w:r>
        <w:rPr>
          <w:rFonts w:ascii="Amiri" w:hAnsi="Amiri" w:eastAsia="Amiri" w:cs="Amiri"/>
          <w:lang w:bidi="ar-SA"/>
          <w:color w:val="111111"/>
          <w:sz w:val="28"/>
          <w:szCs w:val="28"/>
          <w:rtl/>
        </w:rPr>
        <w:t xml:space="preserve">سیر أعلام النبلاء: طَعَنَهُ [أیِ الحُسَینَ علیه السّلام ] سِنانُ بنُ أنَسٍ النَّخَعِیُّ فی تَرقُوَتِهِ،ثُمَّ طَعَنَهُ فی صَدرِهِ فَخَرَّ،وَاحتَزَّ رَأسَهُ خَولِیٌّ الأَصبَحِیُّ لا رَضِیَ اللّهُ عَنهُما.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1990.المعجم الکبیر عن الزبیر بن بکّار: قَتَلَهُ [أیِ الحُسَینَ علیه السّلام ] سِنانُ بنُ أبی أنَسٍ النَّخَعِیُّ،وأجهَزَ عَلَیهِ خَولِیُّ بنُ یَزیدَ الأَصبَحِیُّ مِن حِمیَرَ،وحَزَّ رَأسَهُ وأتی بِهِ عُبَیدَ اللّهِ. </w:t>
      </w:r>
      <w:r>
        <w:rPr>
          <w:rStyle w:val="FootnoteReference"/>
        </w:rPr>
        <w:footnoteReference w:id="1388"/>
      </w:r>
    </w:p>
    <w:p>
      <w:pPr>
        <w:pStyle w:val="Heading6"/>
      </w:pPr>
      <w:bookmarkStart w:id="382" w:name="_Toc231"/>
      <w:r>
        <w:t>19/9-4 مُشارَکَةُ شِمرٍ وسِنانٍ‌</w:t>
      </w:r>
      <w:bookmarkEnd w:id="382"/>
    </w:p>
    <w:p>
      <w:pPr>
        <w:pStyle w:val="BookText"/>
      </w:pPr>
      <w:r>
        <w:rPr>
          <w:rFonts w:ascii="Amiri" w:hAnsi="Amiri" w:eastAsia="Amiri" w:cs="Amiri"/>
          <w:lang w:bidi="ar-SA"/>
          <w:color w:val="111111"/>
          <w:sz w:val="28"/>
          <w:szCs w:val="28"/>
          <w:rtl/>
        </w:rPr>
        <w:t xml:space="preserve">1991.لباب الأنساب: الحُسَینُ بنُ عَلِیٍّ علیه السّلام،ضَرَبَهُ خَولِیُّ بنُ یَزیدَ الأَصبَحِیُّ،قَطَعَهُ شِمرُ بنُ ذِی الجَوشَنِ،وجَزَّ رَأسَهُ سِنانُ بنُ أنَسٍ النَّخَعِیُّ. </w:t>
      </w:r>
      <w:r>
        <w:rPr>
          <w:rStyle w:val="FootnoteReference"/>
        </w:rPr>
        <w:footnoteReference w:id="1389"/>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0" w:name="pg14235_142308"/>
    <w:bookmarkEnd w:id="150"/>
    <w:p>
      <w:pPr>
        <w:pStyle w:val="Heading6"/>
      </w:pPr>
      <w:bookmarkStart w:id="383" w:name="_Toc232"/>
      <w:r>
        <w:t>19/9-5 مُشارَکَةُ خَولِیٍّ وسِنانٍ وشِمرٍ</w:t>
      </w:r>
      <w:bookmarkEnd w:id="383"/>
    </w:p>
    <w:p>
      <w:pPr>
        <w:pStyle w:val="BookText"/>
      </w:pPr>
      <w:r>
        <w:rPr>
          <w:rFonts w:ascii="Amiri" w:hAnsi="Amiri" w:eastAsia="Amiri" w:cs="Amiri"/>
          <w:lang w:bidi="ar-SA"/>
          <w:color w:val="111111"/>
          <w:sz w:val="28"/>
          <w:szCs w:val="28"/>
          <w:rtl/>
        </w:rPr>
        <w:t xml:space="preserve">1992.المناقب لابن شهرآشوب: قَتَلَهُ عُمَرُ بنُ سَعدِ بنِ أبی وَقّاصٍ وخَولِیُّ بنُ یَزیدَ الأَصبَحِیُّ، وَاجتَزَّ رَأسَهُ سِنانُ بنُ أنَسٍ النَّخَعِیُّ وشِمرُ بنُ ذِی الجَوشَنِ. </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 المناقب لابن شهرآشوب :ج 4 ص 77، [1]بحار الأنوار :ج 44 ص 198 ح 15. [2]</w:t>
      </w:r>
    </w:p>
    <w:p>
      <w:pPr>
        <w:pStyle w:val="Heading6"/>
      </w:pPr>
      <w:bookmarkStart w:id="384" w:name="_Toc233"/>
      <w:r>
        <w:t>19/9-6 رَجُلٌ مِن مَذحِجَ‌</w:t>
      </w:r>
      <w:bookmarkEnd w:id="384"/>
    </w:p>
    <w:p>
      <w:pPr>
        <w:pStyle w:val="BookText"/>
      </w:pPr>
      <w:r>
        <w:rPr>
          <w:rFonts w:ascii="Amiri" w:hAnsi="Amiri" w:eastAsia="Amiri" w:cs="Amiri"/>
          <w:lang w:bidi="ar-SA"/>
          <w:color w:val="111111"/>
          <w:sz w:val="28"/>
          <w:szCs w:val="28"/>
          <w:rtl/>
        </w:rPr>
        <w:t xml:space="preserve">1993.تاریخ الطبری عن عمّار الدهنی عن أبی جعفر [الباقر] علیه السّلام :فَقاتَلَ [الحُسَینُ علیه السّلام ] حَتّی قُتِلَ صَلَواتُ اللّهِ عَلَیهِ،قَتَلَهُ رَجُلٌ مِن مَذحِجَ،وحَزَّ رَأسَهُ وَانطَلَقَ بِهِ إلی عُبَیدِ اللّهِ. </w:t>
      </w:r>
      <w:r>
        <w:rPr>
          <w:rStyle w:val="FootnoteReference"/>
        </w:rPr>
        <w:footnoteReference w:id="1391"/>
      </w:r>
    </w:p>
    <w:p>
      <w:pPr>
        <w:pStyle w:val="Heading5"/>
      </w:pPr>
      <w:bookmarkStart w:id="385" w:name="_Toc234"/>
      <w:r>
        <w:t>20/9 رُجوعُ الفَرَسِ بِلا راکِبٍ‌</w:t>
      </w:r>
      <w:bookmarkEnd w:id="385"/>
    </w:p>
    <w:p>
      <w:pPr>
        <w:pStyle w:val="BookText"/>
      </w:pPr>
      <w:r>
        <w:rPr>
          <w:rFonts w:ascii="Amiri" w:hAnsi="Amiri" w:eastAsia="Amiri" w:cs="Amiri"/>
          <w:lang w:bidi="ar-SA"/>
          <w:color w:val="111111"/>
          <w:sz w:val="28"/>
          <w:szCs w:val="28"/>
          <w:rtl/>
        </w:rPr>
        <w:t xml:space="preserve">1994.الأمالی للصدوق عن عبد اللّه بن منصور عن جعفر بن محمّد بن علیّ بن الحسین عن أبیه عن جدّه [زین العابدین] علیهم السّلام :أقبَلَ فَرَسُ الحُسَینِ علیه السّلام حَتّی لَطَّخَ عُرفَهُ وناصِیَتَهُ بِدَمِ الحُسَینِ علیه السّلام، وجَعَلَ یَرکُضُ ویَصهَلُ،فَسَمِعَ بَناتُ النَّبِیِّ صلّی اللّه علیه و آله صَهیلَهُ،فَخَرَجنَ فَإِذَا الفَرَسُ بِلا راکِبٍ،فَعَرَفنَ أنَّ حُسَیناً علیه السّلام قَد قُتِلَ.</w:t>
      </w:r>
    </w:p>
    <w:p>
      <w:pPr>
        <w:pStyle w:val="BookText"/>
      </w:pPr>
      <w:r>
        <w:rPr>
          <w:rFonts w:ascii="Amiri" w:hAnsi="Amiri" w:eastAsia="Amiri" w:cs="Amiri"/>
          <w:lang w:bidi="ar-SA"/>
          <w:color w:val="111111"/>
          <w:sz w:val="28"/>
          <w:szCs w:val="28"/>
          <w:rtl/>
        </w:rPr>
        <w:t xml:space="preserve">وخَرَجَت امُّ کُلثومٍ بِنتُ الحُسَینِ علیه السّلام </w:t>
      </w:r>
      <w:r>
        <w:rPr>
          <w:rStyle w:val="FootnoteReference"/>
        </w:rPr>
        <w:footnoteReference w:id="1392"/>
      </w:r>
      <w:r>
        <w:rPr>
          <w:rFonts w:ascii="Amiri" w:hAnsi="Amiri" w:eastAsia="Amiri" w:cs="Amiri"/>
          <w:lang w:bidi="ar-SA"/>
          <w:color w:val="111111"/>
          <w:sz w:val="28"/>
          <w:szCs w:val="28"/>
          <w:rtl/>
        </w:rPr>
        <w:t xml:space="preserve">،واضِعَةً یَدَها عَلی رَأسِها،تَندُبُ وتَقولُ:وا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مُحَمَّداهُ ! هذَا الحُسَینُ بِالعَراءِ،قَد سُلِبَ العِمامَةَ وَالرِّداءَ.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 الأمالی للصدوق :ص 226 ح 239، [1]روضة الواعظین :ص 209 [2] من دون إسنادٍ إلی أحدٍ من أهل البیت علیهم السّلام، بحار الأنوار :ج 44 ص 322. [3]</w:t>
      </w:r>
    </w:p>
    <w:p>
      <w:pPr>
        <w:pStyle w:val="BookText"/>
      </w:pPr>
      <w:r>
        <w:rPr>
          <w:rFonts w:ascii="Amiri" w:hAnsi="Amiri" w:eastAsia="Amiri" w:cs="Amiri"/>
          <w:lang w:bidi="ar-SA"/>
          <w:color w:val="111111"/>
          <w:sz w:val="28"/>
          <w:szCs w:val="28"/>
          <w:rtl/>
        </w:rPr>
        <w:t xml:space="preserve">1995.مقتل الحسین علیه السّلام للخوارزمی: أقبَلَ فَرَسُ الحُسَینِ علیه السّلام،وقَد عَدا مِن بَینِ أیدیهِم أن لا یُؤخَذَ،فَوَضَعَ ناصِیَتَهُ فی دَمِ الحُسَینِ علیه السّلام،وذَهَبَ یَرکُضُ إلی خَیمَةِ النِّساءِ،وهُوَ یَصهَلُ ویَضرِبُ بِرَأسِهِ الأَرضَ عِندَ الخَیمَةِ.</w:t>
      </w:r>
    </w:p>
    <w:p>
      <w:pPr>
        <w:pStyle w:val="BookText"/>
      </w:pPr>
      <w:r>
        <w:rPr>
          <w:rFonts w:ascii="Amiri" w:hAnsi="Amiri" w:eastAsia="Amiri" w:cs="Amiri"/>
          <w:lang w:bidi="ar-SA"/>
          <w:color w:val="111111"/>
          <w:sz w:val="28"/>
          <w:szCs w:val="28"/>
          <w:rtl/>
        </w:rPr>
        <w:t xml:space="preserve">فَلَمّا نَظَرَت أخَواتُ الحُسَینِ علیه السّلام وبَناتُهُ وأهلُهُ إلَی الفَرَسِ لَیسَ عَلَیهِ أحَدٌ،رَفَعنَ أصواتَهُنَّ بِالصُّراخِ وَالعَویلِ،ووَضَعَت امُّ کُلثومٍ یَدَها عَلی امِّ رَأسِها ونادَت:وا مُحَمَّداه ! وا جَدّاه ! وا نَبِیّاه ! وا أبَا القاسِماه ! وا عَلِیّاه ! وا جَعفَراه ! وا حَمزَتاه ! وا حَسَناه ! هذا حُسَینٌ بِالعَرا،صَریعٌ بِکَربَلا،مَحزوزُ الرَّأسِ مِنَ القَفا،مَسلوبُ العِمامَةِ وَالرِّداءِ ! ثُمَّ غُشِیَ عَلَیها. </w:t>
      </w:r>
      <w:r>
        <w:rPr>
          <w:rStyle w:val="FootnoteReference"/>
        </w:rPr>
        <w:footnoteReference w:id="1394"/>
      </w:r>
    </w:p>
    <w:p>
      <w:pPr>
        <w:pStyle w:val="BookText"/>
      </w:pPr>
      <w:r>
        <w:rPr>
          <w:rFonts w:ascii="Amiri" w:hAnsi="Amiri" w:eastAsia="Amiri" w:cs="Amiri"/>
          <w:lang w:bidi="ar-SA"/>
          <w:color w:val="111111"/>
          <w:sz w:val="28"/>
          <w:szCs w:val="28"/>
          <w:rtl/>
        </w:rPr>
        <w:t xml:space="preserve">1996.المزار الکبیر -فی زِیارَةِ النّاحِیَةِ-:وأسرَعَ فَرَسُکَ شارِداً،وإلی خِیامَکَ قاصِداً، مُحَمحِماً باکِیاً.فَلَمّا رَأَینَ النِّساءُ جَوادَکَ مَخزِیّاً،ونَظَرنَ سَرجَکَ عَلَیهِ مَلوِیّاً،بَرَزنَ مِنَ الخُدورِ،ناشِراتِ الشُّعورِ،عَلَی الخُدودِ لاطِماتٍ،لِلوُجوهِ سافِراتٍ </w:t>
      </w:r>
      <w:r>
        <w:rPr>
          <w:rStyle w:val="FootnoteReference"/>
        </w:rPr>
        <w:footnoteReference w:id="1395"/>
      </w:r>
      <w:r>
        <w:rPr>
          <w:rFonts w:ascii="Amiri" w:hAnsi="Amiri" w:eastAsia="Amiri" w:cs="Amiri"/>
          <w:lang w:bidi="ar-SA"/>
          <w:color w:val="111111"/>
          <w:sz w:val="28"/>
          <w:szCs w:val="28"/>
          <w:rtl/>
        </w:rPr>
        <w:t xml:space="preserve">،وبِالعَویلِ داعِیاتٍ،وبَعدَ العِزِّ مُذَلَّلاتٍ،وإلی مَصرَعِکَ مُبادِراتٍ،وَالشِّمرُ جالِسٌ عَلی صَدرِکَ، مولِغٌ سَیفَهُ عَلی نَحرِکَ،قابِضٌ عَلی شَیبَتِکَ بِیَدِهِ،ذابِحٌ لَکَ بِمُهَنَّدِهِ،قَد سَکَنَت حَواسُّکَ،وخَفِیَت أنفاسُکَ،ورُفِعَ عَلَی القَنا رَأسُکَ. </w:t>
      </w:r>
      <w:r>
        <w:rPr>
          <w:rStyle w:val="FootnoteReference"/>
        </w:rPr>
        <w:footnoteReference w:id="1396"/>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1" w:name="pg14235_142310"/>
    <w:bookmarkEnd w:id="151"/>
    <w:p>
      <w:pPr>
        <w:pStyle w:val="Heading4"/>
      </w:pPr>
      <w:bookmarkStart w:id="386" w:name="_Toc235"/>
      <w:r>
        <w:t>کلام حول عدد شُهداء کربلاء</w:t>
      </w:r>
      <w:bookmarkEnd w:id="386"/>
    </w:p>
    <w:p>
      <w:pPr>
        <w:pStyle w:val="BookText"/>
      </w:pPr>
      <w:r>
        <w:rPr>
          <w:rFonts w:ascii="IRNazanin" w:hAnsi="IRNazanin" w:eastAsia="IRNazanin" w:cs="IRNazanin"/>
          <w:lang w:bidi="fa-IR"/>
          <w:color w:val="111111"/>
          <w:sz w:val="28"/>
          <w:szCs w:val="28"/>
          <w:rtl/>
        </w:rPr>
        <w:t xml:space="preserve">إنّ العدد الدقیق لشهداء کربلاء غیر واضح،لذا فإنّنا ندرج هنا أسماء الذین عدّوا فی زمرة شهداء کربلاء فی المصادر المعتبرة نسبیاً،من أجل الوصول إلی عددٍ قریب من الحقیقة.</w:t>
      </w:r>
    </w:p>
    <w:p>
      <w:pPr>
        <w:pStyle w:val="BookText"/>
      </w:pPr>
      <w:r>
        <w:rPr>
          <w:rFonts w:ascii="IRNazanin" w:hAnsi="IRNazanin" w:eastAsia="IRNazanin" w:cs="IRNazanin"/>
          <w:lang w:bidi="fa-IR"/>
          <w:color w:val="111111"/>
          <w:sz w:val="28"/>
          <w:szCs w:val="28"/>
          <w:rtl/>
        </w:rPr>
        <w:t xml:space="preserve">جدیر بالذکر أنّ شهداء کربلاء یمکن تقسیمهم إلی أربع مجامیع:</w:t>
      </w:r>
    </w:p>
    <w:p>
      <w:pPr>
        <w:pStyle w:val="BookText"/>
      </w:pPr>
      <w:r>
        <w:rPr>
          <w:rFonts w:ascii="IRNazanin" w:hAnsi="IRNazanin" w:eastAsia="IRNazanin" w:cs="IRNazanin"/>
          <w:lang w:bidi="fa-IR"/>
          <w:color w:val="111111"/>
          <w:sz w:val="28"/>
          <w:szCs w:val="28"/>
          <w:rtl/>
        </w:rPr>
        <w:t xml:space="preserve">المجموعة الاُولی: شهداء کربلاء من صحابة رسول اللّه صلّی اللّه علیه و آله:</w:t>
      </w:r>
    </w:p>
    <w:p>
      <w:pPr>
        <w:pStyle w:val="BookText"/>
      </w:pPr>
      <w:r>
        <w:rPr>
          <w:rFonts w:ascii="IRNazanin" w:hAnsi="IRNazanin" w:eastAsia="IRNazanin" w:cs="IRNazanin"/>
          <w:lang w:bidi="fa-IR"/>
          <w:color w:val="111111"/>
          <w:sz w:val="28"/>
          <w:szCs w:val="28"/>
          <w:rtl/>
        </w:rPr>
        <w:t xml:space="preserve">1.أنس بن الحارث.</w:t>
      </w:r>
    </w:p>
    <w:p>
      <w:pPr>
        <w:pStyle w:val="BookText"/>
      </w:pPr>
      <w:r>
        <w:rPr>
          <w:rFonts w:ascii="IRNazanin" w:hAnsi="IRNazanin" w:eastAsia="IRNazanin" w:cs="IRNazanin"/>
          <w:lang w:bidi="fa-IR"/>
          <w:color w:val="111111"/>
          <w:sz w:val="28"/>
          <w:szCs w:val="28"/>
          <w:rtl/>
        </w:rPr>
        <w:t xml:space="preserve">2.عبد الرحمن بن عبد ربّه الأنصاری. </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.المفروض وجود أفراد آخرین من صحابة الرسول صلّی اللّه علیه و آله فی عسکر الإمام کما ادّعی بشأن أفرادٍ مثل:حبیب بن مظاهر ومسلم بن عوسجة وهانئ بن عروة وعبد اللّه بن یقطر ( إبصار العین :ص 221)، [1]إلّاأنّه بناءً علی الوثائق المتوفّرة حالیّاً،فإنّ خصوص هذین الشخصین یتمتّعان بوثائق صریحة ومعتبرة.</w:t>
      </w:r>
    </w:p>
    <w:p>
      <w:pPr>
        <w:pStyle w:val="BookText"/>
      </w:pPr>
      <w:r>
        <w:rPr>
          <w:rFonts w:ascii="IRNazanin" w:hAnsi="IRNazanin" w:eastAsia="IRNazanin" w:cs="IRNazanin"/>
          <w:lang w:bidi="fa-IR"/>
          <w:color w:val="111111"/>
          <w:sz w:val="28"/>
          <w:szCs w:val="28"/>
          <w:rtl/>
        </w:rPr>
        <w:t xml:space="preserve">المجموعة الثانیة: شهداء کربلاء من صحابة الإمام علیّ علیه السّلام:</w:t>
      </w:r>
    </w:p>
    <w:p>
      <w:pPr>
        <w:pStyle w:val="BookText"/>
      </w:pPr>
      <w:r>
        <w:rPr>
          <w:rFonts w:ascii="IRNazanin" w:hAnsi="IRNazanin" w:eastAsia="IRNazanin" w:cs="IRNazanin"/>
          <w:lang w:bidi="fa-IR"/>
          <w:color w:val="111111"/>
          <w:sz w:val="28"/>
          <w:szCs w:val="28"/>
          <w:rtl/>
        </w:rPr>
        <w:t xml:space="preserve">3.أبو ثمامة عمرو بن عبد اللّه الصائدی.</w:t>
      </w:r>
    </w:p>
    <w:p>
      <w:pPr>
        <w:pStyle w:val="BookText"/>
      </w:pPr>
      <w:r>
        <w:rPr>
          <w:rFonts w:ascii="IRNazanin" w:hAnsi="IRNazanin" w:eastAsia="IRNazanin" w:cs="IRNazanin"/>
          <w:lang w:bidi="fa-IR"/>
          <w:color w:val="111111"/>
          <w:sz w:val="28"/>
          <w:szCs w:val="28"/>
          <w:rtl/>
        </w:rPr>
        <w:t xml:space="preserve">4.حبیب بن مظاهر الأسدی.</w:t>
      </w:r>
    </w:p>
    <w:p>
      <w:pPr>
        <w:pStyle w:val="BookText"/>
      </w:pPr>
      <w:r>
        <w:rPr>
          <w:rFonts w:ascii="IRNazanin" w:hAnsi="IRNazanin" w:eastAsia="IRNazanin" w:cs="IRNazanin"/>
          <w:lang w:bidi="fa-IR"/>
          <w:color w:val="111111"/>
          <w:sz w:val="28"/>
          <w:szCs w:val="28"/>
          <w:rtl/>
        </w:rPr>
        <w:t xml:space="preserve">5.زاهر مولی عمرو بن الحمق.</w:t>
      </w:r>
    </w:p>
    <w:p>
      <w:pPr>
        <w:pStyle w:val="BookText"/>
      </w:pPr>
      <w:r>
        <w:rPr>
          <w:rFonts w:ascii="IRNazanin" w:hAnsi="IRNazanin" w:eastAsia="IRNazanin" w:cs="IRNazanin"/>
          <w:lang w:bidi="fa-IR"/>
          <w:color w:val="111111"/>
          <w:sz w:val="28"/>
          <w:szCs w:val="28"/>
          <w:rtl/>
        </w:rPr>
        <w:t xml:space="preserve">6.عمّار بن أبی السلامة الدالانی.</w:t>
      </w:r>
    </w:p>
    <w:p>
      <w:pPr>
        <w:pStyle w:val="BookText"/>
      </w:pPr>
      <w:r>
        <w:rPr>
          <w:rFonts w:ascii="IRNazanin" w:hAnsi="IRNazanin" w:eastAsia="IRNazanin" w:cs="IRNazanin"/>
          <w:lang w:bidi="fa-IR"/>
          <w:color w:val="111111"/>
          <w:sz w:val="28"/>
          <w:szCs w:val="28"/>
          <w:rtl/>
        </w:rPr>
        <w:t xml:space="preserve">7.سعد بن الحارث الخزاعی مولی أمیر المؤمنین علیه السّلام.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8.عبد اللّه بن عمیر الکلبی.</w:t>
      </w:r>
    </w:p>
    <w:p>
      <w:pPr>
        <w:pStyle w:val="BookText"/>
      </w:pPr>
      <w:r>
        <w:rPr>
          <w:rFonts w:ascii="IRNazanin" w:hAnsi="IRNazanin" w:eastAsia="IRNazanin" w:cs="IRNazanin"/>
          <w:lang w:bidi="fa-IR"/>
          <w:color w:val="111111"/>
          <w:sz w:val="28"/>
          <w:szCs w:val="28"/>
          <w:rtl/>
        </w:rPr>
        <w:t xml:space="preserve">9.کردوس بن زهیر.</w:t>
      </w:r>
    </w:p>
    <w:p>
      <w:pPr>
        <w:pStyle w:val="BookText"/>
      </w:pPr>
      <w:r>
        <w:rPr>
          <w:rFonts w:ascii="IRNazanin" w:hAnsi="IRNazanin" w:eastAsia="IRNazanin" w:cs="IRNazanin"/>
          <w:lang w:bidi="fa-IR"/>
          <w:color w:val="111111"/>
          <w:sz w:val="28"/>
          <w:szCs w:val="28"/>
          <w:rtl/>
        </w:rPr>
        <w:t xml:space="preserve">10.نافع بن هلال الجملی.</w:t>
      </w:r>
    </w:p>
    <w:p>
      <w:pPr>
        <w:pStyle w:val="BookText"/>
      </w:pPr>
      <w:r>
        <w:rPr>
          <w:rFonts w:ascii="IRNazanin" w:hAnsi="IRNazanin" w:eastAsia="IRNazanin" w:cs="IRNazanin"/>
          <w:lang w:bidi="fa-IR"/>
          <w:color w:val="111111"/>
          <w:sz w:val="28"/>
          <w:szCs w:val="28"/>
          <w:rtl/>
        </w:rPr>
        <w:t xml:space="preserve">المجموعة الثالثة: شهداء کربلاء من أهل بیت الإمام الحسین علیه السّلام:</w:t>
      </w:r>
    </w:p>
    <w:p>
      <w:pPr>
        <w:pStyle w:val="BookText"/>
      </w:pPr>
      <w:r>
        <w:rPr>
          <w:rFonts w:ascii="IRNazanin" w:hAnsi="IRNazanin" w:eastAsia="IRNazanin" w:cs="IRNazanin"/>
          <w:lang w:bidi="fa-IR"/>
          <w:color w:val="111111"/>
          <w:sz w:val="28"/>
          <w:szCs w:val="28"/>
          <w:rtl/>
        </w:rPr>
        <w:t xml:space="preserve">11.علیّ الأکبر بن الحسین علیه السّلام.</w:t>
      </w:r>
    </w:p>
    <w:p>
      <w:pPr>
        <w:pStyle w:val="BookText"/>
      </w:pPr>
      <w:r>
        <w:rPr>
          <w:rFonts w:ascii="Amiri" w:hAnsi="Amiri" w:eastAsia="Amiri" w:cs="Amiri"/>
          <w:lang w:bidi="ar-SA"/>
          <w:color w:val="111111"/>
          <w:sz w:val="28"/>
          <w:szCs w:val="28"/>
          <w:rtl/>
        </w:rPr>
        <w:t xml:space="preserve">12.عبد اللّه (علیّ الأصغر).</w:t>
      </w:r>
    </w:p>
    <w:p>
      <w:pPr>
        <w:pStyle w:val="BookText"/>
      </w:pPr>
      <w:r>
        <w:rPr>
          <w:rFonts w:ascii="Amiri" w:hAnsi="Amiri" w:eastAsia="Amiri" w:cs="Amiri"/>
          <w:lang w:bidi="ar-SA"/>
          <w:color w:val="111111"/>
          <w:sz w:val="28"/>
          <w:szCs w:val="28"/>
          <w:rtl/>
        </w:rPr>
        <w:t xml:space="preserve">13.عبد اللّه بن علیّ علیه السّلام.</w:t>
      </w:r>
    </w:p>
    <w:p>
      <w:pPr>
        <w:pStyle w:val="BookText"/>
      </w:pPr>
      <w:r>
        <w:rPr>
          <w:rFonts w:ascii="IRNazanin" w:hAnsi="IRNazanin" w:eastAsia="IRNazanin" w:cs="IRNazanin"/>
          <w:lang w:bidi="fa-IR"/>
          <w:color w:val="111111"/>
          <w:sz w:val="28"/>
          <w:szCs w:val="28"/>
          <w:rtl/>
        </w:rPr>
        <w:t xml:space="preserve">14.عثمان بن علیّ علیه السّلام.</w:t>
      </w:r>
    </w:p>
    <w:p>
      <w:pPr>
        <w:pStyle w:val="BookText"/>
      </w:pPr>
      <w:r>
        <w:rPr>
          <w:rFonts w:ascii="IRNazanin" w:hAnsi="IRNazanin" w:eastAsia="IRNazanin" w:cs="IRNazanin"/>
          <w:lang w:bidi="fa-IR"/>
          <w:color w:val="111111"/>
          <w:sz w:val="28"/>
          <w:szCs w:val="28"/>
          <w:rtl/>
        </w:rPr>
        <w:t xml:space="preserve">15.جعفر بن علیّ علیه السّلام.</w:t>
      </w:r>
    </w:p>
    <w:p>
      <w:pPr>
        <w:pStyle w:val="BookText"/>
      </w:pPr>
      <w:r>
        <w:rPr>
          <w:rFonts w:ascii="IRNazanin" w:hAnsi="IRNazanin" w:eastAsia="IRNazanin" w:cs="IRNazanin"/>
          <w:lang w:bidi="fa-IR"/>
          <w:color w:val="111111"/>
          <w:sz w:val="28"/>
          <w:szCs w:val="28"/>
          <w:rtl/>
        </w:rPr>
        <w:t xml:space="preserve">16.عباس بن علیّ علیه السّلام.</w:t>
      </w:r>
    </w:p>
    <w:p>
      <w:pPr>
        <w:pStyle w:val="BookText"/>
      </w:pPr>
      <w:r>
        <w:rPr>
          <w:rFonts w:ascii="IRNazanin" w:hAnsi="IRNazanin" w:eastAsia="IRNazanin" w:cs="IRNazanin"/>
          <w:lang w:bidi="fa-IR"/>
          <w:color w:val="111111"/>
          <w:sz w:val="28"/>
          <w:szCs w:val="28"/>
          <w:rtl/>
        </w:rPr>
        <w:t xml:space="preserve">17.أبو بکر بن علیّ علیه السّلام.</w:t>
      </w:r>
    </w:p>
    <w:p>
      <w:pPr>
        <w:pStyle w:val="BookText"/>
      </w:pPr>
      <w:r>
        <w:rPr>
          <w:rFonts w:ascii="Amiri" w:hAnsi="Amiri" w:eastAsia="Amiri" w:cs="Amiri"/>
          <w:lang w:bidi="ar-SA"/>
          <w:color w:val="111111"/>
          <w:sz w:val="28"/>
          <w:szCs w:val="28"/>
          <w:rtl/>
        </w:rPr>
        <w:t xml:space="preserve">18.محمّد بن علیّ علیه السّلام.</w:t>
      </w:r>
    </w:p>
    <w:p>
      <w:pPr>
        <w:pStyle w:val="BookText"/>
      </w:pPr>
      <w:r>
        <w:rPr>
          <w:rFonts w:ascii="IRNazanin" w:hAnsi="IRNazanin" w:eastAsia="IRNazanin" w:cs="IRNazanin"/>
          <w:lang w:bidi="fa-IR"/>
          <w:color w:val="111111"/>
          <w:sz w:val="28"/>
          <w:szCs w:val="28"/>
          <w:rtl/>
        </w:rPr>
        <w:t xml:space="preserve">19.أبو بکر بن الحسن علیه السّلام.</w:t>
      </w:r>
    </w:p>
    <w:p>
      <w:pPr>
        <w:pStyle w:val="BookText"/>
      </w:pPr>
      <w:r>
        <w:rPr>
          <w:rFonts w:ascii="IRNazanin" w:hAnsi="IRNazanin" w:eastAsia="IRNazanin" w:cs="IRNazanin"/>
          <w:lang w:bidi="fa-IR"/>
          <w:color w:val="111111"/>
          <w:sz w:val="28"/>
          <w:szCs w:val="28"/>
          <w:rtl/>
        </w:rPr>
        <w:t xml:space="preserve">20.عبداللّه بن الحسن علیه السّلام.</w:t>
      </w:r>
    </w:p>
    <w:p>
      <w:pPr>
        <w:pStyle w:val="BookText"/>
      </w:pPr>
      <w:r>
        <w:rPr>
          <w:rFonts w:ascii="IRNazanin" w:hAnsi="IRNazanin" w:eastAsia="IRNazanin" w:cs="IRNazanin"/>
          <w:lang w:bidi="fa-IR"/>
          <w:color w:val="111111"/>
          <w:sz w:val="28"/>
          <w:szCs w:val="28"/>
          <w:rtl/>
        </w:rPr>
        <w:t xml:space="preserve">21.القاسم بن الحسن علیه السّلام.</w:t>
      </w:r>
    </w:p>
    <w:p>
      <w:pPr>
        <w:pStyle w:val="BookText"/>
      </w:pPr>
      <w:r>
        <w:rPr>
          <w:rFonts w:ascii="IRNazanin" w:hAnsi="IRNazanin" w:eastAsia="IRNazanin" w:cs="IRNazanin"/>
          <w:lang w:bidi="fa-IR"/>
          <w:color w:val="111111"/>
          <w:sz w:val="28"/>
          <w:szCs w:val="28"/>
          <w:rtl/>
        </w:rPr>
        <w:t xml:space="preserve">22.جعفر بن عقیل.</w:t>
      </w:r>
    </w:p>
    <w:p>
      <w:pPr>
        <w:pStyle w:val="BookText"/>
      </w:pPr>
      <w:r>
        <w:rPr>
          <w:rFonts w:ascii="IRNazanin" w:hAnsi="IRNazanin" w:eastAsia="IRNazanin" w:cs="IRNazanin"/>
          <w:lang w:bidi="fa-IR"/>
          <w:color w:val="111111"/>
          <w:sz w:val="28"/>
          <w:szCs w:val="28"/>
          <w:rtl/>
        </w:rPr>
        <w:t xml:space="preserve">23.عبد الرحمن بن عقیل.</w:t>
      </w:r>
    </w:p>
    <w:p>
      <w:pPr>
        <w:pStyle w:val="BookText"/>
      </w:pPr>
      <w:r>
        <w:rPr>
          <w:rFonts w:ascii="IRNazanin" w:hAnsi="IRNazanin" w:eastAsia="IRNazanin" w:cs="IRNazanin"/>
          <w:lang w:bidi="fa-IR"/>
          <w:color w:val="111111"/>
          <w:sz w:val="28"/>
          <w:szCs w:val="28"/>
          <w:rtl/>
        </w:rPr>
        <w:t xml:space="preserve">24.عبد اللّه بن عقیل.</w:t>
      </w:r>
    </w:p>
    <w:p>
      <w:pPr>
        <w:pStyle w:val="BookText"/>
      </w:pPr>
      <w:r>
        <w:rPr>
          <w:rFonts w:ascii="IRNazanin" w:hAnsi="IRNazanin" w:eastAsia="IRNazanin" w:cs="IRNazanin"/>
          <w:lang w:bidi="fa-IR"/>
          <w:color w:val="111111"/>
          <w:sz w:val="28"/>
          <w:szCs w:val="28"/>
          <w:rtl/>
        </w:rPr>
        <w:t xml:space="preserve">25.محمّد بن أبی سعید بن عقیل.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26.عبد اللّه بن مسلم بن عقیل.</w:t>
      </w:r>
    </w:p>
    <w:p>
      <w:pPr>
        <w:pStyle w:val="BookText"/>
      </w:pPr>
      <w:r>
        <w:rPr>
          <w:rFonts w:ascii="IRNazanin" w:hAnsi="IRNazanin" w:eastAsia="IRNazanin" w:cs="IRNazanin"/>
          <w:lang w:bidi="fa-IR"/>
          <w:color w:val="111111"/>
          <w:sz w:val="28"/>
          <w:szCs w:val="28"/>
          <w:rtl/>
        </w:rPr>
        <w:t xml:space="preserve">27.محمّد بن عبد اللّه بن جعفر.</w:t>
      </w:r>
    </w:p>
    <w:p>
      <w:pPr>
        <w:pStyle w:val="BookText"/>
      </w:pPr>
      <w:r>
        <w:rPr>
          <w:rFonts w:ascii="IRNazanin" w:hAnsi="IRNazanin" w:eastAsia="IRNazanin" w:cs="IRNazanin"/>
          <w:lang w:bidi="fa-IR"/>
          <w:color w:val="111111"/>
          <w:sz w:val="28"/>
          <w:szCs w:val="28"/>
          <w:rtl/>
        </w:rPr>
        <w:t xml:space="preserve">28.عون بن عبد اللّه بن جعفر.</w:t>
      </w:r>
    </w:p>
    <w:p>
      <w:pPr>
        <w:pStyle w:val="BookText"/>
      </w:pPr>
      <w:r>
        <w:rPr>
          <w:rFonts w:ascii="IRNazanin" w:hAnsi="IRNazanin" w:eastAsia="IRNazanin" w:cs="IRNazanin"/>
          <w:lang w:bidi="fa-IR"/>
          <w:color w:val="111111"/>
          <w:sz w:val="28"/>
          <w:szCs w:val="28"/>
          <w:rtl/>
        </w:rPr>
        <w:t xml:space="preserve">وفی روایات شاذّة وردت أسماء أفراد آخرین فی عداد شهداء أهل البیت،مثل:</w:t>
      </w:r>
    </w:p>
    <w:p>
      <w:pPr>
        <w:pStyle w:val="BookText"/>
      </w:pPr>
      <w:r>
        <w:rPr>
          <w:rFonts w:ascii="IRNazanin" w:hAnsi="IRNazanin" w:eastAsia="IRNazanin" w:cs="IRNazanin"/>
          <w:lang w:bidi="fa-IR"/>
          <w:color w:val="111111"/>
          <w:sz w:val="28"/>
          <w:szCs w:val="28"/>
          <w:rtl/>
        </w:rPr>
        <w:t xml:space="preserve">29.إبراهیم بن علیّ علیه السّلام.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 لباب الأنساب :ج 1 ص 400، [1]المناقب لابن شهر آشوب ،ج 4 ص 112؛ [2]العقد الفرید :ج 3 ص 370، [3]الإمامة والسیاسة :ج 2 ص 12، [4]مقاتل الطالبیین :ص 91، [5]مقتل الحسین علیه السّلام للخوارزمی :ج 2 ص 47. [6]</w:t>
      </w:r>
    </w:p>
    <w:p>
      <w:pPr>
        <w:pStyle w:val="BookText"/>
      </w:pPr>
      <w:r>
        <w:rPr>
          <w:rFonts w:ascii="IRNazanin" w:hAnsi="IRNazanin" w:eastAsia="IRNazanin" w:cs="IRNazanin"/>
          <w:lang w:bidi="fa-IR"/>
          <w:color w:val="111111"/>
          <w:sz w:val="28"/>
          <w:szCs w:val="28"/>
          <w:rtl/>
        </w:rPr>
        <w:t xml:space="preserve">30.العباس الأصغر بن علیّ علیه السّلام.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31.جعفر بن علیّ علیه السّلام.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32.عبد اللّه الأکبر بن علیّ علیه السّلام.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33.عبد اللّه الأصغر بن علیّ علیه السّلام. </w:t>
      </w:r>
      <w:r>
        <w:rPr>
          <w:rStyle w:val="FootnoteReference"/>
        </w:rPr>
        <w:footnoteReference w:id="1402"/>
      </w:r>
    </w:p>
    <w:p>
      <w:pPr>
        <w:pStyle w:val="BookText"/>
      </w:pPr>
      <w:r>
        <w:rPr>
          <w:rFonts w:ascii="Amiri" w:hAnsi="Amiri" w:eastAsia="Amiri" w:cs="Amiri"/>
          <w:lang w:bidi="ar-SA"/>
          <w:color w:val="111111"/>
          <w:sz w:val="28"/>
          <w:szCs w:val="28"/>
          <w:rtl/>
        </w:rPr>
        <w:t xml:space="preserve">34.عُبید اللّه بن علیّ علیه السّلام.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وروی فی عدّةٍ من المصادر أنّه قُتل فی المذار (راجع: تاریخ الطبری :ج 6 ص 115 و ج 5 ص 154، [14]الطبقات الکبری :ج 3 ص 19 و ج 5 ص 117، [15]أنساب الأشراف :ج 2 ص 412، [16]جمهرة أنساب العرب :ص 38، [17]نسب قریش :ص 44، [18]مقاتل الطالبیین :ص 92، [19]مقتل الحسین علیه السّلام للخوارزمی :ج 2 ص 174، [20]صفة الصفوة :ج 1 ص 130؛ [21]المجدی :ص 17 [22] وجاء فی السرائر :ج 1 ص 656:«قد ذهب أیضاً شیخنا المفید فی کتاب الإرشاد إلی أنّ عبید اللّه بن النهشلیة قُتل بکربلاء مع أخیه الحسین علیه السّلام،وهذا خطأ محض بلا مراء؛لأنّ عبید اللّه بن النهشلیة کان فی جیش مصعب بن الزبیر ومن جملة أصحابه،قتله أصحاب المختار بن أبی عبید بالمذار»).</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35.عمر بن علیّ علیه السّلام.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.راجع:ص343 (الفصل الخامس/تنبیه).</w:t>
      </w:r>
    </w:p>
    <w:p>
      <w:pPr>
        <w:pStyle w:val="BookText"/>
      </w:pPr>
      <w:r>
        <w:rPr>
          <w:rFonts w:ascii="IRNazanin" w:hAnsi="IRNazanin" w:eastAsia="IRNazanin" w:cs="IRNazanin"/>
          <w:lang w:bidi="fa-IR"/>
          <w:color w:val="111111"/>
          <w:sz w:val="28"/>
          <w:szCs w:val="28"/>
          <w:rtl/>
        </w:rPr>
        <w:t xml:space="preserve">36.عتیق بن علیّ علیه السّلام.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37.قاسم بن علیّ علیه السّلام. </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38.بشر بن الحسن علیه السّلام. </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39.عمر بن الحسن علیه السّلام.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40.أبو بکر بن الحسین علیه السّلام.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41.أبو بکر بن القاسم بن الحسین علیه السّلام. </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42.إبراهیم بن الحسین علیه السّلام. </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43.جعفر بن الحسین علیه السّلام. </w:t>
      </w:r>
      <w:r>
        <w:rPr>
          <w:rStyle w:val="FootnoteReference"/>
        </w:rPr>
        <w:footnoteReference w:id="1412"/>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44.حمزة بن الحسین علیه السّلام.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 المناقب لابن شهر آشوب :ج 4 ص 113. [1]</w:t>
      </w:r>
    </w:p>
    <w:p>
      <w:pPr>
        <w:pStyle w:val="BookText"/>
      </w:pPr>
      <w:r>
        <w:rPr>
          <w:rFonts w:ascii="IRNazanin" w:hAnsi="IRNazanin" w:eastAsia="IRNazanin" w:cs="IRNazanin"/>
          <w:lang w:bidi="fa-IR"/>
          <w:color w:val="111111"/>
          <w:sz w:val="28"/>
          <w:szCs w:val="28"/>
          <w:rtl/>
        </w:rPr>
        <w:t xml:space="preserve">45.زید بن الحسین علیه السّلام. </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46.قاسم بن الحسین علیه السّلام. </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47.محمّد بن الحسین علیه السّلام.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48.عمر بن الحسین علیه السّلام.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49.محمّد بن عقیل. </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50.محمّدبن عبد اللّه بن عقیل. </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51.حمزة بن عقیل. </w:t>
      </w:r>
      <w:r>
        <w:rPr>
          <w:rStyle w:val="FootnoteReference"/>
        </w:rPr>
        <w:footnoteReference w:id="1420"/>
      </w:r>
    </w:p>
    <w:p>
      <w:pPr>
        <w:pStyle w:val="BookText"/>
      </w:pPr>
      <w:r>
        <w:rPr>
          <w:rFonts w:ascii="Amiri" w:hAnsi="Amiri" w:eastAsia="Amiri" w:cs="Amiri"/>
          <w:lang w:bidi="ar-SA"/>
          <w:color w:val="111111"/>
          <w:sz w:val="28"/>
          <w:szCs w:val="28"/>
          <w:rtl/>
        </w:rPr>
        <w:t xml:space="preserve">52.علیّ بن عقیل. </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53.عون بن عقیل.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54.جعفر بن محمّد بن عقیل. </w:t>
      </w:r>
      <w:r>
        <w:rPr>
          <w:rStyle w:val="FootnoteReference"/>
        </w:rPr>
        <w:footnoteReference w:id="1423"/>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55.أبو سعید بن عقیل. </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 المجدی :ص 308. [1]</w:t>
      </w:r>
    </w:p>
    <w:p>
      <w:pPr>
        <w:pStyle w:val="BookText"/>
      </w:pPr>
      <w:r>
        <w:rPr>
          <w:rFonts w:ascii="IRNazanin" w:hAnsi="IRNazanin" w:eastAsia="IRNazanin" w:cs="IRNazanin"/>
          <w:lang w:bidi="fa-IR"/>
          <w:color w:val="111111"/>
          <w:sz w:val="28"/>
          <w:szCs w:val="28"/>
          <w:rtl/>
        </w:rPr>
        <w:t xml:space="preserve">56.إبراهیم بن مسلم بن عقیل. </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57.محمّد بن مسلم بن عقیل. </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58.عبد الرحمن بن مسلم بن عقیل.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59.عبید اللّه بن مسلم بن عقیل. </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60.أبو عبد اللّه بن مسلم بن عقیل.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61.علیّ بن مسلم بن عقیل. </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62.إبراهیم بن جعفر. </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63.أبو بکر بن عبد اللّه بن جعفر. </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64.عون الأصغر بن عبد اللّه بن جعفر. </w:t>
      </w:r>
      <w:r>
        <w:rPr>
          <w:rStyle w:val="FootnoteReference"/>
        </w:rPr>
        <w:footnoteReference w:id="1433"/>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65.الحسین بن عبد اللّه بن جعفر. </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.نفس المصدر.</w:t>
      </w:r>
    </w:p>
    <w:p>
      <w:pPr>
        <w:pStyle w:val="BookText"/>
      </w:pPr>
      <w:r>
        <w:rPr>
          <w:rFonts w:ascii="IRNazanin" w:hAnsi="IRNazanin" w:eastAsia="IRNazanin" w:cs="IRNazanin"/>
          <w:lang w:bidi="fa-IR"/>
          <w:color w:val="111111"/>
          <w:sz w:val="28"/>
          <w:szCs w:val="28"/>
          <w:rtl/>
        </w:rPr>
        <w:t xml:space="preserve">66.عبید اللّه بن عبد اللّه بن جعفر.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67.عون بن جعفر بن جعفر. </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ویقال:إنّه قُتل بتستر ( أنساب الأشراف :ج 2 ص 299 [9] عن أبی الیقظان البصری، المعارف لابن قتیبة :ص 206، [10]الإصابة :ج 4 ص 419، [11]ذخائر العقبی :ص 367). [12]</w:t>
      </w:r>
    </w:p>
    <w:p>
      <w:pPr>
        <w:pStyle w:val="BookText"/>
      </w:pPr>
      <w:r>
        <w:rPr>
          <w:rFonts w:ascii="IRNazanin" w:hAnsi="IRNazanin" w:eastAsia="IRNazanin" w:cs="IRNazanin"/>
          <w:lang w:bidi="fa-IR"/>
          <w:color w:val="111111"/>
          <w:sz w:val="28"/>
          <w:szCs w:val="28"/>
          <w:rtl/>
        </w:rPr>
        <w:t xml:space="preserve">ویقال:إنّه قُتل بصفّین ( أنساب الأشراف :ج 2 ص 299). [13]</w:t>
      </w:r>
    </w:p>
    <w:p>
      <w:pPr>
        <w:pStyle w:val="BookText"/>
      </w:pPr>
      <w:r>
        <w:rPr>
          <w:rFonts w:ascii="IRNazanin" w:hAnsi="IRNazanin" w:eastAsia="IRNazanin" w:cs="IRNazanin"/>
          <w:lang w:bidi="fa-IR"/>
          <w:color w:val="111111"/>
          <w:sz w:val="28"/>
          <w:szCs w:val="28"/>
          <w:rtl/>
        </w:rPr>
        <w:t xml:space="preserve">68.محمّد بن جعفر </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ویقال:إنّه قُتل بتستر ( أنساب الأشراف :ج 2 ص 299، [18]المعارف لابن قتیبة :ص 206، [19]الإصابة :ج 6 ص 7، [20]ذخائر العقبی :ص 367). [21]</w:t>
      </w:r>
    </w:p>
    <w:p>
      <w:pPr>
        <w:pStyle w:val="BookText"/>
      </w:pPr>
      <w:r>
        <w:rPr>
          <w:rFonts w:ascii="IRNazanin" w:hAnsi="IRNazanin" w:eastAsia="IRNazanin" w:cs="IRNazanin"/>
          <w:lang w:bidi="fa-IR"/>
          <w:color w:val="111111"/>
          <w:sz w:val="28"/>
          <w:szCs w:val="28"/>
          <w:rtl/>
        </w:rPr>
        <w:t xml:space="preserve">ویقال:إنّه قُتل بصفّین ( أنساب الأشراف :ج 2 ص 299، [22]لباب الأنساب :ج 1 ص 361).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69.محمّد بن العباس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70.أحمد بن محمّد الهاشمی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المجموعة الرابعة: شهداء کربلاء من أصحاب الإمام الحسین علیه السّلام</w:t>
      </w:r>
    </w:p>
    <w:p>
      <w:pPr>
        <w:pStyle w:val="BookText"/>
      </w:pPr>
      <w:r>
        <w:rPr>
          <w:rFonts w:ascii="IRNazanin" w:hAnsi="IRNazanin" w:eastAsia="IRNazanin" w:cs="IRNazanin"/>
          <w:lang w:bidi="fa-IR"/>
          <w:color w:val="111111"/>
          <w:sz w:val="28"/>
          <w:szCs w:val="28"/>
          <w:rtl/>
        </w:rPr>
        <w:t xml:space="preserve">71.إبراهیم بن الحصین الأسدی.</w:t>
      </w:r>
    </w:p>
    <w:p>
      <w:pPr>
        <w:pStyle w:val="BookText"/>
      </w:pPr>
      <w:r>
        <w:rPr>
          <w:rFonts w:ascii="IRNazanin" w:hAnsi="IRNazanin" w:eastAsia="IRNazanin" w:cs="IRNazanin"/>
          <w:lang w:bidi="fa-IR"/>
          <w:color w:val="111111"/>
          <w:sz w:val="28"/>
          <w:szCs w:val="28"/>
          <w:rtl/>
        </w:rPr>
        <w:t xml:space="preserve">72.ابن أخ لحذیفة بن اسید الغفاری.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73.أبو الهیاج.</w:t>
      </w:r>
    </w:p>
    <w:p>
      <w:pPr>
        <w:pStyle w:val="BookText"/>
      </w:pPr>
      <w:r>
        <w:rPr>
          <w:rFonts w:ascii="IRNazanin" w:hAnsi="IRNazanin" w:eastAsia="IRNazanin" w:cs="IRNazanin"/>
          <w:lang w:bidi="fa-IR"/>
          <w:color w:val="111111"/>
          <w:sz w:val="28"/>
          <w:szCs w:val="28"/>
          <w:rtl/>
        </w:rPr>
        <w:t xml:space="preserve">74.أدهم بن امیّة.</w:t>
      </w:r>
    </w:p>
    <w:p>
      <w:pPr>
        <w:pStyle w:val="BookText"/>
      </w:pPr>
      <w:r>
        <w:rPr>
          <w:rFonts w:ascii="IRNazanin" w:hAnsi="IRNazanin" w:eastAsia="IRNazanin" w:cs="IRNazanin"/>
          <w:lang w:bidi="fa-IR"/>
          <w:color w:val="111111"/>
          <w:sz w:val="28"/>
          <w:szCs w:val="28"/>
          <w:rtl/>
        </w:rPr>
        <w:t xml:space="preserve">75.أنیس بن معقل الأصبحیّ.</w:t>
      </w:r>
    </w:p>
    <w:p>
      <w:pPr>
        <w:pStyle w:val="BookText"/>
      </w:pPr>
      <w:r>
        <w:rPr>
          <w:rFonts w:ascii="IRNazanin" w:hAnsi="IRNazanin" w:eastAsia="IRNazanin" w:cs="IRNazanin"/>
          <w:lang w:bidi="fa-IR"/>
          <w:color w:val="111111"/>
          <w:sz w:val="28"/>
          <w:szCs w:val="28"/>
          <w:rtl/>
        </w:rPr>
        <w:t xml:space="preserve">76.بریر بن خضیر.</w:t>
      </w:r>
    </w:p>
    <w:p>
      <w:pPr>
        <w:pStyle w:val="BookText"/>
      </w:pPr>
      <w:r>
        <w:rPr>
          <w:rFonts w:ascii="IRNazanin" w:hAnsi="IRNazanin" w:eastAsia="IRNazanin" w:cs="IRNazanin"/>
          <w:lang w:bidi="fa-IR"/>
          <w:color w:val="111111"/>
          <w:sz w:val="28"/>
          <w:szCs w:val="28"/>
          <w:rtl/>
        </w:rPr>
        <w:t xml:space="preserve">77.بشیر بن عمرو الحضرمی.</w:t>
      </w:r>
    </w:p>
    <w:p>
      <w:pPr>
        <w:pStyle w:val="BookText"/>
      </w:pPr>
      <w:r>
        <w:rPr>
          <w:rFonts w:ascii="IRNazanin" w:hAnsi="IRNazanin" w:eastAsia="IRNazanin" w:cs="IRNazanin"/>
          <w:lang w:bidi="fa-IR"/>
          <w:color w:val="111111"/>
          <w:sz w:val="28"/>
          <w:szCs w:val="28"/>
          <w:rtl/>
        </w:rPr>
        <w:t xml:space="preserve">78.جابر بن الحجّاج.</w:t>
      </w:r>
    </w:p>
    <w:p>
      <w:pPr>
        <w:pStyle w:val="BookText"/>
      </w:pPr>
      <w:r>
        <w:rPr>
          <w:rFonts w:ascii="IRNazanin" w:hAnsi="IRNazanin" w:eastAsia="IRNazanin" w:cs="IRNazanin"/>
          <w:lang w:bidi="fa-IR"/>
          <w:color w:val="111111"/>
          <w:sz w:val="28"/>
          <w:szCs w:val="28"/>
          <w:rtl/>
        </w:rPr>
        <w:t xml:space="preserve">79.جبلة بن علیّ الشیبانی.</w:t>
      </w:r>
    </w:p>
    <w:p>
      <w:pPr>
        <w:pStyle w:val="BookText"/>
      </w:pPr>
      <w:r>
        <w:rPr>
          <w:rFonts w:ascii="Amiri" w:hAnsi="Amiri" w:eastAsia="Amiri" w:cs="Amiri"/>
          <w:lang w:bidi="ar-SA"/>
          <w:color w:val="111111"/>
          <w:sz w:val="28"/>
          <w:szCs w:val="28"/>
          <w:rtl/>
        </w:rPr>
        <w:t xml:space="preserve">80.جنادة بن الحارث.</w:t>
      </w:r>
    </w:p>
    <w:p>
      <w:pPr>
        <w:pStyle w:val="BookText"/>
      </w:pPr>
      <w:r>
        <w:rPr>
          <w:rFonts w:ascii="IRNazanin" w:hAnsi="IRNazanin" w:eastAsia="IRNazanin" w:cs="IRNazanin"/>
          <w:lang w:bidi="fa-IR"/>
          <w:color w:val="111111"/>
          <w:sz w:val="28"/>
          <w:szCs w:val="28"/>
          <w:rtl/>
        </w:rPr>
        <w:t xml:space="preserve">81.جندب بن حجیر.</w:t>
      </w:r>
    </w:p>
    <w:p>
      <w:pPr>
        <w:pStyle w:val="BookText"/>
      </w:pPr>
      <w:r>
        <w:rPr>
          <w:rFonts w:ascii="IRNazanin" w:hAnsi="IRNazanin" w:eastAsia="IRNazanin" w:cs="IRNazanin"/>
          <w:lang w:bidi="fa-IR"/>
          <w:color w:val="111111"/>
          <w:sz w:val="28"/>
          <w:szCs w:val="28"/>
          <w:rtl/>
        </w:rPr>
        <w:t xml:space="preserve">82.جون مولی أبی ذر.</w:t>
      </w:r>
    </w:p>
    <w:p>
      <w:pPr>
        <w:pStyle w:val="BookText"/>
      </w:pPr>
      <w:r>
        <w:rPr>
          <w:rFonts w:ascii="IRNazanin" w:hAnsi="IRNazanin" w:eastAsia="IRNazanin" w:cs="IRNazanin"/>
          <w:lang w:bidi="fa-IR"/>
          <w:color w:val="111111"/>
          <w:sz w:val="28"/>
          <w:szCs w:val="28"/>
          <w:rtl/>
        </w:rPr>
        <w:t xml:space="preserve">83.جوین بن مالک.</w:t>
      </w:r>
    </w:p>
    <w:p>
      <w:pPr>
        <w:pStyle w:val="BookText"/>
      </w:pPr>
      <w:r>
        <w:rPr>
          <w:rFonts w:ascii="IRNazanin" w:hAnsi="IRNazanin" w:eastAsia="IRNazanin" w:cs="IRNazanin"/>
          <w:lang w:bidi="fa-IR"/>
          <w:color w:val="111111"/>
          <w:sz w:val="28"/>
          <w:szCs w:val="28"/>
          <w:rtl/>
        </w:rPr>
        <w:t xml:space="preserve">84.الحارث بن امرئ القیس.</w:t>
      </w:r>
    </w:p>
    <w:p>
      <w:pPr>
        <w:pStyle w:val="BookText"/>
      </w:pPr>
      <w:r>
        <w:rPr>
          <w:rFonts w:ascii="IRNazanin" w:hAnsi="IRNazanin" w:eastAsia="IRNazanin" w:cs="IRNazanin"/>
          <w:lang w:bidi="fa-IR"/>
          <w:color w:val="111111"/>
          <w:sz w:val="28"/>
          <w:szCs w:val="28"/>
          <w:rtl/>
        </w:rPr>
        <w:t xml:space="preserve">85.الحارث بن نبهان مولی حمزة بن عبد المطّلب.</w:t>
      </w:r>
    </w:p>
    <w:p>
      <w:pPr>
        <w:pStyle w:val="BookText"/>
      </w:pPr>
      <w:r>
        <w:rPr>
          <w:rFonts w:ascii="IRNazanin" w:hAnsi="IRNazanin" w:eastAsia="IRNazanin" w:cs="IRNazanin"/>
          <w:lang w:bidi="fa-IR"/>
          <w:color w:val="111111"/>
          <w:sz w:val="28"/>
          <w:szCs w:val="28"/>
          <w:rtl/>
        </w:rPr>
        <w:t xml:space="preserve">86.الحتوف بن الحارث.</w:t>
      </w:r>
    </w:p>
    <w:p>
      <w:pPr>
        <w:pStyle w:val="BookText"/>
      </w:pPr>
      <w:r>
        <w:rPr>
          <w:rFonts w:ascii="IRNazanin" w:hAnsi="IRNazanin" w:eastAsia="IRNazanin" w:cs="IRNazanin"/>
          <w:lang w:bidi="fa-IR"/>
          <w:color w:val="111111"/>
          <w:sz w:val="28"/>
          <w:szCs w:val="28"/>
          <w:rtl/>
        </w:rPr>
        <w:t xml:space="preserve">87.الحجّاج بن زید.</w:t>
      </w:r>
    </w:p>
    <w:p>
      <w:pPr>
        <w:pStyle w:val="BookText"/>
      </w:pPr>
      <w:r>
        <w:rPr>
          <w:rFonts w:ascii="IRNazanin" w:hAnsi="IRNazanin" w:eastAsia="IRNazanin" w:cs="IRNazanin"/>
          <w:lang w:bidi="fa-IR"/>
          <w:color w:val="111111"/>
          <w:sz w:val="28"/>
          <w:szCs w:val="28"/>
          <w:rtl/>
        </w:rPr>
        <w:t xml:space="preserve">88.الحجّاج بن مسروق.</w:t>
      </w:r>
    </w:p>
    <w:p>
      <w:pPr>
        <w:pStyle w:val="BookText"/>
      </w:pPr>
      <w:r>
        <w:rPr>
          <w:rFonts w:ascii="IRNazanin" w:hAnsi="IRNazanin" w:eastAsia="IRNazanin" w:cs="IRNazanin"/>
          <w:lang w:bidi="fa-IR"/>
          <w:color w:val="111111"/>
          <w:sz w:val="28"/>
          <w:szCs w:val="28"/>
          <w:rtl/>
        </w:rPr>
        <w:t xml:space="preserve">89.الحرّ بن یزید الریاحی.</w:t>
      </w:r>
    </w:p>
    <w:p>
      <w:pPr>
        <w:pStyle w:val="BookText"/>
      </w:pPr>
      <w:r>
        <w:rPr>
          <w:rFonts w:ascii="IRNazanin" w:hAnsi="IRNazanin" w:eastAsia="IRNazanin" w:cs="IRNazanin"/>
          <w:lang w:bidi="fa-IR"/>
          <w:color w:val="111111"/>
          <w:sz w:val="28"/>
          <w:szCs w:val="28"/>
          <w:rtl/>
        </w:rPr>
        <w:t xml:space="preserve">90 و 91.حلاس بن عمرو وأخوه نعمان بن عمرو.</w:t>
      </w:r>
    </w:p>
    <w:p>
      <w:pPr>
        <w:pStyle w:val="BookText"/>
      </w:pPr>
      <w:r>
        <w:rPr>
          <w:rFonts w:ascii="Amiri" w:hAnsi="Amiri" w:eastAsia="Amiri" w:cs="Amiri"/>
          <w:lang w:bidi="ar-SA"/>
          <w:color w:val="111111"/>
          <w:sz w:val="28"/>
          <w:szCs w:val="28"/>
          <w:rtl/>
        </w:rPr>
        <w:t xml:space="preserve">92.حنظلة بن أسعد.</w:t>
      </w:r>
    </w:p>
    <w:p>
      <w:pPr>
        <w:pStyle w:val="BookText"/>
      </w:pPr>
      <w:r>
        <w:rPr>
          <w:rFonts w:ascii="IRNazanin" w:hAnsi="IRNazanin" w:eastAsia="IRNazanin" w:cs="IRNazanin"/>
          <w:lang w:bidi="fa-IR"/>
          <w:color w:val="111111"/>
          <w:sz w:val="28"/>
          <w:szCs w:val="28"/>
          <w:rtl/>
        </w:rPr>
        <w:t xml:space="preserve">93.رافع مولی لأهل شندة.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94.الرمیث بن عمرو.</w:t>
      </w:r>
    </w:p>
    <w:p>
      <w:pPr>
        <w:pStyle w:val="BookText"/>
      </w:pPr>
      <w:r>
        <w:rPr>
          <w:rFonts w:ascii="IRNazanin" w:hAnsi="IRNazanin" w:eastAsia="IRNazanin" w:cs="IRNazanin"/>
          <w:lang w:bidi="fa-IR"/>
          <w:color w:val="111111"/>
          <w:sz w:val="28"/>
          <w:szCs w:val="28"/>
          <w:rtl/>
        </w:rPr>
        <w:t xml:space="preserve">95.زهیر بن بشر الخثعمی.</w:t>
      </w:r>
    </w:p>
    <w:p>
      <w:pPr>
        <w:pStyle w:val="BookText"/>
      </w:pPr>
      <w:r>
        <w:rPr>
          <w:rFonts w:ascii="IRNazanin" w:hAnsi="IRNazanin" w:eastAsia="IRNazanin" w:cs="IRNazanin"/>
          <w:lang w:bidi="fa-IR"/>
          <w:color w:val="111111"/>
          <w:sz w:val="28"/>
          <w:szCs w:val="28"/>
          <w:rtl/>
        </w:rPr>
        <w:t xml:space="preserve">96.زهیر بن سلیم الأزدی.</w:t>
      </w:r>
    </w:p>
    <w:p>
      <w:pPr>
        <w:pStyle w:val="BookText"/>
      </w:pPr>
      <w:r>
        <w:rPr>
          <w:rFonts w:ascii="IRNazanin" w:hAnsi="IRNazanin" w:eastAsia="IRNazanin" w:cs="IRNazanin"/>
          <w:lang w:bidi="fa-IR"/>
          <w:color w:val="111111"/>
          <w:sz w:val="28"/>
          <w:szCs w:val="28"/>
          <w:rtl/>
        </w:rPr>
        <w:t xml:space="preserve">97.زهیر بن القین البجلی.</w:t>
      </w:r>
    </w:p>
    <w:p>
      <w:pPr>
        <w:pStyle w:val="BookText"/>
      </w:pPr>
      <w:r>
        <w:rPr>
          <w:rFonts w:ascii="IRNazanin" w:hAnsi="IRNazanin" w:eastAsia="IRNazanin" w:cs="IRNazanin"/>
          <w:lang w:bidi="fa-IR"/>
          <w:color w:val="111111"/>
          <w:sz w:val="28"/>
          <w:szCs w:val="28"/>
          <w:rtl/>
        </w:rPr>
        <w:t xml:space="preserve">98.زید بن معقل.</w:t>
      </w:r>
    </w:p>
    <w:p>
      <w:pPr>
        <w:pStyle w:val="BookText"/>
      </w:pPr>
      <w:r>
        <w:rPr>
          <w:rFonts w:ascii="IRNazanin" w:hAnsi="IRNazanin" w:eastAsia="IRNazanin" w:cs="IRNazanin"/>
          <w:lang w:bidi="fa-IR"/>
          <w:color w:val="111111"/>
          <w:sz w:val="28"/>
          <w:szCs w:val="28"/>
          <w:rtl/>
        </w:rPr>
        <w:t xml:space="preserve">99.سالم مولی ابن المدنیة.</w:t>
      </w:r>
    </w:p>
    <w:p>
      <w:pPr>
        <w:pStyle w:val="BookText"/>
      </w:pPr>
      <w:r>
        <w:rPr>
          <w:rFonts w:ascii="IRNazanin" w:hAnsi="IRNazanin" w:eastAsia="IRNazanin" w:cs="IRNazanin"/>
          <w:lang w:bidi="fa-IR"/>
          <w:color w:val="111111"/>
          <w:sz w:val="28"/>
          <w:szCs w:val="28"/>
          <w:rtl/>
        </w:rPr>
        <w:t xml:space="preserve">100.سعد بن حنظلة التمیمی.</w:t>
      </w:r>
    </w:p>
    <w:p>
      <w:pPr>
        <w:pStyle w:val="BookText"/>
      </w:pPr>
      <w:r>
        <w:rPr>
          <w:rFonts w:ascii="IRNazanin" w:hAnsi="IRNazanin" w:eastAsia="IRNazanin" w:cs="IRNazanin"/>
          <w:lang w:bidi="fa-IR"/>
          <w:color w:val="111111"/>
          <w:sz w:val="28"/>
          <w:szCs w:val="28"/>
          <w:rtl/>
        </w:rPr>
        <w:t xml:space="preserve">101.سعید بن عبد اللّه الحنفی.</w:t>
      </w:r>
    </w:p>
    <w:p>
      <w:pPr>
        <w:pStyle w:val="BookText"/>
      </w:pPr>
      <w:r>
        <w:rPr>
          <w:rFonts w:ascii="IRNazanin" w:hAnsi="IRNazanin" w:eastAsia="IRNazanin" w:cs="IRNazanin"/>
          <w:lang w:bidi="fa-IR"/>
          <w:color w:val="111111"/>
          <w:sz w:val="28"/>
          <w:szCs w:val="28"/>
          <w:rtl/>
        </w:rPr>
        <w:t xml:space="preserve">102.سعید بن کردم.</w:t>
      </w:r>
    </w:p>
    <w:p>
      <w:pPr>
        <w:pStyle w:val="BookText"/>
      </w:pPr>
      <w:r>
        <w:rPr>
          <w:rFonts w:ascii="IRNazanin" w:hAnsi="IRNazanin" w:eastAsia="IRNazanin" w:cs="IRNazanin"/>
          <w:lang w:bidi="fa-IR"/>
          <w:color w:val="111111"/>
          <w:sz w:val="28"/>
          <w:szCs w:val="28"/>
          <w:rtl/>
        </w:rPr>
        <w:t xml:space="preserve">103.سلیمان مولی الحسین علیه السّلام.</w:t>
      </w:r>
    </w:p>
    <w:p>
      <w:pPr>
        <w:pStyle w:val="BookText"/>
      </w:pPr>
      <w:r>
        <w:rPr>
          <w:rFonts w:ascii="IRNazanin" w:hAnsi="IRNazanin" w:eastAsia="IRNazanin" w:cs="IRNazanin"/>
          <w:lang w:bidi="fa-IR"/>
          <w:color w:val="111111"/>
          <w:sz w:val="28"/>
          <w:szCs w:val="28"/>
          <w:rtl/>
        </w:rPr>
        <w:t xml:space="preserve">104.سلیمان بن ربیعة.</w:t>
      </w:r>
    </w:p>
    <w:p>
      <w:pPr>
        <w:pStyle w:val="BookText"/>
      </w:pPr>
      <w:r>
        <w:rPr>
          <w:rFonts w:ascii="IRNazanin" w:hAnsi="IRNazanin" w:eastAsia="IRNazanin" w:cs="IRNazanin"/>
          <w:lang w:bidi="fa-IR"/>
          <w:color w:val="111111"/>
          <w:sz w:val="28"/>
          <w:szCs w:val="28"/>
          <w:rtl/>
        </w:rPr>
        <w:t xml:space="preserve">105.سوار بن أبی حمیر.</w:t>
      </w:r>
    </w:p>
    <w:p>
      <w:pPr>
        <w:pStyle w:val="BookText"/>
      </w:pPr>
      <w:r>
        <w:rPr>
          <w:rFonts w:ascii="IRNazanin" w:hAnsi="IRNazanin" w:eastAsia="IRNazanin" w:cs="IRNazanin"/>
          <w:lang w:bidi="fa-IR"/>
          <w:color w:val="111111"/>
          <w:sz w:val="28"/>
          <w:szCs w:val="28"/>
          <w:rtl/>
        </w:rPr>
        <w:t xml:space="preserve">106.سوید بن عمرو بن أبی مطاع.</w:t>
      </w:r>
    </w:p>
    <w:p>
      <w:pPr>
        <w:pStyle w:val="BookText"/>
      </w:pPr>
      <w:r>
        <w:rPr>
          <w:rFonts w:ascii="IRNazanin" w:hAnsi="IRNazanin" w:eastAsia="IRNazanin" w:cs="IRNazanin"/>
          <w:lang w:bidi="fa-IR"/>
          <w:color w:val="111111"/>
          <w:sz w:val="28"/>
          <w:szCs w:val="28"/>
          <w:rtl/>
        </w:rPr>
        <w:t xml:space="preserve">107.سیف بن الحارث الجابری.</w:t>
      </w:r>
    </w:p>
    <w:p>
      <w:pPr>
        <w:pStyle w:val="BookText"/>
      </w:pPr>
      <w:r>
        <w:rPr>
          <w:rFonts w:ascii="IRNazanin" w:hAnsi="IRNazanin" w:eastAsia="IRNazanin" w:cs="IRNazanin"/>
          <w:lang w:bidi="fa-IR"/>
          <w:color w:val="111111"/>
          <w:sz w:val="28"/>
          <w:szCs w:val="28"/>
          <w:rtl/>
        </w:rPr>
        <w:t xml:space="preserve">108.سیف بن مالک.</w:t>
      </w:r>
    </w:p>
    <w:p>
      <w:pPr>
        <w:pStyle w:val="BookText"/>
      </w:pPr>
      <w:r>
        <w:rPr>
          <w:rFonts w:ascii="Amiri" w:hAnsi="Amiri" w:eastAsia="Amiri" w:cs="Amiri"/>
          <w:lang w:bidi="ar-SA"/>
          <w:color w:val="111111"/>
          <w:sz w:val="28"/>
          <w:szCs w:val="28"/>
          <w:rtl/>
        </w:rPr>
        <w:t xml:space="preserve">109.شابّ قُتل أبوه.</w:t>
      </w:r>
    </w:p>
    <w:p>
      <w:pPr>
        <w:pStyle w:val="BookText"/>
      </w:pPr>
      <w:r>
        <w:rPr>
          <w:rFonts w:ascii="IRNazanin" w:hAnsi="IRNazanin" w:eastAsia="IRNazanin" w:cs="IRNazanin"/>
          <w:lang w:bidi="fa-IR"/>
          <w:color w:val="111111"/>
          <w:sz w:val="28"/>
          <w:szCs w:val="28"/>
          <w:rtl/>
        </w:rPr>
        <w:t xml:space="preserve">110.شبیب بن عبداللّه النهشلی.</w:t>
      </w:r>
    </w:p>
    <w:p>
      <w:pPr>
        <w:pStyle w:val="BookText"/>
      </w:pPr>
      <w:r>
        <w:rPr>
          <w:rFonts w:ascii="IRNazanin" w:hAnsi="IRNazanin" w:eastAsia="IRNazanin" w:cs="IRNazanin"/>
          <w:lang w:bidi="fa-IR"/>
          <w:color w:val="111111"/>
          <w:sz w:val="28"/>
          <w:szCs w:val="28"/>
          <w:rtl/>
        </w:rPr>
        <w:t xml:space="preserve">111.شوذب مولی شاکر.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112.الضباب بن عامر.</w:t>
      </w:r>
    </w:p>
    <w:p>
      <w:pPr>
        <w:pStyle w:val="BookText"/>
      </w:pPr>
      <w:r>
        <w:rPr>
          <w:rFonts w:ascii="IRNazanin" w:hAnsi="IRNazanin" w:eastAsia="IRNazanin" w:cs="IRNazanin"/>
          <w:lang w:bidi="fa-IR"/>
          <w:color w:val="111111"/>
          <w:sz w:val="28"/>
          <w:szCs w:val="28"/>
          <w:rtl/>
        </w:rPr>
        <w:t xml:space="preserve">113.ضرغامة بن مالک.</w:t>
      </w:r>
    </w:p>
    <w:p>
      <w:pPr>
        <w:pStyle w:val="BookText"/>
      </w:pPr>
      <w:r>
        <w:rPr>
          <w:rFonts w:ascii="IRNazanin" w:hAnsi="IRNazanin" w:eastAsia="IRNazanin" w:cs="IRNazanin"/>
          <w:lang w:bidi="fa-IR"/>
          <w:color w:val="111111"/>
          <w:sz w:val="28"/>
          <w:szCs w:val="28"/>
          <w:rtl/>
        </w:rPr>
        <w:t xml:space="preserve">114.عابس بن أبی شبیب الشاکری.</w:t>
      </w:r>
    </w:p>
    <w:p>
      <w:pPr>
        <w:pStyle w:val="BookText"/>
      </w:pPr>
      <w:r>
        <w:rPr>
          <w:rFonts w:ascii="IRNazanin" w:hAnsi="IRNazanin" w:eastAsia="IRNazanin" w:cs="IRNazanin"/>
          <w:lang w:bidi="fa-IR"/>
          <w:color w:val="111111"/>
          <w:sz w:val="28"/>
          <w:szCs w:val="28"/>
          <w:rtl/>
        </w:rPr>
        <w:t xml:space="preserve">115 و 116.عامر بن مسلم ومولاه سالم.</w:t>
      </w:r>
    </w:p>
    <w:p>
      <w:pPr>
        <w:pStyle w:val="BookText"/>
      </w:pPr>
      <w:r>
        <w:rPr>
          <w:rFonts w:ascii="IRNazanin" w:hAnsi="IRNazanin" w:eastAsia="IRNazanin" w:cs="IRNazanin"/>
          <w:lang w:bidi="fa-IR"/>
          <w:color w:val="111111"/>
          <w:sz w:val="28"/>
          <w:szCs w:val="28"/>
          <w:rtl/>
        </w:rPr>
        <w:t xml:space="preserve">117.عباد بن أبی المهاجر.</w:t>
      </w:r>
    </w:p>
    <w:p>
      <w:pPr>
        <w:pStyle w:val="BookText"/>
      </w:pPr>
      <w:r>
        <w:rPr>
          <w:rFonts w:ascii="IRNazanin" w:hAnsi="IRNazanin" w:eastAsia="IRNazanin" w:cs="IRNazanin"/>
          <w:lang w:bidi="fa-IR"/>
          <w:color w:val="111111"/>
          <w:sz w:val="28"/>
          <w:szCs w:val="28"/>
          <w:rtl/>
        </w:rPr>
        <w:t xml:space="preserve">118.عبد الرحمن بن عبد اللّه الأرحبی (الیزنی).</w:t>
      </w:r>
    </w:p>
    <w:p>
      <w:pPr>
        <w:pStyle w:val="BookText"/>
      </w:pPr>
      <w:r>
        <w:rPr>
          <w:rFonts w:ascii="IRNazanin" w:hAnsi="IRNazanin" w:eastAsia="IRNazanin" w:cs="IRNazanin"/>
          <w:lang w:bidi="fa-IR"/>
          <w:color w:val="111111"/>
          <w:sz w:val="28"/>
          <w:szCs w:val="28"/>
          <w:rtl/>
        </w:rPr>
        <w:t xml:space="preserve">119.عبد اللّه بن قیس الغفاری.</w:t>
      </w:r>
    </w:p>
    <w:p>
      <w:pPr>
        <w:pStyle w:val="BookText"/>
      </w:pPr>
      <w:r>
        <w:rPr>
          <w:rFonts w:ascii="IRNazanin" w:hAnsi="IRNazanin" w:eastAsia="IRNazanin" w:cs="IRNazanin"/>
          <w:lang w:bidi="fa-IR"/>
          <w:color w:val="111111"/>
          <w:sz w:val="28"/>
          <w:szCs w:val="28"/>
          <w:rtl/>
        </w:rPr>
        <w:t xml:space="preserve">120.عبد الرحمن بن قیس الغفاری.</w:t>
      </w:r>
    </w:p>
    <w:p>
      <w:pPr>
        <w:pStyle w:val="BookText"/>
      </w:pPr>
      <w:r>
        <w:rPr>
          <w:rFonts w:ascii="Amiri" w:hAnsi="Amiri" w:eastAsia="Amiri" w:cs="Amiri"/>
          <w:lang w:bidi="ar-SA"/>
          <w:color w:val="111111"/>
          <w:sz w:val="28"/>
          <w:szCs w:val="28"/>
          <w:rtl/>
        </w:rPr>
        <w:t xml:space="preserve">121.عقبة بن الصلت.</w:t>
      </w:r>
    </w:p>
    <w:p>
      <w:pPr>
        <w:pStyle w:val="BookText"/>
      </w:pPr>
      <w:r>
        <w:rPr>
          <w:rFonts w:ascii="Amiri" w:hAnsi="Amiri" w:eastAsia="Amiri" w:cs="Amiri"/>
          <w:lang w:bidi="ar-SA"/>
          <w:color w:val="111111"/>
          <w:sz w:val="28"/>
          <w:szCs w:val="28"/>
          <w:rtl/>
        </w:rPr>
        <w:t xml:space="preserve">122.عمّار بن حسّان الطائی.</w:t>
      </w:r>
    </w:p>
    <w:p>
      <w:pPr>
        <w:pStyle w:val="BookText"/>
      </w:pPr>
      <w:r>
        <w:rPr>
          <w:rFonts w:ascii="IRNazanin" w:hAnsi="IRNazanin" w:eastAsia="IRNazanin" w:cs="IRNazanin"/>
          <w:lang w:bidi="fa-IR"/>
          <w:color w:val="111111"/>
          <w:sz w:val="28"/>
          <w:szCs w:val="28"/>
          <w:rtl/>
        </w:rPr>
        <w:t xml:space="preserve">123.عمران بن کعب.</w:t>
      </w:r>
    </w:p>
    <w:p>
      <w:pPr>
        <w:pStyle w:val="BookText"/>
      </w:pPr>
      <w:r>
        <w:rPr>
          <w:rFonts w:ascii="IRNazanin" w:hAnsi="IRNazanin" w:eastAsia="IRNazanin" w:cs="IRNazanin"/>
          <w:lang w:bidi="fa-IR"/>
          <w:color w:val="111111"/>
          <w:sz w:val="28"/>
          <w:szCs w:val="28"/>
          <w:rtl/>
        </w:rPr>
        <w:t xml:space="preserve">124.عمر بن الاُحدوث الحضرمی.</w:t>
      </w:r>
    </w:p>
    <w:p>
      <w:pPr>
        <w:pStyle w:val="BookText"/>
      </w:pPr>
      <w:r>
        <w:rPr>
          <w:rFonts w:ascii="IRNazanin" w:hAnsi="IRNazanin" w:eastAsia="IRNazanin" w:cs="IRNazanin"/>
          <w:lang w:bidi="fa-IR"/>
          <w:color w:val="111111"/>
          <w:sz w:val="28"/>
          <w:szCs w:val="28"/>
          <w:rtl/>
        </w:rPr>
        <w:t xml:space="preserve">125 و 126.عمر بن خالد الصیداوی وسعد مولاه.</w:t>
      </w:r>
    </w:p>
    <w:p>
      <w:pPr>
        <w:pStyle w:val="BookText"/>
      </w:pPr>
      <w:r>
        <w:rPr>
          <w:rFonts w:ascii="IRNazanin" w:hAnsi="IRNazanin" w:eastAsia="IRNazanin" w:cs="IRNazanin"/>
          <w:lang w:bidi="fa-IR"/>
          <w:color w:val="111111"/>
          <w:sz w:val="28"/>
          <w:szCs w:val="28"/>
          <w:rtl/>
        </w:rPr>
        <w:t xml:space="preserve">127 و 128.عمرو بن خالد الأزدی وابنه خالد.</w:t>
      </w:r>
    </w:p>
    <w:p>
      <w:pPr>
        <w:pStyle w:val="BookText"/>
      </w:pPr>
      <w:r>
        <w:rPr>
          <w:rFonts w:ascii="IRNazanin" w:hAnsi="IRNazanin" w:eastAsia="IRNazanin" w:cs="IRNazanin"/>
          <w:lang w:bidi="fa-IR"/>
          <w:color w:val="111111"/>
          <w:sz w:val="28"/>
          <w:szCs w:val="28"/>
          <w:rtl/>
        </w:rPr>
        <w:t xml:space="preserve">129.عمرو بن ضبیعة.</w:t>
      </w:r>
    </w:p>
    <w:p>
      <w:pPr>
        <w:pStyle w:val="BookText"/>
      </w:pPr>
      <w:r>
        <w:rPr>
          <w:rFonts w:ascii="IRNazanin" w:hAnsi="IRNazanin" w:eastAsia="IRNazanin" w:cs="IRNazanin"/>
          <w:lang w:bidi="fa-IR"/>
          <w:color w:val="111111"/>
          <w:sz w:val="28"/>
          <w:szCs w:val="28"/>
          <w:rtl/>
        </w:rPr>
        <w:t xml:space="preserve">130.عمرو بن عبد اللّه الجندعی.</w:t>
      </w:r>
    </w:p>
    <w:p>
      <w:pPr>
        <w:pStyle w:val="BookText"/>
      </w:pPr>
      <w:r>
        <w:rPr>
          <w:rFonts w:ascii="IRNazanin" w:hAnsi="IRNazanin" w:eastAsia="IRNazanin" w:cs="IRNazanin"/>
          <w:lang w:bidi="fa-IR"/>
          <w:color w:val="111111"/>
          <w:sz w:val="28"/>
          <w:szCs w:val="28"/>
          <w:rtl/>
        </w:rPr>
        <w:t xml:space="preserve">131.عمرو بن قرظة الأنصاری.</w:t>
      </w:r>
    </w:p>
    <w:p>
      <w:pPr>
        <w:pStyle w:val="BookText"/>
      </w:pPr>
      <w:r>
        <w:rPr>
          <w:rFonts w:ascii="IRNazanin" w:hAnsi="IRNazanin" w:eastAsia="IRNazanin" w:cs="IRNazanin"/>
          <w:lang w:bidi="fa-IR"/>
          <w:color w:val="111111"/>
          <w:sz w:val="28"/>
          <w:szCs w:val="28"/>
          <w:rtl/>
        </w:rPr>
        <w:t xml:space="preserve">132.عمیر (عمرو) بن عبد اللّه المذحجی.</w:t>
      </w:r>
    </w:p>
    <w:p>
      <w:pPr>
        <w:pStyle w:val="BookText"/>
      </w:pPr>
      <w:r>
        <w:rPr>
          <w:rFonts w:ascii="IRNazanin" w:hAnsi="IRNazanin" w:eastAsia="IRNazanin" w:cs="IRNazanin"/>
          <w:lang w:bidi="fa-IR"/>
          <w:color w:val="111111"/>
          <w:sz w:val="28"/>
          <w:szCs w:val="28"/>
          <w:rtl/>
        </w:rPr>
        <w:t xml:space="preserve">133.غلام ترکی.</w:t>
      </w:r>
    </w:p>
    <w:p>
      <w:pPr>
        <w:pStyle w:val="BookText"/>
      </w:pPr>
      <w:r>
        <w:rPr>
          <w:rFonts w:ascii="IRNazanin" w:hAnsi="IRNazanin" w:eastAsia="IRNazanin" w:cs="IRNazanin"/>
          <w:lang w:bidi="fa-IR"/>
          <w:color w:val="111111"/>
          <w:sz w:val="28"/>
          <w:szCs w:val="28"/>
          <w:rtl/>
        </w:rPr>
        <w:t xml:space="preserve">134.قارب مولی الحسین علیه السّلام.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135.القاسم بن حبیب الأزدی.</w:t>
      </w:r>
    </w:p>
    <w:p>
      <w:pPr>
        <w:pStyle w:val="BookText"/>
      </w:pPr>
      <w:r>
        <w:rPr>
          <w:rFonts w:ascii="IRNazanin" w:hAnsi="IRNazanin" w:eastAsia="IRNazanin" w:cs="IRNazanin"/>
          <w:lang w:bidi="fa-IR"/>
          <w:color w:val="111111"/>
          <w:sz w:val="28"/>
          <w:szCs w:val="28"/>
          <w:rtl/>
        </w:rPr>
        <w:t xml:space="preserve">136.قعنب بن عمرو النمری.</w:t>
      </w:r>
    </w:p>
    <w:p>
      <w:pPr>
        <w:pStyle w:val="BookText"/>
      </w:pPr>
      <w:r>
        <w:rPr>
          <w:rFonts w:ascii="IRNazanin" w:hAnsi="IRNazanin" w:eastAsia="IRNazanin" w:cs="IRNazanin"/>
          <w:lang w:bidi="fa-IR"/>
          <w:color w:val="111111"/>
          <w:sz w:val="28"/>
          <w:szCs w:val="28"/>
          <w:rtl/>
        </w:rPr>
        <w:t xml:space="preserve">137.کنانة بن عتیق.</w:t>
      </w:r>
    </w:p>
    <w:p>
      <w:pPr>
        <w:pStyle w:val="BookText"/>
      </w:pPr>
      <w:r>
        <w:rPr>
          <w:rFonts w:ascii="IRNazanin" w:hAnsi="IRNazanin" w:eastAsia="IRNazanin" w:cs="IRNazanin"/>
          <w:lang w:bidi="fa-IR"/>
          <w:color w:val="111111"/>
          <w:sz w:val="28"/>
          <w:szCs w:val="28"/>
          <w:rtl/>
        </w:rPr>
        <w:t xml:space="preserve">138.مالک بن عبد بن سریع الجابری.</w:t>
      </w:r>
    </w:p>
    <w:p>
      <w:pPr>
        <w:pStyle w:val="BookText"/>
      </w:pPr>
      <w:r>
        <w:rPr>
          <w:rFonts w:ascii="IRNazanin" w:hAnsi="IRNazanin" w:eastAsia="IRNazanin" w:cs="IRNazanin"/>
          <w:lang w:bidi="fa-IR"/>
          <w:color w:val="111111"/>
          <w:sz w:val="28"/>
          <w:szCs w:val="28"/>
          <w:rtl/>
        </w:rPr>
        <w:t xml:space="preserve">139.مجمع بن زیاد.</w:t>
      </w:r>
    </w:p>
    <w:p>
      <w:pPr>
        <w:pStyle w:val="BookText"/>
      </w:pPr>
      <w:r>
        <w:rPr>
          <w:rFonts w:ascii="IRNazanin" w:hAnsi="IRNazanin" w:eastAsia="IRNazanin" w:cs="IRNazanin"/>
          <w:lang w:bidi="fa-IR"/>
          <w:color w:val="111111"/>
          <w:sz w:val="28"/>
          <w:szCs w:val="28"/>
          <w:rtl/>
        </w:rPr>
        <w:t xml:space="preserve">140 و 141.مجمع بن عبداللّه العائذی وابنه.</w:t>
      </w:r>
    </w:p>
    <w:p>
      <w:pPr>
        <w:pStyle w:val="BookText"/>
      </w:pPr>
      <w:r>
        <w:rPr>
          <w:rFonts w:ascii="IRNazanin" w:hAnsi="IRNazanin" w:eastAsia="IRNazanin" w:cs="IRNazanin"/>
          <w:lang w:bidi="fa-IR"/>
          <w:color w:val="111111"/>
          <w:sz w:val="28"/>
          <w:szCs w:val="28"/>
          <w:rtl/>
        </w:rPr>
        <w:t xml:space="preserve">142 و 143.مسعود بن الحجّاج وابنه عبد الرحمن بن مسعود.</w:t>
      </w:r>
    </w:p>
    <w:p>
      <w:pPr>
        <w:pStyle w:val="BookText"/>
      </w:pPr>
      <w:r>
        <w:rPr>
          <w:rFonts w:ascii="IRNazanin" w:hAnsi="IRNazanin" w:eastAsia="IRNazanin" w:cs="IRNazanin"/>
          <w:lang w:bidi="fa-IR"/>
          <w:color w:val="111111"/>
          <w:sz w:val="28"/>
          <w:szCs w:val="28"/>
          <w:rtl/>
        </w:rPr>
        <w:t xml:space="preserve">144.مسلم بن عوسجة الأسدی.</w:t>
      </w:r>
    </w:p>
    <w:p>
      <w:pPr>
        <w:pStyle w:val="BookText"/>
      </w:pPr>
      <w:r>
        <w:rPr>
          <w:rFonts w:ascii="IRNazanin" w:hAnsi="IRNazanin" w:eastAsia="IRNazanin" w:cs="IRNazanin"/>
          <w:lang w:bidi="fa-IR"/>
          <w:color w:val="111111"/>
          <w:sz w:val="28"/>
          <w:szCs w:val="28"/>
          <w:rtl/>
        </w:rPr>
        <w:t xml:space="preserve">145.مسلم (أسلم) بن کثیر.</w:t>
      </w:r>
    </w:p>
    <w:p>
      <w:pPr>
        <w:pStyle w:val="BookText"/>
      </w:pPr>
      <w:r>
        <w:rPr>
          <w:rFonts w:ascii="IRNazanin" w:hAnsi="IRNazanin" w:eastAsia="IRNazanin" w:cs="IRNazanin"/>
          <w:lang w:bidi="fa-IR"/>
          <w:color w:val="111111"/>
          <w:sz w:val="28"/>
          <w:szCs w:val="28"/>
          <w:rtl/>
        </w:rPr>
        <w:t xml:space="preserve">146.منجح مولی الحسین علیه السّلام.</w:t>
      </w:r>
    </w:p>
    <w:p>
      <w:pPr>
        <w:pStyle w:val="BookText"/>
      </w:pPr>
      <w:r>
        <w:rPr>
          <w:rFonts w:ascii="IRNazanin" w:hAnsi="IRNazanin" w:eastAsia="IRNazanin" w:cs="IRNazanin"/>
          <w:lang w:bidi="fa-IR"/>
          <w:color w:val="111111"/>
          <w:sz w:val="28"/>
          <w:szCs w:val="28"/>
          <w:rtl/>
        </w:rPr>
        <w:t xml:space="preserve">147.نعیم بن عجلان.</w:t>
      </w:r>
    </w:p>
    <w:p>
      <w:pPr>
        <w:pStyle w:val="BookText"/>
      </w:pPr>
      <w:r>
        <w:rPr>
          <w:rFonts w:ascii="IRNazanin" w:hAnsi="IRNazanin" w:eastAsia="IRNazanin" w:cs="IRNazanin"/>
          <w:lang w:bidi="fa-IR"/>
          <w:color w:val="111111"/>
          <w:sz w:val="28"/>
          <w:szCs w:val="28"/>
          <w:rtl/>
        </w:rPr>
        <w:t xml:space="preserve">148.الهفهاف بن المهنّد الراسبی.</w:t>
      </w:r>
    </w:p>
    <w:p>
      <w:pPr>
        <w:pStyle w:val="BookText"/>
      </w:pPr>
      <w:r>
        <w:rPr>
          <w:rFonts w:ascii="IRNazanin" w:hAnsi="IRNazanin" w:eastAsia="IRNazanin" w:cs="IRNazanin"/>
          <w:lang w:bidi="fa-IR"/>
          <w:color w:val="111111"/>
          <w:sz w:val="28"/>
          <w:szCs w:val="28"/>
          <w:rtl/>
        </w:rPr>
        <w:t xml:space="preserve">149.همام بن سلمة القانصی (القایضی).</w:t>
      </w:r>
    </w:p>
    <w:p>
      <w:pPr>
        <w:pStyle w:val="BookText"/>
      </w:pPr>
      <w:r>
        <w:rPr>
          <w:rFonts w:ascii="IRNazanin" w:hAnsi="IRNazanin" w:eastAsia="IRNazanin" w:cs="IRNazanin"/>
          <w:lang w:bidi="fa-IR"/>
          <w:color w:val="111111"/>
          <w:sz w:val="28"/>
          <w:szCs w:val="28"/>
          <w:rtl/>
        </w:rPr>
        <w:t xml:space="preserve">150.وهب بن وهب.</w:t>
      </w:r>
    </w:p>
    <w:p>
      <w:pPr>
        <w:pStyle w:val="BookText"/>
      </w:pPr>
      <w:r>
        <w:rPr>
          <w:rFonts w:ascii="IRNazanin" w:hAnsi="IRNazanin" w:eastAsia="IRNazanin" w:cs="IRNazanin"/>
          <w:lang w:bidi="fa-IR"/>
          <w:color w:val="111111"/>
          <w:sz w:val="28"/>
          <w:szCs w:val="28"/>
          <w:rtl/>
        </w:rPr>
        <w:t xml:space="preserve">151.یحیی بن سلیم المازنی.</w:t>
      </w:r>
    </w:p>
    <w:p>
      <w:pPr>
        <w:pStyle w:val="BookText"/>
      </w:pPr>
      <w:r>
        <w:rPr>
          <w:rFonts w:ascii="IRNazanin" w:hAnsi="IRNazanin" w:eastAsia="IRNazanin" w:cs="IRNazanin"/>
          <w:lang w:bidi="fa-IR"/>
          <w:color w:val="111111"/>
          <w:sz w:val="28"/>
          <w:szCs w:val="28"/>
          <w:rtl/>
        </w:rPr>
        <w:t xml:space="preserve">152.یزید بن زیاد بن مهاصر أبو الشعثاء.</w:t>
      </w:r>
    </w:p>
    <w:p>
      <w:pPr>
        <w:pStyle w:val="BookText"/>
      </w:pPr>
      <w:r>
        <w:rPr>
          <w:rFonts w:ascii="IRNazanin" w:hAnsi="IRNazanin" w:eastAsia="IRNazanin" w:cs="IRNazanin"/>
          <w:lang w:bidi="fa-IR"/>
          <w:color w:val="111111"/>
          <w:sz w:val="28"/>
          <w:szCs w:val="28"/>
          <w:rtl/>
        </w:rPr>
        <w:t xml:space="preserve">153 و 154و 155.یزید بن نبیط العبدی وابناه عبد اللّه وعبید اللّه.</w:t>
      </w:r>
    </w:p>
    <w:p>
      <w:pPr>
        <w:pStyle w:val="BookText"/>
      </w:pPr>
      <w:r>
        <w:rPr>
          <w:rFonts w:ascii="IRNazanin" w:hAnsi="IRNazanin" w:eastAsia="IRNazanin" w:cs="IRNazanin"/>
          <w:lang w:bidi="fa-IR"/>
          <w:color w:val="111111"/>
          <w:sz w:val="28"/>
          <w:szCs w:val="28"/>
          <w:rtl/>
        </w:rPr>
        <w:t xml:space="preserve">مضافاً إلی هذه الأسماء،فقد ذُکرت أسماء أفراد آخرین ضمن شهداء کربلاء،لکنّنا نغضّ النظر عنها؛لأنّ مصادرها غیر معتبرة.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المصدر،والظاهر أنّ الصواب:«مسفک».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لابن شهرآشوب :ج 4 ص 97، [8]کشف الغمّة :ج 2 ص 259؛ مطالب السؤول :ص 75 [9] وفیهما«یوم الأربعاء أو الخمیس».</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المحن :ص 146، الإمامة والسیاسة :ج 2 ص 11 [8] وفیه«الجرف»بدل«النجب».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.راجع:ص9 ح1509 و 1510 وص33 ح1538 وج3 ص396 ح1505 وراجع:أیضاً تجارب‌الاُمم :ج2 ص68 و مقاتل الطالبیّین :ص185 و روضة الواعظین :ص199 و [1]بحار الأنوار :ج44 ص381.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18 ح 1520.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الکبیر :ج 3 ص 108 ح 2819 و ج 23 ص 289 ح 637، کنز العمّال :ج 13 ص 656 ح 37666.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.نِینَوی:بسواد الکوفة ناحیة یقال لها نِینَوی،منها کربلاء التی قُتل بها الحسین علیه السّلام ( معجم البلدان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تذکرة الخواصّ :ص 250.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:ص 219 ح 239، [2]بحار الأنوار :ج 44 ص 315 ح 1.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الطبقات الکبری (الطبقة الخامسة من الصحابة) :ج 1 ص 464، سیر أعلام النبلاء :ج 3 ص 311، تاریخ دمشق :ج 14 ص 220، تاریخ الإسلام للذهبی :ج 5 ص 13، [4]بغیة الطلب فی تاریخ حلب :ج 6 ص 2616 [5] ولیس فیها«فاضطرب فیه».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.راجع:الخریطة رقم 3 فی آخر المجلّد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الفتوح :ج 5 ص 83، [1]مقتل الحسین علیه السّلام للخوارزمی :ج 1 ص 236 [2] بزیادة«فقال:الناس عبید الدنیا،والدِّین لعق علی ألسنتهم،یحوطونه ما درّت معایشهم،فإذا مُحّصوا بالبلاء قلَّ الدیّانون»بعد«أصحابه»؛ بحار الأنوار :ج 44 ص 383. [3]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.الغَلْوَةُ:مقدار رمیة ( الصحاح :ج 6 ص 2448« [2]غلا»).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.العاقول:الأرض لا یُهتدی لها لکثرة معاطفها،والعاقول:نبت معروف له شوک ترعاه الإبل-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.العَقر:عدّة مواضع،منها:عَقرُ بابل قُرب کربلاء من الکوفة ( معجم البلدان :ج 4 ص 136) [1] وراجع:الخریطة رقم 4 فی آخر المجلّد 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.العَقر:الجَرح،وأیضاً:أثَرٌ کالحَزِّ فی قوائم الفَرَس والإبل،یقال:عَقَرَه-أی الفرس والإبلَ-بالسیف:قَطَعَ قوائِمَهُ (راجع: تاج العروس :ج 7 ص 246 و 247« [2]عقر»).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الأخبار الطوال :ص 251، [3]بغیة الطلب فی تاریخ حلب :ج 6 ص 2624 [4] وفیه«السقیة»بدل«السقبة».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المطالب العالیة :ج 4 ص 326 ح 4517.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389، [4]تهذیب الکمال :ج 6 ص 427، مقاتل الطالبیّین :ص 112 [5] من دون إسنادٍ إلی أحدٍ من أهل البیت علیهم السّلام نحوه؛ الأمالی للشجری :ج 1 ص 192، [6]الحدائق الوردیّة :ج 1 ص 116 [7] عن الإمام زین العابدین علیه السّلام.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الطبقات الکبری (الطبقة الخامسة من الصحابة) :ج 1 ص 464، سیر أعلام النبلاء :ج 3 ص 300، تاریخ الإسلام للذهبی :ج 5 ص 13، تاریخ دمشق :ج 45 ص 55 ولیس فیه ذیله من«فجاءته بنو زهرة»وکلّها نحوه.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الفتوح :ج 5 ص 96، [1]مقتل الحسین علیه السّلام للخوارزمی :ج 1 ص 248 [2] نحوه.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مطالب السؤول :ص 75، [1]الفصول المهمّة :ص 189 [2] نحوه؛ کشف الغمّة :ج 2 ص 259 [3] وراجع: المناقب لابن شهرآشوب :ج 4 ص 98.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الأخبار الطوال :ص 254، [2]بغیة الطلب فی تاریخ حلب :ج 6 ص 2626.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:ص 219 ح 239، [2]بحار الأنوار :ج 44 ص 315 ح 1.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إثبات الوصیّة :ص 176. [4]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الطبعة المعتمدة:«فمضوا»،والتصویب من طبعة النجف.</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الیعقوبی :ج 2 ص 243. [8]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الملهوف :ص 145 وراجع: کشف الغمّة :ج 2 ص 292 و ص 259 و [2]مطالب السؤول :ص 72 و ص 75. [3]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.الوَثیرُ:الفِراشُ الوطیء ( الصحاح :ج 2 ص 844« [4]وثر»).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.هَزیعٌ من اللیل:أی طائفة منه،نحو ثلثه أو ربعه ( النهایة :ج 5 ص 262« [3]هزع»).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أنساب الأشراف :ج 3 ص 390.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شهرآشوب :ج 4 ص 55، [2]بحار الأنوار :ج 45 ص 300 ح 1.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.نائرة:أی فتنة حادثة وعداوة.ونارُ الحرب ونائرتها:شرُّها وهیجها ( النهایة :ج 5 ص 127« [7]نور»).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414، [8]الکامل فی التاریخ :ج 2 ص 556 [9] وراجع: الطبقات الکبری (الطبقة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المناقب لابن شهرآشوب :ج 4 ص 97 [1] وراجع: المنتظم :ج 5 ص 336.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أنساب الأشراف :ج 3 ص 388.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.البَغَر والبَغْر:الشِّرب بلا ریّ.بَغِرَ بَغراً:إذا أکثر من الماء فلم یرو ( لسان العرب :ج 4 ص 72« [4]بغر»).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412، [5]أنساب الأشراف :ج 3 ص 389؛ [6]الإرشاد :ج 2 ص 86، [7]روضة الواعظین :ص 201، [8]إعلام الوری :ج 1 ص 452، [9]بحار الأنوار :ج 44 ص 389 [10] وراجع: تذکرة الخواصّ :ص 247 و تاریخ الیعقوبی :ج 2 ص 243. [11]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الأخبار الطوال :ص 255، [2]بغیة الطلب فی تاریخ حلب :ج 6 ص 2627. [3]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الحسین علیه السّلام للخوارزمی :ج 1 ص 244، [4]الفتوح :ج 5 ص 91 [5] وفیه ذیله من«فکتب».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بستان الواعظین :ص 263 ح 419. [2]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.جالَدَهم:ضارَبَهم ( لسان العرب :ج 3 ص 125«جلد»).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الأخبار الطوال :ص 255، [3]بغیة الطلب فی تاریخ حلب :ج 6 ص 2627 [4] وراجع: المنتظم :ج 5 ص 336. [5]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.حلّأهُ عن الماء:طردهُ ومنعهُ ( القاموس المحیط :ج 1 ص 12«حلأ»).</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.انتقض الجُرحُ بعد بُرئه:فسد ( المصباح المنیر :ص 622«نقض»).</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412، [1]أنساب الأشراف :ج 3 ص 389، [2]تجارب الاُمم :ج 2 ص 70، مقاتل الطالبیّین :ص 117 [3] وراجع: تذکرة الخواصّ :ص 248.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.الرَبْوَةُ:ما ارتفع من الأرض ( النهایة :ج 2 ص 192« [4]ربا»).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الإمامة والسیاسة :ج 2 ص 11، [1]المحن :ص 146، المحاسن والمساوئ :ص 61 [2] نحوه وفیه«شمر بن ذی الجوشن»بدل«شهر بن حوشب».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.الکَظَم:مخرج النَّفَس من الحَلق ( النهایة :ج 4 ص 178« [3]کظم»).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:ص 220 ح 239، [4]بحار الأنوار :ج 44 ص 315 ح 1. [5]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الملهوف :ص 148.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393، [4]أنساب الأشراف :ج 3 ص 424 [5] وفیه«ابن حویزة بن بدر التمیمی»، تاریخ دمشق :ج 45 ص 53، البدایة والنهایة :ج 8 ص 171. [6]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الحسین علیه السّلام للخوارزمی :ج 1 ص 245، [8]الفتوح :ج 5 ص 93 نحوه ولیس فیه ذیله من-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 4 ص 147 ح 7، [1]بحار الأنوار :ج 45 ص 95 ح 40. [2]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الفتوح :ج 5 ص 94، [4]مقتل الحسین علیه السّلام للخوارزمی :ج 1 ص 246 [5] نحوه.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المصدر:«أبا عبّاس»،وهو تصحیف.</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.والظاهر أنّ الصواب:«ترثهما»کما جاء فی النصوص الاُخری.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للشجری :ج 1 ص 175.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المصدر:«له»،والصواب ما أثبتناه کما فی أنساب الأشراف.</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مثیر الأحزان :ص 52.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الطبقات الکبری (الطبقة الخامسة من الصحابة) :ج 1 ص 466، سیر أعلام النبلاء :ج 3 ص 301-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الأخبار الطوال :ص 256، [1]بغیة الطلب فی تاریخ حلب :ج 6 ص 2627.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418، [3]الکامل فی التاریخ :ج 2 ص 559؛ [4]الإرشاد :ج 2 ص 91، [5]إعلام‌الوری :ج 1 ص 455 [6] وفیها«أوفی»بدل«أولی» روضة الواعظین :ص 202، [7]بحار الأنوار :ج 44 ص 392 [8] کلّها نحوه وراجع: تجارب الاُمم :ج 2 ص 74 و البدایة والنهایة :ج 8 ص 176. [9]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418، [1]الکامل فی التاریخ :ج 2 ص 559، البدایة والنهایة :ج 8 ص 176؛ [2]الإرشاد :ج 2 ص 91، الملهوف :ص151، مثیر الأحزان :ص53، روضة الواعظین :ص 202، إعلام الوری :ج 1 ص 455 کلّها نحوه، بحار الأنوار :ج 44 ص 392 [3] وراجع: الفتوح :ج5 ص94 و مقتل الحسین علیه السّلام للخوارزمی :ج1 ص246 و [4]المنتظم :ج5،ص377 و المناقب لابن شهرآشوب :ج 4 ص 99.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:ص 220 ح 239، [2]بحارالأنوار :ج 44 ص 315 ح 1 [3] وراجع: تاریخ الیعقوبی :ج 2 ص 244. [4]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مثیر الأحزان :ص 52.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أنساب الأشراف :ج 3 ص 393.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الطبقات الکبری ( الطبقة الخامسة من الصحابة ):ج 1 ص 466، سیر أعلام النبلاء :ج 3 ص 301 نحوه وراجع: تذکرة الخواصّ :ص 249.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الطبقات الکبری ( الطبقة الخامسة من الصحابة ):ج 1 ص 468 ح 443، تهذیب الکمال :ج 6 ص 407، تاریخ دمشق :ج 14 ص 182.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الأخبار :ج 3 ص 152.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علل الشرائع :ص 229 ح 1، [2]بحار الأنوار :ج 44 ص 297 ح 1.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.فالنجاء النجاء:أی انجوا بأنفسکم ( النهایة :ج 5 ص 25« [4]نجا»).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الخرائج والجرائح :ج 2 ص 847 ح 62، بحار الأنوار :ج 44 ص 298 ح 3. [2]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الحسین علیه السّلام للخوارزمی :ج 1 ص 251، [1]الفتوح :ج 1 ص 99.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الملهوف (طبعة أنوار الهدی):ص 57، بحار الأنوار :ج 44 ص 394 [3] وراجع: مثیر الأحزان :ص 52 و المناقب لابن شهرآشوب :ج 4 ص 99.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عمران:178 و 179، [4]وتتمّتها: «...وَ ما کانَ اللّهُ لِیُطْلِعَکُمْ عَلَی الْغَیْبِ وَ لکِنَّ اللّهَ یَجْتَبِی مِنْ رُسُلِهِ مَنْ یَشاءُ فَآمِنُوا بِاللّهِ وَ رُسُلِهِ وَ إِنْ تُؤْمِنُوا وَ تَتَّقُوا فَلَکُمْ أَجْرٌ عَظِیمٌ»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البدایة والنهایة :ج 8 ص 177. [5]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:ج 2 ص 94، [3]إعلام الوری :ج 1 ص 457 وفیه صدره إلی«ویستغفرون»، روضة الواعظین :ص 203 [4] وفیه من«قال الضحّاک»إلی«الطیب»، بحار الأنوار :ج 45 ص 3. [5]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الإرشاد و [3]إعلام الوری :«جوین»وفی مقاتل الطالبیّین «جون»بدل«حویّ».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مثل عربی رائج،ویراد منه هنا:إنّهم لا یترکوننی هادئ البال،بل یلاحقوننی أینما ذهبت.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المصدر،والظاهر أنّ الصواب:«استقتَلتَ»،کما فی بعض النقول.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أنساب الأشراف :ج 3 ص 393.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الحسین علیه السّلام للخوارزمی :ج 1 ص 238.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.راجع:ص78 ح1602.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مقتل الحسین علیه السّلام و [2]بحارالأنوار :« [3]الصفیح»بدل«الصفح».والصفیح:من أسماء السماء ( النهایة :ج 3ص 35« [4]صفح»).</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.أزِفَ:دنا وقرب ( النهایة :ج 1 ص 45«أزف»).</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الفتوح :ج 5 ص 99، [5]مقتل الحسین علیه السّلام للخوارزمی :ج 1 ص 251 [6] نحوه؛ بحار الأنوار :ج 45 ص 3. [7]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الأخبار الطوال :ص 256، [6]بغیة الطلب فی تاریخ حلب :ج 6 ص 2627. [7]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شهرآشوب :ج 4 ص 99.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.راجع:ص16 ح1519.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.راجع:ص83 ح 1605.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.راجع:ص99 (الفصل الثانی/کلام حول عدد أفراد العسکرین).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.راجع:ص137 ح1656.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.راجع:نفس المصدر.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.راجع:نفس المصدر.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.راجع:ص294 ح 1764.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423، [2]الکامل فی التاریخ :ج 2 ص 561، البدایة والنهایة :ج 8 ص 178 وفیه«یزید بن حصین»وکلاهما نحوه.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الملهوف :ص 154، بحار الأنوار :ج 45 ص 1. [2]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رجال الکشّی :ج 1 ص 293 ح 133، [3]بحار الأنوار :ج 45 ص 93 ح 33. [4]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:ج 2 ص 95، [3]إعلام الوری :ج 1 ص 457 و [4]لیس فیه ذیله، روضة الواعظین :ص 203- [5]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الطبری :ج 5 ص 422، [1]الکامل فی التاریخ :ج 2 ص 560 و [2]فیه«عروة»بدل«عزرة»و«دریداً»بدل«ذویداً»، أنساب الأشراف :ج 3 ص 395 [3] ولیس فیه من«لمّا خرج»إلی«قتل معه»؛ مثیر الأحزان :ص 53 و فیه«عبد الرحمن بن أبی سیرة الجعفی»و«عروة بن قیس الأحمسی»وفیه«رجل من بنی تمیم»بدل«الحرّ بن یزید الریاحی»وکلاهما نحوه وراجع: المنتظم :ج 5 ص 338. [4]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مثیر الأحزان :ص 54، الملهوف :ص 158 نحوه، بحار الأنوار :ج 45 ص 4؛ [2]تذکرة الخواصّ :ص 251 [3] نحوه وبزیادة«وقال قوم:کانوا سبعین فارساً ومئة راجل،وقیل:کان معه ثلاثون فارساً.وذکر المسعودی:إنّه کان معه ألف.والأوّل أصحّ»فی آخره.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.راجع:ص95 ح1615.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لابن شهر آشوب :ج 4 ص 98، [4]وفیه:«وکان جمیع أصحاب الحسین علیه السّلام اثنین وثمانین‌رجلاً،منهم الفرسان اثنان وثلاثون فارساً».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.راجع:ص96 ح 1617.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.راجع:ص97 ح1618.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97 هامش ح 1618.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.راجع:ص423 (الفصل التاسع/کلام حول عدد شهداء کربلاء).</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.راجع:ص 26 (الفصل الأوّل/جهود ابن زیاد لتسییر الجیش إلی کربلاء).</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.راجع:ج 2 ص333 ح918 وفی هذه الموسوعة:ج4 ص328 ح1808.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الأقوال المتداولة:«کُلُّ یَومٍ عاشوراءُ وَ کُلُّ أَرضٍ کَربَلاءُ»وقد یضاف إلیه عبارة«وَکُلُّ شَهرٍ مُحَرَّمٌ»،ونلاحظ أنّه یُنسب أحیاناً إلی أهل البیت علیهم السّلام،فی حین إنّنا لا نری مثل هذه العبارات فی مصادر الحدیث،نعم جاء مضمونها فی أشعار محمّد بن سعید البوصیری (القرن السابع الهجری) فی رثاء الإمام الحسین علیه السّلام وأصحابه،إذ یقول: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:ج 2 ص 96، [2]بحار الأنوار :ج 45 ص 4؛ [3]تاریخ الطبری :ج 5 ص 423، [4]تاریخ دمشق :ج 14 ص 217 وفیه«کلّ غایة»بدل«کلّ رغبة»وکلاهما عن أبی خالد الکابلی، الکامل فی التاریخ :ج 2 ص 561 [5] وفیه«واقتتل أصحابه بین یدیه»بدل«لمّا صبّحت الخیل الحسین»وکلّها من دون إسنادٍ إلی أحدٍ من أهل البیت علیهم السّلام وراجع: الطبقات الکبری ( الطبقة الخامسة من الصحابة ):ج 1 ص 468.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.الذَّنُوبُ:أی وافر شعر الذَنَب ( النهایة :ج 2 ص 170«ذنب»).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426، [1]الکامل فی التاریخ :ج 2 ص 562، [2]البدایة والنهایة :ج 8 ص 180 [3] کلاهما نحوه وراجع: أنساب الأشراف :ج 3 ص 397. [4]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.نَغَّصَ اللّه علیه العیش:أی کدّره ( الصحاح :ج 3 ص 1059« [5]نغص»).</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تاریخ الیعقوبی :ج 2 ص 244. [6]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:ص 222 ح 239، روضة الواعظین :ص 204 [2] من دون إسنادٍ إلی أحدٍ من أهل البیت علیهم السّلام، بحار الأنوار :ج 44 ص 318.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المصدر،وفی بعض المصادر ک الإرشاد و إعلام الوری و بحار الأنوار :«بما یحقّ لکم علیّ»،وفی الکامل:« [4]بما یجب لکم علیّ»وکلاهما أنسب للسیاق.</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المصدر،وفی الکامل فی التاریخ :«أوَ تَشُکّون فی أنّی...».</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إشارة من الإمام علیه السّلام إلی محمّد بن الأشعث أخی«قیس»الذی شارک فی استشهاد مسلم علیه السّلام.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424، [2]الکامل فی التاریخ :ج 2 ص 561، البدایة والنهایة :ج 8 ص 178؛ [3]الإرشاد :ج 2 ص 97، [4]إعلام الوری :ج 1 ص 458 [5] وفیهما«لا أفرّ فرار»بدل«أقرّ إقرار»وکلّها نحوه، بحار الأنوار :ج 45 ص 6 [6] وراجع: أنساب الأشراف :ج 3 ص 396 و المنتظم :ج 5 ص 339 و تذکرة الخواصّ :ص 251.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سیر أعلام النبلاء :ج 3 ص 301، الطبقات الکبری (الطبقة الخامسة من الصحابة ):ج 1 ص 468 نحوه ولیس فیه ذیله من«فقال عمر».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.صنادید القوم:أشرافهم وعظماؤهم ورؤساؤهم ( النهایة :ج 3 ص 55«صند»).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.التَرَحُ:ضدّ الفَرَح،وهو الهلاک والانقطاع أیضاً ( النهایة :ج 1 ص 186«ترح»).</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.الوَلَهُ:ذهاب العقل والتحیّر من شدّة الوَجْد ( الصحاح :ج 6 ص 2256« [2]وله»).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.موجفین:أی مسرعین،یقال:وَجَفَ الفرسُ والبعیر:أسرَعَ ( تاج العروس :ج 12 ص 517«وجف»).</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.حَشَّ النارَ:أوقدها ( القاموس المحیط :ج 2 ص 268«حشَّ»).</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.شامَ السّیفَ:سلّهُ وأغمَدَهُ،وهو من الأضداد ( لسان العرب :ج 12 ص 330« [3]شیم»).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.استحصف الشیء:أی استحکم ( الصحاح :ج 4 ص 1344« [4]حصف»).</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.الدَّبا:الجراد قبل أن یطیر،وقیل:هو نوع یشبه الجراد ( النهایة :ج 2 ص 100« [5]دبا»).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.المراد به هو عبید اللّه بن زیاد الذی نسبه معاویة إلی«زیاد»علی خلاف المقرّر فی الشریعة الإسلامیة،حیث إنّ أباه مجهول،فعدّه أخاه ومن أبناء أبی سفیان.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یلبث إلّاریثما:أی إلّاقدر ذلک ( النهایة :ج 2 ص 287«ریث»).</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الملهوف :ص 155، الاحتجاج :ج 2 ص 97 ح 167 [1] عن مصعب بن عبد اللّه ولیس فیه ذیله من«ثُمّ قال:أما واللّه»، تحف العقول :ص 240 بزیادة«کتابه علیه السّلام إلی أهل الکوفة لمّا ساروا رأی خذلانهم إیّاه»فی صدره ولیس فیه الأبیات، مثیر الأحزان :ص 54 کلّها نحوه وراجع: إثبات الوصیّة :ص 177.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.استَکَفُّوا به:أی أحاطوا به واجتمعوا حوله ( النهایة :ج 4 ص 190« [2]کفف»).</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الطبعة المعتمدة:«فقدحناها»،والتصویب من الترجمة المطبوعة بتحقیق الشیخ المحمودی.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الطبعة المعتمدة،وفی الترجمة المطبوعة بتحقیق الشیخ المحمودی:«ولا أمل»؛وهو الأنسب‌للسیاق وکما فی الروایة اللاحقة.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.فَالَ الرجل فی رأیه وفیّل:إذا لم یُصِب فیه ( النهایة :ج 3 ص 486« [3]فیل»).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المصدر،والظاهر أنّ الصواب:«وشجت»،کما فی نقل مقتل الحسین علیه السّلام للخوارزمی الذی‌سوف یأتی لاحقاً.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المصدر،وفی نقل مقتل الحسین علیه السّلام للخوارزمی الذی سوف یأتی لاحقاً:«وشجت علیه‌عروقکم،وتوارثته اصولکم وفروعکم،ونبتت علیه قلوبکم،وغشیت علیه صدورکم،فکنتم أخبث شیء سنخاً للناصب وأکلة للغاصب»،وهو الأصحّ.</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.یَظْأَرُ:أی یَعطِفُهم علی الصلح ( القاموس المحیط :ج 2 ص 80«ظِئر»).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دمشق :ج 14 ص 218، بغیة الطلب فی تاریخ حلب :ج 6 ص 2587 [1] نحوه وراجع: الفتوح :ج 5 ص 116 و [2]مطالب السؤول :ص 72.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الحسین علیه السّلام للخوارزمی :ج 2 ص 6؛ [1]بحار الأنوار :ج 45 ص 8. [2]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392، [3]البدایة والنهایة :ج 8 ص 171 [4] عن هلال بن یساف، تاریخ دمشق :ج 45 ص 53 وفیه ذیله من«وإنّی لأنظر»نحوه وراجع:ج 14 ص 221 و سیر أعلام النبلاء :ج 3 ص 311.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المصدر:«تنظرون»،وما فی المتن أثبتناه من المصادر الاُخری.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الحسین علیه السّلام للخوارزمی :ج 2 ص 8؛ [1]الحدائق الوردیّة :ج 1 ص 119، [2]بحار الأنوار :ج 45 ص 10. [3]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إثبات الوصیّة :ص 177. [4]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:ج 2 ص 101، [5]إعلام الوری :ج 1 ص 461 و [6]لیس فیه صدره إلی«قوسه»؛ أنساب الأشراف :ج 3 ص 398، [7]تاریخ الطبری :ج 5 ص 429 [8] عن حمید بن مسلم، الکامل فی التاریخ :ج 2 ص 564 نحوه.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.العِثْیَر:التراب ( القاموس المحیط :ج 2 ص 85«عثر»).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.الشُّعاع:ضوءُ الشمس ( لسان العرب :ج 8 ص 181« [5]شعّ»).</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.السمهریّة:القناة الصلبة،یقال:رمح سمهریّ ورماح سمهریّة ( الصحاح :ج 2 ص 689« [6]سمهر»).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.النَجیعُ:من الدم ما کان إلی السواد،أو دم الجوف ( القاموس المحیط :ج 3 ص 87«نجع»).</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.سیف مشرفیّ:قیل:منسوب إلی مشارف الشام ( المصباح المنیر :ص 310« [7]شرف»).</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مثیر الأحزان :ص 56.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الفتوح :ج 5 ص 100 [3] وراجع: المناقب لابن شهرآشوب :ج 4 ص 100 و کشف الغمّة :ج 2 ص 261 و مطالب السؤول :ص 76.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:ص 152 ح 187، [2]بحار الأنوار :ج 45 ص 86 ح 20.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کامل الزیارات :ص 152 ح 185 و ص 153 ح189 [4] نحوه، بحار الأنوار :ج 45 ص 86 ح 19 و ص 87 ح 22. [5]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إثبات الوصیّة :ص 176. [6]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.ممّا ینبغی ذِکره هو أنّ قسماً کبیراً من کتاب مقتل الحسین علیه السّلام للخوارزمی قد اخذ من کتاب الفتوح لابن‌أعثم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123 ح 1637. [2]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442، [3]الکامل فی التاریخ :ج 2 ص 568، [4]أنساب الأشراف :ج 3 ص 404 [5] نحوه، البدایة والنهایة :ج 8 ص 184. [6]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الطبعة المعتمدة:ص 166«یقاتلون»بدل«یسارعون إلی القتل».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.المَصْعُ:الضرب بالسیف ( الصحاح :ج 3 ص 1285« [7]مصع»).</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البدایة والنهایة :ج 8 ص 182.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المصدر،والظاهر أنّ الصواب:«المصر»کما فی المتن السابق.</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مثیر الأحزان :ص 60.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.الجندل:الحجارة ( لسان العرب :ج 11 ص 128« [9]جندل»).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.حذافیر الشیء:أعالیه ونواحیه،بحذافیره:أی بجمیعه ( لسان العرب :ج 4 ص 177« [10]حذفر»).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شرح نهج البلاغة لابن أبی الحدید :ج 3 ص 263. [11]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أنساب الأشراف :ج 3 ص 401.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423، [3]الکامل فی التاریخ :ج 2 ص 561، [4]المنتظم :ج 5 ص 339 [5] ولیس فیه ذیله.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لزبرة الأسد:لِبدة؛وهی الشعر المتراکب بین کتفیه.والأسد ذو لبدة ( الصحاح :ج 2 ص 533« [5]لبد»).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.الهِزَبْر:من أسماء الأسد ( لسان العرب :ج 5 ص 263« [6]هزبر»).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430، [2]الکامل فی التاریخ :ج 2 ص 564؛ [3]الإرشاد :ج 2 ص 102، [4]إعلام الوری :ج 1 ص 461، [5]بحار الأنوار :ج 45 ص 13. [6]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البدایة والنهایة :ج 8 ص 182. [7]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439-441، [1]الکامل فی التاریخ :ج 2 ص 567 [2] بزیادة«ففعلوا»بعد«حتّی نصلّی»، مقتل الحسین علیه السّلام للخوارزمی :ج 2 ص 16 نحوه ولیس فیه ذیله من«وقتل»؛ بحار الأنوار :ج 45 ص 21. [3]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الملهوف :ص 165؛ مقتل الحسین علیه السّلام للخوارزمی :ج 2 ص 17 [4] نحوه وراجع:هذه الموسوعة ص 211 (الفصل الثالث:مقتل أصحابه/سعید بن عبد اللّه الحنفی).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:ج 2 ص 105، [2]إعلام الوری :ج 1 ص 464، [3]المناقب لابن شهرآشوب :ج 4 ص 103 [4] وفیه«ثمّ صلّی الحسین علیه السّلام بهم الظهر صلاة شدّة الخوف»فقط؛ أنساب الأشراف :ج 3 ص 403 [5] ولیس فیه صدره إلی«أبی عبد اللّه الحسین علیه السّلام»، المنتظم :ج 5 ص 340 [6] نحوه.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معانی الأخبار :ص 288 ح 3، الاعتقادات :ص 52 [2] من دون إسنادٍ إلی أحدٍ من أهل البیت علیهم السّلام، بحار الأنوار :ج 44 ص 297 ح 2. [3]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الخرائج والجرائح :ج 2 ص 848 ح 63، مختصر بصائر الدرجات :ص 36 و ص 50، بحار الأنوار :ج 45 ص 80 ح 6.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للشجری :ج 1 ص 160.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مقتل الحسین علیه السّلام للخوارزمی :ج 2 ص 25.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392.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.یومَ کُوثِرَ:علی بناء المجهول،أی صار مغلوباً بکثرة العدوّ.قال ابن الأثیر:المکثور:المغلوب،وهو الذی تکاثر علیه الناس،فقهروه ( النهایة :ج 4 ص 153« [3]کثر»).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المعقوفین أثبتناه من الإقبال و [4]المصباح للکفعمی . [5]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.المِحالُ:الکید،وقیل:المکْرُ،وقیل:القوّة والشِدّة ( النهایة :ج 4 ص 303«محل»).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62 ح 1579.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.یری الاُستاذ الشهید العلّامة المطهری أنّ العبارات المذکورة تدلّ علی أنّ أصحاب الإمام الحسین علیه السّلام کانوا أفضل من أصحاب النبیّ صلّی اللّه علیه و آله فی حرب بدر وأصحاب الإمام علیّ علیه السّلام وأصحاب جمیع الأنبیاء،إلّاأنّه ونظراً للعبارات الواردة فی ذیلها،فإنّه یجب التأمّل فی هذا الرأی (راجع: حماسه حسینی «بالفارسیّة»:ج 1 ص 135).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167 ح 3524.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8 ص 240 ح 3575. [4]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64 ح 1580.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69 ح 1589. [2]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144 ح 1664.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الغیبة للنعمانی :ص211 ح 19 [3] عن الفضل بن أبی قرّة التفلیسی عن الإمام الصادق علیه السّلام، بحار الأنوار :ج 45 ص 80 ح 5. [4]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2 ص 263 (القسم السادس/الفصل الأوّل/سیّد الشهداء من الأوّلین والآخرین).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2 ص 298 ح 869. [5]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2 ص 335 ح 922.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2 ص 336 ح 925.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.جدیر بالذکر أنّه وردت فی کتاب الدمعة الساکبة حکایة تقول بأنّ زینب علیها السّلام خاطبت الإمام الحسین علیه السّلام فی لیلة عاشوراء:«أخی،هل استعلمت من أصحابک نیاتهم؟فإنّی أخشی أن یسلمّوک عند الوثبة واصطکاک الأسنّة! فبکی علیه السّلام وقال:أما واللّه لقد نهرتهم وبلوتهم،ولیس فیهم [إلّا] الأشوس الأقعس،یستأنسون بالمنیة دونی استئناس الطفل بلبن امّه»،إلّاأنّه کما اعترف مؤلّف هذا الکتاب أنّ هذا الکلام لا یوجد فی المصادر المعتبرة ( الدمعة الساکبة :ج 4 ص 272-273). [4]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2 ص 337 ح 926. [5]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.راجع:ج 3 ص 113 ح 1134. [17]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31 (الفصل الأوّل/وصول عمر بن سعد إلی کربلاء).</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ص230 (القسم الثالث عشر/الفصل الثالث عشر/الزیارة الثانیة بروایة الإقبال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الحدائق الوردیّة :ج 1 ص 122، [1]الأمالی للشجری :ج 1 ص 173 [2] وفیه«أبو همامة عمرو بن عبد اللّه الصائد».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441، [3]الکامل فی التاریخ :ج 2 ص 568. [4]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أنساب الأشراف :ج 3 ص 405. [5]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تنقیح المقال :ج 1 ص 154. [6]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التاریخ الکبیر :ج 2 ص 30، اُسد الغابة :ج 1 ص 288، الإصابة :ج 1 ص 270، [7]تاریخ دمشق :ج 14ص 223؛ [8]رجال الطوسی :ص 21، المناقب لابن شهر آشوب :ج 1 ص 140، [9]الأمالی للشجری :ج 1 ص 172، الحدائق الوردیّة :ج 1 ص 121. [10]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رجال الطوسی :ص 99، مثیر الأحزان :ص 63، المناقب لابن شهر آشوب :ج 4 ص 78؛ [11]أنساب الأشراف :ج 3 ص 384. [12]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.راجع:زیارة الناحیة والزیارة الرجبیة.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رجال الطوسی :ص 21، الأمالی للشجری :ج 1 ص 172، الحدائق الوردیّة :ج 1 ص 121؛ الإصابة :ج 1 ص 270 و ص 693، [3]اُسد الغابة :ج 1 ص 288 و 301. [4]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رجال الطوسی :ص 99، رجال ابن داوود :ص 52، المناقب لابن شهر آشوب :ج 4 ص 78. [5]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2 ص 292 (القسم السادس/الفصل الثانی/دعوة النبیّ صلّی اللّه علیه و آله امّته لنصرته).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أنساب الأشراف :ج 3 ص 384. [6]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الطبقات الکبری ( الطبقة الخامسة من الصحابة ):ج 1 ص 435 ح 424 وفیه«عن العربان بن الهیثم:کان أبی یتبدّی،فینزل قریباً من الموضع الذی کان فیه معرکة الحسین علیه السّلام،فکنّا لا نبدو إلّاوجدنا رجلاً من بنی أسد هناک،فقال له أبی:أراک ملازماً هذا المکان،قال:بلغنی أنّ حسیناً علیه السّلام یُقتل هاهنا،فأنا أخرج لعلّی اصادفه فاُقتل معه.فلمّا قُتل الحسین علیه السّلام،قال أبی:انطلقوا ننظر هل الأسدی فیمن قُتل؟فأتینا المعرکة،فطوّفنا،فإذا الأسدی مقتول»(راجع:ج 2 ص337«القسم السادس/الفصل الرابع/إنباء رجل من بنی أسد بشهادته»).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159 (القسم الثالث عشر/الفصل الثانی عشر/زیارته فی أوّل رجب).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230 (القسم الثالث عشر/الفصل الثالث عشر/الزیارة الثانیة بروایة الإقبال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:ص 224 ح 239، [4]روضة الواعظین :ص 206 [5] من دون إسنادٍ إلی أحدٍ من أهل البیت علیهم السّلام، المناقب لابن شهرآشوب :ج 4 ص 102 ولیس فیه من«قد علمت»إلی«الجان»وفیه«أربعة عشر»بدل«ثمانیة عشر»، بحار الأنوار :ج 44 ص 320 ح 1. [6]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.زیارة الناحیة بروایة مصباح الزائر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:ج 2 ص 95، أنساب الأشراف :ج 3 ص 399، [7]الکامل فی التاریخ :ج 2 ص 580 و [8]راجع:الزیارة الرجبیة وهذه الموسوعة:ج4 ص168 ح 1682.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.راجع:ص163 ح1678 وص167 ح1681 وص168 ح1682.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تاریخ الطبری :ج 5 ص 421، [9]الکامل فی التاریخ :ج 2 ص 561، [10]الفتوح :ج 5 ص 102 وزاد فیهما«الهمدانی»؛ الحدائق الوردیّة :ج 1 ص 122 وفیه«من همدان برید بن حضیر المشرقی»وراجع:هذه الموسوعة:ص 164 ح 1680.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.راجع:ص163 ح 1678. [4]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.راجع:ص 165 ح 1680 و ص 182 ح 1687.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.راجع:زیارة الناحیة وص 165 ح 1680.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.راجع:ص164 ح 1679.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الحسین علیه السّلام للخوارزمی :ج 1 ص 248.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374 (القسم السابع/الفصل السابع/خطبة الإمام علیه السّلام فی ذی حسم).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.راجع:ص24 ح1528 وص105 ح1622.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167 ح1681.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.راجع:ص 25 ح 1529.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92 ح 1611.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.ویقال:قاتله بحیر (بجیر) بن أوسی الضبی؛ الفتوح :ج 5 ص 102، مقتل الحسین علیه السّلام للخوارزمی :ج 2 ص 12 وراجع:هذه الموسوعة:ج 4 ص 165 ح 1680.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 روایة المزار الکبیر «زید»بدل«یزید»وفی مصباح الزائر «بریر بن خضیر»ولیس فیه«بالمشرفی»راجع:ج 8 ص 235 ح 3575.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.وفیها«بریر بن خضیر»راجع:ج 8 ص 165 ح 3524.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الملهوف :ص 160، مثیر الأحزان :ص 61 وفیه«یقال له سیّد القرّاء»بدل«عابداً».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.المِصاعُ:المجالدة والمضاربة ( النهایة :ج 4 ص 337«مصع»).</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.یُحلّأون عنه:أی یُصَدّون عنه ویُمنَعون من وروده ( النهایة :ج 1 ص 421« [3]حلأ»).</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لابن شهر آشوب :ج 4 ص 100، [4]بحار الأنوار :ج 45 ص 15. [5]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444، [6]أنساب الأشراف :ج 3 ص 404؛ [7]الزیارة الرجبیّة فی روایة المزارللشهید الأول :ص 152 و مصباح الزائر :ص296. [8]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.الزیارة الرجبیّة و زیارة الناحیة وفی زیارة الناحیه بروایة المزار الکبیر :ص 493«بشیر بن عمر الحضرمی».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170 ح 1683.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171 ح 1684. [3]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444 [4] وفیه«لم یبق معه علیه السّلام غیر سوید بن عمرو بن أبی المطاع الخثعمیّ‌وبشیر بن عمرو الحضرمی».</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235 ح 3575.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165 ح 3524.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.البُرْد:نوع من الثیاب معروف،والبُرْدة:الشملة المخطّطة،وقیل:کساء أسود مربّع فیه صغر تلبسه‌الأعراب ( النهایة :ج 1 ص 116« [3]برد»).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الکمال :ج 6 ص 407، الطبقات الکبری (الطبقة الخامسة من الصحابة ):ج 1 ص 468 ح 443، تاریخ دمشق :ج 14 ص 182؛ الملهوف :ص 153، مثیر الأحزان :ص 53 نحوه، بحار الأنوار :ج 44 ص 394 [4] وفیه«محمّد بن بشر الحضرمی»وراجع:هذه الموسوعة:ص 68 ح 1586.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الحسین علیه السّلام للخوارزمی :ج 2 ص 24 وفیه«بطن من همدان یقال لهم:بنو جابر»؛ مثیر الأحزان :ص 66 و راجع:هذه الموسوعة:ج 4 ص 172 ح 1685.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.یرجع نسبهما لاُسرة فائش بن الجابر (جبیر) بن عبداللّه بن قادم بن یزید (راجع: نسب معد :ج 2 ص 511، [3]الاشتقاق :ص 420، [4]أنساب الأشراف :ج 3 ص 405). [5]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نسب معد :ج 2 ص 511، [6]أنساب الأشراف :ج 3 ص 405 [7] وزاد فیه«الهمدانی»، الاشتقاق :ص 420؛ [8]الأمالی للشجری :ج 1 ص 173، [9]الحدائق الوردیّة :ج 1 ص 122 [10] وفیهما«من همدان»، مثیر الأحزان :ص 66 وفیه«أبی الحارث»بدل«الحارث»وفیه«بطن من همدان یقال لهم بنو جابر»وراجع:هذه الموسوعة:ج 4 ص 172 ح 1685.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.راجع:الزیارة الرجبیّة.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.راجع:زیارة الناحیّة.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رجال الطوسی :ص 101.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نسب معد :ج 2 ص 511، [11]الاشتقاق :ص 420؛ [12]وراجع:زیارة الناحیة بروایة الإقبال وهذه الموسوعة:ج4 ص172 ح1685.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أنساب الأشراف :ج 3 ص 405؛ [13]الأمالی للشجری :ج 1 ص 173، [14]الحدائق الوردیّة :ج 1- [15]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.راجع:ج 8 ص 165 ح 3524.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رجال الطوسی :ص 105.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رجال الطوسی :ص 101 وص 105 وفیه«سفیان بن سریع»و«مالک بن سریع».</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.راجع:ح 1685.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.وفیها«السیف بن الحارث»و«مالک بن عبد اللّه الحائری»(راجع:ج 8 ص 165 ح 3524).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.راجع:ج 8 ص 237 ح 3575.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.خلطت بعض المصادر-کالخوارزمی وتبعه بحار الأنوار فی ذلک-بین مقتل الجابریّین والغفاریّین.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رجال الطوسی :ص 99، الأمالی للشجری :ج 1 ص 172، [5]الحدائق الوردیّة :ج 1 ص 122 [6] وفیهما«من مراد».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الفتوح :ج 5 ص 110. [7]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236 ح 1736.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الکامل فی التاریخ :ج 2 ص 569. [8]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أنساب الأشراف :ج 3 ص 405. [9]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.راجع:زیارة الناحیة.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نسب معد :ج 1 ص 334 الزیارة الرجبیة بروایة مصباح الزائر و [10]المزار للشهید الأوّل.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.الزیارة الرجبیة بروایة الإقبال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.راجع:ص 235 ح 1736.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.وفیها (حیّان/حسّان بن الحارث) راجع:ج 8 ص 165 ح 3524. [2]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رجال الطوسی :ص 99، مقاتل الطالبیین :ص 113، [3]مقتل الحسین علیه السّلام للخوارزمی :ج 2 ص 19 و ج 1 ص 237 و [4]راجع:زیارة الناحیة والزیارة الرجبیة وهذه الموسوعة:ج4 ص177 ح1686.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:ج 2 ص 93، إعلام الوری :ج 1 ص 456.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.زیارة الناحیة بروایة بحار الأنوار :ج 45 ص 71 نقلاً عن الإقبال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.زیارة الناحیة بروایة الإقبال :ج 3 ص 78. [5]وفی نسخة:«عون».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المناقب لابن شهر آشوب :ج 4 ص 103.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تاریخ الطبری :ج 5 ص 420، أنساب الأشراف :ج 3 ص 393 و 403، الفتوح :ج 5 ص 108؛ الأمالی للشجری :ج 1 ص 172، الحدائق الوردیّة :ج 1 ص 121.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رجال الطوسی :ص 99.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.راجع:ص 177 ح 1686. [6]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تسلیة المجالس :ج 2 ص 293، [1]بحار الأنوار :ج 45 ص 23.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.وفیها«جون مولی أبی ذرّ»راجع:ج 8 ص 159 (القسم الثالث عشر/الفصل الثانی عشر/زیارته فی أوّل رجب).</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الملهوف :ص 163، مثیر الأحزان :ص 63، بحار الأنوار :ج 45 ص 22. [1]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416، مقتل الحسین علیه السّلام للخوارزمی :ج2 ص18؛ [2]الإرشاد :ج2 ص95، [3]رجال الطوسی :ص 100 وراجع:هذه الموسوعة:ج 4 ص 181 ح 1687 و ص 182 ح 1689 و 1690.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رجال البرقی :ص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181 ح 1687.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.راجع:ج 3 ص 27 (القسم السابع/الفصل الثالث/کتب أهل الکوفة إلی الإمام علیه السّلام یدعونه فیها للقیام).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للشجری :ج 1 ص 172، الحدائق الوردیّة :ج 1 ص 121.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41 (الفصل الأوّل/جهود حبیب بن مظاهر لنصرة الإمام علیه السّلام فی السادس من المحرّم).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55 (الفصل الأوّل/استمهال لیلة للصلاة والدعاء والاستغفار) و ص 106 (الفصل الثانی/احتجاجات الإمام علیه السّلام علی جیش الکوفة) و ص 139 (صلاة الجماعة بإمامة الحسین علیه السّلام فی ظهر عاشوراء).</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95 (الفصل الثانی/المواجهة بین جیش الهدی وجیش الضلالة).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.راجع:ص 91 (الفصل الأوّل/الترحاب بالشهادة).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.راجع:ص 182 ح 1687.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184 ح 1690.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236 ح 3575.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165 ح 3524.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أسرار الشهادة :ج 2 ص 591-593 وراجع:ج1 ص48 (المدخل/بیلیوغرافیة تاریخ عاشوراءوشعائر العزاء).</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:ص 224 ح 239، [4]روضة الواعظین :ص 206 [5] من دون إسنادٍ إلی أحدٍ من أهل البیت علیهم السّلام، بحار الأنوار :ج 44 ص 319. [6]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الفتوح :ج 5 ص 107؛ [7]المناقب لابن شهرآشوب :ج 4 ص 103 [8] نحوه وفیه«فقتل اثنین وستّین رجلاً،فقتله الحصین بن نمیر،وعلّق رأسه فی عنق فرسه»بدل«ثمّ حمل...»، بحار الأنوار :ج 45 ص 26. [9]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.الآد:الصُّلب ( القاموس المحیط :ج 1 ص 275«آد»).کأنّه أراد أنّ أصلاب آبائهم التی خرجت منها نطفهم خبیثة.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.باجمیری:موضع دون تکریت ( معجم البلدان :ج1 ص314) [1] وراجع:الخریطة رقم 5 فی آخرالمجلّد 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.الفُسطاط:بیت من الشعر ( الصحاح :ج 3 ص 115«فسط»).</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439، [2]الکامل فی التاریخ :ج 2 ص 567 [3] نحوه ولیس فیه من«اُقسم»إلی«أعذر»وراجع: أنساب الأشراف :ج 3 ص 402 و [4]مقتل الحسین علیه السّلام للخوارزمی :ج 2 ص 17-19 و مثیر الأحزان :ص 62 و ص 65.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3 ص 385 (القسم السابع/الفصل السابع/استنصاره بعبید اللّه بن الحرّ).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400.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3 ص 362 (القسم السابع/الفصل السابع/سدّ الحرّ الطریق علی الإمام علیه السّلام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.راجع:ج 8 ص 230 ح 3575.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159 ح 3524.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الحسین علیه السّلام للخوارزمی :ج 2 ص 20؛ [1]بحار الأنوار :ج 45 ص 25 [2] نحوه.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جمهرة أنساب العرب :ص 227، [3]جمهرة النسب :ص 216، [4]تاریخ الطبری :ج 5 ص 392 [5] وفیه«الحرّبن یزید الحنظلی ثمّ النهشلی»، أنساب الأشراف :ج 3 ص 383 [6] وفیه«الحرّ بن یزید الحنظلی»؛ رجال الطوسی :ص100 وراجع:زیارة الناحیة والزیارة الرجبیة وهذه الموسوعة:ج4 ص191 ح1693. [7]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للشجری :ج 1 ص 172، الحدائق الوردیّة :ج 1 ص 121؛ تذکرة الخواص :ص 251.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190 ح 1692. [1]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159 ح 3524.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.العُرَواءُ:الرِّعدة،وهو فی الأصل بَردُ الحُمّی ( النهایة :ج 3 ص 226« [1]عرا»).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427، [3]الکامل فی التاریخ :ج 2 ص 563 ولیس فیه من«فأقبل حتّی وقف»إلی«لخرجت معه إلی الحسین علیه السّلام»؛ الإرشاد :ج 2 ص 99، [4]إعلام الوری :ج 1 ص 460، [5]مثیر الأحزان :ص 58 کلّها نحوه، بحار الأنوار :ج 45 ص 10 وراجع: أنساب الأشراف :ج 3 ص 397 و [6]الأخبار الطوال :ص 256 و المناقب لابن شهرآشوب :ج 4 ص 99 و [7]روضة الواعظین :ص 204.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.العُرض:الجانب من کلِّ شیء.یقال:خرجوا یضربون الناسَ عن عُرض:أی من أیِّ شِقٍّ وناحیَةٍ لا یبالون مَن ضَربوا (راجع: لسان العرب :ج 7 ص 176 و 177« [3]عرض»).</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.استُلْحِمَ الرجلُ:احتوشه العدوّ فی القتال ( الصحاح :ج 5 ص 2027« [4]لحم»).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440، [5]الکامل فی التاریخ :ج 2 ص 567 [6] نحوه ولیس فیه من«قال:فأخذ»إلی«والخیف»وراجع: أنساب الأشراف :ج 3 ص 403. [7]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.فرس مُجفّف:أی علیه تجفاف؛وهو شیء من سلاح یُترک علی الفرس یقیه الأذی،وقد یلبسه‌الإنسان أیضاً ( النهایة :ج 1 ص 279« [2]جفف»).</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434 [3] وراجع: أنساب الأشراف :ج 3 ص 400 و الکامل فی التاریخ :ج 2 ص 565.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.حَشَأتُ الرجل:إذا أصبت جوفه ( الصحاح :ج 1 ص 43« [4]حشأ»).</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.أفرَیتُ الأوداجَ:قطعتها،وأفریت الشیء:شققته ( الصحاح :ج 6 ص 2454« [5]فرا»).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.الخَیف:بطحاء مکّة ( معجم البلدان :ج 2 ص 412).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.عَقَر البعیر بالسیف:ضرب قوائمه به ( المصباح المنیر :ص 421«عقر»).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الملهوف :«قال جامع الکتاب:إنّما أراد أوّل قتیل من الآن؛لأنّ جماعة قُتلوا قبله کما ورد».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.غُرّة کلّ شیء:أوّله وأکرمه ( الصحاح :ج 2 ص 768« [1]غرر»).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:ج2 ص102-104، [2]إعلام الوری :ج 1 ص 462-463 نحوه وراجع: مثیر الأحزان :ص 59-60 و الکامل فی التاریخ :ج 2 ص 565-566. [3]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المصدر:«الحرّ»،وهو تصحیف ظاهر.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.ویُفهم ممّا نُقل حول تلک المحاورات التی جرت بین الإمام علیه السّلام والحرّ بعد التقاء الجیشین،أنّ الحرّ لم‌یکن ممّن دعا الإمام علیه السّلام إلی القدوم،فالحرّ بحسب الظاهر من أعوان النظام آنذاک،ولم یکن من المخطّطین لمصیر الإمام علیه السّلام وقدومه.ولو قبلنا ما جاء فی المتن من جواب الحرّ للإمام علیه السّلام بالإیجاب،فإنّما قال ذلک بعدما رأی إحجام القوم عن جواب الإمام علیه السّلام،فکان لسان حالهم.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.النَّیِّف:من واحدٍ إلی ثلاثٍ ( المصباح المنیر :ص 631«نیف»).</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لابن شهرآشوب :ج 4 ص 100، [2]بحار الأنوار :ج 45 ص 14 و 15.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مثیر الأحزان :ص 59، بحار الأنوار :ج 45 ص 15. [4]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204 ح 1705. [2]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230 ح 3575.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159 ح 3524.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المعقوفین سقط من المصدر،وأثبتناه من المصادر الاُخری.</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.یسحتکم:یستأصلکم ( لسان العرب :ج 2 ص 41« [3]سحت»).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الملهوف :ص 164، الإرشاد :ج 2 ص 105، إعلام الوری :ج 1 ص 464 نحوه ولیس فیهما من«ثمّ التفت»إلی«الأهوال».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392 و 404، [2]أنساب الأشراف :ج 3 ص 378، [3]نسب معد :ج 1 ص 345، [4]جمهرة أنساب العرب :ص 388 [5] وفیهما«زهیر بن القین بن الحارث بن عامر بن سعد بن مالک بن ذهل بن عمرو بن یشکر،قتل مع الحسین بن علی بالطفّ»، الفتوح :ج 5 ص 109؛ [6]الإرشاد :ج 2 ص 72، [7]رجال الطوسی :ص 101، الأمالی للصدوق :ص 220 و 224.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95 (الفصل الثانی/المواجهة بین جیش الهدی وجیش الضلالة).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3 ص 338 (القسم السابع/الفصل السابع/دعوة الإمام علیه السّلام زهیر بن القین لنصرته فی‌زرود).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57 ح 1573.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3 ص 339 ح 1449.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:ج 2 ص 91 [3] وراجع:هذه الموسوعة:ج 4 ص 62 (الفصل الأوّل/خطاب الإمام علیه السّلام بأهل بیته وأصحابه وعرضه علیهم الانصراف عنه جمیعاً).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64 ح 1580. [4]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139 (الفصل الثانی/صلاة الجماعة بإمامة الحسین علیه السّلام فی ظهر عاشوراء).</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133 (الفصل الثانی/اشتداد القتال فی نصف النهار).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211 ح 1712. [2]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230 ح 3575.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159 ح 3524.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هو نصّ الروایة المذکورة:«قیل:إنّ النبیّ صلّی اللّه علیه و آله رأی زهیراً وهو طفل فی طریقه،فاحتضنه النبیّ صلّی اللّه علیه و آله وقبّله ولاطفه.فقال له أصحابه:من یکون؟فقال صلّی اللّه علیه و آله:إنّ هذا الطفل یحبّ الحسین کثیراً.وقد رأیته ذات یوم وهو یلعب مع الحسین ویأخذ التراب من تحت قدمیه ویقبّله.ولقد أخبرنی جبرئیل أنّه ینصر الحسین فی کربلاء»( مجالس المواعظ :ص 59).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:ص 224 ح 239، [1]روضة الواعظین :ص 206 [2] من دون إسنادٍ إلی أحدٍ من أهل البیت علیهم السّلام، بحار الأنوار :ج 44 ص 319. [3]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441، [4]أنساب الأشراف :ج 3 ص 403، [5]تذکرة الخواصّ :ص 253 نحوه ولیس فیها من«وذا الجناحین»إلی«الحیّا»، البدایة والنهایة :ج 8 ص 184. [6]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مثیر الأحزان :ص 65، الملهوف :ص 165 وفیه من«وحضرت»إلی«الخوف».</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.الأشعار التی تقدّمت للحجّاج بن مسروق (راجع:ص 186 ح 1691).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:ج5 ص419، [4]أنساب الأشراف :ج3 ص393؛ [5]الإرشاد :ج2 ص38، [6]رجال الطوسی :ص 101 ولیس فیه«الحنفی»، الملهوف :ص 153، الحدائق الوردیّة :ج 1 ص 122 [7] وفیه«عبید اللّه»بدل«عبد اللّه»، الأمالی للشجری :ج1 ص172 وفیهما«من بنی حنیفة»وراجع:الزیارة الرجبیة وزیارة الناحیة بروایة المزار الکبیر :ص492 وهذه‌الموسوعة:ج4 ص213 ح1714 وص214 ح1716.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.راجع:زیارة الناحیة.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الیعقوبی :ج 2 ص 242؛ [8]الأخبار الطوال :ص 229 [9] وذکره أیضاً مرّة اخری فی نفس الصفحة بعد سطرین بلقب«الثقفی»بدل«الخثعمی»راجع:هذه الموسوعة:ج 3 ص 27 ( [10]القسم السابع/الفصل الثالث/کتب أهل الکوفة إلی الإمام علیه السّلام یدعونه فیها للقیام).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رجال الطوسی :ص 101.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3 ص 27 (القسم السابع/الفصل الثالث/کُتُب أهل الکوفة إلی الإمام علیه السّلام یدعونه فیهاللقیام).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3 ص 34 (القسم السابع/الفصل الثالث/إشخاص الإمام علیه السّلام مندوبه الخاصّ إلی الکوفة وکتابه إلی أهلها).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355 وفیه الحنفی،وراجع:هذه الموسوعة:ج 3 ص 57 (القسم السابع/الفصل الرابع/قدوم مسلم الکوفة وبیعة أهلها له).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64 ح 1580.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139 (الفصل الثانی/صلاة الجماعة بإمامة الحسین علیه السّلام فی ظهر عاشوراء).</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159 ح 3524.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230 ح3575.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441، [2]الکامل فی التاریخ :ج 2 ص 568، [3]أنساب الأشراف :ج 3 ص 403 [4] نحوه وبزیادة«یقال:إنّه استهدف دونه رجل من بنی حنیفة غیر سعید بن عبد اللّه»فی آخره.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مثیر الأحزان :ص 66.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مقتل الحسین علیه السّلام للخوارزمی :ج 2 ص 20، [3]الفتوح :ج 5 ص 109 نحوه؛ المناقب لابن شهرآشوب :ج 4 ص 103 ولیس فیه ذیله من«وعمّک».</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تاریخ الطبری :ج 5 ص 446، [4]أنساب الأشراف :ج 3 ص 409؛ [5]رجال الطوسی :ص 101 ولیس-</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.راجع:ص 216 ح 1717.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الکامل فی التاریخ :ج2 ص 569 [2] وفی ص 573«سوید بن المطاع»؛ مثیر الأحزان :ص 67 ولیس فیه«الخثعمی».</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216 ح 1719. [3]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رجال الطوسی :ص 101.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.راجع:ص216 ح 1717. [4]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مقتل الحسین علیه السّلام للخوارزمی :ج 2 ص 18، [5]الفتوح :ج 5 ص 107 [6] نحوه وفیه«عمرو بن مطاع الجعفی»و راجع: المناقب لابن‌شهرآشوب :ج 4 ص 102. [7]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453، [2]أنساب الأشراف :ج 3 ص 409 [3] وفیه«عرزة بن بطان التغلبی»، الکامل فی التاریخ :ج 2 ص 573 [4] وفیه«سوید بن المطاع»وکلاهما نحوه.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446، [5]الکامل فی التاریخ :ج 2 ص 569 [6] وفیه«سوید بن أبی المطاع الخثعمی».</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قاموس الرجال :ج 8 ص 73، ذخیرة الدارین :ص 431، [2]أنصار الحسین علیه السّلام :ص 101.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نفس المهموم :ص 266، روضة الشهداء :ص 298.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الحسین علیه السّلام للخوارزمی :ج 2 ص 21؛ [1]المناقب لابن شهر آشوب :ج 4 ص 104 [2] نحوه.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رجال الطوسی :ص 101، المناقب لابن شهر آشوب :ج 4 ص 78 [3] وراجع:الزیارة الرجبیة وزیارة‌الناحیة.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للشجری :ج 1 ص 172، الحدائق الوردیّة :ج 1 ص 121.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.الزیارة الرجبیة بروایة الإقبال :ج 3 ص 346. [4]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رجال الطوسی :ص 101، المناقب لابن شهر آشوب :ج 4 ص 78، [5]بحار الأنوار :ج 44 ص199. [6]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للشجری :ج 1 ص 172، [7]الحدائق الوردیّة :ج 1 ص 121. [8]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159 ح 3524.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230 ح 3575.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.انفرد بهذا الاسم مثیر الأحزان ،والظاهر أنّه نفس شبیب بن عبد اللّه النهشلیّ،واعتبره بعض متّحداً مع‌زیاد بن عریب.(راجع: راجع: أنصار الحسین علیه السّلام :ص 116 و إبصار العین :ص 134).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مثیر الأحزان :ص 57، بحار الأنوار :ج 45 ص 30. [2]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رجال الطوسی :ص101، الأمالی للشجری :ج 1 ص 173، الحدائق الوردیّة :ج 1 ص 122 [3] وفیهما«من همدان»وراجع:زیارة الناحیة وهذه الموسوعة:ج4 ص220 ح1723 وص221 ح1724.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.راجع:الزیارة الرجبیة.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رجال الطوسی :ص 101.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تنقیح المقال :ج 2 ص 88 الرقم 5616.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جمهرة أنساب العرب :ص 397،و کتاب النسب :ص 338 و [2]الجوهرة :ص 25.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لؤلؤ ومرجان :ص 165.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نفس المهموم :ص 254. [3]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.راجع:ج 8 ص 230 ح 3575.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.راجع:ج 8 ص 159 ح 3524.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443، [1]مقتل الحسین علیه السّلام للخوارزمی :ج 2 ص 22 نحوه؛ بحار الأنوار :ج 45 ص 28 [2] وراجع: الکامل فی التاریخ :ج 2 ص 568 و [3]مثیر الأحزان :ص 66.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:ج 2 ص 105، [4]إعلام الوری :ج 1 ص 464. [5]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355؛ [6]الإرشاد :ج 2 ص 106 [7] وفی الأصل«عابس بن شبیب الشاکری»، رجال الطوسی :ص 103، مثیر الأحزان :ص 66 بزیادة«مولی بنی شاکر»، الأمالی للشجری :ج 1 ص 172، [8]الحدائق الوردیّة :ج 1 ص 122 [9] وفیهما«من همدان».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مقتل الحسین علیه السّلام للخوارزمی :ج 2 ص 22 وراجع:الزیارة الرجبیة وزیارة الناحیة.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رجال الطوسی :ص 103.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3 ص 96 (القسم السابع/الفصل الرابع/کتاب مسلم إلی الإمام علیه السّلام یدعوه للقدوم إلی‌الکوفة).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223 ح 1725.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224 ح 1726.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230 ح 3575.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.الضَّیْمُ:الظُلم ( الصحاح :ج 5 ص 1973«ضیم»).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.تحاماه الناس:أی توقّوه واجتنبوه ( الصحاح :ج 6 ص 2321« [1]حمی»).</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أنساب الأشراف :ج 3 ص 404.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.یکردهم:أی یکفّهم ویطردهم ( النهایة :ج 4 ص 162«کرد»).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444، [2]مقتل الحسین علیه السّلام للخوارزمی :ج 2 ص 23، [3]البدایة والنهایة :ج 8 ص 185، [4]کلاهما نحوه وراجع: الکامل فی التاریخ :ج 2 ص 569 و [5]الإرشاد :ج 2 ص 106. [6]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المصدر،والظاهر أنّ الصواب:«أدفع».</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مثیر الأحزان :ص 66.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تاریخ الطبری :ج 5 ص 423، [7]الکامل فی التاریخ :ج 2 ص 561 ولیس فیه«الأنصاری»؛-</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رجال الطوسی :ص 103، المناقب لابن شهر آشوب :ج 4 ص 78، [1]بحار الأنوار :ج 44 ص 199 [2]وفیهما«عبد اللّه»بدل«عبد الرحمن».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للشجری :ج 1 ص 172، [3]الحدائق الوردیّة :ج 1 ص 122 [4] وفیهما«من بنی سالم بنی الخزرج».</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.ویدلّ علی ذلک نقله لحدیث الغدیر.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رجال الطوسی :ص 74.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رجال الطوسی :ص 103، المناقب لابن شهر آشوب :ج 4 ص 78، بحار الأنوار :ج 44 ص199.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للشجری :ج 1 ص 172، [5]الحدائق الوردیّة :ج 1 ص 122. [6]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اُسد الغابة :ج 3 ص 465 [7] وراجع: موسوعة الإمام علی بن أبی طالب علیه السّلام :ج 1 ص 576 (القسم الثالث/الفصل العاشر/مناشدات علی علیه السّلام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.راجع:ص 91 (الفصل الأوّل/الترحاب بالشهادة).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.راجع:ص 226 ح 1728-1730 وص 230 ح 1732 والزیارة الرجبیة ولیس فیها«الکلبی»وزیارة الناحیة وفی روایتها عن مصباح الزائر :ص 283« [8]عمر»بدل«عمیر».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.راجع:ص 230 ح 1731. [9]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.عدّ الفضیل بن الزبیر شخصین من قبیلة کلب ضمن الشهداء:أحدهما عبد اللّه بن عمرو بن-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رجال الطوسی :ص 78 و 104.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227 ح 1728.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159 ح 3524.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8 ص 230 ح 3575.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.النُّخَیلة:موضع قرب الکوفة علی سمت الشام ( معجم البلدان :ج 5 ص 278) [1] وراجع:الخریطة‌رقم 4 فی آخر المجلّد 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.الآدم من الناس:الأسمر ( الصحاح :ج 5 ص 1859« [2]أدم»).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.اسْتَنتَلَ:أی تقدّم ( النهایة :ج 5 ص 13«نتل»).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:ج 2 ص 101، [2]إعلام الوری :ج 1 ص 461 [3] نحوه، بحار الأنوار :ج 45 ص 12. [4]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الطبقات الکبری ( الطبقة الخامسة من الصحابة ):ج 1 ص 470، سیر أعلام النبلاء :ج 3 ص 302.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442، [1]أنساب الأشراف :ج 3 ص 406، البدایة والنهایة :ج 8 ص 184؛ رجال الطوسی :ص 103 وفیه«عبداللّه و عبدالرحمن ابنا عرزة»وفی نسخة«عروة».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.جمهرة النسب:ص 156 [2] وفیه صرّح بأنّهما قتلا مع الحسین علیه السّلام وراجع: الإصابة :ج 5 ص 374 [3] فی ترجمة قیس بن أبی غرزة.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رجال الطوسی :ص 103.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233 ح 1733. [3]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مقتل الحسین علیه السّلام للخوارزمی :ج 2 ص 23. [4]وقد غیّر محقق کتاب تسلیة المجالس :ج 2 ص 299 [5]المتن الأصلی للکتاب والذی یشبه عبارة الطبری وجعله کمتن الخوارزمی.</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.راجع:ص 171 (الجابریّان).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.راجع:ج 8 ص 159 ح 3524.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.راجع:ج 8 ص 230 ح 3575.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الفتوح :ج 5 ص 106، [6]مقتل الحسین علیه السّلام للخوارزمی :ج 2 ص 18؛ المناقب لابن شهر آشوب :ج 4ص 102، [7]بحار الأنوار :ج 45 ص 24. [8]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الفتوح :ج 5 ص 106؛ [1]المناقب لابن شهر آشوب :ج 4 ص 102 [2] وفیه:«فقتل ثمانیة وستّین رجلاً»بدل«ثمّ حمل فقاتل حتّی قُتل»، بحار الأنوار :ج 45 ص 24. [3]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.المکثور:المغلوب،وهو الذی تکاثر علیه الناس فقهروه ( النهایة :ج 4 ص 153« [4]کثر»).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مثیر الأحزان :ص 58 وراجع: الأمالی للصدوق :ص 224 ح 239 و روضة الواعظین :ص 26 و [4]بحار الأنوار :ج 44 ص 320. [5]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مقتل الحسین علیه السّلام للخوارزمی :ج 2 ص 22؛ [6]بحار الأنوار :ج 45 ص 28. [7]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446، [8]مقتل الحسین علیه السّلام للخوارزمی :ج 2 ص 24؛ [9]الحدائق الوردیّة :ج 1ص 122 وفیه«الصداءی»بدل«الصیداوی»وراجع:زیارة الناحیة.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أنساب الأشراف :ج 3 ص 382، [10]الکامل فی التاریخ :ج 2 ص 569؛ [11]الملهوف :ص 163 وفی نسخة«عمر»، مثیر الأحزان :ص 64، الأمالی للشجری :ج 1 ص 172 وفیه«الصداوی»وراجع:زیارة الناحیة بروایة مصباح الزائر :ص 284. [12]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173 ( [4]جنادة بن الحارث وابنه عمرو).</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236 ح 1736. [5]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اسم مولاه فی هذا النقل إلّاأنّه یمکن الجمع بین هذین القولین.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230 ح 3575.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159 ح 3524.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446، [1]الکامل فی التاریخ :ج 2 ص 569 [2] وفیه«جبّار بن الحارث السلمانی»و«مجمع عبید اللّه العائذی».</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الملهوف :ص 163، مثیر الأحزان :ص 64 نحوه، بحار الأنوار :ج 45 ص 23؛ [3]مقتل الحسین علیه السّلام للخوارزمی :ج 2 ص 24 [4] وفیه«عمر بن خالد الصیداوی».</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جمهرة أنساب العرب :ص 365 [1] وفیه«عمرو بن قرظة بن کعب بن عمرو بن عامر بن زید مناة بن مالک من طائفة الخزرج»،وکذا فی نسب معد :ج 1 ص 407 [2] وفیه«قرطه»، أنساب الأشراف :ج 3 ص 399، [3]تاریخ الطبری :ج 5 ص 413 [4] وفیهما«عمرو بن قرظة بن کعب الأنصاری»وفی ص 434«عمرو بن قرظة بن کعب»، الکامل فی التاریخ :ج 2 ص 565، [5]مقتل الحسین علیه السّلام للخوارزمی :ج 2 ص 22؛ [6]الملهوف :ص 162 وفی نسخة«قرطة»، المناقب لابن شهرآشوب :ج 4 ص 105، [7]الأمالی للشجری :ج 1 ص 172، [8]الحدائق الوردیّة :ج 1 ص 122 [9] وفیهما«من الأنصار»، مثیر الأحزان :ص 60 وفیه«عمر بن أبی قرظة الأنصاری»وراجع:الزیارة الرجبیة وزیارة الناحیة وفی روایة«مصباح الزائر»:ص 283« [10]عمر»بدل«عمرو».</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اُسد الغابة :ج 4 ص 380.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الإصابة :ج 5 ص 328، [11]اُسد الغابة :ج 4 ص 380، الاستیعاب :ج 3 ص 365 [12] وراجع: وقعة صفّین :ص 11.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238 ح 1738.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35 (الفصل الأوّل/لقاء الإمام علیه السّلام وابن سعد بین العسکرین).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.راجع:ح 1738.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165 ح 3524. [2]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230 ح 3575.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المصدر:«قریظة»،وهو تصحیف.</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434، [1]أنساب الأشراف :ج 3 ص 399 [2] وفیه«الزبیر بن قرظة بن کعب»بدل«علیّ بن قریظة»، الکامل فی التاریخ :ج 2 ص 565 [3] ولیس فیه من«قد علمت»إلی«وداری»وکلاهما نحوه، مقتل الحسین علیه السّلام للخوارزمی :ج 2 ص 22؛ [4]المناقب لابن شهرآشوب :ج 4 ص 105 [5] ولیس فیهما ذیله من«قال أبو مخنف...»، بحار الأنوار :ج 45 ص 22. [6]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الملهوف :ص 162، بحار الأنوار :ج 45 ص 22. [7]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.أضفناها لاقتضاء السیاق لها.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مثیر الأحزان :ص 60.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362، [1]أنساب الأشراف :ج 11 ص 181، [2]جمهرة النسب :ص 180 [3] وفیه«فولد ثعلبة:عوسجة الذی قتل مع الحسین بن علی علیه السّلام»ویبدو أنّه خطأ؛ رجال الطوسی :ص 105، الأمالی للشجری :ج 1 ص 172، الحدائق الوردیّة :ج 1 ص 121.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تاج العروس :ج 14 ص 99. [4]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.راجع:ج 3 ص 112 (القسم السابع/الفصل الرابع/بثّ العیون والأموال لمعرفة مکان مسلم).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3 ص 57 (القسم السابع/الفصل الرابع/قدوم مسلم الکوفة وبیعة أهلها له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3 ص 112 (القسم السابع/الفصل الرابع/بثّ العیون والأموال لمعرفة مکان مسلم).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3 ص 127 (القسم السابع/الفصل الرابع/دعوة مسلم قوّاته والحرکة نحو القصر)وص 131 (الفصل الرابع/القتال بین مسلم وقوّات ابن زیاد وجرح مسلم).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63 (الفصل الأوّل/جواب أهل بیته وأصحابه) و ص 82 (التأهّب للحرب) و ص 91 (الترحاب بالشهادة).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.راجع:ص 244 ح 1744. [1]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.راجع:ص 244 ح 1742.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.شریت:بمعنی بعت ( مفردات ألفاظ القرآن :ص 453« [1]شری»).</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230 ح 3575.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شهرآشوب :ج 4 ص 102؛ [1]الفتوح :ج 5 ص 105 نحوه، مقتل الحسین علیه السّلام للخوارزمی :ج 2 ص 14 [2] ولیس فیه ذیله من«فقاتل».</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جواهر المطالب :ج 2 ص 286 [3] وراجع: أخبار الدول وآثار الاُول :ج 1 ص 322.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الملهوف :ص 177 وراجع:هذه الموسوعة:ج 4 ص 403 (الفصل التاسع/ما جری علی الإمام علیه السّلام فی آخر لحظة من حیاته).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.جدیر بالذکر أنّ الفتوح ومن تبعه جعل اسمه هلالاً،فقال:«هلال بن رافع البجلی»( الفتوح :ج 5 ص 109 )، [7]مقتل الحسین علیه السّلام للخوارزمی :ج 1 ص 236؛ مثیر الأحزان :ص 44 وفیهما«هلال بن نافع الجملی»، الملهوف :ص 138 وفیه«هلال بن نافع البجلی»، الأمالی للصدوق :ص 225، روضة الواعظین :ص 207، بحار الأنوار :ج 44 ص 321 وفی الثلاثة الأخیرة«هلال بن الحجّاج»و ج 45 ص 27 و ج 44 ص 381 وفیهما«هلال بن نافع البجلی».</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3 ص 374 (القسم السابع/الفصل السابع/خطبة الإمام علیه السّلام فی ذی حُسُم).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46 (الفصل الأوّل/دور العبّاس علیه السّلام فی إیصال الماء إلی عسکر الإمام علیه السّلام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237 (عمرو بن قرظة الأنصاری).</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248 ح 1748. [1]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249 ح 1749. [2]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ص159 ح 3524.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230 ح 3575.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435، [2]الکامل فی التاریخ :ج 2 ص 565 [3] وفیه«وقاتل نافع بن هلال مع الحسین علیه السّلام أیضاً،فبرز إلیه مزاحم بن حریث فقتله نافع»فقط؛ الإرشاد :ج 2 ص 103، [4]إعلام الوری :ج 1 ص 462 [5] وفیهما«أنا ابن هلال البجلی»بدل«أنا الجملی»، مثیر الأحزان :ص 60 وفیه«خرج نافع بن هلال المرادی،فبرز إلیه واجم بن حریث الرشدی فتطاعنا،فقتل نافع واجماً»فقط، بحار الأنوار :ج 45 ص 19. [6]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الحسین علیه السّلام للخوارزمی :ج 2 ص 14.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.فُوقُ السهم:هو موضع الوتر منه ( النهایة :ج 3 ص 480« [2]فوق»).</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أنساب الأشراف :ج 3 ص 404؛ [3]الأمالی للصدوق :ص 225 ح 239 عن عبد اللّه بن منصور عن الإمام الصادق عن أبیه عن جدّه علیهم السّلام، روضة الواعظین :ص 207 کلاهما نحوه وفیهما«هلال بن حجّاج»، بحار الأنوار :ج 44 ص 321.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الحسین علیه السّلام للخوارزمی :ج 2 ص 20، [4]الفتوح :ج 5 ص 109 [5] نحوه وفیه«هلال بن رافع البجلی»ولیس فیه ذیله من«فقتل».</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225 (عبداللّه بن عمیر الکلبی).</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.نظیر متن الملهوف ،الذی حدث خلط فیه مع عبد اللّه بن عمیر بشکل کامل.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قاموس الرجال :ج 10 ص 448 و 450 و 456،وکتاب« سخنان حسین بن علی از مدینه تا کربلاء »(بالفارسیّة) للنجمی:ص 195.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:ص 225 ح 239، [1]روضة الواعظین :ص 207 [2] من دون إسنادٍ إلی أحدٍ من أهل البیت علیهم السّلام وفیه«وهب»بدل«وهب بن وهب»، بحار الأنوار :ج 44 ص 320 ح 1. [3]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.الجِلادُ:هو الضرب بالسیف فی القتال ( النهایة :ج 1 ص 285« [4]جلد»).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المناقب لابن شهرآشوب :ج 4 ص 101، [1]بحار الأنوار :ج 45 ص 16. [2]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408. [3]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.یزید بن زیاد بن المهاصر بن النعمان الکندی،یزید بن زیاد أبو الشعثاء،یزید بن زیاد بن مظاهر الکندی،یزید بن زیاد بن مهاجر الکندی،یزید بن زید بن المهاصر،یزید بن مهاصر أبو الشعثاء الکندی،یزید بن المهاجر،یزید بن مهاصر الجعفی،زائدة بن مهاجر،زیاد بن مهاصر الکندی،أبو الشعثاء الکندی و...(راجع: التاریخ الکبیر :ج 8 ص 363 الرقم 3342، نسب معد :ج 1 ص 159، [4]الکامل فی التاریخ :ج 2 ص 569، الفتوح :ج 5 ص 77، [5]مقتل الحسین علیه السّلام للخوارزمی :ج 1 ص 19 و 25 و 231؛ الإرشاد :ج 2 ص 83، [6]المناقب لابن شهر آشوب :ج 4 ص 103، [7]روضة الواعظین :ص 206، الأمالی للشجری :ج 1 ص 172، الحدائق الوردیّة :ج 1 ص 122 وراجع أیضاً:الزیارة الرجبیة وزیارة الناحیة وهذه الموسوعة:ج 4 ص 256-258 ح 1755-1759).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3 ص 394 (القسم السابع/الفصل السابع/کتاب ابن زیاد إلی الحرّ یأمره بتضییق الأمر علی الإمام علیه السّلام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256 ح 1755.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 العلّامة التستری ضمن ردّه علی قول الطبری:ج 5 ص 408:« [2]وکان-یزید بن زیاد بن المهاصر-ممّن خرج مع عمر بن سعد إلی الحسین علیه السّلام»بأنّ هذا الکلام ینافی محاججة یزید بن زیاد مع رسول ابن زیاد،وقال: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روایة المزار الکبیر و مصباح الزائر :«المظاهر»بدل«المهاجر»راجع:ج 8 ص 230 ح 3575.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.العرجلة:القطیع من الخیل ( العین :ص 527«عرجل»).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المصدر:«ترک»،وهو تصحیف.</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أنساب الأشراف :ج 3 ص 405. [4]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الفتوح :ج 5 ص 108، [5]مقتل الحسین علیه السّلام للخوارزمی :ج 2 ص 19 ولیس فیه من«وابن زیاد»إلی«صائر»؛ المناقب لابن شهرآشوب :ج 4 ص 103 نحوه ولیس فیه ذیله من«وابن زیاد».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.النُشّابُ:النَّبْلُ ( القاموس المحیط :ج 1 ص 132«نشب»).</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مثیر الأحزان :ص 61، بحار الأنوار :ج 45 ص 30.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354، [4]الکامل فی التاریخ :ج 2 ص 534 وفیه«بنیط»بدل«نبیط»؛ الأمالی‌للشجری :ج 1 ص 172،وفیها«من عبدالقیس»، رجال الطوسی :ص 106.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.راجع:زیارة الناحیة.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.راجع:الزیارة الرجبیة.</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المناقب لابن شهر آشوب :ج 4 ص 113، بحار الأنوار :ج 45 ص 64. [5]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رجال الطوسی :ص 103 وفیه«عبداللّه وعبیداللّه معرفان»،وراجع:زیارة الناحیة والزیارة‌الرجبیة.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روایة مصباح الزائر هنا«نبیط»بدل«ثبیت»ولیس فی المزار الکبیر :ص 494 من«ابنی...».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8 ص 230 ح 3575.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.راجع:ج 8 ص 159 ح 3524.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.تقدّت به دابّته:لزمت سنن الطریق،وتقدّی هو علیها ( لسان العرب :ج 15 ص 177«قدا»).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353 [2] وراجع: الکامل فی التاریخ :ج 2 ص 534 وفیه«یزید بن بُنیط».</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:ص 172 ح 6، [1]بحار الأنوار :ج 26 ص 124 ح 19. [2]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الإصابة :ج 4 ص 101، الطبقات الکبری ( الطبقة الخامسة من الصحابة ):ج 1 ص 477، تاریخ‌دمشق :ج 29 ص 74.وراجع: الجمل :ص 118 و الفصول المختارة :ص 269 و بحار الأنوار :ج 38 ص 276 و شرح نهج البلاغة لابن أبی الحدید :ج 13 ص 231.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الطبقات الکبری (الطبقة الخامسة من الصحابة ):ج 1 ص 477، الإصابة :ج 4 ص 101، تاریخ دمشق :ج 29 ص 75، ذخائر العقبی :ص 404.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.الفضیل بن زبیر بن عمر بن درهم الأسدی الکوفی کان من أصحاب الإمام الباقر والإمام الصادق علیهما السّلام وکان یعیش فی القرن الثانی،ألّف کتاباً عنوانه«تسمیة من قُتل مع الحسین علیه السّلام من ولده وإخوته وأهل بیته وشیعته»وذکر فیه أسماء عشرین من أهل البیت وسبعة أنفار من غیر أهل البیت.</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الحسین علیه السّلام للخوارزمی :ج 2 ص 19. [2]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الفتوح :ج 5 ص 108؛ المناقب لابن شهر آشوب :ج 4 ص 103 [3] وفیه«فقتل نیفاً وعشرین رجلاً»-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للشجری :ج 1 ص 172، الحدائق الوردیّة :ج 1 ص 122 [1] وفیهما«من بنی تیم اللّه».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للشجری :ج 1 ص 172 وفی نسخة«عامر بن علی»، الحدائق الوردیّة :ج 1 ص 122،وفیه«حبلة»وفیهما«من بنی شیبان بن ثعلبة». بحار الأنوار ،ج 45 ص 72 و ج 101 ص 273. [2]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125 (الفصل الثانی/کلام حول شهداء الحملة الاُولی).</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159 ح 3524.وفی بعض الروایات:«جبلة بن عبداللّه».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8 ص 238 ح 3575. [3]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للشجری :ج 1 ص 172، الحدائق الوردیّة :ج 1 ص 122 [4] وفیه«جندب بن حجیر بن جندب»وفیهما«من [ قبیلة ] جواب»؛ بحار الأنوار :ج 101 ص 341. [5]
وقد اعتبر فی الأمالی للشجری ابنه حجیر من الشهداء أیضاً،لکن ونظراً إلی أنّ أسماء الشهداء فی الأمالی للشجری و الحدائق الوردیّة وردت بشکلٍ واحد وجاء اسم جندب بن حجیر بن جندب دون أن یذکر اسم ابنه،فیحتمل أنّ هناک خطأً حدث فی الأمالی.</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رجال الطوسی :ص 100.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.راجع:ج 8 ص 159 ح 3524.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للشجری :ج 1 ص 172، الحدائق الوردیّة :ج 1 ص 121 [2] وفیهما«خولی بن مالک من بنی قیس بن ثعلبة»، إبصار العین :194 [3] یروی عن ابن شهرآشوب بأنّه استشهد فی الحملة الاُولی،بینما جاء فی المناقب بأنّه سیف بن مالک النمری.</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رجال الطوسی :ص 99.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.وذکر ابن شهرآشوب بشأن جون بأنّه جوین بن أبی مالک مولی أبی ذر،ونقل رجزاً له ( المناقب لابن شهر آشوب :ج 4 ص 103). [4]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.جاء فی الزیارة الرجبیّة«جوین»و«جویر».راجع:ج 8 ص 166 ح 3524.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.جاء بروایة«المزار الکبیر»:«جوین».راجع:ج 8 ص 237 ح 3575.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للشجری :ج 1 ص 172، الحدائق الوردیّة :ج 1 ص 122 [5] وفیهما«من کندة».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للشجری :ج 1 ص 172، الحدائق الوردیّة :ج 1 ص 121. [6]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للشجری :ج 1 ص 172، الحدائق الوردیّة :ج 1 ص 121 [1] وفیهما«قتل من بنی سعد بن بکر،الحجّاج بن بدر».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اسم أبیه«زید»و«بدر»راجع:ج 8 ص 166 ح3524.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.جاء بروایة مصباح الزائر والمزار الکبیر «زید»راجع:ج 8 ص 236 ح 3575.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رجال الطوسی :ص 100 و ص 106، الأمالی للشجری :ج1 ص172، الحدائق الوردیّة :ج1 ص122 وفیهما«خلاس»وبزیادة«الراسبی».</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رجال الطوسی :ص 106 و ص 100.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125 (الفصل الثانی/کلام حول شهداء الحملة الاُولی).</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.وفی روایة المزار للشهید الأوّل «الحلاس»راجع:ج 8 ص 166 ح 3524.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للشجری :ج 1 ص 173، الحدائق الوردیّة :ج 1 ص 122 وفیه«شنوة»بدل«شندة».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روایة مصباح الزائر «عمرو»بدل«عمر»راجع:ج 8 ص 166 ح 3524. [3]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رجال الطوسی :ص 101، المناقب لابن شهر آشوب :ج 4 ص 113 وفیه«مولی»بدل«صاحب».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الإمام علی علیه السّلام فی الکتاب والسنّة والتاریخ :ج 7 ص 430 (القسم السادس عشر/أصحاب الإمام علی علیه السّلام وعمّاله/عمرو بن الحمق الخزاعی).</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دمشق :ج 45 ص 502؛ [4]شرح الأخبار :ج 2 ص 31، الأمالی للشجری :ج 1 ص 172، الحدائق‌الوردیّة :ج 1 ص 122.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.راجع:ج 8 ص 238 ح 3575. [7]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.عدّه البعض أخاً لمخنف بن سلیم الأزدی (راجع: الأخبار الطوال :ص 123)، [2]وورد فی الأخبار الطوال :ص 123 و [3]فتوح البلدان :ص 366، [4]فی فتح المدائن أنّ زهیراً اشترک فی فتح إیران وقتل مبارزاً إیرانیاً یدعی نخارجان،أو نخیرخان.ویشاهد بین قادة عسکر عمر بن سعد اسم عبد اللّه بن زهیر بن سلیم الأزدی ( تاریخ الطبری :ج 5 ص 422)، [5]أو عبد اللّه بن زهیر بن سلیم بن مخنف العامری ( مثیر الأحزان :ص 53)،ویحتمل أن یکون ابن زهیر.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للشجری :ج 1 ص 173، الحدائق الوردیّة :ج 1 ص 122.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.راجع:ص 125 (الفصل الثانی/کلام حول شهداء الحملة الاُولی).</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.جاء فی الزیارة الرجبیة«زهیر بن سلیمان/سلمان»راجع:ج 8 ص 159 ح 3524.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.راجع:ج 8 ص 230 ح 3575.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رجال الطوسی :ص 101، المناقب لابن شهر آشوب :ج 4 ص 78؛ [2]بحار الأنوار :ج 45 ص 199 [3] ولم‌تُشر هذه المصادر إلی شهادته.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أنساب الأشراف :ج 3 ص 405، [4]نسب معد :ج 1 ص 316 [5] وفیهما«بدر بن المغفّل بن جعونة».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المناقب لابن شهر آشوب :ج 4 ص 103. [6]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رجال الطوسی :ص 99.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للشجری :ج 1 ص 172، الحدائق الوردیّة :ج 1 ص 122 [2] وفیهما:«قتل من کلب:عبدالله بن عمرو بن عیّاش بن عبد قیس وأسلم مولی لهم».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230 ح 3575.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للشجری :ج 1 ص 172، [3]الحدائق الوردیّة :ج 1 ص 122 [4] وفیه«سعید»بدل«سعد».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مقتل الحسین علیه السّلام للخوارزمی :ج 2 ص 14، الفتوح :ج 5 ص 105 [5] وفیه«شعبة»بدل«سعد»؛ المناقب لابن شهر آشوب :ج 4 ص 101، [6]بحار الأنوار :ج 45 ص 18. [7]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قاموس الرجال :ج 5 ص 31 وراجع:هذه الموسوعة:ج4 ص202 (الفصل الثالث/حنظلة بن أسعد الشبامیّ).</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دمشق :ج 34 ص 206.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للشجری :ج 1 ص 172، الحدائق الوردیّة :ج1 ص 121.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357 و 469، [3]الطبقات الکبری ( الطبقة الخامسة من الصحابة ):ج 1 ص 477، المعجم الکبیر :ج 3 ص 103، الأخبار الطوال :ص 231، البدایة والنهایة :ج 8 ص 157 وفیهما«سلمان» الثقات لابن حبّان :ج 2 ص 310 وفی الأصل«سلمان»؛ رجال الطوسی :ص 101، الاختصاص :ص 83، الملهوف :ص 110، مثیر الأحزان :ص 27،وفیهما«أبو رزین سلیمان»، بحار الأنوار :ج 45 ص 69 و ج 101 ص 271. [4]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رجال الطوسی :ص 101 وفی نسخة«سلیم».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.راجع:ج 3 ص 39 (القسم السابع/الفصل الثالث/طلب الإمام علیه السّلام النصرة من البصرة).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نسب معد :ج 2 ص 511 [1] وفیه«من بنی فهم»، أنساب الأشراف :ج 3 ص 405 [2] وفیه:«سوار بن أبی خمیر أحد بنی فهم الجابری من همدان»؛ رجال الطوسی :ص 101 وفیه«سوار بن منعم بن الحابس».</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أنساب الأشراف :ج 3 ص 405.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للشجری :ج 1 ص 173، الحدائق الوردیّة :ج 1 ص 122 وفیهما«سوار بن حمیر (خمیر) الجابری.</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125 (الفصل الثانی/کلام حول شهداء الحملة الاُولی).</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8 ص 230 ح 3575.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رجال الطوسی :ص 101، المناقب لابن شهر آشوب :ج 4 ص 78، [3]بحار الأنوار :ج 44 ص 199. [4]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.راجع:ص 125 (الفصل الثانی/کلام حول شهداء الحملة الاُولی).</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للشجری :ج 1 ص 172، الحدائق الوردیّة :ج1 ص 121.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.وفی الزیارة الرجبیّة«سفیان بن مالک»راجع:ج 8 ص 159 ح 3524.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.راجع:ج 8 ص 230 ح 3575.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رجال الطوسی :ص 101، المناقب لابن شهر آشوب :ج 4 ص 78، [2]بحار الأنوار :ج 44 ص199. [3]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للشجری :ج 1 ص 172، الحدائق الوردیّة :ج 1 ص 121.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125 (الفصل الثانی/کلام حول شهداء الحملة الاُولی).</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المناقب لابن شهر آشوب :ج 4 ص 104. [4]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قاموس الرجال :ج 8 ص 652.ویحتمل اتّحاده مع أنس بن الحارث.</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.راجع:ج 8 ص 230 ح 3575.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.راجع:ج 8 ص 159 ح 3524.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للشجری :ج 1 ص 172، الحدائق الوردیّة :ج 1 ص 121 وفیهما«من عبدالقیس من أهل البصرة».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رجال الطوسی :ص 103 وص 105.وفیه«مسلم مولاه».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جمهرة أنساب العرب :ص 293، نسب معد :ج 1 ص 113 وصرّحا بأنّ عامر قتل مع الحسین علیه السّلام،جمهرة النسب:ص 595 [1] وفیه«قتل مع الحسین علیه السّلام بالطفّ هو وابنه».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125 (الفصل الثانی/کلام حول شهداء الحملة الاُولی).</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.وفیها«السّلام علی عامر بن مسلم و مولاه مسلم».(راجع:ج 8 ص 159 ح 3524).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.راجع:ج 8 ص 230 ح 3575.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للشجری :ج 1 ص 172، الحدائق الوردیّة :ج 1 ص 122 [2] وفیه«عیاد»بدل«عبّاد»وفیهما«من خرفة جهینة».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رجال الطوسی :ص 103.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تاریخ الطبری :ج 5 ص 354، [3]أنساب الأشراف :ج 3 ص 370، الأخبار الطوال :ص 229 [4] وفیه«عبید»بدل«عبد اللّه»، مقتل الحسین للخوازمی :ج 1 ص 194، الفتوح :ج 5 ص 29، تذکرة الخواصّ :ص 244؛ الإرشاد :ج 2 ص 37، الحدائق الوردیّة :ج 1 ص 122وفیه«الأزجی»بدل«الأرحبی»، الأمالی للشجری :ج 1 ص 173 وفیهما«من همدان» المناقب لابن شهر آشوب :ج 4 ص 90 و 113، [5]بحار الأنوار :ج 44 ص333. [6]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رجال الطوسی :ص 103.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3 ص 34 (القسم السابع/الفصل الثالث/إشخاص الإمام علیه السّلام مندوبه الخاصّ إلی الکوفة وکتابه إلی أهلها.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125 (الفصل الثانی/کلام حول شهداء الحملة الاُولی).</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أنساب الأشراف :ج 3 ص 404. [1]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.رغم أنّه نقل أراجیز عبدالرحمن الأرحبی وعبدالرحمن الیزنی وکذلک کیفیة شهادتهما باختلاف،لکن باعتبار أنّ هذه المطالب لم ترد فی نقول الطبری و الإرشاد ونقل الفضیل بن الزبیر،فالظاهر کونها متّحدة.</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الفتوح :ج 5 ص 106، [2]مقتل الحسین علیه السّلام للخوارزمی :ج 2 ص 17؛ المناقب لابن شهر آشوب :ج 4 ص 102، [3]بحار الأنوار :ج 45 ص 22. [4]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230 ح 3575.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للشجری :ج 1 ص 172، الحدائق الوردیّة :ج 1 ص 122 [1] وفیهما«من خرفة جهینة».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المناقب لابن شهر آشوب :ج 4 ص 113، [2]الأمالی للشجری :ج 1 ص173، [3]الحدائق الوردیّة :ج 1 ص 122 [4] وفیهما«من همدان».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رجال الطوسی :ص 103.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الإصابة :ج 5 ص 107، [5]نسب معد :ج 2 ص 519 [6] ولیس فیه«له إدراک».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أنساب الأشراف :ج 3 ص 388. [7]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230 ح 3575.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الحدائق الوردیّة :ج 1 ص 122، [1]الأمالی للشجری :ج 1 ص 172 وفیه:«عامر بن حسّان»؛ نسب معد :ج 1 ص 226. [2]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رجال الطوسی :ص 103.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رجال النجاشی :ج 2 ص 35،و ج 1 ص 250، رجال ابن داوود :ص 116.وفیها«عامر بن حسان».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125 (الفصل الثانی/کلام حول شهداء الحملة الاُولی).</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.وفی روایة المزار الکبیر «حیان»بدل«حسّان»راجع:ج 8 ص 230 ح 3575.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.راجع:ج 8 ص 159 ح 3524.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رجال الطوسی :ص 103، الأمالی للشجری :ج 1 ص 172، الحدائق الوردیّة :ج 1 ص 122.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.جاء اسمه«عمران بن کعب بن الحارث الأشجعی»راجع:ص 125 (الفصل الثانی/کلام حول شهداء الحملة الاُولی).</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.ورد اسمه بالنحوین التالیین:«عمر بن أبی کعب الأنصاری»و«عمران بن کعب الأنصاری»راجع:ج 8 ص 230 ح 3575.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.جاء اسمه«عمر بن أبی کعب»و«عمران بن کعب الأنصاری»راجع:ج 8 ص 159 ح 3524.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 فی روایة الإقبال «عمر بن جندب الحضرمی»وفی نسخةٍ«عمر بن الأحدث»و فی روایة مصباح الزائر «عمرو»بدل«عمر»راجع:ج 8 ص 230 ح 3575.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234 (عمر بن خالد الصیداوی ومن صحبه).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الحسین علیه السّلام للخوارزمی :ج 2 ص 14؛ [2]المناقب لابن شهر آشوب :ج 4 ص 101 [3] نحوه، بحار الأنوار :ج 45 ص 18. [4]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رجال الطوسی :ص 103، المناقب لابن شهر آشوب :ج 4 ص 78، الأمالی للشجری :ج 1 ص172، الحدائق الوردیّة :ج 1 ص 121 وفیهما«عمرو بن صبیعة من قیس بن ثعلبة».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فی الزیارة الرجبیة:«ضبیعة بن عمرو»راجع:ج 8 ص 159 ح 3524.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 روایة مصباح الزائر و المزار الکبیر «عمرو»بدل«عمر»راجع:ج 8 ص 230 ح 3575.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للشجری :ج 1 ص 173، الحدائق الوردیّة :ج 1 ص 122.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125 (الفصل الثانی/کلام حول شهداء الحملة الاُولی).</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.راجع:ج 8 ص 230 ح 3575.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الحسین علیه السّلام للخوارزمی :ج 2 ص 14، [1]الفتوح :ج 5 ص 105 [2] وفیه«عمرو بن عبداللّه المذحجی»؛ المناقب لابن شهر آشوب :ج 4 ص 101. [3]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الحسین علیه السّلام للخوارزمی :ج 2 ص 24؛ [4]المناقب لابن شهر آشوب :ج 4 ص 104 نحوه.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المناقب لابن شهر آشوب :ج 4 ص 104.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مقتل الحسین علیه السّلام للخوارزمی :ج 2 ص 10.</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تنقیح المقال :ج 1ص 125، [5]وفیه اسمه«أسلم بن عمرو»، أنصار الحسین :ص 73،وفیه«أسلم الترکی». إبصار العین :ص 95، [6]وفیه«واضح الترکی موسی الحارث».وینسب قضیة الشاب واُمّه والرجز«أمیری حسین...»إلی أسلم بن عمرو مولی الحسین الذی کان أبوه ترکیاً وهو کاتب.</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230 ح 3575.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للشجری :ج 1 ص 172، [1]الحدائق الوردیّة :ج 1 ص 121. [2]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.ذکر الشیخ الطوسی من بین أصحاب الإمام الحسین علیه السّلام قاسطاً ومقسطاً ابنی عبد اللّه دون أن یصرّح باستشهادهما ( رجال الطوسی :ص 104 و 105).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رجال الطوسی :ص 80.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125 (الفصل الثانی/کلام حول شهداء الحملة الاُولی).</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.وفی الزیارة الرجبیة«...قاسط وکرش ابنی زهیر»راجع:ج 8 ص 159 ح 3524.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.ورد اسم«کرش»بالنحوین التالیین:«کردوس»و«کرسی»راجع:ج 8 ص 230 ح 3575.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فی نقل الفضیل بن الزبیر أنّه من الأزد وذکر«قاسم بن بشر»، الأمالی للشجری :ج 1ص 173، الحدائق الوردیّة :ح 1 ص 122 وفیه«قسم بن بشر»ویبدو أنّه قاسم بن حبیب نفسه.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رجال الطوسی :ص 104.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159 ح 3524.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230 ح 3575.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رجال الطوسی :ص 104.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للشجری :ج 1 ص 172، الحدائق الوردیّة :ج 1 ص 121.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.راجع:ص 125 (الفصل الثانی/کلام حول شهداء الحملة الاُولی).</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.راجع:ج 8 ص 230 ح 3575.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.راجع:ج 8 ص 159 ح 3524.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للشجری ،ج 1 ص 172، الحدائق الوردیّة ،ج 1 ص 122 [1] وفیهما«من خرفة جهینة».</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234 (الفصل الثالث/عمرو بن خالد الصیداوی ومن صحبه).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125 (الفصل الثانی/کلام حول شهداء الحملة الاُولی).</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للشجری :ج 1 ص 172، الحدائق الوردیّة :ج 1 ص 122 [1] وفیه:«عاید بن مجمع»وفیهما«من‌عبد اللّه».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.یقول ابن الکلبی فی شأن عبد اللّه بن مجمع:«قتل مع المختار»( نسب معد :ج 1 ص 320).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.راجع:ج 8 ص 230 ح 3575.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.راجع:ج 8 ص 159 ح 3524.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للشجری :ج 1ص 172، الحدائق الوردیّة :ج 1 ص 122.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رجال الطوسی :ص 105.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125 (الفصل الثانی/کلام حول شهداء الحملة الاُولی).</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159 ح 3524.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 روایة مصباح الزائر «أبیه»بدل«ابنه»راجع:ج 8 ص 230 ح 3575.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للشجری :ج 1 ص 173، الحدائق الوردیّة :ج 1 ص 122 [1] وفیهما من«الأزد».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رجال الطوسی :ص 105 وفیه بزیادة«الأعرج».</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.راجع:ص 125 (الفصل الثانی/کلام حول شهداء الحملة الاُولی).</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.وفیها«سلیمان بن کثیر»راجع:ج 8 ص 159 ح 3524.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.راجع:ج 8 ص 230 ح 3575.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رجال الطوسی :ص 105.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تاریخ الطبری :ج 5 ص 469، الطبقات الکبری ( الطبقة الخامسة من الصحابة ):ج 1 ص478، الثقات لابن حبان :ج 2 ص 310، الکامل فی التاریخ :ج 2 ص 582؛ رجال الطوسی :ص 105، الاختصاص :ص 83.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230 ح 3575.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للشجری :ج 1 ص 172، [2]الحدائق الوردیّة :ج 1 ص 122 [3] وفیهما بزیادة«الأنصاری».</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رجال الطوسی :ص 106.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125 (الفصل الثانی/کلام حول شهداء الحملة الاُولی).</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.ولیس فیها«الأنصاری»راجع:ج 8 ص 159 ح 3524.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.راجع:ج 8 ص 230 ح 3575.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للشجری :ج 1 ص 173، [3]الحدائق الوردیّة :ج 1 ص 122 [4] وفیه«القابضی»بدل«القانصی»وفیهما«من همدان».</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.الشبل:ولد الأسد،والجمع:أشبل وأشبال ( الصحاح :ج 5 ص 1734« [5]شبل»).</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الفتوح :ج 5 ص 106، [6]مقتل الحسین علیه السّلام للخوارزمی :ج 2 ص 17؛ المناقب لابن شهر آشوب :ج 4 ص 102 کلاهما نحوه، بحار الأنوار :ج 45 ص 24. [7]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299 ح 1769. [1]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35 (الفصل الأوّل/لقاء الإمام علیه السّلام وابن سعد بین العسکرین).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3 ص 392 (القسم السابع/الفصل السابع/رؤیا الاستشهاد).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3 ص 362 (القسم السابع/الفصل السابع/سدّ الحرّ الطریق علی الإمام علیه السّلام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.وقد ورد فی تاریخ الطبری:« [1]کان أوّل قتیلٍ من بنی أبی طالبٍ یومئذٍ علیٌّ الأکبر [2]بن الحسین بن‌علیّ علیهما السّلام»(راجع:ص 293 ح 1764).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المصدر:«دینه»بدل«أمینه»،والصواب ما أثبتناه کما فی بحار الأنوار :ج 45 ص 65 [3] نقلاً عن‌المصدر.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.زاد فی المزار الکبیر و مصباح الزائر و [4]بحار الأنوار [5]هنا:«وأبرأ إلی اللّه من قاتلیک وأسأل اللّه مرافقتک-</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.الجُحُودُ:الإنکار مع العلم ( الصحاح :ج 2 ص 451« [1]جحد»).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230 ح 3575.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معالی السبطین: ج 1 ص 254 (نقلا عن الشیخ جعفر التستری رغم أنّنا لم نجد هذه الروایة فی أیٍّ من‌کتب المرحوم التستری).</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معالی السبطین :ج 1 ص 254،جدیر ذکره أنّ أصل مجیء زینب علیها السّلام قبل الإمام الحسین علیه السّلام ورد فی المصادر المعتبرة،ولکن الإشکال یکمن فی بیان سبب غیر حقیقی للحادثة.یقول المؤلّف:لقد جاءت زینب کی لا تفارق روح الإمام الدنیا!</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أسرار الشهادات :ج 2 ص 514.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عنوان الکلام :ص 282.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نور العین :ص 44.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.راجع:الخریطة رقم 4 فی آخر المجلّد 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الطبقات الکبری (الطبقة الخامسة من الصحابة) :ج 1 ص 470، نسب قریش :ص 57 [3] نحوه ولیس فیه ذیله من«وضمّه»وراجع: أنساب الأشراف :ج 3 ص 361 و [4]الشجرة المبارکة :ص 72 و الردّ علی المتعصّب العنید :ص 39 و تذکرة الخواصّ :ص 255 و [5]الأمالی للشجری :ج 1 ص 171. [6]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:ص 226 ح 239، [1]روضة الواعظین :ص 207 [2] من دون إسنادٍ إلی أحدٍ من أهل البیت علیهم السّلام، بحار الأنوار :ج 44 ص 321. [3]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446، [2]الکامل فی التاریخ :ج 2 ص 569 [3] نحوه وفیه«سوید بن أبی المطاع الخثعمی»وراجع: تاریخ دمشق :ج 69 ص 169 و المنتظم :ج 5 ص 340. [4]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الملهوف :ص 166.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.ذکرت روایات اخری أنّ امّ علیّ الأکبر تُدعی«لیلی».کما أنّ ما دلّ علی أنّ علیّاً الأکبر هو أوّل شهید من أهل البیت علیهم السّلام،فهو یعنی أنّ العبّاس وإخوته کانوا أحیاءً عند شهادة علیّ الأکبر.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لابن شهرآشوب :ج 4 ص 109. [1]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عمران:33 و34. [2]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468، [4]تاریخ خلیفة بن خیّاط :ص 179 [5] عن أبی عبیدة وأبی الحسن وفیه«اُمّه لیلی أو لُبنی بنت أبی مُرّة بن عروة بن مسعود بن عامر بن معتب الثقفی»، الکامل فی التاریخ :ج 2 ص 581 [6] وفیه«اُمّه لیلی،ابنة أبی مُرّة ابن عروة الثقفی»، تذکرة الخواصّ :ص 254 [7] عن هشام بن محمّد وفیه«قُتل علیّ بن الحسین بن علیّ،وهو علیّ الأکبر،واُمّه لیلی بنت مُرّة الثقفیّة،قتله مُرّة بن سعد العبدیّ»فقط؛ الاختصاص :ص 82 ولیس فیه ذیله من«ابن معتب»وراجع: تاریخ الطبری :ج 6 ص 64 و [8]أنساب الأشراف :ج 3 ص 406 و [9]الأخبار الطوال :ص 256. [10]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311 ح 1787.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.صرّحت بعض النقول بتعدّد أطفال الإمام الّذین استشهدوا فی کربلاء.راجع:ص 310 ح 1786 وص 311 ح 1787 و ج 1 ص 223 (القسم الأوّل/الفصل السادس:الأولاد).</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308 ح 1781.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الحدائق الوردیّة :ج 1 ص 120، الأمالی للشجری :ج 1 ص 171 وراجع:هذه الموسوعة:ج 4ص 310 ح 1785.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.منشأ هذا الکلام هو ما ورد فی النسخة الضعیفة والمطبوعة من کتاب مقتل الحسین علیه السّلام المنسوب لأبی مخنف (طبعة مکتبة الشریف الرضی):ص 129 حیث ورد فیه:«وله العمر ستّة أشهر»،وهذا لم یرد فی أیّ مصدر معتبر،بل لم یرد فی النسخة المخطوطة من هذا الکتاب والموجودة فی مکتبة دار الحدیث.وجاء فی تاریخ البلعمی (ج4 ص710) أنّ«الرضیع»کان«ابن سَنة».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.راجع:ص 310 ح 1786.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الحدائق الوردیّة :ج1 ص120، الأمالی للشجری :ج1 ص171 وهذه الموسوعة:-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.فأغلب المصادر علی أنّ امّ الطفل هی الرباب ( الاختصاص :ص 83، مجموعة نفیسة :ص 110«تاج الموالید»، المناقب لابن شهر آشوب :ج 4 ص 77، الحدائق الوردیّة :ج 1 ص 120؛ نسب قریش :ص 59، مقاتل الطالبیین :ص 94) وراجع:هذه الموسوعة:ج4 ص 308 ح1782 و ص312 ح 1790 وج1 ص208 (القسم الأوّل/الفصل الخامس/الرباب) و ص223 (الفصل السادس:الأولاد).</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المزار الکبیر :«المرمیّ الصریع»إلی«حجر أبیه».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.راجع:ج8 ص230 ح 3575.وقد جاء فی الزیارة الرجبیة بروایة المزار للشهید الأوّل :ص 149.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215 ح 3574 و ص245 ح 3576.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مصرع الحسین علیه السّلام :ص 181.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سوگنامه آل محمّد صلّی اللّه علیه و آله :ص 535 نقلاً عن منهاج الدموع :ص 411.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محرق القلوب :ص 106.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عنوان الکلام :ص 268 و 123 نحوه.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عنوان الکلام :ص 265 و 326 و 54 کلاهما نحوه.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448. [2]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389، [5]تهذیب الکمال :ج 6 ص 428، سیر أعلام النبلاء :ج 3 ص 309، المنتظم :ج 5 ص 340، [6]مروج الذهب :ج 3 ص 70 [7] وفیه الدعاء فقط، أنساب الأشراف :ج 3 ص 407 [8] وفیه«ورمی حرملة بن کاهل الوالبی عبداللّه بن حسین بسهم فذبحه»فقط.</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:ج 2 ص 108، [9]إعلام الوری :ج 1 ص 466، [10]روضة الواعظین :ص 208 وفیه«عبداللّه بن الحسن»بدل«عبداللّه بن الحسین»؛ الکامل فی التاریخ :ج 2 ص 570 [11] کلاهما نحوه.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.اللَّبّة:وسط الصدر والمنحر ( لسان العرب :ج 1 ص 733« [1]لبب»).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.الفَصِیل:ولد الناقة إذا فُصِل عن امّه ( الصحاح :ج 5 ص 1791« [2]فصل»).أی فصیل ناقة صالح علیه السّلام.</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مقاتل الطالبیّین :ص 95؛ [3]المناقب لابن شهرآشوب :ج 4 ص 109 [4] نحوه وفیه«علیّ الأصغر»بدل«ابنه الصغیر»، بحار الأنوار :ج 45 ص 47. [5]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تذکرة الخواصّ :ص 252. [2]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المجدی :ص 91. [3]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سرّ السلسلة العلویة :ص 30، الشجرة المبارکة :ص 73؛ [4]تاریخ قم :ص 497، معارج الوصول إلی معرفة فضل آل الرسول والبتول علیهم السّلام :ص 77، التذکرة فی الأنساب المطهّرة :ص 266 نحوه، الأصیلی :ص 143 وفیه«علی الأصغر»بدل«عبد اللّه».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للشجری :ج 1 ص 171، الحدائق الوردیّة :ج 1 ص 120 [2] نحوه.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.رمّله بالدّم فترمَّل:أی تلطّخ ( الصحاح :ج 4 ص 1713« [3]رمل»).</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الاحتجاج :ج 2 ص 101 ح 168، [4]بحار الأنوار :ج 45 ص 49. [5]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الیعقوبی :ج 2 ص 245. [4]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مطالب السؤول :ص 73؛ کشف الغمّة :ج 2 ص 238، بحار الأنوار :ج 45 ص 331 ح 5. [1]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الأخبار الطوال :ص 258، [2]بغیة الطلب فی تاریخ حلب :ج 6 ص 2629. [3]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.النُشّابُ:السِّهام،الواحدة نُشّابة ( الصحاح :ج 1 ص 224« [4]نشب»).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468، [6]الکامل فی التاریخ :ج 2 ص 581 [7] وفیه«امرئ القیس الکلبی»، مقاتل الطالبیّین :ص 94 [8] بزیادة«ابن جناب بن کلب،واُمّها هند الهنود بنت الربیع بن مسعود بن مصاد بن حصن بن کعب بن علیم بن جناب،واُمّها میسون بنت عمرو بن ثعلبة بن حصین بن ضمضم،واُمّها بنت أوس بن حارثة»بعد«علیم»، الثقات لابن حبّان :ج 2 ص 311 وفیه«الرباب بنت القاسم بن أوس بن عدی بن أوس بن جابر بن کعب»وکلاهما نحوه، تذکرة الخواصّ :ص 254 [9] عن هشام بن محمّد وفیه«هانئ بن ثابت الحضرمی»، الطبقات الکبری [10] (الطبقة الخامسة من الصحابة) :ج 1 ص 476 ولیس فیه«أُمّه»؛ الاختصاص :ص 83 ولیس فیه قاتله، شرح الأخبار :ج 3 ص 177 ولیس فیه«ابن عدی بن أوس».</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.لکن جاء فی أغلب المصادر بأنّه قاتل جیش المختار وقُتل فی منطقة مذار (راجع: تاریخ الطبری :ج 5 ص 154 و ج 6 ص 115، جمهرة أنساب العرب :ص 38، الطبقات الکبری :ج 5 ص 117 و ج 3 ص 19، المعارف لابن قتیبة :ص 217، أنساب الأشراف :ج 2 ص 412، مقاتل الطالبیین :ص 92، نسب قریش :ص 43، جمهرة النسب :ص 31 وفیه:«عبد اللّه وأبو بکر درجا واُمّهما لیلی»؛ المجدی :ص 17).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:ج 2 ص 125 وراجع: مجموعة نفیسة :ص 95 (تاج الموالید) و العمدة :ص 30 و الکامل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الاختصاص :ص 82، رجال الطوسی :ص 105 وفیهما«محمّد بن علیّ امّه امّ ولد».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المجدی :ص 17 وراجع:هذه الموسوعة:ج4 ح1791. [1]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روایة المزار للشهید الأوّل :ص 149:«أبی بکر محمّد بن أمیرالمؤمنین».وراجع:هذه الموسوعة:ج 8 ص 159 ح 3524.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مقتل الحسین علیه السّلام للخوارزمی :ج 2 ص 28، [2]الفتوح :ج 5 ص 112؛ [3]المناقب لابن شهرآشوب :ج 4 ص 107 [4] کلاهما نحوه، بحار الأنوار :ج 45 ص 36. [5]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مقاتل الطالبیّین :ص 91، [11]الطبقات الکبری (الطبقة الخامسة من الصحابة) :ج 1 ص 476 وفیه«أبو بکر بن علیّ بن أبی طالب،یقال إنّه قتل فی ساقیة»فقط، بحار الأنوار :ج 45 ص 37. [12]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:ج 1 ص 354، [13]العمدة :ص 30، کشف الغمّة :ج 2 ص 66، [14]إعلام الوری :ج 1 ص 396؛- [15]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رجال الطوسی :ص 99، الاختصاص :ص 82، المجدی :ص 15 وفیه«أن کنیته أبو عبد اللّه»، الأمالی للشجری :ج 1 ص 170، الحدائق الوردیّة :ج 1 ص 120؛ [1]الطبقات الکبری (الطبقة الخامسة من الصحابة) :ج 1 ص 475، الطبقات الکبری :ج 3 ص 20، [2]أنساب الأشراف :ج 2 ص 413 [3] وفیهما«جعفر الأکبر»، المعجم الکبیر :ج 3 ص 103 الرقم 2803، الثقات لابن حبّان :ج 2 ص 309، مقتل الحسین علیه السّلام للخوارزمی :ج 2 ص 29.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لباب الأنساب :ج 1 ص 398 وراجع:هذه الموسوعة:ج 4 ص 318 ح 1798.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الأخبار :ج 3 ص 194.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المجدی :ص 15.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.المکثور:المغلوب،وهو الذی تکاثر علیه الناس فقهروه ( النهایة :ج 4 ص 153« [2]کثر»).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8 ص 230 ح 3575.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المصدر:«ذی»،وهو تصحیف.</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المناقب لابن شهرآشوب :ج 4 ص 107، [3]بحار الأنوار :ج 45 ص 38. [4]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الطبقات الکبری (الطبقة الخامسة من الصحابة) :ج 1 ص 475، التنبیه والإشراف :ص 263 [3] وفیه«وقتل معه من ولد أبیه ستّة...وجعفر»فقط؛ الأمالی للشجری :ج 1 ص 170 [4] عن زید بن علیّ بن الحسین ویحیی بن امّ طویل وعبداللّه بن شریک العامری وغیرهم وفیه«هانی بن نبیت الحضرمی»وراجع: تاریخ خلیفة بن خیّاط :ص 178. [5]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مقاتل الطالبیّین :ص 88، [6]الفصول المهمّة :ص 195 [7] وفیه«وقتل جعفر بن علیّ،واُمّه امّ البنین أیضاً،رماه خولی بن یزید بسهم فقتله»فقط؛ إعلام الوری :ج 1 ص 395 [8] وفیه«وقتل جعفر بن علیّ وله تسع عشرة سنة»فقط، بحار الأنوار :ج 45 ص 38. [9]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التنبیه والإشراف :ص 263. [10]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320 ح 1801. [3]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.راجع:ج 8 ص 159 ح 3524.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.راجع:ج 8 ص 230 ح 3575.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للشجری :ج 1 ص 170. [5]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مقاتل الطالبیّین :ص 88؛ [6]شرح الأخبار :ج 3 ص 194، إعلام الوری :ج 1 ص 395 [7] وفیهما«قتل عبداللّه وله خمس وعشرون سنة»فقط، بحار الأنوار :ج 45 ص 38. [8]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الکبیر :ج 3 ص 103 الرقم 2803، مقتل الحسین علیه السّلام للخوارزمی :ج 2 ص 29؛ [4]الأمالی للشجری :ج 1 ص 171، الحدائق الوردیّة :ج 1 ص 120. [5]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.راجع:زیارة الناحیة وص 323 ح 1806.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المجدی :ص 15.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المجدی :ص15، لباب الأنساب :ج1 ص398، شرح الأخبار :ج3 ص194 وراجع:هذه الموسوعة:ج 4 ص 323 ح 1806.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.تاریخ الطبری:ج 5 ص 449 و 468 و [6]فیه«رماه خولی بن یزید بسهم فقتله»،لباب الأنساب:-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.راجع:ج 8 ص 163 ح3524. [1]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232 ح 3575. [2]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لابن شهرآشوب :ج 4 ص 107. [3]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بعد عمر بن علیّ بن أبی طالب علیه السّلام کما فی المصدر،ولکن عمر لم یکن حاضراً فی کربلاء،وهولیس من شهداء کربلاء.راجع:ص 342 (تنبیه).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الأخبار الطوال :ص 257، [4]بغیة الطلب فی تاریخ حلب :ج 6 ص 2629. [5]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.وَهَطَ:ضَعُفَ ووَهَنَ ( القاموس المحیط :ج 2 ص 392«وهط»).</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مقاتل الطالبیّین :ص 89، [6]التنبیه والإشراف :ص 263 [7] وفیه«وقتل معه من ولد أبیه ستّة...وعثمان»فقط؛ بحار الأنوار :ج 45 ص 37. [8]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:ج 2 ص 109، [9]إعلام الوری :ج 1 ص 466؛ [10]الطبقات الکبری (الطبقة الخامسة من الصحابة) :ج 1 ص 476، أنساب الأشراف :ج 3 ص 407 [11] وکلاهما نحوه، تاریخ خلیفة بن خیّاط :ص 178 [12] عن أبی الحسن وفیه«قتل معه عثمان بن علیّ أُمّه أُمّ البنین»فقط.</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329 ح 1808. [1]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الکمال :ج 20 ص 479؛ المجدیّ :ص 15، الفخریّ :ص 39 وراجع:هذه الموسوعة:ج 4 ص 335 ح 1824 و ص 337 ح 1829.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مقاتل‌الطالبیین :ص 89 و راجع:هذه الموسوعة:ج 4 ص 329 ح 1810 و ص 335 ح 1815.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مقاتل الطالبیین :ص 89؛ المجدی :ص 15 و راجع:هذه الموسوعة:ج 4 ص 330 ح 1813 وص 329 ح 1813-1815 وص 333 ح1820-1822.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333 ح 1822 و ص 335 ح 1824.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الأخبار الطوال :ص 256؛ الإرشاد :ج 2 ص 95، المجدی :ص 15، شرح الأخبار :ج 3 ص 182الرقم 1125 وراجع:هذه الموسوعة:ج 4 ص 333 ح 1822 وص 336 ح 1824.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63 (الفصل الأوّل/جواب أهل بیته وأصحابه).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53 ح 1568. [1]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329 ح 1809.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329 ح 1808.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333 ح 1820. [2]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المجدی :ص 15، شرح الأخبار :ج 3 ص 194 وراجع:هذه الموسوعة:ح 4 ص 329 ح 1809-1810. [3]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معالی السبطین: ج 1 ص 277.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شعشعة الحسینی :ج 2 ص 60.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تذکرة الشهدا (بالفارسیة):ص 272.و ردّ الملّا حبیب اللّه الکاشانی هذه الروایة نفسها قائلاً:«فی غایة الضعف ولم تُذکر فی الکتب المشهورة».</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قوله:«کلّ یتقرّب إلی اللّه بدمه»إشکال،وذلک:</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سرّ السلسلة العلویّة :ص 89.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إعلام الوری :ج 1 ص 395. [3]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أنساب الأشراف :ج 2 ص 413، [4]تهذیب الکمال :ج 20 ص 479 وفیه«والعبّاس الأکبر أبو الفضل،قتل بالطفّ،ویقال له:السقّاء أبو قربة»فقط.</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419؛ [5]الإرشاد :ج 2 ص 91، [6]الملهوف :ص 151، روضة الواعظین :- [7]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.الإدَاوَة:إناء صغیر من جلد یتّخذ للماء ( النهایة :ج 1 ص 33« [1]أدا»).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الثقات لابن حبّان :ج 2 ص 310.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الأخبار :ج 3 ص 182 ح 1125.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الأخبار الطوال :ص 257، [2]تاریخ الطبری :ج 5 ص 448، [3]الکامل فی التاریخ :ج 2 ص 570 کلاهما نحوه، بغیة الطلب فی تاریخ حلب :ج 6 ص 2628. [4]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.المسنّاة:ظفیرة تُبنی للسیل لتردّ الماء؛سُمّیت مسنّاة لأنّ فیها مفاتح للماء بقدر ما تحتاج إلیه ممّایغلب ( لسان العرب :ج 14 ص 406« [5]سنا»).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مقتل الحسین علیه السّلام للخوارزمی :ج 2 ص 29، [1]الفتوح :ج 5 ص 114 [2] نحوه ولیس فیه«فقال الحسین:الآن انکسر ظهری،وقلّت حیلتی».</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المناقب والمثالب لأبی حنیفة النعمان المغربی :ص 309.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.الصلت:السیف الصقیل الماضی ( القاموس المحیط :ج 1 ص 152«صلت»).</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مقاتل الطالبیّین :ص 89؛ [2]بحار الأنوار :ج 45 ص 39. [3]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468، [4]ومن الغریب أنّ الطبری لم ینقل کیفیة شهادة العبّاس فی تاریخه،وتبعه فی ذلک ابن الأثیر فی الکامل ، الطبقات الکبری (الطبقة الخامسة من الصحابة) :ج 1 ص 475 وفیه«حکیم السنبسی من طیّ»، الکامل فی التاریخ :ج 2 ص 581 [5] وفیه«زید بن داوود الجنبی»، تذکرة الخواصّ :ص 254 [6] عن هشام بن محمّد، الفصول المهمّة :ص 195 وفیهما«قتله زید بن رقاد الجنی»فقط؛ الاختصاص :ص 82 وفیه«العبّاس بن علیّ بن أبی طالب،وهو السقّاء،قتله حکم بن الطفیل»، الأمالی للشجری :ج 1 ص 170 [7] عن زید بن علیّ بن الحسین ویحیی بن امّ طویل وعبد اللّه بن شریک العامری وغیرهم وفیه«زید بن رفاد الجنی،وحکیم بن الطفیل الطائی السیسی».</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أنساب الأشراف :ج 13 ص 256. [4]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المصدر:«صلب»بدل«سلب»وهو تصحیف.</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تاریخ الطبری :ج 6 ص 62، [5]أنساب الأشراف :ج 6 ص 407، [6]الکامل فی التاریخ :ج 2 ص 683 [7] کلاهما نحوه؛ بحار الأنوار :ج 45 ص 375. [8]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الثقافة القبلیة العربیة یطلق علی الرجل الذی هو من قبیلة الام«خال».</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عمدة الطالب :ص 356.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.حازه یحوزه:إذا قبضه وملکه واستبدّ به ( النهایة :ج 1 ص 459« [1]حوز»).</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446، [2]الکامل فی التاریخ :ج 2 ص 569 [3] وفیه«جبّار بن الحارث السلمانی»و«مجمع عبیداللّه العائذی».</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.نکل:جبن ( الصحاح :ج 5 ص 1835«نکل»).</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کامل الزیارات :ص 440 ح 671، [1]مصباح المتهجّد :ص 725 [2] عن صفوان، تهذیب الأحکام :ج 6 ص 66، المزار للمفید :ص 122 وفیه«المخبتین»بدل«المحسنین»، المصباح للکفعمی :ص 669، البلد الأمین :ص 290 کلاهما نحوه والأربعة الأخیرة من دون إسنادٍ إلی أحدٍ من أهل البیت علیهم السّلام، بحار الأنوار :ج 101 ص 277 ح 1. [3]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لباب الأنساب :ج 1 ص 400. [3]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342 ح 1832 و 1834. [4]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342 ح 1834. [5]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.راجع:ج 8 ص 230 ح 3575.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.ورد فی الزیارة الرجبیة بروایة المزار للشهید الأول :ص 149«أبی بکر محمد بن أمیر المؤمنین».وراجع:هذه الموسوعة:ج 4 ص 313 (أبو بکر بن علیّ).</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154، [11]الکامل فی التاریخ :ج 2 ص 440؛ [12]المناقب لابن شهرآشوب :ج 3 ص 304 [13] ولیس فیه ذیله.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لابن شهرآشوب :ج 4 ص 113، [14]بحار الأنوار :ج 45 ص 63. [15]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خلیفة بن خیّاط :ص 179، [16]التنبیه والإشراف :ص 263 [17] وفیه«وقتل معه من ولد أبیه ستّة...ومحمّد الأصغر»فقط.</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159 ح 3524.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.اللّأْمة-بهمزة ساکنة ویجوز تخفیفها-:الدِّرْعُ ( المصباح المنیر :ص 560«لوم»).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.جلا:علا ( القاموس المحیط :ج 4 ص 313«جلا»).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.الفحص:البحث والکشف ( النهایة :ج 3 ص 415«فحص»).</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.مجدّل:أی‌ملقی علی الأرض قتیلا ( لسان العرب :ج 11 ص 104« [1]جدل»).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.الوتر:هی الجنایة ( النهایة :ج 5 ص 148«وتر»).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.راجع:ج 8 ص 230 ح 3575.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.الحسین بن حمدان الخصیبی معروف بالغلوّ،قال النجاشی فیه:«کان فاسد المذهب»( رجال‌النجاشی :ج 1 ص 187) وقال ابن الغضائری فیه:«کذّاب فاسد المذهب.صاحب مقالة ملعونة لا یُلتفت إلیه»( الرجال لابن الغضائری :ص 54). [2]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مدینة المعاجز :ج 4 ص 215.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روضة الشهداء :ص 321-329.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المنتخب للطریحی :ص 365. [2]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.راجع:ج1 ص 88 (المدخل/المصادر غیر الصالحة للاعتماد).</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:ج 45 ص 35. [3]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.الشِّسْع:أحد سیور النعل،وهو الذی یدخل بین الإصبعین ( النهایة :ج 2 ص 472« [4]شسع»).</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.الوِتْرُ:الجنایة التی یجنیها الرجل علی غیره من قتل أو نهب أو سبی ( لسان العرب :ج 5 ص 274« [3]وتر»).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447، [4]الکامل فی التاریخ :ج 2 ص 570، [5]الطبقات الکبری [6] (الطبقة الخامسة من الصحابة) :ج 1 ص 471، مقاتل الطالبیّین :ص 93؛ [7]مثیر الأحزان :ص 69 وفی الثلاثة الأخیرة«عمرو بن سعید بن نفیل الأزدی»، الإرشاد :ج 2 ص 107 [8] وفیه«عمر بن سعید بن نفیل الأزدی»، الملهوف :ص 167 وفیه«ابن فضیل الأزدی»بدل«عمرو بن سعد بن نفیل الأزدی»وکلّها نحوه وراجع: أنساب الأشراف :ج 3 ص 406. [9]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.حَرِبَ الرّجلُ:اشتدّ غضبه ( لسان العرب :ج 1 ص 304«حرب»).</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المحن :ص 147، جواهر المطالب :ج 2 ص 269 [5] عن أبی عبیدة وفیه«الشام»بدل«الکوفة»وراجع: الإمامة والسیاسة :ج 2 ص 12. [6]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الأخبار الطوال :ص 257، [4]بغیة الطلب فی تاریخ حلب :ج 6 ص 2628 [5] وراجع: جمهرة أنساب العرب :ص 39. [6]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468، [7]المعجم الکبیر :ج 3 ص 103 الرقم 2803 عن اللیث بن سعد، الثقات لابن حبّان :ج 2 ص 311 ولیس فیهما ذیله، الکامل فی التاریخ :ج 2 ص 581، [8]الطبقات الکبری (الطبقة الخامسة من الصحابة) :ج 1 ص 476 وفیه«سعید بن عمرو الأزدی»ولیس فیهما«اُمّ ولد»؛ الأمالی للشجری :ج 1 ص 171 [9] وفیه«عمر بن سعید بن نُفیل الأزدی»، شرح الأخبار :ج 3 ص 179 وفیه«عمرو بن سعید بن عمرو بن نُفیل الأزدی».</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مروج الذهب ،ج 3 ص 71، نسب قریش :ص 50، الأخبار الطوال :ص 257؛ الإرشاد :ج 2 ص 125 وذکره فی ص 20 و 26 بدل«أبی بکر»«عمرو»ویحتمل أن یکون عمرو اسم أبی بکر، مثیر الأحزان ص 68، المناقب لابن شهر آشوب :ج 4 ص 112، إعلام الوری :ج 1 ص 416، الأمالی للشجری :ج 1 ص 171، الحدائق الوردیّة :ج 1 ص 120.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لباب الأنساب :ج 1 ص 400.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الطبقات الکبری (الطبقة الخامسة من الصحابة) :ج 1 ص 476، مقاتل الطالبیین :ص 92، [3]تذکرة الخواصّ :ص 254؛ [4]شرح الأخبار :ج 3 ص 178.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تاریخ الطبری :ج 5 ص 448 و [1]المعجم الکبیر :ج 3 ص 103 الرقم 2803 و الطبقات الکبری (الطبقة‌الخامسة من الصحابة) :ج 1 ص 470 و الکامل فی التاریخ :ج 2 ص 570 و [2]مقاتل الطالبیّین :ص 92 و [3]تذکرة الخواصّ :ص 254 و [4]شرح الأخبار :ج 3 ص 178«أبو بکر بن الحسین»وراجع:هذه الموسوعة:ج 4 ص 353 هامش 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468، [5]الکامل فی التاریخ :ج 2 ص 581 [6] وفیه«حرملة بن الکاهل رماه بسهم»بدل«عبداللّه بن عقبة الغنوی»، مقتل الحسین علیه السّلام للخوارزمی :ج 2 ص 47 و 48 [7] عدّه فیهما من المقتولین فقط، الأمالی للشجری :ج 1 ص 171 [8] وراجع: جمهرة أنساب العرب :ص 39. [9]</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الإرشاد :ج 2 ص 109، [10]مثیر الأحزان :ص 68، إعلام الوری :ج 1 ص 466؛ [11]الأخبار الطوال :ص 257، [12]بغیة الطلب فی تاریخ حلب :ج 6 ص 2628، [13]أنساب الأشراف :ج 3 ص 406 [14] وزاد فیه«ففی ذلک یقول ابن أبی عقب:</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المصدر:«ابن الحسین»،والصواب ما أثبتناه کما فی بحار الأنوار . [15]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مقاتل الطالبیّین :ص 92؛ [16]بحار الأنوار :ج 45 ص 36. [17]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450، [1]الکامل فی التاریخ :ج 2 ص 571، [2]مقاتل الطالبیّین :ص 116 [3] وفیه«أبحر بن کعب»بدل«بحر بن کعب بن عبیداللّه من بنی تیم اللّه بن ثعلبة بن عکابة»وکلاهما نحوه.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الملهوف :ص 173، مثیر الأحزان :ص 73 بزیادة«فقال الحسین علیه السّلام:اللَّهمَّ إن متّعتهم إلی حین ففرّقهم فرقاً،واجعلهم طرائق قدداً،ولا ترض عنهم أبداً»فی آخره وراجع: روضة الواعظین :ص 208. [4]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468، [3]الطبقات الکبری (الطبقة الخامسة من الصحابة) :ج 1 ص 476 وفیه«عبداللّه بن الحسن،قتله ابن حرملة الکاهلی من بنی أسد»فقط، تذکرة الخواصّ :ص 254 [4] عن هشام بن محمّد وفیه«سعد بن عمر بن نفیل الأزدی»؛ الأمالی للشجری :ج 1 ص 171 [5] وفیه«حرملة بن الکاهل الأسدی»وراجع: جمهرة أنساب العرب :ص 39. [6]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:ج 2 ص 125، [6]الاختصاص :ص 83، رجال الطوسی :ص 105، الأمالی للشجری :ج 1ص 170، [7]الحدائق الوردیّة :ج 1 ص 120؛ [8]تاریخ الطبری :ج 5 ص 469، [9]أنساب الأشراف :ج 3 ص 422، [10]جمهرة أنساب العرب :ص 68، [11]الثقات لابن حبّان :ج 2 ص 309، مروج الذهب :ج 3 ص 71، [12]نسب قریش :ص 83 [13] وفیه:«محمّد الأصغر»، الإمامة والسیاسة :ج 2 ص 12، الفتوح :ج 5 ص 111، [14]مقتل الحسین علیه السّلام للخوارزمی :ج 2 ص 26.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360 ح 1853 وص 361 ح 1854، نسب قریش :ص 83 [15] وفیه«ابنة خصفة بن-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کامل بهائی :ج 2 ص 303، أعیان الشیعة :ج 1 ص 608. [1]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159 ح 3524.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230 ح 3575.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المناقب لابن شهرآشوب :ج 4 ص 106، [2]بحار الأنوار :ج 45 ص 34؛ [3]الفتوح :ج 5 ص 111، [4]مقتل الحسین علیه السّلام للخوارزمی :ج 2 ص 26 کلاهما نحوه.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447، [5]أنساب الأشراف :ج 3 ص 406، [6]الطبقات الکبری (الطبقة الخامسة من الصحابة) :ج 1 ص 477؛ الإرشاد :ج 2 ص 107، [7]إعلام الوری :ج1 ص465، [8]بحار الأنوار :ج 45 ص 44 [9] وراجع: جمهرة أنساب العرب :ص68. [10]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مقاتل الطالبیّین :ص 95. [8]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:ج 2 ص 125، [9]رجال الطوسی :ص 102، الاختصاص :ص 83، المجدی :ص 297، [10]المناقب لابن شهر آشوب :ج 4 ص 106، [11]الأمالی للشجری :1 ص 171 [12]الحدائق الوردیّة :ج 1 ص 120؛ [13]الثقات لابن حبّان :ج 2 ص 309، المعجم الکبیر :ج 3 ص 103 الرقم 2803، نسب قریش :ص 83، [14]جمهرة أنساب العرب :ص 68، [15]مروج الذهب :ج 3 ص 71، [16]الإمامة والسیاسة :ج 2 ص 12، [17]تذکرة الخواص :ص 192 و 254. [18]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أنساب الأشراف :ج 2 ص 325، [19]مقاتل الطالبیین :ص 95، [20]تذکرة الخواصّ :ص 192، [21]نسب قریش :ص 82 وفیه«انقرض»وفیها«عون الأکبر».</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أنساب الأشراف :ج 2 ص 325، [22]مقاتل الطالبیین :ص 122، [23]تذکرة الخواص :ص 192 [24] وفیها«عون الأصغر».</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159 ح 3524.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8 ص 230 ح 3575.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مقتل الحسین علیه السّلام للخوارزمی :ج 2 ص 27، [5]الفتوح :ج 5 ص 111 [6] نحوه؛ المناقب لابن شهرآشوب :ج 4 ص 106 [7] وفیه«عبداللّه بن قطنة»وفیهما«فقتل ثلاثة فوارس وثمانیة عشر راجلاً»بدل«فقاتل حتّی قتل»، بحار الأنوار :ج 45 ص 34. [8]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447، [5]أنساب الأشراف :ج 3 ص 406، [6]الکامل فی التاریخ :ج 2 ص 570، [7]الطبقات الکبری (الطبقة الخامسة من الصحابة) :ج 1 ص 477 نحوه؛ الإرشاد :ج 2 ص 107، [8]مثیر الأحزان :ص 67، بحار الأنوار :ج 45 ص 44. [9]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مقاتل الطالبیّین :ص 95. [10]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بقیّة المصادر:«أبو السلاس».</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367 ح 1864 و نسب قریش :ص 45 [3] وفیه«رقیّة الکبری و تاریخ خلیفة بن خیّاط :ص 179 [4] وفیه:«رقیة بنت محمّد بن سعید بن عقیل»و رجال الطوسی :ص 103 و الأمالی للشجری :ج 1 ص 171 و [5]الحدائق الوردیّة :ج 1 ص 121 و [6]شرح الأخبار :ج 3 ص 195.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159 ح 3524.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.راجع:ج 8 ص 230 ح 3575.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.بناءً علی الرأی المشهور القائل بأنّ أوّل شهید من أهل البیت هو علیّ الأکبر،فإنّه ینبغی القول بأنّ أوّل شهید بعده منهم هو عبداللّه بن مسلم (راجع:ص 289«الفصل الرابع/علیّ بن الحسین علیهما السّلام»).</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مقتل الحسین علیه السّلام للخوارزمی :ج 2 ص 26، الفتوح :ج 5 ص 110؛ [6]المناقب لابن شهرآشوب :ج 4 ص 105 [7] وفیه«ثمانیة وتسعین رجلاً بثلاث حملات،ثمّ قتله عمرو بن صبیح الصیداوی وأسد بن مالک»بدل«جماعة ثمّ قتل»ولیس فیهما صدره إلی«الحرب»، بحار الأنوار :ج 45 ص 32. [8]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:ج 2 ص 107، [4]إعلام الوری :ج 1 ص 465، [5]مثیر الأحزان :ص 67 ولیس فیه من«فوضع»إلی«تحریکها»، بحار الأنوار :ج 45 ص 44. [6]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المصدر،والظاهر:«کفّه».</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447، [7]الکامل فی التاریخ :ج 2 ص 570 [8] وفیه«فقتله»بدل«ففلق قلبه»، الأخبار الطوال :ص 257، [9]بغیة الطلب فی تاریخ حلب :ج 6 ص 2628 [10] وفیهما«قتل عبداللّه بن مسلم بن عقیل،رماه عمرو بن صبح الصیداوی فصرعه»فقط.</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469، [11]الکامل فی التاریخ :ج 2 ص 582 [12] وفیه«عمرو بن صبیح-</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.ینضنضه:یحرّکه ( النهایة :ج 5 ص 72«نضنض»).</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6 ص 64، [1]أنساب الأشراف :ج 6 ص 407، [2]الکامل فی التاریخ :ج 2 ص 683 [3] کلاهما نحوه وراجع: أنساب الأشراف :ج 3 ص 406 و [4]بحار الأنوار :ج 45 ص 375.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الإرشاد :ج 2 ص 125، [5]الأمالی للشجری :ج 1 ص 171 و 185، الحدائق الوردیّة :ج 1 ص 121؛ المعجم الکبیر :ج 3 ص 103،الرقم 2803، أنساب الأشراف :ج 2 ص 328 [6] وفیه«جعفر الأکبر»، مقتل الحسین علیه السّلام للخوارزمی :ج 2 ص 48.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369 ح 1868. [7]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تذکرة الخواصّ :ص 255 وفیه«اُمّ البنین ابنة النفراء»؛ الأمالی للشجری :ج 1 ص 171 وفیه-</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لباب الأنساب :ج 1 ص 401.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.راجع:ج 8 ص 159 ح 3524.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.راجع:ج 8 ص 230 ح 3575.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الفتوح :ج 5 ص 111، [1]مقتل الحسین علیه السّلام للخوارزمی :ج 2 ص 26. [2]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المناقب لابن شهرآشوب :ج 4 ص 105، [3]بحار الأنوار :ج 45 ص 32. [4]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469، [3]الکامل فی التاریخ :ج 2 ص 581، [4]الفصول المهمّة :ص 195 [5] ولیس فیه«ابنة الشقر بن الهضاب»وفیهما«بشر بن خوط الهمدانی»، تذکرة الخواصّ :ص 255 [6] عن هشام بن محمّد وفیه«اُمّ البنین ابنة النفراء»؛ الأمالی للشجری :ج 1 ص 171 [7] عن زید بن علیّ بن الحسین ویحیی بن امّ طویل وعبد اللّه بن شریک العامری وغیرهم وفیه«اُمّ البنین بنت النفرة بن عامر بن هصان الکلابی،قتله عبداللّه بن عمرو الخثعمی».</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447، [8]الکامل فی التاریخ :ج 2 ص 570، [9]أنساب الأشراف :ج 3 ص 406 [10] وفیه«بسهم فغلق قلبه»بدل«فقتله»وفیهما«عبداللّه بن عروة الخثعمی»، الطبقات الکبری (الطبقة الخامسة من الصحابة) :ج 1 ص 477 وفیه«جعفر بن عقیل،قتله بشر بن حوط الهمدانی،ویقال:عروة بن عبداللّه الخثعمی»فقط.</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أنساب الأشراف :ج 2 ص 328، [11]نسب قریش :84، [12]جمهرة أنساب العرب :69، [13]الفتوح :ج 5ص 111، [14]مقتل الحسین علیه السّلام للخوارزمی :ج 2 ص 26 و 48؛ الإرشاد :ج 2 ص 125، [15]المجدی :ص 307، [16]الأمالی للشجری :ج 1 ص 171، [17]الحدائق الوردیّة :ج 1 ص 121. [18]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نسب قریش :ص 45، أنساب الأشراف :ج 2 ص 328 و 415، المعارف لابن قتیبة :ص 205.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لباب الأنساب :ج 1 ص 260. [19]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المصدر«عمیر»،وما فی المتن أثبتناه من المصادر الاُخری.</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.راجع:ج 8 ص 230 ح 3575.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المناقب لابن شهرآشوب :ج 4 ص 105، [2]بحار الأنوار :ج 45 ص 33؛ [3]الفتوح :ج 5 ص 111، [4]مقتل الحسین علیه السّلام للخوارزمی :ج 2 ص 26 کلاهما نحوه.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تاریخ الطبری :ج 5 ص 469، [5]الکامل فی التاریخ :ج 1 ص 581، [6]الفصول المهمّة :ص 195؛ [7]شرح الأخبار :ج 3 ص 195، الأمالی للشجری :ج 1 ص 171 [8] عن زید بن علیّ بن الحسین ویحیی بن امّ طویل وعبد اللّه بن شریک العامری وغیرهم بزیادة«وبشر بن حرب الهمدانی القانصی،اشترکا فی قتله»فی آخره وراجع: جمهرة أنساب العرب :ص 69. [9]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447، [3]الکامل فی التاریخ :ج 2 ص 570، [4]أنساب الأشراف :ج 3 ص 406 [5] وفیه«بشر بن شوط العثمانی»وج 6 ص 409 وفیه«نسر بن شوط القابضی من همدان»، الطبقات الکبری (الطبقة الخامسة من الصحابة) :ج 1 ص 477 وفیه«بشر بن حوط»، مقاتل الطالبیّین :ج 1 ص 96 [6] وفیه«عثمان بن خالد بن أسید الجهنی وبشیر بن حوط القایضی».</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الأخبار الطوال :ص 257، [7]بغیة الطلب فی تاریخ حلب :ج 6 ص 2628. [8]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الطبری :ج 5 ص 469، الطبقات الکبری ( الطبقة الخامسة من الصحابة ):ج 1 ص 477، جمهرة‌أنساب العرب :ص69، الثقات لابن حبّان :ج2 ص309، مروج الذهب :ج 3 ص 71، مقتل الحسین علیه السّلام للخوارزمی :ج2 ص48، تذکرة الخواص :ص255؛ الإرشاد :ج2 ص125، شرح الأخبار :ج2 ص195.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نسب قریش :ص 84، أنساب الأشراف :ج 2 ص 328، [9]مقاتل الطالبیین :ص 97؛ [10]المناقب لابن شهرآشوب ،ج 4 ص 106 وفیه«روی»، إعلام الوری :ج 1 ص 397. [11]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الطبقات الکبری ( الطبقة الخامسة من الصحابة ):ج 1 ص 477 قال-بعد أن ذکر اسمیهما،وأنّ امّ کلّ منهما امّ ولد،وأنّ قاتل کلّ منهما عمرو بن صبح الصدائی،وبعد ذکر الثانی منهما-:ویقال قتله أسید بن مالک الحضرمی.</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لباب الأنساب :ج 1 ص 399.</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469، [1]الثقات لابن حبّان :ج 2 ص 309، الطبقات الکبری ( الطبقة الخامسة من‌الصحابة ) ج1 ص477، المحبر :ص491، مقتل الحسین علیه السّلام للخوارزمی :ج2 ص48؛ الإرشاد :ج2 ص125، [2]الاختصاص :ص83، رجال الطوسی :ص105، الأمالی للشجری :ج1 ص171، الحدائق الوردیّة :ج1 ص121. [3]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کفایة الطالب :ص 447؛ [4]الإرشاد :ج 2 ص 125، المناقب لابن شهر آشوب :ج 4 ص 106 [5] وفیه:«محمّد بن سعید الأحول بن عقیل».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المجدی :ص 307 و 308.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نسب قریش :ص 46، المُحَبَّر :ص 56، الطبقات الکبری (الطبقة الخامسة من الصحابة) :ج 8 ص 465.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المجدی :ص 18.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لباب الأنساب :ج 1 ص 402. [6]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.راجع:ج 8 ص 159 ح 3524.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469، [1]الکامل فی التاریخ :ج 2 ص 582، [2]الطبقات الکبری (الطبقة الخامسة من الصحابة) :ج 1 ص 477 ولیس فیه«واُمّه امّ ولد»، الفصول المهمّة :ص 195 [3] وفیه«لقیب بن یاسر الجهنی»؛ الأمالی للشجری :ج 1 ص 171 [4] وفیه«ابن زهیر الأزدی،ولقیط بن یاسر الجهنی،اشترکا فیه».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مقاتل الطالبیّین :ص 98؛ [5]بحار الأنوار :ج 45 ص 33. [6]</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:ج 2 ص 125، [7]إعلام الوری :ج 1 ص 476، [8]المناقب لابن شهرآشوب :ج 4 ص 112، [9]الاختصاص :ص 83؛ الثقات لابن حبّان :ج 2 ص 309 ولیس فیهما«وهم سبعة عشر نفساً».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المناقب لابن شهرآشوب :ج 4 ص 106. [10]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الطبقات الکبری :ج 8 ص 465، [11]نسب قریش :ص 46، [12]تهذیب الکمال :ج 35 ص 261، تاریخ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إبصار العین :ص 91، [1]تنقیح المقال :ج 2 ص 60، عبرات المصطفین فی مقتل الحسین علیه السّلام :ج 2ص 61 وفیه«ذکر جعفر بن الحسین».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373 (محمّد بن أبی سعید بن عقیل).</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الکامل فی التاریخ :ج 2 ص 571، [2]مقتل الحسین علیه السّلام للخوارزمی :ج 2 ص 31 نحوه وفیه«هانئ بن بعیث»؛ بحار الأنوار :ج 45 ص 45. [3]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مقاتل الطالبیّین :ص 118. [4]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449، [1]مقاتل الطالبیّین :ص 118، البدایة والنهایة :ج 8 ص 186 [2] کلاهما نحوه.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.الحِبَرَةُ:ثوب یصنع بالیمن من قطن أو کتّان مخطّط ( مجمع البحرین :ج 1 ص 351«حَبر»).</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المصدر،وفی بحار الأنوار :«ففزرها»وهو الصحیح.فَزَرَ الثَّوبَ:شَقَّه ( القاموس المحیط :ج 2 ص 109«فزر»).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الملهوف :ص 174، بحار الأنوار :ج 45 ص 54 [3] وفیه«أبجر بن کعب»؛ تاریخ الطبری :ج 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الذمّة:هم الکفّار الذین یعیشون فی ظلّ الدولة الإسلامیة وفی کنفها وحمایتها ولکنّ الظاهر أنّ‌الصواب فی هذه الکلمة-مع أخذ المصادر الاُخری بنظر الاعتبار-هو«الذلّة»لا«الذمّة».</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شهرآشوب :ج 4 ص 109. [1]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.الرَّهْطُ:هم عشیرة الرجل وأهله،والرهط من الرجال ما دون العشرة ( النهایة :ج2 ص283« [2]رهط»).</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.ثوب مُحقّق:علیه وشی علی صورة الحقق...،وثوب مُحقّق:إذا کان محکم النسج ( لسان العرب :ج 10 ص 55« [3]حقق»).</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الطبری :ج 5 ص 451، [4]أنساب الأشراف :ج 3 ص 408 [5] ولیس فیه من«مُحقّقة»إلی«ألبسه»، الکامل فی التاریخ :ج 2 ص 572 [6] کلاهما نحوه، تذکرة الخواصّ :ص 253 عن هشام بن محمّد.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.الأرْش:دِیَةُ الجراحات ( الصحاح :ج 3 ص 995« [2]أرش»).</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:ج 1 ص 303 ح 1، [3]الإمامة والتبصرة :ص 197 ح 51، بصائر الدرجات :ص 148 ح 9 [4] ولیس فیهما ذیله من«واللّه إنّ فیه»، إعلام الوری :ج 1 ص 482 [5] ولیس فیه ذیله من«قال:قلت»وفیها بزیادة«ووصیّة باطنة»بعد«ظاهرة»، المناقب لابن شهرآشوب :ج 4 ص 172 [6] ولیس فیه من«وکان علیّ بن الحسین»وراجع: إثبات الوصیّة :ص 177. [7]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:ج 2 ص 331 ح 5، [8]الخصال :ص 16 ح 59، الأمالی للصدوق :ص 249 ح 272، [9]روضة الواعظین :ص 510، [10]تحف العقول :ص 246 عن الإمام الحسین علیه السّلام وفیه ذیله من«یا بنیَّ»، بحار الأنوار :ج46 ص 153 ح 16. [11]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.الکُرْبَةُ:الغَمُّ الذی یأخذ بالنفس،وکذلک الکَرْبُ ( الصحاح :ج 1 ص 211« [3]کرب»).</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الدعوات :ص 54 ح 137، بحار الأنوار :ج 95 ص 196 ح 29. [4]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کمال الدین و تمام النعمة :ص 671 ح 22، [5]الأمالی للصدوق :ص 737 ح 1005، [6]کامل الزیارات :ص 171 ح 222، [7]الغیبة للنعمانی :ص 311 ح 5 [8] وفیهما بزیادة«ورئیسهم ملک یقال له منصور»فی آخره، دلائل الإمامة :ص 458 ح 437 نحوه، بحار الأنوار :ج 45 ص 220 ح 2. [9]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أخبار الرضا علیه السّلام :ج 1 ص 299 ح 58، [3]الأمالی للصدوق :ص 192 ح 202، [4]الإقبال :ج 3 ص 29 [5] وفیهما«فوجدوه قد قتل»بدل«فلم یؤذن لهم»، بحار الأنوار :ج 44 ص 286 ح 23. [6]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.المُهجة:الدم،أو دم القلب والروح ( القاموس المحیط :ج 1 ص 208«مهج»).</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الملهوف :ص 168، بحار الأنوار :ج 45 ص 46؛ [7]مقتل الحسین علیه السّلام للخوارزمی :ج 2 ص 32 [8] نحوه.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أنّ نسل الحسین علیه السّلام منه،فإنّ أولاده لم یبق منهم سواه (هامش المصدر).</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المصدر:«لا تبق»،وما فی المتن أثبتناه من بحار الأنوار . [1]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مقتل الحسین علیه السّلام للخوارزمی :ج 2 ص 32؛ [2]بحار الأنوار :ج 45 ص 46. [3]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.المکثور:المغلوب،وهو الذی تکاثر علیه الناس فقهروه ( النهایة :ج 4 ص 153« [4]کثر»).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الملهوف :ص 170، مثیر الأحزان :ص 72 نحوه وفیه«عبد اللّه بن عمّار بن عبد یغوث»بدل«بعض الرواة»، بحار الأنوار :ج 45 ص 50 [4] وراجع: شرح الأخبار :ج 3 ص 163 ح 1091.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.اِبْذَعَرُّوا:أی تفرّقوا ( الصحاح :ج 2 ص 588« [5]بذعر»).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الطبقات الکبری (الطبقة الخامسة من الصحابة) :ج 1 ص 473، سیر أعلام النبلاء :ج 3 ص 302 نحوه.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.لَفَحَهُ بالسیف:ضربه ( القاموس المحیط :ج 1 ص 247«لفح»).</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المصدر:«فتأهّبوا»،وما فی المتن أثبتناه من المصادر الاُخری.</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الفتوح :ج 5 ص 117، [4]مقتل الحسین علیه السّلام للخوارزمی :ج 2 ص 34 [5] نحوه وفیه«حصین بن مالک السکونی»؛ بحار الأنوار :ج 45 ص 52. [6]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 آشوب :ج 4 ص 110 [1] وراجع: إثبات الوصیّة :ص 178 و نزهة الناظر :ص 88 ح 27.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أخبار الدول [3]وآثار الاُول :ج 1 ص 322.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.الشِّلْو:القطعة من اللحم ( النهایة :ج 2 ص 499« [4]شلا»).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مثیر الأحزان :ص 73.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بستان الواعظین :ص263 ح419 [5] نقلاً عن کتاب التعازی والعزاء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الملهوف :ص 171.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الفتوح :ج 5 ص 117، [6]مقتل الحسین علیه السّلام للخوارزمی :ج 2 ص 34 [7] نحوه وفیه«اجلوه»بدل«أحالوه»؛ بحار الأنوار :ج 45 ص 51. [8]</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مثیر الأحزان :ص 74.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المصدر:«فتأهبوا»،والتصویب من المصادر الاُخری.</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الفتوح :ج 5 ص 118، [4]مقتل الحسین علیه السّلام للخوارزمی :ج 2 ص 34؛ [5]بحار الأنوار :ج 45 ص 52. [6]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.البُرْد:ثوب فیه خطوط،وخصّ بعضهم به الوشی،والجمع بُرُود ( لسان العرب :ج 3 ص 87« [7]برد»).</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تاریخ الطبری :ج 5 ص 392، [8]تاریخ دمشق :ج 14 ص 221، سیر أعلام النبلاء :ج 3 ص 311 وفیه«فی جنبه»بدل«فی جبّته»، بغیة الطلب فی تاریخ حلب :ج 6 ص 2617، [9]البدایة والنهایة :ج 8 ص 170 [10] کلّها نحوه وفیها«عمرو بن خالد الطهوی».</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الطبعة المعتمدة:«الجنوب»،والتصویب من طبعة دار الفکر.</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المصدر:«مددا»،وهو خطأ واضح،وما أثبتناه هو الصحیح کما فی هامش المصدر.وبَدَدا:جمع‌بُدّة وهی الحصّة والنصیب...أی متفرّقین فی القتل واحداً بعد واحد،من التبدید ( النهایة :ج 1 ص 105« [3]بدد»).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الفتوح :ج 5 ص 117، [4]مقتل الحسین علیه السّلام للخوارزمی :ج 2 ص 34؛ [5]بحار الأنوار :ج 45 ص 52. [6]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.النُشّاب:السِّهام،والواحدة نُشّابة ( مجمع البحرین :ج 3 ص 1782«نشب»).</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الطبعة المعتمدة:«فنفخ»،والتصویب من الترجمة المطبوعة بتحقیق الشیخ المحمودی.قال ابن‌الأثیر:[یقال]:نفحتُ الشیء؛إذا رمیته ( النهایة :ج 5 ص 90« [7]نفح»).</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.یحتمل أنّ کلمة«الحنوق»هی تصحیف لکلمة«الحتوف».</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لابن شهرآشوب :ج 4 ص 111. [2]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.لو فُرضت صحّة هذا المقطع من الروایة،فإنّ المراد منه هو إصابة السهم ناحیة من القلب،لا القلب نفسه،کما ورد فی روایة المناقب من أنّ موضع الإصابة کان صدر الإمام،فمن البدیهیّ أنّ القلب لو کان هو المصاب،لما سنحت الفرصة للأعمال التالیة التی ذکرتها الروایة!</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مقتل الحسین علیه السّلام للخوارزمی :ج 2 ص 34؛ [3]الملهوف :ص 172 ولیس فیه ذیله من«فوضع یده»، بحار الأنوار :ج 45 ص 53. [4]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شهرآشوب :ج 4 ص 111. [1]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:ص 226 ح 239، [2]بحار الأنوار :ج 44 ص 321. [3]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.اللَّبَّةُ:المنحر ( الصحاح :ج 1 ص 217«لبب»).</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الملهوف :ص 175، بحار الأنوار :ج 45 ص 55. [2]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الدرّ النظیم :ص 551.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.المسنّاة:ضفیرة تبنی للسیل لتردّ الماء؛سمّیت مسنّاة لأنّ فیها مفاتح للماء بقدر ما تحتاج إلیه ممّایغلب ( لسان العرب :ج 14 ص 406« [3]سنا»).</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الإرشاد :ج 2 ص 109، [4]إعلام الوری :ج 1 ص 466، [5]الملهوف :ص 170 نحوه، روضة الواعظین :ص 208 [6] ولیس فیه ذیله من«ثمّ قال»، بحار الأنوار :ج 45 ص 50. [7]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شهرآشوب :ج 4 ص 111، [2]بحار الأنوار :ج 45 ص 55. [3]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الکامل فی التاریخ :ج 2 ص 571، [4]تاریخ الطبری :ج 5 ص 449 [5] عن جابر الجعفی، أنساب الأشراف :ج 3 ص 407، [6]الردّ علی المتعصّب العنید :ص 39 کلّها نحوه وفیها«حصین بن تمیم».</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الطبقات الکبری (الطبقة الخامسة من الصحابة) :ج 1 ص 472، سیر أعلام النبلاء :ج 3 ص 302-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تذکرة الخواصّ :ص 252. [1]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.الشدق:جانب الفم ( الصحاح :ج 4 ص 1500« [2]شدق»).</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ذخائر العقبی :ص 246، [3]المعجم الکبیر :ج 3 ص 114 ح 2841، مقتل الحسین علیه السّلام للخوارزمی :ج 2 ص 94، کفایة الطالب :ص 435؛ [4]المناقب لابن شهرآشوب :ج 4 ص 56 [5] کلّها نحوه، بحار الأنوار :ج 45 ص 300 ح 1. [6]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المناقب لابن شهرآشوب :ج 4 ص 56، [7]بحار الأنوار :ج 45 ص 300 ح 1؛ [8]بغیة الطلب فی تاریخ حلب :ج 6 ص 2621 [9] نحوه.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.تَتَامّت إلیه:أی جاءته متوافرة متتابعة ( النهایة :ج 1 ص 197« [10]تمم»).</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449، [3]الطبقات الکبری (الطبقة الخامسة من الصحابة) :ج 1 ص 472؛ الثاقب فی المناقب :ص 341 ح 287 [4] کلاهما نحوه وراجع: أنساب الأشراف :ج 3 ص 407 و [5]سیر أعلام النبلاء :ج 3 ص 302 و الکامل فی التاریخ :ج 2 ص 571. [6]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مُجابو الدعوة لابن أبی الدنیا :ص 51 ح 58، تاریخ دمشق :ج 14 ص 223، کفایة الطالب :ص 434 [1] وفیه«المَرج»بدل«المراوح»، بغیة الطلب فی تاریخ حلب :ج 6 ص 2620، [2]سیر أعلام النبلاء :ج 3 ص 311 عن هشام الکلبی عن أبیه، ذخائر العقبی :ص 246؛ [3]المناقب لابن شهرآشوب :ج 4 ص 56 [4] والثلاثة الأخیرة نحوه، بحار الأنوار :ج 45 ص 311 ح 12. [5]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مثیر الأحزان :ص 71.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.الإداوة:هی إناء صغیر من جلد یُتطهّر به ویُشرب ( مجمع البحرین :ج 1 ص 31«أدا»).</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الثقات لابن حبّان :ج 2 ص 310.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:ج 2 ص 112 [6] وراجع: أنساب الأشراف :ج 3 ص 409.</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الملهوف :ص 175، بحار الأنوار :ج 45 ص 54. [7]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.الثَّقَلُ:متاع المسافر ( النهایة :ج 1 ص 217«ثقل»).</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المصدر:«أباطلهم»،وهو تصحیف ظاهر،والصواب ما أثبتناه.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الفصول المهمّة :ص 190. [5]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المعقوفین سقط من المصدر،وأثبتناه من المصادر الاُخری.</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المصدر:«أعواناً»،وما فی المتن أثبتناه من مقتل الحسین علیه السّلام . [6]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مثیر الأحزان :ص 72؛ الطبقات الکبری (الطبقة الخامسة من الصحابة) :ج 1 ص 473 ولیس فیه من«ویعز»إلی«جناح».</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.الفُسْطاط:بیت من شعر ( الصحاح :ج 3 ص 1150« [5]فسط»).</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مقاتل الطالبیّین :ص 118. [6]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.بَلَّدَ الرجلُ:إذا ضَعُف ( لسان العرب :ج 3 ص 96« [6]بلد»).</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الإرشاد :ج 2 ص 110، [7]روضة الواعظین :ص 208 [8] وفیه«مالک بن أنس»، الملهوف :ص 172 نحوه.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.الخَضْخَضَةُ:التحریک ( لسان العرب :ج 7 ص 145« [5]خضض»).</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450، [6]أنساب الأشراف :ج 3 ص 407، [7]الکامل فی التاریخ :ج 2 ص 571 [8] ولیس فیه ذیله من«فمرّ»، البدایة والنهایة :ج 8 ص 187 [9] ولیس فیه صدره إلی«خولی بن یزید الأصبحی»وکلّها نحوه.</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.الترقُوَة:هی العظم الذی بین ثغرة النحر والعاتق ( النهایة :ج 1 ص 187« [5]ترق»).</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.البَوَانی:عظام الصدر ( لسان العرب :ج 14 ص 96« [6]بنی»).</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الطبقات الکبری (الطبقة الخامسة من الصحابة) :ج 1 ص 473، سیر أعلام النبلاء :ج 3 ص 302 وص 298، تاریخ الإسلام للذهبی :ج 5 ص 13 کلّها نحوه ولیس فیها ذیله من«ثُمّ أتی».</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المنتظم :ج 5 ص 340، [3]مقتل الحسین علیه السّلام للخوارزمی :ج 2 ص 35؛ [4]الملهوف :ص 172، مثیر الأحزان :ص 73 کلّها نحوه وفیها صدره إلی«قتله»، بحار الأنوار :ج 45 ص 53. [5]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 الماء فهو آسن:إذا تغیّرت ریحه ( النهایة :ج 1 ص 49« [2]أسن»).</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الملهوف :ص 174، مثیر الأحزان :ص 75 نحوه، بحار الأنوار :ج 45 ص 57 [3] وراجع: مروج الذهب :ج 3 ص 71.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.اللَّبَبُ:المنحر ( القاموس المحیط :ج 1 ص 127«ألَب»).</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مثیر الأحزان :ص 74.</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شهرآشوب :ج 4 ص 111، [2]بحار الأنوار :ج 45 ص 55 [3] وراجع: کشف الغمّة :ج 2 ص 263.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الفتوح :ج 5 ص 118، [1]مقتل الحسین علیه السّلام للخوارزمی :ج 2 ص 35 [2] نحوه وراجع: مطالب السؤول :ص 76 و [3]کشف الغمّة :ج 2 ص 263 و [4]بحار الأنوار :ج 45 ص 56. [5]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.المُهنَّدُ:السیف المطبوع من حدید الهند ( الصحاح :ج 2 ص 557« [3]هند»).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المزار الکبیر :ص 505، مصباح الزائر :ص 233 [4] وفیه«خمدت»بدل«خفیت»، بحار الأنوار :ج 101 ص 322 ح 8. [5]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.اشتهرت بعض العبارات علی أنّها آخر ما تکلّم به الإمام الحسین علیه السّلام،نظیر:«رضاً برضائک وتسلیماً لأمرک».إلّاأنّنا لم نعثر علی هذه العبارة وشبیهاتها فی شیء من النصوص المعتبرة،بل لم نعثر علی التعبیر المذکور فی شیء من المصادر الضعیفة فضلاً عن القویة.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للطوسی :ص 677 ح 1431 [4] وراجع: الملهوف :ص 172 و مثیر الأحزان :ص 73 و مقتل الحسین علیه السّلام للخوارزمی :ج 2 ص 34.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453، [5]أنساب الأشراف :ج 3 ص 409، مروج الذهب :ج 3 ص 71، [6]الکامل فی التاریخ :ج 2 ص 573 [7] کلّها من دون إسنادٍ إلی أحدٍ من أهل البیت علیهم السّلام، مقتل الحسین علیه السّلام للخوارزمی :ج 2 ص 37؛ الملهوف :ص 178، مثیر الأحزان :ص 76، بحار الأنوار :ج 45 ص 52. [8]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دعائم الإسلام :ج 2 ص 154 ح 547. [2]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:ج 6 ص 452 ح 9، [3]بحار الأنوار :ج 45 ص 94 ح 36. [4]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.الحَذْفُ:یستعمل فی الرمی والضرب معاً ( النهایة :ج 1 ص 356« [5]حذف»).</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الحدائق الوردیّة :ج 1 ص 213. [6]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الملهوف :ص 178، مثیر الأحزان :ص 76، شرح الأخبار :ج 3 ص 164 الرقم 1093، الحدائق الوردیّة :ج 1 ص 123 کلاهما عن الشعبی نحوه؛ مقتل الحسین علیه السّلام للخوارزمی :ج 2 ص 37، الطبقات الکبری (الطبقة الخامسة من الصحابة) :ج 1 ص 474، تذکرة الخواصّ :ص 253 عن هشام بن محمّد وفیه«مئة وعشرین»بدل«مئة وبضع عشرة»وکلاهما نحوه.</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دمشق :ج 23 ص 190 ح 5031 و ج 55 ص 16 ح 11583، مقتل الحسین علیه السّلام للخوارزمی :ج 2 ص 36 [3] عن عمرو بن الحسن، کنز العمّال :ج 13 ص 672 ح 37714؛ بحار الأنوار :ج 45 ص 56 [4] وراجع: تذکرة الخواصّ :ص 252. [5]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خلیفة بن خیّاط :ص 179، [2]تاریخ دمشق :ج 23 ص 190.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الحسین علیه السّلام للخوارزمی :ج 2 ص 36؛ [3]بحار الأنوار :ج 45 ص 56. [4]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الثقات لابن حبّان :ج 2 ص 311.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اُسد الغابة :ج 2 ص 28، [5]ذخائر العقبی :ص 250 نحوه، الکامل فی التاریخ :ج 2 ص 581،-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الطبری :ج 5 ص 453. [1]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468، [2]تاریخ دمشق :ج 14 ص 249، المحن :ص 150 کلاهما عن أبی بکر بن أبی شیبة، بغیة الطلب فی تاریخ حلب :ج 6 ص 2661 [3] وفیها«سنان بن أبی أنس»؛ الأمالی للشجری :ج 1 ص 170. [4]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 الشیء:کسره ( الصحاح :ج 1 ص 259«فتت»).</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.حَذَفَهُ:أی ضربه ( النهایة :ج 1 ص 356«حذف»).</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الطبری :ج 5 ص 454، [2]الکامل فی التاریخ :ج 2 ص 573 [3] وفیه«السیّد»بدل«الملک»، أنساب الأشراف :ج 3 ص 410 [4] وفیه بزیادة«خیرهم فی قومهم مرکباً»بعد«نسباً»ولیس فیه صدره إلی«قلیلاً»وراجع: المنتظم ج 5 ص 341 و [5]تذکرة الخواصّ :ص 254. [6]</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الکبیر :ج 3 ص 117 الرقم 2852، العقد الفرید :ج 3 ص 366 [9] عن أبی عبید القاسم بن سلام، تاریخ دمشق :ج 14 ص 252، بغیة الطلب فی تاریخ حلب :ج 6 ص 2663 [10] وراجع: جواهر العقدین :ص 409 و الإفادة لأبی طالب الزیدی :ص 60.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لباب الأنساب :ج 1 ص 396. [11]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الطبری :ج 5 ص 390، [3]تهذیب الکمال :ج 6 ص 428، تهذیب التهذیب :ج 1 ص 592، [4]سیر أعلام النبلاء :ج 3 ص 309، مروج الذهب :ج 3 ص 70؛ [5]الأمالی للشجری :ج 1 ص 192، بحار الأنوار :ج 45 ص 74 ح 4. [6]</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.والصحیح:«اُخت الحسین»،کما فی روضة الواعظین . [7]</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الحسین علیه السّلام للخوارزمی :ج 2 ص 37، [4]الفتوح :ج 5 ص 119 [5] نحوه ولیس فیه ذیله من«ووضعت»؛ بحار الأنوار :ج 45 ص 60. [6]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المصدر:«الوجوه سافرات»،والظاهر أنّ الصواب ما أثبتناه کما فی بحار الأنوار :ج 101ص 240.و [7]قد قرأها بعضُهم هکذا:«ناشِرات الشعور علی الخدود،لاطمات الوجوه،سافرات»،ولکنّه بعید.</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المزار الکبیر :ص 504 ح 9 وراجع:هذه الموسوعة:ج 8 ص 230 ح 3575.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الکمال :ج 20 ص 479، تاریخ خلیفة بن خیّاط :ص 179. [7]</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الثقات لابن حبّان :ج2 ص 310 و311 وفیه«اُمّه لیلی بنت أبی مرّة بن عروة بن مسعود».</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الثقات لابن حبّان :ج2 ص 310 و311 وفیه«اُمّه لیلی بنت أبی مرّة بن عروة بن مسعود».</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المناقب لابن شهر آشوب :ج 4 ص 12 [8] ولم یرد فیه ذکر عبداللّه بن امّ البنین،ویمکن أن یکون هذا هو.</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الإرشاد :ج 1 ص 355 و ج 2 ص 125 [9] وفیه«عبداللّه»ولکن فی نسختین منه«عبیداللّه»، مجموعة نفیسة :ص 108 ( [10]تاج الموالید )، المزار للشهید الأوّل :ص 149، إعلام الوری :ج 1 ص 396، [11]کشف الغمّة :ج 2 ص 66؛ تاریخ الطبری :ج 5 ص 153 [12] عن هشام، تهذیب الکمال :ج 20 ص 479، الفصول المهمّة :ص 139 [13] وفیه«عبد اللّه».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سیر أعلام النبلاء :ج 3 ص 320، تاریخ الإسلام للذهبی :ج 5 ص 21، [1]تهذیب الکمال :ج 20 ص 479 وفیه«أبوبکر عتیق،یقال إنّه قُتل بالطفّ».</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لابن شهر آشوب :ج 4 ص 107. [2]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المناقب لابن شهر آشوب :ج 4 ص 112 [3] وفیه«قیل».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المناقب لابن شهر آشوب :ج 4 ص 112 [4] وفیه«قیل»؛ مقتل الحسین علیه السّلام للخوارزمی :ج 2 ص 48 [5] وفیهما«کان صغیراً».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352 (الفصل السادس/أبوبکر بن الحسن).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تاریخ خلیفة بن خیاط :ص 179. [6]</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المناقب لابن شهر آشوب :ج 4 ص 113. [7]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الطبقات الکبری ( الطبقة الخامسة من الصحابة ):ج 1 ص 476؛ المناقب لابن شهر آشوب :ج 4 ص 113. [8]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لابن شهر آشوب :ج 4 ص 113. [2]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لابن شهر آشوب :ج 4 ص 108؛ [3]ولم یذکر فی أنساب الأشراف :ج3 ص 422 [4] القاسم بن الحسن واحتمال التصحیف قویٌّ.</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المناقب لابن شهر آشوب :ج 4 ص 113؛ [5]تذکرة الخواصّ :ص 277. [6]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المناقب لابن شهر آشوب :ج 4 ص 113. [7]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أنساب الأشراف :ج 2 ص 328 و 414، [8]الأخبار الطوال :ص 257، [9]مقتل الحسین علیه السّلام للخوارزمی :ج 2 ص 48. [10]</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نسب قریش :ص 45، [11]مقتل الإمام أمیرالمؤمنین علی بن أبی طالب لابن أبی الدنیا :ص 122؛ [12]لباب الأنساب :ج 1 ص 334. [13]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المجدی :ص 308. [14]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مقاتل الطالبیین :ص 98، [15]لباب الأنساب :ج 1 ص 402. [16]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أنساب الأشراف :ج 3 ص 422، [17]تذکرة الخواصّ :ص 255؛ [18]المناقب لابن شهر آشوب :ج 4 ص 112. [19]</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مقاتل الطالبیین :ص 98، [20]مقتل الحسین علیه السّلام للخوارزمی :ج 2 ص 48؛ المناقب لابن شهر آشوب :ج 4 ص 112. [21]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:ص 143 الرقم 145. [2]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مقاتل الطالبیین :ص 97، [3]تذکرة الخواص :ص 255، [4]مقتل الحسین علیه السّلام للخوارزمی :ج 2 ص 48، [5]کفایة الطالب :ص 447؛ [6]الأمالی للصدوق :ص 143 الرقم 145، [7]لباب الأنساب :ج 1 ص 335 و 402، [8]المناقب لابن شهر آشوب :ج 4 ص 106 و 112. [9]</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خلیفة بن خیاط :ص 179، [10]سیر أعلام النبلاء :ج 3 ص 320، نسب قریش :ص 84، [11]مقتل الحسین علیه السّلام للخوارزمی :ج 2 ص 47. [12]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الإقبال :ج 3 ص 76، [13]بحار الأنوار :ج 45 ص 68 [14] وفیه«أبو عبید اللّه بن مسلم بن عقیل».</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مصباح الزائر :ص 281، [15]بحار الأنوار :ج 101 ص 271. [16]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لباب الأنساب :ج 1 ص 335. [17]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مقتل الحسین علیه السّلام للخوارزمی :ج 2 ص 49. [18]</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أنساب الأشراف :ج 2 ص 325، [19]شرح نهج البلاغة لابن أبی الحدید :ج 15 ص 237، [20]ویقال إنّه قُتل یوم الحرّة ( مقاتل الطالبیین :ص 122، [21]جمهرة أنساب العرب :ص 68). [22]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نسب قریش :ص 83، [23]جمهرة أنساب العرب :ص 68. [24]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مقاتل الطالبیین :ص 96، [1]مقتل الحسین علیه السّلام للخوارزمی :ج 2 ص 48، [2]کفایة الطالب :ص 446؛ [3]المناقب لابن شهر آشوب :ج 4 ص 106 و 112 [4] وفیه«عبداللّه بن عبداللّه بن جعفر».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أنساب الأشراف :ج 2 ص 299 [5] وفیه«قیل»؛ المجدی :ص 296، [6]لباب الأنساب :ج 1 ص 361، [7]عمدة الطالب :ص 36، [8]</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أنساب الأشراف :ج 2 ص 299، [14]مقتل الحسین علیه السّلام للخوارزمی :ج 2 ص 49؛ [15]المجدی :ص 296، [16]عمدة الطالب :ص 36 [17] وفیهما«محمد الأصغر»، رجال ابن داوود :ص 167.</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المناقب لابن شهر آشوب :ج 4 ص 112. [24]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المناقب لابن شهر آشوب :ج 4 ص 105 [25] نقل عنه رجزاً ولم یذکر أنّه قُتل.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22C7BB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الامام الحسین علیه السلام فی الکتاب و السنة و التاریخ جلد 4</dc:title>
  <dc:description/>
  <dc:subject/>
  <cp:keywords/>
  <cp:category/>
  <cp:lastModifiedBy/>
  <dcterms:created xsi:type="dcterms:W3CDTF">2026-08-24T16:01:16+03:30</dcterms:created>
  <dcterms:modified xsi:type="dcterms:W3CDTF">2026-08-24T16:01:16+03:30</dcterms:modified>
</cp:coreProperties>
</file>

<file path=docProps/custom.xml><?xml version="1.0" encoding="utf-8"?>
<Properties xmlns="http://schemas.openxmlformats.org/officeDocument/2006/custom-properties" xmlns:vt="http://schemas.openxmlformats.org/officeDocument/2006/docPropsVTypes"/>
</file>