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الحسین علیه السلام فی الکتاب و السنة و التاریخ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1880_173825534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491882_173825534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491884_1738255347">
            <w:r>
              <w:rPr>
                <w:webHidden/>
                <w:rStyle w:val="IndexLink"/>
                <w:rtl w:val="true"/>
              </w:rPr>
              <w:t>تتمّة القسم السابع</w:t>
            </w:r>
            <w:r>
              <w:rPr>
                <w:rStyle w:val="IndexLink"/>
                <w:rtl w:val="true"/>
              </w:rPr>
              <w:t>:</w:t>
            </w:r>
            <w:r>
              <w:rPr>
                <w:rStyle w:val="IndexLink"/>
                <w:rtl w:val="true"/>
              </w:rPr>
              <w:t>خُروجُ الإِمامِ علیه السّلام مِنَ المَدینَةِ إِلی نُزولِهِ بِکَربَلاءَ</w:t>
            </w:r>
            <w:r>
              <w:rPr>
                <w:rStyle w:val="IndexLink"/>
                <w:rtl w:val="true"/>
              </w:rPr>
              <w:tab/>
            </w:r>
            <w:r>
              <w:rPr>
                <w:rStyle w:val="IndexLink"/>
              </w:rPr>
              <w:t>14</w:t>
            </w:r>
          </w:hyperlink>
        </w:p>
        <w:p>
          <w:pPr>
            <w:pStyle w:val="Contents3"/>
            <w:tabs>
              <w:tab w:val="clear" w:pos="8459"/>
              <w:tab w:val="right" w:pos="9026" w:leader="dot"/>
            </w:tabs>
            <w:rPr/>
          </w:pPr>
          <w:hyperlink w:anchor="__RefHeading___Toc1491886_1738255347">
            <w:r>
              <w:rPr>
                <w:webHidden/>
                <w:rStyle w:val="IndexLink"/>
                <w:rtl w:val="true"/>
              </w:rPr>
              <w:t>الفصل الثانی</w:t>
            </w:r>
            <w:r>
              <w:rPr>
                <w:rStyle w:val="IndexLink"/>
                <w:rtl w:val="true"/>
              </w:rPr>
              <w:t>:</w:t>
            </w:r>
            <w:r>
              <w:rPr>
                <w:rStyle w:val="IndexLink"/>
                <w:rtl w:val="true"/>
              </w:rPr>
              <w:t>من المدینة إلی مکّة</w:t>
            </w:r>
            <w:r>
              <w:rPr>
                <w:rStyle w:val="IndexLink"/>
                <w:rtl w:val="true"/>
              </w:rPr>
              <w:tab/>
            </w:r>
            <w:r>
              <w:rPr>
                <w:rStyle w:val="IndexLink"/>
              </w:rPr>
              <w:t>14</w:t>
            </w:r>
          </w:hyperlink>
        </w:p>
        <w:p>
          <w:pPr>
            <w:pStyle w:val="Contents4"/>
            <w:tabs>
              <w:tab w:val="clear" w:pos="8176"/>
              <w:tab w:val="right" w:pos="9026" w:leader="dot"/>
            </w:tabs>
            <w:rPr/>
          </w:pPr>
          <w:hyperlink w:anchor="__RefHeading___Toc1491888_1738255347">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1491890_1738255347">
            <w:r>
              <w:rPr>
                <w:webHidden/>
                <w:rStyle w:val="IndexLink"/>
              </w:rPr>
              <w:t>1/2</w:t>
            </w:r>
            <w:r>
              <w:rPr>
                <w:rStyle w:val="IndexLink"/>
                <w:rtl w:val="true"/>
              </w:rPr>
              <w:t xml:space="preserve"> </w:t>
            </w:r>
            <w:r>
              <w:rPr>
                <w:rStyle w:val="IndexLink"/>
                <w:rtl w:val="true"/>
              </w:rPr>
              <w:t>رُؤیَا النَّبِیِّ صلّی اللّه علیه و آله و سلّم فِی المَنامِ عِندَ وَداعِ قَبرِهِ</w:t>
            </w:r>
            <w:r>
              <w:rPr>
                <w:rStyle w:val="IndexLink"/>
                <w:rtl w:val="true"/>
              </w:rPr>
              <w:tab/>
            </w:r>
            <w:r>
              <w:rPr>
                <w:rStyle w:val="IndexLink"/>
              </w:rPr>
              <w:t>14</w:t>
            </w:r>
          </w:hyperlink>
        </w:p>
        <w:p>
          <w:pPr>
            <w:pStyle w:val="Contents4"/>
            <w:tabs>
              <w:tab w:val="clear" w:pos="8176"/>
              <w:tab w:val="right" w:pos="9026" w:leader="dot"/>
            </w:tabs>
            <w:rPr/>
          </w:pPr>
          <w:hyperlink w:anchor="__RefHeading___Toc1491892_1738255347">
            <w:r>
              <w:rPr>
                <w:webHidden/>
                <w:rStyle w:val="IndexLink"/>
              </w:rPr>
              <w:t>2/2</w:t>
            </w:r>
            <w:r>
              <w:rPr>
                <w:rStyle w:val="IndexLink"/>
                <w:rtl w:val="true"/>
              </w:rPr>
              <w:t xml:space="preserve"> </w:t>
            </w:r>
            <w:r>
              <w:rPr>
                <w:rStyle w:val="IndexLink"/>
                <w:rtl w:val="true"/>
              </w:rPr>
              <w:t>نِیاحَةُ نِساءِ بَنی عَبدِ المُطَّلِبِ عِندَ شُخوصِهِ</w:t>
            </w:r>
            <w:r>
              <w:rPr>
                <w:rStyle w:val="IndexLink"/>
                <w:rtl w:val="true"/>
              </w:rPr>
              <w:tab/>
            </w:r>
            <w:r>
              <w:rPr>
                <w:rStyle w:val="IndexLink"/>
              </w:rPr>
              <w:t>17</w:t>
            </w:r>
          </w:hyperlink>
        </w:p>
        <w:p>
          <w:pPr>
            <w:pStyle w:val="Contents4"/>
            <w:tabs>
              <w:tab w:val="clear" w:pos="8176"/>
              <w:tab w:val="right" w:pos="9026" w:leader="dot"/>
            </w:tabs>
            <w:rPr/>
          </w:pPr>
          <w:hyperlink w:anchor="__RefHeading___Toc1491894_1738255347">
            <w:r>
              <w:rPr>
                <w:webHidden/>
                <w:rStyle w:val="IndexLink"/>
              </w:rPr>
              <w:t>3/2</w:t>
            </w:r>
            <w:r>
              <w:rPr>
                <w:rStyle w:val="IndexLink"/>
                <w:rtl w:val="true"/>
              </w:rPr>
              <w:t xml:space="preserve"> </w:t>
            </w:r>
            <w:r>
              <w:rPr>
                <w:rStyle w:val="IndexLink"/>
                <w:rtl w:val="true"/>
              </w:rPr>
              <w:t>اقتِراحُ عُمَرَ بنِ عَلِیِّ بنِ أبی طالِبٍ علیه السّلام</w:t>
            </w:r>
            <w:r>
              <w:rPr>
                <w:rStyle w:val="IndexLink"/>
                <w:rtl w:val="true"/>
              </w:rPr>
              <w:tab/>
            </w:r>
            <w:r>
              <w:rPr>
                <w:rStyle w:val="IndexLink"/>
              </w:rPr>
              <w:t>18</w:t>
            </w:r>
          </w:hyperlink>
        </w:p>
        <w:p>
          <w:pPr>
            <w:pStyle w:val="Contents4"/>
            <w:tabs>
              <w:tab w:val="clear" w:pos="8176"/>
              <w:tab w:val="right" w:pos="9026" w:leader="dot"/>
            </w:tabs>
            <w:rPr/>
          </w:pPr>
          <w:hyperlink w:anchor="__RefHeading___Toc1491896_1738255347">
            <w:r>
              <w:rPr>
                <w:webHidden/>
                <w:rStyle w:val="IndexLink"/>
              </w:rPr>
              <w:t>4/2</w:t>
            </w:r>
            <w:r>
              <w:rPr>
                <w:rStyle w:val="IndexLink"/>
                <w:rtl w:val="true"/>
              </w:rPr>
              <w:t xml:space="preserve"> </w:t>
            </w:r>
            <w:r>
              <w:rPr>
                <w:rStyle w:val="IndexLink"/>
                <w:rtl w:val="true"/>
              </w:rPr>
              <w:t>اقتِراحُ ابنِ الحَنَفِیَّةِ</w:t>
            </w:r>
            <w:r>
              <w:rPr>
                <w:rStyle w:val="IndexLink"/>
                <w:rtl w:val="true"/>
              </w:rPr>
              <w:tab/>
            </w:r>
            <w:r>
              <w:rPr>
                <w:rStyle w:val="IndexLink"/>
              </w:rPr>
              <w:t>19</w:t>
            </w:r>
          </w:hyperlink>
        </w:p>
        <w:p>
          <w:pPr>
            <w:pStyle w:val="Contents4"/>
            <w:tabs>
              <w:tab w:val="clear" w:pos="8176"/>
              <w:tab w:val="right" w:pos="9026" w:leader="dot"/>
            </w:tabs>
            <w:rPr/>
          </w:pPr>
          <w:hyperlink w:anchor="__RefHeading___Toc1491898_1738255347">
            <w:r>
              <w:rPr>
                <w:webHidden/>
                <w:rStyle w:val="IndexLink"/>
              </w:rPr>
              <w:t>5/2</w:t>
            </w:r>
            <w:r>
              <w:rPr>
                <w:rStyle w:val="IndexLink"/>
                <w:rtl w:val="true"/>
              </w:rPr>
              <w:t xml:space="preserve"> </w:t>
            </w:r>
            <w:r>
              <w:rPr>
                <w:rStyle w:val="IndexLink"/>
                <w:rtl w:val="true"/>
              </w:rPr>
              <w:t>ما أوصی بِهِ الإِمامُ علیه السّلام أخاهُ مُحَمَّداً</w:t>
            </w:r>
            <w:r>
              <w:rPr>
                <w:rStyle w:val="IndexLink"/>
                <w:rtl w:val="true"/>
              </w:rPr>
              <w:tab/>
            </w:r>
            <w:r>
              <w:rPr>
                <w:rStyle w:val="IndexLink"/>
              </w:rPr>
              <w:t>22</w:t>
            </w:r>
          </w:hyperlink>
        </w:p>
        <w:p>
          <w:pPr>
            <w:pStyle w:val="Contents4"/>
            <w:tabs>
              <w:tab w:val="clear" w:pos="8176"/>
              <w:tab w:val="right" w:pos="9026" w:leader="dot"/>
            </w:tabs>
            <w:rPr/>
          </w:pPr>
          <w:hyperlink w:anchor="__RefHeading___Toc1491900_1738255347">
            <w:r>
              <w:rPr>
                <w:webHidden/>
                <w:rStyle w:val="IndexLink"/>
              </w:rPr>
              <w:t>6/2</w:t>
            </w:r>
            <w:r>
              <w:rPr>
                <w:rStyle w:val="IndexLink"/>
                <w:rtl w:val="true"/>
              </w:rPr>
              <w:t xml:space="preserve"> </w:t>
            </w:r>
            <w:r>
              <w:rPr>
                <w:rStyle w:val="IndexLink"/>
                <w:rtl w:val="true"/>
              </w:rPr>
              <w:t>شُخوصُ الإِمامِ علیه السّلام مِنَ المَدینَةِ وإقامَتُهُ فی مَکَّةَ</w:t>
            </w:r>
            <w:r>
              <w:rPr>
                <w:rStyle w:val="IndexLink"/>
                <w:rtl w:val="true"/>
              </w:rPr>
              <w:tab/>
            </w:r>
            <w:r>
              <w:rPr>
                <w:rStyle w:val="IndexLink"/>
              </w:rPr>
              <w:t>23</w:t>
            </w:r>
          </w:hyperlink>
        </w:p>
        <w:p>
          <w:pPr>
            <w:pStyle w:val="Contents4"/>
            <w:tabs>
              <w:tab w:val="clear" w:pos="8176"/>
              <w:tab w:val="right" w:pos="9026" w:leader="dot"/>
            </w:tabs>
            <w:rPr/>
          </w:pPr>
          <w:hyperlink w:anchor="__RefHeading___Toc1491902_1738255347">
            <w:r>
              <w:rPr>
                <w:webHidden/>
                <w:rStyle w:val="IndexLink"/>
              </w:rPr>
              <w:t>7/2</w:t>
            </w:r>
            <w:r>
              <w:rPr>
                <w:rStyle w:val="IndexLink"/>
                <w:rtl w:val="true"/>
              </w:rPr>
              <w:t xml:space="preserve"> </w:t>
            </w:r>
            <w:r>
              <w:rPr>
                <w:rStyle w:val="IndexLink"/>
                <w:rtl w:val="true"/>
              </w:rPr>
              <w:t>مَن خَرَجَ مَعَهُ مِن أهلِ بَیتِهِ</w:t>
            </w:r>
            <w:r>
              <w:rPr>
                <w:rStyle w:val="IndexLink"/>
                <w:rtl w:val="true"/>
              </w:rPr>
              <w:tab/>
            </w:r>
            <w:r>
              <w:rPr>
                <w:rStyle w:val="IndexLink"/>
              </w:rPr>
              <w:t>28</w:t>
            </w:r>
          </w:hyperlink>
        </w:p>
        <w:p>
          <w:pPr>
            <w:pStyle w:val="Contents4"/>
            <w:tabs>
              <w:tab w:val="clear" w:pos="8176"/>
              <w:tab w:val="right" w:pos="9026" w:leader="dot"/>
            </w:tabs>
            <w:rPr/>
          </w:pPr>
          <w:hyperlink w:anchor="__RefHeading___Toc1491904_1738255347">
            <w:r>
              <w:rPr>
                <w:webHidden/>
                <w:rStyle w:val="IndexLink"/>
              </w:rPr>
              <w:t>8/2</w:t>
            </w:r>
            <w:r>
              <w:rPr>
                <w:rStyle w:val="IndexLink"/>
                <w:rtl w:val="true"/>
              </w:rPr>
              <w:t xml:space="preserve"> </w:t>
            </w:r>
            <w:r>
              <w:rPr>
                <w:rStyle w:val="IndexLink"/>
                <w:rtl w:val="true"/>
              </w:rPr>
              <w:t>عَزلُ الوَلیدِ عَن إمارَةِ المَدینَةِ</w:t>
            </w:r>
            <w:r>
              <w:rPr>
                <w:rStyle w:val="IndexLink"/>
                <w:rtl w:val="true"/>
              </w:rPr>
              <w:tab/>
            </w:r>
            <w:r>
              <w:rPr>
                <w:rStyle w:val="IndexLink"/>
              </w:rPr>
              <w:t>29</w:t>
            </w:r>
          </w:hyperlink>
        </w:p>
        <w:p>
          <w:pPr>
            <w:pStyle w:val="Contents3"/>
            <w:tabs>
              <w:tab w:val="clear" w:pos="8459"/>
              <w:tab w:val="right" w:pos="9026" w:leader="dot"/>
            </w:tabs>
            <w:rPr/>
          </w:pPr>
          <w:hyperlink w:anchor="__RefHeading___Toc1491906_1738255347">
            <w:r>
              <w:rPr>
                <w:webHidden/>
                <w:rStyle w:val="IndexLink"/>
                <w:rtl w:val="true"/>
              </w:rPr>
              <w:t>الفصل الثالث</w:t>
            </w:r>
            <w:r>
              <w:rPr>
                <w:rStyle w:val="IndexLink"/>
                <w:rtl w:val="true"/>
              </w:rPr>
              <w:t>:</w:t>
            </w:r>
            <w:r>
              <w:rPr>
                <w:rStyle w:val="IndexLink"/>
                <w:rtl w:val="true"/>
              </w:rPr>
              <w:t>نشاطات الإمام علیه السّلام فی مکّة</w:t>
            </w:r>
            <w:r>
              <w:rPr>
                <w:rStyle w:val="IndexLink"/>
                <w:rtl w:val="true"/>
              </w:rPr>
              <w:tab/>
            </w:r>
            <w:r>
              <w:rPr>
                <w:rStyle w:val="IndexLink"/>
              </w:rPr>
              <w:t>30</w:t>
            </w:r>
          </w:hyperlink>
        </w:p>
        <w:p>
          <w:pPr>
            <w:pStyle w:val="Contents4"/>
            <w:tabs>
              <w:tab w:val="clear" w:pos="8176"/>
              <w:tab w:val="right" w:pos="9026" w:leader="dot"/>
            </w:tabs>
            <w:rPr/>
          </w:pPr>
          <w:hyperlink w:anchor="__RefHeading___Toc1491908_1738255347">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491910_1738255347">
            <w:r>
              <w:rPr>
                <w:webHidden/>
                <w:rStyle w:val="IndexLink"/>
              </w:rPr>
              <w:t>1/3</w:t>
            </w:r>
            <w:r>
              <w:rPr>
                <w:rStyle w:val="IndexLink"/>
                <w:rtl w:val="true"/>
              </w:rPr>
              <w:t xml:space="preserve"> </w:t>
            </w:r>
            <w:r>
              <w:rPr>
                <w:rStyle w:val="IndexLink"/>
                <w:rtl w:val="true"/>
              </w:rPr>
              <w:t>سُرورُ أهلِ مَکَّةَ وَاجتِماعُهُم حَولَ الإِمامِ علیه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1491912_1738255347">
            <w:r>
              <w:rPr>
                <w:webHidden/>
                <w:rStyle w:val="IndexLink"/>
              </w:rPr>
              <w:t>2/3</w:t>
            </w:r>
            <w:r>
              <w:rPr>
                <w:rStyle w:val="IndexLink"/>
                <w:rtl w:val="true"/>
              </w:rPr>
              <w:t xml:space="preserve"> </w:t>
            </w:r>
            <w:r>
              <w:rPr>
                <w:rStyle w:val="IndexLink"/>
                <w:rtl w:val="true"/>
              </w:rPr>
              <w:t>قُدومُ ابنِ الحَنَفِیَّةِ وعِدَّةٍ مِن بَنی عَبدِ المُطَّلِبِ إلی مَکَّةَ</w:t>
            </w:r>
            <w:r>
              <w:rPr>
                <w:rStyle w:val="IndexLink"/>
                <w:rtl w:val="true"/>
              </w:rPr>
              <w:tab/>
            </w:r>
            <w:r>
              <w:rPr>
                <w:rStyle w:val="IndexLink"/>
              </w:rPr>
              <w:t>33</w:t>
            </w:r>
          </w:hyperlink>
        </w:p>
        <w:p>
          <w:pPr>
            <w:pStyle w:val="Contents4"/>
            <w:tabs>
              <w:tab w:val="clear" w:pos="8176"/>
              <w:tab w:val="right" w:pos="9026" w:leader="dot"/>
            </w:tabs>
            <w:rPr/>
          </w:pPr>
          <w:hyperlink w:anchor="__RefHeading___Toc1491914_1738255347">
            <w:r>
              <w:rPr>
                <w:webHidden/>
                <w:rStyle w:val="IndexLink"/>
              </w:rPr>
              <w:t>3/3</w:t>
            </w:r>
            <w:r>
              <w:rPr>
                <w:rStyle w:val="IndexLink"/>
                <w:rtl w:val="true"/>
              </w:rPr>
              <w:t xml:space="preserve"> </w:t>
            </w:r>
            <w:r>
              <w:rPr>
                <w:rStyle w:val="IndexLink"/>
                <w:rtl w:val="true"/>
              </w:rPr>
              <w:t>کُتُبُ أهلِ الکوفَةِ إلَی الإِمامِ علیه السّلام یَدعونَهُ فیها لِلْقِیامِ</w:t>
            </w:r>
            <w:r>
              <w:rPr>
                <w:rStyle w:val="IndexLink"/>
                <w:rtl w:val="true"/>
              </w:rPr>
              <w:tab/>
            </w:r>
            <w:r>
              <w:rPr>
                <w:rStyle w:val="IndexLink"/>
              </w:rPr>
              <w:t>34</w:t>
            </w:r>
          </w:hyperlink>
        </w:p>
        <w:p>
          <w:pPr>
            <w:pStyle w:val="Contents4"/>
            <w:tabs>
              <w:tab w:val="clear" w:pos="8176"/>
              <w:tab w:val="right" w:pos="9026" w:leader="dot"/>
            </w:tabs>
            <w:rPr/>
          </w:pPr>
          <w:hyperlink w:anchor="__RefHeading___Toc1491916_1738255347">
            <w:r>
              <w:rPr>
                <w:webHidden/>
                <w:rStyle w:val="IndexLink"/>
              </w:rPr>
              <w:t>4/3</w:t>
            </w:r>
            <w:r>
              <w:rPr>
                <w:rStyle w:val="IndexLink"/>
                <w:rtl w:val="true"/>
              </w:rPr>
              <w:t xml:space="preserve"> </w:t>
            </w:r>
            <w:r>
              <w:rPr>
                <w:rStyle w:val="IndexLink"/>
                <w:rtl w:val="true"/>
              </w:rPr>
              <w:t>إشخاصُ الإِمامِ علیه السّلام مَندوبَهُ الخاصَّ إلَی الکَوفةِ وکِتابُهُ إلی أهلِها</w:t>
            </w:r>
            <w:r>
              <w:rPr>
                <w:rStyle w:val="IndexLink"/>
                <w:rtl w:val="true"/>
              </w:rPr>
              <w:tab/>
            </w:r>
            <w:r>
              <w:rPr>
                <w:rStyle w:val="IndexLink"/>
              </w:rPr>
              <w:t>41</w:t>
            </w:r>
          </w:hyperlink>
        </w:p>
        <w:p>
          <w:pPr>
            <w:pStyle w:val="Contents4"/>
            <w:tabs>
              <w:tab w:val="clear" w:pos="8176"/>
              <w:tab w:val="right" w:pos="9026" w:leader="dot"/>
            </w:tabs>
            <w:rPr/>
          </w:pPr>
          <w:hyperlink w:anchor="__RefHeading___Toc1491918_1738255347">
            <w:r>
              <w:rPr>
                <w:webHidden/>
                <w:rStyle w:val="IndexLink"/>
              </w:rPr>
              <w:t>5/3</w:t>
            </w:r>
            <w:r>
              <w:rPr>
                <w:rStyle w:val="IndexLink"/>
                <w:rtl w:val="true"/>
              </w:rPr>
              <w:t xml:space="preserve"> </w:t>
            </w:r>
            <w:r>
              <w:rPr>
                <w:rStyle w:val="IndexLink"/>
                <w:rtl w:val="true"/>
              </w:rPr>
              <w:t>طَلَبُ الإِمامِ علیه السّلام النُّصرَةَ منَ أهل البَصرَةِ</w:t>
            </w:r>
            <w:r>
              <w:rPr>
                <w:rStyle w:val="IndexLink"/>
                <w:rtl w:val="true"/>
              </w:rPr>
              <w:tab/>
            </w:r>
            <w:r>
              <w:rPr>
                <w:rStyle w:val="IndexLink"/>
              </w:rPr>
              <w:t>46</w:t>
            </w:r>
          </w:hyperlink>
        </w:p>
        <w:p>
          <w:pPr>
            <w:pStyle w:val="Contents5"/>
            <w:tabs>
              <w:tab w:val="clear" w:pos="7892"/>
              <w:tab w:val="right" w:pos="9026" w:leader="dot"/>
            </w:tabs>
            <w:rPr/>
          </w:pPr>
          <w:hyperlink w:anchor="__RefHeading___Toc1491920_1738255347">
            <w:r>
              <w:rPr>
                <w:webHidden/>
                <w:rStyle w:val="IndexLink"/>
              </w:rPr>
              <w:t>5/3-1</w:t>
            </w:r>
            <w:r>
              <w:rPr>
                <w:rStyle w:val="IndexLink"/>
                <w:rtl w:val="true"/>
              </w:rPr>
              <w:t xml:space="preserve"> </w:t>
            </w:r>
            <w:r>
              <w:rPr>
                <w:rStyle w:val="IndexLink"/>
                <w:rtl w:val="true"/>
              </w:rPr>
              <w:t>کِتابُهُ إلی وُجوهِ أهلِ البَصرَة</w:t>
            </w:r>
            <w:r>
              <w:rPr>
                <w:rStyle w:val="IndexLink"/>
                <w:rtl w:val="true"/>
              </w:rPr>
              <w:tab/>
            </w:r>
            <w:r>
              <w:rPr>
                <w:rStyle w:val="IndexLink"/>
              </w:rPr>
              <w:t>46</w:t>
            </w:r>
          </w:hyperlink>
        </w:p>
        <w:p>
          <w:pPr>
            <w:pStyle w:val="Contents5"/>
            <w:tabs>
              <w:tab w:val="clear" w:pos="7892"/>
              <w:tab w:val="right" w:pos="9026" w:leader="dot"/>
            </w:tabs>
            <w:rPr/>
          </w:pPr>
          <w:hyperlink w:anchor="__RefHeading___Toc1491922_1738255347">
            <w:r>
              <w:rPr>
                <w:webHidden/>
                <w:rStyle w:val="IndexLink"/>
              </w:rPr>
              <w:t>5/3-2</w:t>
            </w:r>
            <w:r>
              <w:rPr>
                <w:rStyle w:val="IndexLink"/>
                <w:rtl w:val="true"/>
              </w:rPr>
              <w:t xml:space="preserve"> </w:t>
            </w:r>
            <w:r>
              <w:rPr>
                <w:rStyle w:val="IndexLink"/>
                <w:rtl w:val="true"/>
              </w:rPr>
              <w:t>جَوابُ یَزیدَ بنِ مَسعودٍ عَلی کِتابِ الإِمامِ علیه السّلام</w:t>
            </w:r>
            <w:r>
              <w:rPr>
                <w:rStyle w:val="IndexLink"/>
                <w:rtl w:val="true"/>
              </w:rPr>
              <w:tab/>
            </w:r>
            <w:r>
              <w:rPr>
                <w:rStyle w:val="IndexLink"/>
              </w:rPr>
              <w:t>51</w:t>
            </w:r>
          </w:hyperlink>
        </w:p>
        <w:p>
          <w:pPr>
            <w:pStyle w:val="Contents5"/>
            <w:tabs>
              <w:tab w:val="clear" w:pos="7892"/>
              <w:tab w:val="right" w:pos="9026" w:leader="dot"/>
            </w:tabs>
            <w:rPr/>
          </w:pPr>
          <w:hyperlink w:anchor="__RefHeading___Toc1491924_1738255347">
            <w:r>
              <w:rPr>
                <w:webHidden/>
                <w:rStyle w:val="IndexLink"/>
              </w:rPr>
              <w:t>5/3-3</w:t>
            </w:r>
            <w:r>
              <w:rPr>
                <w:rStyle w:val="IndexLink"/>
                <w:rtl w:val="true"/>
              </w:rPr>
              <w:t xml:space="preserve"> </w:t>
            </w:r>
            <w:r>
              <w:rPr>
                <w:rStyle w:val="IndexLink"/>
                <w:rtl w:val="true"/>
              </w:rPr>
              <w:t>لُحوقُ یَزیدَ بنِ نُبَیطٍ وَابنَیهِ بِالإِمامِ علیه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1491926_1738255347">
            <w:r>
              <w:rPr>
                <w:webHidden/>
                <w:rStyle w:val="IndexLink"/>
                <w:rtl w:val="true"/>
              </w:rPr>
              <w:t>الفصل الرابع</w:t>
            </w:r>
            <w:r>
              <w:rPr>
                <w:rStyle w:val="IndexLink"/>
                <w:rtl w:val="true"/>
              </w:rPr>
              <w:t>:</w:t>
            </w:r>
            <w:r>
              <w:rPr>
                <w:rStyle w:val="IndexLink"/>
                <w:rtl w:val="true"/>
              </w:rPr>
              <w:t>خروج مندوب الإمام علیه السّلام من مکّة حتّی شهادته فی الکوفة</w:t>
            </w:r>
            <w:r>
              <w:rPr>
                <w:rStyle w:val="IndexLink"/>
                <w:rtl w:val="true"/>
              </w:rPr>
              <w:tab/>
            </w:r>
            <w:r>
              <w:rPr>
                <w:rStyle w:val="IndexLink"/>
              </w:rPr>
              <w:t>56</w:t>
            </w:r>
          </w:hyperlink>
        </w:p>
        <w:p>
          <w:pPr>
            <w:pStyle w:val="Contents4"/>
            <w:tabs>
              <w:tab w:val="clear" w:pos="8176"/>
              <w:tab w:val="right" w:pos="9026" w:leader="dot"/>
            </w:tabs>
            <w:rPr/>
          </w:pPr>
          <w:hyperlink w:anchor="__RefHeading___Toc1491928_1738255347">
            <w:r>
              <w:rPr>
                <w:webHidden/>
                <w:rStyle w:val="IndexLink"/>
                <w:rtl w:val="true"/>
              </w:rPr>
              <w:t>خُروجُ مَندوبِ الإِمامِ علیه السّلام مِن مَکَّةَ حَتّی شَهادَتِهِ فِی الکوفَةِ</w:t>
            </w:r>
            <w:r>
              <w:rPr>
                <w:rStyle w:val="IndexLink"/>
                <w:rtl w:val="true"/>
              </w:rPr>
              <w:tab/>
            </w:r>
            <w:r>
              <w:rPr>
                <w:rStyle w:val="IndexLink"/>
              </w:rPr>
              <w:t>56</w:t>
            </w:r>
          </w:hyperlink>
        </w:p>
        <w:p>
          <w:pPr>
            <w:pStyle w:val="Contents5"/>
            <w:tabs>
              <w:tab w:val="clear" w:pos="7892"/>
              <w:tab w:val="right" w:pos="9026" w:leader="dot"/>
            </w:tabs>
            <w:rPr/>
          </w:pPr>
          <w:hyperlink w:anchor="__RefHeading___Toc1491930_1738255347">
            <w:r>
              <w:rPr>
                <w:webHidden/>
                <w:rStyle w:val="IndexLink"/>
              </w:rPr>
              <w:t>1/4</w:t>
            </w:r>
            <w:r>
              <w:rPr>
                <w:rStyle w:val="IndexLink"/>
                <w:rtl w:val="true"/>
              </w:rPr>
              <w:t xml:space="preserve"> </w:t>
            </w:r>
            <w:r>
              <w:rPr>
                <w:rStyle w:val="IndexLink"/>
                <w:rtl w:val="true"/>
              </w:rPr>
              <w:t>تَقاریرُ حَولَ ما جَری فی طَریقِ الکوفَةِ</w:t>
            </w:r>
            <w:r>
              <w:rPr>
                <w:rStyle w:val="IndexLink"/>
                <w:rtl w:val="true"/>
              </w:rPr>
              <w:tab/>
            </w:r>
            <w:r>
              <w:rPr>
                <w:rStyle w:val="IndexLink"/>
              </w:rPr>
              <w:t>56</w:t>
            </w:r>
          </w:hyperlink>
        </w:p>
        <w:p>
          <w:pPr>
            <w:pStyle w:val="Contents4"/>
            <w:tabs>
              <w:tab w:val="clear" w:pos="8176"/>
              <w:tab w:val="right" w:pos="9026" w:leader="dot"/>
            </w:tabs>
            <w:rPr/>
          </w:pPr>
          <w:hyperlink w:anchor="__RefHeading___Toc1491932_1738255347">
            <w:r>
              <w:rPr>
                <w:webHidden/>
                <w:rStyle w:val="IndexLink"/>
                <w:rtl w:val="true"/>
              </w:rPr>
              <w:t>وقفة عند روایات طلب مسلم الاستقالة من سفارة الإمام علیه السّلام</w:t>
            </w:r>
            <w:r>
              <w:rPr>
                <w:rStyle w:val="IndexLink"/>
                <w:rtl w:val="true"/>
              </w:rPr>
              <w:tab/>
            </w:r>
            <w:r>
              <w:rPr>
                <w:rStyle w:val="IndexLink"/>
              </w:rPr>
              <w:t>62</w:t>
            </w:r>
          </w:hyperlink>
        </w:p>
        <w:p>
          <w:pPr>
            <w:pStyle w:val="Contents5"/>
            <w:tabs>
              <w:tab w:val="clear" w:pos="7892"/>
              <w:tab w:val="right" w:pos="9026" w:leader="dot"/>
            </w:tabs>
            <w:rPr/>
          </w:pPr>
          <w:hyperlink w:anchor="__RefHeading___Toc1491934_1738255347">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491936_1738255347">
            <w:r>
              <w:rPr>
                <w:webHidden/>
                <w:rStyle w:val="IndexLink"/>
              </w:rPr>
              <w:t>2/4</w:t>
            </w:r>
            <w:r>
              <w:rPr>
                <w:rStyle w:val="IndexLink"/>
                <w:rtl w:val="true"/>
              </w:rPr>
              <w:t xml:space="preserve"> </w:t>
            </w:r>
            <w:r>
              <w:rPr>
                <w:rStyle w:val="IndexLink"/>
                <w:rtl w:val="true"/>
              </w:rPr>
              <w:t>قُدومُ مُسلِمٍ الکوفَةَ وبَیعَةُ أهلِها لَهُ</w:t>
            </w:r>
            <w:r>
              <w:rPr>
                <w:rStyle w:val="IndexLink"/>
                <w:rtl w:val="true"/>
              </w:rPr>
              <w:tab/>
            </w:r>
            <w:r>
              <w:rPr>
                <w:rStyle w:val="IndexLink"/>
              </w:rPr>
              <w:t>64</w:t>
            </w:r>
          </w:hyperlink>
        </w:p>
        <w:p>
          <w:pPr>
            <w:pStyle w:val="Contents4"/>
            <w:tabs>
              <w:tab w:val="clear" w:pos="8176"/>
              <w:tab w:val="right" w:pos="9026" w:leader="dot"/>
            </w:tabs>
            <w:rPr/>
          </w:pPr>
          <w:hyperlink w:anchor="__RefHeading___Toc1491938_1738255347">
            <w:r>
              <w:rPr>
                <w:webHidden/>
                <w:rStyle w:val="IndexLink"/>
                <w:rtl w:val="true"/>
              </w:rPr>
              <w:t>کلام حول مکان إقامة مسلم فی الکوفة</w:t>
            </w:r>
            <w:r>
              <w:rPr>
                <w:rStyle w:val="IndexLink"/>
                <w:rtl w:val="true"/>
              </w:rPr>
              <w:tab/>
            </w:r>
            <w:r>
              <w:rPr>
                <w:rStyle w:val="IndexLink"/>
              </w:rPr>
              <w:t>70</w:t>
            </w:r>
          </w:hyperlink>
        </w:p>
        <w:p>
          <w:pPr>
            <w:pStyle w:val="Contents4"/>
            <w:tabs>
              <w:tab w:val="clear" w:pos="8176"/>
              <w:tab w:val="right" w:pos="9026" w:leader="dot"/>
            </w:tabs>
            <w:rPr/>
          </w:pPr>
          <w:hyperlink w:anchor="__RefHeading___Toc1491940_1738255347">
            <w:r>
              <w:rPr>
                <w:webHidden/>
                <w:rStyle w:val="IndexLink"/>
                <w:rtl w:val="true"/>
              </w:rPr>
              <w:t>کلام حول عدد المبایعین</w:t>
            </w:r>
            <w:r>
              <w:rPr>
                <w:rStyle w:val="IndexLink"/>
                <w:rtl w:val="true"/>
              </w:rPr>
              <w:tab/>
            </w:r>
            <w:r>
              <w:rPr>
                <w:rStyle w:val="IndexLink"/>
              </w:rPr>
              <w:t>72</w:t>
            </w:r>
          </w:hyperlink>
        </w:p>
        <w:p>
          <w:pPr>
            <w:pStyle w:val="Contents5"/>
            <w:tabs>
              <w:tab w:val="clear" w:pos="7892"/>
              <w:tab w:val="right" w:pos="9026" w:leader="dot"/>
            </w:tabs>
            <w:rPr/>
          </w:pPr>
          <w:hyperlink w:anchor="__RefHeading___Toc1491942_1738255347">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491944_1738255347">
            <w:r>
              <w:rPr>
                <w:webHidden/>
                <w:rStyle w:val="IndexLink"/>
              </w:rPr>
              <w:t>3/4</w:t>
            </w:r>
            <w:r>
              <w:rPr>
                <w:rStyle w:val="IndexLink"/>
                <w:rtl w:val="true"/>
              </w:rPr>
              <w:t xml:space="preserve"> </w:t>
            </w:r>
            <w:r>
              <w:rPr>
                <w:rStyle w:val="IndexLink"/>
                <w:rtl w:val="true"/>
              </w:rPr>
              <w:t>خُطبَةُ النُّعمانِ بنِ بَشیرٍ وتَحذیرُهُ النّاسَ</w:t>
            </w:r>
            <w:r>
              <w:rPr>
                <w:rStyle w:val="IndexLink"/>
                <w:rtl w:val="true"/>
              </w:rPr>
              <w:tab/>
            </w:r>
            <w:r>
              <w:rPr>
                <w:rStyle w:val="IndexLink"/>
              </w:rPr>
              <w:t>74</w:t>
            </w:r>
          </w:hyperlink>
        </w:p>
        <w:p>
          <w:pPr>
            <w:pStyle w:val="Contents5"/>
            <w:tabs>
              <w:tab w:val="clear" w:pos="7892"/>
              <w:tab w:val="right" w:pos="9026" w:leader="dot"/>
            </w:tabs>
            <w:rPr/>
          </w:pPr>
          <w:hyperlink w:anchor="__RefHeading___Toc1491946_1738255347">
            <w:r>
              <w:rPr>
                <w:webHidden/>
                <w:rStyle w:val="IndexLink"/>
              </w:rPr>
              <w:t>4/4</w:t>
            </w:r>
            <w:r>
              <w:rPr>
                <w:rStyle w:val="IndexLink"/>
                <w:rtl w:val="true"/>
              </w:rPr>
              <w:t xml:space="preserve"> </w:t>
            </w:r>
            <w:r>
              <w:rPr>
                <w:rStyle w:val="IndexLink"/>
                <w:rtl w:val="true"/>
              </w:rPr>
              <w:t>إعلامُ یَزیدَ بِمُبایَعَةِ النّاسِ لِمُسلِمٍ وضَعفِ النُّعمانِ بنِ بَشیرٍ</w:t>
            </w:r>
            <w:r>
              <w:rPr>
                <w:rStyle w:val="IndexLink"/>
                <w:rtl w:val="true"/>
              </w:rPr>
              <w:tab/>
            </w:r>
            <w:r>
              <w:rPr>
                <w:rStyle w:val="IndexLink"/>
              </w:rPr>
              <w:t>76</w:t>
            </w:r>
          </w:hyperlink>
        </w:p>
        <w:p>
          <w:pPr>
            <w:pStyle w:val="Contents5"/>
            <w:tabs>
              <w:tab w:val="clear" w:pos="7892"/>
              <w:tab w:val="right" w:pos="9026" w:leader="dot"/>
            </w:tabs>
            <w:rPr/>
          </w:pPr>
          <w:hyperlink w:anchor="__RefHeading___Toc1491948_1738255347">
            <w:r>
              <w:rPr>
                <w:webHidden/>
                <w:rStyle w:val="IndexLink"/>
              </w:rPr>
              <w:t>5/4</w:t>
            </w:r>
            <w:r>
              <w:rPr>
                <w:rStyle w:val="IndexLink"/>
                <w:rtl w:val="true"/>
              </w:rPr>
              <w:t xml:space="preserve"> </w:t>
            </w:r>
            <w:r>
              <w:rPr>
                <w:rStyle w:val="IndexLink"/>
                <w:rtl w:val="true"/>
              </w:rPr>
              <w:t>استِشارَةُ یَزیدَ فیَمن یَستَعمِلُهُ عَلَی الکوفَةِ</w:t>
            </w:r>
            <w:r>
              <w:rPr>
                <w:rStyle w:val="IndexLink"/>
                <w:rtl w:val="true"/>
              </w:rPr>
              <w:tab/>
            </w:r>
            <w:r>
              <w:rPr>
                <w:rStyle w:val="IndexLink"/>
              </w:rPr>
              <w:t>78</w:t>
            </w:r>
          </w:hyperlink>
        </w:p>
        <w:p>
          <w:pPr>
            <w:pStyle w:val="Contents5"/>
            <w:tabs>
              <w:tab w:val="clear" w:pos="7892"/>
              <w:tab w:val="right" w:pos="9026" w:leader="dot"/>
            </w:tabs>
            <w:rPr/>
          </w:pPr>
          <w:hyperlink w:anchor="__RefHeading___Toc1491950_1738255347">
            <w:r>
              <w:rPr>
                <w:webHidden/>
                <w:rStyle w:val="IndexLink"/>
              </w:rPr>
              <w:t>6/4</w:t>
            </w:r>
            <w:r>
              <w:rPr>
                <w:rStyle w:val="IndexLink"/>
                <w:rtl w:val="true"/>
              </w:rPr>
              <w:t xml:space="preserve"> </w:t>
            </w:r>
            <w:r>
              <w:rPr>
                <w:rStyle w:val="IndexLink"/>
                <w:rtl w:val="true"/>
              </w:rPr>
              <w:t>نَصبُ ابنِ زِیادٍ أمیراً عَلَی الکوفَةِ</w:t>
            </w:r>
            <w:r>
              <w:rPr>
                <w:rStyle w:val="IndexLink"/>
                <w:rtl w:val="true"/>
              </w:rPr>
              <w:tab/>
            </w:r>
            <w:r>
              <w:rPr>
                <w:rStyle w:val="IndexLink"/>
              </w:rPr>
              <w:t>81</w:t>
            </w:r>
          </w:hyperlink>
        </w:p>
        <w:p>
          <w:pPr>
            <w:pStyle w:val="Contents5"/>
            <w:tabs>
              <w:tab w:val="clear" w:pos="7892"/>
              <w:tab w:val="right" w:pos="9026" w:leader="dot"/>
            </w:tabs>
            <w:rPr/>
          </w:pPr>
          <w:hyperlink w:anchor="__RefHeading___Toc1491952_1738255347">
            <w:r>
              <w:rPr>
                <w:webHidden/>
                <w:rStyle w:val="IndexLink"/>
              </w:rPr>
              <w:t>7/4</w:t>
            </w:r>
            <w:r>
              <w:rPr>
                <w:rStyle w:val="IndexLink"/>
                <w:rtl w:val="true"/>
              </w:rPr>
              <w:t xml:space="preserve"> </w:t>
            </w:r>
            <w:r>
              <w:rPr>
                <w:rStyle w:val="IndexLink"/>
                <w:rtl w:val="true"/>
              </w:rPr>
              <w:t>استِخلافُ ابنِ زِیادٍ أخاهُ عَلَی البَصرَةِ</w:t>
            </w:r>
            <w:r>
              <w:rPr>
                <w:rStyle w:val="IndexLink"/>
                <w:rtl w:val="true"/>
              </w:rPr>
              <w:tab/>
            </w:r>
            <w:r>
              <w:rPr>
                <w:rStyle w:val="IndexLink"/>
              </w:rPr>
              <w:t>85</w:t>
            </w:r>
          </w:hyperlink>
        </w:p>
        <w:p>
          <w:pPr>
            <w:pStyle w:val="Contents5"/>
            <w:tabs>
              <w:tab w:val="clear" w:pos="7892"/>
              <w:tab w:val="right" w:pos="9026" w:leader="dot"/>
            </w:tabs>
            <w:rPr/>
          </w:pPr>
          <w:hyperlink w:anchor="__RefHeading___Toc1491954_1738255347">
            <w:r>
              <w:rPr>
                <w:webHidden/>
                <w:rStyle w:val="IndexLink"/>
              </w:rPr>
              <w:t>8/4</w:t>
            </w:r>
            <w:r>
              <w:rPr>
                <w:rStyle w:val="IndexLink"/>
                <w:rtl w:val="true"/>
              </w:rPr>
              <w:t xml:space="preserve"> </w:t>
            </w:r>
            <w:r>
              <w:rPr>
                <w:rStyle w:val="IndexLink"/>
                <w:rtl w:val="true"/>
              </w:rPr>
              <w:t>قُدومُ ابنِ زِیادٍ إلَی الکوفَةِ</w:t>
            </w:r>
            <w:r>
              <w:rPr>
                <w:rStyle w:val="IndexLink"/>
                <w:rtl w:val="true"/>
              </w:rPr>
              <w:tab/>
            </w:r>
            <w:r>
              <w:rPr>
                <w:rStyle w:val="IndexLink"/>
              </w:rPr>
              <w:t>86</w:t>
            </w:r>
          </w:hyperlink>
        </w:p>
        <w:p>
          <w:pPr>
            <w:pStyle w:val="Contents4"/>
            <w:tabs>
              <w:tab w:val="clear" w:pos="8176"/>
              <w:tab w:val="right" w:pos="9026" w:leader="dot"/>
            </w:tabs>
            <w:rPr/>
          </w:pPr>
          <w:hyperlink w:anchor="__RefHeading___Toc1491956_1738255347">
            <w:r>
              <w:rPr>
                <w:webHidden/>
                <w:rStyle w:val="IndexLink"/>
                <w:rtl w:val="true"/>
              </w:rPr>
              <w:t>کلام حول روایة قدوم ابن زیاد إلی الکوفة بعد انطلاق الإمام علیه السّلام من مکة</w:t>
            </w:r>
            <w:r>
              <w:rPr>
                <w:rStyle w:val="IndexLink"/>
                <w:rtl w:val="true"/>
              </w:rPr>
              <w:tab/>
            </w:r>
            <w:r>
              <w:rPr>
                <w:rStyle w:val="IndexLink"/>
              </w:rPr>
              <w:t>94</w:t>
            </w:r>
          </w:hyperlink>
        </w:p>
        <w:p>
          <w:pPr>
            <w:pStyle w:val="Contents5"/>
            <w:tabs>
              <w:tab w:val="clear" w:pos="7892"/>
              <w:tab w:val="right" w:pos="9026" w:leader="dot"/>
            </w:tabs>
            <w:rPr/>
          </w:pPr>
          <w:hyperlink w:anchor="__RefHeading___Toc1491958_1738255347">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1491960_1738255347">
            <w:r>
              <w:rPr>
                <w:webHidden/>
                <w:rStyle w:val="IndexLink"/>
              </w:rPr>
              <w:t>9/4</w:t>
            </w:r>
            <w:r>
              <w:rPr>
                <w:rStyle w:val="IndexLink"/>
                <w:rtl w:val="true"/>
              </w:rPr>
              <w:t xml:space="preserve"> </w:t>
            </w:r>
            <w:r>
              <w:rPr>
                <w:rStyle w:val="IndexLink"/>
                <w:rtl w:val="true"/>
              </w:rPr>
              <w:t>خُطبَةُ ابنِ زیادٍ فی مَسجِدِ الکوفَةِ وتَحذیرُهُ النّاسَ مِن مُخالَفَتِهِ</w:t>
            </w:r>
            <w:r>
              <w:rPr>
                <w:rStyle w:val="IndexLink"/>
                <w:rtl w:val="true"/>
              </w:rPr>
              <w:tab/>
            </w:r>
            <w:r>
              <w:rPr>
                <w:rStyle w:val="IndexLink"/>
              </w:rPr>
              <w:t>95</w:t>
            </w:r>
          </w:hyperlink>
        </w:p>
        <w:p>
          <w:pPr>
            <w:pStyle w:val="Contents5"/>
            <w:tabs>
              <w:tab w:val="clear" w:pos="7892"/>
              <w:tab w:val="right" w:pos="9026" w:leader="dot"/>
            </w:tabs>
            <w:rPr/>
          </w:pPr>
          <w:hyperlink w:anchor="__RefHeading___Toc1491962_1738255347">
            <w:r>
              <w:rPr>
                <w:webHidden/>
                <w:rStyle w:val="IndexLink"/>
              </w:rPr>
              <w:t>10/4</w:t>
            </w:r>
            <w:r>
              <w:rPr>
                <w:rStyle w:val="IndexLink"/>
                <w:rtl w:val="true"/>
              </w:rPr>
              <w:t xml:space="preserve"> </w:t>
            </w:r>
            <w:r>
              <w:rPr>
                <w:rStyle w:val="IndexLink"/>
                <w:rtl w:val="true"/>
              </w:rPr>
              <w:t>سِیاسَةُ ابنِ زِیادٍ لِلسَّیطَرَةِ عَلَی الکوفَةِ</w:t>
            </w:r>
            <w:r>
              <w:rPr>
                <w:rStyle w:val="IndexLink"/>
                <w:rtl w:val="true"/>
              </w:rPr>
              <w:tab/>
            </w:r>
            <w:r>
              <w:rPr>
                <w:rStyle w:val="IndexLink"/>
              </w:rPr>
              <w:t>97</w:t>
            </w:r>
          </w:hyperlink>
        </w:p>
        <w:p>
          <w:pPr>
            <w:pStyle w:val="Contents5"/>
            <w:tabs>
              <w:tab w:val="clear" w:pos="7892"/>
              <w:tab w:val="right" w:pos="9026" w:leader="dot"/>
            </w:tabs>
            <w:rPr/>
          </w:pPr>
          <w:hyperlink w:anchor="__RefHeading___Toc1491964_1738255347">
            <w:r>
              <w:rPr>
                <w:webHidden/>
                <w:rStyle w:val="IndexLink"/>
              </w:rPr>
              <w:t>11/4</w:t>
            </w:r>
            <w:r>
              <w:rPr>
                <w:rStyle w:val="IndexLink"/>
                <w:rtl w:val="true"/>
              </w:rPr>
              <w:t xml:space="preserve"> </w:t>
            </w:r>
            <w:r>
              <w:rPr>
                <w:rStyle w:val="IndexLink"/>
                <w:rtl w:val="true"/>
              </w:rPr>
              <w:t>تَحَوُّلُ مُسلِمٍ إلی بَیتِ هانِئِ بنِ عُروَةَ</w:t>
            </w:r>
            <w:r>
              <w:rPr>
                <w:rStyle w:val="IndexLink"/>
                <w:rtl w:val="true"/>
              </w:rPr>
              <w:tab/>
            </w:r>
            <w:r>
              <w:rPr>
                <w:rStyle w:val="IndexLink"/>
              </w:rPr>
              <w:t>100</w:t>
            </w:r>
          </w:hyperlink>
        </w:p>
        <w:p>
          <w:pPr>
            <w:pStyle w:val="Contents5"/>
            <w:tabs>
              <w:tab w:val="clear" w:pos="7892"/>
              <w:tab w:val="right" w:pos="9026" w:leader="dot"/>
            </w:tabs>
            <w:rPr/>
          </w:pPr>
          <w:hyperlink w:anchor="__RefHeading___Toc1491966_1738255347">
            <w:r>
              <w:rPr>
                <w:webHidden/>
                <w:rStyle w:val="IndexLink"/>
              </w:rPr>
              <w:t>12/4</w:t>
            </w:r>
            <w:r>
              <w:rPr>
                <w:rStyle w:val="IndexLink"/>
                <w:rtl w:val="true"/>
              </w:rPr>
              <w:t xml:space="preserve"> </w:t>
            </w:r>
            <w:r>
              <w:rPr>
                <w:rStyle w:val="IndexLink"/>
                <w:rtl w:val="true"/>
              </w:rPr>
              <w:t>کِتابُ مُسلِمٍ إلَی الإِمامِ علیه السّلام یَدعوهُ للقُدومِ إلَی الکوفَةِ</w:t>
            </w:r>
            <w:r>
              <w:rPr>
                <w:rStyle w:val="IndexLink"/>
                <w:rtl w:val="true"/>
              </w:rPr>
              <w:tab/>
            </w:r>
            <w:r>
              <w:rPr>
                <w:rStyle w:val="IndexLink"/>
              </w:rPr>
              <w:t>103</w:t>
            </w:r>
          </w:hyperlink>
        </w:p>
        <w:p>
          <w:pPr>
            <w:pStyle w:val="Contents5"/>
            <w:tabs>
              <w:tab w:val="clear" w:pos="7892"/>
              <w:tab w:val="right" w:pos="9026" w:leader="dot"/>
            </w:tabs>
            <w:rPr/>
          </w:pPr>
          <w:hyperlink w:anchor="__RefHeading___Toc1491968_1738255347">
            <w:r>
              <w:rPr>
                <w:webHidden/>
                <w:rStyle w:val="IndexLink"/>
              </w:rPr>
              <w:t>13/4</w:t>
            </w:r>
            <w:r>
              <w:rPr>
                <w:rStyle w:val="IndexLink"/>
                <w:rtl w:val="true"/>
              </w:rPr>
              <w:t xml:space="preserve"> </w:t>
            </w:r>
            <w:r>
              <w:rPr>
                <w:rStyle w:val="IndexLink"/>
                <w:rtl w:val="true"/>
              </w:rPr>
              <w:t>ما رُوِیَ فِی التَّخطیطِ لِاغتِیالِ ابنِ زِیادٍ</w:t>
            </w:r>
            <w:r>
              <w:rPr>
                <w:rStyle w:val="IndexLink"/>
                <w:rtl w:val="true"/>
              </w:rPr>
              <w:tab/>
            </w:r>
            <w:r>
              <w:rPr>
                <w:rStyle w:val="IndexLink"/>
              </w:rPr>
              <w:t>105</w:t>
            </w:r>
          </w:hyperlink>
        </w:p>
        <w:p>
          <w:pPr>
            <w:pStyle w:val="Contents4"/>
            <w:tabs>
              <w:tab w:val="clear" w:pos="8176"/>
              <w:tab w:val="right" w:pos="9026" w:leader="dot"/>
            </w:tabs>
            <w:rPr/>
          </w:pPr>
          <w:hyperlink w:anchor="__RefHeading___Toc1491970_1738255347">
            <w:r>
              <w:rPr>
                <w:webHidden/>
                <w:rStyle w:val="IndexLink"/>
                <w:rtl w:val="true"/>
              </w:rPr>
              <w:t>وقفة عند الروایة التی تفید التخطیط لاغتیال ابن زیاد</w:t>
            </w:r>
            <w:r>
              <w:rPr>
                <w:rStyle w:val="IndexLink"/>
                <w:rtl w:val="true"/>
              </w:rPr>
              <w:tab/>
            </w:r>
            <w:r>
              <w:rPr>
                <w:rStyle w:val="IndexLink"/>
              </w:rPr>
              <w:t>116</w:t>
            </w:r>
          </w:hyperlink>
        </w:p>
        <w:p>
          <w:pPr>
            <w:pStyle w:val="Contents5"/>
            <w:tabs>
              <w:tab w:val="clear" w:pos="7892"/>
              <w:tab w:val="right" w:pos="9026" w:leader="dot"/>
            </w:tabs>
            <w:rPr/>
          </w:pPr>
          <w:hyperlink w:anchor="__RefHeading___Toc1491972_1738255347">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491974_1738255347">
            <w:r>
              <w:rPr>
                <w:webHidden/>
                <w:rStyle w:val="IndexLink"/>
              </w:rPr>
              <w:t>14/4</w:t>
            </w:r>
            <w:r>
              <w:rPr>
                <w:rStyle w:val="IndexLink"/>
                <w:rtl w:val="true"/>
              </w:rPr>
              <w:t xml:space="preserve"> </w:t>
            </w:r>
            <w:r>
              <w:rPr>
                <w:rStyle w:val="IndexLink"/>
                <w:rtl w:val="true"/>
              </w:rPr>
              <w:t>بَثُّ العُیونِ والأَموالِ لِمَعرِفَةِ مَکانِ مُسلِمٍ</w:t>
            </w:r>
            <w:r>
              <w:rPr>
                <w:rStyle w:val="IndexLink"/>
                <w:rtl w:val="true"/>
              </w:rPr>
              <w:tab/>
            </w:r>
            <w:r>
              <w:rPr>
                <w:rStyle w:val="IndexLink"/>
              </w:rPr>
              <w:t>119</w:t>
            </w:r>
          </w:hyperlink>
        </w:p>
        <w:p>
          <w:pPr>
            <w:pStyle w:val="Contents5"/>
            <w:tabs>
              <w:tab w:val="clear" w:pos="7892"/>
              <w:tab w:val="right" w:pos="9026" w:leader="dot"/>
            </w:tabs>
            <w:rPr/>
          </w:pPr>
          <w:hyperlink w:anchor="__RefHeading___Toc1491976_1738255347">
            <w:r>
              <w:rPr>
                <w:webHidden/>
                <w:rStyle w:val="IndexLink"/>
              </w:rPr>
              <w:t>15/4</w:t>
            </w:r>
            <w:r>
              <w:rPr>
                <w:rStyle w:val="IndexLink"/>
                <w:rtl w:val="true"/>
              </w:rPr>
              <w:t xml:space="preserve"> </w:t>
            </w:r>
            <w:r>
              <w:rPr>
                <w:rStyle w:val="IndexLink"/>
                <w:rtl w:val="true"/>
              </w:rPr>
              <w:t>اعتِقالُ هانِئٍ وما جَری فیهِ</w:t>
            </w:r>
            <w:r>
              <w:rPr>
                <w:rStyle w:val="IndexLink"/>
                <w:rtl w:val="true"/>
              </w:rPr>
              <w:tab/>
            </w:r>
            <w:r>
              <w:rPr>
                <w:rStyle w:val="IndexLink"/>
              </w:rPr>
              <w:t>124</w:t>
            </w:r>
          </w:hyperlink>
        </w:p>
        <w:p>
          <w:pPr>
            <w:pStyle w:val="Contents5"/>
            <w:tabs>
              <w:tab w:val="clear" w:pos="7892"/>
              <w:tab w:val="right" w:pos="9026" w:leader="dot"/>
            </w:tabs>
            <w:rPr/>
          </w:pPr>
          <w:hyperlink w:anchor="__RefHeading___Toc1491978_1738255347">
            <w:r>
              <w:rPr>
                <w:webHidden/>
                <w:rStyle w:val="IndexLink"/>
              </w:rPr>
              <w:t>16/4</w:t>
            </w:r>
            <w:r>
              <w:rPr>
                <w:rStyle w:val="IndexLink"/>
                <w:rtl w:val="true"/>
              </w:rPr>
              <w:t xml:space="preserve"> </w:t>
            </w:r>
            <w:r>
              <w:rPr>
                <w:rStyle w:val="IndexLink"/>
                <w:rtl w:val="true"/>
              </w:rPr>
              <w:t>خُطبَةُ ابنِ زِیادٍ بَعدَ اعتِقالِ هانِئٍ</w:t>
            </w:r>
            <w:r>
              <w:rPr>
                <w:rStyle w:val="IndexLink"/>
                <w:rtl w:val="true"/>
              </w:rPr>
              <w:tab/>
            </w:r>
            <w:r>
              <w:rPr>
                <w:rStyle w:val="IndexLink"/>
              </w:rPr>
              <w:t>133</w:t>
            </w:r>
          </w:hyperlink>
        </w:p>
        <w:p>
          <w:pPr>
            <w:pStyle w:val="Contents5"/>
            <w:tabs>
              <w:tab w:val="clear" w:pos="7892"/>
              <w:tab w:val="right" w:pos="9026" w:leader="dot"/>
            </w:tabs>
            <w:rPr/>
          </w:pPr>
          <w:hyperlink w:anchor="__RefHeading___Toc1491980_1738255347">
            <w:r>
              <w:rPr>
                <w:webHidden/>
                <w:rStyle w:val="IndexLink"/>
              </w:rPr>
              <w:t>17/4</w:t>
            </w:r>
            <w:r>
              <w:rPr>
                <w:rStyle w:val="IndexLink"/>
                <w:rtl w:val="true"/>
              </w:rPr>
              <w:t xml:space="preserve"> </w:t>
            </w:r>
            <w:r>
              <w:rPr>
                <w:rStyle w:val="IndexLink"/>
                <w:rtl w:val="true"/>
              </w:rPr>
              <w:t>دَعوَةُ مُسلِمٍ قُوّاتِهِ وَالحَرَکَةُ نَحوَ القَصرِ</w:t>
            </w:r>
            <w:r>
              <w:rPr>
                <w:rStyle w:val="IndexLink"/>
                <w:rtl w:val="true"/>
              </w:rPr>
              <w:tab/>
            </w:r>
            <w:r>
              <w:rPr>
                <w:rStyle w:val="IndexLink"/>
              </w:rPr>
              <w:t>134</w:t>
            </w:r>
          </w:hyperlink>
        </w:p>
        <w:p>
          <w:pPr>
            <w:pStyle w:val="Contents5"/>
            <w:tabs>
              <w:tab w:val="clear" w:pos="7892"/>
              <w:tab w:val="right" w:pos="9026" w:leader="dot"/>
            </w:tabs>
            <w:rPr/>
          </w:pPr>
          <w:hyperlink w:anchor="__RefHeading___Toc1491982_1738255347">
            <w:r>
              <w:rPr>
                <w:webHidden/>
                <w:rStyle w:val="IndexLink"/>
              </w:rPr>
              <w:t>18/4</w:t>
            </w:r>
            <w:r>
              <w:rPr>
                <w:rStyle w:val="IndexLink"/>
                <w:rtl w:val="true"/>
              </w:rPr>
              <w:t xml:space="preserve"> </w:t>
            </w:r>
            <w:r>
              <w:rPr>
                <w:rStyle w:val="IndexLink"/>
                <w:rtl w:val="true"/>
              </w:rPr>
              <w:t>مُحاصَرَةُ مُسلِمٍ وأصحابِهِ قَصرَ ابنِ زِیادٍ</w:t>
            </w:r>
            <w:r>
              <w:rPr>
                <w:rStyle w:val="IndexLink"/>
                <w:rtl w:val="true"/>
              </w:rPr>
              <w:tab/>
            </w:r>
            <w:r>
              <w:rPr>
                <w:rStyle w:val="IndexLink"/>
              </w:rPr>
              <w:t>137</w:t>
            </w:r>
          </w:hyperlink>
        </w:p>
        <w:p>
          <w:pPr>
            <w:pStyle w:val="Contents5"/>
            <w:tabs>
              <w:tab w:val="clear" w:pos="7892"/>
              <w:tab w:val="right" w:pos="9026" w:leader="dot"/>
            </w:tabs>
            <w:rPr/>
          </w:pPr>
          <w:hyperlink w:anchor="__RefHeading___Toc1491984_1738255347">
            <w:r>
              <w:rPr>
                <w:webHidden/>
                <w:rStyle w:val="IndexLink"/>
              </w:rPr>
              <w:t>19/4</w:t>
            </w:r>
            <w:r>
              <w:rPr>
                <w:rStyle w:val="IndexLink"/>
                <w:rtl w:val="true"/>
              </w:rPr>
              <w:t xml:space="preserve"> </w:t>
            </w:r>
            <w:r>
              <w:rPr>
                <w:rStyle w:val="IndexLink"/>
                <w:rtl w:val="true"/>
              </w:rPr>
              <w:t>القِتالُ بَینَ مُسلِمٍ وقُوّاتِ ابنِ زِیادٍ وجَرحُ مُسلِمٍ</w:t>
            </w:r>
            <w:r>
              <w:rPr>
                <w:rStyle w:val="IndexLink"/>
                <w:rtl w:val="true"/>
              </w:rPr>
              <w:tab/>
            </w:r>
            <w:r>
              <w:rPr>
                <w:rStyle w:val="IndexLink"/>
              </w:rPr>
              <w:t>138</w:t>
            </w:r>
          </w:hyperlink>
        </w:p>
        <w:p>
          <w:pPr>
            <w:pStyle w:val="Contents5"/>
            <w:tabs>
              <w:tab w:val="clear" w:pos="7892"/>
              <w:tab w:val="right" w:pos="9026" w:leader="dot"/>
            </w:tabs>
            <w:rPr/>
          </w:pPr>
          <w:hyperlink w:anchor="__RefHeading___Toc1491986_1738255347">
            <w:r>
              <w:rPr>
                <w:webHidden/>
                <w:rStyle w:val="IndexLink"/>
              </w:rPr>
              <w:t>20/4</w:t>
            </w:r>
            <w:r>
              <w:rPr>
                <w:rStyle w:val="IndexLink"/>
                <w:rtl w:val="true"/>
              </w:rPr>
              <w:t xml:space="preserve"> </w:t>
            </w:r>
            <w:r>
              <w:rPr>
                <w:rStyle w:val="IndexLink"/>
                <w:rtl w:val="true"/>
              </w:rPr>
              <w:t>سِیاسَةُ ابنِ زِیادٍ فی تَخذیلِ النّاسِ عَن مُسلِمٍ</w:t>
            </w:r>
            <w:r>
              <w:rPr>
                <w:rStyle w:val="IndexLink"/>
                <w:rtl w:val="true"/>
              </w:rPr>
              <w:tab/>
            </w:r>
            <w:r>
              <w:rPr>
                <w:rStyle w:val="IndexLink"/>
              </w:rPr>
              <w:t>141</w:t>
            </w:r>
          </w:hyperlink>
        </w:p>
        <w:p>
          <w:pPr>
            <w:pStyle w:val="Contents5"/>
            <w:tabs>
              <w:tab w:val="clear" w:pos="7892"/>
              <w:tab w:val="right" w:pos="9026" w:leader="dot"/>
            </w:tabs>
            <w:rPr/>
          </w:pPr>
          <w:hyperlink w:anchor="__RefHeading___Toc1491988_1738255347">
            <w:r>
              <w:rPr>
                <w:webHidden/>
                <w:rStyle w:val="IndexLink"/>
              </w:rPr>
              <w:t>21/4</w:t>
            </w:r>
            <w:r>
              <w:rPr>
                <w:rStyle w:val="IndexLink"/>
                <w:rtl w:val="true"/>
              </w:rPr>
              <w:t xml:space="preserve"> </w:t>
            </w:r>
            <w:r>
              <w:rPr>
                <w:rStyle w:val="IndexLink"/>
                <w:rtl w:val="true"/>
              </w:rPr>
              <w:t>تَفَرُّقُ النّاسِ عَنِ ابنِ عَقیلٍ</w:t>
            </w:r>
            <w:r>
              <w:rPr>
                <w:rStyle w:val="IndexLink"/>
                <w:rtl w:val="true"/>
              </w:rPr>
              <w:tab/>
            </w:r>
            <w:r>
              <w:rPr>
                <w:rStyle w:val="IndexLink"/>
              </w:rPr>
              <w:t>146</w:t>
            </w:r>
          </w:hyperlink>
        </w:p>
        <w:p>
          <w:pPr>
            <w:pStyle w:val="Contents5"/>
            <w:tabs>
              <w:tab w:val="clear" w:pos="7892"/>
              <w:tab w:val="right" w:pos="9026" w:leader="dot"/>
            </w:tabs>
            <w:rPr/>
          </w:pPr>
          <w:hyperlink w:anchor="__RefHeading___Toc1491990_1738255347">
            <w:r>
              <w:rPr>
                <w:webHidden/>
                <w:rStyle w:val="IndexLink"/>
              </w:rPr>
              <w:t>22/4</w:t>
            </w:r>
            <w:r>
              <w:rPr>
                <w:rStyle w:val="IndexLink"/>
                <w:rtl w:val="true"/>
              </w:rPr>
              <w:t xml:space="preserve"> </w:t>
            </w:r>
            <w:r>
              <w:rPr>
                <w:rStyle w:val="IndexLink"/>
                <w:rtl w:val="true"/>
              </w:rPr>
              <w:t>استِجارَةُ مُسلِمٍ بِدارِ طَوعَةَ</w:t>
            </w:r>
            <w:r>
              <w:rPr>
                <w:rStyle w:val="IndexLink"/>
                <w:rtl w:val="true"/>
              </w:rPr>
              <w:tab/>
            </w:r>
            <w:r>
              <w:rPr>
                <w:rStyle w:val="IndexLink"/>
              </w:rPr>
              <w:t>148</w:t>
            </w:r>
          </w:hyperlink>
        </w:p>
        <w:p>
          <w:pPr>
            <w:pStyle w:val="Contents5"/>
            <w:tabs>
              <w:tab w:val="clear" w:pos="7892"/>
              <w:tab w:val="right" w:pos="9026" w:leader="dot"/>
            </w:tabs>
            <w:rPr/>
          </w:pPr>
          <w:hyperlink w:anchor="__RefHeading___Toc1491992_1738255347">
            <w:r>
              <w:rPr>
                <w:webHidden/>
                <w:rStyle w:val="IndexLink"/>
              </w:rPr>
              <w:t>23/4</w:t>
            </w:r>
            <w:r>
              <w:rPr>
                <w:rStyle w:val="IndexLink"/>
                <w:rtl w:val="true"/>
              </w:rPr>
              <w:t xml:space="preserve"> </w:t>
            </w:r>
            <w:r>
              <w:rPr>
                <w:rStyle w:val="IndexLink"/>
                <w:rtl w:val="true"/>
              </w:rPr>
              <w:t>فَحصُ ابنِ زِیادٍ عَن مُسلِمٍ وأصحابِهِ</w:t>
            </w:r>
            <w:r>
              <w:rPr>
                <w:rStyle w:val="IndexLink"/>
                <w:rtl w:val="true"/>
              </w:rPr>
              <w:tab/>
            </w:r>
            <w:r>
              <w:rPr>
                <w:rStyle w:val="IndexLink"/>
              </w:rPr>
              <w:t>154</w:t>
            </w:r>
          </w:hyperlink>
        </w:p>
        <w:p>
          <w:pPr>
            <w:pStyle w:val="Contents5"/>
            <w:tabs>
              <w:tab w:val="clear" w:pos="7892"/>
              <w:tab w:val="right" w:pos="9026" w:leader="dot"/>
            </w:tabs>
            <w:rPr/>
          </w:pPr>
          <w:hyperlink w:anchor="__RefHeading___Toc1491994_1738255347">
            <w:r>
              <w:rPr>
                <w:webHidden/>
                <w:rStyle w:val="IndexLink"/>
              </w:rPr>
              <w:t>24/4</w:t>
            </w:r>
            <w:r>
              <w:rPr>
                <w:rStyle w:val="IndexLink"/>
                <w:rtl w:val="true"/>
              </w:rPr>
              <w:t xml:space="preserve"> </w:t>
            </w:r>
            <w:r>
              <w:rPr>
                <w:rStyle w:val="IndexLink"/>
                <w:rtl w:val="true"/>
              </w:rPr>
              <w:t>خُطبَةُ ابنِ زِیادٍ وأمرُهُ بِتَجَسُّسِ الدّورِ</w:t>
            </w:r>
            <w:r>
              <w:rPr>
                <w:rStyle w:val="IndexLink"/>
                <w:rtl w:val="true"/>
              </w:rPr>
              <w:tab/>
            </w:r>
            <w:r>
              <w:rPr>
                <w:rStyle w:val="IndexLink"/>
              </w:rPr>
              <w:t>155</w:t>
            </w:r>
          </w:hyperlink>
        </w:p>
        <w:p>
          <w:pPr>
            <w:pStyle w:val="Contents5"/>
            <w:tabs>
              <w:tab w:val="clear" w:pos="7892"/>
              <w:tab w:val="right" w:pos="9026" w:leader="dot"/>
            </w:tabs>
            <w:rPr/>
          </w:pPr>
          <w:hyperlink w:anchor="__RefHeading___Toc1491996_1738255347">
            <w:r>
              <w:rPr>
                <w:webHidden/>
                <w:rStyle w:val="IndexLink"/>
              </w:rPr>
              <w:t>25/4</w:t>
            </w:r>
            <w:r>
              <w:rPr>
                <w:rStyle w:val="IndexLink"/>
                <w:rtl w:val="true"/>
              </w:rPr>
              <w:t xml:space="preserve"> </w:t>
            </w:r>
            <w:r>
              <w:rPr>
                <w:rStyle w:val="IndexLink"/>
                <w:rtl w:val="true"/>
              </w:rPr>
              <w:t>إخبارُ ابنِ طَوعَةَ بِمَکانِ ابنِ عَقیلٍ</w:t>
            </w:r>
            <w:r>
              <w:rPr>
                <w:rStyle w:val="IndexLink"/>
                <w:rtl w:val="true"/>
              </w:rPr>
              <w:tab/>
            </w:r>
            <w:r>
              <w:rPr>
                <w:rStyle w:val="IndexLink"/>
              </w:rPr>
              <w:t>157</w:t>
            </w:r>
          </w:hyperlink>
        </w:p>
        <w:p>
          <w:pPr>
            <w:pStyle w:val="Contents5"/>
            <w:tabs>
              <w:tab w:val="clear" w:pos="7892"/>
              <w:tab w:val="right" w:pos="9026" w:leader="dot"/>
            </w:tabs>
            <w:rPr/>
          </w:pPr>
          <w:hyperlink w:anchor="__RefHeading___Toc1491998_1738255347">
            <w:r>
              <w:rPr>
                <w:webHidden/>
                <w:rStyle w:val="IndexLink"/>
              </w:rPr>
              <w:t>26/4</w:t>
            </w:r>
            <w:r>
              <w:rPr>
                <w:rStyle w:val="IndexLink"/>
                <w:rtl w:val="true"/>
              </w:rPr>
              <w:t xml:space="preserve"> </w:t>
            </w:r>
            <w:r>
              <w:rPr>
                <w:rStyle w:val="IndexLink"/>
                <w:rtl w:val="true"/>
              </w:rPr>
              <w:t>هَجمَةٌ غاشِمَةٌ عَلی دارِ طَوعَةَ لِاعتِقالِ مُسلِمٍ</w:t>
            </w:r>
            <w:r>
              <w:rPr>
                <w:rStyle w:val="IndexLink"/>
                <w:rtl w:val="true"/>
              </w:rPr>
              <w:tab/>
            </w:r>
            <w:r>
              <w:rPr>
                <w:rStyle w:val="IndexLink"/>
              </w:rPr>
              <w:t>159</w:t>
            </w:r>
          </w:hyperlink>
        </w:p>
        <w:p>
          <w:pPr>
            <w:pStyle w:val="Contents5"/>
            <w:tabs>
              <w:tab w:val="clear" w:pos="7892"/>
              <w:tab w:val="right" w:pos="9026" w:leader="dot"/>
            </w:tabs>
            <w:rPr/>
          </w:pPr>
          <w:hyperlink w:anchor="__RefHeading___Toc1492000_1738255347">
            <w:r>
              <w:rPr>
                <w:webHidden/>
                <w:rStyle w:val="IndexLink"/>
              </w:rPr>
              <w:t>27/4</w:t>
            </w:r>
            <w:r>
              <w:rPr>
                <w:rStyle w:val="IndexLink"/>
                <w:rtl w:val="true"/>
              </w:rPr>
              <w:t xml:space="preserve"> </w:t>
            </w:r>
            <w:r>
              <w:rPr>
                <w:rStyle w:val="IndexLink"/>
                <w:rtl w:val="true"/>
              </w:rPr>
              <w:t>القِتالُ الشَّدیدُ حَولَ دارِ طَوعَةَ</w:t>
            </w:r>
            <w:r>
              <w:rPr>
                <w:rStyle w:val="IndexLink"/>
                <w:rtl w:val="true"/>
              </w:rPr>
              <w:tab/>
            </w:r>
            <w:r>
              <w:rPr>
                <w:rStyle w:val="IndexLink"/>
              </w:rPr>
              <w:t>161</w:t>
            </w:r>
          </w:hyperlink>
        </w:p>
        <w:p>
          <w:pPr>
            <w:pStyle w:val="Contents5"/>
            <w:tabs>
              <w:tab w:val="clear" w:pos="7892"/>
              <w:tab w:val="right" w:pos="9026" w:leader="dot"/>
            </w:tabs>
            <w:rPr/>
          </w:pPr>
          <w:hyperlink w:anchor="__RefHeading___Toc1492002_1738255347">
            <w:r>
              <w:rPr>
                <w:webHidden/>
                <w:rStyle w:val="IndexLink"/>
              </w:rPr>
              <w:t>28/4</w:t>
            </w:r>
            <w:r>
              <w:rPr>
                <w:rStyle w:val="IndexLink"/>
                <w:rtl w:val="true"/>
              </w:rPr>
              <w:t xml:space="preserve"> </w:t>
            </w:r>
            <w:r>
              <w:rPr>
                <w:rStyle w:val="IndexLink"/>
                <w:rtl w:val="true"/>
              </w:rPr>
              <w:t>أسرُ مسلِمٍ بَعدَ أن اثخِنَ بِالجِراحِ</w:t>
            </w:r>
            <w:r>
              <w:rPr>
                <w:rStyle w:val="IndexLink"/>
                <w:rtl w:val="true"/>
              </w:rPr>
              <w:tab/>
            </w:r>
            <w:r>
              <w:rPr>
                <w:rStyle w:val="IndexLink"/>
              </w:rPr>
              <w:t>164</w:t>
            </w:r>
          </w:hyperlink>
        </w:p>
        <w:p>
          <w:pPr>
            <w:pStyle w:val="Contents4"/>
            <w:tabs>
              <w:tab w:val="clear" w:pos="8176"/>
              <w:tab w:val="right" w:pos="9026" w:leader="dot"/>
            </w:tabs>
            <w:rPr/>
          </w:pPr>
          <w:hyperlink w:anchor="__RefHeading___Toc1492004_1738255347">
            <w:r>
              <w:rPr>
                <w:webHidden/>
                <w:rStyle w:val="IndexLink"/>
                <w:rtl w:val="true"/>
              </w:rPr>
              <w:t>وقفة عند روایات اعتقال مسلم بعد إعطائه الأمان</w:t>
            </w:r>
            <w:r>
              <w:rPr>
                <w:rStyle w:val="IndexLink"/>
                <w:rtl w:val="true"/>
              </w:rPr>
              <w:tab/>
            </w:r>
            <w:r>
              <w:rPr>
                <w:rStyle w:val="IndexLink"/>
              </w:rPr>
              <w:t>172</w:t>
            </w:r>
          </w:hyperlink>
        </w:p>
        <w:p>
          <w:pPr>
            <w:pStyle w:val="Contents5"/>
            <w:tabs>
              <w:tab w:val="clear" w:pos="7892"/>
              <w:tab w:val="right" w:pos="9026" w:leader="dot"/>
            </w:tabs>
            <w:rPr/>
          </w:pPr>
          <w:hyperlink w:anchor="__RefHeading___Toc1492006_1738255347">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492008_1738255347">
            <w:r>
              <w:rPr>
                <w:webHidden/>
                <w:rStyle w:val="IndexLink"/>
              </w:rPr>
              <w:t>29/4</w:t>
            </w:r>
            <w:r>
              <w:rPr>
                <w:rStyle w:val="IndexLink"/>
                <w:rtl w:val="true"/>
              </w:rPr>
              <w:t xml:space="preserve"> </w:t>
            </w:r>
            <w:r>
              <w:rPr>
                <w:rStyle w:val="IndexLink"/>
                <w:rtl w:val="true"/>
              </w:rPr>
              <w:t>بُکاءُ مُسلِمٍ عَلَی الحُسَینِ علیه السّلام وأهلِ بَیتِهِ</w:t>
            </w:r>
            <w:r>
              <w:rPr>
                <w:rStyle w:val="IndexLink"/>
                <w:rtl w:val="true"/>
              </w:rPr>
              <w:tab/>
            </w:r>
            <w:r>
              <w:rPr>
                <w:rStyle w:val="IndexLink"/>
              </w:rPr>
              <w:t>174</w:t>
            </w:r>
          </w:hyperlink>
        </w:p>
        <w:p>
          <w:pPr>
            <w:pStyle w:val="Contents5"/>
            <w:tabs>
              <w:tab w:val="clear" w:pos="7892"/>
              <w:tab w:val="right" w:pos="9026" w:leader="dot"/>
            </w:tabs>
            <w:rPr/>
          </w:pPr>
          <w:hyperlink w:anchor="__RefHeading___Toc1492010_1738255347">
            <w:r>
              <w:rPr>
                <w:webHidden/>
                <w:rStyle w:val="IndexLink"/>
              </w:rPr>
              <w:t>30/4</w:t>
            </w:r>
            <w:r>
              <w:rPr>
                <w:rStyle w:val="IndexLink"/>
                <w:rtl w:val="true"/>
              </w:rPr>
              <w:t xml:space="preserve"> </w:t>
            </w:r>
            <w:r>
              <w:rPr>
                <w:rStyle w:val="IndexLink"/>
                <w:rtl w:val="true"/>
              </w:rPr>
              <w:t>نداء مُسلِمٍ إلَی الحُسَینِ علیه السّلام بِعَدَمِ المَجیءِ إلَی الکوفَةِ</w:t>
            </w:r>
            <w:r>
              <w:rPr>
                <w:rStyle w:val="IndexLink"/>
                <w:rtl w:val="true"/>
              </w:rPr>
              <w:tab/>
            </w:r>
            <w:r>
              <w:rPr>
                <w:rStyle w:val="IndexLink"/>
              </w:rPr>
              <w:t>175</w:t>
            </w:r>
          </w:hyperlink>
        </w:p>
        <w:p>
          <w:pPr>
            <w:pStyle w:val="Contents6"/>
            <w:tabs>
              <w:tab w:val="clear" w:pos="7609"/>
              <w:tab w:val="right" w:pos="9026" w:leader="dot"/>
            </w:tabs>
            <w:rPr/>
          </w:pPr>
          <w:hyperlink w:anchor="__RefHeading___Toc1492012_1738255347">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1492014_1738255347">
            <w:r>
              <w:rPr>
                <w:webHidden/>
                <w:rStyle w:val="IndexLink"/>
                <w:rtl w:val="true"/>
              </w:rPr>
              <w:t>ملاحظة</w:t>
            </w:r>
            <w:r>
              <w:rPr>
                <w:rStyle w:val="IndexLink"/>
                <w:rtl w:val="true"/>
              </w:rPr>
              <w:tab/>
            </w:r>
            <w:r>
              <w:rPr>
                <w:rStyle w:val="IndexLink"/>
              </w:rPr>
              <w:t>177</w:t>
            </w:r>
          </w:hyperlink>
        </w:p>
        <w:p>
          <w:pPr>
            <w:pStyle w:val="Contents5"/>
            <w:tabs>
              <w:tab w:val="clear" w:pos="7892"/>
              <w:tab w:val="right" w:pos="9026" w:leader="dot"/>
            </w:tabs>
            <w:rPr/>
          </w:pPr>
          <w:hyperlink w:anchor="__RefHeading___Toc1492016_1738255347">
            <w:r>
              <w:rPr>
                <w:webHidden/>
                <w:rStyle w:val="IndexLink"/>
              </w:rPr>
              <w:t>31/4</w:t>
            </w:r>
            <w:r>
              <w:rPr>
                <w:rStyle w:val="IndexLink"/>
                <w:rtl w:val="true"/>
              </w:rPr>
              <w:t xml:space="preserve"> </w:t>
            </w:r>
            <w:r>
              <w:rPr>
                <w:rStyle w:val="IndexLink"/>
                <w:rtl w:val="true"/>
              </w:rPr>
              <w:t>طَلَبُ مُسلِمٍ الماءَ</w:t>
            </w:r>
            <w:r>
              <w:rPr>
                <w:rStyle w:val="IndexLink"/>
                <w:rtl w:val="true"/>
              </w:rPr>
              <w:tab/>
            </w:r>
            <w:r>
              <w:rPr>
                <w:rStyle w:val="IndexLink"/>
              </w:rPr>
              <w:t>178</w:t>
            </w:r>
          </w:hyperlink>
        </w:p>
        <w:p>
          <w:pPr>
            <w:pStyle w:val="Contents5"/>
            <w:tabs>
              <w:tab w:val="clear" w:pos="7892"/>
              <w:tab w:val="right" w:pos="9026" w:leader="dot"/>
            </w:tabs>
            <w:rPr/>
          </w:pPr>
          <w:hyperlink w:anchor="__RefHeading___Toc1492018_1738255347">
            <w:r>
              <w:rPr>
                <w:webHidden/>
                <w:rStyle w:val="IndexLink"/>
              </w:rPr>
              <w:t>32/4</w:t>
            </w:r>
            <w:r>
              <w:rPr>
                <w:rStyle w:val="IndexLink"/>
                <w:rtl w:val="true"/>
              </w:rPr>
              <w:t xml:space="preserve"> </w:t>
            </w:r>
            <w:r>
              <w:rPr>
                <w:rStyle w:val="IndexLink"/>
                <w:rtl w:val="true"/>
              </w:rPr>
              <w:t>ماجَری بَینَ مُسلِمٍ وَابنِ زِیادٍ فی دارِ الإِمارَةِ</w:t>
            </w:r>
            <w:r>
              <w:rPr>
                <w:rStyle w:val="IndexLink"/>
                <w:rtl w:val="true"/>
              </w:rPr>
              <w:tab/>
            </w:r>
            <w:r>
              <w:rPr>
                <w:rStyle w:val="IndexLink"/>
              </w:rPr>
              <w:t>181</w:t>
            </w:r>
          </w:hyperlink>
        </w:p>
        <w:p>
          <w:pPr>
            <w:pStyle w:val="Contents5"/>
            <w:tabs>
              <w:tab w:val="clear" w:pos="7892"/>
              <w:tab w:val="right" w:pos="9026" w:leader="dot"/>
            </w:tabs>
            <w:rPr/>
          </w:pPr>
          <w:hyperlink w:anchor="__RefHeading___Toc1492020_1738255347">
            <w:r>
              <w:rPr>
                <w:webHidden/>
                <w:rStyle w:val="IndexLink"/>
              </w:rPr>
              <w:t>33/4</w:t>
            </w:r>
            <w:r>
              <w:rPr>
                <w:rStyle w:val="IndexLink"/>
                <w:rtl w:val="true"/>
              </w:rPr>
              <w:t xml:space="preserve"> </w:t>
            </w:r>
            <w:r>
              <w:rPr>
                <w:rStyle w:val="IndexLink"/>
                <w:rtl w:val="true"/>
              </w:rPr>
              <w:t>وَصایا مُسلِمِ بنِ عَقیلٍ</w:t>
            </w:r>
            <w:r>
              <w:rPr>
                <w:rStyle w:val="IndexLink"/>
                <w:rtl w:val="true"/>
              </w:rPr>
              <w:tab/>
            </w:r>
            <w:r>
              <w:rPr>
                <w:rStyle w:val="IndexLink"/>
              </w:rPr>
              <w:t>189</w:t>
            </w:r>
          </w:hyperlink>
        </w:p>
        <w:p>
          <w:pPr>
            <w:pStyle w:val="Contents5"/>
            <w:tabs>
              <w:tab w:val="clear" w:pos="7892"/>
              <w:tab w:val="right" w:pos="9026" w:leader="dot"/>
            </w:tabs>
            <w:rPr/>
          </w:pPr>
          <w:hyperlink w:anchor="__RefHeading___Toc1492022_1738255347">
            <w:r>
              <w:rPr>
                <w:webHidden/>
                <w:rStyle w:val="IndexLink"/>
              </w:rPr>
              <w:t>34/4</w:t>
            </w:r>
            <w:r>
              <w:rPr>
                <w:rStyle w:val="IndexLink"/>
                <w:rtl w:val="true"/>
              </w:rPr>
              <w:t xml:space="preserve"> </w:t>
            </w:r>
            <w:r>
              <w:rPr>
                <w:rStyle w:val="IndexLink"/>
                <w:rtl w:val="true"/>
              </w:rPr>
              <w:t>شَهادَةُ مُسلِمِ بنِ عَقیلٍ</w:t>
            </w:r>
            <w:r>
              <w:rPr>
                <w:rStyle w:val="IndexLink"/>
                <w:rtl w:val="true"/>
              </w:rPr>
              <w:tab/>
            </w:r>
            <w:r>
              <w:rPr>
                <w:rStyle w:val="IndexLink"/>
              </w:rPr>
              <w:t>194</w:t>
            </w:r>
          </w:hyperlink>
        </w:p>
        <w:p>
          <w:pPr>
            <w:pStyle w:val="Contents5"/>
            <w:tabs>
              <w:tab w:val="clear" w:pos="7892"/>
              <w:tab w:val="right" w:pos="9026" w:leader="dot"/>
            </w:tabs>
            <w:rPr/>
          </w:pPr>
          <w:hyperlink w:anchor="__RefHeading___Toc1492024_1738255347">
            <w:r>
              <w:rPr>
                <w:webHidden/>
                <w:rStyle w:val="IndexLink"/>
              </w:rPr>
              <w:t>35/4</w:t>
            </w:r>
            <w:r>
              <w:rPr>
                <w:rStyle w:val="IndexLink"/>
                <w:rtl w:val="true"/>
              </w:rPr>
              <w:t xml:space="preserve"> </w:t>
            </w:r>
            <w:r>
              <w:rPr>
                <w:rStyle w:val="IndexLink"/>
                <w:rtl w:val="true"/>
              </w:rPr>
              <w:t>مُدَّةُ مقامِ مُسلِمٍ فِی الکوفَةِ</w:t>
            </w:r>
            <w:r>
              <w:rPr>
                <w:rStyle w:val="IndexLink"/>
                <w:rtl w:val="true"/>
              </w:rPr>
              <w:tab/>
            </w:r>
            <w:r>
              <w:rPr>
                <w:rStyle w:val="IndexLink"/>
              </w:rPr>
              <w:t>200</w:t>
            </w:r>
          </w:hyperlink>
        </w:p>
        <w:p>
          <w:pPr>
            <w:pStyle w:val="Contents4"/>
            <w:tabs>
              <w:tab w:val="clear" w:pos="8176"/>
              <w:tab w:val="right" w:pos="9026" w:leader="dot"/>
            </w:tabs>
            <w:rPr/>
          </w:pPr>
          <w:hyperlink w:anchor="__RefHeading___Toc1492026_1738255347">
            <w:r>
              <w:rPr>
                <w:webHidden/>
                <w:rStyle w:val="IndexLink"/>
                <w:rtl w:val="true"/>
              </w:rPr>
              <w:t>کلام حول مدة تواجد مسلم فی الکوفة</w:t>
            </w:r>
            <w:r>
              <w:rPr>
                <w:rStyle w:val="IndexLink"/>
                <w:rtl w:val="true"/>
              </w:rPr>
              <w:tab/>
            </w:r>
            <w:r>
              <w:rPr>
                <w:rStyle w:val="IndexLink"/>
              </w:rPr>
              <w:t>203</w:t>
            </w:r>
          </w:hyperlink>
        </w:p>
        <w:p>
          <w:pPr>
            <w:pStyle w:val="Contents5"/>
            <w:tabs>
              <w:tab w:val="clear" w:pos="7892"/>
              <w:tab w:val="right" w:pos="9026" w:leader="dot"/>
            </w:tabs>
            <w:rPr/>
          </w:pPr>
          <w:hyperlink w:anchor="__RefHeading___Toc1492028_1738255347">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1492030_1738255347">
            <w:r>
              <w:rPr>
                <w:webHidden/>
                <w:rStyle w:val="IndexLink"/>
              </w:rPr>
              <w:t>36/4</w:t>
            </w:r>
            <w:r>
              <w:rPr>
                <w:rStyle w:val="IndexLink"/>
                <w:rtl w:val="true"/>
              </w:rPr>
              <w:t xml:space="preserve"> </w:t>
            </w:r>
            <w:r>
              <w:rPr>
                <w:rStyle w:val="IndexLink"/>
                <w:rtl w:val="true"/>
              </w:rPr>
              <w:t>شَهادَةُ هانِئِ بنِ عُروَةَ</w:t>
            </w:r>
            <w:r>
              <w:rPr>
                <w:rStyle w:val="IndexLink"/>
                <w:rtl w:val="true"/>
              </w:rPr>
              <w:tab/>
            </w:r>
            <w:r>
              <w:rPr>
                <w:rStyle w:val="IndexLink"/>
              </w:rPr>
              <w:t>204</w:t>
            </w:r>
          </w:hyperlink>
        </w:p>
        <w:p>
          <w:pPr>
            <w:pStyle w:val="Contents5"/>
            <w:tabs>
              <w:tab w:val="clear" w:pos="7892"/>
              <w:tab w:val="right" w:pos="9026" w:leader="dot"/>
            </w:tabs>
            <w:rPr/>
          </w:pPr>
          <w:hyperlink w:anchor="__RefHeading___Toc1492032_1738255347">
            <w:r>
              <w:rPr>
                <w:webHidden/>
                <w:rStyle w:val="IndexLink"/>
              </w:rPr>
              <w:t>37/4</w:t>
            </w:r>
            <w:r>
              <w:rPr>
                <w:rStyle w:val="IndexLink"/>
                <w:rtl w:val="true"/>
              </w:rPr>
              <w:t xml:space="preserve"> </w:t>
            </w:r>
            <w:r>
              <w:rPr>
                <w:rStyle w:val="IndexLink"/>
                <w:rtl w:val="true"/>
              </w:rPr>
              <w:t>بَعثُ ابنِ زِیادٍ رَأسَی مُسلِمٍ و هانِئٍ إلی یَزیدَ</w:t>
            </w:r>
            <w:r>
              <w:rPr>
                <w:rStyle w:val="IndexLink"/>
                <w:rtl w:val="true"/>
              </w:rPr>
              <w:tab/>
            </w:r>
            <w:r>
              <w:rPr>
                <w:rStyle w:val="IndexLink"/>
              </w:rPr>
              <w:t>210</w:t>
            </w:r>
          </w:hyperlink>
        </w:p>
        <w:p>
          <w:pPr>
            <w:pStyle w:val="Contents5"/>
            <w:tabs>
              <w:tab w:val="clear" w:pos="7892"/>
              <w:tab w:val="right" w:pos="9026" w:leader="dot"/>
            </w:tabs>
            <w:rPr/>
          </w:pPr>
          <w:hyperlink w:anchor="__RefHeading___Toc1492034_1738255347">
            <w:r>
              <w:rPr>
                <w:webHidden/>
                <w:rStyle w:val="IndexLink"/>
              </w:rPr>
              <w:t>38/4</w:t>
            </w:r>
            <w:r>
              <w:rPr>
                <w:rStyle w:val="IndexLink"/>
                <w:rtl w:val="true"/>
              </w:rPr>
              <w:t xml:space="preserve"> </w:t>
            </w:r>
            <w:r>
              <w:rPr>
                <w:rStyle w:val="IndexLink"/>
                <w:rtl w:val="true"/>
              </w:rPr>
              <w:t>کِتابُ یَزیدَ إلَی ابنِ زِیادٍ یَشکُرُهُ عَلی ما فَعَلَ ویُحَرِّضُهُ عَلَی الحُسَینِ علیه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1492036_1738255347">
            <w:r>
              <w:rPr>
                <w:webHidden/>
                <w:rStyle w:val="IndexLink"/>
                <w:rtl w:val="true"/>
              </w:rPr>
              <w:t>الفصل الخامس</w:t>
            </w:r>
            <w:r>
              <w:rPr>
                <w:rStyle w:val="IndexLink"/>
                <w:rtl w:val="true"/>
              </w:rPr>
              <w:t>:</w:t>
            </w:r>
            <w:r>
              <w:rPr>
                <w:rStyle w:val="IndexLink"/>
                <w:rtl w:val="true"/>
              </w:rPr>
              <w:t>شهادة عدد من أصحاب الإمام علیه السّلام فی الکوفة واعتقال آخرین</w:t>
            </w:r>
            <w:r>
              <w:rPr>
                <w:rStyle w:val="IndexLink"/>
                <w:rtl w:val="true"/>
              </w:rPr>
              <w:tab/>
            </w:r>
            <w:r>
              <w:rPr>
                <w:rStyle w:val="IndexLink"/>
              </w:rPr>
              <w:t>216</w:t>
            </w:r>
          </w:hyperlink>
        </w:p>
        <w:p>
          <w:pPr>
            <w:pStyle w:val="Contents4"/>
            <w:tabs>
              <w:tab w:val="clear" w:pos="8176"/>
              <w:tab w:val="right" w:pos="9026" w:leader="dot"/>
            </w:tabs>
            <w:rPr/>
          </w:pPr>
          <w:hyperlink w:anchor="__RefHeading___Toc1492038_1738255347">
            <w:r>
              <w:rPr>
                <w:webHidden/>
                <w:rStyle w:val="IndexLink"/>
                <w:rtl w:val="true"/>
              </w:rPr>
              <w:t>شَهادَةُ عَدَدٍ مِن أصحابِ الإِمامِ علیه السّلام فِی الکوفَةِ وَاعتِقالُ آخَرینَ</w:t>
            </w:r>
            <w:r>
              <w:rPr>
                <w:rStyle w:val="IndexLink"/>
                <w:rtl w:val="true"/>
              </w:rPr>
              <w:tab/>
            </w:r>
            <w:r>
              <w:rPr>
                <w:rStyle w:val="IndexLink"/>
              </w:rPr>
              <w:t>216</w:t>
            </w:r>
          </w:hyperlink>
        </w:p>
        <w:p>
          <w:pPr>
            <w:pStyle w:val="Contents5"/>
            <w:tabs>
              <w:tab w:val="clear" w:pos="7892"/>
              <w:tab w:val="right" w:pos="9026" w:leader="dot"/>
            </w:tabs>
            <w:rPr/>
          </w:pPr>
          <w:hyperlink w:anchor="__RefHeading___Toc1492040_1738255347">
            <w:r>
              <w:rPr>
                <w:webHidden/>
                <w:rStyle w:val="IndexLink"/>
              </w:rPr>
              <w:t>1/5</w:t>
            </w:r>
            <w:r>
              <w:rPr>
                <w:rStyle w:val="IndexLink"/>
                <w:rtl w:val="true"/>
              </w:rPr>
              <w:t xml:space="preserve"> </w:t>
            </w:r>
            <w:r>
              <w:rPr>
                <w:rStyle w:val="IndexLink"/>
                <w:rtl w:val="true"/>
              </w:rPr>
              <w:t>شَهادَةُ عَبدِ اللّهِ بنِ یَقطُرَ</w:t>
            </w:r>
            <w:r>
              <w:rPr>
                <w:rStyle w:val="IndexLink"/>
                <w:rtl w:val="true"/>
              </w:rPr>
              <w:tab/>
            </w:r>
            <w:r>
              <w:rPr>
                <w:rStyle w:val="IndexLink"/>
              </w:rPr>
              <w:t>216</w:t>
            </w:r>
          </w:hyperlink>
        </w:p>
        <w:p>
          <w:pPr>
            <w:pStyle w:val="Contents5"/>
            <w:tabs>
              <w:tab w:val="clear" w:pos="7892"/>
              <w:tab w:val="right" w:pos="9026" w:leader="dot"/>
            </w:tabs>
            <w:rPr/>
          </w:pPr>
          <w:hyperlink w:anchor="__RefHeading___Toc1492042_1738255347">
            <w:r>
              <w:rPr>
                <w:webHidden/>
                <w:rStyle w:val="IndexLink"/>
              </w:rPr>
              <w:t>2/5</w:t>
            </w:r>
            <w:r>
              <w:rPr>
                <w:rStyle w:val="IndexLink"/>
                <w:rtl w:val="true"/>
              </w:rPr>
              <w:t xml:space="preserve"> </w:t>
            </w:r>
            <w:r>
              <w:rPr>
                <w:rStyle w:val="IndexLink"/>
                <w:rtl w:val="true"/>
              </w:rPr>
              <w:t>شَهادَةُ قَیسِ بنِ مُسهِرٍ الصَّیداوِیِّ</w:t>
            </w:r>
            <w:r>
              <w:rPr>
                <w:rStyle w:val="IndexLink"/>
                <w:rtl w:val="true"/>
              </w:rPr>
              <w:tab/>
            </w:r>
            <w:r>
              <w:rPr>
                <w:rStyle w:val="IndexLink"/>
              </w:rPr>
              <w:t>222</w:t>
            </w:r>
          </w:hyperlink>
        </w:p>
        <w:p>
          <w:pPr>
            <w:pStyle w:val="Contents5"/>
            <w:tabs>
              <w:tab w:val="clear" w:pos="7892"/>
              <w:tab w:val="right" w:pos="9026" w:leader="dot"/>
            </w:tabs>
            <w:rPr/>
          </w:pPr>
          <w:hyperlink w:anchor="__RefHeading___Toc1492044_1738255347">
            <w:r>
              <w:rPr>
                <w:webHidden/>
                <w:rStyle w:val="IndexLink"/>
              </w:rPr>
              <w:t>3/5</w:t>
            </w:r>
            <w:r>
              <w:rPr>
                <w:rStyle w:val="IndexLink"/>
                <w:rtl w:val="true"/>
              </w:rPr>
              <w:t xml:space="preserve"> </w:t>
            </w:r>
            <w:r>
              <w:rPr>
                <w:rStyle w:val="IndexLink"/>
                <w:rtl w:val="true"/>
              </w:rPr>
              <w:t>شَهادَةُ عَبدِ الأَعلَی بنِ یَزیدَ</w:t>
            </w:r>
            <w:r>
              <w:rPr>
                <w:rStyle w:val="IndexLink"/>
                <w:rtl w:val="true"/>
              </w:rPr>
              <w:tab/>
            </w:r>
            <w:r>
              <w:rPr>
                <w:rStyle w:val="IndexLink"/>
              </w:rPr>
              <w:t>226</w:t>
            </w:r>
          </w:hyperlink>
        </w:p>
        <w:p>
          <w:pPr>
            <w:pStyle w:val="Contents5"/>
            <w:tabs>
              <w:tab w:val="clear" w:pos="7892"/>
              <w:tab w:val="right" w:pos="9026" w:leader="dot"/>
            </w:tabs>
            <w:rPr/>
          </w:pPr>
          <w:hyperlink w:anchor="__RefHeading___Toc1492046_1738255347">
            <w:r>
              <w:rPr>
                <w:webHidden/>
                <w:rStyle w:val="IndexLink"/>
              </w:rPr>
              <w:t>4/5</w:t>
            </w:r>
            <w:r>
              <w:rPr>
                <w:rStyle w:val="IndexLink"/>
                <w:rtl w:val="true"/>
              </w:rPr>
              <w:t xml:space="preserve"> </w:t>
            </w:r>
            <w:r>
              <w:rPr>
                <w:rStyle w:val="IndexLink"/>
                <w:rtl w:val="true"/>
              </w:rPr>
              <w:t>شَهادَةُ عُمارَةَ بنِ صَلخَبٍ الأزدِیِّ</w:t>
            </w:r>
            <w:r>
              <w:rPr>
                <w:rStyle w:val="IndexLink"/>
                <w:rtl w:val="true"/>
              </w:rPr>
              <w:tab/>
            </w:r>
            <w:r>
              <w:rPr>
                <w:rStyle w:val="IndexLink"/>
              </w:rPr>
              <w:t>227</w:t>
            </w:r>
          </w:hyperlink>
        </w:p>
        <w:p>
          <w:pPr>
            <w:pStyle w:val="Contents5"/>
            <w:tabs>
              <w:tab w:val="clear" w:pos="7892"/>
              <w:tab w:val="right" w:pos="9026" w:leader="dot"/>
            </w:tabs>
            <w:rPr/>
          </w:pPr>
          <w:hyperlink w:anchor="__RefHeading___Toc1492048_1738255347">
            <w:r>
              <w:rPr>
                <w:webHidden/>
                <w:rStyle w:val="IndexLink"/>
              </w:rPr>
              <w:t>5/5</w:t>
            </w:r>
            <w:r>
              <w:rPr>
                <w:rStyle w:val="IndexLink"/>
                <w:rtl w:val="true"/>
              </w:rPr>
              <w:t xml:space="preserve"> </w:t>
            </w:r>
            <w:r>
              <w:rPr>
                <w:rStyle w:val="IndexLink"/>
                <w:rtl w:val="true"/>
              </w:rPr>
              <w:t>اعتقالُ المُختارِ</w:t>
            </w:r>
            <w:r>
              <w:rPr>
                <w:rStyle w:val="IndexLink"/>
                <w:rtl w:val="true"/>
              </w:rPr>
              <w:tab/>
            </w:r>
            <w:r>
              <w:rPr>
                <w:rStyle w:val="IndexLink"/>
              </w:rPr>
              <w:t>228</w:t>
            </w:r>
          </w:hyperlink>
        </w:p>
        <w:p>
          <w:pPr>
            <w:pStyle w:val="Contents5"/>
            <w:tabs>
              <w:tab w:val="clear" w:pos="7892"/>
              <w:tab w:val="right" w:pos="9026" w:leader="dot"/>
            </w:tabs>
            <w:rPr/>
          </w:pPr>
          <w:hyperlink w:anchor="__RefHeading___Toc1492050_1738255347">
            <w:r>
              <w:rPr>
                <w:webHidden/>
                <w:rStyle w:val="IndexLink"/>
              </w:rPr>
              <w:t>6/5</w:t>
            </w:r>
            <w:r>
              <w:rPr>
                <w:rStyle w:val="IndexLink"/>
                <w:rtl w:val="true"/>
              </w:rPr>
              <w:t xml:space="preserve"> </w:t>
            </w:r>
            <w:r>
              <w:rPr>
                <w:rStyle w:val="IndexLink"/>
                <w:rtl w:val="true"/>
              </w:rPr>
              <w:t>اعتِقالُ عَبدِ اللّهِ بنِ الحارِثِ</w:t>
            </w:r>
            <w:r>
              <w:rPr>
                <w:rStyle w:val="IndexLink"/>
                <w:rtl w:val="true"/>
              </w:rPr>
              <w:tab/>
            </w:r>
            <w:r>
              <w:rPr>
                <w:rStyle w:val="IndexLink"/>
              </w:rPr>
              <w:t>232</w:t>
            </w:r>
          </w:hyperlink>
        </w:p>
        <w:p>
          <w:pPr>
            <w:pStyle w:val="Contents4"/>
            <w:tabs>
              <w:tab w:val="clear" w:pos="8176"/>
              <w:tab w:val="right" w:pos="9026" w:leader="dot"/>
            </w:tabs>
            <w:rPr/>
          </w:pPr>
          <w:hyperlink w:anchor="__RefHeading___Toc1492052_1738255347">
            <w:r>
              <w:rPr>
                <w:webHidden/>
                <w:rStyle w:val="IndexLink"/>
                <w:rtl w:val="true"/>
              </w:rPr>
              <w:t>نظرة إلی أعمال مسلم علیه السّلام فی الکوفة</w:t>
            </w:r>
            <w:r>
              <w:rPr>
                <w:rStyle w:val="IndexLink"/>
                <w:rtl w:val="true"/>
              </w:rPr>
              <w:tab/>
            </w:r>
            <w:r>
              <w:rPr>
                <w:rStyle w:val="IndexLink"/>
              </w:rPr>
              <w:t>236</w:t>
            </w:r>
          </w:hyperlink>
        </w:p>
        <w:p>
          <w:pPr>
            <w:pStyle w:val="Contents5"/>
            <w:tabs>
              <w:tab w:val="clear" w:pos="7892"/>
              <w:tab w:val="right" w:pos="9026" w:leader="dot"/>
            </w:tabs>
            <w:rPr/>
          </w:pPr>
          <w:hyperlink w:anchor="__RefHeading___Toc1492054_173825534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492056_1738255347">
            <w:r>
              <w:rPr>
                <w:webHidden/>
                <w:rStyle w:val="IndexLink"/>
              </w:rPr>
              <w:t>1</w:t>
            </w:r>
            <w:r>
              <w:rPr>
                <w:rStyle w:val="IndexLink"/>
                <w:rtl w:val="true"/>
              </w:rPr>
              <w:t>.</w:t>
            </w:r>
            <w:r>
              <w:rPr>
                <w:rStyle w:val="IndexLink"/>
                <w:rtl w:val="true"/>
              </w:rPr>
              <w:t>نطاق مهمّة مسلم علیه السّلام</w:t>
            </w:r>
            <w:r>
              <w:rPr>
                <w:rStyle w:val="IndexLink"/>
                <w:rtl w:val="true"/>
              </w:rPr>
              <w:tab/>
            </w:r>
            <w:r>
              <w:rPr>
                <w:rStyle w:val="IndexLink"/>
              </w:rPr>
              <w:t>237</w:t>
            </w:r>
          </w:hyperlink>
        </w:p>
        <w:p>
          <w:pPr>
            <w:pStyle w:val="Contents5"/>
            <w:tabs>
              <w:tab w:val="clear" w:pos="7892"/>
              <w:tab w:val="right" w:pos="9026" w:leader="dot"/>
            </w:tabs>
            <w:rPr/>
          </w:pPr>
          <w:hyperlink w:anchor="__RefHeading___Toc1492058_1738255347">
            <w:r>
              <w:rPr>
                <w:webHidden/>
                <w:rStyle w:val="IndexLink"/>
              </w:rPr>
              <w:t>2</w:t>
            </w:r>
            <w:r>
              <w:rPr>
                <w:rStyle w:val="IndexLink"/>
                <w:rtl w:val="true"/>
              </w:rPr>
              <w:t>.</w:t>
            </w:r>
            <w:r>
              <w:rPr>
                <w:rStyle w:val="IndexLink"/>
                <w:rtl w:val="true"/>
              </w:rPr>
              <w:t>الجوّ السیاسی والاجتماعی فی الکوفة</w:t>
            </w:r>
            <w:r>
              <w:rPr>
                <w:rStyle w:val="IndexLink"/>
                <w:rtl w:val="true"/>
              </w:rPr>
              <w:tab/>
            </w:r>
            <w:r>
              <w:rPr>
                <w:rStyle w:val="IndexLink"/>
              </w:rPr>
              <w:t>238</w:t>
            </w:r>
          </w:hyperlink>
        </w:p>
        <w:p>
          <w:pPr>
            <w:pStyle w:val="Contents3"/>
            <w:tabs>
              <w:tab w:val="clear" w:pos="8459"/>
              <w:tab w:val="right" w:pos="9026" w:leader="dot"/>
            </w:tabs>
            <w:rPr/>
          </w:pPr>
          <w:hyperlink w:anchor="__RefHeading___Toc1492060_1738255347">
            <w:r>
              <w:rPr>
                <w:webHidden/>
                <w:rStyle w:val="IndexLink"/>
                <w:rtl w:val="true"/>
              </w:rPr>
              <w:t>الفصل السادس</w:t>
            </w:r>
            <w:r>
              <w:rPr>
                <w:rStyle w:val="IndexLink"/>
                <w:rtl w:val="true"/>
              </w:rPr>
              <w:t>:</w:t>
            </w:r>
            <w:r>
              <w:rPr>
                <w:rStyle w:val="IndexLink"/>
                <w:rtl w:val="true"/>
              </w:rPr>
              <w:t>من أشار علی الإمام علیه السّلام بعدم التّوجّه نحو العراق</w:t>
            </w:r>
            <w:r>
              <w:rPr>
                <w:rStyle w:val="IndexLink"/>
                <w:rtl w:val="true"/>
              </w:rPr>
              <w:tab/>
            </w:r>
            <w:r>
              <w:rPr>
                <w:rStyle w:val="IndexLink"/>
              </w:rPr>
              <w:t>240</w:t>
            </w:r>
          </w:hyperlink>
        </w:p>
        <w:p>
          <w:pPr>
            <w:pStyle w:val="Contents4"/>
            <w:tabs>
              <w:tab w:val="clear" w:pos="8176"/>
              <w:tab w:val="right" w:pos="9026" w:leader="dot"/>
            </w:tabs>
            <w:rPr/>
          </w:pPr>
          <w:hyperlink w:anchor="__RefHeading___Toc1492062_1738255347">
            <w:r>
              <w:rPr>
                <w:webHidden/>
                <w:rStyle w:val="IndexLink"/>
                <w:rtl w:val="true"/>
              </w:rPr>
              <w:t>مَن أشارَ عَلَی الإِمامِ علیه السّلام بِعَدَمِ التَّوَجُّهِ نَحوَ العِراقِ</w:t>
            </w:r>
            <w:r>
              <w:rPr>
                <w:rStyle w:val="IndexLink"/>
                <w:rtl w:val="true"/>
              </w:rPr>
              <w:tab/>
            </w:r>
            <w:r>
              <w:rPr>
                <w:rStyle w:val="IndexLink"/>
              </w:rPr>
              <w:t>240</w:t>
            </w:r>
          </w:hyperlink>
        </w:p>
        <w:p>
          <w:pPr>
            <w:pStyle w:val="Contents5"/>
            <w:tabs>
              <w:tab w:val="clear" w:pos="7892"/>
              <w:tab w:val="right" w:pos="9026" w:leader="dot"/>
            </w:tabs>
            <w:rPr/>
          </w:pPr>
          <w:hyperlink w:anchor="__RefHeading___Toc1492064_1738255347">
            <w:r>
              <w:rPr>
                <w:webHidden/>
                <w:rStyle w:val="IndexLink"/>
              </w:rPr>
              <w:t>1/6</w:t>
            </w:r>
            <w:r>
              <w:rPr>
                <w:rStyle w:val="IndexLink"/>
                <w:rtl w:val="true"/>
              </w:rPr>
              <w:t xml:space="preserve"> </w:t>
            </w:r>
            <w:r>
              <w:rPr>
                <w:rStyle w:val="IndexLink"/>
                <w:rtl w:val="true"/>
              </w:rPr>
              <w:t>أبوبَکرِ بنُ عَبدِ الرَّحمنِ</w:t>
            </w:r>
            <w:r>
              <w:rPr>
                <w:rStyle w:val="IndexLink"/>
                <w:rtl w:val="true"/>
              </w:rPr>
              <w:tab/>
            </w:r>
            <w:r>
              <w:rPr>
                <w:rStyle w:val="IndexLink"/>
              </w:rPr>
              <w:t>240</w:t>
            </w:r>
          </w:hyperlink>
        </w:p>
        <w:p>
          <w:pPr>
            <w:pStyle w:val="Contents5"/>
            <w:tabs>
              <w:tab w:val="clear" w:pos="7892"/>
              <w:tab w:val="right" w:pos="9026" w:leader="dot"/>
            </w:tabs>
            <w:rPr/>
          </w:pPr>
          <w:hyperlink w:anchor="__RefHeading___Toc1492066_1738255347">
            <w:r>
              <w:rPr>
                <w:webHidden/>
                <w:rStyle w:val="IndexLink"/>
              </w:rPr>
              <w:t>2/6</w:t>
            </w:r>
            <w:r>
              <w:rPr>
                <w:rStyle w:val="IndexLink"/>
                <w:rtl w:val="true"/>
              </w:rPr>
              <w:t xml:space="preserve"> </w:t>
            </w:r>
            <w:r>
              <w:rPr>
                <w:rStyle w:val="IndexLink"/>
                <w:rtl w:val="true"/>
              </w:rPr>
              <w:t>أبو مُحَمَّدٍ الواقِدِیُّ و زُرارَةُ بنُ جلحٍ</w:t>
            </w:r>
            <w:r>
              <w:rPr>
                <w:rStyle w:val="IndexLink"/>
                <w:rtl w:val="true"/>
              </w:rPr>
              <w:tab/>
            </w:r>
            <w:r>
              <w:rPr>
                <w:rStyle w:val="IndexLink"/>
              </w:rPr>
              <w:t>242</w:t>
            </w:r>
          </w:hyperlink>
        </w:p>
        <w:p>
          <w:pPr>
            <w:pStyle w:val="Contents5"/>
            <w:tabs>
              <w:tab w:val="clear" w:pos="7892"/>
              <w:tab w:val="right" w:pos="9026" w:leader="dot"/>
            </w:tabs>
            <w:rPr/>
          </w:pPr>
          <w:hyperlink w:anchor="__RefHeading___Toc1492068_1738255347">
            <w:r>
              <w:rPr>
                <w:webHidden/>
                <w:rStyle w:val="IndexLink"/>
              </w:rPr>
              <w:t>3/6</w:t>
            </w:r>
            <w:r>
              <w:rPr>
                <w:rStyle w:val="IndexLink"/>
                <w:rtl w:val="true"/>
              </w:rPr>
              <w:t xml:space="preserve"> </w:t>
            </w:r>
            <w:r>
              <w:rPr>
                <w:rStyle w:val="IndexLink"/>
                <w:rtl w:val="true"/>
              </w:rPr>
              <w:t>أبو سَعیدٍ الخُدرِیُّ</w:t>
            </w:r>
            <w:r>
              <w:rPr>
                <w:rStyle w:val="IndexLink"/>
                <w:rtl w:val="true"/>
              </w:rPr>
              <w:tab/>
            </w:r>
            <w:r>
              <w:rPr>
                <w:rStyle w:val="IndexLink"/>
              </w:rPr>
              <w:t>243</w:t>
            </w:r>
          </w:hyperlink>
        </w:p>
        <w:p>
          <w:pPr>
            <w:pStyle w:val="Contents5"/>
            <w:tabs>
              <w:tab w:val="clear" w:pos="7892"/>
              <w:tab w:val="right" w:pos="9026" w:leader="dot"/>
            </w:tabs>
            <w:rPr/>
          </w:pPr>
          <w:hyperlink w:anchor="__RefHeading___Toc1492070_1738255347">
            <w:r>
              <w:rPr>
                <w:webHidden/>
                <w:rStyle w:val="IndexLink"/>
              </w:rPr>
              <w:t>4/6</w:t>
            </w:r>
            <w:r>
              <w:rPr>
                <w:rStyle w:val="IndexLink"/>
                <w:rtl w:val="true"/>
              </w:rPr>
              <w:t xml:space="preserve"> </w:t>
            </w:r>
            <w:r>
              <w:rPr>
                <w:rStyle w:val="IndexLink"/>
                <w:rtl w:val="true"/>
              </w:rPr>
              <w:t>أبو واقِدٍ اللَّیثِیُّ</w:t>
            </w:r>
            <w:r>
              <w:rPr>
                <w:rStyle w:val="IndexLink"/>
                <w:rtl w:val="true"/>
              </w:rPr>
              <w:tab/>
            </w:r>
            <w:r>
              <w:rPr>
                <w:rStyle w:val="IndexLink"/>
              </w:rPr>
              <w:t>244</w:t>
            </w:r>
          </w:hyperlink>
        </w:p>
        <w:p>
          <w:pPr>
            <w:pStyle w:val="Contents5"/>
            <w:tabs>
              <w:tab w:val="clear" w:pos="7892"/>
              <w:tab w:val="right" w:pos="9026" w:leader="dot"/>
            </w:tabs>
            <w:rPr/>
          </w:pPr>
          <w:hyperlink w:anchor="__RefHeading___Toc1492072_1738255347">
            <w:r>
              <w:rPr>
                <w:webHidden/>
                <w:rStyle w:val="IndexLink"/>
              </w:rPr>
              <w:t>5/6</w:t>
            </w:r>
            <w:r>
              <w:rPr>
                <w:rStyle w:val="IndexLink"/>
                <w:rtl w:val="true"/>
              </w:rPr>
              <w:t xml:space="preserve"> </w:t>
            </w:r>
            <w:r>
              <w:rPr>
                <w:rStyle w:val="IndexLink"/>
                <w:rtl w:val="true"/>
              </w:rPr>
              <w:t>الأَحنَفُ بنُ قَیسٍ</w:t>
            </w:r>
            <w:r>
              <w:rPr>
                <w:rStyle w:val="IndexLink"/>
                <w:rtl w:val="true"/>
              </w:rPr>
              <w:tab/>
            </w:r>
            <w:r>
              <w:rPr>
                <w:rStyle w:val="IndexLink"/>
              </w:rPr>
              <w:t>245</w:t>
            </w:r>
          </w:hyperlink>
        </w:p>
        <w:p>
          <w:pPr>
            <w:pStyle w:val="Contents5"/>
            <w:tabs>
              <w:tab w:val="clear" w:pos="7892"/>
              <w:tab w:val="right" w:pos="9026" w:leader="dot"/>
            </w:tabs>
            <w:rPr/>
          </w:pPr>
          <w:hyperlink w:anchor="__RefHeading___Toc1492074_1738255347">
            <w:r>
              <w:rPr>
                <w:webHidden/>
                <w:rStyle w:val="IndexLink"/>
              </w:rPr>
              <w:t>6/6</w:t>
            </w:r>
            <w:r>
              <w:rPr>
                <w:rStyle w:val="IndexLink"/>
                <w:rtl w:val="true"/>
              </w:rPr>
              <w:t xml:space="preserve"> </w:t>
            </w:r>
            <w:r>
              <w:rPr>
                <w:rStyle w:val="IndexLink"/>
                <w:rtl w:val="true"/>
              </w:rPr>
              <w:t>امُّ سَلَمَةَ</w:t>
            </w:r>
            <w:r>
              <w:rPr>
                <w:rStyle w:val="IndexLink"/>
                <w:rtl w:val="true"/>
              </w:rPr>
              <w:tab/>
            </w:r>
            <w:r>
              <w:rPr>
                <w:rStyle w:val="IndexLink"/>
              </w:rPr>
              <w:t>245</w:t>
            </w:r>
          </w:hyperlink>
        </w:p>
        <w:p>
          <w:pPr>
            <w:pStyle w:val="Contents5"/>
            <w:tabs>
              <w:tab w:val="clear" w:pos="7892"/>
              <w:tab w:val="right" w:pos="9026" w:leader="dot"/>
            </w:tabs>
            <w:rPr/>
          </w:pPr>
          <w:hyperlink w:anchor="__RefHeading___Toc1492076_1738255347">
            <w:r>
              <w:rPr>
                <w:webHidden/>
                <w:rStyle w:val="IndexLink"/>
              </w:rPr>
              <w:t>7/6</w:t>
            </w:r>
            <w:r>
              <w:rPr>
                <w:rStyle w:val="IndexLink"/>
                <w:rtl w:val="true"/>
              </w:rPr>
              <w:t xml:space="preserve"> </w:t>
            </w:r>
            <w:r>
              <w:rPr>
                <w:rStyle w:val="IndexLink"/>
                <w:rtl w:val="true"/>
              </w:rPr>
              <w:t>بُحَیرُ بنُ شَدّادٍ</w:t>
            </w:r>
            <w:r>
              <w:rPr>
                <w:rStyle w:val="IndexLink"/>
                <w:rtl w:val="true"/>
              </w:rPr>
              <w:tab/>
            </w:r>
            <w:r>
              <w:rPr>
                <w:rStyle w:val="IndexLink"/>
              </w:rPr>
              <w:t>246</w:t>
            </w:r>
          </w:hyperlink>
        </w:p>
        <w:p>
          <w:pPr>
            <w:pStyle w:val="Contents5"/>
            <w:tabs>
              <w:tab w:val="clear" w:pos="7892"/>
              <w:tab w:val="right" w:pos="9026" w:leader="dot"/>
            </w:tabs>
            <w:rPr/>
          </w:pPr>
          <w:hyperlink w:anchor="__RefHeading___Toc1492078_1738255347">
            <w:r>
              <w:rPr>
                <w:webHidden/>
                <w:rStyle w:val="IndexLink"/>
              </w:rPr>
              <w:t>8/6</w:t>
            </w:r>
            <w:r>
              <w:rPr>
                <w:rStyle w:val="IndexLink"/>
                <w:rtl w:val="true"/>
              </w:rPr>
              <w:t xml:space="preserve"> </w:t>
            </w:r>
            <w:r>
              <w:rPr>
                <w:rStyle w:val="IndexLink"/>
                <w:rtl w:val="true"/>
              </w:rPr>
              <w:t>بَعثَرٌ الفَقعَسِیُّ</w:t>
            </w:r>
            <w:r>
              <w:rPr>
                <w:rStyle w:val="IndexLink"/>
                <w:rtl w:val="true"/>
              </w:rPr>
              <w:tab/>
            </w:r>
            <w:r>
              <w:rPr>
                <w:rStyle w:val="IndexLink"/>
              </w:rPr>
              <w:t>246</w:t>
            </w:r>
          </w:hyperlink>
        </w:p>
        <w:p>
          <w:pPr>
            <w:pStyle w:val="Contents5"/>
            <w:tabs>
              <w:tab w:val="clear" w:pos="7892"/>
              <w:tab w:val="right" w:pos="9026" w:leader="dot"/>
            </w:tabs>
            <w:rPr/>
          </w:pPr>
          <w:hyperlink w:anchor="__RefHeading___Toc1492080_1738255347">
            <w:r>
              <w:rPr>
                <w:webHidden/>
                <w:rStyle w:val="IndexLink"/>
              </w:rPr>
              <w:t>9/6</w:t>
            </w:r>
            <w:r>
              <w:rPr>
                <w:rStyle w:val="IndexLink"/>
                <w:rtl w:val="true"/>
              </w:rPr>
              <w:t xml:space="preserve"> </w:t>
            </w:r>
            <w:r>
              <w:rPr>
                <w:rStyle w:val="IndexLink"/>
                <w:rtl w:val="true"/>
              </w:rPr>
              <w:t>الطِّرِمّاحُ بنُ عَدِیٍّ</w:t>
            </w:r>
            <w:r>
              <w:rPr>
                <w:rStyle w:val="IndexLink"/>
                <w:rtl w:val="true"/>
              </w:rPr>
              <w:tab/>
            </w:r>
            <w:r>
              <w:rPr>
                <w:rStyle w:val="IndexLink"/>
              </w:rPr>
              <w:t>247</w:t>
            </w:r>
          </w:hyperlink>
        </w:p>
        <w:p>
          <w:pPr>
            <w:pStyle w:val="Contents5"/>
            <w:tabs>
              <w:tab w:val="clear" w:pos="7892"/>
              <w:tab w:val="right" w:pos="9026" w:leader="dot"/>
            </w:tabs>
            <w:rPr/>
          </w:pPr>
          <w:hyperlink w:anchor="__RefHeading___Toc1492082_1738255347">
            <w:r>
              <w:rPr>
                <w:webHidden/>
                <w:rStyle w:val="IndexLink"/>
              </w:rPr>
              <w:t>10/6</w:t>
            </w:r>
            <w:r>
              <w:rPr>
                <w:rStyle w:val="IndexLink"/>
                <w:rtl w:val="true"/>
              </w:rPr>
              <w:t xml:space="preserve"> </w:t>
            </w:r>
            <w:r>
              <w:rPr>
                <w:rStyle w:val="IndexLink"/>
                <w:rtl w:val="true"/>
              </w:rPr>
              <w:t>عَبدُ اللّهِ بنُ جُعدَةَ بنِ هُبَیرَةَ</w:t>
            </w:r>
            <w:r>
              <w:rPr>
                <w:rStyle w:val="IndexLink"/>
                <w:rtl w:val="true"/>
              </w:rPr>
              <w:tab/>
            </w:r>
            <w:r>
              <w:rPr>
                <w:rStyle w:val="IndexLink"/>
              </w:rPr>
              <w:t>249</w:t>
            </w:r>
          </w:hyperlink>
        </w:p>
        <w:p>
          <w:pPr>
            <w:pStyle w:val="Contents5"/>
            <w:tabs>
              <w:tab w:val="clear" w:pos="7892"/>
              <w:tab w:val="right" w:pos="9026" w:leader="dot"/>
            </w:tabs>
            <w:rPr/>
          </w:pPr>
          <w:hyperlink w:anchor="__RefHeading___Toc1492084_1738255347">
            <w:r>
              <w:rPr>
                <w:webHidden/>
                <w:rStyle w:val="IndexLink"/>
              </w:rPr>
              <w:t>11/6</w:t>
            </w:r>
            <w:r>
              <w:rPr>
                <w:rStyle w:val="IndexLink"/>
                <w:rtl w:val="true"/>
              </w:rPr>
              <w:t xml:space="preserve"> </w:t>
            </w:r>
            <w:r>
              <w:rPr>
                <w:rStyle w:val="IndexLink"/>
                <w:rtl w:val="true"/>
              </w:rPr>
              <w:t>عَبدُ اللّهِ بنُ جَعفَرٍ</w:t>
            </w:r>
            <w:r>
              <w:rPr>
                <w:rStyle w:val="IndexLink"/>
                <w:rtl w:val="true"/>
              </w:rPr>
              <w:tab/>
            </w:r>
            <w:r>
              <w:rPr>
                <w:rStyle w:val="IndexLink"/>
              </w:rPr>
              <w:t>249</w:t>
            </w:r>
          </w:hyperlink>
        </w:p>
        <w:p>
          <w:pPr>
            <w:pStyle w:val="Contents5"/>
            <w:tabs>
              <w:tab w:val="clear" w:pos="7892"/>
              <w:tab w:val="right" w:pos="9026" w:leader="dot"/>
            </w:tabs>
            <w:rPr/>
          </w:pPr>
          <w:hyperlink w:anchor="__RefHeading___Toc1492086_1738255347">
            <w:r>
              <w:rPr>
                <w:webHidden/>
                <w:rStyle w:val="IndexLink"/>
              </w:rPr>
              <w:t>12/6</w:t>
            </w:r>
            <w:r>
              <w:rPr>
                <w:rStyle w:val="IndexLink"/>
                <w:rtl w:val="true"/>
              </w:rPr>
              <w:t xml:space="preserve"> </w:t>
            </w:r>
            <w:r>
              <w:rPr>
                <w:rStyle w:val="IndexLink"/>
                <w:rtl w:val="true"/>
              </w:rPr>
              <w:t>عَبدُ اللّهِ بنُ عَبّاسٍ</w:t>
            </w:r>
            <w:r>
              <w:rPr>
                <w:rStyle w:val="IndexLink"/>
                <w:rtl w:val="true"/>
              </w:rPr>
              <w:tab/>
            </w:r>
            <w:r>
              <w:rPr>
                <w:rStyle w:val="IndexLink"/>
              </w:rPr>
              <w:t>251</w:t>
            </w:r>
          </w:hyperlink>
        </w:p>
        <w:p>
          <w:pPr>
            <w:pStyle w:val="Contents5"/>
            <w:tabs>
              <w:tab w:val="clear" w:pos="7892"/>
              <w:tab w:val="right" w:pos="9026" w:leader="dot"/>
            </w:tabs>
            <w:rPr/>
          </w:pPr>
          <w:hyperlink w:anchor="__RefHeading___Toc1492088_1738255347">
            <w:r>
              <w:rPr>
                <w:webHidden/>
                <w:rStyle w:val="IndexLink"/>
              </w:rPr>
              <w:t>13/6</w:t>
            </w:r>
            <w:r>
              <w:rPr>
                <w:rStyle w:val="IndexLink"/>
                <w:rtl w:val="true"/>
              </w:rPr>
              <w:t xml:space="preserve"> </w:t>
            </w:r>
            <w:r>
              <w:rPr>
                <w:rStyle w:val="IndexLink"/>
                <w:rtl w:val="true"/>
              </w:rPr>
              <w:t>عَبدُ اللّهِ بنُ عُمَرَ</w:t>
            </w:r>
            <w:r>
              <w:rPr>
                <w:rStyle w:val="IndexLink"/>
                <w:rtl w:val="true"/>
              </w:rPr>
              <w:tab/>
            </w:r>
            <w:r>
              <w:rPr>
                <w:rStyle w:val="IndexLink"/>
              </w:rPr>
              <w:t>253</w:t>
            </w:r>
          </w:hyperlink>
        </w:p>
        <w:p>
          <w:pPr>
            <w:pStyle w:val="Contents4"/>
            <w:tabs>
              <w:tab w:val="clear" w:pos="8176"/>
              <w:tab w:val="right" w:pos="9026" w:leader="dot"/>
            </w:tabs>
            <w:rPr/>
          </w:pPr>
          <w:hyperlink w:anchor="__RefHeading___Toc1492090_1738255347">
            <w:r>
              <w:rPr>
                <w:webHidden/>
                <w:rStyle w:val="IndexLink"/>
                <w:rtl w:val="true"/>
              </w:rPr>
              <w:t>توضیح حول مکان لقاء الإمام علیه السّلام بعبد الله بن عمر</w:t>
            </w:r>
            <w:r>
              <w:rPr>
                <w:rStyle w:val="IndexLink"/>
                <w:rtl w:val="true"/>
              </w:rPr>
              <w:tab/>
            </w:r>
            <w:r>
              <w:rPr>
                <w:rStyle w:val="IndexLink"/>
              </w:rPr>
              <w:t>258</w:t>
            </w:r>
          </w:hyperlink>
        </w:p>
        <w:p>
          <w:pPr>
            <w:pStyle w:val="Contents5"/>
            <w:tabs>
              <w:tab w:val="clear" w:pos="7892"/>
              <w:tab w:val="right" w:pos="9026" w:leader="dot"/>
            </w:tabs>
            <w:rPr/>
          </w:pPr>
          <w:hyperlink w:anchor="__RefHeading___Toc1492092_173825534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1492094_1738255347">
            <w:r>
              <w:rPr>
                <w:webHidden/>
                <w:rStyle w:val="IndexLink"/>
              </w:rPr>
              <w:t>14/6</w:t>
            </w:r>
            <w:r>
              <w:rPr>
                <w:rStyle w:val="IndexLink"/>
                <w:rtl w:val="true"/>
              </w:rPr>
              <w:t xml:space="preserve"> </w:t>
            </w:r>
            <w:r>
              <w:rPr>
                <w:rStyle w:val="IndexLink"/>
                <w:rtl w:val="true"/>
              </w:rPr>
              <w:t>عَبدُ اللّهِ بنُ مُطیعٍ</w:t>
            </w:r>
            <w:r>
              <w:rPr>
                <w:rStyle w:val="IndexLink"/>
                <w:rtl w:val="true"/>
              </w:rPr>
              <w:tab/>
            </w:r>
            <w:r>
              <w:rPr>
                <w:rStyle w:val="IndexLink"/>
              </w:rPr>
              <w:t>259</w:t>
            </w:r>
          </w:hyperlink>
        </w:p>
        <w:p>
          <w:pPr>
            <w:pStyle w:val="Contents5"/>
            <w:tabs>
              <w:tab w:val="clear" w:pos="7892"/>
              <w:tab w:val="right" w:pos="9026" w:leader="dot"/>
            </w:tabs>
            <w:rPr/>
          </w:pPr>
          <w:hyperlink w:anchor="__RefHeading___Toc1492096_1738255347">
            <w:r>
              <w:rPr>
                <w:webHidden/>
                <w:rStyle w:val="IndexLink"/>
              </w:rPr>
              <w:t>15/6</w:t>
            </w:r>
            <w:r>
              <w:rPr>
                <w:rStyle w:val="IndexLink"/>
                <w:rtl w:val="true"/>
              </w:rPr>
              <w:t xml:space="preserve"> </w:t>
            </w:r>
            <w:r>
              <w:rPr>
                <w:rStyle w:val="IndexLink"/>
                <w:rtl w:val="true"/>
              </w:rPr>
              <w:t>عُمَرُ بنُ عَبدِ الرَّحمنِ</w:t>
            </w:r>
            <w:r>
              <w:rPr>
                <w:rStyle w:val="IndexLink"/>
                <w:rtl w:val="true"/>
              </w:rPr>
              <w:tab/>
            </w:r>
            <w:r>
              <w:rPr>
                <w:rStyle w:val="IndexLink"/>
              </w:rPr>
              <w:t>265</w:t>
            </w:r>
          </w:hyperlink>
        </w:p>
        <w:p>
          <w:pPr>
            <w:pStyle w:val="Contents5"/>
            <w:tabs>
              <w:tab w:val="clear" w:pos="7892"/>
              <w:tab w:val="right" w:pos="9026" w:leader="dot"/>
            </w:tabs>
            <w:rPr/>
          </w:pPr>
          <w:hyperlink w:anchor="__RefHeading___Toc1492098_1738255347">
            <w:r>
              <w:rPr>
                <w:webHidden/>
                <w:rStyle w:val="IndexLink"/>
              </w:rPr>
              <w:t>16/6</w:t>
            </w:r>
            <w:r>
              <w:rPr>
                <w:rStyle w:val="IndexLink"/>
                <w:rtl w:val="true"/>
              </w:rPr>
              <w:t xml:space="preserve"> </w:t>
            </w:r>
            <w:r>
              <w:rPr>
                <w:rStyle w:val="IndexLink"/>
                <w:rtl w:val="true"/>
              </w:rPr>
              <w:t>عُمَرُ بنُ عَلِیِّ بنِ أبی طالِبٍ</w:t>
            </w:r>
            <w:r>
              <w:rPr>
                <w:rStyle w:val="IndexLink"/>
                <w:rtl w:val="true"/>
              </w:rPr>
              <w:tab/>
            </w:r>
            <w:r>
              <w:rPr>
                <w:rStyle w:val="IndexLink"/>
              </w:rPr>
              <w:t>268</w:t>
            </w:r>
          </w:hyperlink>
        </w:p>
        <w:p>
          <w:pPr>
            <w:pStyle w:val="Contents5"/>
            <w:tabs>
              <w:tab w:val="clear" w:pos="7892"/>
              <w:tab w:val="right" w:pos="9026" w:leader="dot"/>
            </w:tabs>
            <w:rPr/>
          </w:pPr>
          <w:hyperlink w:anchor="__RefHeading___Toc1492100_1738255347">
            <w:r>
              <w:rPr>
                <w:webHidden/>
                <w:rStyle w:val="IndexLink"/>
              </w:rPr>
              <w:t>17/6</w:t>
            </w:r>
            <w:r>
              <w:rPr>
                <w:rStyle w:val="IndexLink"/>
                <w:rtl w:val="true"/>
              </w:rPr>
              <w:t xml:space="preserve"> </w:t>
            </w:r>
            <w:r>
              <w:rPr>
                <w:rStyle w:val="IndexLink"/>
                <w:rtl w:val="true"/>
              </w:rPr>
              <w:t>عَمرَةُ بِنتُ عَبدِ الرَّحمنِ</w:t>
            </w:r>
            <w:r>
              <w:rPr>
                <w:rStyle w:val="IndexLink"/>
                <w:rtl w:val="true"/>
              </w:rPr>
              <w:tab/>
            </w:r>
            <w:r>
              <w:rPr>
                <w:rStyle w:val="IndexLink"/>
              </w:rPr>
              <w:t>269</w:t>
            </w:r>
          </w:hyperlink>
        </w:p>
        <w:p>
          <w:pPr>
            <w:pStyle w:val="Contents5"/>
            <w:tabs>
              <w:tab w:val="clear" w:pos="7892"/>
              <w:tab w:val="right" w:pos="9026" w:leader="dot"/>
            </w:tabs>
            <w:rPr/>
          </w:pPr>
          <w:hyperlink w:anchor="__RefHeading___Toc1492102_1738255347">
            <w:r>
              <w:rPr>
                <w:webHidden/>
                <w:rStyle w:val="IndexLink"/>
              </w:rPr>
              <w:t>18/6</w:t>
            </w:r>
            <w:r>
              <w:rPr>
                <w:rStyle w:val="IndexLink"/>
                <w:rtl w:val="true"/>
              </w:rPr>
              <w:t xml:space="preserve"> </w:t>
            </w:r>
            <w:r>
              <w:rPr>
                <w:rStyle w:val="IndexLink"/>
                <w:rtl w:val="true"/>
              </w:rPr>
              <w:t>عَمرُو بنُ لوذانَ</w:t>
            </w:r>
            <w:r>
              <w:rPr>
                <w:rStyle w:val="IndexLink"/>
                <w:rtl w:val="true"/>
              </w:rPr>
              <w:tab/>
            </w:r>
            <w:r>
              <w:rPr>
                <w:rStyle w:val="IndexLink"/>
              </w:rPr>
              <w:t>269</w:t>
            </w:r>
          </w:hyperlink>
        </w:p>
        <w:p>
          <w:pPr>
            <w:pStyle w:val="Contents5"/>
            <w:tabs>
              <w:tab w:val="clear" w:pos="7892"/>
              <w:tab w:val="right" w:pos="9026" w:leader="dot"/>
            </w:tabs>
            <w:rPr/>
          </w:pPr>
          <w:hyperlink w:anchor="__RefHeading___Toc1492104_1738255347">
            <w:r>
              <w:rPr>
                <w:webHidden/>
                <w:rStyle w:val="IndexLink"/>
              </w:rPr>
              <w:t>19/6</w:t>
            </w:r>
            <w:r>
              <w:rPr>
                <w:rStyle w:val="IndexLink"/>
                <w:rtl w:val="true"/>
              </w:rPr>
              <w:t xml:space="preserve"> </w:t>
            </w:r>
            <w:r>
              <w:rPr>
                <w:rStyle w:val="IndexLink"/>
                <w:rtl w:val="true"/>
              </w:rPr>
              <w:t>الفَرَزدَقُ</w:t>
            </w:r>
            <w:r>
              <w:rPr>
                <w:rStyle w:val="IndexLink"/>
                <w:rtl w:val="true"/>
              </w:rPr>
              <w:tab/>
            </w:r>
            <w:r>
              <w:rPr>
                <w:rStyle w:val="IndexLink"/>
              </w:rPr>
              <w:t>271</w:t>
            </w:r>
          </w:hyperlink>
        </w:p>
        <w:p>
          <w:pPr>
            <w:pStyle w:val="Contents5"/>
            <w:tabs>
              <w:tab w:val="clear" w:pos="7892"/>
              <w:tab w:val="right" w:pos="9026" w:leader="dot"/>
            </w:tabs>
            <w:rPr/>
          </w:pPr>
          <w:hyperlink w:anchor="__RefHeading___Toc1492106_1738255347">
            <w:r>
              <w:rPr>
                <w:webHidden/>
                <w:rStyle w:val="IndexLink"/>
              </w:rPr>
              <w:t>20/6</w:t>
            </w:r>
            <w:r>
              <w:rPr>
                <w:rStyle w:val="IndexLink"/>
                <w:rtl w:val="true"/>
              </w:rPr>
              <w:t xml:space="preserve"> </w:t>
            </w:r>
            <w:r>
              <w:rPr>
                <w:rStyle w:val="IndexLink"/>
                <w:rtl w:val="true"/>
              </w:rPr>
              <w:t>مُحَمَّدُ بنُ الحَنَفِیَّةِ</w:t>
            </w:r>
            <w:r>
              <w:rPr>
                <w:rStyle w:val="IndexLink"/>
                <w:rtl w:val="true"/>
              </w:rPr>
              <w:tab/>
            </w:r>
            <w:r>
              <w:rPr>
                <w:rStyle w:val="IndexLink"/>
              </w:rPr>
              <w:t>272</w:t>
            </w:r>
          </w:hyperlink>
        </w:p>
        <w:p>
          <w:pPr>
            <w:pStyle w:val="Contents6"/>
            <w:tabs>
              <w:tab w:val="clear" w:pos="7609"/>
              <w:tab w:val="right" w:pos="9026" w:leader="dot"/>
            </w:tabs>
            <w:rPr/>
          </w:pPr>
          <w:hyperlink w:anchor="__RefHeading___Toc1492108_1738255347">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1492110_1738255347">
            <w:r>
              <w:rPr>
                <w:webHidden/>
                <w:rStyle w:val="IndexLink"/>
                <w:rtl w:val="true"/>
              </w:rPr>
              <w:t>ملاحظة</w:t>
            </w:r>
            <w:r>
              <w:rPr>
                <w:rStyle w:val="IndexLink"/>
                <w:rtl w:val="true"/>
              </w:rPr>
              <w:tab/>
            </w:r>
            <w:r>
              <w:rPr>
                <w:rStyle w:val="IndexLink"/>
              </w:rPr>
              <w:t>275</w:t>
            </w:r>
          </w:hyperlink>
        </w:p>
        <w:p>
          <w:pPr>
            <w:pStyle w:val="Contents5"/>
            <w:tabs>
              <w:tab w:val="clear" w:pos="7892"/>
              <w:tab w:val="right" w:pos="9026" w:leader="dot"/>
            </w:tabs>
            <w:rPr/>
          </w:pPr>
          <w:hyperlink w:anchor="__RefHeading___Toc1492112_1738255347">
            <w:r>
              <w:rPr>
                <w:webHidden/>
                <w:rStyle w:val="IndexLink"/>
              </w:rPr>
              <w:t>21/6</w:t>
            </w:r>
            <w:r>
              <w:rPr>
                <w:rStyle w:val="IndexLink"/>
                <w:rtl w:val="true"/>
              </w:rPr>
              <w:t xml:space="preserve"> </w:t>
            </w:r>
            <w:r>
              <w:rPr>
                <w:rStyle w:val="IndexLink"/>
                <w:rtl w:val="true"/>
              </w:rPr>
              <w:t>المِسوَرُ بنُ مَخرَمَةَ</w:t>
            </w:r>
            <w:r>
              <w:rPr>
                <w:rStyle w:val="IndexLink"/>
                <w:rtl w:val="true"/>
              </w:rPr>
              <w:tab/>
            </w:r>
            <w:r>
              <w:rPr>
                <w:rStyle w:val="IndexLink"/>
              </w:rPr>
              <w:t>276</w:t>
            </w:r>
          </w:hyperlink>
        </w:p>
        <w:p>
          <w:pPr>
            <w:pStyle w:val="Contents5"/>
            <w:tabs>
              <w:tab w:val="clear" w:pos="7892"/>
              <w:tab w:val="right" w:pos="9026" w:leader="dot"/>
            </w:tabs>
            <w:rPr/>
          </w:pPr>
          <w:hyperlink w:anchor="__RefHeading___Toc1492114_1738255347">
            <w:r>
              <w:rPr>
                <w:webHidden/>
                <w:rStyle w:val="IndexLink"/>
              </w:rPr>
              <w:t>22/6</w:t>
            </w:r>
            <w:r>
              <w:rPr>
                <w:rStyle w:val="IndexLink"/>
                <w:rtl w:val="true"/>
              </w:rPr>
              <w:t xml:space="preserve"> </w:t>
            </w:r>
            <w:r>
              <w:rPr>
                <w:rStyle w:val="IndexLink"/>
                <w:rtl w:val="true"/>
              </w:rPr>
              <w:t>یَزیدُ بنُ الأَصَمِّ</w:t>
            </w:r>
            <w:r>
              <w:rPr>
                <w:rStyle w:val="IndexLink"/>
                <w:rtl w:val="true"/>
              </w:rPr>
              <w:tab/>
            </w:r>
            <w:r>
              <w:rPr>
                <w:rStyle w:val="IndexLink"/>
              </w:rPr>
              <w:t>276</w:t>
            </w:r>
          </w:hyperlink>
        </w:p>
        <w:p>
          <w:pPr>
            <w:pStyle w:val="Contents3"/>
            <w:tabs>
              <w:tab w:val="clear" w:pos="8459"/>
              <w:tab w:val="right" w:pos="9026" w:leader="dot"/>
            </w:tabs>
            <w:rPr/>
          </w:pPr>
          <w:hyperlink w:anchor="__RefHeading___Toc1492116_1738255347">
            <w:r>
              <w:rPr>
                <w:webHidden/>
                <w:rStyle w:val="IndexLink"/>
                <w:rtl w:val="true"/>
              </w:rPr>
              <w:t>الفصل السّابع</w:t>
            </w:r>
            <w:r>
              <w:rPr>
                <w:rStyle w:val="IndexLink"/>
                <w:rtl w:val="true"/>
              </w:rPr>
              <w:t>:</w:t>
            </w:r>
            <w:r>
              <w:rPr>
                <w:rStyle w:val="IndexLink"/>
                <w:rtl w:val="true"/>
              </w:rPr>
              <w:t>من مکّة إلی کربلاء</w:t>
            </w:r>
            <w:r>
              <w:rPr>
                <w:rStyle w:val="IndexLink"/>
                <w:rtl w:val="true"/>
              </w:rPr>
              <w:tab/>
            </w:r>
            <w:r>
              <w:rPr>
                <w:rStyle w:val="IndexLink"/>
              </w:rPr>
              <w:t>278</w:t>
            </w:r>
          </w:hyperlink>
        </w:p>
        <w:p>
          <w:pPr>
            <w:pStyle w:val="Contents4"/>
            <w:tabs>
              <w:tab w:val="clear" w:pos="8176"/>
              <w:tab w:val="right" w:pos="9026" w:leader="dot"/>
            </w:tabs>
            <w:rPr/>
          </w:pPr>
          <w:hyperlink w:anchor="__RefHeading___Toc1492118_1738255347">
            <w:r>
              <w:rPr>
                <w:webHidden/>
                <w:rStyle w:val="IndexLink"/>
                <w:rtl w:val="true"/>
              </w:rPr>
              <w:t>مِن مَکَّةَ إلی کَربَلاءَ</w:t>
            </w:r>
            <w:r>
              <w:rPr>
                <w:rStyle w:val="IndexLink"/>
                <w:rtl w:val="true"/>
              </w:rPr>
              <w:tab/>
            </w:r>
            <w:r>
              <w:rPr>
                <w:rStyle w:val="IndexLink"/>
              </w:rPr>
              <w:t>278</w:t>
            </w:r>
          </w:hyperlink>
        </w:p>
        <w:p>
          <w:pPr>
            <w:pStyle w:val="Contents5"/>
            <w:tabs>
              <w:tab w:val="clear" w:pos="7892"/>
              <w:tab w:val="right" w:pos="9026" w:leader="dot"/>
            </w:tabs>
            <w:rPr/>
          </w:pPr>
          <w:hyperlink w:anchor="__RefHeading___Toc1492120_1738255347">
            <w:r>
              <w:rPr>
                <w:webHidden/>
                <w:rStyle w:val="IndexLink"/>
              </w:rPr>
              <w:t>1/7</w:t>
            </w:r>
            <w:r>
              <w:rPr>
                <w:rStyle w:val="IndexLink"/>
                <w:rtl w:val="true"/>
              </w:rPr>
              <w:t xml:space="preserve"> </w:t>
            </w:r>
            <w:r>
              <w:rPr>
                <w:rStyle w:val="IndexLink"/>
                <w:rtl w:val="true"/>
              </w:rPr>
              <w:t>جُهودُ یَزیدَ لِصَرفِ الإِمامِ علیه السّلام عَنِ الخُروجِ</w:t>
            </w:r>
            <w:r>
              <w:rPr>
                <w:rStyle w:val="IndexLink"/>
                <w:rtl w:val="true"/>
              </w:rPr>
              <w:tab/>
            </w:r>
            <w:r>
              <w:rPr>
                <w:rStyle w:val="IndexLink"/>
              </w:rPr>
              <w:t>278</w:t>
            </w:r>
          </w:hyperlink>
        </w:p>
        <w:p>
          <w:pPr>
            <w:pStyle w:val="Contents5"/>
            <w:tabs>
              <w:tab w:val="clear" w:pos="7892"/>
              <w:tab w:val="right" w:pos="9026" w:leader="dot"/>
            </w:tabs>
            <w:rPr/>
          </w:pPr>
          <w:hyperlink w:anchor="__RefHeading___Toc1492122_1738255347">
            <w:r>
              <w:rPr>
                <w:webHidden/>
                <w:rStyle w:val="IndexLink"/>
              </w:rPr>
              <w:t>2/7</w:t>
            </w:r>
            <w:r>
              <w:rPr>
                <w:rStyle w:val="IndexLink"/>
                <w:rtl w:val="true"/>
              </w:rPr>
              <w:t xml:space="preserve"> </w:t>
            </w:r>
            <w:r>
              <w:rPr>
                <w:rStyle w:val="IndexLink"/>
                <w:rtl w:val="true"/>
              </w:rPr>
              <w:t>تَآمُرُ یَزیدَ لِقَتلِ الإمامِ علیه السّلام فی مَکَّةَ</w:t>
            </w:r>
            <w:r>
              <w:rPr>
                <w:rStyle w:val="IndexLink"/>
                <w:rtl w:val="true"/>
              </w:rPr>
              <w:tab/>
            </w:r>
            <w:r>
              <w:rPr>
                <w:rStyle w:val="IndexLink"/>
              </w:rPr>
              <w:t>282</w:t>
            </w:r>
          </w:hyperlink>
        </w:p>
        <w:p>
          <w:pPr>
            <w:pStyle w:val="Contents5"/>
            <w:tabs>
              <w:tab w:val="clear" w:pos="7892"/>
              <w:tab w:val="right" w:pos="9026" w:leader="dot"/>
            </w:tabs>
            <w:rPr/>
          </w:pPr>
          <w:hyperlink w:anchor="__RefHeading___Toc1492124_1738255347">
            <w:r>
              <w:rPr>
                <w:webHidden/>
                <w:rStyle w:val="IndexLink"/>
              </w:rPr>
              <w:t>3/7</w:t>
            </w:r>
            <w:r>
              <w:rPr>
                <w:rStyle w:val="IndexLink"/>
                <w:rtl w:val="true"/>
              </w:rPr>
              <w:t xml:space="preserve"> </w:t>
            </w:r>
            <w:r>
              <w:rPr>
                <w:rStyle w:val="IndexLink"/>
                <w:rtl w:val="true"/>
              </w:rPr>
              <w:t>حِوارُ الإِمامِ علیه السّلام مَعَ عَبدِ اللّهِ بنِ عَبّاسٍ</w:t>
            </w:r>
            <w:r>
              <w:rPr>
                <w:rStyle w:val="IndexLink"/>
                <w:rtl w:val="true"/>
              </w:rPr>
              <w:tab/>
            </w:r>
            <w:r>
              <w:rPr>
                <w:rStyle w:val="IndexLink"/>
              </w:rPr>
              <w:t>285</w:t>
            </w:r>
          </w:hyperlink>
        </w:p>
        <w:p>
          <w:pPr>
            <w:pStyle w:val="Contents5"/>
            <w:tabs>
              <w:tab w:val="clear" w:pos="7892"/>
              <w:tab w:val="right" w:pos="9026" w:leader="dot"/>
            </w:tabs>
            <w:rPr/>
          </w:pPr>
          <w:hyperlink w:anchor="__RefHeading___Toc1492126_1738255347">
            <w:r>
              <w:rPr>
                <w:webHidden/>
                <w:rStyle w:val="IndexLink"/>
              </w:rPr>
              <w:t>4/7</w:t>
            </w:r>
            <w:r>
              <w:rPr>
                <w:rStyle w:val="IndexLink"/>
                <w:rtl w:val="true"/>
              </w:rPr>
              <w:t xml:space="preserve"> </w:t>
            </w:r>
            <w:r>
              <w:rPr>
                <w:rStyle w:val="IndexLink"/>
                <w:rtl w:val="true"/>
              </w:rPr>
              <w:t>حِوارُ الإِمامِ علیه السّلام مَعَ عَبدِ اللّهِ بنِ الزُّبَیرِ</w:t>
            </w:r>
            <w:r>
              <w:rPr>
                <w:rStyle w:val="IndexLink"/>
                <w:rtl w:val="true"/>
              </w:rPr>
              <w:tab/>
            </w:r>
            <w:r>
              <w:rPr>
                <w:rStyle w:val="IndexLink"/>
              </w:rPr>
              <w:t>295</w:t>
            </w:r>
          </w:hyperlink>
        </w:p>
        <w:p>
          <w:pPr>
            <w:pStyle w:val="Contents5"/>
            <w:tabs>
              <w:tab w:val="clear" w:pos="7892"/>
              <w:tab w:val="right" w:pos="9026" w:leader="dot"/>
            </w:tabs>
            <w:rPr/>
          </w:pPr>
          <w:hyperlink w:anchor="__RefHeading___Toc1492128_1738255347">
            <w:r>
              <w:rPr>
                <w:webHidden/>
                <w:rStyle w:val="IndexLink"/>
              </w:rPr>
              <w:t>5/7</w:t>
            </w:r>
            <w:r>
              <w:rPr>
                <w:rStyle w:val="IndexLink"/>
                <w:rtl w:val="true"/>
              </w:rPr>
              <w:t xml:space="preserve"> </w:t>
            </w:r>
            <w:r>
              <w:rPr>
                <w:rStyle w:val="IndexLink"/>
                <w:rtl w:val="true"/>
              </w:rPr>
              <w:t>خُطبَةُ الإِمامِ علیه السّلام عِندَ خُروجِهِ مِن مَکَّةَ</w:t>
            </w:r>
            <w:r>
              <w:rPr>
                <w:rStyle w:val="IndexLink"/>
                <w:rtl w:val="true"/>
              </w:rPr>
              <w:tab/>
            </w:r>
            <w:r>
              <w:rPr>
                <w:rStyle w:val="IndexLink"/>
              </w:rPr>
              <w:t>304</w:t>
            </w:r>
          </w:hyperlink>
        </w:p>
        <w:p>
          <w:pPr>
            <w:pStyle w:val="Contents5"/>
            <w:tabs>
              <w:tab w:val="clear" w:pos="7892"/>
              <w:tab w:val="right" w:pos="9026" w:leader="dot"/>
            </w:tabs>
            <w:rPr/>
          </w:pPr>
          <w:hyperlink w:anchor="__RefHeading___Toc1492130_1738255347">
            <w:r>
              <w:rPr>
                <w:webHidden/>
                <w:rStyle w:val="IndexLink"/>
              </w:rPr>
              <w:t>6/7</w:t>
            </w:r>
            <w:r>
              <w:rPr>
                <w:rStyle w:val="IndexLink"/>
                <w:rtl w:val="true"/>
              </w:rPr>
              <w:t xml:space="preserve"> </w:t>
            </w:r>
            <w:r>
              <w:rPr>
                <w:rStyle w:val="IndexLink"/>
                <w:rtl w:val="true"/>
              </w:rPr>
              <w:t>تاریخُ خُروجِ الإِمامِ علیه السّلام مِن مَکَّةَ</w:t>
            </w:r>
            <w:r>
              <w:rPr>
                <w:rStyle w:val="IndexLink"/>
                <w:rtl w:val="true"/>
              </w:rPr>
              <w:tab/>
            </w:r>
            <w:r>
              <w:rPr>
                <w:rStyle w:val="IndexLink"/>
              </w:rPr>
              <w:t>305</w:t>
            </w:r>
          </w:hyperlink>
        </w:p>
        <w:p>
          <w:pPr>
            <w:pStyle w:val="Contents4"/>
            <w:tabs>
              <w:tab w:val="clear" w:pos="8176"/>
              <w:tab w:val="right" w:pos="9026" w:leader="dot"/>
            </w:tabs>
            <w:rPr/>
          </w:pPr>
          <w:hyperlink w:anchor="__RefHeading___Toc1492132_1738255347">
            <w:r>
              <w:rPr>
                <w:webHidden/>
                <w:rStyle w:val="IndexLink"/>
                <w:rtl w:val="true"/>
              </w:rPr>
              <w:t>ملاحظة تاریخیة وفقهیة حول خروج الإمام علیه السّلام من مکة</w:t>
            </w:r>
            <w:r>
              <w:rPr>
                <w:rStyle w:val="IndexLink"/>
                <w:rtl w:val="true"/>
              </w:rPr>
              <w:tab/>
            </w:r>
            <w:r>
              <w:rPr>
                <w:rStyle w:val="IndexLink"/>
              </w:rPr>
              <w:t>310</w:t>
            </w:r>
          </w:hyperlink>
        </w:p>
        <w:p>
          <w:pPr>
            <w:pStyle w:val="Contents5"/>
            <w:tabs>
              <w:tab w:val="clear" w:pos="7892"/>
              <w:tab w:val="right" w:pos="9026" w:leader="dot"/>
            </w:tabs>
            <w:rPr/>
          </w:pPr>
          <w:hyperlink w:anchor="__RefHeading___Toc1492134_173825534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492136_1738255347">
            <w:r>
              <w:rPr>
                <w:webHidden/>
                <w:rStyle w:val="IndexLink"/>
              </w:rPr>
              <w:t>1</w:t>
            </w:r>
            <w:r>
              <w:rPr>
                <w:rStyle w:val="IndexLink"/>
                <w:rtl w:val="true"/>
              </w:rPr>
              <w:t>.</w:t>
            </w:r>
            <w:r>
              <w:rPr>
                <w:rStyle w:val="IndexLink"/>
                <w:rtl w:val="true"/>
              </w:rPr>
              <w:t>الملاحظة التاریخیة</w:t>
            </w:r>
            <w:r>
              <w:rPr>
                <w:rStyle w:val="IndexLink"/>
                <w:rtl w:val="true"/>
              </w:rPr>
              <w:tab/>
            </w:r>
            <w:r>
              <w:rPr>
                <w:rStyle w:val="IndexLink"/>
              </w:rPr>
              <w:t>310</w:t>
            </w:r>
          </w:hyperlink>
        </w:p>
        <w:p>
          <w:pPr>
            <w:pStyle w:val="Contents5"/>
            <w:tabs>
              <w:tab w:val="clear" w:pos="7892"/>
              <w:tab w:val="right" w:pos="9026" w:leader="dot"/>
            </w:tabs>
            <w:rPr/>
          </w:pPr>
          <w:hyperlink w:anchor="__RefHeading___Toc1492138_1738255347">
            <w:r>
              <w:rPr>
                <w:webHidden/>
                <w:rStyle w:val="IndexLink"/>
              </w:rPr>
              <w:t>2</w:t>
            </w:r>
            <w:r>
              <w:rPr>
                <w:rStyle w:val="IndexLink"/>
                <w:rtl w:val="true"/>
              </w:rPr>
              <w:t>.</w:t>
            </w:r>
            <w:r>
              <w:rPr>
                <w:rStyle w:val="IndexLink"/>
                <w:rtl w:val="true"/>
              </w:rPr>
              <w:t>الملاحظة الفقهیة</w:t>
            </w:r>
            <w:r>
              <w:rPr>
                <w:rStyle w:val="IndexLink"/>
                <w:rtl w:val="true"/>
              </w:rPr>
              <w:tab/>
            </w:r>
            <w:r>
              <w:rPr>
                <w:rStyle w:val="IndexLink"/>
              </w:rPr>
              <w:t>310</w:t>
            </w:r>
          </w:hyperlink>
        </w:p>
        <w:p>
          <w:pPr>
            <w:pStyle w:val="Contents4"/>
            <w:tabs>
              <w:tab w:val="clear" w:pos="8176"/>
              <w:tab w:val="right" w:pos="9026" w:leader="dot"/>
            </w:tabs>
            <w:rPr/>
          </w:pPr>
          <w:hyperlink w:anchor="__RefHeading___Toc1492140_1738255347">
            <w:r>
              <w:rPr>
                <w:webHidden/>
                <w:rStyle w:val="IndexLink"/>
                <w:rtl w:val="true"/>
              </w:rPr>
              <w:t>کلام حول حرکة قافلة الإمام علیه السّلام من مکّة إلی کربلاء</w:t>
            </w:r>
            <w:r>
              <w:rPr>
                <w:rStyle w:val="IndexLink"/>
                <w:rtl w:val="true"/>
              </w:rPr>
              <w:tab/>
            </w:r>
            <w:r>
              <w:rPr>
                <w:rStyle w:val="IndexLink"/>
              </w:rPr>
              <w:t>314</w:t>
            </w:r>
          </w:hyperlink>
        </w:p>
        <w:p>
          <w:pPr>
            <w:pStyle w:val="Contents5"/>
            <w:tabs>
              <w:tab w:val="clear" w:pos="7892"/>
              <w:tab w:val="right" w:pos="9026" w:leader="dot"/>
            </w:tabs>
            <w:rPr/>
          </w:pPr>
          <w:hyperlink w:anchor="__RefHeading___Toc1492142_173825534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1492144_1738255347">
            <w:r>
              <w:rPr>
                <w:webHidden/>
                <w:rStyle w:val="IndexLink"/>
              </w:rPr>
              <w:t>7/7</w:t>
            </w:r>
            <w:r>
              <w:rPr>
                <w:rStyle w:val="IndexLink"/>
                <w:rtl w:val="true"/>
              </w:rPr>
              <w:t xml:space="preserve"> </w:t>
            </w:r>
            <w:r>
              <w:rPr>
                <w:rStyle w:val="IndexLink"/>
                <w:rtl w:val="true"/>
              </w:rPr>
              <w:t>مُرافِقوا الإِمامِ علیه السّلام</w:t>
            </w:r>
            <w:r>
              <w:rPr>
                <w:rStyle w:val="IndexLink"/>
                <w:rtl w:val="true"/>
              </w:rPr>
              <w:tab/>
            </w:r>
            <w:r>
              <w:rPr>
                <w:rStyle w:val="IndexLink"/>
              </w:rPr>
              <w:t>316</w:t>
            </w:r>
          </w:hyperlink>
        </w:p>
        <w:p>
          <w:pPr>
            <w:pStyle w:val="Contents5"/>
            <w:tabs>
              <w:tab w:val="clear" w:pos="7892"/>
              <w:tab w:val="right" w:pos="9026" w:leader="dot"/>
            </w:tabs>
            <w:rPr/>
          </w:pPr>
          <w:hyperlink w:anchor="__RefHeading___Toc1492146_1738255347">
            <w:r>
              <w:rPr>
                <w:webHidden/>
                <w:rStyle w:val="IndexLink"/>
              </w:rPr>
              <w:t>8/7</w:t>
            </w:r>
            <w:r>
              <w:rPr>
                <w:rStyle w:val="IndexLink"/>
                <w:rtl w:val="true"/>
              </w:rPr>
              <w:t xml:space="preserve"> </w:t>
            </w:r>
            <w:r>
              <w:rPr>
                <w:rStyle w:val="IndexLink"/>
                <w:rtl w:val="true"/>
              </w:rPr>
              <w:t>خَیبَةُ شُرطَةِ عَمرِو بنِ سَعیدٍ فی مَنعِهِمُ الإِمامَ علیه السّلام عَنِ الخُروجِ</w:t>
            </w:r>
            <w:r>
              <w:rPr>
                <w:rStyle w:val="IndexLink"/>
                <w:rtl w:val="true"/>
              </w:rPr>
              <w:tab/>
            </w:r>
            <w:r>
              <w:rPr>
                <w:rStyle w:val="IndexLink"/>
              </w:rPr>
              <w:t>317</w:t>
            </w:r>
          </w:hyperlink>
        </w:p>
        <w:p>
          <w:pPr>
            <w:pStyle w:val="Contents5"/>
            <w:tabs>
              <w:tab w:val="clear" w:pos="7892"/>
              <w:tab w:val="right" w:pos="9026" w:leader="dot"/>
            </w:tabs>
            <w:rPr/>
          </w:pPr>
          <w:hyperlink w:anchor="__RefHeading___Toc1492148_1738255347">
            <w:r>
              <w:rPr>
                <w:webHidden/>
                <w:rStyle w:val="IndexLink"/>
              </w:rPr>
              <w:t>9/7</w:t>
            </w:r>
            <w:r>
              <w:rPr>
                <w:rStyle w:val="IndexLink"/>
                <w:rtl w:val="true"/>
              </w:rPr>
              <w:t xml:space="preserve"> </w:t>
            </w:r>
            <w:r>
              <w:rPr>
                <w:rStyle w:val="IndexLink"/>
                <w:rtl w:val="true"/>
              </w:rPr>
              <w:t>کِتابُ الإِمامِ علیه السّلام إلی بَنی هاشِمٍ یُخبِرُهُم بِالمُستَقبَلِ</w:t>
            </w:r>
            <w:r>
              <w:rPr>
                <w:rStyle w:val="IndexLink"/>
                <w:rtl w:val="true"/>
              </w:rPr>
              <w:tab/>
            </w:r>
            <w:r>
              <w:rPr>
                <w:rStyle w:val="IndexLink"/>
              </w:rPr>
              <w:t>320</w:t>
            </w:r>
          </w:hyperlink>
        </w:p>
        <w:p>
          <w:pPr>
            <w:pStyle w:val="Contents5"/>
            <w:tabs>
              <w:tab w:val="clear" w:pos="7892"/>
              <w:tab w:val="right" w:pos="9026" w:leader="dot"/>
            </w:tabs>
            <w:rPr/>
          </w:pPr>
          <w:hyperlink w:anchor="__RefHeading___Toc1492150_1738255347">
            <w:r>
              <w:rPr>
                <w:webHidden/>
                <w:rStyle w:val="IndexLink"/>
              </w:rPr>
              <w:t>10/7</w:t>
            </w:r>
            <w:r>
              <w:rPr>
                <w:rStyle w:val="IndexLink"/>
                <w:rtl w:val="true"/>
              </w:rPr>
              <w:t xml:space="preserve"> </w:t>
            </w:r>
            <w:r>
              <w:rPr>
                <w:rStyle w:val="IndexLink"/>
                <w:rtl w:val="true"/>
              </w:rPr>
              <w:t>کِتابُ یَزیدَ إلَی ابنِ زِیادٍ یَأمُرُهُ بِقَتلِ الإِمامِ علیه السّلام</w:t>
            </w:r>
            <w:r>
              <w:rPr>
                <w:rStyle w:val="IndexLink"/>
                <w:rtl w:val="true"/>
              </w:rPr>
              <w:tab/>
            </w:r>
            <w:r>
              <w:rPr>
                <w:rStyle w:val="IndexLink"/>
              </w:rPr>
              <w:t>321</w:t>
            </w:r>
          </w:hyperlink>
        </w:p>
        <w:p>
          <w:pPr>
            <w:pStyle w:val="Contents5"/>
            <w:tabs>
              <w:tab w:val="clear" w:pos="7892"/>
              <w:tab w:val="right" w:pos="9026" w:leader="dot"/>
            </w:tabs>
            <w:rPr/>
          </w:pPr>
          <w:hyperlink w:anchor="__RefHeading___Toc1492152_1738255347">
            <w:r>
              <w:rPr>
                <w:webHidden/>
                <w:rStyle w:val="IndexLink"/>
              </w:rPr>
              <w:t>11/7</w:t>
            </w:r>
            <w:r>
              <w:rPr>
                <w:rStyle w:val="IndexLink"/>
                <w:rtl w:val="true"/>
              </w:rPr>
              <w:t xml:space="preserve"> </w:t>
            </w:r>
            <w:r>
              <w:rPr>
                <w:rStyle w:val="IndexLink"/>
                <w:rtl w:val="true"/>
              </w:rPr>
              <w:t>ذِکرُ الإِمامِ علیه السّلام شَهادَةَ یَحیَی بنِ زَکَرِیّا علیه السّلام فِی الطَّرِیقِ</w:t>
            </w:r>
            <w:r>
              <w:rPr>
                <w:rStyle w:val="IndexLink"/>
                <w:rtl w:val="true"/>
              </w:rPr>
              <w:tab/>
            </w:r>
            <w:r>
              <w:rPr>
                <w:rStyle w:val="IndexLink"/>
              </w:rPr>
              <w:t>322</w:t>
            </w:r>
          </w:hyperlink>
        </w:p>
        <w:p>
          <w:pPr>
            <w:pStyle w:val="Contents5"/>
            <w:tabs>
              <w:tab w:val="clear" w:pos="7892"/>
              <w:tab w:val="right" w:pos="9026" w:leader="dot"/>
            </w:tabs>
            <w:rPr/>
          </w:pPr>
          <w:hyperlink w:anchor="__RefHeading___Toc1492154_1738255347">
            <w:r>
              <w:rPr>
                <w:webHidden/>
                <w:rStyle w:val="IndexLink"/>
              </w:rPr>
              <w:t>12/7</w:t>
            </w:r>
            <w:r>
              <w:rPr>
                <w:rStyle w:val="IndexLink"/>
                <w:rtl w:val="true"/>
              </w:rPr>
              <w:t xml:space="preserve"> </w:t>
            </w:r>
            <w:r>
              <w:rPr>
                <w:rStyle w:val="IndexLink"/>
                <w:rtl w:val="true"/>
              </w:rPr>
              <w:t>أخذُ الأَموالِ الَّتی بُعِثَثْ مِنَ الیَمنِ إلی یَزیدَ</w:t>
            </w:r>
            <w:r>
              <w:rPr>
                <w:rStyle w:val="IndexLink"/>
                <w:rtl w:val="true"/>
              </w:rPr>
              <w:tab/>
            </w:r>
            <w:r>
              <w:rPr>
                <w:rStyle w:val="IndexLink"/>
              </w:rPr>
              <w:t>323</w:t>
            </w:r>
          </w:hyperlink>
        </w:p>
        <w:p>
          <w:pPr>
            <w:pStyle w:val="Contents5"/>
            <w:tabs>
              <w:tab w:val="clear" w:pos="7892"/>
              <w:tab w:val="right" w:pos="9026" w:leader="dot"/>
            </w:tabs>
            <w:rPr/>
          </w:pPr>
          <w:hyperlink w:anchor="__RefHeading___Toc1492156_1738255347">
            <w:r>
              <w:rPr>
                <w:webHidden/>
                <w:rStyle w:val="IndexLink"/>
              </w:rPr>
              <w:t>13/7</w:t>
            </w:r>
            <w:r>
              <w:rPr>
                <w:rStyle w:val="IndexLink"/>
                <w:rtl w:val="true"/>
              </w:rPr>
              <w:t xml:space="preserve"> </w:t>
            </w:r>
            <w:r>
              <w:rPr>
                <w:rStyle w:val="IndexLink"/>
                <w:rtl w:val="true"/>
              </w:rPr>
              <w:t>امتِناعُ الإِمامِ علیه السّلام عن قَبولِ أمانِ عَمرِو بنِ سَعیدٍ</w:t>
            </w:r>
            <w:r>
              <w:rPr>
                <w:rStyle w:val="IndexLink"/>
                <w:rtl w:val="true"/>
              </w:rPr>
              <w:tab/>
            </w:r>
            <w:r>
              <w:rPr>
                <w:rStyle w:val="IndexLink"/>
              </w:rPr>
              <w:t>325</w:t>
            </w:r>
          </w:hyperlink>
        </w:p>
        <w:p>
          <w:pPr>
            <w:pStyle w:val="Contents5"/>
            <w:tabs>
              <w:tab w:val="clear" w:pos="7892"/>
              <w:tab w:val="right" w:pos="9026" w:leader="dot"/>
            </w:tabs>
            <w:rPr/>
          </w:pPr>
          <w:hyperlink w:anchor="__RefHeading___Toc1492158_1738255347">
            <w:r>
              <w:rPr>
                <w:webHidden/>
                <w:rStyle w:val="IndexLink"/>
              </w:rPr>
              <w:t>14/7</w:t>
            </w:r>
            <w:r>
              <w:rPr>
                <w:rStyle w:val="IndexLink"/>
                <w:rtl w:val="true"/>
              </w:rPr>
              <w:t xml:space="preserve"> </w:t>
            </w:r>
            <w:r>
              <w:rPr>
                <w:rStyle w:val="IndexLink"/>
                <w:rtl w:val="true"/>
              </w:rPr>
              <w:t>لِقاءُ الفَرَزدَقِ فِی الصِّفاحِ</w:t>
            </w:r>
            <w:r>
              <w:rPr>
                <w:rStyle w:val="IndexLink"/>
                <w:rtl w:val="true"/>
              </w:rPr>
              <w:tab/>
            </w:r>
            <w:r>
              <w:rPr>
                <w:rStyle w:val="IndexLink"/>
              </w:rPr>
              <w:t>328</w:t>
            </w:r>
          </w:hyperlink>
        </w:p>
        <w:p>
          <w:pPr>
            <w:pStyle w:val="Contents4"/>
            <w:tabs>
              <w:tab w:val="clear" w:pos="8176"/>
              <w:tab w:val="right" w:pos="9026" w:leader="dot"/>
            </w:tabs>
            <w:rPr/>
          </w:pPr>
          <w:hyperlink w:anchor="__RefHeading___Toc1492160_1738255347">
            <w:r>
              <w:rPr>
                <w:webHidden/>
                <w:rStyle w:val="IndexLink"/>
                <w:rtl w:val="true"/>
              </w:rPr>
              <w:t>کلام حول التقاء الفرزدق بالإمام الحسین علیه السّلام</w:t>
            </w:r>
            <w:r>
              <w:rPr>
                <w:rStyle w:val="IndexLink"/>
                <w:rtl w:val="true"/>
              </w:rPr>
              <w:tab/>
            </w:r>
            <w:r>
              <w:rPr>
                <w:rStyle w:val="IndexLink"/>
              </w:rPr>
              <w:t>338</w:t>
            </w:r>
          </w:hyperlink>
        </w:p>
        <w:p>
          <w:pPr>
            <w:pStyle w:val="Contents5"/>
            <w:tabs>
              <w:tab w:val="clear" w:pos="7892"/>
              <w:tab w:val="right" w:pos="9026" w:leader="dot"/>
            </w:tabs>
            <w:rPr/>
          </w:pPr>
          <w:hyperlink w:anchor="__RefHeading___Toc1492162_173825534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1492164_1738255347">
            <w:r>
              <w:rPr>
                <w:webHidden/>
                <w:rStyle w:val="IndexLink"/>
              </w:rPr>
              <w:t>15/7</w:t>
            </w:r>
            <w:r>
              <w:rPr>
                <w:rStyle w:val="IndexLink"/>
                <w:rtl w:val="true"/>
              </w:rPr>
              <w:t xml:space="preserve"> </w:t>
            </w:r>
            <w:r>
              <w:rPr>
                <w:rStyle w:val="IndexLink"/>
                <w:rtl w:val="true"/>
              </w:rPr>
              <w:t>لِقاءُ بِشرِ بنِ غالِبٍ فی ذاتِ عِرقٍ</w:t>
            </w:r>
            <w:r>
              <w:rPr>
                <w:rStyle w:val="IndexLink"/>
                <w:rtl w:val="true"/>
              </w:rPr>
              <w:tab/>
            </w:r>
            <w:r>
              <w:rPr>
                <w:rStyle w:val="IndexLink"/>
              </w:rPr>
              <w:t>339</w:t>
            </w:r>
          </w:hyperlink>
        </w:p>
        <w:p>
          <w:pPr>
            <w:pStyle w:val="Contents5"/>
            <w:tabs>
              <w:tab w:val="clear" w:pos="7892"/>
              <w:tab w:val="right" w:pos="9026" w:leader="dot"/>
            </w:tabs>
            <w:rPr/>
          </w:pPr>
          <w:hyperlink w:anchor="__RefHeading___Toc1492166_1738255347">
            <w:r>
              <w:rPr>
                <w:webHidden/>
                <w:rStyle w:val="IndexLink"/>
              </w:rPr>
              <w:t>16/7</w:t>
            </w:r>
            <w:r>
              <w:rPr>
                <w:rStyle w:val="IndexLink"/>
                <w:rtl w:val="true"/>
              </w:rPr>
              <w:t xml:space="preserve"> </w:t>
            </w:r>
            <w:r>
              <w:rPr>
                <w:rStyle w:val="IndexLink"/>
                <w:rtl w:val="true"/>
              </w:rPr>
              <w:t>لِقاءُ عَونِ بنِ عَبدِ اللّهِ بنِ جَعدَةَ فی ذاتِ عِرقٍ</w:t>
            </w:r>
            <w:r>
              <w:rPr>
                <w:rStyle w:val="IndexLink"/>
                <w:rtl w:val="true"/>
              </w:rPr>
              <w:tab/>
            </w:r>
            <w:r>
              <w:rPr>
                <w:rStyle w:val="IndexLink"/>
              </w:rPr>
              <w:t>340</w:t>
            </w:r>
          </w:hyperlink>
        </w:p>
        <w:p>
          <w:pPr>
            <w:pStyle w:val="Contents5"/>
            <w:tabs>
              <w:tab w:val="clear" w:pos="7892"/>
              <w:tab w:val="right" w:pos="9026" w:leader="dot"/>
            </w:tabs>
            <w:rPr/>
          </w:pPr>
          <w:hyperlink w:anchor="__RefHeading___Toc1492168_1738255347">
            <w:r>
              <w:rPr>
                <w:webHidden/>
                <w:rStyle w:val="IndexLink"/>
              </w:rPr>
              <w:t>17/7</w:t>
            </w:r>
            <w:r>
              <w:rPr>
                <w:rStyle w:val="IndexLink"/>
                <w:rtl w:val="true"/>
              </w:rPr>
              <w:t xml:space="preserve"> </w:t>
            </w:r>
            <w:r>
              <w:rPr>
                <w:rStyle w:val="IndexLink"/>
                <w:rtl w:val="true"/>
              </w:rPr>
              <w:t>کِتابُ الإِمامِ علیه السّلام إلی أهلِ الکوفَةِ بِالحاجِرِ مِن بَطنِ الرُّمَّةِ وَشهادَةُ رَسولِهِ</w:t>
            </w:r>
            <w:r>
              <w:rPr>
                <w:rStyle w:val="IndexLink"/>
                <w:rtl w:val="true"/>
              </w:rPr>
              <w:tab/>
            </w:r>
            <w:r>
              <w:rPr>
                <w:rStyle w:val="IndexLink"/>
              </w:rPr>
              <w:t>341</w:t>
            </w:r>
          </w:hyperlink>
        </w:p>
        <w:p>
          <w:pPr>
            <w:pStyle w:val="Contents5"/>
            <w:tabs>
              <w:tab w:val="clear" w:pos="7892"/>
              <w:tab w:val="right" w:pos="9026" w:leader="dot"/>
            </w:tabs>
            <w:rPr/>
          </w:pPr>
          <w:hyperlink w:anchor="__RefHeading___Toc1492170_1738255347">
            <w:r>
              <w:rPr>
                <w:webHidden/>
                <w:rStyle w:val="IndexLink"/>
              </w:rPr>
              <w:t>18/7</w:t>
            </w:r>
            <w:r>
              <w:rPr>
                <w:rStyle w:val="IndexLink"/>
                <w:rtl w:val="true"/>
              </w:rPr>
              <w:t xml:space="preserve"> </w:t>
            </w:r>
            <w:r>
              <w:rPr>
                <w:rStyle w:val="IndexLink"/>
                <w:rtl w:val="true"/>
              </w:rPr>
              <w:t>لِقاءُ عَبدِ اللّهِ بنِ مُطیعٍ</w:t>
            </w:r>
            <w:r>
              <w:rPr>
                <w:rStyle w:val="IndexLink"/>
                <w:rtl w:val="true"/>
              </w:rPr>
              <w:tab/>
            </w:r>
            <w:r>
              <w:rPr>
                <w:rStyle w:val="IndexLink"/>
              </w:rPr>
              <w:t>344</w:t>
            </w:r>
          </w:hyperlink>
        </w:p>
        <w:p>
          <w:pPr>
            <w:pStyle w:val="Contents5"/>
            <w:tabs>
              <w:tab w:val="clear" w:pos="7892"/>
              <w:tab w:val="right" w:pos="9026" w:leader="dot"/>
            </w:tabs>
            <w:rPr/>
          </w:pPr>
          <w:hyperlink w:anchor="__RefHeading___Toc1492172_1738255347">
            <w:r>
              <w:rPr>
                <w:webHidden/>
                <w:rStyle w:val="IndexLink"/>
              </w:rPr>
              <w:t>19/7</w:t>
            </w:r>
            <w:r>
              <w:rPr>
                <w:rStyle w:val="IndexLink"/>
                <w:rtl w:val="true"/>
              </w:rPr>
              <w:t xml:space="preserve"> </w:t>
            </w:r>
            <w:r>
              <w:rPr>
                <w:rStyle w:val="IndexLink"/>
                <w:rtl w:val="true"/>
              </w:rPr>
              <w:t>النُّزولُ بِالخُزَیمِیَّةِ وما وَقَعَ فیها</w:t>
            </w:r>
            <w:r>
              <w:rPr>
                <w:rStyle w:val="IndexLink"/>
                <w:rtl w:val="true"/>
              </w:rPr>
              <w:tab/>
            </w:r>
            <w:r>
              <w:rPr>
                <w:rStyle w:val="IndexLink"/>
              </w:rPr>
              <w:t>344</w:t>
            </w:r>
          </w:hyperlink>
        </w:p>
        <w:p>
          <w:pPr>
            <w:pStyle w:val="Contents5"/>
            <w:tabs>
              <w:tab w:val="clear" w:pos="7892"/>
              <w:tab w:val="right" w:pos="9026" w:leader="dot"/>
            </w:tabs>
            <w:rPr/>
          </w:pPr>
          <w:hyperlink w:anchor="__RefHeading___Toc1492174_1738255347">
            <w:r>
              <w:rPr>
                <w:webHidden/>
                <w:rStyle w:val="IndexLink"/>
              </w:rPr>
              <w:t>20/7</w:t>
            </w:r>
            <w:r>
              <w:rPr>
                <w:rStyle w:val="IndexLink"/>
                <w:rtl w:val="true"/>
              </w:rPr>
              <w:t xml:space="preserve"> </w:t>
            </w:r>
            <w:r>
              <w:rPr>
                <w:rStyle w:val="IndexLink"/>
                <w:rtl w:val="true"/>
              </w:rPr>
              <w:t>دَعوَةُ الإِمامِ علیه السّلام زُهَیرَ بنَ القَینِ لِنُصرَتِهِ فی زَرودَ</w:t>
            </w:r>
            <w:r>
              <w:rPr>
                <w:rStyle w:val="IndexLink"/>
                <w:rtl w:val="true"/>
              </w:rPr>
              <w:tab/>
            </w:r>
            <w:r>
              <w:rPr>
                <w:rStyle w:val="IndexLink"/>
              </w:rPr>
              <w:t>345</w:t>
            </w:r>
          </w:hyperlink>
        </w:p>
        <w:p>
          <w:pPr>
            <w:pStyle w:val="Contents5"/>
            <w:tabs>
              <w:tab w:val="clear" w:pos="7892"/>
              <w:tab w:val="right" w:pos="9026" w:leader="dot"/>
            </w:tabs>
            <w:rPr/>
          </w:pPr>
          <w:hyperlink w:anchor="__RefHeading___Toc1492176_1738255347">
            <w:r>
              <w:rPr>
                <w:webHidden/>
                <w:rStyle w:val="IndexLink"/>
              </w:rPr>
              <w:t>21/7</w:t>
            </w:r>
            <w:r>
              <w:rPr>
                <w:rStyle w:val="IndexLink"/>
                <w:rtl w:val="true"/>
              </w:rPr>
              <w:t xml:space="preserve"> </w:t>
            </w:r>
            <w:r>
              <w:rPr>
                <w:rStyle w:val="IndexLink"/>
                <w:rtl w:val="true"/>
              </w:rPr>
              <w:t>أخبارُ نُزولِ الإِمامِ علیه السّلام بِالثَّعلَبِیَّةِ</w:t>
            </w:r>
            <w:r>
              <w:rPr>
                <w:rStyle w:val="IndexLink"/>
                <w:rtl w:val="true"/>
              </w:rPr>
              <w:tab/>
            </w:r>
            <w:r>
              <w:rPr>
                <w:rStyle w:val="IndexLink"/>
              </w:rPr>
              <w:t>350</w:t>
            </w:r>
          </w:hyperlink>
        </w:p>
        <w:p>
          <w:pPr>
            <w:pStyle w:val="Contents5"/>
            <w:tabs>
              <w:tab w:val="clear" w:pos="7892"/>
              <w:tab w:val="right" w:pos="9026" w:leader="dot"/>
            </w:tabs>
            <w:rPr/>
          </w:pPr>
          <w:hyperlink w:anchor="__RefHeading___Toc1492178_1738255347">
            <w:r>
              <w:rPr>
                <w:webHidden/>
                <w:rStyle w:val="IndexLink"/>
              </w:rPr>
              <w:t>22/7</w:t>
            </w:r>
            <w:r>
              <w:rPr>
                <w:rStyle w:val="IndexLink"/>
                <w:rtl w:val="true"/>
              </w:rPr>
              <w:t xml:space="preserve"> </w:t>
            </w:r>
            <w:r>
              <w:rPr>
                <w:rStyle w:val="IndexLink"/>
                <w:rtl w:val="true"/>
              </w:rPr>
              <w:t>خَبَرُ شَهادَةِ مُسلِمِ بنِ عَقیلٍ</w:t>
            </w:r>
            <w:r>
              <w:rPr>
                <w:rStyle w:val="IndexLink"/>
                <w:rtl w:val="true"/>
              </w:rPr>
              <w:tab/>
            </w:r>
            <w:r>
              <w:rPr>
                <w:rStyle w:val="IndexLink"/>
              </w:rPr>
              <w:t>352</w:t>
            </w:r>
          </w:hyperlink>
        </w:p>
        <w:p>
          <w:pPr>
            <w:pStyle w:val="Contents6"/>
            <w:tabs>
              <w:tab w:val="clear" w:pos="7609"/>
              <w:tab w:val="right" w:pos="9026" w:leader="dot"/>
            </w:tabs>
            <w:rPr/>
          </w:pPr>
          <w:hyperlink w:anchor="__RefHeading___Toc1492180_1738255347">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1492182_1738255347">
            <w:r>
              <w:rPr>
                <w:webHidden/>
                <w:rStyle w:val="IndexLink"/>
                <w:rtl w:val="true"/>
              </w:rPr>
              <w:t>ملاحظة</w:t>
            </w:r>
            <w:r>
              <w:rPr>
                <w:rStyle w:val="IndexLink"/>
                <w:rtl w:val="true"/>
              </w:rPr>
              <w:tab/>
            </w:r>
            <w:r>
              <w:rPr>
                <w:rStyle w:val="IndexLink"/>
              </w:rPr>
              <w:t>358</w:t>
            </w:r>
          </w:hyperlink>
        </w:p>
        <w:p>
          <w:pPr>
            <w:pStyle w:val="Contents5"/>
            <w:tabs>
              <w:tab w:val="clear" w:pos="7892"/>
              <w:tab w:val="right" w:pos="9026" w:leader="dot"/>
            </w:tabs>
            <w:rPr/>
          </w:pPr>
          <w:hyperlink w:anchor="__RefHeading___Toc1492184_1738255347">
            <w:r>
              <w:rPr>
                <w:webHidden/>
                <w:rStyle w:val="IndexLink"/>
              </w:rPr>
              <w:t>23/7</w:t>
            </w:r>
            <w:r>
              <w:rPr>
                <w:rStyle w:val="IndexLink"/>
                <w:rtl w:val="true"/>
              </w:rPr>
              <w:t xml:space="preserve"> </w:t>
            </w:r>
            <w:r>
              <w:rPr>
                <w:rStyle w:val="IndexLink"/>
                <w:rtl w:val="true"/>
              </w:rPr>
              <w:t>خَبَرُ شَهادَةِ عَبدِ اللّهِ بنِ یَقطُرَ فی زُبالَةَ</w:t>
            </w:r>
            <w:r>
              <w:rPr>
                <w:rStyle w:val="IndexLink"/>
                <w:rtl w:val="true"/>
              </w:rPr>
              <w:tab/>
            </w:r>
            <w:r>
              <w:rPr>
                <w:rStyle w:val="IndexLink"/>
              </w:rPr>
              <w:t>359</w:t>
            </w:r>
          </w:hyperlink>
        </w:p>
        <w:p>
          <w:pPr>
            <w:pStyle w:val="Contents4"/>
            <w:tabs>
              <w:tab w:val="clear" w:pos="8176"/>
              <w:tab w:val="right" w:pos="9026" w:leader="dot"/>
            </w:tabs>
            <w:rPr/>
          </w:pPr>
          <w:hyperlink w:anchor="__RefHeading___Toc1492186_1738255347">
            <w:r>
              <w:rPr>
                <w:webHidden/>
                <w:rStyle w:val="IndexLink"/>
                <w:rtl w:val="true"/>
              </w:rPr>
              <w:t>حدیث حول شهادة رُسُلِ الإمام الحسین علیه السّلام</w:t>
            </w:r>
            <w:r>
              <w:rPr>
                <w:rStyle w:val="IndexLink"/>
                <w:rtl w:val="true"/>
              </w:rPr>
              <w:tab/>
            </w:r>
            <w:r>
              <w:rPr>
                <w:rStyle w:val="IndexLink"/>
              </w:rPr>
              <w:t>364</w:t>
            </w:r>
          </w:hyperlink>
        </w:p>
        <w:p>
          <w:pPr>
            <w:pStyle w:val="Contents5"/>
            <w:tabs>
              <w:tab w:val="clear" w:pos="7892"/>
              <w:tab w:val="right" w:pos="9026" w:leader="dot"/>
            </w:tabs>
            <w:rPr/>
          </w:pPr>
          <w:hyperlink w:anchor="__RefHeading___Toc1492188_173825534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1492190_1738255347">
            <w:r>
              <w:rPr>
                <w:webHidden/>
                <w:rStyle w:val="IndexLink"/>
              </w:rPr>
              <w:t>1</w:t>
            </w:r>
            <w:r>
              <w:rPr>
                <w:rStyle w:val="IndexLink"/>
                <w:rtl w:val="true"/>
              </w:rPr>
              <w:t>.</w:t>
            </w:r>
            <w:r>
              <w:rPr>
                <w:rStyle w:val="IndexLink"/>
                <w:rtl w:val="true"/>
              </w:rPr>
              <w:t>أبو رزین سلیمان</w:t>
            </w:r>
            <w:r>
              <w:rPr>
                <w:rStyle w:val="IndexLink"/>
                <w:rtl w:val="true"/>
              </w:rPr>
              <w:tab/>
            </w:r>
            <w:r>
              <w:rPr>
                <w:rStyle w:val="IndexLink"/>
              </w:rPr>
              <w:t>364</w:t>
            </w:r>
          </w:hyperlink>
        </w:p>
        <w:p>
          <w:pPr>
            <w:pStyle w:val="Contents5"/>
            <w:tabs>
              <w:tab w:val="clear" w:pos="7892"/>
              <w:tab w:val="right" w:pos="9026" w:leader="dot"/>
            </w:tabs>
            <w:rPr/>
          </w:pPr>
          <w:hyperlink w:anchor="__RefHeading___Toc1492192_1738255347">
            <w:r>
              <w:rPr>
                <w:webHidden/>
                <w:rStyle w:val="IndexLink"/>
              </w:rPr>
              <w:t>2</w:t>
            </w:r>
            <w:r>
              <w:rPr>
                <w:rStyle w:val="IndexLink"/>
                <w:rtl w:val="true"/>
              </w:rPr>
              <w:t>.</w:t>
            </w:r>
            <w:r>
              <w:rPr>
                <w:rStyle w:val="IndexLink"/>
                <w:rtl w:val="true"/>
              </w:rPr>
              <w:t>عبداللّه بن یقطر</w:t>
            </w:r>
            <w:r>
              <w:rPr>
                <w:rStyle w:val="IndexLink"/>
                <w:rtl w:val="true"/>
              </w:rPr>
              <w:tab/>
            </w:r>
            <w:r>
              <w:rPr>
                <w:rStyle w:val="IndexLink"/>
              </w:rPr>
              <w:t>364</w:t>
            </w:r>
          </w:hyperlink>
        </w:p>
        <w:p>
          <w:pPr>
            <w:pStyle w:val="Contents5"/>
            <w:tabs>
              <w:tab w:val="clear" w:pos="7892"/>
              <w:tab w:val="right" w:pos="9026" w:leader="dot"/>
            </w:tabs>
            <w:rPr/>
          </w:pPr>
          <w:hyperlink w:anchor="__RefHeading___Toc1492194_1738255347">
            <w:r>
              <w:rPr>
                <w:webHidden/>
                <w:rStyle w:val="IndexLink"/>
              </w:rPr>
              <w:t>3</w:t>
            </w:r>
            <w:r>
              <w:rPr>
                <w:rStyle w:val="IndexLink"/>
                <w:rtl w:val="true"/>
              </w:rPr>
              <w:t>.</w:t>
            </w:r>
            <w:r>
              <w:rPr>
                <w:rStyle w:val="IndexLink"/>
                <w:rtl w:val="true"/>
              </w:rPr>
              <w:t>قیس بن مسهر</w:t>
            </w:r>
            <w:r>
              <w:rPr>
                <w:rStyle w:val="IndexLink"/>
                <w:rtl w:val="true"/>
              </w:rPr>
              <w:tab/>
            </w:r>
            <w:r>
              <w:rPr>
                <w:rStyle w:val="IndexLink"/>
              </w:rPr>
              <w:t>365</w:t>
            </w:r>
          </w:hyperlink>
        </w:p>
        <w:p>
          <w:pPr>
            <w:pStyle w:val="Contents5"/>
            <w:tabs>
              <w:tab w:val="clear" w:pos="7892"/>
              <w:tab w:val="right" w:pos="9026" w:leader="dot"/>
            </w:tabs>
            <w:rPr/>
          </w:pPr>
          <w:hyperlink w:anchor="__RefHeading___Toc1492196_1738255347">
            <w:r>
              <w:rPr>
                <w:webHidden/>
                <w:rStyle w:val="IndexLink"/>
              </w:rPr>
              <w:t>24/7</w:t>
            </w:r>
            <w:r>
              <w:rPr>
                <w:rStyle w:val="IndexLink"/>
                <w:rtl w:val="true"/>
              </w:rPr>
              <w:t xml:space="preserve"> </w:t>
            </w:r>
            <w:r>
              <w:rPr>
                <w:rStyle w:val="IndexLink"/>
                <w:rtl w:val="true"/>
              </w:rPr>
              <w:t>نُزولُ الإِمامِ علیه السّلام بِالعَقَبَةِ وما وَقَعَ فیها</w:t>
            </w:r>
            <w:r>
              <w:rPr>
                <w:rStyle w:val="IndexLink"/>
                <w:rtl w:val="true"/>
              </w:rPr>
              <w:tab/>
            </w:r>
            <w:r>
              <w:rPr>
                <w:rStyle w:val="IndexLink"/>
              </w:rPr>
              <w:t>366</w:t>
            </w:r>
          </w:hyperlink>
        </w:p>
        <w:p>
          <w:pPr>
            <w:pStyle w:val="Contents6"/>
            <w:tabs>
              <w:tab w:val="clear" w:pos="7609"/>
              <w:tab w:val="right" w:pos="9026" w:leader="dot"/>
            </w:tabs>
            <w:rPr/>
          </w:pPr>
          <w:hyperlink w:anchor="__RefHeading___Toc1492198_1738255347">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1492200_1738255347">
            <w:r>
              <w:rPr>
                <w:webHidden/>
                <w:rStyle w:val="IndexLink"/>
              </w:rPr>
              <w:t>24/7-1</w:t>
            </w:r>
            <w:r>
              <w:rPr>
                <w:rStyle w:val="IndexLink"/>
                <w:rtl w:val="true"/>
              </w:rPr>
              <w:t xml:space="preserve"> </w:t>
            </w:r>
            <w:r>
              <w:rPr>
                <w:rStyle w:val="IndexLink"/>
                <w:rtl w:val="true"/>
              </w:rPr>
              <w:t>رُؤیَا الإِمامِ علیه السّلام</w:t>
            </w:r>
            <w:r>
              <w:rPr>
                <w:rStyle w:val="IndexLink"/>
                <w:rtl w:val="true"/>
              </w:rPr>
              <w:tab/>
            </w:r>
            <w:r>
              <w:rPr>
                <w:rStyle w:val="IndexLink"/>
              </w:rPr>
              <w:t>366</w:t>
            </w:r>
          </w:hyperlink>
        </w:p>
        <w:p>
          <w:pPr>
            <w:pStyle w:val="Contents6"/>
            <w:tabs>
              <w:tab w:val="clear" w:pos="7609"/>
              <w:tab w:val="right" w:pos="9026" w:leader="dot"/>
            </w:tabs>
            <w:rPr/>
          </w:pPr>
          <w:hyperlink w:anchor="__RefHeading___Toc1492202_1738255347">
            <w:r>
              <w:rPr>
                <w:webHidden/>
                <w:rStyle w:val="IndexLink"/>
              </w:rPr>
              <w:t>24/7-2</w:t>
            </w:r>
            <w:r>
              <w:rPr>
                <w:rStyle w:val="IndexLink"/>
                <w:rtl w:val="true"/>
              </w:rPr>
              <w:t xml:space="preserve"> </w:t>
            </w:r>
            <w:r>
              <w:rPr>
                <w:rStyle w:val="IndexLink"/>
                <w:rtl w:val="true"/>
              </w:rPr>
              <w:t>إخبارُ الإِمامِ علیه السّلام بِشَهادَتِه</w:t>
            </w:r>
            <w:r>
              <w:rPr>
                <w:rStyle w:val="IndexLink"/>
                <w:rtl w:val="true"/>
              </w:rPr>
              <w:tab/>
            </w:r>
            <w:r>
              <w:rPr>
                <w:rStyle w:val="IndexLink"/>
              </w:rPr>
              <w:t>366</w:t>
            </w:r>
          </w:hyperlink>
        </w:p>
        <w:p>
          <w:pPr>
            <w:pStyle w:val="Contents5"/>
            <w:tabs>
              <w:tab w:val="clear" w:pos="7892"/>
              <w:tab w:val="right" w:pos="9026" w:leader="dot"/>
            </w:tabs>
            <w:rPr/>
          </w:pPr>
          <w:hyperlink w:anchor="__RefHeading___Toc1492204_1738255347">
            <w:r>
              <w:rPr>
                <w:webHidden/>
                <w:rStyle w:val="IndexLink"/>
              </w:rPr>
              <w:t>25/7</w:t>
            </w:r>
            <w:r>
              <w:rPr>
                <w:rStyle w:val="IndexLink"/>
                <w:rtl w:val="true"/>
              </w:rPr>
              <w:t xml:space="preserve"> </w:t>
            </w:r>
            <w:r>
              <w:rPr>
                <w:rStyle w:val="IndexLink"/>
                <w:rtl w:val="true"/>
              </w:rPr>
              <w:t>نُزولُ الإِمامِ علیه السّلام وأصحابِهِ بِشَرافِ وتَزَوُّدُهُم بِالماءِ مِنها</w:t>
            </w:r>
            <w:r>
              <w:rPr>
                <w:rStyle w:val="IndexLink"/>
                <w:rtl w:val="true"/>
              </w:rPr>
              <w:tab/>
            </w:r>
            <w:r>
              <w:rPr>
                <w:rStyle w:val="IndexLink"/>
              </w:rPr>
              <w:t>368</w:t>
            </w:r>
          </w:hyperlink>
        </w:p>
        <w:p>
          <w:pPr>
            <w:pStyle w:val="Contents5"/>
            <w:tabs>
              <w:tab w:val="clear" w:pos="7892"/>
              <w:tab w:val="right" w:pos="9026" w:leader="dot"/>
            </w:tabs>
            <w:rPr/>
          </w:pPr>
          <w:hyperlink w:anchor="__RefHeading___Toc1492206_1738255347">
            <w:r>
              <w:rPr>
                <w:webHidden/>
                <w:rStyle w:val="IndexLink"/>
              </w:rPr>
              <w:t>26/7</w:t>
            </w:r>
            <w:r>
              <w:rPr>
                <w:rStyle w:val="IndexLink"/>
                <w:rtl w:val="true"/>
              </w:rPr>
              <w:t xml:space="preserve"> </w:t>
            </w:r>
            <w:r>
              <w:rPr>
                <w:rStyle w:val="IndexLink"/>
                <w:rtl w:val="true"/>
              </w:rPr>
              <w:t>إشخاصُ الحُرِّ لِلإِتیانِ بِالإِمامِ علیه السّلام إلَی الکوفَةِ</w:t>
            </w:r>
            <w:r>
              <w:rPr>
                <w:rStyle w:val="IndexLink"/>
                <w:rtl w:val="true"/>
              </w:rPr>
              <w:tab/>
            </w:r>
            <w:r>
              <w:rPr>
                <w:rStyle w:val="IndexLink"/>
              </w:rPr>
              <w:t>368</w:t>
            </w:r>
          </w:hyperlink>
        </w:p>
        <w:p>
          <w:pPr>
            <w:pStyle w:val="Contents5"/>
            <w:tabs>
              <w:tab w:val="clear" w:pos="7892"/>
              <w:tab w:val="right" w:pos="9026" w:leader="dot"/>
            </w:tabs>
            <w:rPr/>
          </w:pPr>
          <w:hyperlink w:anchor="__RefHeading___Toc1492208_1738255347">
            <w:r>
              <w:rPr>
                <w:webHidden/>
                <w:rStyle w:val="IndexLink"/>
              </w:rPr>
              <w:t>27/7</w:t>
            </w:r>
            <w:r>
              <w:rPr>
                <w:rStyle w:val="IndexLink"/>
                <w:rtl w:val="true"/>
              </w:rPr>
              <w:t xml:space="preserve"> </w:t>
            </w:r>
            <w:r>
              <w:rPr>
                <w:rStyle w:val="IndexLink"/>
                <w:rtl w:val="true"/>
              </w:rPr>
              <w:t>سَدُّ الحُرِّ الطَّریقَ عَلَی الإِمامِ علیه السّلام</w:t>
            </w:r>
            <w:r>
              <w:rPr>
                <w:rStyle w:val="IndexLink"/>
                <w:rtl w:val="true"/>
              </w:rPr>
              <w:tab/>
            </w:r>
            <w:r>
              <w:rPr>
                <w:rStyle w:val="IndexLink"/>
              </w:rPr>
              <w:t>369</w:t>
            </w:r>
          </w:hyperlink>
        </w:p>
        <w:p>
          <w:pPr>
            <w:pStyle w:val="Contents5"/>
            <w:tabs>
              <w:tab w:val="clear" w:pos="7892"/>
              <w:tab w:val="right" w:pos="9026" w:leader="dot"/>
            </w:tabs>
            <w:rPr/>
          </w:pPr>
          <w:hyperlink w:anchor="__RefHeading___Toc1492210_1738255347">
            <w:r>
              <w:rPr>
                <w:webHidden/>
                <w:rStyle w:val="IndexLink"/>
              </w:rPr>
              <w:t>28/7</w:t>
            </w:r>
            <w:r>
              <w:rPr>
                <w:rStyle w:val="IndexLink"/>
                <w:rtl w:val="true"/>
              </w:rPr>
              <w:t xml:space="preserve"> </w:t>
            </w:r>
            <w:r>
              <w:rPr>
                <w:rStyle w:val="IndexLink"/>
                <w:rtl w:val="true"/>
              </w:rPr>
              <w:t>خُطبَةُ الإِمامِ علیه السّلام فی ذی حُسُمٍ</w:t>
            </w:r>
            <w:r>
              <w:rPr>
                <w:rStyle w:val="IndexLink"/>
                <w:rtl w:val="true"/>
              </w:rPr>
              <w:tab/>
            </w:r>
            <w:r>
              <w:rPr>
                <w:rStyle w:val="IndexLink"/>
              </w:rPr>
              <w:t>381</w:t>
            </w:r>
          </w:hyperlink>
        </w:p>
        <w:p>
          <w:pPr>
            <w:pStyle w:val="Contents5"/>
            <w:tabs>
              <w:tab w:val="clear" w:pos="7892"/>
              <w:tab w:val="right" w:pos="9026" w:leader="dot"/>
            </w:tabs>
            <w:rPr/>
          </w:pPr>
          <w:hyperlink w:anchor="__RefHeading___Toc1492212_1738255347">
            <w:r>
              <w:rPr>
                <w:webHidden/>
                <w:rStyle w:val="IndexLink"/>
              </w:rPr>
              <w:t>29/7</w:t>
            </w:r>
            <w:r>
              <w:rPr>
                <w:rStyle w:val="IndexLink"/>
                <w:rtl w:val="true"/>
              </w:rPr>
              <w:t xml:space="preserve"> </w:t>
            </w:r>
            <w:r>
              <w:rPr>
                <w:rStyle w:val="IndexLink"/>
                <w:rtl w:val="true"/>
              </w:rPr>
              <w:t>خُطْبَةُ الإِمامِ علیه السّلام فی أَصحابِهِ وأصحابِ الحُرِّ فی بَیضَةَ</w:t>
            </w:r>
            <w:r>
              <w:rPr>
                <w:rStyle w:val="IndexLink"/>
                <w:rtl w:val="true"/>
              </w:rPr>
              <w:tab/>
            </w:r>
            <w:r>
              <w:rPr>
                <w:rStyle w:val="IndexLink"/>
              </w:rPr>
              <w:t>384</w:t>
            </w:r>
          </w:hyperlink>
        </w:p>
        <w:p>
          <w:pPr>
            <w:pStyle w:val="Contents5"/>
            <w:tabs>
              <w:tab w:val="clear" w:pos="7892"/>
              <w:tab w:val="right" w:pos="9026" w:leader="dot"/>
            </w:tabs>
            <w:rPr/>
          </w:pPr>
          <w:hyperlink w:anchor="__RefHeading___Toc1492214_1738255347">
            <w:r>
              <w:rPr>
                <w:webHidden/>
                <w:rStyle w:val="IndexLink"/>
              </w:rPr>
              <w:t>30/7</w:t>
            </w:r>
            <w:r>
              <w:rPr>
                <w:rStyle w:val="IndexLink"/>
                <w:rtl w:val="true"/>
              </w:rPr>
              <w:t xml:space="preserve"> </w:t>
            </w:r>
            <w:r>
              <w:rPr>
                <w:rStyle w:val="IndexLink"/>
                <w:rtl w:val="true"/>
              </w:rPr>
              <w:t>إقبالُ أربَعَةِ نَفَرٍ مِنَ الکوفَةِ مَعَهُمُ الطِّرِمّاحُ بنُ عَدِیٍّ إلَی الإِمامِ علیه السّلام</w:t>
            </w:r>
            <w:r>
              <w:rPr>
                <w:rStyle w:val="IndexLink"/>
                <w:rtl w:val="true"/>
              </w:rPr>
              <w:tab/>
            </w:r>
            <w:r>
              <w:rPr>
                <w:rStyle w:val="IndexLink"/>
              </w:rPr>
              <w:t>387</w:t>
            </w:r>
          </w:hyperlink>
        </w:p>
        <w:p>
          <w:pPr>
            <w:pStyle w:val="Contents5"/>
            <w:tabs>
              <w:tab w:val="clear" w:pos="7892"/>
              <w:tab w:val="right" w:pos="9026" w:leader="dot"/>
            </w:tabs>
            <w:rPr/>
          </w:pPr>
          <w:hyperlink w:anchor="__RefHeading___Toc1492216_1738255347">
            <w:r>
              <w:rPr>
                <w:webHidden/>
                <w:rStyle w:val="IndexLink"/>
              </w:rPr>
              <w:t>31/7</w:t>
            </w:r>
            <w:r>
              <w:rPr>
                <w:rStyle w:val="IndexLink"/>
                <w:rtl w:val="true"/>
              </w:rPr>
              <w:t xml:space="preserve"> </w:t>
            </w:r>
            <w:r>
              <w:rPr>
                <w:rStyle w:val="IndexLink"/>
                <w:rtl w:val="true"/>
              </w:rPr>
              <w:t>استِنصارُ الإِمامِ علیه السّلام فی قَصرِ بَنی مُقاتِلٍ</w:t>
            </w:r>
            <w:r>
              <w:rPr>
                <w:rStyle w:val="IndexLink"/>
                <w:rtl w:val="true"/>
              </w:rPr>
              <w:tab/>
            </w:r>
            <w:r>
              <w:rPr>
                <w:rStyle w:val="IndexLink"/>
              </w:rPr>
              <w:t>392</w:t>
            </w:r>
          </w:hyperlink>
        </w:p>
        <w:p>
          <w:pPr>
            <w:pStyle w:val="Contents6"/>
            <w:tabs>
              <w:tab w:val="clear" w:pos="7609"/>
              <w:tab w:val="right" w:pos="9026" w:leader="dot"/>
            </w:tabs>
            <w:rPr/>
          </w:pPr>
          <w:hyperlink w:anchor="__RefHeading___Toc1492218_1738255347">
            <w:r>
              <w:rPr>
                <w:webHidden/>
                <w:rStyle w:val="IndexLink"/>
              </w:rPr>
              <w:t>31/7-1</w:t>
            </w:r>
            <w:r>
              <w:rPr>
                <w:rStyle w:val="IndexLink"/>
                <w:rtl w:val="true"/>
              </w:rPr>
              <w:t xml:space="preserve"> </w:t>
            </w:r>
            <w:r>
              <w:rPr>
                <w:rStyle w:val="IndexLink"/>
                <w:rtl w:val="true"/>
              </w:rPr>
              <w:t>استِنصارُهُ بِعُبَیدِ اللّهِ بنِ الحُرِّ</w:t>
            </w:r>
            <w:r>
              <w:rPr>
                <w:rStyle w:val="IndexLink"/>
                <w:rtl w:val="true"/>
              </w:rPr>
              <w:tab/>
            </w:r>
            <w:r>
              <w:rPr>
                <w:rStyle w:val="IndexLink"/>
              </w:rPr>
              <w:t>392</w:t>
            </w:r>
          </w:hyperlink>
        </w:p>
        <w:p>
          <w:pPr>
            <w:pStyle w:val="Contents6"/>
            <w:tabs>
              <w:tab w:val="clear" w:pos="7609"/>
              <w:tab w:val="right" w:pos="9026" w:leader="dot"/>
            </w:tabs>
            <w:rPr/>
          </w:pPr>
          <w:hyperlink w:anchor="__RefHeading___Toc1492220_1738255347">
            <w:r>
              <w:rPr>
                <w:webHidden/>
                <w:rStyle w:val="IndexLink"/>
              </w:rPr>
              <w:t>31/7-2</w:t>
            </w:r>
            <w:r>
              <w:rPr>
                <w:rStyle w:val="IndexLink"/>
                <w:rtl w:val="true"/>
              </w:rPr>
              <w:t xml:space="preserve"> </w:t>
            </w:r>
            <w:r>
              <w:rPr>
                <w:rStyle w:val="IndexLink"/>
                <w:rtl w:val="true"/>
              </w:rPr>
              <w:t>استِنصارُهُ بعَمرِو بنِ قَیسٍ المَشرِقِیِّ</w:t>
            </w:r>
            <w:r>
              <w:rPr>
                <w:rStyle w:val="IndexLink"/>
                <w:rtl w:val="true"/>
              </w:rPr>
              <w:tab/>
            </w:r>
            <w:r>
              <w:rPr>
                <w:rStyle w:val="IndexLink"/>
              </w:rPr>
              <w:t>398</w:t>
            </w:r>
          </w:hyperlink>
        </w:p>
        <w:p>
          <w:pPr>
            <w:pStyle w:val="Contents5"/>
            <w:tabs>
              <w:tab w:val="clear" w:pos="7892"/>
              <w:tab w:val="right" w:pos="9026" w:leader="dot"/>
            </w:tabs>
            <w:rPr/>
          </w:pPr>
          <w:hyperlink w:anchor="__RefHeading___Toc1492222_1738255347">
            <w:r>
              <w:rPr>
                <w:webHidden/>
                <w:rStyle w:val="IndexLink"/>
              </w:rPr>
              <w:t>32/7</w:t>
            </w:r>
            <w:r>
              <w:rPr>
                <w:rStyle w:val="IndexLink"/>
                <w:rtl w:val="true"/>
              </w:rPr>
              <w:t xml:space="preserve"> </w:t>
            </w:r>
            <w:r>
              <w:rPr>
                <w:rStyle w:val="IndexLink"/>
                <w:rtl w:val="true"/>
              </w:rPr>
              <w:t>رُؤیَا الاِستِشهادِ</w:t>
            </w:r>
            <w:r>
              <w:rPr>
                <w:rStyle w:val="IndexLink"/>
                <w:rtl w:val="true"/>
              </w:rPr>
              <w:tab/>
            </w:r>
            <w:r>
              <w:rPr>
                <w:rStyle w:val="IndexLink"/>
              </w:rPr>
              <w:t>399</w:t>
            </w:r>
          </w:hyperlink>
        </w:p>
        <w:p>
          <w:pPr>
            <w:pStyle w:val="Contents5"/>
            <w:tabs>
              <w:tab w:val="clear" w:pos="7892"/>
              <w:tab w:val="right" w:pos="9026" w:leader="dot"/>
            </w:tabs>
            <w:rPr/>
          </w:pPr>
          <w:hyperlink w:anchor="__RefHeading___Toc1492224_1738255347">
            <w:r>
              <w:rPr>
                <w:webHidden/>
                <w:rStyle w:val="IndexLink"/>
              </w:rPr>
              <w:t>33/7</w:t>
            </w:r>
            <w:r>
              <w:rPr>
                <w:rStyle w:val="IndexLink"/>
                <w:rtl w:val="true"/>
              </w:rPr>
              <w:t xml:space="preserve"> </w:t>
            </w:r>
            <w:r>
              <w:rPr>
                <w:rStyle w:val="IndexLink"/>
                <w:rtl w:val="true"/>
              </w:rPr>
              <w:t>کِتابُ ابنِ زِیادٍ إلَی الحُرِّ یَأمُرُهُ بِتَضییقِ الأَمرِ عَلَی الإِمامِ علیه السّلام</w:t>
            </w:r>
            <w:r>
              <w:rPr>
                <w:rStyle w:val="IndexLink"/>
                <w:rtl w:val="true"/>
              </w:rPr>
              <w:tab/>
            </w:r>
            <w:r>
              <w:rPr>
                <w:rStyle w:val="IndexLink"/>
              </w:rPr>
              <w:t>401</w:t>
            </w:r>
          </w:hyperlink>
        </w:p>
        <w:p>
          <w:pPr>
            <w:pStyle w:val="Contents4"/>
            <w:tabs>
              <w:tab w:val="clear" w:pos="8176"/>
              <w:tab w:val="right" w:pos="9026" w:leader="dot"/>
            </w:tabs>
            <w:rPr/>
          </w:pPr>
          <w:hyperlink w:anchor="__RefHeading___Toc1492226_1738255347">
            <w:r>
              <w:rPr>
                <w:webHidden/>
                <w:rStyle w:val="IndexLink"/>
                <w:rtl w:val="true"/>
              </w:rPr>
              <w:t>تحلیل حول تقییم سفر الإمام الحسین علیه السّلام إلی العراق وثورة الکوفة</w:t>
            </w:r>
            <w:r>
              <w:rPr>
                <w:rStyle w:val="IndexLink"/>
                <w:rtl w:val="true"/>
              </w:rPr>
              <w:tab/>
            </w:r>
            <w:r>
              <w:rPr>
                <w:rStyle w:val="IndexLink"/>
              </w:rPr>
              <w:t>406</w:t>
            </w:r>
          </w:hyperlink>
        </w:p>
        <w:p>
          <w:pPr>
            <w:pStyle w:val="Contents5"/>
            <w:tabs>
              <w:tab w:val="clear" w:pos="7892"/>
              <w:tab w:val="right" w:pos="9026" w:leader="dot"/>
            </w:tabs>
            <w:rPr/>
          </w:pPr>
          <w:hyperlink w:anchor="__RefHeading___Toc1492228_1738255347">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1492230_1738255347">
            <w:r>
              <w:rPr>
                <w:webHidden/>
                <w:rStyle w:val="IndexLink"/>
                <w:rtl w:val="true"/>
              </w:rPr>
              <w:t>(</w:t>
            </w:r>
            <w:r>
              <w:rPr>
                <w:rStyle w:val="IndexLink"/>
              </w:rPr>
              <w:t>1</w:t>
            </w:r>
            <w:r>
              <w:rPr>
                <w:rStyle w:val="IndexLink"/>
                <w:rtl w:val="true"/>
              </w:rPr>
              <w:t xml:space="preserve">) </w:t>
            </w:r>
            <w:r>
              <w:rPr>
                <w:rStyle w:val="IndexLink"/>
                <w:rtl w:val="true"/>
              </w:rPr>
              <w:t>أسباب اتّخاذ الکوفة قاعدةً للثورة</w:t>
            </w:r>
            <w:r>
              <w:rPr>
                <w:rStyle w:val="IndexLink"/>
                <w:rtl w:val="true"/>
              </w:rPr>
              <w:tab/>
            </w:r>
            <w:r>
              <w:rPr>
                <w:rStyle w:val="IndexLink"/>
              </w:rPr>
              <w:t>409</w:t>
            </w:r>
          </w:hyperlink>
        </w:p>
        <w:p>
          <w:pPr>
            <w:pStyle w:val="Contents6"/>
            <w:tabs>
              <w:tab w:val="clear" w:pos="7609"/>
              <w:tab w:val="right" w:pos="9026" w:leader="dot"/>
            </w:tabs>
            <w:rPr/>
          </w:pPr>
          <w:hyperlink w:anchor="__RefHeading___Toc1492232_1738255347">
            <w:r>
              <w:rPr>
                <w:webHidden/>
                <w:rStyle w:val="IndexLink"/>
                <w:rtl w:val="true"/>
              </w:rPr>
              <w:t>اشارة</w:t>
            </w:r>
            <w:r>
              <w:rPr>
                <w:rStyle w:val="IndexLink"/>
                <w:rtl w:val="true"/>
              </w:rPr>
              <w:tab/>
            </w:r>
            <w:r>
              <w:rPr>
                <w:rStyle w:val="IndexLink"/>
              </w:rPr>
              <w:t>409</w:t>
            </w:r>
          </w:hyperlink>
        </w:p>
        <w:p>
          <w:pPr>
            <w:pStyle w:val="Contents6"/>
            <w:tabs>
              <w:tab w:val="clear" w:pos="7609"/>
              <w:tab w:val="right" w:pos="9026" w:leader="dot"/>
            </w:tabs>
            <w:rPr/>
          </w:pPr>
          <w:hyperlink w:anchor="__RefHeading___Toc1492234_1738255347">
            <w:r>
              <w:rPr>
                <w:webHidden/>
                <w:rStyle w:val="IndexLink"/>
                <w:rtl w:val="true"/>
              </w:rPr>
              <w:t>أوّلاً</w:t>
            </w:r>
            <w:r>
              <w:rPr>
                <w:rStyle w:val="IndexLink"/>
                <w:rtl w:val="true"/>
              </w:rPr>
              <w:t>.</w:t>
            </w:r>
            <w:r>
              <w:rPr>
                <w:rStyle w:val="IndexLink"/>
                <w:rtl w:val="true"/>
              </w:rPr>
              <w:t>الموقع السیاسی والعسکری</w:t>
            </w:r>
            <w:r>
              <w:rPr>
                <w:rStyle w:val="IndexLink"/>
                <w:rtl w:val="true"/>
              </w:rPr>
              <w:tab/>
            </w:r>
            <w:r>
              <w:rPr>
                <w:rStyle w:val="IndexLink"/>
              </w:rPr>
              <w:t>409</w:t>
            </w:r>
          </w:hyperlink>
        </w:p>
        <w:p>
          <w:pPr>
            <w:pStyle w:val="Contents6"/>
            <w:tabs>
              <w:tab w:val="clear" w:pos="7609"/>
              <w:tab w:val="right" w:pos="9026" w:leader="dot"/>
            </w:tabs>
            <w:rPr/>
          </w:pPr>
          <w:hyperlink w:anchor="__RefHeading___Toc1492236_1738255347">
            <w:r>
              <w:rPr>
                <w:webHidden/>
                <w:rStyle w:val="IndexLink"/>
                <w:rtl w:val="true"/>
              </w:rPr>
              <w:t>ثانیاً</w:t>
            </w:r>
            <w:r>
              <w:rPr>
                <w:rStyle w:val="IndexLink"/>
                <w:rtl w:val="true"/>
              </w:rPr>
              <w:t>:</w:t>
            </w:r>
            <w:r>
              <w:rPr>
                <w:rStyle w:val="IndexLink"/>
                <w:rtl w:val="true"/>
              </w:rPr>
              <w:t>الموقع الجغرافی</w:t>
            </w:r>
            <w:r>
              <w:rPr>
                <w:rStyle w:val="IndexLink"/>
                <w:rtl w:val="true"/>
              </w:rPr>
              <w:tab/>
            </w:r>
            <w:r>
              <w:rPr>
                <w:rStyle w:val="IndexLink"/>
              </w:rPr>
              <w:t>412</w:t>
            </w:r>
          </w:hyperlink>
        </w:p>
        <w:p>
          <w:pPr>
            <w:pStyle w:val="Contents6"/>
            <w:tabs>
              <w:tab w:val="clear" w:pos="7609"/>
              <w:tab w:val="right" w:pos="9026" w:leader="dot"/>
            </w:tabs>
            <w:rPr/>
          </w:pPr>
          <w:hyperlink w:anchor="__RefHeading___Toc1492238_1738255347">
            <w:r>
              <w:rPr>
                <w:webHidden/>
                <w:rStyle w:val="IndexLink"/>
                <w:rtl w:val="true"/>
              </w:rPr>
              <w:t>ثالثاً</w:t>
            </w:r>
            <w:r>
              <w:rPr>
                <w:rStyle w:val="IndexLink"/>
                <w:rtl w:val="true"/>
              </w:rPr>
              <w:t>:</w:t>
            </w:r>
            <w:r>
              <w:rPr>
                <w:rStyle w:val="IndexLink"/>
                <w:rtl w:val="true"/>
              </w:rPr>
              <w:t>الموقع الثقافی</w:t>
            </w:r>
            <w:r>
              <w:rPr>
                <w:rStyle w:val="IndexLink"/>
                <w:rtl w:val="true"/>
              </w:rPr>
              <w:tab/>
            </w:r>
            <w:r>
              <w:rPr>
                <w:rStyle w:val="IndexLink"/>
              </w:rPr>
              <w:t>412</w:t>
            </w:r>
          </w:hyperlink>
        </w:p>
        <w:p>
          <w:pPr>
            <w:pStyle w:val="Contents6"/>
            <w:tabs>
              <w:tab w:val="clear" w:pos="7609"/>
              <w:tab w:val="right" w:pos="9026" w:leader="dot"/>
            </w:tabs>
            <w:rPr/>
          </w:pPr>
          <w:hyperlink w:anchor="__RefHeading___Toc1492240_1738255347">
            <w:r>
              <w:rPr>
                <w:webHidden/>
                <w:rStyle w:val="IndexLink"/>
                <w:rtl w:val="true"/>
              </w:rPr>
              <w:t>رابعاً</w:t>
            </w:r>
            <w:r>
              <w:rPr>
                <w:rStyle w:val="IndexLink"/>
                <w:rtl w:val="true"/>
              </w:rPr>
              <w:t>:</w:t>
            </w:r>
            <w:r>
              <w:rPr>
                <w:rStyle w:val="IndexLink"/>
                <w:rtl w:val="true"/>
              </w:rPr>
              <w:t>مرکز محاربة حکومة الشام</w:t>
            </w:r>
            <w:r>
              <w:rPr>
                <w:rStyle w:val="IndexLink"/>
                <w:rtl w:val="true"/>
              </w:rPr>
              <w:tab/>
            </w:r>
            <w:r>
              <w:rPr>
                <w:rStyle w:val="IndexLink"/>
              </w:rPr>
              <w:t>414</w:t>
            </w:r>
          </w:hyperlink>
        </w:p>
        <w:p>
          <w:pPr>
            <w:pStyle w:val="Contents6"/>
            <w:tabs>
              <w:tab w:val="clear" w:pos="7609"/>
              <w:tab w:val="right" w:pos="9026" w:leader="dot"/>
            </w:tabs>
            <w:rPr/>
          </w:pPr>
          <w:hyperlink w:anchor="__RefHeading___Toc1492242_1738255347">
            <w:r>
              <w:rPr>
                <w:webHidden/>
                <w:rStyle w:val="IndexLink"/>
                <w:rtl w:val="true"/>
              </w:rPr>
              <w:t>خامساً</w:t>
            </w:r>
            <w:r>
              <w:rPr>
                <w:rStyle w:val="IndexLink"/>
                <w:rtl w:val="true"/>
              </w:rPr>
              <w:t>:</w:t>
            </w:r>
            <w:r>
              <w:rPr>
                <w:rStyle w:val="IndexLink"/>
                <w:rtl w:val="true"/>
              </w:rPr>
              <w:t>حضور محبّی أهل البیت علیهم السّلام</w:t>
            </w:r>
            <w:r>
              <w:rPr>
                <w:rStyle w:val="IndexLink"/>
                <w:rtl w:val="true"/>
              </w:rPr>
              <w:tab/>
            </w:r>
            <w:r>
              <w:rPr>
                <w:rStyle w:val="IndexLink"/>
              </w:rPr>
              <w:t>416</w:t>
            </w:r>
          </w:hyperlink>
        </w:p>
        <w:p>
          <w:pPr>
            <w:pStyle w:val="Contents6"/>
            <w:tabs>
              <w:tab w:val="clear" w:pos="7609"/>
              <w:tab w:val="right" w:pos="9026" w:leader="dot"/>
            </w:tabs>
            <w:rPr/>
          </w:pPr>
          <w:hyperlink w:anchor="__RefHeading___Toc1492244_1738255347">
            <w:r>
              <w:rPr>
                <w:webHidden/>
                <w:rStyle w:val="IndexLink"/>
                <w:rtl w:val="true"/>
              </w:rPr>
              <w:t>سادساً</w:t>
            </w:r>
            <w:r>
              <w:rPr>
                <w:rStyle w:val="IndexLink"/>
                <w:rtl w:val="true"/>
              </w:rPr>
              <w:t>:</w:t>
            </w:r>
            <w:r>
              <w:rPr>
                <w:rStyle w:val="IndexLink"/>
                <w:rtl w:val="true"/>
              </w:rPr>
              <w:t>دعوة أهل الکوفة للإمام علیه السّلام</w:t>
            </w:r>
            <w:r>
              <w:rPr>
                <w:rStyle w:val="IndexLink"/>
                <w:rtl w:val="true"/>
              </w:rPr>
              <w:tab/>
            </w:r>
            <w:r>
              <w:rPr>
                <w:rStyle w:val="IndexLink"/>
              </w:rPr>
              <w:t>417</w:t>
            </w:r>
          </w:hyperlink>
        </w:p>
        <w:p>
          <w:pPr>
            <w:pStyle w:val="Contents6"/>
            <w:tabs>
              <w:tab w:val="clear" w:pos="7609"/>
              <w:tab w:val="right" w:pos="9026" w:leader="dot"/>
            </w:tabs>
            <w:rPr/>
          </w:pPr>
          <w:hyperlink w:anchor="__RefHeading___Toc1492246_1738255347">
            <w:r>
              <w:rPr>
                <w:webHidden/>
                <w:rStyle w:val="IndexLink"/>
                <w:rtl w:val="true"/>
              </w:rPr>
              <w:t>سابعاً</w:t>
            </w:r>
            <w:r>
              <w:rPr>
                <w:rStyle w:val="IndexLink"/>
                <w:rtl w:val="true"/>
              </w:rPr>
              <w:t>:</w:t>
            </w:r>
            <w:r>
              <w:rPr>
                <w:rStyle w:val="IndexLink"/>
                <w:rtl w:val="true"/>
              </w:rPr>
              <w:t>منع الحکومة الاُمویة الإمامَ علیه السّلام من الذهاب إلی الکوفة</w:t>
            </w:r>
            <w:r>
              <w:rPr>
                <w:rStyle w:val="IndexLink"/>
                <w:rtl w:val="true"/>
              </w:rPr>
              <w:tab/>
            </w:r>
            <w:r>
              <w:rPr>
                <w:rStyle w:val="IndexLink"/>
              </w:rPr>
              <w:t>418</w:t>
            </w:r>
          </w:hyperlink>
        </w:p>
        <w:p>
          <w:pPr>
            <w:pStyle w:val="Contents5"/>
            <w:tabs>
              <w:tab w:val="clear" w:pos="7892"/>
              <w:tab w:val="right" w:pos="9026" w:leader="dot"/>
            </w:tabs>
            <w:rPr/>
          </w:pPr>
          <w:hyperlink w:anchor="__RefHeading___Toc1492248_1738255347">
            <w:r>
              <w:rPr>
                <w:webHidden/>
                <w:rStyle w:val="IndexLink"/>
                <w:rtl w:val="true"/>
              </w:rPr>
              <w:t>(</w:t>
            </w:r>
            <w:r>
              <w:rPr>
                <w:rStyle w:val="IndexLink"/>
              </w:rPr>
              <w:t>2</w:t>
            </w:r>
            <w:r>
              <w:rPr>
                <w:rStyle w:val="IndexLink"/>
                <w:rtl w:val="true"/>
              </w:rPr>
              <w:t xml:space="preserve">) </w:t>
            </w:r>
            <w:r>
              <w:rPr>
                <w:rStyle w:val="IndexLink"/>
                <w:rtl w:val="true"/>
              </w:rPr>
              <w:t>أجوبة الإمام علیه السّلام علی وصف السفر إلی الکوفة بأنه محفوف بالمخاطر</w:t>
            </w:r>
            <w:r>
              <w:rPr>
                <w:rStyle w:val="IndexLink"/>
                <w:rtl w:val="true"/>
              </w:rPr>
              <w:tab/>
            </w:r>
            <w:r>
              <w:rPr>
                <w:rStyle w:val="IndexLink"/>
              </w:rPr>
              <w:t>419</w:t>
            </w:r>
          </w:hyperlink>
        </w:p>
        <w:p>
          <w:pPr>
            <w:pStyle w:val="Contents6"/>
            <w:tabs>
              <w:tab w:val="clear" w:pos="7609"/>
              <w:tab w:val="right" w:pos="9026" w:leader="dot"/>
            </w:tabs>
            <w:rPr/>
          </w:pPr>
          <w:hyperlink w:anchor="__RefHeading___Toc1492250_1738255347">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1492252_1738255347">
            <w:r>
              <w:rPr>
                <w:webHidden/>
                <w:rStyle w:val="IndexLink"/>
              </w:rPr>
              <w:t>1</w:t>
            </w:r>
            <w:r>
              <w:rPr>
                <w:rStyle w:val="IndexLink"/>
                <w:rtl w:val="true"/>
              </w:rPr>
              <w:t>.</w:t>
            </w:r>
            <w:r>
              <w:rPr>
                <w:rStyle w:val="IndexLink"/>
                <w:rtl w:val="true"/>
              </w:rPr>
              <w:t>الردّ علی عمّال الحکومة</w:t>
            </w:r>
            <w:r>
              <w:rPr>
                <w:rStyle w:val="IndexLink"/>
                <w:rtl w:val="true"/>
              </w:rPr>
              <w:tab/>
            </w:r>
            <w:r>
              <w:rPr>
                <w:rStyle w:val="IndexLink"/>
              </w:rPr>
              <w:t>420</w:t>
            </w:r>
          </w:hyperlink>
        </w:p>
        <w:p>
          <w:pPr>
            <w:pStyle w:val="Contents6"/>
            <w:tabs>
              <w:tab w:val="clear" w:pos="7609"/>
              <w:tab w:val="right" w:pos="9026" w:leader="dot"/>
            </w:tabs>
            <w:rPr/>
          </w:pPr>
          <w:hyperlink w:anchor="__RefHeading___Toc1492254_1738255347">
            <w:r>
              <w:rPr>
                <w:webHidden/>
                <w:rStyle w:val="IndexLink"/>
              </w:rPr>
              <w:t>2</w:t>
            </w:r>
            <w:r>
              <w:rPr>
                <w:rStyle w:val="IndexLink"/>
                <w:rtl w:val="true"/>
              </w:rPr>
              <w:t>.</w:t>
            </w:r>
            <w:r>
              <w:rPr>
                <w:rStyle w:val="IndexLink"/>
                <w:rtl w:val="true"/>
              </w:rPr>
              <w:t>ردّ الإمام علیه السّلام علی الذین لم یکن یرید أن یخبرهم بمصیر هذا السفر</w:t>
            </w:r>
            <w:r>
              <w:rPr>
                <w:rStyle w:val="IndexLink"/>
                <w:rtl w:val="true"/>
              </w:rPr>
              <w:tab/>
            </w:r>
            <w:r>
              <w:rPr>
                <w:rStyle w:val="IndexLink"/>
              </w:rPr>
              <w:t>420</w:t>
            </w:r>
          </w:hyperlink>
        </w:p>
        <w:p>
          <w:pPr>
            <w:pStyle w:val="Contents6"/>
            <w:tabs>
              <w:tab w:val="clear" w:pos="7609"/>
              <w:tab w:val="right" w:pos="9026" w:leader="dot"/>
            </w:tabs>
            <w:rPr/>
          </w:pPr>
          <w:hyperlink w:anchor="__RefHeading___Toc1492256_1738255347">
            <w:r>
              <w:rPr>
                <w:webHidden/>
                <w:rStyle w:val="IndexLink"/>
              </w:rPr>
              <w:t>3</w:t>
            </w:r>
            <w:r>
              <w:rPr>
                <w:rStyle w:val="IndexLink"/>
                <w:rtl w:val="true"/>
              </w:rPr>
              <w:t>.</w:t>
            </w:r>
            <w:r>
              <w:rPr>
                <w:rStyle w:val="IndexLink"/>
                <w:rtl w:val="true"/>
              </w:rPr>
              <w:t>الردّ علی الخواصّ</w:t>
            </w:r>
            <w:r>
              <w:rPr>
                <w:rStyle w:val="IndexLink"/>
                <w:rtl w:val="true"/>
              </w:rPr>
              <w:tab/>
            </w:r>
            <w:r>
              <w:rPr>
                <w:rStyle w:val="IndexLink"/>
              </w:rPr>
              <w:t>421</w:t>
            </w:r>
          </w:hyperlink>
        </w:p>
        <w:p>
          <w:pPr>
            <w:pStyle w:val="Contents5"/>
            <w:tabs>
              <w:tab w:val="clear" w:pos="7892"/>
              <w:tab w:val="right" w:pos="9026" w:leader="dot"/>
            </w:tabs>
            <w:rPr/>
          </w:pPr>
          <w:hyperlink w:anchor="__RefHeading___Toc1492258_1738255347">
            <w:r>
              <w:rPr>
                <w:webHidden/>
                <w:rStyle w:val="IndexLink"/>
                <w:rtl w:val="true"/>
              </w:rPr>
              <w:t>(</w:t>
            </w:r>
            <w:r>
              <w:rPr>
                <w:rStyle w:val="IndexLink"/>
              </w:rPr>
              <w:t>3</w:t>
            </w:r>
            <w:r>
              <w:rPr>
                <w:rStyle w:val="IndexLink"/>
                <w:rtl w:val="true"/>
              </w:rPr>
              <w:t xml:space="preserve">) </w:t>
            </w:r>
            <w:r>
              <w:rPr>
                <w:rStyle w:val="IndexLink"/>
                <w:rtl w:val="true"/>
              </w:rPr>
              <w:t>عوامل إقبال أهل الکوفة علی الثورة الحسینیة</w:t>
            </w:r>
            <w:r>
              <w:rPr>
                <w:rStyle w:val="IndexLink"/>
                <w:rtl w:val="true"/>
              </w:rPr>
              <w:tab/>
            </w:r>
            <w:r>
              <w:rPr>
                <w:rStyle w:val="IndexLink"/>
              </w:rPr>
              <w:t>425</w:t>
            </w:r>
          </w:hyperlink>
        </w:p>
        <w:p>
          <w:pPr>
            <w:pStyle w:val="Contents5"/>
            <w:tabs>
              <w:tab w:val="clear" w:pos="7892"/>
              <w:tab w:val="right" w:pos="9026" w:leader="dot"/>
            </w:tabs>
            <w:rPr/>
          </w:pPr>
          <w:hyperlink w:anchor="__RefHeading___Toc1492260_1738255347">
            <w:r>
              <w:rPr>
                <w:webHidden/>
                <w:rStyle w:val="IndexLink"/>
                <w:rtl w:val="true"/>
              </w:rPr>
              <w:t>(</w:t>
            </w:r>
            <w:r>
              <w:rPr>
                <w:rStyle w:val="IndexLink"/>
              </w:rPr>
              <w:t>4</w:t>
            </w:r>
            <w:r>
              <w:rPr>
                <w:rStyle w:val="IndexLink"/>
                <w:rtl w:val="true"/>
              </w:rPr>
              <w:t xml:space="preserve">) </w:t>
            </w:r>
            <w:r>
              <w:rPr>
                <w:rStyle w:val="IndexLink"/>
                <w:rtl w:val="true"/>
              </w:rPr>
              <w:t>دراسة مجتمع الکوفة</w:t>
            </w:r>
            <w:r>
              <w:rPr>
                <w:rStyle w:val="IndexLink"/>
                <w:rtl w:val="true"/>
              </w:rPr>
              <w:tab/>
            </w:r>
            <w:r>
              <w:rPr>
                <w:rStyle w:val="IndexLink"/>
              </w:rPr>
              <w:t>427</w:t>
            </w:r>
          </w:hyperlink>
        </w:p>
        <w:p>
          <w:pPr>
            <w:pStyle w:val="Contents6"/>
            <w:tabs>
              <w:tab w:val="clear" w:pos="7609"/>
              <w:tab w:val="right" w:pos="9026" w:leader="dot"/>
            </w:tabs>
            <w:rPr/>
          </w:pPr>
          <w:hyperlink w:anchor="__RefHeading___Toc1492262_1738255347">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1492264_1738255347">
            <w:r>
              <w:rPr>
                <w:webHidden/>
                <w:rStyle w:val="IndexLink"/>
              </w:rPr>
              <w:t>1</w:t>
            </w:r>
            <w:r>
              <w:rPr>
                <w:rStyle w:val="IndexLink"/>
                <w:rtl w:val="true"/>
              </w:rPr>
              <w:t>.</w:t>
            </w:r>
            <w:r>
              <w:rPr>
                <w:rStyle w:val="IndexLink"/>
                <w:rtl w:val="true"/>
              </w:rPr>
              <w:t>المجتمع الکوفی من الناحیة العرقیة</w:t>
            </w:r>
            <w:r>
              <w:rPr>
                <w:rStyle w:val="IndexLink"/>
                <w:rtl w:val="true"/>
              </w:rPr>
              <w:tab/>
            </w:r>
            <w:r>
              <w:rPr>
                <w:rStyle w:val="IndexLink"/>
              </w:rPr>
              <w:t>427</w:t>
            </w:r>
          </w:hyperlink>
        </w:p>
        <w:p>
          <w:pPr>
            <w:pStyle w:val="Contents6"/>
            <w:tabs>
              <w:tab w:val="clear" w:pos="7609"/>
              <w:tab w:val="right" w:pos="9026" w:leader="dot"/>
            </w:tabs>
            <w:rPr/>
          </w:pPr>
          <w:hyperlink w:anchor="__RefHeading___Toc1492266_1738255347">
            <w:r>
              <w:rPr>
                <w:webHidden/>
                <w:rStyle w:val="IndexLink"/>
              </w:rPr>
              <w:t>2</w:t>
            </w:r>
            <w:r>
              <w:rPr>
                <w:rStyle w:val="IndexLink"/>
                <w:rtl w:val="true"/>
              </w:rPr>
              <w:t>.</w:t>
            </w:r>
            <w:r>
              <w:rPr>
                <w:rStyle w:val="IndexLink"/>
                <w:rtl w:val="true"/>
              </w:rPr>
              <w:t>المجتمع الکوفی من الناحیة العقیدیة</w:t>
            </w:r>
            <w:r>
              <w:rPr>
                <w:rStyle w:val="IndexLink"/>
                <w:rtl w:val="true"/>
              </w:rPr>
              <w:tab/>
            </w:r>
            <w:r>
              <w:rPr>
                <w:rStyle w:val="IndexLink"/>
              </w:rPr>
              <w:t>428</w:t>
            </w:r>
          </w:hyperlink>
        </w:p>
        <w:p>
          <w:pPr>
            <w:pStyle w:val="Contents6"/>
            <w:tabs>
              <w:tab w:val="clear" w:pos="7609"/>
              <w:tab w:val="right" w:pos="9026" w:leader="dot"/>
            </w:tabs>
            <w:rPr/>
          </w:pPr>
          <w:hyperlink w:anchor="__RefHeading___Toc1492268_1738255347">
            <w:r>
              <w:rPr>
                <w:webHidden/>
                <w:rStyle w:val="IndexLink"/>
              </w:rPr>
              <w:t>3</w:t>
            </w:r>
            <w:r>
              <w:rPr>
                <w:rStyle w:val="IndexLink"/>
                <w:rtl w:val="true"/>
              </w:rPr>
              <w:t>.</w:t>
            </w:r>
            <w:r>
              <w:rPr>
                <w:rStyle w:val="IndexLink"/>
                <w:rtl w:val="true"/>
              </w:rPr>
              <w:t>المجتمع الکوفی من الناحیة السیاسیة</w:t>
            </w:r>
            <w:r>
              <w:rPr>
                <w:rStyle w:val="IndexLink"/>
                <w:rtl w:val="true"/>
              </w:rPr>
              <w:tab/>
            </w:r>
            <w:r>
              <w:rPr>
                <w:rStyle w:val="IndexLink"/>
              </w:rPr>
              <w:t>429</w:t>
            </w:r>
          </w:hyperlink>
        </w:p>
        <w:p>
          <w:pPr>
            <w:pStyle w:val="Contents6"/>
            <w:tabs>
              <w:tab w:val="clear" w:pos="7609"/>
              <w:tab w:val="right" w:pos="9026" w:leader="dot"/>
            </w:tabs>
            <w:rPr/>
          </w:pPr>
          <w:hyperlink w:anchor="__RefHeading___Toc1492270_1738255347">
            <w:r>
              <w:rPr>
                <w:webHidden/>
                <w:rStyle w:val="IndexLink"/>
              </w:rPr>
              <w:t>1</w:t>
            </w:r>
            <w:r>
              <w:rPr>
                <w:rStyle w:val="IndexLink"/>
                <w:rtl w:val="true"/>
              </w:rPr>
              <w:t>.</w:t>
            </w:r>
            <w:r>
              <w:rPr>
                <w:rStyle w:val="IndexLink"/>
                <w:rtl w:val="true"/>
              </w:rPr>
              <w:t>موالو أهل البیت علیهم السّلام</w:t>
            </w:r>
            <w:r>
              <w:rPr>
                <w:rStyle w:val="IndexLink"/>
                <w:rtl w:val="true"/>
              </w:rPr>
              <w:tab/>
            </w:r>
            <w:r>
              <w:rPr>
                <w:rStyle w:val="IndexLink"/>
              </w:rPr>
              <w:t>429</w:t>
            </w:r>
          </w:hyperlink>
        </w:p>
        <w:p>
          <w:pPr>
            <w:pStyle w:val="Contents6"/>
            <w:tabs>
              <w:tab w:val="clear" w:pos="7609"/>
              <w:tab w:val="right" w:pos="9026" w:leader="dot"/>
            </w:tabs>
            <w:rPr/>
          </w:pPr>
          <w:hyperlink w:anchor="__RefHeading___Toc1492272_1738255347">
            <w:r>
              <w:rPr>
                <w:webHidden/>
                <w:rStyle w:val="IndexLink"/>
              </w:rPr>
              <w:t>2</w:t>
            </w:r>
            <w:r>
              <w:rPr>
                <w:rStyle w:val="IndexLink"/>
                <w:rtl w:val="true"/>
              </w:rPr>
              <w:t>.</w:t>
            </w:r>
            <w:r>
              <w:rPr>
                <w:rStyle w:val="IndexLink"/>
                <w:rtl w:val="true"/>
              </w:rPr>
              <w:t>موالو بنی امیّة</w:t>
            </w:r>
            <w:r>
              <w:rPr>
                <w:rStyle w:val="IndexLink"/>
                <w:rtl w:val="true"/>
              </w:rPr>
              <w:tab/>
            </w:r>
            <w:r>
              <w:rPr>
                <w:rStyle w:val="IndexLink"/>
              </w:rPr>
              <w:t>429</w:t>
            </w:r>
          </w:hyperlink>
        </w:p>
        <w:p>
          <w:pPr>
            <w:pStyle w:val="Contents6"/>
            <w:tabs>
              <w:tab w:val="clear" w:pos="7609"/>
              <w:tab w:val="right" w:pos="9026" w:leader="dot"/>
            </w:tabs>
            <w:rPr/>
          </w:pPr>
          <w:hyperlink w:anchor="__RefHeading___Toc1492274_1738255347">
            <w:r>
              <w:rPr>
                <w:webHidden/>
                <w:rStyle w:val="IndexLink"/>
              </w:rPr>
              <w:t>3</w:t>
            </w:r>
            <w:r>
              <w:rPr>
                <w:rStyle w:val="IndexLink"/>
                <w:rtl w:val="true"/>
              </w:rPr>
              <w:t>.</w:t>
            </w:r>
            <w:r>
              <w:rPr>
                <w:rStyle w:val="IndexLink"/>
                <w:rtl w:val="true"/>
              </w:rPr>
              <w:t>الخوارج</w:t>
            </w:r>
            <w:r>
              <w:rPr>
                <w:rStyle w:val="IndexLink"/>
                <w:rtl w:val="true"/>
              </w:rPr>
              <w:tab/>
            </w:r>
            <w:r>
              <w:rPr>
                <w:rStyle w:val="IndexLink"/>
              </w:rPr>
              <w:t>430</w:t>
            </w:r>
          </w:hyperlink>
        </w:p>
        <w:p>
          <w:pPr>
            <w:pStyle w:val="Contents6"/>
            <w:tabs>
              <w:tab w:val="clear" w:pos="7609"/>
              <w:tab w:val="right" w:pos="9026" w:leader="dot"/>
            </w:tabs>
            <w:rPr/>
          </w:pPr>
          <w:hyperlink w:anchor="__RefHeading___Toc1492276_1738255347">
            <w:r>
              <w:rPr>
                <w:webHidden/>
                <w:rStyle w:val="IndexLink"/>
              </w:rPr>
              <w:t>4</w:t>
            </w:r>
            <w:r>
              <w:rPr>
                <w:rStyle w:val="IndexLink"/>
                <w:rtl w:val="true"/>
              </w:rPr>
              <w:t>.</w:t>
            </w:r>
            <w:r>
              <w:rPr>
                <w:rStyle w:val="IndexLink"/>
                <w:rtl w:val="true"/>
              </w:rPr>
              <w:t>اللّااُبالیّون والانتهازیّون</w:t>
            </w:r>
            <w:r>
              <w:rPr>
                <w:rStyle w:val="IndexLink"/>
                <w:rtl w:val="true"/>
              </w:rPr>
              <w:tab/>
            </w:r>
            <w:r>
              <w:rPr>
                <w:rStyle w:val="IndexLink"/>
              </w:rPr>
              <w:t>430</w:t>
            </w:r>
          </w:hyperlink>
        </w:p>
        <w:p>
          <w:pPr>
            <w:pStyle w:val="Contents5"/>
            <w:tabs>
              <w:tab w:val="clear" w:pos="7892"/>
              <w:tab w:val="right" w:pos="9026" w:leader="dot"/>
            </w:tabs>
            <w:rPr/>
          </w:pPr>
          <w:hyperlink w:anchor="__RefHeading___Toc1492278_1738255347">
            <w:r>
              <w:rPr>
                <w:webHidden/>
                <w:rStyle w:val="IndexLink"/>
                <w:rtl w:val="true"/>
              </w:rPr>
              <w:t>(</w:t>
            </w:r>
            <w:r>
              <w:rPr>
                <w:rStyle w:val="IndexLink"/>
              </w:rPr>
              <w:t>5</w:t>
            </w:r>
            <w:r>
              <w:rPr>
                <w:rStyle w:val="IndexLink"/>
                <w:rtl w:val="true"/>
              </w:rPr>
              <w:t xml:space="preserve">) </w:t>
            </w:r>
            <w:r>
              <w:rPr>
                <w:rStyle w:val="IndexLink"/>
                <w:rtl w:val="true"/>
              </w:rPr>
              <w:t>أقسام الشیعة فی ذلک العصر</w:t>
            </w:r>
            <w:r>
              <w:rPr>
                <w:rStyle w:val="IndexLink"/>
                <w:rtl w:val="true"/>
              </w:rPr>
              <w:tab/>
            </w:r>
            <w:r>
              <w:rPr>
                <w:rStyle w:val="IndexLink"/>
              </w:rPr>
              <w:t>431</w:t>
            </w:r>
          </w:hyperlink>
        </w:p>
        <w:p>
          <w:pPr>
            <w:pStyle w:val="Contents6"/>
            <w:tabs>
              <w:tab w:val="clear" w:pos="7609"/>
              <w:tab w:val="right" w:pos="9026" w:leader="dot"/>
            </w:tabs>
            <w:rPr/>
          </w:pPr>
          <w:hyperlink w:anchor="__RefHeading___Toc1492280_1738255347">
            <w:r>
              <w:rPr>
                <w:webHidden/>
                <w:rStyle w:val="IndexLink"/>
                <w:rtl w:val="true"/>
              </w:rPr>
              <w:t>اشارة</w:t>
            </w:r>
            <w:r>
              <w:rPr>
                <w:rStyle w:val="IndexLink"/>
                <w:rtl w:val="true"/>
              </w:rPr>
              <w:tab/>
            </w:r>
            <w:r>
              <w:rPr>
                <w:rStyle w:val="IndexLink"/>
              </w:rPr>
              <w:t>431</w:t>
            </w:r>
          </w:hyperlink>
        </w:p>
        <w:p>
          <w:pPr>
            <w:pStyle w:val="Contents6"/>
            <w:tabs>
              <w:tab w:val="clear" w:pos="7609"/>
              <w:tab w:val="right" w:pos="9026" w:leader="dot"/>
            </w:tabs>
            <w:rPr/>
          </w:pPr>
          <w:hyperlink w:anchor="__RefHeading___Toc1492282_1738255347">
            <w:r>
              <w:rPr>
                <w:webHidden/>
                <w:rStyle w:val="IndexLink"/>
              </w:rPr>
              <w:t>1</w:t>
            </w:r>
            <w:r>
              <w:rPr>
                <w:rStyle w:val="IndexLink"/>
                <w:rtl w:val="true"/>
              </w:rPr>
              <w:t>.</w:t>
            </w:r>
            <w:r>
              <w:rPr>
                <w:rStyle w:val="IndexLink"/>
                <w:rtl w:val="true"/>
              </w:rPr>
              <w:t>الشیعة من الطبقة الاُولی</w:t>
            </w:r>
            <w:r>
              <w:rPr>
                <w:rStyle w:val="IndexLink"/>
                <w:rtl w:val="true"/>
              </w:rPr>
              <w:tab/>
            </w:r>
            <w:r>
              <w:rPr>
                <w:rStyle w:val="IndexLink"/>
              </w:rPr>
              <w:t>431</w:t>
            </w:r>
          </w:hyperlink>
        </w:p>
        <w:p>
          <w:pPr>
            <w:pStyle w:val="Contents6"/>
            <w:tabs>
              <w:tab w:val="clear" w:pos="7609"/>
              <w:tab w:val="right" w:pos="9026" w:leader="dot"/>
            </w:tabs>
            <w:rPr/>
          </w:pPr>
          <w:hyperlink w:anchor="__RefHeading___Toc1492284_1738255347">
            <w:r>
              <w:rPr>
                <w:webHidden/>
                <w:rStyle w:val="IndexLink"/>
              </w:rPr>
              <w:t>2</w:t>
            </w:r>
            <w:r>
              <w:rPr>
                <w:rStyle w:val="IndexLink"/>
                <w:rtl w:val="true"/>
              </w:rPr>
              <w:t>.</w:t>
            </w:r>
            <w:r>
              <w:rPr>
                <w:rStyle w:val="IndexLink"/>
                <w:rtl w:val="true"/>
              </w:rPr>
              <w:t>الشیعة من الطبقة الثانیة</w:t>
            </w:r>
            <w:r>
              <w:rPr>
                <w:rStyle w:val="IndexLink"/>
                <w:rtl w:val="true"/>
              </w:rPr>
              <w:tab/>
            </w:r>
            <w:r>
              <w:rPr>
                <w:rStyle w:val="IndexLink"/>
              </w:rPr>
              <w:t>432</w:t>
            </w:r>
          </w:hyperlink>
        </w:p>
        <w:p>
          <w:pPr>
            <w:pStyle w:val="Contents6"/>
            <w:tabs>
              <w:tab w:val="clear" w:pos="7609"/>
              <w:tab w:val="right" w:pos="9026" w:leader="dot"/>
            </w:tabs>
            <w:rPr/>
          </w:pPr>
          <w:hyperlink w:anchor="__RefHeading___Toc1492286_1738255347">
            <w:r>
              <w:rPr>
                <w:webHidden/>
                <w:rStyle w:val="IndexLink"/>
              </w:rPr>
              <w:t>3</w:t>
            </w:r>
            <w:r>
              <w:rPr>
                <w:rStyle w:val="IndexLink"/>
                <w:rtl w:val="true"/>
              </w:rPr>
              <w:t>.</w:t>
            </w:r>
            <w:r>
              <w:rPr>
                <w:rStyle w:val="IndexLink"/>
                <w:rtl w:val="true"/>
              </w:rPr>
              <w:t>الشیعة من الطبقة الثالثة</w:t>
            </w:r>
            <w:r>
              <w:rPr>
                <w:rStyle w:val="IndexLink"/>
                <w:rtl w:val="true"/>
              </w:rPr>
              <w:tab/>
            </w:r>
            <w:r>
              <w:rPr>
                <w:rStyle w:val="IndexLink"/>
              </w:rPr>
              <w:t>434</w:t>
            </w:r>
          </w:hyperlink>
        </w:p>
        <w:p>
          <w:pPr>
            <w:pStyle w:val="Contents5"/>
            <w:tabs>
              <w:tab w:val="clear" w:pos="7892"/>
              <w:tab w:val="right" w:pos="9026" w:leader="dot"/>
            </w:tabs>
            <w:rPr/>
          </w:pPr>
          <w:hyperlink w:anchor="__RefHeading___Toc1492288_1738255347">
            <w:r>
              <w:rPr>
                <w:webHidden/>
                <w:rStyle w:val="IndexLink"/>
                <w:rtl w:val="true"/>
              </w:rPr>
              <w:t>(</w:t>
            </w:r>
            <w:r>
              <w:rPr>
                <w:rStyle w:val="IndexLink"/>
              </w:rPr>
              <w:t>6</w:t>
            </w:r>
            <w:r>
              <w:rPr>
                <w:rStyle w:val="IndexLink"/>
                <w:rtl w:val="true"/>
              </w:rPr>
              <w:t xml:space="preserve">) </w:t>
            </w:r>
            <w:r>
              <w:rPr>
                <w:rStyle w:val="IndexLink"/>
                <w:rtl w:val="true"/>
              </w:rPr>
              <w:t>التحلیل النفسی لأهل الکوفة</w:t>
            </w:r>
            <w:r>
              <w:rPr>
                <w:rStyle w:val="IndexLink"/>
                <w:rtl w:val="true"/>
              </w:rPr>
              <w:tab/>
            </w:r>
            <w:r>
              <w:rPr>
                <w:rStyle w:val="IndexLink"/>
              </w:rPr>
              <w:t>437</w:t>
            </w:r>
          </w:hyperlink>
        </w:p>
        <w:p>
          <w:pPr>
            <w:pStyle w:val="Contents6"/>
            <w:tabs>
              <w:tab w:val="clear" w:pos="7609"/>
              <w:tab w:val="right" w:pos="9026" w:leader="dot"/>
            </w:tabs>
            <w:rPr/>
          </w:pPr>
          <w:hyperlink w:anchor="__RefHeading___Toc1492290_1738255347">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1492292_1738255347">
            <w:r>
              <w:rPr>
                <w:webHidden/>
                <w:rStyle w:val="IndexLink"/>
                <w:rtl w:val="true"/>
              </w:rPr>
              <w:t>أوّلاً</w:t>
            </w:r>
            <w:r>
              <w:rPr>
                <w:rStyle w:val="IndexLink"/>
                <w:rtl w:val="true"/>
              </w:rPr>
              <w:t>:</w:t>
            </w:r>
            <w:r>
              <w:rPr>
                <w:rStyle w:val="IndexLink"/>
                <w:rtl w:val="true"/>
              </w:rPr>
              <w:t>عدم تقبُّلهم للنظام</w:t>
            </w:r>
            <w:r>
              <w:rPr>
                <w:rStyle w:val="IndexLink"/>
                <w:rtl w:val="true"/>
              </w:rPr>
              <w:tab/>
            </w:r>
            <w:r>
              <w:rPr>
                <w:rStyle w:val="IndexLink"/>
              </w:rPr>
              <w:t>437</w:t>
            </w:r>
          </w:hyperlink>
        </w:p>
        <w:p>
          <w:pPr>
            <w:pStyle w:val="Contents6"/>
            <w:tabs>
              <w:tab w:val="clear" w:pos="7609"/>
              <w:tab w:val="right" w:pos="9026" w:leader="dot"/>
            </w:tabs>
            <w:rPr/>
          </w:pPr>
          <w:hyperlink w:anchor="__RefHeading___Toc1492294_1738255347">
            <w:r>
              <w:rPr>
                <w:webHidden/>
                <w:rStyle w:val="IndexLink"/>
                <w:rtl w:val="true"/>
              </w:rPr>
              <w:t>ثانیاً</w:t>
            </w:r>
            <w:r>
              <w:rPr>
                <w:rStyle w:val="IndexLink"/>
                <w:rtl w:val="true"/>
              </w:rPr>
              <w:t>:</w:t>
            </w:r>
            <w:r>
              <w:rPr>
                <w:rStyle w:val="IndexLink"/>
                <w:rtl w:val="true"/>
              </w:rPr>
              <w:t>حبّ الدنیا</w:t>
            </w:r>
            <w:r>
              <w:rPr>
                <w:rStyle w:val="IndexLink"/>
                <w:rtl w:val="true"/>
              </w:rPr>
              <w:tab/>
            </w:r>
            <w:r>
              <w:rPr>
                <w:rStyle w:val="IndexLink"/>
              </w:rPr>
              <w:t>438</w:t>
            </w:r>
          </w:hyperlink>
        </w:p>
        <w:p>
          <w:pPr>
            <w:pStyle w:val="Contents6"/>
            <w:tabs>
              <w:tab w:val="clear" w:pos="7609"/>
              <w:tab w:val="right" w:pos="9026" w:leader="dot"/>
            </w:tabs>
            <w:rPr/>
          </w:pPr>
          <w:hyperlink w:anchor="__RefHeading___Toc1492296_1738255347">
            <w:r>
              <w:rPr>
                <w:webHidden/>
                <w:rStyle w:val="IndexLink"/>
                <w:rtl w:val="true"/>
              </w:rPr>
              <w:t>ثالثاً</w:t>
            </w:r>
            <w:r>
              <w:rPr>
                <w:rStyle w:val="IndexLink"/>
                <w:rtl w:val="true"/>
              </w:rPr>
              <w:t>:</w:t>
            </w:r>
            <w:r>
              <w:rPr>
                <w:rStyle w:val="IndexLink"/>
                <w:rtl w:val="true"/>
              </w:rPr>
              <w:t>اتّباع العواطف</w:t>
            </w:r>
            <w:r>
              <w:rPr>
                <w:rStyle w:val="IndexLink"/>
                <w:rtl w:val="true"/>
              </w:rPr>
              <w:tab/>
            </w:r>
            <w:r>
              <w:rPr>
                <w:rStyle w:val="IndexLink"/>
              </w:rPr>
              <w:t>439</w:t>
            </w:r>
          </w:hyperlink>
        </w:p>
        <w:p>
          <w:pPr>
            <w:pStyle w:val="Contents6"/>
            <w:tabs>
              <w:tab w:val="clear" w:pos="7609"/>
              <w:tab w:val="right" w:pos="9026" w:leader="dot"/>
            </w:tabs>
            <w:rPr/>
          </w:pPr>
          <w:hyperlink w:anchor="__RefHeading___Toc1492298_1738255347">
            <w:r>
              <w:rPr>
                <w:webHidden/>
                <w:rStyle w:val="IndexLink"/>
                <w:rtl w:val="true"/>
              </w:rPr>
              <w:t>رابعاً</w:t>
            </w:r>
            <w:r>
              <w:rPr>
                <w:rStyle w:val="IndexLink"/>
                <w:rtl w:val="true"/>
              </w:rPr>
              <w:t>:</w:t>
            </w:r>
            <w:r>
              <w:rPr>
                <w:rStyle w:val="IndexLink"/>
                <w:rtl w:val="true"/>
              </w:rPr>
              <w:t>العنف</w:t>
            </w:r>
            <w:r>
              <w:rPr>
                <w:rStyle w:val="IndexLink"/>
                <w:rtl w:val="true"/>
              </w:rPr>
              <w:tab/>
            </w:r>
            <w:r>
              <w:rPr>
                <w:rStyle w:val="IndexLink"/>
              </w:rPr>
              <w:t>440</w:t>
            </w:r>
          </w:hyperlink>
        </w:p>
        <w:p>
          <w:pPr>
            <w:pStyle w:val="Contents6"/>
            <w:tabs>
              <w:tab w:val="clear" w:pos="7609"/>
              <w:tab w:val="right" w:pos="9026" w:leader="dot"/>
            </w:tabs>
            <w:rPr/>
          </w:pPr>
          <w:hyperlink w:anchor="__RefHeading___Toc1492300_1738255347">
            <w:r>
              <w:rPr>
                <w:webHidden/>
                <w:rStyle w:val="IndexLink"/>
                <w:rtl w:val="true"/>
              </w:rPr>
              <w:t>خامساً</w:t>
            </w:r>
            <w:r>
              <w:rPr>
                <w:rStyle w:val="IndexLink"/>
                <w:rtl w:val="true"/>
              </w:rPr>
              <w:t>:</w:t>
            </w:r>
            <w:r>
              <w:rPr>
                <w:rStyle w:val="IndexLink"/>
                <w:rtl w:val="true"/>
              </w:rPr>
              <w:t>النزعة القبلیّة</w:t>
            </w:r>
            <w:r>
              <w:rPr>
                <w:rStyle w:val="IndexLink"/>
                <w:rtl w:val="true"/>
              </w:rPr>
              <w:tab/>
            </w:r>
            <w:r>
              <w:rPr>
                <w:rStyle w:val="IndexLink"/>
              </w:rPr>
              <w:t>440</w:t>
            </w:r>
          </w:hyperlink>
        </w:p>
        <w:p>
          <w:pPr>
            <w:pStyle w:val="Contents5"/>
            <w:tabs>
              <w:tab w:val="clear" w:pos="7892"/>
              <w:tab w:val="right" w:pos="9026" w:leader="dot"/>
            </w:tabs>
            <w:rPr/>
          </w:pPr>
          <w:hyperlink w:anchor="__RefHeading___Toc1492302_1738255347">
            <w:r>
              <w:rPr>
                <w:webHidden/>
                <w:rStyle w:val="IndexLink"/>
                <w:rtl w:val="true"/>
              </w:rPr>
              <w:t>(</w:t>
            </w:r>
            <w:r>
              <w:rPr>
                <w:rStyle w:val="IndexLink"/>
              </w:rPr>
              <w:t>7</w:t>
            </w:r>
            <w:r>
              <w:rPr>
                <w:rStyle w:val="IndexLink"/>
                <w:rtl w:val="true"/>
              </w:rPr>
              <w:t xml:space="preserve">) </w:t>
            </w:r>
            <w:r>
              <w:rPr>
                <w:rStyle w:val="IndexLink"/>
                <w:rtl w:val="true"/>
              </w:rPr>
              <w:t>دور النظام الإداری والاقتصادی للکوفة فی التعبئة العسکریة للناس</w:t>
            </w:r>
            <w:r>
              <w:rPr>
                <w:rStyle w:val="IndexLink"/>
                <w:rtl w:val="true"/>
              </w:rPr>
              <w:tab/>
            </w:r>
            <w:r>
              <w:rPr>
                <w:rStyle w:val="IndexLink"/>
              </w:rPr>
              <w:t>441</w:t>
            </w:r>
          </w:hyperlink>
        </w:p>
        <w:p>
          <w:pPr>
            <w:pStyle w:val="Contents6"/>
            <w:tabs>
              <w:tab w:val="clear" w:pos="7609"/>
              <w:tab w:val="right" w:pos="9026" w:leader="dot"/>
            </w:tabs>
            <w:rPr/>
          </w:pPr>
          <w:hyperlink w:anchor="__RefHeading___Toc1492304_1738255347">
            <w:r>
              <w:rPr>
                <w:webHidden/>
                <w:rStyle w:val="IndexLink"/>
                <w:rtl w:val="true"/>
              </w:rPr>
              <w:t>اشارة</w:t>
            </w:r>
            <w:r>
              <w:rPr>
                <w:rStyle w:val="IndexLink"/>
                <w:rtl w:val="true"/>
              </w:rPr>
              <w:tab/>
            </w:r>
            <w:r>
              <w:rPr>
                <w:rStyle w:val="IndexLink"/>
              </w:rPr>
              <w:t>441</w:t>
            </w:r>
          </w:hyperlink>
        </w:p>
        <w:p>
          <w:pPr>
            <w:pStyle w:val="Contents6"/>
            <w:tabs>
              <w:tab w:val="clear" w:pos="7609"/>
              <w:tab w:val="right" w:pos="9026" w:leader="dot"/>
            </w:tabs>
            <w:rPr/>
          </w:pPr>
          <w:hyperlink w:anchor="__RefHeading___Toc1492306_1738255347">
            <w:r>
              <w:rPr>
                <w:webHidden/>
                <w:rStyle w:val="IndexLink"/>
                <w:rtl w:val="true"/>
              </w:rPr>
              <w:t>أ</w:t>
            </w:r>
            <w:r>
              <w:rPr>
                <w:rStyle w:val="IndexLink"/>
                <w:rtl w:val="true"/>
              </w:rPr>
              <w:t>-</w:t>
            </w:r>
            <w:r>
              <w:rPr>
                <w:rStyle w:val="IndexLink"/>
                <w:rtl w:val="true"/>
              </w:rPr>
              <w:t>النظام الإداری</w:t>
            </w:r>
            <w:r>
              <w:rPr>
                <w:rStyle w:val="IndexLink"/>
                <w:rtl w:val="true"/>
              </w:rPr>
              <w:tab/>
            </w:r>
            <w:r>
              <w:rPr>
                <w:rStyle w:val="IndexLink"/>
              </w:rPr>
              <w:t>441</w:t>
            </w:r>
          </w:hyperlink>
        </w:p>
        <w:p>
          <w:pPr>
            <w:pStyle w:val="Contents6"/>
            <w:tabs>
              <w:tab w:val="clear" w:pos="7609"/>
              <w:tab w:val="right" w:pos="9026" w:leader="dot"/>
            </w:tabs>
            <w:rPr/>
          </w:pPr>
          <w:hyperlink w:anchor="__RefHeading___Toc1492308_1738255347">
            <w:r>
              <w:rPr>
                <w:webHidden/>
                <w:rStyle w:val="IndexLink"/>
                <w:rtl w:val="true"/>
              </w:rPr>
              <w:t>أوّلا</w:t>
            </w:r>
            <w:r>
              <w:rPr>
                <w:rStyle w:val="IndexLink"/>
                <w:rtl w:val="true"/>
              </w:rPr>
              <w:t>:</w:t>
            </w:r>
            <w:r>
              <w:rPr>
                <w:rStyle w:val="IndexLink"/>
                <w:rtl w:val="true"/>
              </w:rPr>
              <w:t>الوالی</w:t>
            </w:r>
            <w:r>
              <w:rPr>
                <w:rStyle w:val="IndexLink"/>
                <w:rtl w:val="true"/>
              </w:rPr>
              <w:tab/>
            </w:r>
            <w:r>
              <w:rPr>
                <w:rStyle w:val="IndexLink"/>
              </w:rPr>
              <w:t>441</w:t>
            </w:r>
          </w:hyperlink>
        </w:p>
        <w:p>
          <w:pPr>
            <w:pStyle w:val="Contents6"/>
            <w:tabs>
              <w:tab w:val="clear" w:pos="7609"/>
              <w:tab w:val="right" w:pos="9026" w:leader="dot"/>
            </w:tabs>
            <w:rPr/>
          </w:pPr>
          <w:hyperlink w:anchor="__RefHeading___Toc1492310_1738255347">
            <w:r>
              <w:rPr>
                <w:webHidden/>
                <w:rStyle w:val="IndexLink"/>
                <w:rtl w:val="true"/>
              </w:rPr>
              <w:t>ثانیاً</w:t>
            </w:r>
            <w:r>
              <w:rPr>
                <w:rStyle w:val="IndexLink"/>
                <w:rtl w:val="true"/>
              </w:rPr>
              <w:t>:</w:t>
            </w:r>
            <w:r>
              <w:rPr>
                <w:rStyle w:val="IndexLink"/>
                <w:rtl w:val="true"/>
              </w:rPr>
              <w:t>رؤساء الأرباع</w:t>
            </w:r>
            <w:r>
              <w:rPr>
                <w:rStyle w:val="IndexLink"/>
                <w:rtl w:val="true"/>
              </w:rPr>
              <w:tab/>
            </w:r>
            <w:r>
              <w:rPr>
                <w:rStyle w:val="IndexLink"/>
              </w:rPr>
              <w:t>441</w:t>
            </w:r>
          </w:hyperlink>
        </w:p>
        <w:p>
          <w:pPr>
            <w:pStyle w:val="Contents6"/>
            <w:tabs>
              <w:tab w:val="clear" w:pos="7609"/>
              <w:tab w:val="right" w:pos="9026" w:leader="dot"/>
            </w:tabs>
            <w:rPr/>
          </w:pPr>
          <w:hyperlink w:anchor="__RefHeading___Toc1492312_1738255347">
            <w:r>
              <w:rPr>
                <w:webHidden/>
                <w:rStyle w:val="IndexLink"/>
                <w:rtl w:val="true"/>
              </w:rPr>
              <w:t>ثالثاً</w:t>
            </w:r>
            <w:r>
              <w:rPr>
                <w:rStyle w:val="IndexLink"/>
                <w:rtl w:val="true"/>
              </w:rPr>
              <w:t>:</w:t>
            </w:r>
            <w:r>
              <w:rPr>
                <w:rStyle w:val="IndexLink"/>
                <w:rtl w:val="true"/>
              </w:rPr>
              <w:t>العُرفاء</w:t>
            </w:r>
            <w:r>
              <w:rPr>
                <w:rStyle w:val="IndexLink"/>
                <w:rtl w:val="true"/>
              </w:rPr>
              <w:tab/>
            </w:r>
            <w:r>
              <w:rPr>
                <w:rStyle w:val="IndexLink"/>
              </w:rPr>
              <w:t>443</w:t>
            </w:r>
          </w:hyperlink>
        </w:p>
        <w:p>
          <w:pPr>
            <w:pStyle w:val="Contents6"/>
            <w:tabs>
              <w:tab w:val="clear" w:pos="7609"/>
              <w:tab w:val="right" w:pos="9026" w:leader="dot"/>
            </w:tabs>
            <w:rPr/>
          </w:pPr>
          <w:hyperlink w:anchor="__RefHeading___Toc1492314_1738255347">
            <w:r>
              <w:rPr>
                <w:webHidden/>
                <w:rStyle w:val="IndexLink"/>
                <w:rtl w:val="true"/>
              </w:rPr>
              <w:t>ب</w:t>
            </w:r>
            <w:r>
              <w:rPr>
                <w:rStyle w:val="IndexLink"/>
                <w:rtl w:val="true"/>
              </w:rPr>
              <w:t>-</w:t>
            </w:r>
            <w:r>
              <w:rPr>
                <w:rStyle w:val="IndexLink"/>
                <w:rtl w:val="true"/>
              </w:rPr>
              <w:t>مصادر دخل الناس</w:t>
            </w:r>
            <w:r>
              <w:rPr>
                <w:rStyle w:val="IndexLink"/>
                <w:rtl w:val="true"/>
              </w:rPr>
              <w:tab/>
            </w:r>
            <w:r>
              <w:rPr>
                <w:rStyle w:val="IndexLink"/>
              </w:rPr>
              <w:t>444</w:t>
            </w:r>
          </w:hyperlink>
        </w:p>
        <w:p>
          <w:pPr>
            <w:pStyle w:val="Contents6"/>
            <w:tabs>
              <w:tab w:val="clear" w:pos="7609"/>
              <w:tab w:val="right" w:pos="9026" w:leader="dot"/>
            </w:tabs>
            <w:rPr/>
          </w:pPr>
          <w:hyperlink w:anchor="__RefHeading___Toc1492316_1738255347">
            <w:r>
              <w:rPr>
                <w:webHidden/>
                <w:rStyle w:val="IndexLink"/>
                <w:rtl w:val="true"/>
              </w:rPr>
              <w:t>أوّلاً</w:t>
            </w:r>
            <w:r>
              <w:rPr>
                <w:rStyle w:val="IndexLink"/>
                <w:rtl w:val="true"/>
              </w:rPr>
              <w:t>:</w:t>
            </w:r>
            <w:r>
              <w:rPr>
                <w:rStyle w:val="IndexLink"/>
                <w:rtl w:val="true"/>
              </w:rPr>
              <w:t>الکسب والعمل</w:t>
            </w:r>
            <w:r>
              <w:rPr>
                <w:rStyle w:val="IndexLink"/>
                <w:rtl w:val="true"/>
              </w:rPr>
              <w:tab/>
            </w:r>
            <w:r>
              <w:rPr>
                <w:rStyle w:val="IndexLink"/>
              </w:rPr>
              <w:t>445</w:t>
            </w:r>
          </w:hyperlink>
        </w:p>
        <w:p>
          <w:pPr>
            <w:pStyle w:val="Contents6"/>
            <w:tabs>
              <w:tab w:val="clear" w:pos="7609"/>
              <w:tab w:val="right" w:pos="9026" w:leader="dot"/>
            </w:tabs>
            <w:rPr/>
          </w:pPr>
          <w:hyperlink w:anchor="__RefHeading___Toc1492318_1738255347">
            <w:r>
              <w:rPr>
                <w:webHidden/>
                <w:rStyle w:val="IndexLink"/>
                <w:rtl w:val="true"/>
              </w:rPr>
              <w:t>ثانیاً</w:t>
            </w:r>
            <w:r>
              <w:rPr>
                <w:rStyle w:val="IndexLink"/>
                <w:rtl w:val="true"/>
              </w:rPr>
              <w:t>:</w:t>
            </w:r>
            <w:r>
              <w:rPr>
                <w:rStyle w:val="IndexLink"/>
                <w:rtl w:val="true"/>
              </w:rPr>
              <w:t>العطاءات والأرزاق</w:t>
            </w:r>
            <w:r>
              <w:rPr>
                <w:rStyle w:val="IndexLink"/>
                <w:rtl w:val="true"/>
              </w:rPr>
              <w:tab/>
            </w:r>
            <w:r>
              <w:rPr>
                <w:rStyle w:val="IndexLink"/>
              </w:rPr>
              <w:t>445</w:t>
            </w:r>
          </w:hyperlink>
        </w:p>
        <w:p>
          <w:pPr>
            <w:pStyle w:val="Contents5"/>
            <w:tabs>
              <w:tab w:val="clear" w:pos="7892"/>
              <w:tab w:val="right" w:pos="9026" w:leader="dot"/>
            </w:tabs>
            <w:rPr/>
          </w:pPr>
          <w:hyperlink w:anchor="__RefHeading___Toc1492320_1738255347">
            <w:r>
              <w:rPr>
                <w:webHidden/>
                <w:rStyle w:val="IndexLink"/>
                <w:rtl w:val="true"/>
              </w:rPr>
              <w:t>(</w:t>
            </w:r>
            <w:r>
              <w:rPr>
                <w:rStyle w:val="IndexLink"/>
              </w:rPr>
              <w:t>8</w:t>
            </w:r>
            <w:r>
              <w:rPr>
                <w:rStyle w:val="IndexLink"/>
                <w:rtl w:val="true"/>
              </w:rPr>
              <w:t xml:space="preserve">) </w:t>
            </w:r>
            <w:r>
              <w:rPr>
                <w:rStyle w:val="IndexLink"/>
                <w:rtl w:val="true"/>
              </w:rPr>
              <w:t>أهمّ عوامل فشل ثورة الکوفة</w:t>
            </w:r>
            <w:r>
              <w:rPr>
                <w:rStyle w:val="IndexLink"/>
                <w:rtl w:val="true"/>
              </w:rPr>
              <w:tab/>
            </w:r>
            <w:r>
              <w:rPr>
                <w:rStyle w:val="IndexLink"/>
              </w:rPr>
              <w:t>449</w:t>
            </w:r>
          </w:hyperlink>
        </w:p>
        <w:p>
          <w:pPr>
            <w:pStyle w:val="Contents6"/>
            <w:tabs>
              <w:tab w:val="clear" w:pos="7609"/>
              <w:tab w:val="right" w:pos="9026" w:leader="dot"/>
            </w:tabs>
            <w:rPr/>
          </w:pPr>
          <w:hyperlink w:anchor="__RefHeading___Toc1492322_1738255347">
            <w:r>
              <w:rPr>
                <w:webHidden/>
                <w:rStyle w:val="IndexLink"/>
                <w:rtl w:val="true"/>
              </w:rPr>
              <w:t>اشارة</w:t>
            </w:r>
            <w:r>
              <w:rPr>
                <w:rStyle w:val="IndexLink"/>
                <w:rtl w:val="true"/>
              </w:rPr>
              <w:tab/>
            </w:r>
            <w:r>
              <w:rPr>
                <w:rStyle w:val="IndexLink"/>
              </w:rPr>
              <w:t>449</w:t>
            </w:r>
          </w:hyperlink>
        </w:p>
        <w:p>
          <w:pPr>
            <w:pStyle w:val="Contents6"/>
            <w:tabs>
              <w:tab w:val="clear" w:pos="7609"/>
              <w:tab w:val="right" w:pos="9026" w:leader="dot"/>
            </w:tabs>
            <w:rPr/>
          </w:pPr>
          <w:hyperlink w:anchor="__RefHeading___Toc1492324_1738255347">
            <w:r>
              <w:rPr>
                <w:webHidden/>
                <w:rStyle w:val="IndexLink"/>
              </w:rPr>
              <w:t>1</w:t>
            </w:r>
            <w:r>
              <w:rPr>
                <w:rStyle w:val="IndexLink"/>
                <w:rtl w:val="true"/>
              </w:rPr>
              <w:t>.</w:t>
            </w:r>
            <w:r>
              <w:rPr>
                <w:rStyle w:val="IndexLink"/>
                <w:rtl w:val="true"/>
              </w:rPr>
              <w:t>انعدام التنظیم وضعف الإمکانیّات الاقتصادیة لأنصار الإمام علیه السّلام</w:t>
            </w:r>
            <w:r>
              <w:rPr>
                <w:rStyle w:val="IndexLink"/>
                <w:rtl w:val="true"/>
              </w:rPr>
              <w:tab/>
            </w:r>
            <w:r>
              <w:rPr>
                <w:rStyle w:val="IndexLink"/>
              </w:rPr>
              <w:t>449</w:t>
            </w:r>
          </w:hyperlink>
        </w:p>
        <w:p>
          <w:pPr>
            <w:pStyle w:val="Contents6"/>
            <w:tabs>
              <w:tab w:val="clear" w:pos="7609"/>
              <w:tab w:val="right" w:pos="9026" w:leader="dot"/>
            </w:tabs>
            <w:rPr/>
          </w:pPr>
          <w:hyperlink w:anchor="__RefHeading___Toc1492326_1738255347">
            <w:r>
              <w:rPr>
                <w:webHidden/>
                <w:rStyle w:val="IndexLink"/>
              </w:rPr>
              <w:t>2</w:t>
            </w:r>
            <w:r>
              <w:rPr>
                <w:rStyle w:val="IndexLink"/>
                <w:rtl w:val="true"/>
              </w:rPr>
              <w:t>.</w:t>
            </w:r>
            <w:r>
              <w:rPr>
                <w:rStyle w:val="IndexLink"/>
                <w:rtl w:val="true"/>
              </w:rPr>
              <w:t>التنظیم الإداری والقوّة الاقتصادیة لأعداء الإمام علیه السّلام</w:t>
            </w:r>
            <w:r>
              <w:rPr>
                <w:rStyle w:val="IndexLink"/>
                <w:rtl w:val="true"/>
              </w:rPr>
              <w:tab/>
            </w:r>
            <w:r>
              <w:rPr>
                <w:rStyle w:val="IndexLink"/>
              </w:rPr>
              <w:t>449</w:t>
            </w:r>
          </w:hyperlink>
        </w:p>
        <w:p>
          <w:pPr>
            <w:pStyle w:val="Contents6"/>
            <w:tabs>
              <w:tab w:val="clear" w:pos="7609"/>
              <w:tab w:val="right" w:pos="9026" w:leader="dot"/>
            </w:tabs>
            <w:rPr/>
          </w:pPr>
          <w:hyperlink w:anchor="__RefHeading___Toc1492328_1738255347">
            <w:r>
              <w:rPr>
                <w:webHidden/>
                <w:rStyle w:val="IndexLink"/>
              </w:rPr>
              <w:t>3</w:t>
            </w:r>
            <w:r>
              <w:rPr>
                <w:rStyle w:val="IndexLink"/>
                <w:rtl w:val="true"/>
              </w:rPr>
              <w:t>.</w:t>
            </w:r>
            <w:r>
              <w:rPr>
                <w:rStyle w:val="IndexLink"/>
                <w:rtl w:val="true"/>
              </w:rPr>
              <w:t>الترغیب والترهیب</w:t>
            </w:r>
            <w:r>
              <w:rPr>
                <w:rStyle w:val="IndexLink"/>
                <w:rtl w:val="true"/>
              </w:rPr>
              <w:tab/>
            </w:r>
            <w:r>
              <w:rPr>
                <w:rStyle w:val="IndexLink"/>
              </w:rPr>
              <w:t>450</w:t>
            </w:r>
          </w:hyperlink>
        </w:p>
        <w:p>
          <w:pPr>
            <w:pStyle w:val="Contents6"/>
            <w:tabs>
              <w:tab w:val="clear" w:pos="7609"/>
              <w:tab w:val="right" w:pos="9026" w:leader="dot"/>
            </w:tabs>
            <w:rPr/>
          </w:pPr>
          <w:hyperlink w:anchor="__RefHeading___Toc1492330_1738255347">
            <w:r>
              <w:rPr>
                <w:webHidden/>
                <w:rStyle w:val="IndexLink"/>
              </w:rPr>
              <w:t>4</w:t>
            </w:r>
            <w:r>
              <w:rPr>
                <w:rStyle w:val="IndexLink"/>
                <w:rtl w:val="true"/>
              </w:rPr>
              <w:t>.</w:t>
            </w:r>
            <w:r>
              <w:rPr>
                <w:rStyle w:val="IndexLink"/>
                <w:rtl w:val="true"/>
              </w:rPr>
              <w:t>تقدیم الرشاوی إلی رؤساء القبائل</w:t>
            </w:r>
            <w:r>
              <w:rPr>
                <w:rStyle w:val="IndexLink"/>
                <w:rtl w:val="true"/>
              </w:rPr>
              <w:tab/>
            </w:r>
            <w:r>
              <w:rPr>
                <w:rStyle w:val="IndexLink"/>
              </w:rPr>
              <w:t>450</w:t>
            </w:r>
          </w:hyperlink>
        </w:p>
        <w:p>
          <w:pPr>
            <w:pStyle w:val="Contents6"/>
            <w:tabs>
              <w:tab w:val="clear" w:pos="7609"/>
              <w:tab w:val="right" w:pos="9026" w:leader="dot"/>
            </w:tabs>
            <w:rPr/>
          </w:pPr>
          <w:hyperlink w:anchor="__RefHeading___Toc1492332_1738255347">
            <w:r>
              <w:rPr>
                <w:webHidden/>
                <w:rStyle w:val="IndexLink"/>
              </w:rPr>
              <w:t>5</w:t>
            </w:r>
            <w:r>
              <w:rPr>
                <w:rStyle w:val="IndexLink"/>
                <w:rtl w:val="true"/>
              </w:rPr>
              <w:t>.</w:t>
            </w:r>
            <w:r>
              <w:rPr>
                <w:rStyle w:val="IndexLink"/>
                <w:rtl w:val="true"/>
              </w:rPr>
              <w:t>اعتقال عدد من کبار أنصار الإمام علیه السّلام</w:t>
            </w:r>
            <w:r>
              <w:rPr>
                <w:rStyle w:val="IndexLink"/>
                <w:rtl w:val="true"/>
              </w:rPr>
              <w:tab/>
            </w:r>
            <w:r>
              <w:rPr>
                <w:rStyle w:val="IndexLink"/>
              </w:rPr>
              <w:t>450</w:t>
            </w:r>
          </w:hyperlink>
        </w:p>
        <w:p>
          <w:pPr>
            <w:pStyle w:val="Contents6"/>
            <w:tabs>
              <w:tab w:val="clear" w:pos="7609"/>
              <w:tab w:val="right" w:pos="9026" w:leader="dot"/>
            </w:tabs>
            <w:rPr/>
          </w:pPr>
          <w:hyperlink w:anchor="__RefHeading___Toc1492334_1738255347">
            <w:r>
              <w:rPr>
                <w:webHidden/>
                <w:rStyle w:val="IndexLink"/>
              </w:rPr>
              <w:t>6</w:t>
            </w:r>
            <w:r>
              <w:rPr>
                <w:rStyle w:val="IndexLink"/>
                <w:rtl w:val="true"/>
              </w:rPr>
              <w:t>.</w:t>
            </w:r>
            <w:r>
              <w:rPr>
                <w:rStyle w:val="IndexLink"/>
                <w:rtl w:val="true"/>
              </w:rPr>
              <w:t>العنف والقتل</w:t>
            </w:r>
            <w:r>
              <w:rPr>
                <w:rStyle w:val="IndexLink"/>
                <w:rtl w:val="true"/>
              </w:rPr>
              <w:tab/>
            </w:r>
            <w:r>
              <w:rPr>
                <w:rStyle w:val="IndexLink"/>
              </w:rPr>
              <w:t>451</w:t>
            </w:r>
          </w:hyperlink>
        </w:p>
        <w:p>
          <w:pPr>
            <w:pStyle w:val="Contents6"/>
            <w:tabs>
              <w:tab w:val="clear" w:pos="7609"/>
              <w:tab w:val="right" w:pos="9026" w:leader="dot"/>
            </w:tabs>
            <w:rPr/>
          </w:pPr>
          <w:hyperlink w:anchor="__RefHeading___Toc1492336_1738255347">
            <w:r>
              <w:rPr>
                <w:webHidden/>
                <w:rStyle w:val="IndexLink"/>
              </w:rPr>
              <w:t>7</w:t>
            </w:r>
            <w:r>
              <w:rPr>
                <w:rStyle w:val="IndexLink"/>
                <w:rtl w:val="true"/>
              </w:rPr>
              <w:t>.</w:t>
            </w:r>
            <w:r>
              <w:rPr>
                <w:rStyle w:val="IndexLink"/>
                <w:rtl w:val="true"/>
              </w:rPr>
              <w:t>استغلال الشخصیّات الدینیة والاجتماعیة ذات التأثیر الکبیر</w:t>
            </w:r>
            <w:r>
              <w:rPr>
                <w:rStyle w:val="IndexLink"/>
                <w:rtl w:val="true"/>
              </w:rPr>
              <w:tab/>
            </w:r>
            <w:r>
              <w:rPr>
                <w:rStyle w:val="IndexLink"/>
              </w:rPr>
              <w:t>451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30_142403"/>
      <w:bookmarkStart w:id="1" w:name="pg14230_142403"/>
      <w:bookmarkEnd w:id="1"/>
    </w:p>
    <w:p>
      <w:pPr>
        <w:pStyle w:val="Heading2"/>
        <w:numPr>
          <w:ilvl w:val="1"/>
          <w:numId w:val="1"/>
        </w:numPr>
        <w:rPr/>
      </w:pPr>
      <w:bookmarkStart w:id="2" w:name="pg14230_142403"/>
      <w:bookmarkStart w:id="3" w:name="__RefHeading___Toc1491880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موسوعةالامام‌الحسین علیه‌السلام فی‌الکتاب والسنة والتاریخ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بمساعدة السیدمحمود الطباطبائی‌نژاد، السیدروح‌ا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السیدالطبائی ؛ التحقیق قسم تدوین‌السیره مرکز بحوث 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دارالحدیث‌العلمیه والثقافیه، مرکز للطباعه والنشر،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بحوث دارالحدیث؛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نژاد، محمود،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سیدطبایی،سیدروح‌الله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تدوین‌السیره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3435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2910922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91882_17382553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موسوعةالامام‌الحسین علیه‌السلام فی‌الکتاب والسنة والتاریخ</w:t>
      </w:r>
    </w:p>
    <w:p>
      <w:pPr>
        <w:pStyle w:val="BookText"/>
        <w:rPr/>
      </w:pPr>
      <w:r>
        <w:rPr>
          <w:rFonts w:ascii="IRNazanin" w:hAnsi="IRNazanin" w:eastAsia="IRNazanin"/>
          <w:color w:val="111111"/>
          <w:sz w:val="28"/>
          <w:sz w:val="28"/>
          <w:szCs w:val="28"/>
          <w:rtl w:val="true"/>
          <w:lang w:bidi="fa-IR"/>
        </w:rPr>
        <w:t>محمد الری‌شهری</w:t>
      </w:r>
    </w:p>
    <w:p>
      <w:pPr>
        <w:pStyle w:val="BookText"/>
        <w:rPr/>
      </w:pPr>
      <w:r>
        <w:rPr>
          <w:rFonts w:ascii="IRNazanin" w:hAnsi="IRNazanin" w:eastAsia="IRNazanin"/>
          <w:color w:val="111111"/>
          <w:sz w:val="28"/>
          <w:sz w:val="28"/>
          <w:szCs w:val="28"/>
          <w:rtl w:val="true"/>
          <w:lang w:bidi="fa-IR"/>
        </w:rPr>
        <w:t>بمساعدة السیدمحمود الطباطبائی‌نژاد، السیدروح‌ا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السیدالطبائی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 قسم تدوین‌السیره مرکز بحوث دارالحدیث</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30_142409"/>
      <w:bookmarkStart w:id="8" w:name="pg14230_142409"/>
      <w:bookmarkEnd w:id="8"/>
    </w:p>
    <w:p>
      <w:pPr>
        <w:pStyle w:val="Heading2"/>
        <w:numPr>
          <w:ilvl w:val="1"/>
          <w:numId w:val="1"/>
        </w:numPr>
        <w:rPr/>
      </w:pPr>
      <w:bookmarkStart w:id="9" w:name="pg14230_142409"/>
      <w:bookmarkStart w:id="10" w:name="__RefHeading___Toc1491884_1738255347"/>
      <w:bookmarkStart w:id="11" w:name="_Toc3"/>
      <w:bookmarkEnd w:id="9"/>
      <w:bookmarkEnd w:id="10"/>
      <w:r>
        <w:rPr>
          <w:rtl w:val="true"/>
        </w:rPr>
        <w:t>تتمّة القسم السابع</w:t>
      </w:r>
      <w:r>
        <w:rPr>
          <w:rtl w:val="true"/>
        </w:rPr>
        <w:t>:</w:t>
      </w:r>
      <w:r>
        <w:rPr>
          <w:rtl w:val="true"/>
        </w:rPr>
        <w:t>خُروجُ الإِمامِ علیه السّلام مِنَ المَدینَةِ إِلی نُزولِهِ بِکَربَلاءَ</w:t>
      </w:r>
      <w:bookmarkEnd w:id="11"/>
    </w:p>
    <w:p>
      <w:pPr>
        <w:pStyle w:val="Heading3"/>
        <w:numPr>
          <w:ilvl w:val="2"/>
          <w:numId w:val="1"/>
        </w:numPr>
        <w:rPr/>
      </w:pPr>
      <w:bookmarkStart w:id="12" w:name="__RefHeading___Toc1491886_1738255347"/>
      <w:bookmarkStart w:id="13" w:name="_Toc4"/>
      <w:bookmarkEnd w:id="12"/>
      <w:r>
        <w:rPr>
          <w:rtl w:val="true"/>
        </w:rPr>
        <w:t>الفصل الثانی</w:t>
      </w:r>
      <w:r>
        <w:rPr>
          <w:rtl w:val="true"/>
        </w:rPr>
        <w:t>:</w:t>
      </w:r>
      <w:r>
        <w:rPr>
          <w:rtl w:val="true"/>
        </w:rPr>
        <w:t>من المدینة إلی مکّة</w:t>
      </w:r>
      <w:bookmarkEnd w:id="13"/>
    </w:p>
    <w:p>
      <w:pPr>
        <w:pStyle w:val="Heading4"/>
        <w:numPr>
          <w:ilvl w:val="3"/>
          <w:numId w:val="1"/>
        </w:numPr>
        <w:rPr/>
      </w:pPr>
      <w:bookmarkStart w:id="14" w:name="__RefHeading___Toc1491888_173825534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مِنَ المَدینَةِ إلی مَکَّةَ</w:t>
      </w:r>
    </w:p>
    <w:p>
      <w:pPr>
        <w:pStyle w:val="Heading4"/>
        <w:numPr>
          <w:ilvl w:val="3"/>
          <w:numId w:val="1"/>
        </w:numPr>
        <w:rPr/>
      </w:pPr>
      <w:bookmarkStart w:id="16" w:name="__RefHeading___Toc1491890_1738255347"/>
      <w:bookmarkStart w:id="17" w:name="_Toc6"/>
      <w:bookmarkEnd w:id="16"/>
      <w:r>
        <w:rPr/>
        <w:t>1/2</w:t>
      </w:r>
      <w:r>
        <w:rPr>
          <w:rtl w:val="true"/>
        </w:rPr>
        <w:t xml:space="preserve"> </w:t>
      </w:r>
      <w:r>
        <w:rPr>
          <w:rtl w:val="true"/>
        </w:rPr>
        <w:t>رُؤیَا النَّبِیِّ صلّی اللّه علیه و آله و سلّم فِی المَنامِ عِندَ وَداعِ قَبرِهِ</w:t>
      </w:r>
      <w:bookmarkEnd w:id="17"/>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عن عبد اللّه بن منصور،عن جعفر بن محمّد،عن أبیه،عن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أقبَلَ اللَّیلُ 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مَسجِدِ النَّبِیِّ صلّی اللّه علیه و آله لِیُودِّعَ القَبرَ،فَلَمّا وَصَلَ إلَی القَبرِ سَطَعَ لَهُ نورٌ مِنَ القَبرِ،فَعادَ إلی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کانَتِ اللَّیلَةُ الثّانِیَةُ راحَ لِیُوَدِّعَ القَبرَ،فَقامَ یُصَلّی فَأَطالَ،فَنَعَسَ وهُوَ ساجِدٌ، فَجاءَهُ النَّبِیُّ صلّی اللّه علیه و آله وهُوَ فی مَنامِهِ،فَأَخَذَ الحُسَینَ علیه السّلام وضَمَّهُ إلی صَدرِهِ،وجَعَلَ یُقَبِّلُ بَینَ عَینَیهِ،ویَقولُ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أنتَ،کَأَنّی أراکَ مُرَمَّلاً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لطخه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بِدَمِکَ بَینَ عِصابَةٍ مِن هذِهِ الاُمَّةِ، یَرجونَ شَفاعَتی،ما لَهُم عِندَ اللّهِ مِن خَلاقٍ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بُنَیَّ،إنَّکَ قادِمٌ عَلی أبیکَ واُمِّکَ وأخیکَ،وهُم مُشتاقونَ إِلَیکَ،وإنَّ لَکَ فِی الجَنَّةِ دَرَجاتٍ لا تَنالُها إلّابِالشَّهادَةِ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فَانتَبَهَ الحُسَینُ علیه السّلام مِن نَومِهِ باکِیاً،فَأَتی أهلَ بَیتِهِ فَأَخبَرَهُم بِالرُّؤیا ووَدَّعَهُم</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الحُسَینُ بنُ عَلِیٍّ مِن مَنزِلِهِ ذاتَ لَیلَةٍ وأتی إلی قَبرِ جَدِّهِ صلّی اللّه علیه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رَسولَ اللّهِ،أنَا الحُسَینُ ابنُ فاطِمَةَ،أنَا فَرخُکَ وَابنُ فَرخَتِکَ، وسِبطُکَ فِی الخَلَفِ الَّذی خَلَفتَ عَلی امَّتِکَ،فَاشهَد عَلَیهِم یا نَبِیَّ اللّهِ أنَّهُم قَد خَذَلونی وضَیَّعونی وأنَّهُم لَم یَحفَظونی،وهذا شَکوایَ إلَیکَ حَتّی ألقاکَ،صَلَّی اللّهُ عَلَیکَ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وَثَبَ قائِماً وصَفَّ قَدَمَیهِ ولَم یَزَل راکِعاً وساجِداً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 الوَلیدُ بنُ عُتبَةَ إلی مَنزِلِ الحُسَینِ علیه السّلام لِیَنظُرَ هَل خَرَجَ مِنَ المَدینَةِ أم لا؟فَلَم یُصِبهُ فی مَنزِلِهِ،فَقالَ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یُطالِبنِی اللّهُ عز و جل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 أنَّهُ خَرَجَ مِنَ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 الحُسَینُ علیه السّلام إلی مَنزِلِهِ مَعَ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کانَتِ اللَّیلَةُ الثّانِیَةُ خَرَجَ إلَی القَبرِ أیضاً فَصَلّی رَکعَتَینِ،فَلَمّا فَرَغَ مِن صَلاتِهِ جَعَلَ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قَبرُ نَبِیِّکَ مُحَمَّدٍ وأنَا ابنُ بِنتِ مُحَمَّدٍ،وقَد حَضَرَنی مِنَ الأَمرِ ما قَد عَلِمتَ،اللّهُمَّ وإنّی احِبُّ المَعروفَ وأکرَهُ المُنکَرَ،وأنَا أسأَ لُکَ یا ذا الجَلالِ وَالإِکرامِ بِحقِّ هذَا القَبرِ ومَن فیهِ مَا اختَرتَ مِن أمری هذا ما هُوَ لَکَ 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الحُسینُ علیه السّلام یَبکی،حَتّی إذا کانَ فی بَیاضِ الصُّبحِ وَضَعَ رَأسَهُ عَلَی القَبرِ فَأَغفی ساعَةً،فَرَأَی النَّبِیَّ صلّی اللّه علیه و آله قَد أقبَلَ فی کَبکَبَةٍ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الجماعة المتضامّة من الناس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کبکب</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المَلائِکَةِ عَن یَمینِهِ وعَن شِمالِهِ ومِن بَینِ یَدَیهِ ومِن خَلفِهِ،حَتّی ضَمَّ الحُسَینَ علیه السّلام إلی صَدرِهِ وقَبَّلَ بَینَ عَینَیهِ،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یا حُسَینُ،کَأَنَّکَ عَن قَریبٍ أراکَ مَقتولاً مَذبوحاً بِأَرضِ کَربٍ وبَلاءٍ، مِن عِصابَةٍ مِن امَّتی،وأنتَ فی ذلِکَ عَطشانُ لا تُسقی وظَمآنُ لا تُروی،وهُمَ مَعَ ذلِکَ یَرجونَ شَفاعَتی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أنالَهُمُ اللّهُ شَفاعَتی یَومَ القِیامَةِ،فَما لَهُم عِندَ اللّهِ</w:t>
      </w:r>
    </w:p>
    <w:p>
      <w:pPr>
        <w:pStyle w:val="BookText"/>
        <w:rPr/>
      </w:pPr>
      <w:r>
        <w:rPr>
          <w:rFonts w:ascii="Amiri" w:hAnsi="Amiri" w:eastAsia="Amiri" w:cs="Amiri"/>
          <w:color w:val="111111"/>
          <w:sz w:val="28"/>
          <w:sz w:val="28"/>
          <w:szCs w:val="28"/>
          <w:rtl w:val="true"/>
          <w:lang w:bidi="ar-SA"/>
        </w:rPr>
        <w:t>مِن 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حَبیبی یا حُسَینُ،إنَّ أباکَ واُمَّکَ وأخاکَ قَد قَدِموا عَلَیَّ وهُم إلَیکَ مُشتاقونَ،وإنَّ لَکَ فِی الجَنَّةِ دَرَجاتٍ لَن تَنالَها إلّابِالشَّهادَةِ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الحُسَینُ علیه السّلام یَنظُرُ فی مَنامِهِ إلی جَدِّهِ صلّی اللّه علیه و آله ویَسمَعُ کَلامَهُ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جَدّاه لا حاجَةَ لی فِی الرُّجوعِ إلَی الدُّنیا أبَداً،فَخُذنی إلَیکَ وَاجعَلنی مَعَکَ إلی مَنزِلِکَ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حُسَینُ،إنَّهُ لا بُدَّ لَکَ مِنَ الرُّجوعِ إلَی الدُّنیا حَتّی تُرزَقَ الشَّهادَةَ وما کَتَبَ اللّهُ لَکَ فیها مِنَ الثَّوابِ العَظیمِ؛فَإِنَّکَ وأباکَ وأخاکَ وعَمَّکَ وعَمَّ أبیکَ تُحشَرونَ یَومَ القِیامَةِ فی زُمرَةٍ واحِدَةٍ حَتّی تَدخُلُوا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 الحُسَینُ علیه السّلام مِن نَومِهِ فَزِعاً مَذعوراً،فَقَصَّ رُؤیاهُ عَلی أهلِ بَیتِهِ وبَنی عَبدِ المُطَّلِبِ،فَلَم یَکُن ذلِکَ الیَومُ فی شَرقٍ ولا غَربٍ أشَدَّ غَمّاً مِن أهلِ بَیتِ الرَّسولِ صلّی اللّه علیه و آله ولا أکثَرَ مِنهُ باکِیاً وباکِیَةً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وتَهَیَّأَ الحُسَینُ بنُ عَلِیٍّ علیه السّلام وعَزَمَ عَلَی الخُروجِ مِنَ المَدینَةِ،ومَضی فی جَوفِ اللَّیلِ إلی قَبرِ امِّهِ،فَصَلّی عِندَ قَبرِها ووَدَّعَها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عَن قَبرِها وصارَ إلی قَبرِ أخیهِ الحَسَنِ علیه السّلام فَفَعَلَ مِثلَ ذلِکَ،ثُمَّ رَجَعَ إلی مَنزِلِهِ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الحُسَینُ علیه السّلام یُصَلّی یَوماً إذ وَسِنَ </w:t>
      </w:r>
      <w:r>
        <w:rPr>
          <w:rStyle w:val="FootnoteAnchor"/>
          <w:rtl w:val="true"/>
        </w:rPr>
        <w:footnoteReference w:id="6"/>
      </w:r>
      <w:r>
        <w:rPr>
          <w:rFonts w:ascii="Amiri" w:hAnsi="Amiri" w:eastAsia="Amiri" w:cs="Amiri"/>
          <w:color w:val="111111"/>
          <w:sz w:val="28"/>
          <w:sz w:val="28"/>
          <w:szCs w:val="28"/>
          <w:rtl w:val="true"/>
          <w:lang w:bidi="ar-SA"/>
        </w:rPr>
        <w:t>،فَرَأَی النَّبِیَّ صلّی اللّه علیه و آله فی مَنامِهِ یُخبِرُهُ بِما یَجری عَلَیهِ،فَقالَ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لی فِی الرُّجوعِ إلَی الدُّنیا فَخُذنی إلَیکَ،فَیَقولُ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الرُّجوعِ حَتّی تَذوقَ الشَّهادَةَ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18" w:name="pg14230_142412"/>
    </w:p>
    <w:p>
      <w:pPr>
        <w:pStyle w:val="Heading4"/>
        <w:numPr>
          <w:ilvl w:val="3"/>
          <w:numId w:val="1"/>
        </w:numPr>
        <w:rPr/>
      </w:pPr>
      <w:bookmarkStart w:id="19" w:name="__RefHeading___Toc1491892_1738255347"/>
      <w:bookmarkStart w:id="20" w:name="_Toc7"/>
      <w:bookmarkEnd w:id="18"/>
      <w:bookmarkEnd w:id="19"/>
      <w:r>
        <w:rPr/>
        <w:t>2/2</w:t>
      </w:r>
      <w:r>
        <w:rPr>
          <w:rtl w:val="true"/>
        </w:rPr>
        <w:t xml:space="preserve"> </w:t>
      </w:r>
      <w:r>
        <w:rPr>
          <w:rtl w:val="true"/>
        </w:rPr>
        <w:t>نِیاحَةُ نِساءِ بَنی عَبدِ المُطَّلِبِ عِندَ شُخوصِهِ</w:t>
      </w:r>
      <w:bookmarkEnd w:id="20"/>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جابر عن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هَمَّ الحُسَینُ علیه السّلام بِالشُخوصِ عَنِ المَدینَةِ أقبَلَت نِساءُ بَنی عَبدِ المُطَّلِبِ فَاجتَمَعنَ لِلنِّیاحَةِ،حَتّی مَشی فیهِنَّ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أنشُدُکُنَّ اللّهَ أن تُبدینَ هذَا الأَمرَ مَعصِیَةً للّهِ‌ِ ولِرَسولِهِ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خروج الإمام علیه السّلام من المدینة کان علی نحو السرّیّة،ولهذا منع النساء من النیاحة؛لئلّا یُفشی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لَهُ نِساءُ بَنی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فَلِمَن نَستَبقِی النِّیاحَةَ وَالبُکاءَ؟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عِندَنا کَیَومَ ماتَ فیهِ رَسولُ اللّهِ صلّی اللّه علیه و آله وعَلِیٌّ وفاطِمَةُ ورُقَیَّةُ وزَینَبُ واُمُّ کُلثومٍ؟فَنَنشُدُکَ اللّهَ جَعَلَنَا اللّهُ فِداکَ مِنَ المَوتِ یا حَبیبَ الأَبرارِ مِن أهلِ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وأقبَلَت بَعضُ عَمّاتِهِ تَبکی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یا حُسَینُ،لَقَد سَمِعتُ الجِنَّ ناحَت بِنَوحِکَ وهُم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قَتیلَ الطَّفِّ مِن آلِ هاشِمٍ</w:t>
      </w:r>
    </w:p>
    <w:p>
      <w:pPr>
        <w:pStyle w:val="BookText"/>
        <w:rPr/>
      </w:pPr>
      <w:r>
        <w:rPr>
          <w:rFonts w:ascii="Amiri" w:hAnsi="Amiri" w:eastAsia="Amiri" w:cs="Amiri"/>
          <w:color w:val="111111"/>
          <w:sz w:val="28"/>
          <w:sz w:val="28"/>
          <w:szCs w:val="28"/>
          <w:rtl w:val="true"/>
          <w:lang w:bidi="ar-SA"/>
        </w:rPr>
        <w:t>وقُلنَ أیضاً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أبکی حُسَیناً سَیِّداً </w:t>
      </w:r>
      <w:bookmarkStart w:id="21" w:name="pg14230_142413"/>
    </w:p>
    <w:p>
      <w:pPr>
        <w:pStyle w:val="BookText"/>
        <w:rPr/>
      </w:pPr>
      <w:bookmarkEnd w:id="21"/>
      <w:r>
        <w:rPr>
          <w:rFonts w:ascii="Amiri" w:hAnsi="Amiri" w:eastAsia="Amiri" w:cs="Amiri"/>
          <w:color w:val="111111"/>
          <w:sz w:val="28"/>
          <w:sz w:val="28"/>
          <w:szCs w:val="28"/>
          <w:rtl w:val="true"/>
          <w:lang w:bidi="ar-SA"/>
        </w:rPr>
        <w:t>ذاکَ ابنُ فاطِمَةَ المُصا</w:t>
      </w:r>
    </w:p>
    <w:p>
      <w:pPr>
        <w:pStyle w:val="Heading4"/>
        <w:numPr>
          <w:ilvl w:val="3"/>
          <w:numId w:val="1"/>
        </w:numPr>
        <w:rPr/>
      </w:pPr>
      <w:bookmarkStart w:id="22" w:name="__RefHeading___Toc1491894_1738255347"/>
      <w:bookmarkStart w:id="23" w:name="_Toc8"/>
      <w:bookmarkEnd w:id="22"/>
      <w:r>
        <w:rPr/>
        <w:t>3/2</w:t>
      </w:r>
      <w:r>
        <w:rPr>
          <w:rtl w:val="true"/>
        </w:rPr>
        <w:t xml:space="preserve"> </w:t>
      </w:r>
      <w:r>
        <w:rPr>
          <w:rtl w:val="true"/>
        </w:rPr>
        <w:t>اقتِراحُ عُمَرَ بنِ عَلِیِّ بنِ أبی طالِبٍ علیه السّلام</w:t>
      </w:r>
      <w:bookmarkEnd w:id="23"/>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 عن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عُمَرَ بنَ عَلِیِّ بنِ أبی طالِبٍ علیه السّلام یُحَدِّثُ أخوالی آلَ عَقیلٍ،قالَ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امتَنَعَ أخِی الحُسَینُ علیه السّلام عَنِ البَیعَةِ لِیَزیدَ بِالمَدینَةِ دَخَلتُ عَلَیهِ فَوَجَدتُهُ خالِیاً،فَقُلتُ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یا أبا عَبدِ اللّهِ،حَدَّثَنی أخوکَ أبو مُحَمَّدٍ الحَسَنُ عَن أبیهِ علیهما السّلام،ثُمَّ سَبَقَتنِی الدَّمعَةُ وعَلا شَهیقی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فَضَمَّنی إلَیهِ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حَدَّثَکَ أنّی مَقتولٌ؟فَقُلتُ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حوشیتَ یابنَ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سَأَلتُکَ بِحَقِّ أبیکَ،بِقَتلی خَبَّرَکَ؟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نَعَم،فَلَولا ناوَلتَ وبایَعتَ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أنَّ رَسولَ اللّهِ صلّی اللّه علیه و آله أخبَرَهُ بِقَتلِهِ وقَتلی،وأنَّ تُربَتی تَکونُ بِقُربِ تُربَتِهِ،فَتَظُنُّ أنَّکَ عَلِمتَ ما لَم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اعطِی الدَّنِیَّةَ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عَن نَفسی أبَداً،ولَتَلقَیَنَّ فاطِمَةُ أباها شاکِیَةً ما لَقِیَتْ ذُرِّیَّتُها مِن امَّتِهِ،ولا یَدخُلُ </w:t>
      </w:r>
      <w:bookmarkStart w:id="24" w:name="pg14230_142414"/>
    </w:p>
    <w:p>
      <w:pPr>
        <w:pStyle w:val="BookText"/>
        <w:rPr/>
      </w:pPr>
      <w:bookmarkEnd w:id="24"/>
      <w:r>
        <w:rPr>
          <w:rFonts w:ascii="Amiri" w:hAnsi="Amiri" w:eastAsia="Amiri" w:cs="Amiri"/>
          <w:color w:val="111111"/>
          <w:sz w:val="28"/>
          <w:sz w:val="28"/>
          <w:szCs w:val="28"/>
          <w:rtl w:val="true"/>
          <w:lang w:bidi="ar-SA"/>
        </w:rPr>
        <w:t>الجَنَّةَ أحَدٌ آذاها فی ذُرِّیَّتِها</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أنوار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25" w:name="__RefHeading___Toc1491896_1738255347"/>
      <w:bookmarkStart w:id="26" w:name="_Toc9"/>
      <w:bookmarkEnd w:id="25"/>
      <w:r>
        <w:rPr/>
        <w:t>4/2</w:t>
      </w:r>
      <w:r>
        <w:rPr>
          <w:rtl w:val="true"/>
        </w:rPr>
        <w:t xml:space="preserve"> </w:t>
      </w:r>
      <w:r>
        <w:rPr>
          <w:rtl w:val="true"/>
        </w:rPr>
        <w:t>اقتِراحُ ابنِ الحَنَفِیَّةِ</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0"/>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الحُسَینُ علیه السّلام فَإِنَّهُ خَرَجَ بِبَنیهِ وإخوَتِهِ وبَنی أخیهِ وجُلِّ أهلِ بَیتِهِ إلّامُحَمَّدَ ابنَ الحَنَفِیَّةِ فَإِنَّهُ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أخی،أنتَ أحبُّ النّاسِ إلَیَّ وَأعَزُّهُم عَلَیَّ،ولَستُ أدَّخِرُ النَّصیحَةَ لأَِحَدٍ مِنَ الخَلقِ أحَقَّ بِها مِنکَ،تَنَحَّ بِتَبِعَتِکَ عَن یَزیدَ بنِ مُعاوِیَةَ وعَنِ الأَمصارِ ما استَطَعتَ،ثُمَّ ابعَث رُسُلَکَ إلَی النّاسُ فَادعُهُم إلی نَفسِکَ،فَإِن بایَعوا لَکَ حَمِدتَ اللّهَ عَلی ذلِکَ،وإن أجمَعَ النّاسُ عَلی غَیرِکَ لم یُنقِصِ اللّهُ بِذلِکَ دینَکَ ولا عَقلَکَ،ولا یُذهِبُ بِهِ مُروءَتَکَ ولا فَضلَکَ،إنّی أخافُ أن تَدخُلَ مِصراً مِن هذِهِ الأَمصارِ وتَأتِیَ جَماعَةً مِنَ النّاسِ فَیَختَلِفونَ بَینَهُم،فَمِنهُم طائِفَةٌ مَعَکَ واُخری عَلَیکَ فَیَقتَتِلونَ،فَتَکونُ لأَِوَّلِ الأَسِنَّةِ،فَإِذا خَیرُ هذِهِ الاُمَّةِ کُلِّها نَفساً وأباً واُمّاً أضیَعُها دَماً،وأذَلُّها أهلاً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ذاهِبٌ یا أخی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فَانزِل مَکَّةَ،فَإِنِ اطمَأَنَّت بِکَ الدّارُ فَسَبیلٌ ذلِکَ،وإن نَبَت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 منزلُه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یوافقه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 لَحِقتَ بِالرِّمالِ وشَعَفِ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الجِبالِ،وخَرَجتَ مِن بَلَدٍ إلی بَلَدٍ حَتّی تَنظُرَ إلی ما یَصیرُ أمرُ النّاسِ وتَعرِفَ عِندَ ذلِکَ الرَّأیَ،فَإِنَّکَ أصوَبُ ما تَکونُ رَأیاً وأحزَمُهُ عَمَلاً حینَ تَستَقبِلُ الاُمورَ استِقبالاً،ولا تَکونُ الاُمورُ عَلَیکَ أبَداً أشکَلَ مِنها حینَ تَستَدبِرُها استِدباراً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نَصَحتَ فَأَشفَقتَ،فَأَرجو أن یَکونَ رَأیُکَ سَدیداً مُوَفَّقاً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إلَی 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 فَدَتکَ نَفسی،أنتَ أحَبُّ النّاسِ إلَیَّ وأعَزُّهُم عَلَیَّ،ولَستُ وَاللّهِ أدَّخِرُ النَّصیحَةَ لأَِحَدٍ مِنَ الخَلقِ،ولَیسَ أحَدٌ أحَقَّ بِها مِنکَ،فَإِنَّکَ کَنَفسی وروحی وکَبیرُ أهلِ بَیتی ومَن عَلَیهِ اعتِمادی وطاعَتُهُ فی عُنُقی،لأَِنَّ اللّهَ تَبارَکَ وتَعالی قَد شَرَّفَکَ وجَعَلَکَ مِن ساداتِ أهلِ الجَنَّةِ،وإنّی اریدُ أن اشیرَ عَلَیکَ بِرَأیی فَاقبَلهُ مِنّی</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بَدا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اُشیرُ عَلَیکَ أن تَنجُوَ نَفسَکَ عَن یَزیدَ بنِ مُعاوِیَةَ وعَنِ الأَمصارِ مَا استَطَعتَ،وأن تَبعَثَ رُسُلَکَ إلَی النّاسِ وتَدعُوَهُم إلی بَیعَتِکَ،فَإِنّی إن بایَعَکَ النّاسُ وتابَعوکَ حَمِدتُ اللّهَ عَلی ذلِکَ،وقُمتَ فیهِم بِما یَقومُ فیهِمُ النَّبِیُّ صلّی اللّه علیه و آله وَالخُلَفاءُ الرّاشِدونَ المَهدِیّونَ مِن بَعدِهِ،حَتّی یَتَوَفّاکَ اللّهُ وهُوَ عَنکَ راضٍ،وَالمُؤمِنونَ کَذلِکَ،کَما رَضوا عَن أبیکَ وأخیکَ،وإن أجمَعَ النّاسُ </w:t>
      </w:r>
    </w:p>
    <w:p>
      <w:pPr>
        <w:pStyle w:val="BookText"/>
        <w:rPr/>
      </w:pPr>
      <w:r>
        <w:rPr>
          <w:rFonts w:ascii="Amiri" w:hAnsi="Amiri" w:eastAsia="Amiri" w:cs="Amiri"/>
          <w:color w:val="111111"/>
          <w:sz w:val="28"/>
          <w:sz w:val="28"/>
          <w:szCs w:val="28"/>
          <w:rtl w:val="true"/>
          <w:lang w:bidi="ar-SA"/>
        </w:rPr>
        <w:t xml:space="preserve">عَلی غَیرِکَ حَمِدتَ اللّهَ عَلی ذلِکَ،وإنّی خائِفٌ عَلَیکَ أن تَدخُلَ مِصراً مِنَ الأَمصارِ أو تَأتِیَ جَماعَةً مِنَ النّاسِ فَیَقتَتِلونَ فَتَکونُ طائِفَةٌ مِنهُم مَعَکَ وَطائِفَةٌ عَلَیکَ فَتُقتَلَ بَینَهُم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،والصواب ما أثبتناه کما فی مقتل الحسین علیه السّلام للخوارزمی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أینَ أذهَبُ؟قالَ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إلی مَکَّةَ،فَإِنِ اطمَأَنَّت بِکَ الدّارُ فَذاکَ الَّذی تُحِبُّ واُحِبُّ،وإن تَکُنِ الاُخری خَرَجتَ إلی بِلادِ الیَمَنِ،فَإِنَّهُم أنصارُ جَدِّکَ وأخیکَ وأبیکَ،وهُم أرأَفُ النّاسِ وأرَقُّهُم قُلوباً،وأوسَعُ النّاسِ بِلاداً وأرجَحُهُم عُقولاً،فَإِنِ اطمَأَنَّت بِکَ أرضُ الیَمَنِ وإلّا لَحِقتَ بِالرِّمالِ وشُعوبِ </w:t>
      </w:r>
      <w:r>
        <w:rPr>
          <w:rStyle w:val="FootnoteAnchor"/>
          <w:rtl w:val="true"/>
        </w:rPr>
        <w:footnoteReference w:id="14"/>
      </w:r>
      <w:r>
        <w:rPr>
          <w:rFonts w:ascii="Amiri" w:hAnsi="Amiri" w:eastAsia="Amiri" w:cs="Amiri"/>
          <w:color w:val="111111"/>
          <w:sz w:val="28"/>
          <w:sz w:val="28"/>
          <w:szCs w:val="28"/>
          <w:rtl w:val="true"/>
          <w:lang w:bidi="ar-SA"/>
        </w:rPr>
        <w:t>الجِبالِ،وصِرتَ مِن بَلَدٍ إلی بَلَدٍ لِتَنظُرَ ما یَؤُولُ إلَیهِ أمرُ النّاسِ،ویُحکَمَ بَینَکَ وبَینَ القَومِ الفاسِقینَ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یَکُن فِی الدُّنیا مَلجَأٌ ولا مَأوی لَما بایَعتُ وَاللّهِ یَزیدَ بنَ مُعاوِیَةَ أبَداً،وقَد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تُبارِک فی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عَلَیهِ مُحَمَّدُ ابنُ الحَنَفِیَّةِ الکَلامَ وبَکی،فَبَکی مَعَهُ الحُسَینُ علیه السّلام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خَیراً،ولَقَد نَصَحتَ وأشَرتَ بِالصَّوابِ،وأنَا أرجو أن یَکونَ إن شاءَ اللّهُ رَأیُکَ مُوَفَّقاً مُسَدَّداً،وإنّی قَد عَزَمتُ عَلَی الخُروجِ إلی مَکَّةَ، وقَد تَهَیَّأتُ لِذلِکَ أنَا وإخوَتی وبَنو إخوَتی وشیعَتی،وأمرُهُم أمری،ورَأیُهُم رَأیی</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أنتَ یا أخی فَلا عَلَیکَ أن تُقیمَ بِالمَدینَةِ فَتَکونَ لی عَیناً عَلَیهِم،ولا تُخفِ عَلَیَّ شَیئاً مِن امورِهِم</w:t>
      </w:r>
      <w:r>
        <w:rPr>
          <w:rFonts w:eastAsia="Amiri" w:cs="Amiri" w:ascii="Amiri" w:hAnsi="Amiri"/>
          <w:color w:val="111111"/>
          <w:sz w:val="28"/>
          <w:szCs w:val="28"/>
          <w:rtl w:val="true"/>
          <w:lang w:bidi="ar-SA"/>
        </w:rPr>
        <w:t xml:space="preserve">. </w:t>
      </w:r>
      <w:r>
        <w:rPr>
          <w:rStyle w:val="FootnoteAnchor"/>
          <w:rtl w:val="true"/>
        </w:rPr>
        <w:footnoteReference w:id="15"/>
      </w:r>
      <w:bookmarkStart w:id="27" w:name="pg14230_142417"/>
    </w:p>
    <w:p>
      <w:pPr>
        <w:pStyle w:val="Heading4"/>
        <w:numPr>
          <w:ilvl w:val="3"/>
          <w:numId w:val="1"/>
        </w:numPr>
        <w:rPr/>
      </w:pPr>
      <w:bookmarkStart w:id="28" w:name="__RefHeading___Toc1491898_1738255347"/>
      <w:bookmarkStart w:id="29" w:name="_Toc10"/>
      <w:bookmarkEnd w:id="27"/>
      <w:bookmarkEnd w:id="28"/>
      <w:r>
        <w:rPr/>
        <w:t>5/2</w:t>
      </w:r>
      <w:r>
        <w:rPr>
          <w:rtl w:val="true"/>
        </w:rPr>
        <w:t xml:space="preserve"> </w:t>
      </w:r>
      <w:r>
        <w:rPr>
          <w:rtl w:val="true"/>
        </w:rPr>
        <w:t>ما أوصی بِهِ الإِمامُ علیه السّلام أخاهُ مُحَمَّداً</w:t>
      </w:r>
      <w:bookmarkEnd w:id="29"/>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أوصی بِهِ مُحَمَّدَ ابنَ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یا أخی فَلا عَلَیکَ أن تُقیمَ بِالمَدینَةِ،فَتَکونَ لی عَیناً عَلَیهِم،ولا تُخفِ عَلَیَّ شَیئاً مِن امورِهِم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الحُسَینُ علیه السّلام بِدَواةٍ وبَیاضٍ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الرَّحیمِ،هذا ما أوصی بِهِ الحُسَینُ بنُ عَلِیِّ بنِ أبی طالِبٍ لأَِخیهِ مُحَمَّدِ ابنِ الحَنَفِیَّةِ المَعروفِ وَلَدِ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الحُسَینَ بنَ عَلِیٍّ یَشهَدُ أن لا إلهَ إلَّااللّهُ وَحدَهُ لا شَریکَ لَهُ،وأنَّ مُحَمَّداً عَبدُهُ ورَسولُهُ،جاءَ بِالحَقِّ مِن عِندِهِ،وأنَّ الجَنَّةَ حَقٌّ،وَالنّارَ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السّاعَةَ آتِیَةٌ لا رَیبَ فیها،وأنَّ اللّهَ یَبعَثُ مَن فِی القُبورِ،وأنّی لَم أخرُج أشِراً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الفَرِحُ البَطِر،کأنّه یرید کفران النعمة وعدم شکرها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بَطِراً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مُفسِداً ولا ظالِماً،وإنَّما خَرَجتُ لِطَلَبِ النَّجاحِ وَالصَّلاحِ فی امَّةِ جَدّی مُحَمَّدٍ صلّی اللّه علیه و آله، اریدُ أن آمُرَ بِالمَعروفِ وأنهی عَنِ المُنکَرِ،وأسیرَ بِسیرَةِ جَدّی مُحَمَّدٍ صلّی اللّه علیه و آله،وسیرَةِ أبی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قَبِلَنی بِقَبولِ الحَقِّ فَاللّهُ أولی بِالحَقِّ،ومَن رَدَّ عَلَیَّ هذا أصبِرُ حَتّی یَقضِیَ اللّهُ بَینی وبَینَ القَومِ بِالحَقِّ،ویَحکُمَ بَینی وبَینَهُم بِالحَقِّ،وهُوَ خَیرُ الحاکِمینَ،هذِهِ وَصِیَّتی إلَیکَ یا أخی،وما تَوفیقی إلّابِاللّهِ،عَلَیهِ تَوَکَّلتُ وإلَیهِ انیبُ، وَالسَّلامُ عَلَیکَ وعَلی مَنِ اتَّبَعَ الهُدی،ولا حَولَ ولا قُوَّةَ إلّابِاللّهِ العَلِیِّ العَظیمِ</w:t>
      </w:r>
      <w:r>
        <w:rPr>
          <w:rFonts w:eastAsia="Amiri" w:cs="Amiri" w:ascii="Amiri" w:hAnsi="Amiri"/>
          <w:color w:val="111111"/>
          <w:sz w:val="28"/>
          <w:szCs w:val="28"/>
          <w:rtl w:val="true"/>
          <w:lang w:bidi="ar-SA"/>
        </w:rPr>
        <w:t>.</w:t>
      </w:r>
      <w:bookmarkStart w:id="30" w:name="pg14230_142418"/>
    </w:p>
    <w:p>
      <w:pPr>
        <w:pStyle w:val="BookText"/>
        <w:rPr/>
      </w:pPr>
      <w:bookmarkEnd w:id="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طَوَی الکِتابَ الحُسَینُ علیه السّلام وخَتَمَهُ بِخاتَمِهِ،ودَفَعَهُ إلی أخیهِ مُحَمَّدِ ابنِ الحَنَفِیَّةِ ثُمَ وَدَّعَهُ</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31" w:name="__RefHeading___Toc1491900_1738255347"/>
      <w:bookmarkStart w:id="32" w:name="_Toc11"/>
      <w:bookmarkEnd w:id="31"/>
      <w:r>
        <w:rPr/>
        <w:t>6/2</w:t>
      </w:r>
      <w:r>
        <w:rPr>
          <w:rtl w:val="true"/>
        </w:rPr>
        <w:t xml:space="preserve"> </w:t>
      </w:r>
      <w:r>
        <w:rPr>
          <w:rtl w:val="true"/>
        </w:rPr>
        <w:t>شُخوصُ الإِمامِ علیه السّلام مِنَ المَدینَةِ وإقامَتُهُ فی مَکَّةَ</w:t>
      </w:r>
      <w:bookmarkEnd w:id="32"/>
    </w:p>
    <w:p>
      <w:pPr>
        <w:pStyle w:val="BookText"/>
        <w:rPr/>
      </w:pP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الحُسَینُ علیه السّلام فی مَنزِلِهِ تِلکَ اللَّیلَةَ،وهِیَ لَیلَةُ السَّبتِ لِثَلاثٍ بَقینَ مِن رَجَبٍ سَنَةَ سِتّینَ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وَاشتَغَلَ الوَلیدُ بنُ عُتبَةَ بِمُراسَلَةِ ابنِ الزُّبَیرِ فِی البَیعَةِ لِیَزیدَ وَامتِناعِهِ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ابنُ الزُّبَیرِ مِن لَیلَتِهِ عَنِ المَدینَةِ مُتَوَجِّهاً إلی مَکَّةَ،فَلَمّا أصبَحَ الوَلیدُ سَرَّحَ فی أثَرِهِ الرِّجالَ،فَبَعَثَ راکِباً مِن مَوالی بَنی امَیَّةَ فی ثَمانینَ راکِباً، فَطَلَبوهُ فَلَم یُدرِکوهُ فَرَجَعوا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آخِرُ نَهارِ یَومِ السَّبتِ بَعَثَ الرِّجالَ إلَی الحُسَینِ بنِ عَلِیٍّ علیه السّلام لِیَحضُرَ فَیُبایِعَ الوَلیدَ لِیَزیدَ بنِ مُعاوِیَةَ،فَقالَ لَهُمُ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أصبِحوا ثمَّ تَرَونَ ونَری،فَکَفّوا تِلکَ اللَّیلَةَ عَنهُ ولَم یُلِحّوا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علیه السّلام مِن تَحتِ لَیلَتِهِ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لَیلَةُ الأَحَدِ لِیَومَینِ بَقِیا مِن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مُتَوَجِّهاً نَحوَ مَکَّةَ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الزُّبَیرِ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آتیکُم،ثُمَّ أتی دارَهُ فَکَمَنَ فیها،فَبَعَثَ الوَلیدُ إلَیهِ فَوَجَدَهُ مُجتَمِعاً فی أصحابِهِ مُتَحَرِّزاً،فَأَلَحَّ عَلَیهِ بِکَثرَةِ الرُّسُلِ وَالرِّجالِ فی أثَرِ الرِّجالِ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 حَتّی تَنظُرَ ونَنظُرَ،وتَری ونَری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ابنُ الزُّبَیرِ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تُعجِلونی؛فَإِنّی آتیکُم،أمهِلونی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فَأَلَحّوا عَلَیهِما عَشِیَّتَهُما تِلکَ کُلَّها وأوَّلَ لَیلِهِما، وکانوا عَلی حُسَینٍ علیه السّلام أشَدَّ 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الوَلیدُ إلَی ابنِ الزُّبَیرِ مَوالِیَ لَهُ فَشَتَموهُ وصاحوا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الکاهِلِیَّةِ،وَاللّهِ لَتَأتِیَنَّ الأَمیرَ أو لَیَقتُلَنَّکَ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بِذلِکَ نَهارَهُ کُلَّهُ وأوَّلَ لَیلِهِ،یَقولُ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أجیءُ،فَإِذَا استَحَثّوهُ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استَرَبتُ بِکَثرَةِ الإِرسالِ وتَتابُعِ هذِهِ الرِّجالِ،فَلا تُعجِلونی حَتّی أبعَثَ إلَی الأَمیرِ مَن یَأتینی بِرَأیِهِ وأمرِهِ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إلَیهِ أخاهُ جَعفَرَ بنَ الزُّبیرِ،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 کُفَّ عَن عَبدِ اللّهِ؛فَإِنَّکَ قَد أفزَعتَهُ وذَعَرتَهُ بِکَثرَةِ رُسُلِکَ وهُوَ آتیکَ غَداً إن شاءَ اللّهُ،فَمُر رُسُلَکَ فَلیَنصَرِفوا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إلَیهِم فَانصَرَفوا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ابنُ الزُّبَیرِ مِن تَحتِ اللَّیلِ،فَأَخَذَ طَریقَ الفُرعِ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من نواحی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بینها وبین المدینة ثمانیة بُرُد علی طریق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هذا المجلّد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وأخوهُ جَعفَرٌ لَیسَ مَعَهُما ثالِثٌ،وتَجَنَّبَ الطَّریقَ الأَعظَمَ مَخافَةَ الطَّلَبِ،وتَوَجَّهَ نَحوَ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بَعَثَ إلَیهِ الوَلیدُ فَوَجَدَهُ قَد خَرَجَ،فَقالَ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أخطَأَ مَکَّةَ فَسَرِّح فی أثَرِهِ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راکِباً مِن مَوالی بَنی امَیَّةَ فی ثَمانینَ راکِباً فَطَلَبوهُ فَلَم یَقدِروا عَلَیهِ فَرَجَعوا،فَتَشاغَلوا عَن حُسَینٍ علیه السّلام بِطَلَبِ عَبدِ اللّهِ یَومَهُم ذلِکَ حَتّی أمسَوا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الرِّجالَ إلی حُسَینٍ علیه السّلام عِندَ المَساءِ،فَقالَ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أصبِحوا ثُمَّ تَرَونَ ونَری</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فَکَفّوا عَنهُ تِلکَ اللَّیلَةَ ولَم یُلِحّوا عَلَیهِ،فَخَرَجَ حُسَینٌ علیه السّلام مِن تَحتِ لَیلَتِهِ وهِیَ لَیلَةُ الأَحَدِ لِیَومَینِ بَقِیا مِن رَجَبٍ سَنَةَ سِتّینَ،وکانَ مَخرَجُ ابنِ الزُّبَیرِ قَبلَهُ بِلَیلَةٍ؛خَرَجَ لَیلَةَ السَّبتِ</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الوَلیدُ إلی عَبدِ اللّهِ بنِ الزُّبَیرِ فَامتَنَعَ عَلَیهِ وماطَلَهُ یَوماً ولَیلَةً،ثُمَّ إنَّ ابنَ الزُّبَیرِ رَکِبَ فی مَوالیهِ وَاستَصحَبَ مَعَهُ أخاهُ جَعفَراً وسارَ إلی مَکَّةَ عَلی طَریقِ الفُرعِ،وبَعَثَ الوَلیدُ خَلفَ ابنِ الزُّبَیرِ الرِّجالَ وَالفُرسانَ فَلَم یَقدِروا عَلی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الحُسَینُ بنُ عَلِیٍّ علیه السّلام فَإِنَّ الوَلیدَ تَشاغَلَ عَنهُ بِابنِ الزُّبَیرِ وجَعَلَ کُلَّما بَعَثَ إلَیهِ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تَنظُرَ ونَنظُرَ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جَمَعَ أهلَهُ وبَنیهِ ورَکِبَ لَیلَةَ الأَحَدِ لِلَیلَتَینِ بَقِیَتا مِن رَجَبٍ مِن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 ابنِ الزُّبَیرِ بِلَیلَةٍ،ولَم یَتَخَلَّف عَنهُ أحَدٌ مِن أهلِهِ سِوی مُحَمَّدِ ابنِ الحَنَفِیَّةِ</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الحُسَینُ علیه السّلام وعَبدُ اللّهِ 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لَیلَتِهِما إلی مَکَّةَ،فَأَصبَحَ النّاسُ فَغَدَوا عَلَی البَیعَةِ لِیَزیدَ،وطُلِبَ الحُسَینُ علیه السّلام وَابنُ الزُّبَیرِ فَلَم یوجَدا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الِمسوَرُ بنُ مَخرَمَةَ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أبو عَبدِ اللّهِ،وَابنُ الزُّبَیرِ الآنَ یَلفِتُهُ </w:t>
      </w:r>
      <w:r>
        <w:rPr>
          <w:rStyle w:val="FootnoteAnchor"/>
          <w:rtl w:val="true"/>
        </w:rPr>
        <w:footnoteReference w:id="22"/>
      </w:r>
      <w:r>
        <w:rPr>
          <w:rFonts w:ascii="Amiri" w:hAnsi="Amiri" w:eastAsia="Amiri" w:cs="Amiri"/>
          <w:color w:val="111111"/>
          <w:sz w:val="28"/>
          <w:sz w:val="28"/>
          <w:szCs w:val="28"/>
          <w:rtl w:val="true"/>
          <w:lang w:bidi="ar-SA"/>
        </w:rPr>
        <w:t xml:space="preserve">ویُزجیهِ </w:t>
      </w:r>
      <w:r>
        <w:rPr>
          <w:rStyle w:val="FootnoteAnchor"/>
          <w:rtl w:val="true"/>
        </w:rPr>
        <w:footnoteReference w:id="23"/>
      </w:r>
      <w:r>
        <w:rPr>
          <w:rFonts w:ascii="Amiri" w:hAnsi="Amiri" w:eastAsia="Amiri" w:cs="Amiri"/>
          <w:color w:val="111111"/>
          <w:sz w:val="28"/>
          <w:sz w:val="28"/>
          <w:szCs w:val="28"/>
          <w:rtl w:val="true"/>
          <w:lang w:bidi="ar-SA"/>
        </w:rPr>
        <w:t>إلَی العِراقِ لِیَخلُوَ بِمَکَّةَ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تاریخ الطبری عن عقبة بن سمعان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 الرَّبابِ ابنَةِ امرِئِ القَیسِ الکَلبِیَّةِ امرَأَةِ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فَلَزِمنَا الطَّریقَ الأَعظَمَ،فَقالَ للِحُسیَنِ علیه السّلام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تَنَکَّبتَ الطّریقَ الأَعظَمَ کَما فَعَلَ ابنُ الزُّبَیرِ،لا یَلحَقُکَ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وَاللّهِ،لا افارِقُهُ حَتّی</w:t>
      </w:r>
    </w:p>
    <w:p>
      <w:pPr>
        <w:pStyle w:val="BookText"/>
        <w:rPr/>
      </w:pPr>
      <w:r>
        <w:rPr>
          <w:rFonts w:ascii="Amiri" w:hAnsi="Amiri" w:eastAsia="Amiri" w:cs="Amiri"/>
          <w:color w:val="111111"/>
          <w:sz w:val="28"/>
          <w:sz w:val="28"/>
          <w:szCs w:val="28"/>
          <w:rtl w:val="true"/>
          <w:lang w:bidi="ar-SA"/>
        </w:rPr>
        <w:t>یَقضِیَ اللّهُ ما هُوَ أحَبُّ إلَیهِ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سعد المقبری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إلَی الحُسَینِ علیه السّلام داخِلاً مَسجِدَ المَدینَةِ، وإنَّهُ لَیَمشی وهُوَ مُعتَمِدٌ عَلی رَجُلَینِ یَعتَمِدُ عَلی هذا مَرَّةً وعَلی هذا مَرَّةً،وهُوَ یَتَمَثَّلُ بِقَولِ ابنِ 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ذَعَرتُ السَّوامَ </w:t>
      </w:r>
      <w:r>
        <w:rPr>
          <w:rStyle w:val="FootnoteAnchor"/>
          <w:rtl w:val="true"/>
        </w:rPr>
        <w:footnoteReference w:id="26"/>
      </w:r>
      <w:r>
        <w:rPr>
          <w:rFonts w:ascii="Amiri" w:hAnsi="Amiri" w:eastAsia="Amiri" w:cs="Amiri"/>
          <w:color w:val="111111"/>
          <w:sz w:val="28"/>
          <w:sz w:val="28"/>
          <w:szCs w:val="28"/>
          <w:rtl w:val="true"/>
          <w:lang w:bidi="ar-SA"/>
        </w:rPr>
        <w:t>فی فَلَقِ الصُب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تَمَثَّلَ بِهذَینِ البَیتَینِ إلّالِشَیءٍ یُریدُ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مَکَثَ إلّایَومَینِ حَتّی بَلَغَنی أنَّهُ سارَ إلی مَکَّةَ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خُروجِ الحُسَینِ علیه السّلام عَنِ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یَسیرُ وَیَقرَأُ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عَمِّهِ مُسلِمُ بنُ عَقیلِ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بِنتِ رَسولِ اللّهِ صلّی اللّه علیه و آله،لَو عَدَلنا عَنِ الطَّریقِ وسَلَکنا غَیرَ الجادَّةِ کَما فَعَلَ عَبدُ اللّهِ بنُ الزُّبَیرِ کانَ عِندِی الرَّأیُ؛فَإِنّا نَخافُ أن یَلحَقَنَا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یَا بنَ عَمّی،لا فارَقتُ هذَا الطَّریقَ أبَداً أو أنظُرَ إلی أبیاتِ مَکَّةَ،أو یَقضِیَ اللّهُ فی ذلِکَ ما یُحِبُّ ویَرضی</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الحُسَینُ علیه السّلام یَتَمَثَّلُ شِعرَ یَزیدَ بنِ المُفَرِّغِ الحِمیَرِیِّ وهُوَ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سَهَرتُ السَّوامَ فی فَلَقِ الصُب</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سارَ الحُسَینُ نَحوَ مَکَّةَ،قالَ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 xml:space="preserve">» . </w:t>
      </w:r>
      <w:r>
        <w:rPr>
          <w:rStyle w:val="FootnoteAnchor"/>
          <w:rtl w:val="true"/>
        </w:rPr>
        <w:footnoteReference w:id="28"/>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الحُسَینُ علیه السّلام إلی مَکَّةَ وهُوَ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 الطَّریقَ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تَنَکَّبتَ الطَّریقَ الأَعظَمَ کَما صَنَعَ ابنُ الزُّبَیرِ لِئَلّا یَلحَقَکَ الطَّلَبُ،فَقالَ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وَاللّهِ،لا افارِقُهُ حَتّی یَقضِیَ اللّهُ ما هُوَ قاضٍ</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عون بن أبی جحیفة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مَخرَجُ الحُسَینِ مِنَ المَدینَةِ إلی مَکَّةَ یَومَ الأَحَدِ لِلَیلَتَینِ بَقِیَتا مِن رَجَبٍ سَنَةَ سِتّینَ ودَخَلَ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لَیلَةَ الجُمُعَةِ لِثَلاثٍ مَضَینَ مِن شَعبانَ،فَأَقامَ بِمَکَّةَ شَعبانَ وشَهرَ رَمَضانَ وشَوّالاً وذَا القَعدَة ثُمَّ خَرَجَ مِنها لِثَمانٍ مَضَینَ مِن ذِی الحِجَّةِ یَومَ الثُّلاثاءِ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التَّروِیَةِ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الیَومِ الَّذی خَرَجَ فیهِ مُسلِمُ بنُ عَقیلٍ</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جَوفِ اللَّیلِ یُریدُ مَکَّةَ بِجَمیعِ أهلِهِ،وذلِکَ </w:t>
      </w:r>
      <w:bookmarkStart w:id="33" w:name="pg14230_142423"/>
    </w:p>
    <w:p>
      <w:pPr>
        <w:pStyle w:val="BookText"/>
        <w:rPr/>
      </w:pPr>
      <w:bookmarkEnd w:id="33"/>
      <w:r>
        <w:rPr>
          <w:rFonts w:ascii="Amiri" w:hAnsi="Amiri" w:eastAsia="Amiri" w:cs="Amiri"/>
          <w:color w:val="111111"/>
          <w:sz w:val="28"/>
          <w:sz w:val="28"/>
          <w:szCs w:val="28"/>
          <w:rtl w:val="true"/>
          <w:lang w:bidi="ar-SA"/>
        </w:rPr>
        <w:t>لِثَلاثِ لَیالٍ مَضَینَ مِن شَهرِ شَعبانَ فی سَنَةِ سِتّینَ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جری بین الإمام علیه السّلام والولید لأخذ البیعة</w:t>
      </w:r>
      <w:r>
        <w:rPr>
          <w:rFonts w:eastAsia="IRNazanin" w:cs="IRNazanin"/>
          <w:color w:val="111111"/>
          <w:sz w:val="28"/>
          <w:szCs w:val="28"/>
          <w:rtl w:val="true"/>
          <w:lang w:bidi="fa-IR"/>
        </w:rPr>
        <w:t>).</w:t>
      </w:r>
    </w:p>
    <w:p>
      <w:pPr>
        <w:pStyle w:val="Heading4"/>
        <w:numPr>
          <w:ilvl w:val="3"/>
          <w:numId w:val="1"/>
        </w:numPr>
        <w:rPr/>
      </w:pPr>
      <w:bookmarkStart w:id="34" w:name="__RefHeading___Toc1491902_1738255347"/>
      <w:bookmarkStart w:id="35" w:name="_Toc12"/>
      <w:bookmarkEnd w:id="34"/>
      <w:r>
        <w:rPr/>
        <w:t>7/2</w:t>
      </w:r>
      <w:r>
        <w:rPr>
          <w:rtl w:val="true"/>
        </w:rPr>
        <w:t xml:space="preserve"> </w:t>
      </w:r>
      <w:r>
        <w:rPr>
          <w:rtl w:val="true"/>
        </w:rPr>
        <w:t>مَن خَرَجَ مَعَهُ مِن أهلِ بَیتِهِ</w:t>
      </w:r>
      <w:bookmarkEnd w:id="35"/>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الحُسَینُ علیه السّلام فَإِنَّهُ خَرَجَ بِبَنیهِ وإخوَتِهِ وبَنی أخیهِ وجُلِّ أهلِ بَیتهِ إِلّا مُحَمَّدَ ابنَ الحَنَفِیَّةِ</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الحُسَینُ علیه السّلام أیضاً نَحوَ مَکَّةَ ومَعَهُ اختاهُ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کُلثومٍ وزَینَبُ، ووُلدُ أخیهِ،وإخوَتُهُ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بَکرٍ وجَعفَرٌ وَالعَبّاسُ،وعامَّةُ مَن کانَ بِالمَدینَةِ مِن أهلِ بَیتِهِ إلّا أخاهُ مُحَمَّدَ ابنَ الحَنَفِیَّةِ</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عبداللّه بن منصور عن جعفر بن محمّد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أخَواتِهِ عَلَی المَحامِلِ وَابنَتَهُ وَابنَ أخیهِ القاسِمَ بنَ الحَسَنِ بنِ عَلِیٍّ،ثُمَّ سارَ فی أحَدٍ وَعِشرینَ رَجُلاً مِن أصحابِهِ وأهل بَیتِهِ،مِنهُم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بَکرِ بنُ عَلِیٍّ،ومُحَمَّدُ بنُ عَلِیٍّ،وعُثمانُ بنُ عَلِیٍّ،وَالعَبّاسُ بنُ عَلِیٍّ،وعَبدُ اللّهِ بنُ مُسلِمِ بنِ عَقیلٍ،وعَلِیُّ بنُ الحُسَینِ الأَکبَرُ،وَعلِیُّ بنُ الحُسَینِ الأَصغَرُ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bookmarkStart w:id="36" w:name="pg14230_142424"/>
    </w:p>
    <w:p>
      <w:pPr>
        <w:pStyle w:val="BookText"/>
        <w:rPr/>
      </w:pPr>
      <w:bookmarkEnd w:id="36"/>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الحسین علیه السّلام للخوارزمی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قالَهُ لأَِخیهِ مُحَمَّدِ ابنِ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عازِمٌ عَلَی الخُروجِ إلی مَکَّةَ،وقَد تَهَیَّأتُ لِذلِکَ أنَا وإخوَتی وبَنو أخی وشیعَتی مِمَّن أمرُهُم أمری ورَأیُهُم رَأیی،وأمّا أنتَ یا أخی فَلا عَلَیکَ أن تُقیمَ فِی المَدینَةِ فَتَکونَ لی عَیناً عَلَیهِم،ولا تُخفِ عَلَیَّ شَیئاً مِن امورِهِم</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37" w:name="__RefHeading___Toc1491904_1738255347"/>
      <w:bookmarkStart w:id="38" w:name="_Toc13"/>
      <w:bookmarkEnd w:id="37"/>
      <w:r>
        <w:rPr/>
        <w:t>8/2</w:t>
      </w:r>
      <w:r>
        <w:rPr>
          <w:rtl w:val="true"/>
        </w:rPr>
        <w:t xml:space="preserve"> </w:t>
      </w:r>
      <w:r>
        <w:rPr>
          <w:rtl w:val="true"/>
        </w:rPr>
        <w:t>عَزلُ الوَلیدِ عَن إمارَةِ المَدینَةِ</w:t>
      </w:r>
      <w:bookmarkEnd w:id="38"/>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حَوادِثِ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هذِهِ السَّنَةِ عَزَلَ یَزیدُ الوَلیدَ بنَ عُتبَةَ عَنِ المَدینَةِ،عَزَلَهُ فی شَهرِ رَمَضانَ،فَأَقَرَّ عَلَیها عَمرَو بنَ سَعیدٍ الأَشدَقَ،وفیها قَدِمَ عَمرُو بنُ سَعیدِ بنِ العاصِ المَدینَةَ فی رَمَضانَ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رَمَضانَ مِنها عَزَلَ یَزیدُ بنُ مُعاوِیَةَ الوَلیدَ بنَ عُتبَةَ عَن إمرَةِ المَدینَةِ لِتَفریطِهِ،وأضافَها إلی عَمرِو بنِ سَعیدِ بنِ العاصِ نائِبِ مَکَّةَ،فَقَدِمَ المَدینَةَ فی رَمَضانَ</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عَمرُو بنُ سَعیدِ بنِ العاصِ فی رَمَضانَ أمیراً عَلَی المَدینَةِ وعَلَی المَوسِمِ،وعُزِلَ الوَلیدُ بنُ عُتبَةَ</w:t>
      </w:r>
      <w:r>
        <w:rPr>
          <w:rFonts w:eastAsia="Amiri" w:cs="Amiri" w:ascii="Amiri" w:hAnsi="Amiri"/>
          <w:color w:val="111111"/>
          <w:sz w:val="28"/>
          <w:szCs w:val="28"/>
          <w:rtl w:val="true"/>
          <w:lang w:bidi="ar-SA"/>
        </w:rPr>
        <w:t xml:space="preserve">. </w:t>
      </w:r>
      <w:r>
        <w:rPr>
          <w:rStyle w:val="FootnoteAnchor"/>
          <w:rtl w:val="true"/>
        </w:rPr>
        <w:footnoteReference w:id="39"/>
      </w:r>
      <w:bookmarkStart w:id="39" w:name="pg14230_142425"/>
    </w:p>
    <w:p>
      <w:pPr>
        <w:pStyle w:val="Heading3"/>
        <w:numPr>
          <w:ilvl w:val="2"/>
          <w:numId w:val="1"/>
        </w:numPr>
        <w:rPr/>
      </w:pPr>
      <w:bookmarkStart w:id="40" w:name="__RefHeading___Toc1491906_1738255347"/>
      <w:bookmarkStart w:id="41" w:name="_Toc14"/>
      <w:bookmarkEnd w:id="39"/>
      <w:bookmarkEnd w:id="40"/>
      <w:r>
        <w:rPr>
          <w:rtl w:val="true"/>
        </w:rPr>
        <w:t>الفصل الثالث</w:t>
      </w:r>
      <w:r>
        <w:rPr>
          <w:rtl w:val="true"/>
        </w:rPr>
        <w:t>:</w:t>
      </w:r>
      <w:r>
        <w:rPr>
          <w:rtl w:val="true"/>
        </w:rPr>
        <w:t>نشاطات الإمام علیه السّلام فی مکّة</w:t>
      </w:r>
      <w:bookmarkEnd w:id="41"/>
    </w:p>
    <w:p>
      <w:pPr>
        <w:pStyle w:val="Heading4"/>
        <w:numPr>
          <w:ilvl w:val="3"/>
          <w:numId w:val="1"/>
        </w:numPr>
        <w:rPr/>
      </w:pPr>
      <w:bookmarkStart w:id="42" w:name="__RefHeading___Toc1491908_1738255347"/>
      <w:bookmarkStart w:id="43" w:name="_Toc15"/>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نَشاطاتُ الإِمامِ علیه السّلام فی مَکَّةَ</w:t>
      </w:r>
    </w:p>
    <w:p>
      <w:pPr>
        <w:pStyle w:val="Heading4"/>
        <w:numPr>
          <w:ilvl w:val="3"/>
          <w:numId w:val="1"/>
        </w:numPr>
        <w:rPr/>
      </w:pPr>
      <w:bookmarkStart w:id="44" w:name="__RefHeading___Toc1491910_1738255347"/>
      <w:bookmarkStart w:id="45" w:name="_Toc16"/>
      <w:bookmarkEnd w:id="44"/>
      <w:r>
        <w:rPr/>
        <w:t>1/3</w:t>
      </w:r>
      <w:r>
        <w:rPr>
          <w:rtl w:val="true"/>
        </w:rPr>
        <w:t xml:space="preserve"> </w:t>
      </w:r>
      <w:r>
        <w:rPr>
          <w:rtl w:val="true"/>
        </w:rPr>
        <w:t>سُرورُ أهلِ مَکَّةَ وَاجتِماعُهُم حَولَ الإِمامِ علیه السّلام</w:t>
      </w:r>
      <w:bookmarkEnd w:id="45"/>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تَوَجَّهَ تِلْقاءَ مَدْیَنَ قالَ عَسی رَبِّی أَنْ یَهْدِیَنِی سَواءَ السَّبِیلِ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40"/>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وافی مَکَّةَ،فَلَمّا نَظَرَ إلی جِبالِها مِن بَعیدٍ جَعَلَ یَتلو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تَوَجَّهَ تِلْقاءَ مَدْیَنَ قالَ عَسی رَبِّی أَنْ یَهْدِیَنِی سَواءَ السَّبِیلِ</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الحُسَینُ إلی مَکَّةَ،فَفَرِحَ بِهِ أهلُها فَرَحاً شَدیداً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یَختَلِفونَ إلَیهِ بُکرَةً وعَشِیَّةً،وَاشتَدَّ ذلِکَ عَلی عَبدِ اللّهِ بنِ الزُّبَیرِ لأَِنَّهُ قَد کانَ طَمِعَ أن یُبایِعَهُ أهلُ مَکَّةَ،فَلَمّا قَدِمَ الحُسَینُ علیه السّلام شَقَّ ذلِکَ عَلَیهِ،غَیرَ أنَّه لا یُبدی ما فی قَلبِهِ إلَی الحُسَینِ علیه السّلام،لکِنَّهُ یَختَلِفُ إلَیهِ وَیُصَلّی بِصَلاتِهِ ویَقعُدُ عِندَهُ ویَسمَعُ مِن حَدیثِهِ،وهُوَ مَعَ ذلِکَ یَعلَمُ أنَّهُ لا یُبایِعُهُ أحَدٌ مِن أهلِ مَکَّةَ وَالحُسَینُ بنُ عَلِیٍّ علیه السّلام بِها؛لأَِنَّ </w:t>
      </w:r>
    </w:p>
    <w:p>
      <w:pPr>
        <w:pStyle w:val="BookText"/>
        <w:rPr/>
      </w:pPr>
      <w:r>
        <w:rPr>
          <w:rFonts w:ascii="Amiri" w:hAnsi="Amiri" w:eastAsia="Amiri" w:cs="Amiri"/>
          <w:color w:val="111111"/>
          <w:sz w:val="28"/>
          <w:sz w:val="28"/>
          <w:szCs w:val="28"/>
          <w:rtl w:val="true"/>
          <w:lang w:bidi="ar-SA"/>
        </w:rPr>
        <w:t>الحُسَینَ علیه السّلام عِندَهُم أعظَمُ فی أنفُسِهِم مِنِ ابنِ الزُّبَیرِ</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نَزَلَ مَکَّةَ،فَأَقبَلَ أهلُها یَختَلِفونَ إلَیهِ ویَأتونَهُ ومَن کانَ بِها مِنَ المُعتَمِرینَ وأهلِ الآفاقِ،وَابنُ الزُّبَیرِ بِها قَد لَزِمَ الکَعبَةَ فَهُوَ قائِمٌ یُصَلّی عِندَها عامَّةَ النَّهارِ ویَطوفُ،ویَأتی حُسَیناً علیه السّلام فیمَن یَأتیهِ،فَیَأتیهِ الیَومَینِ المُتَوالِیَینِ،ویَأتیهِ بَینَ کُلِّ یَومَینِ مَرَّةً،ولا یَزالُ یُشیرُ عَلَیهِ بِالرَّأیِ وهُوَ أثقَلُ خَلقِ اللّهِ عَلَی ابنِ الزُّبَیرِ،قَد عَرَفَ أنَّ أهلَ الحِجازِ لا یُبایِعونَهُ ولا یُتابِعونَهُ أبَداً ما دامَ حُسَینٌ علیه السّلام بِالبَلَدِ،وأنَّ حُسَیناً علیه السّلام أعظَمُ فی أعیُنِهِم وأنفُسِهِم مِنهُ، وأطوَعُ فِی النّاسِ مِنهُ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وافی مَکَّةَ،فَنَزَلَ شِعبَ عَلِیٍّ،وَاختَلَفَ النّاسُ إلَیهِ،فَکانوا یَجتَمِعونَ عِندَهُ حَلَقاً حَلَقاً،وَتَرَکوا عَبدَ اللّهِ بنَ الزُّبَیرِ،وکانوا قَبلَ ذلِکَ یَتَحَفَّلونَ </w:t>
      </w:r>
      <w:r>
        <w:rPr>
          <w:rStyle w:val="FootnoteAnchor"/>
          <w:rtl w:val="true"/>
        </w:rPr>
        <w:footnoteReference w:id="43"/>
      </w:r>
      <w:r>
        <w:rPr>
          <w:rFonts w:ascii="Amiri" w:hAnsi="Amiri" w:eastAsia="Amiri" w:cs="Amiri"/>
          <w:color w:val="111111"/>
          <w:sz w:val="28"/>
          <w:sz w:val="28"/>
          <w:szCs w:val="28"/>
          <w:rtl w:val="true"/>
          <w:lang w:bidi="ar-SA"/>
        </w:rPr>
        <w:t>إلَیهِ،فَساءَ ذلِکَ ابنَ الزُّبَیرِ،وعَلِمَ أنَّ النّاسَ لا یَحفِلونَ بِهِ وَالحُسَینُ علیه السّلام مُقیمٌ بِالبَلَدِ،فَکانَ یَختَلِفُ إلیَ الحُسَینِ علیه السّلام صَباحاً ومَساءً</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 وعَبدُ اللّهِ 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مَکَّةَ،فَنَزَلَ الحُسَینُ علیه السّلام دارَ العَبّاسِ بنِ عَبدِ المُطَّلِبِ،ولَزِمَ ابنُ الزُّبَیرِ الحِجرَ ولَبِسَ المَعافِرِیّ‌َ </w:t>
      </w:r>
      <w:r>
        <w:rPr>
          <w:rStyle w:val="FootnoteAnchor"/>
          <w:rtl w:val="true"/>
        </w:rPr>
        <w:footnoteReference w:id="45"/>
      </w:r>
      <w:r>
        <w:rPr>
          <w:rFonts w:ascii="Amiri" w:hAnsi="Amiri" w:eastAsia="Amiri" w:cs="Amiri"/>
          <w:color w:val="111111"/>
          <w:sz w:val="28"/>
          <w:sz w:val="28"/>
          <w:szCs w:val="28"/>
          <w:rtl w:val="true"/>
          <w:lang w:bidi="ar-SA"/>
        </w:rPr>
        <w:t xml:space="preserve">،وجَعَلَ یُحَرِّضُ </w:t>
      </w:r>
    </w:p>
    <w:p>
      <w:pPr>
        <w:pStyle w:val="BookText"/>
        <w:rPr/>
      </w:pPr>
      <w:r>
        <w:rPr>
          <w:rFonts w:ascii="Amiri" w:hAnsi="Amiri" w:eastAsia="Amiri" w:cs="Amiri"/>
          <w:color w:val="111111"/>
          <w:sz w:val="28"/>
          <w:sz w:val="28"/>
          <w:szCs w:val="28"/>
          <w:rtl w:val="true"/>
          <w:lang w:bidi="ar-SA"/>
        </w:rPr>
        <w:t>النّاسَ عَلی بَنی امَیَّةَ</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تاریخ الإسلام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أحمد بن أعثم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بِأَعلی مَکَّةَ وضَرَبَ هُناکَ فُسطاطاً ضَخماً،ونَزَلَ عَبدُ اللّهِ بنُ الزُّبَیرِ دارَهُ بِقیقِعانَ </w:t>
      </w:r>
      <w:r>
        <w:rPr>
          <w:rStyle w:val="FootnoteAnchor"/>
          <w:rtl w:val="true"/>
        </w:rPr>
        <w:footnoteReference w:id="47"/>
      </w:r>
      <w:r>
        <w:rPr>
          <w:rFonts w:ascii="Amiri" w:hAnsi="Amiri" w:eastAsia="Amiri" w:cs="Amiri"/>
          <w:color w:val="111111"/>
          <w:sz w:val="28"/>
          <w:sz w:val="28"/>
          <w:szCs w:val="28"/>
          <w:rtl w:val="true"/>
          <w:lang w:bidi="ar-SA"/>
        </w:rPr>
        <w:t xml:space="preserve">، ثُمَّ تَحَوَّلَ الحُسَینُ علیه السّلام إلی دارِ العَبّاسِ،حَوَّلَهُ إلَیها عَبدُ اللّهِ بنُ عَبّاسٍ،وکانَ أمیرَ مَکَّةَ مِن قِبَلِ یَزیدَ یَومَئِذٍ عُمَرُ بنُ سَعدِ بنِ أبی وَقّاصٍ </w:t>
      </w:r>
      <w:r>
        <w:rPr>
          <w:rStyle w:val="FootnoteAnchor"/>
          <w:rtl w:val="true"/>
        </w:rPr>
        <w:footnoteReference w:id="48"/>
      </w:r>
      <w:r>
        <w:rPr>
          <w:rFonts w:ascii="Amiri" w:hAnsi="Amiri" w:eastAsia="Amiri" w:cs="Amiri"/>
          <w:color w:val="111111"/>
          <w:sz w:val="28"/>
          <w:sz w:val="28"/>
          <w:szCs w:val="28"/>
          <w:rtl w:val="true"/>
          <w:lang w:bidi="ar-SA"/>
        </w:rPr>
        <w:t>،فَأَقامَ الحُسَینُ علیه السّلام مُؤَذِّناً یُؤَذِّنُ رافِعاً صَوتَهُ فَیُصَلّی بِالنّاسِ،وهابَ ابنُ سَعدٍ أن یَمیلَ الحُجّاجُ مَعَ الحُسَینِ علیه السّلام لِما یَری مِن کَثرَةِ اختِلافِ النّاسِ إلَیهِ مِنَ الآفاقِ،فَانحَدَرَ إلَی المَدینَةِ وَکَتَبَ بِذلِکَ إلی یَزیدَ</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عَکَفَ النّاسُ عَلَی الحُسَینِ علیه السّلام یَفِدونَ إلَیهِ ویَقدَمونَ عَلَیهِ،ویَجلِسونَ حَوالِیَهُ ویَستَمِعونَ کَلامَهُ،حینَ سَمِعوا بِمَوتِ مُعاوِیَةَ وخِلافَةِ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ابنُ الزُّبَیرِ فَإِنَّهُ لَزِمَ مُصَلّاهُ عِندَ الکَعبَةِ،وجَعَلَ یَتَرَدَّدُ فی غُبونِ ذلِکَ </w:t>
      </w:r>
      <w:r>
        <w:rPr>
          <w:rStyle w:val="FootnoteAnchor"/>
          <w:rtl w:val="true"/>
        </w:rPr>
        <w:footnoteReference w:id="50"/>
      </w:r>
      <w:r>
        <w:rPr>
          <w:rFonts w:ascii="Amiri" w:hAnsi="Amiri" w:eastAsia="Amiri" w:cs="Amiri"/>
          <w:color w:val="111111"/>
          <w:sz w:val="28"/>
          <w:sz w:val="28"/>
          <w:szCs w:val="28"/>
          <w:rtl w:val="true"/>
          <w:lang w:bidi="ar-SA"/>
        </w:rPr>
        <w:t xml:space="preserve">إلَی الحُسَینِ علیه السّلام فی جُملَةِ النّاسِ،ولا یُمکِنُهُ أن یَتَحَرَّکَ بِشَیءٍ مِمّا فی نَفسِهِ مَعَ وُجودِ الحُسَینِ علیه السّلام،لِما یَعلَمُ مِن تَعظیمِ النّاسِ لَهُ وتَقدیمِهِم إیّاهُ عَلَیهِ،غَیرَ أنَّهُ قَد تَعَیَّنَتِ السَّرایا وَالبُعوثُ إلی مَکَّةَ بِسَبَبِهِ،ولکِن أظفَرَهُ اللّهُ بِهِم کَما تَقَدَّمَ ذلِکَ آنِفاً،فَانقَشَعَتِ السَّرایا عَن مَکَّةَ مَفلولینَ </w:t>
      </w:r>
      <w:bookmarkStart w:id="46" w:name="pg14230_142428"/>
    </w:p>
    <w:p>
      <w:pPr>
        <w:pStyle w:val="BookText"/>
        <w:rPr/>
      </w:pPr>
      <w:bookmarkEnd w:id="46"/>
      <w:r>
        <w:rPr>
          <w:rFonts w:ascii="Amiri" w:hAnsi="Amiri" w:eastAsia="Amiri" w:cs="Amiri"/>
          <w:color w:val="111111"/>
          <w:sz w:val="28"/>
          <w:sz w:val="28"/>
          <w:szCs w:val="28"/>
          <w:rtl w:val="true"/>
          <w:lang w:bidi="ar-SA"/>
        </w:rPr>
        <w:t>وَانتَصَرَ عَبدُ اللّهِ بنُ الزُّبَیرِ عَلی مَن أرادَ هَلاکَهُ مِنَ الیَزیدِیّینَ،وضَرَبَ أخاهُ عَمراً وسَجَنَهُ وَاقتَصَّ مِنهُ وأهانَهُ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وعَظُمَ شَأنُ ابنِ الزُّبَیرِ عِندَ ذلِکَ بِبِلادِ الحِجازِ،وَاشتَهَرَ أمرُهُ وبَعُدَ صیتُهُ،ومَعَ هذا کُلِّهِ لَیسَ هُوَ مُعَظَّماً عِندَ النّاسِ مِثلَ الحُسَینِ علیه السّلام،بَلِ النّاسُ إنَّما مَیلُهُم إلَی الحُسَینِ علیه السّلام لأَِنَّهُ السَّیِّدُ الکَبیرُ،وَابنُ بِنتِ رسولِ اللّهِ صلّی اللّه علیه و آله،فَلَیسَ عَلی وَجهِ الأَرضِ یَومَئِذٍ أحَدٌ یُسامیهِ ولا یُساویهِ،وَلکِنَّ الدَّولَةَ الیَزیدِیَّةَ کانَت کُلُّها تُناوِئُهُ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7" w:name="__RefHeading___Toc1491912_1738255347"/>
      <w:bookmarkStart w:id="48" w:name="_Toc17"/>
      <w:bookmarkEnd w:id="47"/>
      <w:r>
        <w:rPr/>
        <w:t>2/3</w:t>
      </w:r>
      <w:r>
        <w:rPr>
          <w:rtl w:val="true"/>
        </w:rPr>
        <w:t xml:space="preserve"> </w:t>
      </w:r>
      <w:r>
        <w:rPr>
          <w:rtl w:val="true"/>
        </w:rPr>
        <w:t>قُدومُ ابنِ الحَنَفِیَّةِ وعِدَّةٍ مِن بَنی عَبدِ المُطَّلِبِ إلی مَکَّةَ</w:t>
      </w:r>
      <w:bookmarkEnd w:id="48"/>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حُسَینٌ علیه السّلام إلَی المَدینَةِ،فَقَدِمَ عَلَیهِ مَن خَفَّ مَعَهُ مِن بَنی عَبدِ المُطَّلِبِ؛وهُم تِسعَةَ عَشَرَ رَجُلاً ونِساءٌ وصِبیانٌ مِن أخَواتِهِ وبَناتِهِ ونِسائِهِم،وتَبِعَهُم مُحَمَّدُ ابنُ الحَنَفِیَّةِ فَأَدرَکَ حُسَیناً علیه السّلام بِمَکَّةَ،وأعلَمَهُ أنَّ الخُروجَ لَیسَ لَهُ بِرَأیٍ یَومَهُ هذا،فَأَبَی الحُسَینُ علیه السّلام أن یَقبَلَ،فَحَبَسَ مُحَمَّدُ بنُ عَلِیٍّ وُلدَهُ فَلَم یَبعَث مَعَهُ أحَداً مِنهُم،حَتّی وَجِدَ </w:t>
      </w:r>
      <w:r>
        <w:rPr>
          <w:rStyle w:val="FootnoteAnchor"/>
          <w:rtl w:val="true"/>
        </w:rPr>
        <w:footnoteReference w:id="52"/>
      </w:r>
      <w:r>
        <w:rPr>
          <w:rFonts w:ascii="Amiri" w:hAnsi="Amiri" w:eastAsia="Amiri" w:cs="Amiri"/>
          <w:color w:val="111111"/>
          <w:sz w:val="28"/>
          <w:sz w:val="28"/>
          <w:szCs w:val="28"/>
          <w:rtl w:val="true"/>
          <w:lang w:bidi="ar-SA"/>
        </w:rPr>
        <w:t>حُسَینٌ علیه السّلام فی نَفسِهِ عَلی مُحَمَّدٍ،وقالَ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تَرغَبُ بِوُلدِکَ عَن مَوضِعٍ اصابُ فیهِ؟فَقالَ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حاجَتی أن تُصابَ ویُصابوا مَعَکَ وإن کانَ مُصیبَتُکَ أعظَمَ عِندَنا مِنهُم</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أشار علی الإمام علیه السّلام بعدم التوجّه نحو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الحنفیّة</w:t>
      </w:r>
      <w:r>
        <w:rPr>
          <w:rFonts w:eastAsia="IRNazanin" w:cs="IRNazanin"/>
          <w:color w:val="111111"/>
          <w:sz w:val="28"/>
          <w:szCs w:val="28"/>
          <w:rtl w:val="true"/>
          <w:lang w:bidi="fa-IR"/>
        </w:rPr>
        <w:t xml:space="preserve">). </w:t>
      </w:r>
      <w:bookmarkStart w:id="49" w:name="pg14230_142429"/>
    </w:p>
    <w:p>
      <w:pPr>
        <w:pStyle w:val="Heading4"/>
        <w:numPr>
          <w:ilvl w:val="3"/>
          <w:numId w:val="1"/>
        </w:numPr>
        <w:rPr/>
      </w:pPr>
      <w:bookmarkStart w:id="50" w:name="__RefHeading___Toc1491914_1738255347"/>
      <w:bookmarkStart w:id="51" w:name="_Toc18"/>
      <w:bookmarkEnd w:id="49"/>
      <w:bookmarkEnd w:id="50"/>
      <w:r>
        <w:rPr/>
        <w:t>3/3</w:t>
      </w:r>
      <w:r>
        <w:rPr>
          <w:rtl w:val="true"/>
        </w:rPr>
        <w:t xml:space="preserve"> </w:t>
      </w:r>
      <w:r>
        <w:rPr>
          <w:rtl w:val="true"/>
        </w:rPr>
        <w:t>کُتُبُ أهلِ الکوفَةِ إلَی الإِمامِ علیه السّلام یَدعونَهُ فیها لِلْقِیامِ</w:t>
      </w:r>
      <w:bookmarkEnd w:id="51"/>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محمّد بن بشر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الشّیعَةُ فی مَنزِلِ سُلَیمانَ بنِ صُرَدٍ،فَذَکَرنا هَلاکَ مُعاوِیَةَ فَحَمِدنَا اللّهَ عَلَیهِ،فَقالَ لَنا سُلَیمانُ بنُ 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مُعاوِیَةَ قَد هَلَکَ،وإنَّ حُسَیناً علیه السّلام قَد تَقَبَّضَ عَلَی القَومِ بِبَیعَتِهِ،وقَد خَرَجَ إلی مَکَّةَ وأنتُم شیعَتُهُ وشیعَةُ أبیهِ،فَإِن کُنتُم تَعلَمونَ أنَّکُم ناصِروهُ ومُجاهِدو عَدُوِّهِ فَاکتُبوا إلَیهِ،وإن خِفتُمُ الوَهَلَ </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 وفزع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وَالفَشَلَ فَلا تَغُرُّوا الرَّجُلَ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نُقاتِلُ عَدُوَّهُ،ونَقتُلُ أنفُسَنا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فَاکتُبوا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فَکَتَبوا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لِحُسَینِ بنِ عَلِیٍّ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سُلَیمانَ بنِ صُرَدٍ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جمع أهلَ الکوفة بعد هلاک معاویة،وکتب إلی الإمام الحسین علیه السّلام یدعوه إلی الکوفة،لکنّه تخلّف عن بیعته ولم یشهد معه واقعة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هلک یزید،جمع شیعة الکوفة ونظّم ثورة التوّابین علی ابن زیاد رافعاً شعاره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هذه الثورة حماسیّة عاطفیّة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وانهزم سلیمان أمام عبید اللّه بن زیاد بعد قتال شدید،ورزقه اللّه الشهادة،وکان هذا فی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من العمر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تنزیه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علی بن أبی طالب علیه السّلام فی الکتاب والسنّة والتاریخ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،وَالمُسَیَّبِ بنِ نَجَبَةَ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،ورِفاعَةَ بنِ</w:t>
      </w:r>
    </w:p>
    <w:p>
      <w:pPr>
        <w:pStyle w:val="BookText"/>
        <w:rPr/>
      </w:pPr>
      <w:r>
        <w:rPr>
          <w:rFonts w:ascii="Amiri" w:hAnsi="Amiri" w:eastAsia="Amiri" w:cs="Amiri"/>
          <w:color w:val="111111"/>
          <w:sz w:val="28"/>
          <w:sz w:val="28"/>
          <w:szCs w:val="28"/>
          <w:rtl w:val="true"/>
          <w:lang w:bidi="ar-SA"/>
        </w:rPr>
        <w:t xml:space="preserve">شَدّادٍ </w:t>
      </w:r>
      <w:r>
        <w:rPr>
          <w:rStyle w:val="FootnoteAnchor"/>
          <w:rtl w:val="true"/>
        </w:rPr>
        <w:footnoteReference w:id="56"/>
      </w:r>
      <w:r>
        <w:rPr>
          <w:rFonts w:ascii="Amiri" w:hAnsi="Amiri" w:eastAsia="Amiri" w:cs="Amiri"/>
          <w:color w:val="111111"/>
          <w:sz w:val="28"/>
          <w:sz w:val="28"/>
          <w:szCs w:val="28"/>
          <w:rtl w:val="true"/>
          <w:lang w:bidi="ar-SA"/>
        </w:rPr>
        <w:t xml:space="preserve">،وحَبیبِ بنِ مُظاهِرٍ </w:t>
      </w:r>
      <w:r>
        <w:rPr>
          <w:rStyle w:val="FootnoteAnchor"/>
          <w:rtl w:val="true"/>
        </w:rPr>
        <w:footnoteReference w:id="57"/>
      </w:r>
      <w:r>
        <w:rPr>
          <w:rFonts w:ascii="Amiri" w:hAnsi="Amiri" w:eastAsia="Amiri" w:cs="Amiri"/>
          <w:color w:val="111111"/>
          <w:sz w:val="28"/>
          <w:sz w:val="28"/>
          <w:szCs w:val="28"/>
          <w:rtl w:val="true"/>
          <w:lang w:bidi="ar-SA"/>
        </w:rPr>
        <w:t>،وشیعَتِهِ مِنَ المُؤمِنینَ وَالمُسلِمینَ مِن أهلِ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عَلَیکَ،فَإِنّا نَحمَدُ إلَیکَ اللّهَ الَّذی لا إلهَ إلّاهُوَ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بَعدُ،فَالحَمدُ للّهِ‌ِ الَّذی قَصَمَ عَدُوَّکَ الجَبّارَ العَنیدَ،الَّذِی انتَزی عَلی هذِهِ الاُمَّةِ،فَابتَزَّها أمرَها وغَصَبَها فَیئَها وتَأَمَّرَ عَلَیها بِغَیرِ رِضیً مِنها،ثُمَّ قَتَلَ خِیارَها وَاستَبقی شِرارَها،وجَعَلَ مالَ اللّهِ دُولَةً بَینَ جَبابِرَتِها وأغنِیائِها،فَبُعداً لَهُ کَما بَعُدَت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عَلَینا إمامٌ،فَأَقبِل لَعَلَّ اللّهَ أن یَجمَعَنا بِکَ عَلَی الحَقِّ،وَالنُّعمانُ بنُ بَشیرٍ فی قَصرِ الإِمارَةِ لَسنا نَجتَمِعُ مَعَهُ فی جُمُعَةٍ ولا نَخرُجُ مَعَهُ إلی عیدٍ،ولَو قَد بَلَغَنا أنَّکَ قَد أقبَلتَ إلَینا أخرَجناهُ حَتّی نُلحِقَهُ بِالشّامِ إن شاءَ اللّهُ،وَالسَّلامُ ورَحمَةُ اللّهِ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سَرَّحنا بِالکِتابِ مَعَ عَبدِ اللّهِ بنِ سَبعٍ الهَمْدانِیِّ وعَبدِ اللّهِ بنِ والٍ وأمَرناهُما بِالنَّجاءِ </w:t>
      </w:r>
      <w:r>
        <w:rPr>
          <w:rStyle w:val="FootnoteAnchor"/>
          <w:rtl w:val="true"/>
        </w:rPr>
        <w:footnoteReference w:id="58"/>
      </w:r>
      <w:r>
        <w:rPr>
          <w:rFonts w:ascii="Amiri" w:hAnsi="Amiri" w:eastAsia="Amiri" w:cs="Amiri"/>
          <w:color w:val="111111"/>
          <w:sz w:val="28"/>
          <w:sz w:val="28"/>
          <w:szCs w:val="28"/>
          <w:rtl w:val="true"/>
          <w:lang w:bidi="ar-SA"/>
        </w:rPr>
        <w:t>،فَخَرَجَ الرَّجُلانِ مُسرِعَینِ حَتّی قَدِما عَلی حُسَینٍ لِعَشرٍ مَضَینَ مِن شَهرِ رَمَضانَ بِمَکَّةَ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لَبِثنا یَومَینِ،ثُمَّ سَرَّحنا إلَیهِ قَیسَ بنَ مُسهِرٍ الصَّیداوِیَّ،وعَبدَ الرَّحمنِ بنَ عَبدِ اللّهِ بنِ الکَدِنِ الأَرحَبِیَّ،وعُمارَةَ بنَ عُبَیدٍ السَّلولِیَّ </w:t>
      </w:r>
      <w:r>
        <w:rPr>
          <w:rStyle w:val="FootnoteAnchor"/>
          <w:rtl w:val="true"/>
        </w:rPr>
        <w:footnoteReference w:id="59"/>
      </w:r>
      <w:r>
        <w:rPr>
          <w:rFonts w:ascii="Amiri" w:hAnsi="Amiri" w:eastAsia="Amiri" w:cs="Amiri"/>
          <w:color w:val="111111"/>
          <w:sz w:val="28"/>
          <w:sz w:val="28"/>
          <w:szCs w:val="28"/>
          <w:rtl w:val="true"/>
          <w:lang w:bidi="ar-SA"/>
        </w:rPr>
        <w:t xml:space="preserve">،فَحَمَلوا مَعَهُم نَحواً مِن ثَلاثٍ </w:t>
      </w:r>
    </w:p>
    <w:p>
      <w:pPr>
        <w:pStyle w:val="BookText"/>
        <w:rPr/>
      </w:pPr>
      <w:r>
        <w:rPr>
          <w:rFonts w:ascii="Amiri" w:hAnsi="Amiri" w:eastAsia="Amiri" w:cs="Amiri"/>
          <w:color w:val="111111"/>
          <w:sz w:val="28"/>
          <w:sz w:val="28"/>
          <w:szCs w:val="28"/>
          <w:rtl w:val="true"/>
          <w:lang w:bidi="ar-SA"/>
        </w:rPr>
        <w:t>وخَمسینَ صَحیفَةً مِنَ الرَّجُلِ والاِثنَینِ وَالأَربَعَةِ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لَبِثنا یَومَینِ آخَرَینِ،ثُمَّ سَرَّحنا إلَیهِ هانِئَ بنَ هانِئٍ السَّبیعِیَّ وسَعیدَ بنَ عَبدِ اللّهِ الحَنَفِیَّ،وکَتَبنا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لِحُسَینِ بنِ عَلِیٍّ مِن شیعَتِهِ مِنَ المُؤمِنینَ وَالمُسلِمینَ،أمّا بَعدُ،فَحَیَّهَلا </w:t>
      </w:r>
      <w:r>
        <w:rPr>
          <w:rStyle w:val="FootnoteAnchor"/>
          <w:rtl w:val="true"/>
        </w:rPr>
        <w:footnoteReference w:id="60"/>
      </w:r>
      <w:r>
        <w:rPr>
          <w:rFonts w:ascii="Amiri" w:hAnsi="Amiri" w:eastAsia="Amiri" w:cs="Amiri"/>
          <w:color w:val="111111"/>
          <w:sz w:val="28"/>
          <w:sz w:val="28"/>
          <w:szCs w:val="28"/>
          <w:rtl w:val="true"/>
          <w:lang w:bidi="ar-SA"/>
        </w:rPr>
        <w:t>فَإِنَّ النّاسَ یَنتَظِرونَکَ،ولا رَأیَ لَهُم فی غَیرِکَ،فَالعَجَلَ العَجَلَ،وَالسَّلامُ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وکَتَبَ شَبَثُ بنُ رِبعِیٍّ،وحَجّارُ بنُ أبجَرَ،ویَزیدُ بنُ الحارِثِ بنِ یَزیدَ بنِ رُوَیمٍ، وعَزرَةُ بنُ قَیسٍ،وعَمرُو بنُ الحَجّاجِ الزُّبَیدِیُّ،وَمُحَمَّدُ بنُ عُمَیرٍ التَّمیمِیُّ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بَعدُ،فَقَدِ اخضَرَّ الجَنابُ </w:t>
      </w:r>
      <w:r>
        <w:rPr>
          <w:rStyle w:val="FootnoteAnchor"/>
          <w:rtl w:val="true"/>
        </w:rPr>
        <w:footnoteReference w:id="61"/>
      </w:r>
      <w:r>
        <w:rPr>
          <w:rFonts w:ascii="Amiri" w:hAnsi="Amiri" w:eastAsia="Amiri" w:cs="Amiri"/>
          <w:color w:val="111111"/>
          <w:sz w:val="28"/>
          <w:sz w:val="28"/>
          <w:szCs w:val="28"/>
          <w:rtl w:val="true"/>
          <w:lang w:bidi="ar-SA"/>
        </w:rPr>
        <w:t xml:space="preserve">وأینَعَتِ الثِّمارُ وطَمَّتِ </w:t>
      </w:r>
      <w:r>
        <w:rPr>
          <w:rStyle w:val="FootnoteAnchor"/>
          <w:rtl w:val="true"/>
        </w:rPr>
        <w:footnoteReference w:id="62"/>
      </w:r>
      <w:r>
        <w:rPr>
          <w:rFonts w:ascii="Amiri" w:hAnsi="Amiri" w:eastAsia="Amiri" w:cs="Amiri"/>
          <w:color w:val="111111"/>
          <w:sz w:val="28"/>
          <w:sz w:val="28"/>
          <w:szCs w:val="28"/>
          <w:rtl w:val="true"/>
          <w:lang w:bidi="ar-SA"/>
        </w:rPr>
        <w:t xml:space="preserve">الجِمامُ </w:t>
      </w:r>
      <w:r>
        <w:rPr>
          <w:rStyle w:val="FootnoteAnchor"/>
          <w:rtl w:val="true"/>
        </w:rPr>
        <w:footnoteReference w:id="63"/>
      </w:r>
      <w:r>
        <w:rPr>
          <w:rFonts w:ascii="Amiri" w:hAnsi="Amiri" w:eastAsia="Amiri" w:cs="Amiri"/>
          <w:color w:val="111111"/>
          <w:sz w:val="28"/>
          <w:sz w:val="28"/>
          <w:szCs w:val="28"/>
          <w:rtl w:val="true"/>
          <w:lang w:bidi="ar-SA"/>
        </w:rPr>
        <w:t xml:space="preserve">،فَإِذا شِئتَ فَاقدَم عَلی جُندٍ لَکَ مُجَنَّدٍ، </w:t>
      </w:r>
      <w:r>
        <w:rPr>
          <w:rStyle w:val="FootnoteAnchor"/>
          <w:rtl w:val="true"/>
        </w:rPr>
        <w:footnoteReference w:id="64"/>
      </w:r>
      <w:r>
        <w:rPr>
          <w:rFonts w:ascii="Amiri" w:hAnsi="Amiri" w:eastAsia="Amiri" w:cs="Amiri"/>
          <w:color w:val="111111"/>
          <w:sz w:val="28"/>
          <w:sz w:val="28"/>
          <w:szCs w:val="28"/>
          <w:rtl w:val="true"/>
          <w:lang w:bidi="ar-SA"/>
        </w:rPr>
        <w:t>وَالسَّلامُ عَلَیکَ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وتَلاقَتِ الرُّسُلُ کُلُّها عِندَهُ،فَقَرَأَ الکُتُبَ وسَأَلَ الرُّسُلَ عَن أمرِ النّاسِ</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الشّیعَةُ فی دارِ سُلَیمانَ بنِ صُرَدٍ الخُزاعِیِّ،فَلَمّا تَکامَلوا فی مَنزِلِهِ قامَ فیهِم خَطیباً،فَحَمِدَ اللّهَ وأثنی عَلَیهِ وصَلّی عَلَی النّبِیِّ صلّی اللّه علیه و آله وعَلی أهلِ بَیتِهِ،ثُمَّ ذَکَرَ أمیرَ المُؤمِنینَ عَلِیَّ بنَ أبی طالِبٍ،فَتَرَحَّمَ عَلَیهِ وذَکَرَ مَناقِبَهُ الشَّریفَةَ،ثُمَّ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مَعشَرَ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قَد عَلِمتُم بِأَنَّ مُعاوِیَةَ قَد صارَ إلی رَبِّهِ،وقَدِمَ عَلی عَمَلِهِ، وسَیَجزیهِ اللّهُ تَبارَکَ وتَعالی بِما قَدَّمَ مِن خَیرٍ أو شَرٍّ،وقَد قَعَدَ فی مَوضِعِهِ ابنُهُ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اللّهُ خِزیاً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الحُسَینُ بنُ عَلِیٍّ علیه السّلام قَد خالَفَهُ وصارَ إلی مَکَّةَ خائِفاً مِن طَواغیتِ آلِ أبی سُفیانَ،وأنتُم شیعَتُهُ وشیعَةُ أبیهِ مِن قَبلِهِ،وقَدِ احتاجَ إلی نُصرَتِکُمُ الیَومَ،فَإِن کُنتُم تَعلَمونَ أنَّکُم ناصِروهُ ومُجاهِدو عَدُوِّهِ فَاکتُبوا إلَیهِ،وإن خِفتُمُ الوَهنَ وَالفَشَلَ فَلا تَغُرُّوا الرَّجُلَ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نَنصُرُهُ ونُقاتِلُ عَدُوَّهُ،ونَقتُلُ أنفُسَنا دونَهُ حَتّی یَنالَ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عَلَیهِم سُلَیمانُ بنُ صُرَدٍ بِذلِکَ میثاقاً وعَهداً أنَّهُم لا یَغدِرونَ ولا یَنکِثونَ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اُکتُبوا إلَیهِ الآنَ کِتاباً مِن جَماعَتِکُم أنَّکُم لَهُ کَما ذَکَرتُم،وسَلوهُ القُدومَ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تَکفینا أنتَ الکِتابَ إلَیهِ؟قالَ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یَکتُبُ جَماعَتُکُم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القَومُ إلَی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الحُسَینِ بنِ عَلِیٍّ علیه السّلام،مِن سُلَیمانَ بنِ صُرَدٍ،وَالمُسَیَّبِ بنِ نَجَبَةَ،وحَبیبِ بنِ مُظاهِرٍ،ورِفاعَةَ بنِ شَدّادٍ،وعَبدِ اللّهِ بنِ والٍ،وجَماعَةِ شیعَتِهِ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فَالحَمدُ للّهِ‌ِ الَّذی قَصَمَ عَدُوَّکَ وَعَدُوَّ أبیکَ مِن قَبلِکَ،الجَبّارَ العَنیدَ الغَشومَ الظَّلومَ، </w:t>
      </w:r>
    </w:p>
    <w:p>
      <w:pPr>
        <w:pStyle w:val="BookText"/>
        <w:rPr/>
      </w:pPr>
      <w:r>
        <w:rPr>
          <w:rFonts w:ascii="Amiri" w:hAnsi="Amiri" w:eastAsia="Amiri" w:cs="Amiri"/>
          <w:color w:val="111111"/>
          <w:sz w:val="28"/>
          <w:sz w:val="28"/>
          <w:szCs w:val="28"/>
          <w:rtl w:val="true"/>
          <w:lang w:bidi="ar-SA"/>
        </w:rPr>
        <w:t xml:space="preserve">الَّذی أبتَرَ هذِهِ الاُمَّةَ وعَضاها </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عَضَیْتُ 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،وتَأَمَّرَ عَلَیها بِغَیرِ رِضاها،ثُمَّ قَتَلَ خِیارَها وَاستَبقی أشرارَها،فَبُعداً لَهُ کَما بَعُدَت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بَلَغَنا أنَّ وَلَدَهُ اللَّعینَ قَد تَأَمَّرَ عَلی هذِهِ الاُمَّةِ بِلا مَشوَرَةٍ ولا إجماعٍ ولا عِلمٍ مِنَ الأَخبارِ،ونَحنُ مُقاتِلونَ مَعَکَ وباذِلونَ أنفُسَنا مِن دونِکَ،فَأَقبِل إلَینا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فَرِحاً مَسروراً،مَأموناً مُبارَکاً،سَدیداً وسَیِّداً،أمیراً مُطاعاً،إماماً خَلیفَةً عَلَینا مَهدِیّاً،فَإِنَّهُ لَیسَ عَلَینا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إمامٌ ولا أمیرٌ إلَّاالنُّعمانُ بنُ بَشیرٍ،وهُوَ فی قَصرِ الإِمارَةِ وَحیدٌ طَریدٌ،لَیسَ یُجتَمَعُ مَعَهُ فی جُمُعَةٍ،ولا یُخرَجُ مَعَهُ إلی عیدٍ،ولا یُؤَدّی إلَیهِ الخَراجُ،یَدعو فَلا یُجابُ،ویَأمُرُ فَلا یُطاعُ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بَلَغَنا أنَّکَ قَد أقبَلتَ إلَینا أخرَجناهُ عَنّا حَتّی یَلحَقَ بِالشّامِ،فَاقدَم إلَینا فَلَعَلَّ اللّهُ عَزَّ وجَلَّ أن یَجمَعَنا بِکَ عَلَی الحَقِّ،وَالسَّلامُ عَلَیکَ ورَحمَةُ اللّهِ وَبرَکاتُهُ یَابنَ رَسولِ اللّهِ،ولا قُوَّةَ إلّابِاللّهِ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طَوَی الکِتابَ وخَتَمَهُ ودَفَعَهُ إلی عَبدِ اللّهِ بنِ سَبعٍ الهَمدانِیِّ وعَبدِ اللّهِ بنِ مِسمَعٍ البَکرِیِّ،ووَجَّهوا بِهِما إلَی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 الحُسَینُ علیه السّلام کِتابَ أهلِ الکوفَةِ فَسَکَتَ ولَم یُجِبهُم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عَلَیهِ بَعدَ ذلِکَ قَیسُ بنُ مُسهِرٍ الصَّیداوِیُّ وعَبدُ الرَّحمنِ بنُ عَبدِ اللّهِ الأَرحَبِیُّ وعُمارَةُ بنُ عُبَیدٍ السَّلولِیُّ وعَبدُ اللّهِ بنُ والٍ التَّمیمِیُّ،ومَعَهُم جَماعَةٌ نَحوَ خَمسینَ ومِئَةٍ،کُلُّ کِتابٍ مِن رَجُلَینِ وثَلاثَةٍ وأربَعَةٍ ویَسأَلونَهُ القُدومَ عَلَیهِم، وَالحُسَینُ علیه السّلام یَتَأَنّی فی أمرِهِ فَلا یُجیبُهُم بِشَیءٍ</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قَدِمَ عَلَیهِ بَعدَ ذلِکَ هانِئُ بنُ هانِئٍ السَّبیعِیُّ وسَعیدُ بنُ عَبدِ اللّهِ الحَنَفِیُّ بِهذَا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آخِرُ ما وَرَدَ عَلَی الحُسَینِ علیه السّلام مِن أهلِ الکوفَةِ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لِلحُسَینِ بنِ عَلِیٍّ أمیرِ المُؤمِنینَ مِن شیعَتِهِ وشیعَةِ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بَعدُ،فَحَیَّهَلا فَإِنَّ النّاسَ مُنتَظِرونَ لا رَأیَ لَهُم فی غَیرِکَ،فَالعَجَلَ العَجَلَ یَابنَ بِنتِ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اخضَرَّتِ الجَنّاتُ،وَأینَعَتِ الثِّمارُ،وأعشَبَتِ الأَرضُ،وأورَقَتِ الأَشجارُ،فَاقدَم إذا شِئتَ فَإِنَّما تَقدَمُ إلی جُندٍ لَکَ مُجَنَّدٍ،وَالسَّلامُ عَلَیکَ وَرحمَةُ اللّهِ وبَرَکاتُهُ وعَلی أبیکَ مِن قَبلِکَ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 لِهانِئٍ وَسعیدِ بنِ عَبدِ اللّهِ الحَنَفِیِّ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خَبِّرانی مَنِ اجتَمَعَ عَلی هذَا الکِتابِ الَّذی کُتِبَ مَعَکُما إلَیَّ؟فَقالا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المُؤمِنینَ،اجتَمَعَ عَلَیهِ شَبَثُ بنُ رِبعِیٍّ، وحَجّارُ بنُ أبجَرَ،ویَزیدُ بنُ الحارِثِ،ویَزیدُ بنُ رُوَیمٍ،وعُروَةُ بنُ قَیسٍ،وعَمرُو بنُ الحَجّاجِ،ومُحَمَّدُ بنُ عُمَیرِ بنِ عُطارِدٍ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قامَ الحُسَینُ،فَتَطَهَّرَ وصَلّی رَکعَتَینِ بَینَ الرُّکنِ وَالمَقامِ،ثُمَّ انفَتَلَ مِن صَلاتِهِ وسَأَلَ رَبَّهُ الخَیرَ فیما کَتَبَ إلَیهِ أهلُ الکوفَةِ،ثُمَّ جَمَعَ الرُّسُلَ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رَأَیتُ جَدّی رَسولَ اللّهِ صلّی اللّه علیه و آله فی مَنامی،وقَد أمَرَنی بِأَمرٍ وأنَا ماضٍ لأَِمرِهِ،فَعَزَمَ اللّهُ لی بِالخَیرِ،إنَّهُ وَلِیُّ ذلِکَ وَالقادِرُ عَلَیهِ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 علیه فی یوم واحد ستّمئة کتاب،وتواترت الکتب حتّی اجتمع عنده منها فی نوب متفرّقة اثنی عشر ألف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وکلاهما نحوه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أهلَ الکوفَةِ وَفاةُ مُعاوِیَةَ وخُروجُ الحُسَینِ بنِ عَلِیٍّ علیه السّلام إلی مَکَّةَ،اجتَمَعَ جَماعَةٌ مِنَ الشّیعَةِ فی مَنزِلِ سُلَیمانَ بنِ صُرَدٍ،وَاتَّفَقوا عَلی أن یَکتُبوا إلَی الحُسَینِ علیه السّلام یَسأَلونَهُ القُدومَ عَلَیهِم،لِیُسَلِّمُوا الأَمرَ إلَیهِ ویَطرِدُوا النُّعمانَ بنَ بَشیرٍ، فَکَتَبوا إلَیهِ بِذلِکَ،ثُمَّ وَجَّهوا بِالکِتابِ مَعَ عُبَیدِ اللّهِ بنِ سُبَیعٍ الهَمدانِیِّ وعَبدِ اللّهِ بنِ وَدّاکٍ السُلَمِیِّ،فَوافُوا الحُسَینَ علیه السّلام بِمَکَّةَ لِعَشرٍ خَلَونَ مِن شَهرِ رَمَضانَ،فَأَوصَلُوا </w:t>
      </w:r>
    </w:p>
    <w:p>
      <w:pPr>
        <w:pStyle w:val="BookText"/>
        <w:rPr/>
      </w:pPr>
      <w:r>
        <w:rPr>
          <w:rFonts w:ascii="Amiri" w:hAnsi="Amiri" w:eastAsia="Amiri" w:cs="Amiri"/>
          <w:color w:val="111111"/>
          <w:sz w:val="28"/>
          <w:sz w:val="28"/>
          <w:szCs w:val="28"/>
          <w:rtl w:val="true"/>
          <w:lang w:bidi="ar-SA"/>
        </w:rPr>
        <w:t>الکِتابَ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یُمسِ الحُسَینُ علیه السّلام یَومَهُ ذلِکَ حَتّی وَرَدَ عَلَیهِ بِشرُ بنُ مُسهِرٍ الصَّیداوِیُّ وعَبدُ الرَّحمنِ بنُ عُبَیدٍ الأَرحَبِیُّ،ومَعَهُما خَمسونَ کِتاباً مِن أشرافِ أهلِ الکوفَةِ ورُؤَسائِها،کُلُّ کِتابٍ مِنها مِنَ الرَّجُلَینِ وَالثَّلاثَةِ وَالأَربَعَةِ بِمِثلِ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وافاهُ هانِئُ بن هانِئٍ السَّبیعِیُّ وسَعیدُ بنُ عَبدِ اللّهِ الخَثعَمِیُّ،ومَعَهُما أیضاً نَحوٌ مِن خَمسینَ کِتاباً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أمسی أیضاً ذلِکَ الیَومَ وَرَدَ عَلَیهِ سَعیدُ بنُ عَبدِ اللّهِ الثَّقَفِیُّ،وَمَعَهُ کِتابٌ واحِدٌ مِن شَبَثِ بنِ رِبِعیٍّ،وحَجّارِ بنِ أبجَرَ،ویَزیدَ بنِ الحارِثِ،وعَزرَةَ بنِ قَیسٍ،وعَمرِو بنِ الحَجّاجِ،ومُحَمَّدِ بنِ عُمَیرِ بنِ عُطارِدٍ،وکانَ هؤُلاءِ الرُّؤَساءَ مِن أهلِ الکوفَةِ، فَتَتابَعَت عَلَیهِ فی أیّامٍ رُسُلُ أهلِ الکوفَةِ،ومِنَ الکُتُبِ ما مَلأََ مِنهُ خُرجَینِ</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بِمَکَّةَ اتَّصَلَ بِأَهلِ الکوفَةِ تَأَبّیهِ مِن بَیعَةِ یَزیدَ،وکانوا یَکرَهونَ بَنی امَیَّةَ خُصوصاً یَزیدَ؛لِقُبحِ سیرَتِهِ ومُجاهَرَتِهِ بِالمَعاصی،وَاشتِهارِهِ بِالقَبائِحِ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فَراسَلُوا الحُسَینَ علیه السّلام وکَتَبوا إلَیهِ الکُتُبَ یَدعونَهُ إلی قُدومِ الکوفَةِ،ویَبذُلونَ لَهُ النُّصرَةَ عَلی بنی امَیَّةَ،وَاجتَمَعوا وتَحالَفوا عَلی ذلِکَ،وتابَعُوا الکُتُبَ إلَیهِ فی هذَا المَعنی</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 عن الواقدی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استَقَرَّ الحُسَینُ علیه السّلام بِمَکَّةِ وعَلِمَ بِهِ أهلُ الکوفَةِ،کَتَبوا إلَیهِ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قَد حَبَسنا أنفُسَنا عَلَیکَ،ولَسنا نَحضُرُ الصَّلاةَ مَعَ الوُلاةِ،فَاقدَم عَلَینا فَنَحنُ فی مِئَةِ ألفٍ،فَقَد فَشا فینَا الجَورُ،وعُمِلَ فینا بِغَیرِ کِتابِ اللّهِ وسُنَّةِ نَبِیَّهِ، </w:t>
      </w:r>
      <w:bookmarkStart w:id="52" w:name="pg14230_142436"/>
    </w:p>
    <w:p>
      <w:pPr>
        <w:pStyle w:val="BookText"/>
        <w:rPr/>
      </w:pPr>
      <w:bookmarkEnd w:id="52"/>
      <w:r>
        <w:rPr>
          <w:rFonts w:ascii="Amiri" w:hAnsi="Amiri" w:eastAsia="Amiri" w:cs="Amiri"/>
          <w:color w:val="111111"/>
          <w:sz w:val="28"/>
          <w:sz w:val="28"/>
          <w:szCs w:val="28"/>
          <w:rtl w:val="true"/>
          <w:lang w:bidi="ar-SA"/>
        </w:rPr>
        <w:t xml:space="preserve">ونَرجو أن یَجمَعَنَا اللّهُ بِکَ عَلَی الحَقِّ،ویَنفی عَنّا بِکَ الظُّلمَ،فَأَنتَ أحَقُّ بِهَذَا الأَمرِ مِن یَزیدَ وأبیهِ الَّذی غَصَبَ الاُمَّةَ فَیئَها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تصحیف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،وشَرِبَ الخَمرَ،ولَعِبَ بِالقُرودِ وَالطَّنابیرِ، وتَلاعَبَ بِالدّینِ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الحُسَینُ علیه السّلام إلی مَکَّةَ،فَأَقامَ بِها أیّاماً،وکَتَبَ أهلُ العِراقِ إلَیهِ، ووَجَّهوا بِالرُّسلِ عَلی إثرِ الرُّسلِ،فَکانَ آخِرُ کِتابٍ وَرَدَ عَلَیهِ مِنهُم کِتابَ هانِئِ بنِ أبی هانِئٍ وسَعیدِ بنِ عَبدِ اللّهِ الخَثعَمِیِّ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لِلحُسَینِ بنِ عَلِیٍّ مِن شیعَتِهِ المُؤمِنینَ وَالمُسلِمینَ،أمّا بَعدُ فَحَیَّهَلا؛فَإِنَّ النّاسَ یَنتَظِرونَکَ،لا إمامَ لَهُم غَیرُکَ،فَالعَجَلَ ثُمَّ العَجَلَ،وَالسَّلامُ</w:t>
      </w:r>
      <w:r>
        <w:rPr>
          <w:rFonts w:eastAsia="Amiri" w:cs="Amiri" w:ascii="Amiri" w:hAnsi="Amiri"/>
          <w:color w:val="111111"/>
          <w:sz w:val="28"/>
          <w:szCs w:val="28"/>
          <w:rtl w:val="true"/>
          <w:lang w:bidi="ar-SA"/>
        </w:rPr>
        <w:t xml:space="preserve">. </w:t>
      </w:r>
      <w:r>
        <w:rPr>
          <w:rStyle w:val="FootnoteAnchor"/>
          <w:rtl w:val="true"/>
        </w:rPr>
        <w:footnoteReference w:id="71"/>
      </w:r>
    </w:p>
    <w:p>
      <w:pPr>
        <w:pStyle w:val="Heading4"/>
        <w:numPr>
          <w:ilvl w:val="3"/>
          <w:numId w:val="1"/>
        </w:numPr>
        <w:rPr/>
      </w:pPr>
      <w:bookmarkStart w:id="53" w:name="__RefHeading___Toc1491916_1738255347"/>
      <w:bookmarkStart w:id="54" w:name="_Toc19"/>
      <w:bookmarkEnd w:id="53"/>
      <w:r>
        <w:rPr/>
        <w:t>4/3</w:t>
      </w:r>
      <w:r>
        <w:rPr>
          <w:rtl w:val="true"/>
        </w:rPr>
        <w:t xml:space="preserve"> </w:t>
      </w:r>
      <w:r>
        <w:rPr>
          <w:rtl w:val="true"/>
        </w:rPr>
        <w:t>إشخاصُ الإِمامِ علیه السّلام مَندوبَهُ الخاصَّ إلَی الکَوفةِ وکِتابُهُ إلی أهلِها</w:t>
      </w:r>
      <w:bookmarkEnd w:id="54"/>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عمّار الدهنی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الحُسَینُ علیه السّلام إلی مُسلِمِ بنِ عَقیلِ بنِ أبی طالِبٍ ابنِ عَمِّهِ،فَقالَ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إلَی الکوفَةِ فَانظُر ما کَتَبوا بِهِ إلَیَّ،فَإِن کانَ حَقّاً خَرَجنا إلَیهِم</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تَلاحَقَتِ الرُّسُلُ کُلُّها وَاجتَمَعَت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عِندَ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فَأَجابَهُم عَلی آخِرِ کُتُبِهِم،وأعلَمَهُم أن قَد قَدَّمَ مُسلِمَ بنَ عَقیلِ بنِ أبی طالِبٍ،لِیَعرِفَ </w:t>
      </w:r>
    </w:p>
    <w:p>
      <w:pPr>
        <w:pStyle w:val="BookText"/>
        <w:rPr/>
      </w:pPr>
      <w:r>
        <w:rPr>
          <w:rFonts w:ascii="Amiri" w:hAnsi="Amiri" w:eastAsia="Amiri" w:cs="Amiri"/>
          <w:color w:val="111111"/>
          <w:sz w:val="28"/>
          <w:sz w:val="28"/>
          <w:szCs w:val="28"/>
          <w:rtl w:val="true"/>
          <w:lang w:bidi="ar-SA"/>
        </w:rPr>
        <w:t>طاعَتَهُم وأمرَهُم ویَکتُبَ إلَیهِ بِحالِهِم ورَأیِهِم</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المخارق الراسبی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مُسلِمَ بنَ عَقیلٍ، فَسَرَّحَهُ مَعَ قَیسِ بنِ مُسهِرٍ الصَّیداوِیِّ وعُمارَةَ بنِ عُبَیدٍ السَّلولِیِّ وعَبدِ الرَّحمنِ بنِ عَبدِ اللّهِ بنِ الکَدِنِ الأَرحَبِیِّ،فَأَمَرَهُ بِتَقوَی اللّهِ وکِتمانِ أمرِهِ وَاللُّطفِ،فَإِن رَأَی النّاسَ مُجتَمِعینَ مُستَوسِقینَ </w:t>
      </w:r>
      <w:r>
        <w:rPr>
          <w:rStyle w:val="FootnoteAnchor"/>
          <w:rtl w:val="true"/>
        </w:rPr>
        <w:footnoteReference w:id="74"/>
      </w:r>
      <w:r>
        <w:rPr>
          <w:rFonts w:ascii="Amiri" w:hAnsi="Amiri" w:eastAsia="Amiri" w:cs="Amiri"/>
          <w:color w:val="111111"/>
          <w:sz w:val="28"/>
          <w:sz w:val="28"/>
          <w:szCs w:val="28"/>
          <w:rtl w:val="true"/>
          <w:lang w:bidi="ar-SA"/>
        </w:rPr>
        <w:t>عَجَّلَ إلَیهِ بِذلِکَ</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الحُسَینُ علیه السّلام إلَیهِم جَمیعاً واحِداً،ودَفَعَهُ إلی هانِئِ بنِ هانِئٍ وسَعیدِ بنِ عَبدِ اللّهِ،نُسخَتُهُ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مِنَ الحُسَینِ بنِ عَلِیٍّ إلی مَن بَلَغَهُ کِتابی هذا مِن أولِیائِهِ وشیعَتِهِ بِالکوفَةِ،سَلامٌ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بَعدُ،فَقَد أتَتنی کُتُبُکُم،وفَهِمتُ ما ذَکَرتُم مِن مَحَبَّتِکُم لِقُدومی عَلَیکُم، وإنّی باعِثٌ إلَیکُم بِأَخی وَابنِ عَمّی وثِقَتی مِن أهلی مُسلِمِ بنِ عَقیلٍ لِیَعلَمَ لی کُنهَ أمرِکُم،ویَکتُبَ إلَیَّ بِما یَتَبَیَّنُ لَهُ مِنِ اجتِماعِکُم،فَإِن کانَ أمرُکُم عَلی ما أتَتنی بِهِ کُتُبُکُم وأخبَرَتنی بِهِ رُسُلُکُم أسرَعتُ القُدومَ عَلَیکُم إن شاءَ اللّهُ،وَالسَّلامُ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کانَ مُسلِمُ بنُ عَقیلٍ خَرَجَ مَعَهُ مِنَ المَدینَةِ إلی مَکَّةَ،فَقالَ لَهُ الحُسَینُ علیه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یَابنَ عَمِّ،قَد رَأَیتُ أن تَسیرَ إلَی الکوفَةِ،فَتَنظُرَ مَا اجتَمَعَ عَلَیهِ رَأیُ أهلِها،فَإِن کانوا </w:t>
      </w:r>
    </w:p>
    <w:p>
      <w:pPr>
        <w:pStyle w:val="BookText"/>
        <w:rPr/>
      </w:pPr>
      <w:r>
        <w:rPr>
          <w:rFonts w:ascii="Amiri" w:hAnsi="Amiri" w:eastAsia="Amiri" w:cs="Amiri"/>
          <w:color w:val="111111"/>
          <w:sz w:val="28"/>
          <w:sz w:val="28"/>
          <w:szCs w:val="28"/>
          <w:rtl w:val="true"/>
          <w:lang w:bidi="ar-SA"/>
        </w:rPr>
        <w:t>عَلی ما أتَتنی بِهِ کُتُبُهُم فَعَجِّل عَلَیَّ بِکِتابِکَ لاُِسرِعَ القُدومَ عَلَیکَ،وإن تَکُنِ الاُخری فَعَجِّلِ الِانصِرافَ</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محمّد بن بشر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هانِئِ بنِ هانِئٍ السَّبیعِیِّ وسَعیدِ بنِ عَبدِ اللّهِ الحَنَفِیِّ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وکانا آخِرَ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مِن حُسَینِ بنِ عَلِیٍّ إلَی المَلَأِ مِنَ المُؤمِنینَ وَالمُسلِمینَ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هانِئاً وسَعیداً قَدِما عَلَیَّ بِکُتُبِکُم،وکانا آخِرَ مَن قَدِمَ عَلَیَّ مِن رُسُلِکُم،وقَد فَهِمتُ کُلَّ الَّذِی اقتَصَصتُم وذَکَرتُم،ومَقالَةُ جُلِّکُم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لَیسَ عَلَینا إمامٌ،فَأَقبِل لَعَلَّ اللّهَ أن یَجمَعَنا بِکَ عَلَی الهُدی وَالحَقِّ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بَعَثتُ إلَیکُم أخی وَابنَ عَمّی وثِقَتی مِن أهلِ بَیتی،وأمَرتُهُ أن یَکتُبَ إلَیَّ بِحالِکُم وأمرِکُم ورَأیِکُم،فَإِن کَتَبَ إلَیَّ أنَّهُ قَد أجمَعَ رَأیُ مَلَئِکُم وذَوِی الفَضلِ وَالحِجا مِنکُم عَلی مِثلِ ما قَدِمَت عَلَیَّ بِهِ رُسُلُکُم وقَرَأتُ فی کُتُبِکُم أقدَمُ عَلَیکُم وَشیکاً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فَلَعَمری مَا الإِمامُ إلَّاالعامِلُ بِالکِتابِ،وَالآخِذُ بِالقِسطِ،وَالدّائِنُ بِالحَقِّ، وَالحابِسُ نَفسَهُ عَلی ذاتِ اللّهِ،وَالسَّلامُ</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کِتابِ الحُسَینِ بنِ عَلِیٍّ علیه السّلام إلی أهلِ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الحُسَینِ بنِ عَلِیٍّ إلَی المَلأَِ مِنَ المُؤمِنینَ،سَلامٌ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بَعدُ،فَإِنَّ هانِئَ بنَ </w:t>
      </w:r>
    </w:p>
    <w:p>
      <w:pPr>
        <w:pStyle w:val="BookText"/>
        <w:rPr/>
      </w:pPr>
      <w:r>
        <w:rPr>
          <w:rFonts w:ascii="Amiri" w:hAnsi="Amiri" w:eastAsia="Amiri" w:cs="Amiri"/>
          <w:color w:val="111111"/>
          <w:sz w:val="28"/>
          <w:sz w:val="28"/>
          <w:szCs w:val="28"/>
          <w:rtl w:val="true"/>
          <w:lang w:bidi="ar-SA"/>
        </w:rPr>
        <w:t>هانِئٍ وسَعیدَ بنَ عَبدِ اللّهِ قَدِما عَلَیَّ بِکُتُبِکُم فَکانا آخِرَ مَن قَدِمَ عَلَیَّ مِن عِندِکُم،وقَد فَهِمتُ الَّذی قَد قَصَصتُم وذَکَرتُم ولَستُ اقَصِّرُ عَمّا أحبَبتُم،وقَد بَعَثتُ إلَیکُم أخی وَابنَ عَمّی وثِقَتی مِن أهلِ بَیتی مُسلِمَ بنَ عَقیلِ بنِ أبی طالِبٍ،وقَد أمَرتُهُ أن یَکتُبَ إلَیَّ بِحالِکُم ورَأیِکُم ورَأیِ ذَوِی الحِجا وَالفَضلِ مِنکُم،وهُوَ مُتَوَجِّهٌ إلی ما قِبَلَکُم إن شاءَ اللّهُ تَعالی وَالسَّلامُ،ولا قُوَّةَ إلّابِاللّهِ،فَإِن کُنتُم عَلی ما قَدِمَت بِهِ رُسُلُکُم وقَرَأتُ فی کُتُبِکُم فَقوموا مَعَ ابنِ عَمّی وبایِعوهُ وَانصُروهُ ولا تَخذُلوهُ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فَلَعَمری لَیسَ الإِمامُ العادِلُ بِالکِتابِ وَالعادِلُ بِالقِسطِ کَالَّذی یَحکُمُ بِغَیرِ الحَقِّ ولا یَهدی ولا یَهتَدی، جَمَعَنَا اللّهُ وإیّاکُم عَلَی الهُدی،وألزَمَنا وإیّاکُم کَلِمَةَ التَّقوی،إنَّهُ لَطیفٌ لِما یَشاءُ، وَالسَّلامُ عَلَیکُم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طَوَی الکِتابَ وخَتَمَهُ،ودَعا بِمُسلمِ بنِ عَقیلٍ فَدَفَعَ إلَیهِ الکِتابَ،وقالَ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مُوَجِّهُکَ إلی أهلِ الکوفَةِ وهذِهِ کُتُبُهُم إلَیَّ،وسَیَقضِی اللّهُ مِن أمرِکَ ما یُحِبُّ ویَرضی، وأنَا أرجو أن أکونَ أنَا وأنتَ فی دَرَجَةِ الشُّهَداءِ،فَامضِ عَلی بَرَکَةِ اللّهِ حَتّی تَدخُلَ الکوفَةَ،فَإِذا دَخَلتَها فَانزِل عِندَ أوثَقِ أهلِها،وَادعُ النّاسَ إلی طاعَتی وَاخذُلهُم عَن آلِ أبی سُفیانَ،فَإِن رَأَیتَ النّاسَ مُجتَمِعینَ عَلی بَیعَتی فَعَجِّل لی بِالخَبَرِ حَتّی أعمَلَ عَلی حَسَبِ ذلِکَ إن شاءَ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عانَقَهُ الحُسَینُ علیه السّلام ووَدَّعَهُ وبَکَیا جَمیعاً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الرُّسُلُ کُلُّها بِکُتُبِها عِندَ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ذلِکَ بَعَثَ ابنَ عَمِّهِ مُسلِمَ بنَ عَقیلِ بنِ أبی طالِبٍ إلَی العِراقِ،لِیَکشِفَ لَهُ حَقیقَةَ هذَا الأَمرِ وَالاِتِّفاقِ،فَإِن کانَ مُتَحَتِّماً وأمراً حازِماً مُحکَماً بَعَثَ إلَیهِ لِیَرکَبَ فی أهلِهِ وذَویهِ، ویَأتِیَ الکوفَةَ لِیَظفَرَ بِمَن یُعادیهِ؛وکَتَبَ مَعَهُ کِتاباً إلی أهلِ العِراقِ بِذلِکَ</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ذِکرِ الکُتُبِ الَّتی وَصَلَت مِن أهلِ الکوفَةِ لِلإِمامِ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الحُسَینُ علیه السّلام لِهانِئِ بنِ هانِئٍ السَّبیعِیِّ وسَعیدِ بنِ عَبدِ اللّهِ الحَنَفِیِّ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خَبِّرانی مَنِ اجتَمَعَ عَلی هذَا الکِتابِ الَّذی وَرَدَ عَلَیَّ مَعَکُما؟فَقالا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شَبَثُ بنُ رِبعِیٍّ، وحَجّارُ بنُ أبجَرَ،ویَزیدُ بنُ الحارِثِ،ویَزیدُ بنُ رُوَیمٍ،وعُروَةُ بنُ قَیسٍ،وعَمرُو بنُ الحَجّاجِ،ومُحَمَّدُ بنُ عُمَیرِ بنِ عُطارِدٍ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قامَ الحُسَینُ علیه السّلام فَصَلّی رَکعَتَینِ بَینَ الرُّکنِ وَالمَقامِ وَسأَلَ اللّهَ الخِیَرَةَ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بِمُسلِمِ بنِ عَقیلٍ وأطلَعَهُ عَلَی الحالِ،وکَتَبَ مَعَهُ جَوابَ کُتُبِهِم یَعِدُهُم بِالوُصولِ إلَیهِم ویَقولُ لَهُم 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نَفَذتُ إلَیکُمُ ابنَ عَمّی مُسلِمَ بنَ عَقیلٍ لِیُعَرِّفَنی ما أنتُم عَلَیهِ مِنَ الرَّأیِ</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الرُّسُلُ کُلُّها بِمَکَّةَ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عِندَ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بَعَثَ إلَیهِم مُسلِمَ بنَ عَقیلٍ وکَتَبَ مَعَهُ کِتاباً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بَعَثتُ إِلَیکُم أخی وَابنَ عَمّی وثِقَتی مِن أهلِ بَیتی،وأمَرتُهُ أن یَکتُبَ إلَیَّ بِحالِکُم،فَإِن کَتَبَ إلَیَّ أنَّهُ قَدِ اجتَمَعَ رَأیُ مَلَئِکُم وذِی الحِجا مِنکُم عَلی مِثلِ ما قَدِمَت بِهِ رُسُلُکُم قَدِمتُ عَلَیکُم،وإلّا لَم أقدَم،وَالسَّلامُ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مُسلِمَ بنَ عَقیلٍ فَبَعَثَهُ مَعَ قَیسِ بنِ مُسهِرٍ الصَّیداوِیِّ وعُمارَةَ بنِ عَبدِ اللّهِ السَّلولِیِّ وعَبدِ الرَّحمنِ بنِ عَبدِ اللّهِ الأَرحَبِیِّ،وأمَرَهُ بِکِتمانِ الأَمرِ</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 عن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ذلِکَ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کُتُبِهِم یُمَنّیهِم بِالقَبولِ ویَعِدُهُم بِسُرعَةِ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قَد جاءَ ابنُ عَمّی مُسلِمُ بنُ عَقیلٍ لِیُعَرِّفَنی ما أنتُم عَلَیهِ مِن رَأیٍ جَمیلٍ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ولَعَمری مَا الإِمامُ إلَّاالعامِلُ بِالکِتابِ،القائِمُ بِالقِسطِ، </w:t>
      </w:r>
      <w:bookmarkStart w:id="55" w:name="pg14230_142441"/>
    </w:p>
    <w:p>
      <w:pPr>
        <w:pStyle w:val="BookText"/>
        <w:rPr/>
      </w:pPr>
      <w:bookmarkEnd w:id="55"/>
      <w:r>
        <w:rPr>
          <w:rFonts w:ascii="Amiri" w:hAnsi="Amiri" w:eastAsia="Amiri" w:cs="Amiri"/>
          <w:color w:val="111111"/>
          <w:sz w:val="28"/>
          <w:sz w:val="28"/>
          <w:szCs w:val="28"/>
          <w:rtl w:val="true"/>
          <w:lang w:bidi="ar-SA"/>
        </w:rPr>
        <w:t>الدّائِنُ بِدینِ الحَقِّ،الحابِسُ نَفسَهُ فی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مُسلِماً بِالتَّوَجُّهِ بِالکِتابِ إلَی الکوفَةِ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 عن أبی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أهلَ الکوفَةِ نُزولُ الحُسَینِ علیه السّلام مَکَّةَ وأنَّهُ لَم یُبایِع لِیَزیدَ،وَفَدَ إلَیهِ وَفدٌ مِنهُم،عَلَیهِم أبو عَبدِ اللّهِ الجَدَلِیُّ،وکَتَبَ إلَیهِ شَبَثُ بنُ رِبعِیٍّ وسُلَیمانُ بنُ صُرَدٍ وَالمُسَیَّبُ بنُ نَجَبَةَ ووُجوهُ أهلِ الکوفَةِ یَدعونَهُ إلی بَیعَتِهِ وخَلعِ یَزیدَ،فَقالَ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أبعَثُ مَعَکُم أخی وَابنَ عَمّی،فَإِذا أخَذَ لی بَیعَتی وأتانی عَنهُم بِمِثلِ ما کَتَبوا بِهِ إلَیَّ قَدِمتُ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مُسلِمَ بنَ عَقیلٍ،فَقالَ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اِشخَص إلَی الکوفَةِ،فَإِن رَأَیتَ مِنهُمُ اجتِماعاً عَلی ما کَتَبوا ورَأَیتَهُ أمراً تَرَی الخُروجَ مَعَهُ فَاکتُب إلَیَّ بِرَأیِکَ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مُسلِمٌ الکوفَةَ وأتَتهُ الشّیعَةُ،فَأَخَذَ بَیعَتَهُم لِلحُسَینِ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83"/>
      </w:r>
    </w:p>
    <w:p>
      <w:pPr>
        <w:pStyle w:val="Heading4"/>
        <w:numPr>
          <w:ilvl w:val="3"/>
          <w:numId w:val="1"/>
        </w:numPr>
        <w:rPr/>
      </w:pPr>
      <w:bookmarkStart w:id="56" w:name="__RefHeading___Toc1491918_1738255347"/>
      <w:bookmarkStart w:id="57" w:name="_Toc20"/>
      <w:bookmarkEnd w:id="56"/>
      <w:r>
        <w:rPr/>
        <w:t>5/3</w:t>
      </w:r>
      <w:r>
        <w:rPr>
          <w:rtl w:val="true"/>
        </w:rPr>
        <w:t xml:space="preserve"> </w:t>
      </w:r>
      <w:r>
        <w:rPr>
          <w:rtl w:val="true"/>
        </w:rPr>
        <w:t>طَلَبُ الإِمامِ علیه السّلام النُّصرَةَ منَ أهل البَصرَةِ</w:t>
      </w:r>
      <w:bookmarkEnd w:id="57"/>
    </w:p>
    <w:p>
      <w:pPr>
        <w:pStyle w:val="Heading5"/>
        <w:numPr>
          <w:ilvl w:val="4"/>
          <w:numId w:val="1"/>
        </w:numPr>
        <w:rPr/>
      </w:pPr>
      <w:bookmarkStart w:id="58" w:name="__RefHeading___Toc1491920_1738255347"/>
      <w:bookmarkStart w:id="59" w:name="_Toc21"/>
      <w:bookmarkEnd w:id="58"/>
      <w:r>
        <w:rPr/>
        <w:t>5/3-1</w:t>
      </w:r>
      <w:r>
        <w:rPr>
          <w:rtl w:val="true"/>
        </w:rPr>
        <w:t xml:space="preserve"> </w:t>
      </w:r>
      <w:r>
        <w:rPr>
          <w:rtl w:val="true"/>
        </w:rPr>
        <w:t>کِتابُهُ إلی وُجوهِ أهلِ البَصرَة</w:t>
      </w:r>
      <w:bookmarkEnd w:id="5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عثمان النهدی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حُسَینٌ علیه السّلام مَعَ مَولیً لَهُم یُقالُ لَهُ سُلَیمانُ، وکَتَبَ بِنُسخَةٍ إلی رُؤوسِ الأَخماسِ </w:t>
      </w:r>
      <w:r>
        <w:rPr>
          <w:rStyle w:val="FootnoteAnchor"/>
          <w:rtl w:val="true"/>
        </w:rPr>
        <w:footnoteReference w:id="84"/>
      </w:r>
      <w:r>
        <w:rPr>
          <w:rFonts w:ascii="Amiri" w:hAnsi="Amiri" w:eastAsia="Amiri" w:cs="Amiri"/>
          <w:color w:val="111111"/>
          <w:sz w:val="28"/>
          <w:sz w:val="28"/>
          <w:szCs w:val="28"/>
          <w:rtl w:val="true"/>
          <w:lang w:bidi="ar-SA"/>
        </w:rPr>
        <w:t xml:space="preserve">بِالبَصرَةِ وإلَی الأَشرافِ،فَکَتَبَ إلی مالِکِ بنِ </w:t>
      </w:r>
    </w:p>
    <w:p>
      <w:pPr>
        <w:pStyle w:val="BookText"/>
        <w:rPr/>
      </w:pPr>
      <w:r>
        <w:rPr>
          <w:rFonts w:ascii="Amiri" w:hAnsi="Amiri" w:eastAsia="Amiri" w:cs="Amiri"/>
          <w:color w:val="111111"/>
          <w:sz w:val="28"/>
          <w:sz w:val="28"/>
          <w:szCs w:val="28"/>
          <w:rtl w:val="true"/>
          <w:lang w:bidi="ar-SA"/>
        </w:rPr>
        <w:t xml:space="preserve">مِسمَعٍ البَکرِیِّ،وإلَی الأَحنَفِ بنِ قَیسٍ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الأحنف بن قیس بن معاویة التمیمی السعدی،أبو بحر البصری،اسمه ضحّاک 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فی‌عهد النبیّ صلّی اللّه علیه و آله ولم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بالحلم والسیادة،وکان من امراء جیش عمر فی فتح خراسان،ومن امراء جیش عثمان فی فتح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 أمیر المومنین علیّاً علیه السّلام فی حرب الجمل،وتبعه أربعة آلاف من قبیلته تارکین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قادة جیش الإمام علیه السّلام فی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له منزلة حسنة عند معاویة،لکنّه لم یتنازل عن مدح أمیر المومنین علیه السّلام والثناء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کاتَبَه الإمام الحسین علیه السّلام قبل ثورته فلم یجبه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صدیقاً لمصعب بن الزبیر؛ومن هنا رافقه فی مسیره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الأخبار لابن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،وإلَی المُنذِرِ بنِ الجارودِ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،وإلی مَسعودِ بنِ عَمرٍو،وإلی قَیسِ بنِ الهَیثَمِ،وإلی عَمرِو بنِ عُبَیدِ اللّهِ بنِ مَعمَرٍ،فَجاءَت مِنهُ نُسخَةٌ واحِدَةٌ إلی جَمیعِ أشرافِها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بَعدُ،فَإِنَّ اللّهَ اصطَفی مُحَمَّداً صلّی اللّه علیه و آله عَلی خَلقِهِ وأکرَمَهُ بِنُبُوَّتِهِ وَاختارَهُ لِرِسالَتِهِ، ثُمَّ قَبَضَهُ اللّهُ إلَیهِ،وقَد نَصَحَ لِعِبادِهِ وبَلَّغَ ما ارسِلَ بِهِ صلّی اللّه علیه و آله،وکُنّا أهلَهُ وأولِیاءَهُ وأوصِیاءَهُ ووَرَثَتَهُ وأحَقَّ النّاسِ بِمَقامِهِ فی النّاسِ،فَاستَأثَرَ عَلَینا قَومُنا بِذلِکَ فَرَضینا،وکَرِهنَا الفُرقَةَ،وأحبَبنَا العافِیَةَ،ونَحنُ نَعلَمُ أنّا أحَقُّ بِذلِکَ الحَقِّ المُستَحَقِّ عَلَینا مِمَّن تَوَلّاهُ،وقَد أحسَنوا وأصلَحوا وتَحَرَّوُا الحَقَّ فَرَحِمَهُمُ اللّهُ وغَفَرَ لَنا ولَهُم، وقَد بَعَثتُ رَسولی إلَیکُم بِهذَا الکِتابِ،وأنَا أدعوکُم إلی کِتابِ اللّهِ وسُنَّةِ نَبِیِّهِ صلّی اللّه علیه و آله، </w:t>
      </w:r>
    </w:p>
    <w:p>
      <w:pPr>
        <w:pStyle w:val="BookText"/>
        <w:rPr/>
      </w:pPr>
      <w:r>
        <w:rPr>
          <w:rFonts w:ascii="Amiri" w:hAnsi="Amiri" w:eastAsia="Amiri" w:cs="Amiri"/>
          <w:color w:val="111111"/>
          <w:sz w:val="28"/>
          <w:sz w:val="28"/>
          <w:szCs w:val="28"/>
          <w:rtl w:val="true"/>
          <w:lang w:bidi="ar-SA"/>
        </w:rPr>
        <w:t>فَإِنَّ السُّنَّةَ قد امیتَت،وإنَّ البِدعَةَ قَد احیِیَت،وإن تَسمَعوا قَولی وتُطیعوا أمری أهدِکُم سَبیلَ الرَّشادِ،وَالسَّلامُ عَلَیکُم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فَکُلُّ مَن قَرَأَ ذلِکَ الکِتابَ مِن أشرافِ النّاسِ کَتَمَهُ،غَیرَ المُنذِرِ بنِ الجارودِ فَإِنَّهُ خَشِیَ بِزَعمِهِ أن یَکونَ دَسیساً مِن قِبَلِ عُبَیدِ اللّهِ،فَجاءَهُ بِالرَّسولِ مِنَ العَشِیَّةِ الَّتی یُریدُ صَبیحَتَها أن یَسبِقَ إلَی الکوفَةِ وأقرَأَهُ کِتابَهُ،فَقَدَّمَ الرَّسولَ فَضَرَبَ عُنُقَهُ،وصَعِدَ عُبَیدُ اللّهِ مِنبَرَ البَصرَةِ،فَحَمِدَ اللّهَ وأثنی عَلَیهِ،ثُمَّ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بَعدُ،فَوَاللّهِ ما تُقرَنُ بِیَ الصَّعبَةُ ولا یُقَعقَعُ لی بِالشِّنانِ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یُقَعقَعُ لی بالشِّنان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،یُضرَبُ لمن لا یتّضع لحوادث الدهر،ولا یَروعُه ما لا حقیقة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یُخدَع ولا یُرَوَّع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شَنّ؛وهو الجلد الیابس یُحَرَّک للبعیر لیفزَع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،وإنّی لَنِکلٌ لِمَن عادانی،وسَمٌّ لِمَن حارَبَنی،أنصَفَ القارَةَ مَن راماها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یا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وَلّانِیَ الکوفَةَ وأنَا غادٍ إلَیهَا الغَداةَ،وقَدِ استَخلَفتُ عَلَیکُم عُثمانَ بنَ زیِادِ بنِ أبی سُفیانَ،وإیّاکُم وَالخِلافَ وَالإِرجافَ </w:t>
      </w:r>
      <w:r>
        <w:rPr>
          <w:rStyle w:val="FootnoteAnchor"/>
          <w:rtl w:val="true"/>
        </w:rPr>
        <w:footnoteReference w:id="87"/>
      </w:r>
      <w:r>
        <w:rPr>
          <w:rFonts w:ascii="Amiri" w:hAnsi="Amiri" w:eastAsia="Amiri" w:cs="Amiri"/>
          <w:color w:val="111111"/>
          <w:sz w:val="28"/>
          <w:sz w:val="28"/>
          <w:szCs w:val="28"/>
          <w:rtl w:val="true"/>
          <w:lang w:bidi="ar-SA"/>
        </w:rPr>
        <w:t>، فَوَالَّذی لا إلهَ غَیرُهُ لَئِن بَلَغَنی عَن رَجُلٍ مِنکُم خِلافٌ لأََقتُلَنَّهُ وَعریفَهُ ووَلِیَّهُ، ولآَخُذَنَّ الأَدنی بِالأَقصی،حَتّی تَستَمِعوا لی،ولا یَکونَ فیکمُ مُخالِفٌ ولا مُشاقٌّ، أنَا ابنُ زِیادٍ أشبَهتُهُ مِن بَینِ مَن وَطِئَ الحَصی،ولَم یَنتَزِعنی شَبَهُ خالٍ ولَا ابنُ عَمٍّ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مِنَ البَصرَةِ وَاستَخلَفَ أخاهُ عُثمانَ بنَ زِیادٍ،وأقبَلَ إلَی الکوفَةِ ومَعَهُ </w:t>
      </w:r>
    </w:p>
    <w:p>
      <w:pPr>
        <w:pStyle w:val="BookText"/>
        <w:rPr/>
      </w:pPr>
      <w:r>
        <w:rPr>
          <w:rFonts w:ascii="Amiri" w:hAnsi="Amiri" w:eastAsia="Amiri" w:cs="Amiri"/>
          <w:color w:val="111111"/>
          <w:sz w:val="28"/>
          <w:sz w:val="28"/>
          <w:szCs w:val="28"/>
          <w:rtl w:val="true"/>
          <w:lang w:bidi="ar-SA"/>
        </w:rPr>
        <w:t xml:space="preserve">مُسلِمُ بنُ عَمرٍو الباهِلِیُّ وشَریکُ بنُ الأَعوَرِ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شریک بن الأعور الحارثی السلمی النخعی الدهی المذحجی الهمدانی،من أصحاب علیّ علیه السّلام،وشهد الجمل و صفّین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 قومه،دخل علی معاویة فعیّره باسمه واستهزأ منه،فأجابه شریک بجوابٍ لاذع وأنشا فیه شعراً واستصغره،فأقسم علیه معاویة أن یسکت،وقرّبه وأدناه وأرضاه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کریماً علی ابن زیاد،و کان شدید التشیّع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ومختصر أخبار شعراء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الأخبار لابن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الحُسَینُ بنُ عَلِیٍّ علیه السّلام قَد کَتَبَ إلی رُؤَساءِ أهلِ البَصرَةِ،مِثلِ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 بنِ قَیسٍ،ومالِکِ بنِ مِسمَعٍ،وَالمُنذِرُ بنِ الجارودِ،وقَیسِ بنِ الهَیثَمِ،ومَسعودِ بنِ عَمرٍو،وعُمَرَ بنِ عُبَیدِ اللّهِ بنِ مَعمَرٍ،فَکَتَبَ إلَیهِم کِتاباً یَدعوهُم فیهِ إلی نُصرَتِهِ وَالقِیامِ مَعَهُ فی حَقِّهِ،فَکانَ کُلُّ مَن قَرَأَ کِتابَ الحُسَینِ علیه السّلام کَتَمَهُ ولَم یُخبِر بِهِ أحَداً إلَّاالمُنذِرَ بنَ الجارودِ،فَإِنَّهُ خَشِیَ أن یَکونَ هذَا الکِتابُ دَسیساً مِن عُبَیدِ اللّهِ بنِ زِیادٍ،وکانَت حَومَةُ بِنتُ المُنذِرِ بنِ الجارودِ تَحتَ عُبَیدِ اللّهِ بنِ زِیادٍ،فَأَقبَلَ إلی عُبَیدِ اللّهِ بنِ زِیادٍ فَخَبَّرَهُ بِذلِکَ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عُبَیدُ اللّهِ بنُ زِیادٍ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رَسولُ الحُسَینِ بنِ عَلِیٍّ إلَی البَصرَةِ؟ فَقالَ المُنذِرُ بنُ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 إلَیهِم مَولیً یُقالُ لَهُ سُلَیمانُ،فَقالَ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بِهِ،فَاُتِیَ بِسُلَیمانَ مَولَی الحُسَینِ علیه السّلام وقَد کانَ مُتَخَفِّیاً عِندَ بَعضِ الشّیعَةِ بِالبَصرَةِ،فَلَمّا رَآهُ عُبَیدُ اللّهِ بنُ زِیادٍ لَم یُکَلِّمهُ دونَ أن أقدَمَهُ فَضَرَبَ عُنُقَهُ صَبراً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بِصَلبِهِ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 عن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کِتاباً إلی وُجوهِ أهلِ البَصرَةِ،مِنهُمُ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الأَحنَفُ بنُ قَیسٍ،وقَیسُ بنُ الهَیثَمِ،وَالمُنذِرُ بنُ الجارودِ،ویَزیدُ بنُ مَسعودٍ النَهشَلِیُّ،وبَعَثَ الکِتابَ مَعَ زَرّاعٍ السَّدوسِیِّ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سُلَیمانَ المُکَنّی بِأَبی رَزینٍ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أدعوکُم إلَی اللّهِ وإلی نَبِیِّهِ،فَإِنَّ السُّنَّةَ قَد امیتَت،فَإِن تُجیبوا دَعوَتی وتُطیعوا أمری أهدِکُم سَبیلَ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الکِتابُ کَتَموا عَلَی الرَّسولِ إِلَّا المُنذِرَ بنَ الجارودِ،فَإِنَّهُ أتی عُبَیدَ اللّهِ بِالکِتابِ ورَسولِ الحُسَینِ علیه السّلام؛لأَِنَّهُ خافَ أن یَکونَ الکِتابُ قَد دَسَّهُ عُبَیدُ اللّهِ إلَیهِم لِیَختَبِرَ حالَهُم مَعَ الحُسَینِ علیه السّلام،لِأَنَّ بَحرِیَّةَ بِنتَ المُنذِرِ زَوجَةُ عُبَیدِ اللّهِ،فَلَمّا قَرَأَ الکِتابَ ضَرَبَ عُنُقَ الرَّسولِ</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الحُسَینُ بنُ عَلِیٍّ علیه السّلام کَتَبَ إلی وُجوهِ أهلِ البَصرَةِ یَدعوهُم إلی کِتابِ اللّهِ،ویَقولُ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السُّنَّةَ قَد امیتَت،وإنَّ البِدعَةَ قَد احیِیَت ونُعِشَت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وکَتَموا کِتابَهُ إلَّاالمُنذِرَ بنَ الجارودِ العَبدِیَّ،فَإِنَّهُ خافَ أن یَکونَ عُبَیدُ اللّهِ بنُ زِیادٍ دَسَّهُ إلَیهِ،فَأَخبَرَهُ بِهِ وأقرَأَهُ إیّاهُ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الحُسَینُ بنُ عَلِیٍّ علیه السّلام کَتَبَ کِتاباً إلی شیعَتِهِ مِن أهلِ البَصرَةِ مَعَ مَولیً لَهُ یُسَمّی سَلمانَ </w:t>
      </w:r>
      <w:r>
        <w:rPr>
          <w:rStyle w:val="FootnoteAnchor"/>
          <w:rtl w:val="true"/>
        </w:rPr>
        <w:footnoteReference w:id="92"/>
      </w:r>
      <w:r>
        <w:rPr>
          <w:rFonts w:ascii="Amiri" w:hAnsi="Amiri" w:eastAsia="Amiri" w:cs="Amiri"/>
          <w:color w:val="111111"/>
          <w:sz w:val="28"/>
          <w:sz w:val="28"/>
          <w:szCs w:val="28"/>
          <w:rtl w:val="true"/>
          <w:lang w:bidi="ar-SA"/>
        </w:rPr>
        <w:t>،نُسخَتُهُ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الحُسَینِ بنِ عَلِیٍّ إلی مالِکِ بنِ مِسمَعٍ،وَالأَحنَفِ بنِ قَیسٍ،وَالمُنذِرِ بنِ الجارودِ، ومَسعودِ بنِ عَمرٍو،وقَیسِ بنِ الهَیثَمِ،سَلامٌ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بَعدُ،فَإِنّی أدعوکُم إلی </w:t>
      </w:r>
      <w:bookmarkStart w:id="60" w:name="pg14230_142446"/>
    </w:p>
    <w:p>
      <w:pPr>
        <w:pStyle w:val="BookText"/>
        <w:rPr/>
      </w:pPr>
      <w:bookmarkEnd w:id="60"/>
      <w:r>
        <w:rPr>
          <w:rFonts w:ascii="Amiri" w:hAnsi="Amiri" w:eastAsia="Amiri" w:cs="Amiri"/>
          <w:color w:val="111111"/>
          <w:sz w:val="28"/>
          <w:sz w:val="28"/>
          <w:szCs w:val="28"/>
          <w:rtl w:val="true"/>
          <w:lang w:bidi="ar-SA"/>
        </w:rPr>
        <w:t>إحیاءِ مَعالِمِ الحَقِّ وإماتَةِ البِدَعِ،فَإِن تُجیبوا تَهتَدوا سُبُلَ الرَّشادِ،وَالسَّلامُ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أتاهمُ هذَا الکِتابُ کَتَموهُ جَمیعاً إلَّاالمُنذِرَ بنَ الجارودِ،فَإِنَّهُ أفشاهُ، لِتَزویجِهِ ابنَتَهُ هِنداً مِن عُبَیدِ اللّهِ بنِ زِیادٍ،فَأَقبَلَ حَتّی دَخَلَ عَلَیهِ فَأَخبَرَهُ بِالکِتابِ، وحَکی لَهُ ما فیهِ،فَأَمَرَ عُبَیدُ اللّهِ بنُ زِیادٍ بِطَلَبِ الرَّسولِ،فَطَلَبوهُ فَأَتَوهُ بِهِ،فَضُرِبَت عُنُقُهُ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الأخبار لابن قتیبة عن السکن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الحُسَینُ بنُ عَلِیٍّ علیه السّلام إلَی الأَحنَفِ یَدعوهُ إلی نَفسِهِ،فَلَم یَرُدَّ الجَوابَ،وقالَ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جَرَّبنا آلَ أبِی الحَسَنِ فَلَم نَجِد عِندَهُم إیالَةً </w:t>
      </w:r>
      <w:r>
        <w:rPr>
          <w:rStyle w:val="FootnoteAnchor"/>
          <w:rtl w:val="true"/>
        </w:rPr>
        <w:footnoteReference w:id="94"/>
      </w:r>
      <w:r>
        <w:rPr>
          <w:rFonts w:ascii="Amiri" w:hAnsi="Amiri" w:eastAsia="Amiri" w:cs="Amiri"/>
          <w:color w:val="111111"/>
          <w:sz w:val="28"/>
          <w:sz w:val="28"/>
          <w:szCs w:val="28"/>
          <w:rtl w:val="true"/>
          <w:lang w:bidi="ar-SA"/>
        </w:rPr>
        <w:t>لِلمُلکِ،ولا جَمعاً لِلمالِ،ولا مَکیدَةً فِی الحَربِ</w:t>
      </w:r>
      <w:r>
        <w:rPr>
          <w:rFonts w:eastAsia="Amiri" w:cs="Amiri" w:ascii="Amiri" w:hAnsi="Amiri"/>
          <w:color w:val="111111"/>
          <w:sz w:val="28"/>
          <w:szCs w:val="28"/>
          <w:rtl w:val="true"/>
          <w:lang w:bidi="ar-SA"/>
        </w:rPr>
        <w:t xml:space="preserve">. </w:t>
      </w:r>
      <w:r>
        <w:rPr>
          <w:rStyle w:val="FootnoteAnchor"/>
          <w:rtl w:val="true"/>
        </w:rPr>
        <w:footnoteReference w:id="95"/>
      </w:r>
    </w:p>
    <w:p>
      <w:pPr>
        <w:pStyle w:val="Heading5"/>
        <w:numPr>
          <w:ilvl w:val="4"/>
          <w:numId w:val="1"/>
        </w:numPr>
        <w:rPr/>
      </w:pPr>
      <w:bookmarkStart w:id="61" w:name="__RefHeading___Toc1491922_1738255347"/>
      <w:bookmarkStart w:id="62" w:name="_Toc22"/>
      <w:bookmarkEnd w:id="61"/>
      <w:r>
        <w:rPr/>
        <w:t>5/3-2</w:t>
      </w:r>
      <w:r>
        <w:rPr>
          <w:rtl w:val="true"/>
        </w:rPr>
        <w:t xml:space="preserve"> </w:t>
      </w:r>
      <w:r>
        <w:rPr>
          <w:rtl w:val="true"/>
        </w:rPr>
        <w:t>جَوابُ یَزیدَ بنِ مَسعودٍ عَلی کِتابِ الإِمامِ علیه السّلام</w:t>
      </w:r>
      <w:bookmarkEnd w:id="62"/>
    </w:p>
    <w:p>
      <w:pPr>
        <w:pStyle w:val="BookText"/>
        <w:rPr/>
      </w:pPr>
      <w:r>
        <w:rPr>
          <w:rStyle w:val="FootnoteAnchor"/>
          <w:rtl w:val="true"/>
        </w:rPr>
        <w:footnoteReference w:id="9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یَزیدُ إلی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والِیاً عَلَی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قَد وَلّاهُ الکوفَةَ وضَمَّها إلَیهِ،ویُعَرِّفُهُ أمرَ مُسلِمِ بنِ عَقیلٍ وأمرَ الحُسَینِ علیه السّلام،ویُشَدِّدُ عَلَیهِ فی تَحصیلِ مُسلِمٍ وقَتلِهِ،فَتَأَهَّبَ عُبَیدُ اللّهِ لِلمَسیرِ إلَی الکوفَةِ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الحُسَینُ علیه السّلام قَد کَتَبَ إلی جَماعَةٍ مِن أشرافِ البَصرَةِ کِتاباً مَعَ مَولیً لَهُ اسمُهُ </w:t>
      </w:r>
    </w:p>
    <w:p>
      <w:pPr>
        <w:pStyle w:val="BookText"/>
        <w:rPr/>
      </w:pPr>
      <w:r>
        <w:rPr>
          <w:rFonts w:ascii="Amiri" w:hAnsi="Amiri" w:eastAsia="Amiri" w:cs="Amiri"/>
          <w:color w:val="111111"/>
          <w:sz w:val="28"/>
          <w:sz w:val="28"/>
          <w:szCs w:val="28"/>
          <w:rtl w:val="true"/>
          <w:lang w:bidi="ar-SA"/>
        </w:rPr>
        <w:t>سُلَیمانُ ویُکَنّی أبا رَزینٍ،یَدعوهُم فیهِ إلی نُصرَتِهِ ولُزومِ طاعَتِهِ،مِنهُم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 بنُ مَسعودٍ النَهشَلِیُّ،وَالمُنذِرُ بنُ الجارودِ العَبدِیُّ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یَزیدُ بنُ مَسعودٍ بَنی تَمیمٍ وبَنی حَنظَلَةَ وبَنی سَعدٍ،فَلَمّا حَضَروا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تَمیمٍ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تَرَونَ مَوضِعی مِنکُم وحَسَبی فیکُم؟فَقالوا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بَخٍّ،أنتَ واللّهِ فِقرَةُ الظَّهرِ ورَأسُ الفَخرِ،حَلَلتَ فِی الشَّرَفِ وَسَطاً وتَقَدَّمتَ فیهِ فَرَطاً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قَد جَمَعتُکُم لأَِمرٍ اریدُ أن اشاوِرَکُم فیهِ وأستَعینُ بِکُم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إنّا نَمنَحُکَ النَّصیحَةَ ونَجهَدُ لَکَ الرَّأیَ،فَقُل نَسمَع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مُعاوِیَةَ قَد ماتَ فَأَهوِن بِهِ وَاللّهِ هالِکاً ومَفقوداً،ألا وإنَّهُ قَدِ انکَسَرَ بابُ الجَورِ وَالإِثمِ،وتَضَعضَعَت أرکانُ الظُّلمِ،وقَد کانَ أحدَثَ بَیعَةً عَقَدَ بِها أمراً وظَنَّ أنَّهُ قَد أحکَمَهُ،وهَیهاتَ وَالَّذی أرادَ،اجتَهَدَ وَاللّهِ فَفَشِلَ،وشاوَرَ فَخُذِلَ،وقَد قامَ ابنُهُ یَزیدُ شارِبُ الخُمورِ ورَأسُ الفُجورِ،یَدَّعِی الخِلافَةَ عَلَی المُسلِمینَ،ویَتَأَمَّرُ عَلَیهِم بِغَیرِ رِضیً مِنهُم،مَعَ قَصرِ حِلمٍ وقِلَّةِ عِلمٍ،لا یَعرِفُ مِنَ الحَقِّ مَوطِئَ قَدَمِهِ،فَاُقسِمُ بِاللّهِ قَسَماً مَبروراً،لَجِهادُهُ عَلَی الدّینِ أفضَلُ مِن جِهادِ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الحُسَینُ بنُ عَلِیٍّ ابنُ بِنتِ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الشَّرَفِ الأَصیلِ وَالرَّأیِ الأَثیلِ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فَضلٌ لا یوصَفُ،وعِلمٌ لا یُنزَفُ،وهُوَ أولی بِهذَا الأَمرِ لِسابِقَتِهِ وسِنِّهِ وقَدمِهِ وقَرابَتِهِ،یَعطِفُ عَلَی الصَّغیرِ،وَیحنو عَلَی الکَبیرِ،فَأَکرِم بِهِ راعی رَعِیَّةٍ وإمامِ قَومٍ، وَجَبَت للِّهِ بِهِ الحُجَّةُ،وَبَلَغَت بِهِ المَوعِظَةُ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تَعشوا عَن نورِ الحَقِّ،ولا تَسکَعوا </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مشی مشیاً متعسّفاً لا یدری أین یأخذ فی بلاد اللّه،وتحیّر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وَهدَةِ الباطِلِ،فَقَد کانَ صَخرُ بنُ قَیسٍ قَدِ انخَذَلَ بِکُم یَومَ الجَمَلِ فَاغسِلوها بِخُروجِکُم إلَی ابنِ رَسولِ اللّهِ صلّی اللّه علیه و آله ونُصرَتِهِ،وَاللّهِ لا یَقصُرُ أحَدٌ عَن نُصرَتِهِ إلّاأورَثَهُ</w:t>
      </w:r>
    </w:p>
    <w:p>
      <w:pPr>
        <w:pStyle w:val="BookText"/>
        <w:rPr/>
      </w:pPr>
      <w:r>
        <w:rPr>
          <w:rFonts w:ascii="Amiri" w:hAnsi="Amiri" w:eastAsia="Amiri" w:cs="Amiri"/>
          <w:color w:val="111111"/>
          <w:sz w:val="28"/>
          <w:sz w:val="28"/>
          <w:szCs w:val="28"/>
          <w:rtl w:val="true"/>
          <w:lang w:bidi="ar-SA"/>
        </w:rPr>
        <w:t>اللّهُ الذُّلَّ فی وَلَدِهِ،وَالقِلَّةَ فی عَشیرَتِهِ،وها أنَا قد لَبِستُ لِلحَربِ لَأمَتَها،وَادَّرَعتُ لها بِدِرعِها،مَن لَم یُقتَل یَمُت،ومَن یَهرُب لَم یَفُت،فَأَحسِنوا رَحِمَکُمُ اللّهُ رَدَّ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فَتَکَلَّمَت بَنو حَنظَلَةَ،فَقالوا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نَبلُ کِنانَتِکَ وفارِسُ عَشیرَتِکَ،إن رَمَیتَ بِنا أصَبتَ،وإن غَزَوتَ بنا فَتَحتَ،لا تَخوضُ وَاللّهِ غَمرَةً إلّاخُضناها،ولا تَلقی وَاللّهِ شِدَّةً إلّالَقیناها،نَنصُرُکَ بِأَسیافِنا،ونَقیکَ بِأَبدانِنا،فَانهَض لِما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وتَکَلَّمَت بَنو سَعدِ بنِ یَزیدَ،فَقالوا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الأَشیاءِ إلَینا خِلافُکَ وَالخُروجُ مِن رَأیِکَ،وقَد کانَ صَخرُ بنُ قَیسٍ أمَرَنا بِتَرکِ القِتالِ،فَحَمِدنا أمرَنا وبَقِیَ عِزُّنا فینا،فَأَمهِلنا نُراجِعِ المَشوَرَةَ ونَأتِکَ بِرَأیِنا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وَتَکَلَّمَت بَنو عامِرِ بنِ تَمیمٍ،فَقالوا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أبیکَ وحُلَفاؤُکَ،لا نَرضی إن غَضِبتَ،ولا نَقطُنُ إن ظَعَنتَ،وَالأَمرُ إلَیکَ،فَادعُنا نُجِبکَ،ومُرنا نُطِعکَ، وَالأَمرُ إلَیکَ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فَعَلتُموها لا یَرفَعُ اللّهُ عَنکُمُ السَّیفَ أبَداً،ولا یَزالُ سَیفُکُم فیکُم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کَتَبَ إلَی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الرَّحیمِ،أمّا بَعدُ،فَقَد وَصَلَ إلَیَّ کِتابُکَ،وفَهِمتُ ما نَدَبتَنی إلَیهِ ودَعَوتَنی لَهُ مِنَ الأَخذِ بِحَظّی مِن طاعَتِکَ وَالفَوزِ بِنَصیبی مِن نُصرَتِکَ،وأنَّ اللّهَ لَم یُخلِ الأَرضِ مِن عامِلٍ عَلَیها بِخَیرٍ ودَلیلٍ عَلی سَبیلِ النَّجاةِ،وأنتُم حُجَّةُ اللّهِ عَلَی خَلقِهِ ووَدیعَتُهُ فی أرضِهِ،تَفَرَّعتُم مِن زَیتونَةٍ أحمَدِیَّةٍ هُوَ أصلُها وأنتُم فَرعُها،فَأَقدِم سَعِدتَ بِأَسعَدِ طائِرٍ،فَقَد ذَلَّلتُ لَکَ أعناقَ بَنی تَمیمٍ وتَرَکتُهُم أشَدَّ تَتابُعاً لَکَ مِنَ الإِبِلِ الظِّماءِ یَومَ خِمسِها لِوُرودِ الماءِ،وقَد ذَلَّلتُ لَکَ رِقابَ بَنی سَعدٍ وغَسَلتُ لَکَ دَرَنَ صُدورِها بِماءِ سَحابَةِ مُزنٍ حَتَّی استَهَلَّ بَرقُها فَلَمَعَ</w:t>
      </w:r>
      <w:r>
        <w:rPr>
          <w:rFonts w:eastAsia="Amiri" w:cs="Amiri" w:ascii="Amiri" w:hAnsi="Amiri"/>
          <w:color w:val="111111"/>
          <w:sz w:val="28"/>
          <w:szCs w:val="28"/>
          <w:rtl w:val="true"/>
          <w:lang w:bidi="ar-SA"/>
        </w:rPr>
        <w:t xml:space="preserve">. </w:t>
      </w:r>
      <w:bookmarkStart w:id="63" w:name="pg14230_142449"/>
    </w:p>
    <w:p>
      <w:pPr>
        <w:pStyle w:val="BookText"/>
        <w:rPr/>
      </w:pPr>
      <w:bookmarkEnd w:id="63"/>
      <w:r>
        <w:rPr>
          <w:rFonts w:ascii="Amiri" w:hAnsi="Amiri" w:eastAsia="Amiri" w:cs="Amiri"/>
          <w:color w:val="111111"/>
          <w:sz w:val="28"/>
          <w:sz w:val="28"/>
          <w:szCs w:val="28"/>
          <w:rtl w:val="true"/>
          <w:lang w:bidi="ar-SA"/>
        </w:rPr>
        <w:t>فَلَمّا قَرَأَ الحُسَینُ علیه السّلام الکِتابَ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آمَنَکَ اللّهُ یَومَ الخَوفِ،وأعَزَّکَ وأرواکَ یَومَ العَطَشِ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تَجَهَّزَ المُشارُ إلَیهِ لِلخُروجِ إلَی الحُسَینِ علیه السّلام بَلَغَهُ قَتلُهُ قَبلَ أن یَسیرَ،فَجَزِعَ مِنِ انقِطاعِهِ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المُنذِرُ بنُ الجارودِ فَإِنَّهُ جاءَ بِالکِتابِ وَالرَّسولِ إلی عُبَیدِ اللّهِ بنِ زِیادٍ؛لأَِنَّ المُنذِرَ خافَ أن یَکونَ الکِتابُ دَسیساً مِن عُبَیدِ اللّهِ بنِ زِیادٍ،وکانَت بَحرِیَّةُ بِنتُ المُنذِرِ زَوجَةً لِعُبَیدِ اللّهِ بنِ زِیادٍ،فَأَخَذَ عُبَیدُ اللّهِ بنُ زِیادٍ الرَّسولَ فَصَلَبَهُ،ثُمَّ صَعِدَ المِنبَرَ فَخَطَبَ وتَوَعَّدَ أهلَ البَصرَةِ عَلَی الخِلافِ وإثارَةِ الإِرجافِ،ثُمَّ باتَ تِلکَ اللَّیلَةَ،فَلمَّا أصبَحَ استَنابَ عَلَیهِم أخاهُ عُثمانَ بنَ زِیادٍ،وأسرَعَ هُوَ إلی قَصدِ الکوفَةِ</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4" w:name="__RefHeading___Toc1491924_1738255347"/>
      <w:bookmarkStart w:id="65" w:name="_Toc23"/>
      <w:bookmarkEnd w:id="64"/>
      <w:r>
        <w:rPr/>
        <w:t>5/3-3</w:t>
      </w:r>
      <w:r>
        <w:rPr>
          <w:rtl w:val="true"/>
        </w:rPr>
        <w:t xml:space="preserve"> </w:t>
      </w:r>
      <w:r>
        <w:rPr>
          <w:rtl w:val="true"/>
        </w:rPr>
        <w:t>لُحوقُ یَزیدَ بنِ نُبَیطٍ وَابنَیهِ بِالإِمامِ علیه السّلام</w:t>
      </w:r>
      <w:bookmarkEnd w:id="65"/>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المخارق الراسبیّ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ناسٌ مِنَ الشّیعَةِ بِالبَصرَةِ فی مَنزِلِ امرَأَةٍ مِن عَبدِ القَیسِ یُقالُ لَها مارِیَةُ ابنَةُ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مُنقِذٍ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أیّاماً،وکانَت تَشَیَّعُ،وکانَ مَنزِلُها لَهُم مَألَفاً یَتَحَدَّثونَ فیهِ،وقَد بَلَغَ ابنَ زِیادٍ إقبالُ الحُسَینِ علیه السّلام،فَکَتَبَ إلی عامِلِهِ بِالبَصرَةِ أن یَضَعَ المَناظِرَ ویَأخُذَ بِالطَّریقِ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 یَزیدُ بنُ نُبَیطٍ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عَبدِ القَیسِ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الحُسَینِ علیه السّلام، وکانَ لَهُ بَنونَ عَشَرَةٌ،فَقالَ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أیُّکُم یَخرُجُ مَعی؟فَانتَدَبَ مَعَهُ ابنانِ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وعُبَیدُ اللّهِ،فَقالَ لأَِصحابِهِ فی بَیتِ تِلکَ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أزمَعتُ عَلَی الخُروجِ،وأنَا خارِجٌ،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عَلَیکَ أصحابَ ابنِ زِیادٍ،فَقالَ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وَاللّهِ لَو قَدِ استَوَت أخفافُهُما </w:t>
      </w:r>
    </w:p>
    <w:p>
      <w:pPr>
        <w:pStyle w:val="BookText"/>
        <w:rPr/>
      </w:pPr>
      <w:r>
        <w:rPr>
          <w:rFonts w:ascii="Amiri" w:hAnsi="Amiri" w:eastAsia="Amiri" w:cs="Amiri"/>
          <w:color w:val="111111"/>
          <w:sz w:val="28"/>
          <w:sz w:val="28"/>
          <w:szCs w:val="28"/>
          <w:rtl w:val="true"/>
          <w:lang w:bidi="ar-SA"/>
        </w:rPr>
        <w:t xml:space="preserve">بِالجَدَدِ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لَهانَ عَلَیَّ طَلَبُ مَن طَلَبَنی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فَتَقَدّی </w:t>
      </w:r>
      <w:r>
        <w:rPr>
          <w:rStyle w:val="FootnoteAnchor"/>
          <w:rtl w:val="true"/>
        </w:rPr>
        <w:footnoteReference w:id="100"/>
      </w:r>
      <w:r>
        <w:rPr>
          <w:rFonts w:ascii="Amiri" w:hAnsi="Amiri" w:eastAsia="Amiri" w:cs="Amiri"/>
          <w:color w:val="111111"/>
          <w:sz w:val="28"/>
          <w:sz w:val="28"/>
          <w:szCs w:val="28"/>
          <w:rtl w:val="true"/>
          <w:lang w:bidi="ar-SA"/>
        </w:rPr>
        <w:t>فِی الطَّریقِ حَتَّی انتَهی إلی حُسَینٍ علیه السّلام،فَدَخَلَ فی رَحلِهِ بِالأَبطَحِ،وبَلَغَ الحُسَینَ علیه السّلام مَجیؤُهُ،فَجَعَلَ یَطلُبُهُ،وجاءَ الرَّجُلُ إلی رَحلِ الحُسَینِ علیه السّلام،فَقیلَ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 إلی مَنزِلِکَ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فی أثَرِهِ،ولَمّا لَم یَجِدهُ الحُسَینُ علیه السّلام جَلَسَ فی رَحلِهِ یَنتَظِرُهُ،وجاءَ البَصرِیُّ فَوَجَدَهُ فی رَحلِهِ جالِساً،فَقالَ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 وَ بِرَحْمَتِهِ فَبِذلِکَ فَلْیَفْرَحُوا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عَلَیهِ،وجَلَسَ إلَیهِ،فَخَبَّرَهُ بِالَّذی جاءَ لَهُ،فَدَعا لَهُ بِخَیرٍ،ثُمَّ أقبَلَ مَعَهُ حَتّی أتی فَقاتَلَ مَعَهُ،فَقُتِلَ مَعَهُ هُوَ وَابناهُ</w:t>
      </w:r>
      <w:r>
        <w:rPr>
          <w:rFonts w:eastAsia="Amiri" w:cs="Amiri" w:ascii="Amiri" w:hAnsi="Amiri"/>
          <w:color w:val="111111"/>
          <w:sz w:val="28"/>
          <w:szCs w:val="28"/>
          <w:rtl w:val="true"/>
          <w:lang w:bidi="ar-SA"/>
        </w:rPr>
        <w:t xml:space="preserve">. </w:t>
      </w:r>
      <w:r>
        <w:rPr>
          <w:rStyle w:val="FootnoteAnchor"/>
          <w:rtl w:val="true"/>
        </w:rPr>
        <w:footnoteReference w:id="101"/>
      </w:r>
      <w:bookmarkStart w:id="66" w:name="pg14230_142451"/>
    </w:p>
    <w:p>
      <w:pPr>
        <w:pStyle w:val="Heading3"/>
        <w:numPr>
          <w:ilvl w:val="2"/>
          <w:numId w:val="1"/>
        </w:numPr>
        <w:rPr/>
      </w:pPr>
      <w:bookmarkStart w:id="67" w:name="__RefHeading___Toc1491926_1738255347"/>
      <w:bookmarkStart w:id="68" w:name="_Toc24"/>
      <w:bookmarkEnd w:id="66"/>
      <w:bookmarkEnd w:id="67"/>
      <w:r>
        <w:rPr>
          <w:rtl w:val="true"/>
        </w:rPr>
        <w:t>الفصل الرابع</w:t>
      </w:r>
      <w:r>
        <w:rPr>
          <w:rtl w:val="true"/>
        </w:rPr>
        <w:t>:</w:t>
      </w:r>
      <w:r>
        <w:rPr>
          <w:rtl w:val="true"/>
        </w:rPr>
        <w:t>خروج مندوب الإمام علیه السّلام من مکّة حتّی شهادته فی الکوفة</w:t>
      </w:r>
      <w:bookmarkEnd w:id="68"/>
    </w:p>
    <w:p>
      <w:pPr>
        <w:pStyle w:val="Heading4"/>
        <w:numPr>
          <w:ilvl w:val="3"/>
          <w:numId w:val="1"/>
        </w:numPr>
        <w:rPr/>
      </w:pPr>
      <w:bookmarkStart w:id="69" w:name="__RefHeading___Toc1491928_1738255347"/>
      <w:bookmarkStart w:id="70" w:name="_Toc25"/>
      <w:bookmarkEnd w:id="69"/>
      <w:r>
        <w:rPr>
          <w:rtl w:val="true"/>
        </w:rPr>
        <w:t>خُروجُ مَندوبِ الإِمامِ علیه السّلام مِن مَکَّةَ حَتّی شَهادَتِهِ فِی الکوفَةِ</w:t>
      </w:r>
      <w:bookmarkEnd w:id="70"/>
    </w:p>
    <w:p>
      <w:pPr>
        <w:pStyle w:val="Heading5"/>
        <w:numPr>
          <w:ilvl w:val="4"/>
          <w:numId w:val="1"/>
        </w:numPr>
        <w:rPr/>
      </w:pPr>
      <w:bookmarkStart w:id="71" w:name="__RefHeading___Toc1491930_1738255347"/>
      <w:bookmarkStart w:id="72" w:name="_Toc26"/>
      <w:bookmarkEnd w:id="71"/>
      <w:r>
        <w:rPr/>
        <w:t>1/4</w:t>
      </w:r>
      <w:r>
        <w:rPr>
          <w:rtl w:val="true"/>
        </w:rPr>
        <w:t xml:space="preserve"> </w:t>
      </w:r>
      <w:r>
        <w:rPr>
          <w:rtl w:val="true"/>
        </w:rPr>
        <w:t>تَقاریرُ حَولَ ما جَری فی طَریقِ الکوفَةِ</w:t>
      </w:r>
      <w:bookmarkEnd w:id="72"/>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عَقیلٍ،فَسَرَّحَهُ مَعَ قَیسِ بنِ مُسهِرٍ الصَّیداوِیِّ،وعُمارَةَ بنِ عُبَیدٍ السَّلولِیِّ،وعَبدِ الرَّحمنِ بنِ عَبدِ اللّهِ بنِ الکَدِنِ الأَرحَبِیِّ،فَأَمَرَهُ بِتَقوَی اللّهِ وکِتمانِ أمرِهِ وَاللُّطفِ؛فَإِن رَأَی النّاسَ مُجتَمِعینَ مُستَوسِقینَ عَجَّلَ إلَیهِ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مُسلِمٌ حَتّی أتَی المَدینَةَ،فَصَلّی فی مَسجدِ رَسولِ اللّهِ صلّی اللّه علیه و آله،ووَدَّعَ مَن أحَبَّ مِن أهلِهِ،ثُمَّ استَأجَرَ دَلیلَینِ مِن قَیسٍ،فَأَقبَلا بِهِ،فَضَلّا الطَریقَ وجارا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 عن القصد،یُقال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 عن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،وأصابَهُم عَطَشٌ شَدیدٌ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الدَّلیلانِ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الطَّریقُ حَتّی تَنتَهِیَ إلَی الماءِ،وقَد کادوا أن یَموتوا عَطَشاً، فَکَتَبَ مُسلِمُ بنُ عَقیلٍ مَعَ قَیسِ بنِ مُسهِرٍ الصَّیداوِیِّ إلی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وذلِکَ بِالمَضیقِ مِن بَطنِ الخُبَیتِ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بَعدُ،فَإِنّی أقبَلتُ مِنَ المَدینَةِ مَعی دَلیلانِ لی،فَجارا عَنِ الطَّریقِ وضَلّا، وَاشتَدَّ عَلَینَا العَطَشُ،فَلَم یَلبَثا أن ماتا،وأقبَلنا حَتَّی انتَهَینا إلَی الماءِ،فَلَم نَنجُ إلّا بِحُشاشَةِ أنفُسِنا </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بِحُشاشَةِ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برمق بقیّة الحیاة 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،وذلِکَ الماءُ بِمَکانٍ یُدعَی المَضیقَ مِن بَطنِ الخُبَیتِ،وقَد تَطَیَّرتُ مِن وَجهی هذا،فَإِن رَأَیتَ أعفَیتَنی مِنهُ وبَعَثتَ غَیری،وَالسَّلامُ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إلَیهِ 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بَعدُ،فَقَد خَشیتُ ألّا یَکونَ حَمَلَکَ عَلَی الکِتابِ إلَیَّ فِی الاِستِعفاءِ مِنَ الوَجهِ الَّذی وَجَّهتُکَ لَهُ إلَّاالجُبنُ،فَامضِ لِوَجهِکَ الَّذی وَجَّهتُکَ لَهُ،وَالسَّلامُ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لَمّا </w:t>
      </w:r>
      <w:r>
        <w:rPr>
          <w:rStyle w:val="FootnoteAnchor"/>
          <w:rtl w:val="true"/>
        </w:rPr>
        <w:footnoteReference w:id="105"/>
      </w:r>
      <w:r>
        <w:rPr>
          <w:rFonts w:ascii="Amiri" w:hAnsi="Amiri" w:eastAsia="Amiri" w:cs="Amiri"/>
          <w:color w:val="111111"/>
          <w:sz w:val="28"/>
          <w:sz w:val="28"/>
          <w:szCs w:val="28"/>
          <w:rtl w:val="true"/>
          <w:lang w:bidi="ar-SA"/>
        </w:rPr>
        <w:t>قَرَأَ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لَستُ أتَخَوَّفُهُ عَلی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کَما هُوَ حَتّی مَرَّ بِماءٍ لِطَیِّئٍ،فَنَزَلَ بِهِم ثُمَّ ارتَحَلَ مِنهُ،فَإِذا رَجُلٌ یَرمِی الصَّیدَ،فَنَظَرَ إلَیهِ قَد رَمی ظَبیاً حینَ أشرَفَ لَهُ فَصَرَعَهُ،فَقالَ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عَدُوُّنا إن شاءَ اللّهُ</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عمّار الدُّهنی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بِمَقتَلِ الحُسَینِ علیه السّلام حَتّی کَأَنّی حَضَرتُهُ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مُعاوِیَةُ وَالوَلیدُ بنُ عُتبَةَ بنِ أبی سُفیانَ عَلَی المَدینَةِ،فَأَرسَلَ إلَی الحُسَینِ بنِ عَلِیٍّ علیه السّلام لِیَأخُذَ بَیعَتَهُ،فَقالَ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أخِّرنی وَارفقُ،فَأَخَّرَهُ فَخَرَجَ إلی مَکَّةَ، فَأَتاهُ أهلُ الکوفَةِ ورُسُلُهُم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قَد حَبَسنا أنفُسَنا عَلَیکَ،ولَسنا نَحضُرُ الجُمُعَةَ مَعَ </w:t>
      </w:r>
    </w:p>
    <w:p>
      <w:pPr>
        <w:pStyle w:val="BookText"/>
        <w:rPr/>
      </w:pPr>
      <w:r>
        <w:rPr>
          <w:rFonts w:ascii="Amiri" w:hAnsi="Amiri" w:eastAsia="Amiri" w:cs="Amiri"/>
          <w:color w:val="111111"/>
          <w:sz w:val="28"/>
          <w:sz w:val="28"/>
          <w:szCs w:val="28"/>
          <w:rtl w:val="true"/>
          <w:lang w:bidi="ar-SA"/>
        </w:rPr>
        <w:t>الوالی،فَاقدَم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النُّعمانُ بنُ بَشیرٍ الأَنصارِیُّ عَلَی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الحُسَینُ علیه السّلام إلی مُسلِمِ بنِ عَقیلِ بنِ أبی طالِبٍ ابنِ عَمِّهِ،فَقالَ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إلَی الکوفَةِ،فَانظُر ما کَتَبوا بِهِ إلَیَّ،فَإِن کانَ حَقّاً خَرَجنا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مُسلِمٌ حَتّی أتَی المَدینَةَ،فَأَخَذَ مِنها دَلیلَینِ،فَمَرّا بِهِ فِی البَرِّیَّةِ،فَأَصابَهُم عَطَشٌ فَماتَ أحَدُ الدَّلیلَینِ،وکَتَبَ مُسلِمٌ إلَی الحُسَینِ علیه السّلام یَستَعفیهِ،فَکَتَبَ إلَیهِ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امضِ إلَی الکوفَةِ</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نحوه؛ الأمالی للشجری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زین العابدین علیه السّلام و لیس فیه صدره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المحاسن والمساوئ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مُسلِمُ بنُ عَقیلٍ مِنَ المَدینَةِ مَعَهُ قَیسُ بنُ مُسهِرٍ الصَّیداوِیُّ یُریدانِ الکوفَةَ،ونالَهُما فِی الطَّریقِ تَعَبٌ شَدیدٌ،وجَهدٌ جَهیدٌ؛لِأَنَّهُما أخَذا دَلیلاً تَنَکَّبَ بِهِما الجادَّةَ،فَکادَ مُسلِمُ بنُ عَقیلٍ أن یَموتَ عَطَشاً،إلی أن سَلَّمَهُ اللّهُ</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مُسلِمُ بنُ عَقیلٍ مِن مَکَّةَ نَحوَ المَدینَةِ مُستَخفِیاً،لِئَلّا یَعلَمَ بِهِ أحَدٌ مِن بَنی امَیَّةَ،فَلَمّا دَخَلَ المَدینَةَ بَدَأَ بِمَسجِدِ رَسولِ اللّهِ صلّی اللّه علیه و آله،فَصَلّی فیهِ رَکعَتَینِ،ثُمَّ أقبَلَ فی جَوفِ اللَّیلِ حَتّی وَدَّعَ مَن أحَبَّ مِن أهلِ بَیتِهِ،ثُمَّ إنَّهُ استَأجَرَ دَلیلَینِ مِن قَیسِ عَیلانَ یَدُلّانِهِ عَلَی الطَّریقِ،ویَصحَبانِهِ إلَی الکوفَةِ عَلی غَیرِ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بِهِ الدَّلیلانِ مِنَ المَدینَةِ لَیلاً وسارا،فَغَلَطَا الطَّریقَ،وجارا عَنِ القَصدِ، وَاشتَدَّ بِهِمَا العَطَشُ،فَماتا جَمیعاً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 مُسلِمُ بنُ عَقیلٍ رحمه الله إلَی الحُسَینِ علیه السّلام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الرَّحیمِ،لِلحُسَینِ بنِ عَلِیٍّ مِن مُسلِمِ بنِ عَقیلٍ،أمّا بَعدُ،فَإِنّی خَرَجتُ مِنَ المَدینَةِ مَعَ الدَّلیلَینِ استَأجَرتُهُما،فَضَلّا عَنِ الطَّریقِ وماتا عَطَشاً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إنّا صِرنا إلَی الماءِ بَعدَ ذلِکَ،وکِدنا أن نَهلِکَ،فَنَجَونا بِحُشاشَةِ أنفُسِنا،واُخبِرُکَ یَابنَ بِنتِ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أصَبنَا الماءَ بِمَوضِعٍ یُقالُ لَهُ المَضیقُ،وقَد تَطَیَّرتُ مِن وَجهی هذَا الَّذی وَجَّهتَنی بِهِ،فَرَأیُکَ فی إعفائی مِنهُ،وَالسَّلامُ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کِتابَ مُسلِمِ بنِ عَقیلٍ رحمه الله عَلِمَ أنَّهُ قَد تَشاءَمَ وتَطَیَّرَ مِن مَوتِ الدَّلیلَینِ،وأنَّهُ جَزِعَ،فَکَتَبَ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الرَّحیمِ،مِنَ الحُسَینِ بنِ عَلِیٍّ إلی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بَعدُ،فَإِنّی خَشیتُ ألّا یَکونَ حَمَلَکَ عَلَی الکِتابِ إلَیَّ،وَالاِستِعفاءِ مِن وَجهِکَ هذَا الَّذی أنتَ فیهِ،إلَّاالجُبنُ وَالفَشَلُ،فَامضِ لِما امِرتَ بِهِ،وَالسَّلامُ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الکِتابُ عَلی مُسلِمِ بنِ عَقیلٍ،کَأَنَّهُ وَجَدَ </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ذلِکَ فی نَفسِهِ،ثُمَّ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لَقَد نَسَبَنی أبو عَبدِ اللّهِ الحُسَینُ علیه السّلام إلَی الجُبنِ وَالفَشَلِ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شَیءٌ لَم أعرِفهُ مِن نَفسی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مُسلِمُ بنُ عَقیلٍ مِن مَوضِعِهِ ذلِکَ یُریدُ الکوفَةَ،فَإِذا بِرَجُلٍ یَرمِی الصَّیدَ، فَنَظَرَ إلَیهِ مُسلِمٌ،فَرَآهُ وقَد رَمی ظَبیاً فَصَرَعَهُ،فَقالَ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نَقتُلُ أعداءَنا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مُسلِمٌ عَلی طریقِ المَدینَةِ لِیُلِمَّ </w:t>
      </w:r>
      <w:r>
        <w:rPr>
          <w:rStyle w:val="FootnoteAnchor"/>
          <w:rtl w:val="true"/>
        </w:rPr>
        <w:footnoteReference w:id="111"/>
      </w:r>
      <w:r>
        <w:rPr>
          <w:rFonts w:ascii="Amiri" w:hAnsi="Amiri" w:eastAsia="Amiri" w:cs="Amiri"/>
          <w:color w:val="111111"/>
          <w:sz w:val="28"/>
          <w:sz w:val="28"/>
          <w:szCs w:val="28"/>
          <w:rtl w:val="true"/>
          <w:lang w:bidi="ar-SA"/>
        </w:rPr>
        <w:t>بِأَهلِهِ،ثُمَّ استَأجَرَ دَلیلَینِ مِن قَیسٍ وسارَ،فَضَلّا ذاتَ لَیلَةٍ،فَأَصبَحا وقَد تاها،وَاشتَدَّ عَلَیهِمَا العَطَشُ وَالحَرُّ، فَانقَطَعا فَلَم یَستَطیعَا المَشیَ،فَقالا 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بِهذَا السَّمتِ فَالزَمهُ،لَعَلَّکَ أن </w:t>
      </w:r>
    </w:p>
    <w:p>
      <w:pPr>
        <w:pStyle w:val="BookText"/>
        <w:rPr/>
      </w:pPr>
      <w:r>
        <w:rPr>
          <w:rFonts w:ascii="Amiri" w:hAnsi="Amiri" w:eastAsia="Amiri" w:cs="Amiri"/>
          <w:color w:val="111111"/>
          <w:sz w:val="28"/>
          <w:sz w:val="28"/>
          <w:szCs w:val="28"/>
          <w:rtl w:val="true"/>
          <w:lang w:bidi="ar-SA"/>
        </w:rPr>
        <w:t>تَنجُوَ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فَتَرَکَهُما مُسلِمٌ ومَن مَعَهُ مِن خَدَمِهِ بِحُشاشَةِ الأَنفُسِ،حَتّی أفضَوا إلی طریقٍ فَلَزِموهُ،حَتّی وَرَدُوا الماءَ،فَأَقامَ مُسلِمٌ بِذلِکَ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وکَتَبَ إلَی الحُسَینِ علیه السّلام مَعَ رَسولٍ استَأجَرَهُ مِن أهلِ ذلِکَ الماءِ،یُخبِرُهُ خَبَرَهُ وخَبَرَ الدَّلیلَینِ وما مِنَ </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فی العبارة سقطاً،ولعلّ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لَقِیَهُ من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الجَهدِ،ویُعلِمُهُ أنَّهُ قَد تَطَیَّرَ مِنَ الوَجهِ الَّذی تَوَجَّهَ لَهُ،ویَسأَلُهُ أن یُعفِیَهُ ویُوَجِّهَ غَیرَهُ،ویُخبِرَهُ أنَّهُ مُقیمٌ بِمَنزِلِهِ ذلِکَ مِن بَطنِ الحُربُثِ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فَسارَ الرَّسولُ حَتّی وافی مَکَّةَ،وأوصَلَ الکِتابَ إلَی الحُسَینِ علیه السّلام،فَقَرَأَهُ وکَتَبَ فی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بَعدُ،فَقَد ظَنَنتُ أنَّ الجُبنَ قَد قَصَّرَ بِکَ عَمّا وَجَّهتُکَ بِهِ،فَامضِ لِما أمَرتُکَ، فَإِنّی غَیرُ مُعفیکَ،وَالسَّلامُ</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مُسلِمٌ مِن مَکَّةَ،اِجتازَ بِالمَدینَةِ فَأَخَذَ مِنها دَلیلَینِ،فَسارا بِهِ عَلی بَراری مَهجورَةِ المَسالِکِ،فَکانَ أحَدُ الدَّلیلَینِ مِنهُما أوَّلَ هالِکٍ،وذلِکَ مِن شِدَّةِ العَطَشِ،وقَد أضَلُّوا الطَّریقَ،فَهَلَکَ الدَّلیلُ الواحِدُ بِمَکانٍ یُقالُ لَهُ المَضیقُ مِن بَطنِ خُبَیتٍ،فَتَطَیَّرَ بِهِ مُسلِمُ بنُ عَقیلٍ،فَتَلَبَّثَ مُسلِمٌ عَلی ما هُنالِکَ،وماتَ الدَّلیلُ الآخَرُ، فَکَتَبَ إلَی الحُسَینِ علیه السّلام یَستَشیرُهُ فی أمرِهِ،فَکَتَبَ إلَیهِ یَعزِمُ عَلَیهِ أن یَدخُلَ العِراقَ، وأن یَجتَمِعَ بِأَهلِ الکوفَةِ،لِیَستَعلِمَ أمرَهُم ویَستَخبِرَ خَبَرَهُم</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4230_142457"/>
      <w:bookmarkStart w:id="74" w:name="pg14230_142457"/>
      <w:bookmarkEnd w:id="74"/>
    </w:p>
    <w:p>
      <w:pPr>
        <w:pStyle w:val="Heading4"/>
        <w:numPr>
          <w:ilvl w:val="3"/>
          <w:numId w:val="1"/>
        </w:numPr>
        <w:rPr/>
      </w:pPr>
      <w:bookmarkStart w:id="75" w:name="pg14230_142457"/>
      <w:bookmarkStart w:id="76" w:name="__RefHeading___Toc1491932_1738255347"/>
      <w:bookmarkStart w:id="77" w:name="_Toc27"/>
      <w:bookmarkEnd w:id="75"/>
      <w:bookmarkEnd w:id="76"/>
      <w:r>
        <w:rPr>
          <w:rtl w:val="true"/>
        </w:rPr>
        <w:t>وقفة عند روایات طلب مسلم الاستقالة من سفارة الإمام علیه السّلام</w:t>
      </w:r>
      <w:bookmarkEnd w:id="77"/>
    </w:p>
    <w:p>
      <w:pPr>
        <w:pStyle w:val="Heading5"/>
        <w:numPr>
          <w:ilvl w:val="4"/>
          <w:numId w:val="1"/>
        </w:numPr>
        <w:rPr/>
      </w:pPr>
      <w:bookmarkStart w:id="78" w:name="__RefHeading___Toc1491934_1738255347"/>
      <w:bookmarkStart w:id="79" w:name="_Toc28"/>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تفید الروایات السابقة بأنّ مسلماً علیه السّلام قدم من مکّة إلی المدینة متوجّهاً إلی الکوفة، واصطحب معه دلیلین منطلقاً نحوها،ولکنّهما ضلّا الطریق وهلک کلاهما بسبب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مشقّة کبیرة حصل مسلم ومرافقوه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بمشورة الدلیلین أو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الماء ونجوا من الموت،ولکنّه تطیّر من هذه الحادثة؛ولذلک کتب رسالة إلی الإمام الحسین علیه السّلام وطلب منه أن یعفیه من أداء هذه المهمّة،ولکنّ الإمام علیه السّلام رفض استقالته فی جوابٍ بعثه إلیه،واتّهمه بالخوف من القیام بهذه المهمّة،وأکّد علیه أن یواصل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هذه الروایات محلّ تأمّل للأسباب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یمتلک أیّ منها سنداً معتبراً یمکن الاعتماد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تفید المستندات التاریخیة بأنّ مسلماً اجتاز المسافة من مکّة إلی الکوفة خلال عشرین یوماً؛ذلک لأنّه خرج من مکّة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ووصل إلی الکوفة فی الخامس من شوال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 مسلم الکوفة وبیعة أهلها 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أخذنا بنظر الاعتبار أنّ المسافة من مکّة إلی الکوفة تبلغ حوالی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کیلومتراً،فإنّ من المفترض أن یکون قد قطع کلّ یوم ما معدّله سبعون کیلومتراً،بغضّ النظر عن تأخّره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قد بعث رسولاً بعد المدینة إلی مکّة کی یستوضحه فیما یجب أن یفعله،وأضفنا المدّة التی کان بحاجة إلیها للعثور علی الرسول،والانطلاق،</w:t>
      </w:r>
    </w:p>
    <w:p>
      <w:pPr>
        <w:pStyle w:val="BookText"/>
        <w:rPr/>
      </w:pPr>
      <w:r>
        <w:rPr>
          <w:rFonts w:ascii="IRNazanin" w:hAnsi="IRNazanin" w:eastAsia="IRNazanin"/>
          <w:color w:val="111111"/>
          <w:sz w:val="28"/>
          <w:sz w:val="28"/>
          <w:szCs w:val="28"/>
          <w:rtl w:val="true"/>
          <w:lang w:bidi="fa-IR"/>
        </w:rPr>
        <w:t>واستلام الجواب من الإمام،والعودة،والمدّة المتبقّیة فی المدینة،والفترة التی کانت تلزمه للاستراحة؛فإنّ المدّة التی استغرقها السفر من المفترض أن تتجاوز الشهر علی الأقلّ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المستبعد أن یهلک الدلیلان عطشاً مع اعتیادهما علی مشقّات الطریق فی حین بقی مسلم ومرافقوه علی قید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ذمّت الثقافة الإسلامیة التطیّر،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یبدو من المستبعد أن تطلب شخصیة مرموقة مثل مسلم الذی اختاره الإمام الحسین علیه السّلام سفیراً له فی أداء مهمّة خطیرة،الإعفاء من المهمّة بحجّة التطیّر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فی نقل ابن کثیر التعبیر بالاستقالة والاعتزال،وإنّما ورد فیه أنّ مسلماً استشار الإمام واستأمره فیما یجب أن یفعله</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المستبعد أن یتّهم الإمام الحسین علیه السّلام شخصیة کبیرة مثل مسلم بالخوف والتوانی فی أداء الواجب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استناداً إلی هذه الأدلّة والقرائن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استقالة مسلم من سفارة الإمام،والقصص المتعلّقة به،یعدّ محطّاً لشکوک أکیدة،ویبدو أنّ هذه الإشاعات والتحریفات قد اثیرت من قبل أنصار بنی امیّة بهدف تحریف تاریخ عاشوراء،أو من القصّاصین الّذین خلطوا الکثیر من الحقائق التاریخیة مع القصص المنتحلة</w:t>
      </w:r>
      <w:r>
        <w:rPr>
          <w:rFonts w:eastAsia="IRNazanin" w:cs="IRNazanin"/>
          <w:color w:val="111111"/>
          <w:sz w:val="28"/>
          <w:szCs w:val="28"/>
          <w:rtl w:val="true"/>
          <w:lang w:bidi="fa-IR"/>
        </w:rPr>
        <w:t xml:space="preserve">. </w:t>
      </w:r>
      <w:bookmarkStart w:id="80" w:name="pg14230_142459"/>
    </w:p>
    <w:p>
      <w:pPr>
        <w:pStyle w:val="Heading5"/>
        <w:numPr>
          <w:ilvl w:val="4"/>
          <w:numId w:val="1"/>
        </w:numPr>
        <w:rPr/>
      </w:pPr>
      <w:bookmarkStart w:id="81" w:name="__RefHeading___Toc1491936_1738255347"/>
      <w:bookmarkStart w:id="82" w:name="_Toc29"/>
      <w:bookmarkEnd w:id="80"/>
      <w:bookmarkEnd w:id="81"/>
      <w:r>
        <w:rPr/>
        <w:t>2/4</w:t>
      </w:r>
      <w:r>
        <w:rPr>
          <w:rtl w:val="true"/>
        </w:rPr>
        <w:t xml:space="preserve"> </w:t>
      </w:r>
      <w:r>
        <w:rPr>
          <w:rtl w:val="true"/>
        </w:rPr>
        <w:t>قُدومُ مُسلِمٍ الکوفَةَ وبَیعَةُ أهلِها لَهُ</w:t>
      </w:r>
      <w:bookmarkEnd w:id="82"/>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مُسلِمٌ مِن مَکَّةَ فِی النِّصفِ مِن شَهرِ رَمَضانَ،حَتّی قَدِمَ الکوفَةَ لِخَمسٍ خَلَونَ مِن شَوّالٍ،وَالأَمیرُ عَلَیهَا النُّعمانُ بنُ بَشیرٍ الأَنصارِیُّ</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مُسلِمٌ حَتّی دَخَلَ الکوفَةَ،فَنَزَلَ دارَ المُختارِ بنِ أبی عُبَیدٍ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الَّتی تُدعَی الیَومَ دارَ مُسلِمِ بنِ المُسَیَّبِ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وأقبَلَتِ الشّیعَةُ تَختَلِفُ إلَیهِ،فَلَمَّا اجتَمَعَت إلَیهِ جَماعَةٌ مِنهُم،قَرَأَ عَلَیهِم کِتابَ حُسَینٍ علیه السّلام،فَأَخَذوا یَبکونَ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عابِسُ بنُ أبی شَبیبٍ الشّاکِرِیُّ،فَحَمِدَ اللّهَ وأثنی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فَإِنّی لا اخبِرُکَ عَنِ النّاسِ،ولا أعلَمُ ما فی أنفُسِهِم،وما أغُرُّکَ مِنهُم،وَاللّهِ لَاُحَدِّثَنَّکَ عَمّا أنَا مُوَطِّنٌ نَفسی عَلَیهِ،وَاللّهِ لَاُجیبَنَّکُم إذا دَعَوتُم،ولَاُقاتِلَنَّ مَعَکُم عَدُوَّکُم، ولَأَضرِبَنَّ بِسَیفی دونَکُم حَتّی ألقَی اللّهَ،لا اریدُ بِذلِکَ إلّاما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حَبیبُ بنُ مُظاهِرٍ الفَقعَسِیُّ </w:t>
      </w:r>
      <w:r>
        <w:rPr>
          <w:rStyle w:val="FootnoteAnchor"/>
          <w:rtl w:val="true"/>
        </w:rPr>
        <w:footnoteReference w:id="12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قَضَیتَ ما فی نَفسِکَ بِواجِزٍ مِن قَولِکَ،ثُمَّ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وَاللّهِ الَّذی لا إلهَ إلّاهُوَ،عَلی مَثلِ ما هذا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الحَنَفِیُّ مِثلَ ذلِکَ،فَقالَ الحَجّاجُ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لِمُحَمَّدِ 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کانَ مِنکَ أنتَ قَولٌ؟فَقالَ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لَاُحِبُّ أن یُعِزَّ اللّهُ أصحابی بِالظَّفَرِ،وما کُنتُ لِاُحِبَّ أن اقتَلَ،وکَرِهتُ أن أکذِبَ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وَاختَلَفَتِ الشّیعَةُ إلَیهِ حَتّی عُلِمَ مَکانُهُ،فَبَلَغَ ذلِکَ النُّعمانَ بنَ بَشیرٍ</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دَخَلَ الکوفَةَ،فَنَزَلَ فی دارِ المُختارِ بنِ أبی عُبَیدٍ،وهِیَ الَّتی تُدعَی الیَومَ دارَ سَلَمِ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المصدر،وقد ورد فی المصادر الاُخری بأشکال مختلفة،فمرّة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المُسَیَّبِ،وأقبَلَتِ الشّیعَةُ تَختَلِفُ إلَیهِ، فَکُلَّمَا اجتَمَعَ إلَیهِ مِنهُم جَماعَةٌ قَرَأَ عَلَیهِم کِتابَ الحُسَینِ بنِ عَلِیٍّ علیه السّلام وهُم یَبکونَ، وبایَعَهُ النّاسُ،حَتّی بایَعَهُ مِنهُم ثَمانِیَةَ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الحُسَینِ علیه السّلام،یُخبِرُهُ بِبَیعَةِ ثَمانِیَةَ عَشَرَ ألفاً،ویَأمُرُهُ بِالقُدومِ،وجَعَلَتِ الشّیعَةُ تَختَلِفُ إلی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عُلِمَ مَکانُهُ،فَبَلَغَ النُّعمانَ بنَ بَشیرٍ ذلِکَ،وکانَ والِیاً عَلَی الکوفَةِ مِن قِبَلِ مُعاوِیَةَ،فَأَقَرَّهُ یَزیدُ عَلَیها</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مُسلِمٌ بِالکِتابِ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کَتَبَهُ الإِمامُ الحُسَینُ علیه السّلام لِأَهلِ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دَخَلَ إلَی الکوفَةِ،فَلَمّا وَقَفوا عَلی کِتابِهِ،کَثُرَ استِبشارُهُم بِإِتیانِهِ إلَیهِم،ثُمَّ أنزَلوهُ فی دارِ المُختارِ بنِ أبی عُبَیدَةَ الثَّقَفِیِّ،وصارَتِ الشّیعَةُ تَختَلِفُ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 إلَیهِ مِنهُم جَماعَةٌ،قَرَأَ عَلَیهِم کِتابَ الحُسَینِ علیه السّلام وهُم یَبکونَ،حَتّی بایَعَهُ مِنهُم ثَمانِیَةَ عَشَرَ ألفاً</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مُسلِمٌ حَتّی دَخَلَ الکوفَةَ،فَنَزَلَ دارَ سالِم بنِ المُسَیَّبِ،وهِیَ دارُ المُختارِ بنِ أبی عُبَیدٍ الثَّقَفِیِّ،وجَعَلَتِ الشّیعَةُ تَختَلِفُ إلی دارِ مُسلِمٍ،وهُوَ یَقرَأُ عَلَیهِم کِتابَ الحُسَینِ علیه السّلام،وَالقَومُ یَبکونَ شَوقاً مِنهُم إلی قُدومِ الحُسَینِ علیه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تَقَدَّمَ إلی مُسلِمِ بنِ عَقیلٍ رَجُلٌ مِن هَمدانَ،یُقالُ لَهُ عابِسُ بنُ أبی شَبیبٍ </w:t>
      </w:r>
    </w:p>
    <w:p>
      <w:pPr>
        <w:pStyle w:val="BookText"/>
        <w:rPr/>
      </w:pPr>
      <w:r>
        <w:rPr>
          <w:rFonts w:ascii="Amiri" w:hAnsi="Amiri" w:eastAsia="Amiri" w:cs="Amiri"/>
          <w:color w:val="111111"/>
          <w:sz w:val="28"/>
          <w:sz w:val="28"/>
          <w:szCs w:val="28"/>
          <w:rtl w:val="true"/>
          <w:lang w:bidi="ar-SA"/>
        </w:rPr>
        <w:t>الشّاکِرِیُّ،فَقالَ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بَعدُ،فَإِنّی لا اخبِرُکَ عَنِ النّاسِ بِشَیءٍ،فَإِنّی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المعقوفین أثبتناه من مقتل الحسین علیه السّلام للخوارزمی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 ما فی أنفُسِهِم،ولکِنّی اخبِرُکَ عَمّا أنَا مُوَطِّنٌ عَلَیهِ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اجیبُکُم إذا دَعَوتُم،واُقاتِلُ مَعَکُم عَدُوَّکُم،وأضرِبُ بِسَیفی دونَکُم أبَداً حَتّی ألقَی اللّهَ،وأنَا لا اریدُ بِذلِکَ إلّاما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حَبیبُ بنُ مُظاهِرٍ الأَسَدِیُّ الفَقعَسِیُّ،قالَ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وَاللّهِ الَّذی لا إلهَ إلّاهُوَ عَلی ما أنتَ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وتَبایَعَتِ الشّیعَةُ عَلی کَلامِ هذَینِ الرَّجُلَینِ،ثُمَّ بَذَلُوا الأَموالَ،فَلَم یَقبَل مُسلِمُ بنُ عَقیلٍ مِنها شَیئاً</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مُسلِمٌ حَتّی أتَی الکوفَةَ،ونَزَلَ فی دارِ المُختارِ،وقیلَ غَیرِها،وأقبَلَتِ الشّیعَةُ تَختَلِفُ إلَیهِ،فَکُلَّمَا اجتَمَعَت إلَیهِ جَماعَةٌ مِنهُم قَرَأَ عَلَیهِم کِتابَ الحُسَینِ علیه السّلام،فَیَبکونَ،ویَعِدونَهُ مِن أنفُسِهِمُ القِتالَ وَالنُّصرَةَ</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النضر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الیَومَ دارُ سَلَمِ بنِ المُسَیَّبِ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فَبایَعَهُ المُختارُ بنُ أبی عُبَیدٍ فیمَن بایَعَهُ مِن أهلِ الکوفَةِ،وناصَحَهُ،ودَعا إلَیهِ مَن أطاعَهُ،حَتّی خَرَجَ ابنُ عَقیلٍ</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الکوفَةَ،فَلَمّا نَزَلَها دَخَلَ دارَ المُختارِ بنِ أبی عُبَیدٍ، وَاختَلَفَت إلَیهِ الشّیعَةُ یُبایِعونَهُ أرسالاً </w:t>
      </w:r>
      <w:r>
        <w:rPr>
          <w:rStyle w:val="FootnoteAnchor"/>
          <w:rtl w:val="true"/>
        </w:rPr>
        <w:footnoteReference w:id="129"/>
      </w:r>
      <w:r>
        <w:rPr>
          <w:rFonts w:ascii="Amiri" w:hAnsi="Amiri" w:eastAsia="Amiri" w:cs="Amiri"/>
          <w:color w:val="111111"/>
          <w:sz w:val="28"/>
          <w:sz w:val="28"/>
          <w:szCs w:val="28"/>
          <w:rtl w:val="true"/>
          <w:lang w:bidi="ar-SA"/>
        </w:rPr>
        <w:t>،ووالِی الکوفَةِ یَومَئِذٍ النُّعمانُ بنُ بَشیرٍ،وَلّاهُ یَزیدُ بنُ مُعاوِیَةَ الکوفَةَ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تَحَوَّلَ مُسلِمُ بنُ عَقیلٍ مِن دارِ المُختارِ إلی دارِ هانِئِ بنِ عُروَةَ،وجَعَلَ النّاسُ </w:t>
      </w:r>
    </w:p>
    <w:p>
      <w:pPr>
        <w:pStyle w:val="BookText"/>
        <w:rPr/>
      </w:pPr>
      <w:r>
        <w:rPr>
          <w:rFonts w:ascii="Amiri" w:hAnsi="Amiri" w:eastAsia="Amiri" w:cs="Amiri"/>
          <w:color w:val="111111"/>
          <w:sz w:val="28"/>
          <w:sz w:val="28"/>
          <w:szCs w:val="28"/>
          <w:rtl w:val="true"/>
          <w:lang w:bidi="ar-SA"/>
        </w:rPr>
        <w:t>یُبایِعونَهُ فی دارِ هانِئٍ،حَتّی بایَعَ ثَمانِیَةَ عَشَرَ ألفَ رَجُلٍ مِنَ الشّیعَةِ</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لابن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تذکرة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وُصولِ مُسلِمٍ إلَی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وَصَلَها نَزَلَ دارَ المُختارِ بنِ أبی عُبَیدَةَ الثَّقَفِیِّ،وأقبَلَتِ الشّیعَةُ إلَیهِ،فَقَرَأَ عَلَیهِم کِتابَ الحُسَینِ علیه السّلام،فَبَکَوا بِأَجمَعِهِم، 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وَاللّهِ،لَنَضرِبَنَّ بَینَ یَدَیهِ بِسُیوفِنا حَتّی نَموتَ جَمیعاً</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مُسلِمٌ الکوفَةَ فَسَکَنَ فی دارِ سالِمِ بنِ المُسَیَّبِ، فَاختَلَفَ إلَیهِ الشّیعَةُ،فَقَرَأَ عَلَیهِم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کِتابَ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،فَبایَعَهُ اثنا عَشَرَ ألفَ رَجُلٍ،فَرُفِعَ ذلِکَ إلَی النُّعمانِ بنِ بَشیرٍ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والِی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النّاسَ،وخَطَبَ فیهِم ونَصَحَهُم</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عمّار الدهنی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خُروجِ مُسلِمٍ إلَی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حَتّی قَدِمَها،ونَزَلَ عَلی رَجُلٍ مِن أهلِها یُقالُ لَهُ ابنُ عَوسَجَةَ،فَلَمّا تَحَدَّثَ أهلُ الکوفَةِ بِمَقدَمِهِ،دَبّوا </w:t>
      </w:r>
      <w:r>
        <w:rPr>
          <w:rStyle w:val="FootnoteAnchor"/>
          <w:rtl w:val="true"/>
        </w:rPr>
        <w:footnoteReference w:id="133"/>
      </w:r>
      <w:r>
        <w:rPr>
          <w:rFonts w:ascii="Amiri" w:hAnsi="Amiri" w:eastAsia="Amiri" w:cs="Amiri"/>
          <w:color w:val="111111"/>
          <w:sz w:val="28"/>
          <w:sz w:val="28"/>
          <w:szCs w:val="28"/>
          <w:rtl w:val="true"/>
          <w:lang w:bidi="ar-SA"/>
        </w:rPr>
        <w:t>إلَیهِ فَبایَعوهُ،فَبایَعَهُ مِنهُمُ اثنا عَشَرَ ألفاً</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رَجُلٍ یُقالُ لَهُ عَوسَجَةُ مُستَتِراً،فَلَمّا ذاعَ خَبَرُ قُدومِهِ،بایَعَهُ مِن أهلِ الکوفَةِ اثنا عَشَرَ ألفَ رَجُلٍ،وقیلَ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ثَمانِیَةَ عَشَرَ ألفاً</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علیه السّلام قَدَّمَ مُسلِمَ بنَ عَقیلِ بنِ أبی طالِبٍ إلَی الکوفَةِ،وأمَرَهُ أن یَنزِلَ عَلی هانِئِ بنِ عُروَةَ المُرادِیِّ،ویَنظُرَ إلَی اجتِماعِ النّاسِ عَلَیهِ،ویَکتُبَ إلَیهِ بِخَبَرِهِم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مُسلِمُ بنُ عَقیلٍ الکوفَةَ مُستَخفِیاً،وأتَتهُ الشّیعَةُ فَأَخَذَ بَیعَتَهُم</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تاریخ الإسلام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عَقیلٍ،وهُوَ الَّذی بَعَثَهُ الحُسَینُ بنُ عَلِیِّ بنِ أبی طالِبٍ علیه السّلام مِن مَکَّةَ یُبایِعُ لَهُ النّاسُ،فَنَزَلَ بِالکوفَةِ عَلی هانِئِ بنِ عُروَةَ المُرادِیِّ</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وهب بن جریر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علیه السّلام قَدَّمَ مُسلِمَ بنَ عَقیلٍ بَینَ یَدَیهِ،فَنَزَلَ عَلی هانِئِ بنِ عُروَةَ المُرادِیِّ،وجَعَلَ یُبایِعُ أهلَ الکوفَةِ</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الکوفَةَ،نَزَلَ عَلی رَجُلٍ یُقالُ لَهُ مُسلِمُ بنُ عَوسَجَةَ الأَسَدِیُّ،وقیلَ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فی دارِ المُختارِ بنِ أبی عُبَیدٍ الثَّقَفِیِّ،فَاللّهُ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فَتَسامَعَ أهلُ الکوفَةِ بِقُدومِهِ،فَجاؤوا إلَیهِ فَبایَعوهُ عَلی إمرَةِ الحُسَینِ علیه السّلام،وحَلَفوا لَهُ لَیَنصُرُنَّهُ بِأَنفُسِهِم وأموالِهِم</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مُسلِمٌ الکوفَةَ اجتَمَعوا إلَیهِ،فَبایَعوهُ وعاهَدوهُ وعاقَدوهُ، وأعطَوهُ المَواثیقَ عَلَی النُّصرَةِ وَالمُشایَعَةِ </w:t>
      </w:r>
      <w:r>
        <w:rPr>
          <w:rStyle w:val="FootnoteAnchor"/>
          <w:rtl w:val="true"/>
        </w:rPr>
        <w:footnoteReference w:id="140"/>
      </w:r>
      <w:r>
        <w:rPr>
          <w:rFonts w:ascii="Amiri" w:hAnsi="Amiri" w:eastAsia="Amiri" w:cs="Amiri"/>
          <w:color w:val="111111"/>
          <w:sz w:val="28"/>
          <w:sz w:val="28"/>
          <w:szCs w:val="28"/>
          <w:rtl w:val="true"/>
          <w:lang w:bidi="ar-SA"/>
        </w:rPr>
        <w:t>وَالوَفاءِ</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بایَعَ لَهُ جَماعَةٌ مِن أهلِ الکوفَةِ فِی استِتارِهِم</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للشجری عن سعید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علیه السّلام،قَدَّمَ مُسلِمَ بنَ عَقیلٍ یُبایِعُ لَهُ فِی السِّرِّ إلَی الکوفَةِ،فَقَدِمَ مُسلِمٌ فَنَزَلَ عَلی شَریکِ بنِ الأَعوَرِ الحارِثِیِّ</w:t>
      </w:r>
      <w:r>
        <w:rPr>
          <w:rFonts w:eastAsia="Amiri" w:cs="Amiri" w:ascii="Amiri" w:hAnsi="Amiri"/>
          <w:color w:val="111111"/>
          <w:sz w:val="28"/>
          <w:szCs w:val="28"/>
          <w:rtl w:val="true"/>
          <w:lang w:bidi="ar-SA"/>
        </w:rPr>
        <w:t xml:space="preserve">. </w:t>
      </w:r>
      <w:r>
        <w:rPr>
          <w:rStyle w:val="FootnoteAnchor"/>
          <w:rtl w:val="true"/>
        </w:rPr>
        <w:footnoteReference w:id="143"/>
      </w:r>
      <w:bookmarkStart w:id="83" w:name="pg14230_142465"/>
    </w:p>
    <w:p>
      <w:pPr>
        <w:pStyle w:val="Heading4"/>
        <w:numPr>
          <w:ilvl w:val="3"/>
          <w:numId w:val="1"/>
        </w:numPr>
        <w:rPr/>
      </w:pPr>
      <w:bookmarkStart w:id="84" w:name="__RefHeading___Toc1491938_1738255347"/>
      <w:bookmarkStart w:id="85" w:name="_Toc30"/>
      <w:bookmarkEnd w:id="83"/>
      <w:bookmarkEnd w:id="84"/>
      <w:r>
        <w:rPr>
          <w:rtl w:val="true"/>
        </w:rPr>
        <w:t>کلام حول مکان إقامة مسلم فی الکوفة</w:t>
      </w:r>
      <w:bookmarkEnd w:id="85"/>
    </w:p>
    <w:p>
      <w:pPr>
        <w:pStyle w:val="BookText"/>
        <w:rPr/>
      </w:pPr>
      <w:r>
        <w:rPr>
          <w:rFonts w:ascii="IRNazanin" w:hAnsi="IRNazanin" w:eastAsia="IRNazanin"/>
          <w:color w:val="111111"/>
          <w:sz w:val="28"/>
          <w:sz w:val="28"/>
          <w:szCs w:val="28"/>
          <w:rtl w:val="true"/>
          <w:lang w:bidi="fa-IR"/>
        </w:rPr>
        <w:t xml:space="preserve">کان من المفترض أن یختار مسلم علیه السّلام دار هانی مکاناً لإقامته،أو بالأحری مرکزاً لإدارة الثورة وقیادتها،وذلک حسب أمر الإمام الحسین علیه السّلام الذی رویناه فیما مضی،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غالبیة الروایات التی لاحظناها،تدلّ علی أنّ مسلماً دخل دار المختار،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فیما یذکر البعض أنّه دخل دار مسلم بن عوسجة،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تدلّ روایة اخری علی دخوله دار شریک بن الأعور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ویبدو أنّ الحکمة من دخول مسلم دوراً غیر الدار التی عیّنها الإمام علیه السّلام،کانت تتمثّل فی أن یبقی مکان إقامته الأصلی سرّیاً،وأن یفلت من مطاردة العدو له،ویتّخذ بالتالی الموضع الذی عیّنه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أی‌دار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مرکزاً لقیادته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أدّی ذلک إلی عدم اکتشاف موضع اختفاء مسلم بعد السیطرة النسبیة لابن زیاد علی الکوفة،ولذلک فإنّه لم یستطع اکتشاف مکان إقامته إلّاعبر دسّ شخص یُدعی معقلاً </w:t>
      </w:r>
      <w:r>
        <w:rPr>
          <w:rStyle w:val="FootnoteAnchor"/>
          <w:rtl w:val="true"/>
        </w:rPr>
        <w:footnoteReference w:id="145"/>
      </w:r>
      <w:r>
        <w:rPr>
          <w:rFonts w:ascii="IRNazanin" w:hAnsi="IRNazanin" w:eastAsia="IRNazanin"/>
          <w:color w:val="111111"/>
          <w:sz w:val="28"/>
          <w:sz w:val="28"/>
          <w:szCs w:val="28"/>
          <w:rtl w:val="true"/>
          <w:lang w:bidi="fa-IR"/>
        </w:rPr>
        <w:t>فی التنظیمات السرّیة لمسلم علیه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دخول مسلم دار شریک بن الأعور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أشارت إلیه إحدی الروایات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یبدو مستبعداً،فالکثیر من الروایات یفید بأنّه قدم إلی الکوفة من البصرة مع ابن زیاد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 ابن زیاد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وبناءً علی ذلک،فإنّه لم یکن فی الکوفة عند وصول مسلم إلیها،وقد روت الکثیر من المصادر أنّ شریکاً رقد بعد مرضه فی دار هانی،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یدلّ علی أنّه لم تکن له دار فی الکوفة</w:t>
      </w:r>
      <w:r>
        <w:rPr>
          <w:rFonts w:eastAsia="IRNazanin" w:cs="IRNazanin"/>
          <w:color w:val="111111"/>
          <w:sz w:val="28"/>
          <w:szCs w:val="28"/>
          <w:rtl w:val="true"/>
          <w:lang w:bidi="fa-IR"/>
        </w:rPr>
        <w:t>.</w:t>
      </w:r>
      <w:bookmarkStart w:id="86" w:name="pg14230_142467"/>
    </w:p>
    <w:p>
      <w:pPr>
        <w:pStyle w:val="Heading4"/>
        <w:numPr>
          <w:ilvl w:val="3"/>
          <w:numId w:val="1"/>
        </w:numPr>
        <w:rPr/>
      </w:pPr>
      <w:bookmarkStart w:id="87" w:name="__RefHeading___Toc1491940_1738255347"/>
      <w:bookmarkStart w:id="88" w:name="_Toc31"/>
      <w:bookmarkEnd w:id="86"/>
      <w:bookmarkEnd w:id="87"/>
      <w:r>
        <w:rPr>
          <w:rtl w:val="true"/>
        </w:rPr>
        <w:t>کلام حول عدد المبایعین</w:t>
      </w:r>
      <w:bookmarkEnd w:id="88"/>
    </w:p>
    <w:p>
      <w:pPr>
        <w:pStyle w:val="Heading5"/>
        <w:numPr>
          <w:ilvl w:val="4"/>
          <w:numId w:val="1"/>
        </w:numPr>
        <w:rPr/>
      </w:pPr>
      <w:bookmarkStart w:id="89" w:name="__RefHeading___Toc1491942_1738255347"/>
      <w:bookmarkStart w:id="90" w:name="_Toc32"/>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ذکرت النصوص التاریخیة أرقاماً مختلفة لعدد مبایعی مسلم علیه السّلام،منها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ألفاً، ثمانیة عشر ألفاً،عشرین ألفاً ونیف،خمسة وعشرین ألفاً،أکثر من ثلاثین ألفاً</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مسلم إلی الإمام علیه السّلام یدعوه بالقدوم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مسلم إلی بیت هانی بن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یجدر ذکره أنّ معظم الروایات تؤیّد العدد ثمانیة عشر ألفاً،فقد ورد هذا العدد فی أکثر من عشرة مصادر قدیمة،مثل الأخبار الطوال ، الإرشاد ، تاریخ الطبری ، الثقات لابن حبّان، </w:t>
      </w:r>
      <w:r>
        <w:rPr>
          <w:rStyle w:val="FootnoteAnchor"/>
          <w:rtl w:val="true"/>
        </w:rPr>
        <w:footnoteReference w:id="148"/>
      </w:r>
      <w:r>
        <w:rPr>
          <w:rFonts w:ascii="IRNazanin" w:hAnsi="IRNazanin" w:eastAsia="IRNazanin"/>
          <w:color w:val="111111"/>
          <w:sz w:val="28"/>
          <w:sz w:val="28"/>
          <w:szCs w:val="28"/>
          <w:rtl w:val="true"/>
          <w:lang w:bidi="fa-IR"/>
        </w:rPr>
        <w:t xml:space="preserve">الطبقات الکبری و أنساب الأشراف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سبیل المثال فقد نقل الطبری عن جعفر بن حذیفة الطائی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تَحَوَّلَ إلی دارِ هانِئِ بنِ عُروَةَ،وبایَعَهُ ثَمانِیَةَ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کِتاباً إلی حُسَینٍ علیه السّلام مَعَ عابِسِ بنِ أبی شَبیبٍ الشّاکِرِیِّ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بَعدُ،فَإِنَّ الرّائِدَ لا یَکذِبُ أهلَهُ،وقَد بایَعَنی مِن أهلِ الکوفَةِ ثَمانِیَةَ عَشَرَ ألفاً، فَعَجِّلِ الإِقبالَ حینَ یَأتیکَ کِتابی؛فَإِنَّ النّاسَ کُلَّهُم مَعَکَ،لَیسَ لَهُم فی آلِ مُعاوِیَةَ رَأیٌ ولا هَویً،وَالسَّلامُ</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أنّ النقول التی تحدّثت عن الاثنی عشر ألفاً ترتبط بابتداء البیعة،وقد ازداد </w:t>
      </w:r>
    </w:p>
    <w:p>
      <w:pPr>
        <w:pStyle w:val="BookText"/>
        <w:rPr/>
      </w:pPr>
      <w:r>
        <w:rPr>
          <w:rFonts w:ascii="IRNazanin" w:hAnsi="IRNazanin" w:eastAsia="IRNazanin"/>
          <w:color w:val="111111"/>
          <w:sz w:val="28"/>
          <w:sz w:val="28"/>
          <w:szCs w:val="28"/>
          <w:rtl w:val="true"/>
          <w:lang w:bidi="fa-IR"/>
        </w:rPr>
        <w:t>عدد المبایعین بمرور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ابن کثیر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علی بیعته من أهلها اثنا عشر ألفاً،ثمّ تکاثروا حتّی بلغوا ثمانیة عشر ألفاً</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النقول التی سجّلت أعداداً اخری،فإنّها قد تکون روایات تقریبیة وتخمینیة؛ نظراً إلی أنّ مصادرها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یجدر ذکره أنّ بعض المصادر ذکرت أنّ أهل الکوفة أعربوا فی رسالة بعثوها إلی الإمام الحسین علیه السّلام لدعوته إلیهم،أنّ مئة ألف رجل مقاتل سیرافقونه فی الکوفة،وقد ذکر الشیخ المفید هذا الموضوع کالتالی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وکَتَبَ إلَیهِ أهلُ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 هاهُنا مِئَةَ ألفِ سَیفٍ،فَلا تَتَأَخَّر</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البدیهی أنّ هذا الکلام لا یدلّ علی أنّ جمیع هؤلاء قد بایعوه بعد وصول مسلم إلی الکوفة،بل من الممکن أن یشیر إلی المقاتلین المتواجدین فی الکوفة،أو أنهّ مبالغة فی تعبیر المحبّین للإمام لترغیبه فی القدوم إلی الکوفة</w:t>
      </w:r>
      <w:r>
        <w:rPr>
          <w:rFonts w:eastAsia="IRNazanin" w:cs="IRNazanin"/>
          <w:color w:val="111111"/>
          <w:sz w:val="28"/>
          <w:szCs w:val="28"/>
          <w:rtl w:val="true"/>
          <w:lang w:bidi="fa-IR"/>
        </w:rPr>
        <w:t xml:space="preserve">. </w:t>
      </w:r>
      <w:bookmarkStart w:id="91" w:name="pg14230_142469"/>
    </w:p>
    <w:p>
      <w:pPr>
        <w:pStyle w:val="Heading5"/>
        <w:numPr>
          <w:ilvl w:val="4"/>
          <w:numId w:val="1"/>
        </w:numPr>
        <w:rPr/>
      </w:pPr>
      <w:bookmarkStart w:id="92" w:name="__RefHeading___Toc1491944_1738255347"/>
      <w:bookmarkStart w:id="93" w:name="_Toc33"/>
      <w:bookmarkEnd w:id="91"/>
      <w:bookmarkEnd w:id="92"/>
      <w:r>
        <w:rPr/>
        <w:t>3/4</w:t>
      </w:r>
      <w:r>
        <w:rPr>
          <w:rtl w:val="true"/>
        </w:rPr>
        <w:t xml:space="preserve"> </w:t>
      </w:r>
      <w:r>
        <w:rPr>
          <w:rtl w:val="true"/>
        </w:rPr>
        <w:t>خُطبَةُ النُّعمانِ بنِ بَشیرٍ وتَحذیرُهُ النّاسَ</w:t>
      </w:r>
      <w:bookmarkEnd w:id="93"/>
    </w:p>
    <w:p>
      <w:pPr>
        <w:pStyle w:val="BookText"/>
        <w:rPr/>
      </w:pP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کان شاعراً،وکان عثمانیّاً منحرفاً عن أمیر المومنین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معاویة بصفّین ولم یکن معه من الأنصار غیره،استعمله معاویة علی حمص ثمّ علی الکوفة،واستعمله یزید أیضاً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امراء یزید،وصار زبیریّاً فی خلافة مروان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أهلَ حمص إلی نفسه فلم یجیبوه،فهرب من حمص،فطلبوه وأدرکوه،فقتلوه واحتزّوا رأسه سنة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للزرکلی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الودّاک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إلَینَا النُّعمانُ بنُ بَشیرٍ فَصَعِدَ المِنبَرَ،فَحَمِدَ اللّهَ وأثنی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بَعدُ،فَاتَّقُوا اللّهَ عِبادَ اللّهِ،ولا تُسارِعوا إلَی الفِتنَةِ وَالفُرقَةِ؛ فَإِنَّ فیهِما یَهلِکُ الرِّجالُ،وتُسفَکُ الدِّماءُ،وتُغصَبُ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حَلیماً ناسِکاً یُحِبُّ العافِیَةَ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لَم اقاتِل مَن لَم یُقاتِلنی،ولا أثِبُ عَلی مَن لا یَثِبُ عَلَیَّ،ولا اشاتِمُکُم ولا أتَحَرَّشُ بِکُم،ولا آخُذُ بِالقَرَفِ </w:t>
      </w:r>
      <w:r>
        <w:rPr>
          <w:rStyle w:val="FootnoteAnchor"/>
          <w:rtl w:val="true"/>
        </w:rPr>
        <w:footnoteReference w:id="154"/>
      </w:r>
      <w:r>
        <w:rPr>
          <w:rFonts w:ascii="Amiri" w:hAnsi="Amiri" w:eastAsia="Amiri" w:cs="Amiri"/>
          <w:color w:val="111111"/>
          <w:sz w:val="28"/>
          <w:sz w:val="28"/>
          <w:szCs w:val="28"/>
          <w:rtl w:val="true"/>
          <w:lang w:bidi="ar-SA"/>
        </w:rPr>
        <w:t xml:space="preserve">،ولَا الظِّنَّةِ،ولَا التُّهَمَةِ، ولکِنَّکُم إن أبَدیتُم صَفحَتَکُم لی،ونَکَثتُم بَیعَتَکُم،وخالَفتُم إمامَکُم،فَوَاللّهِ الَّذی لا إلهَ غَیرُهُ،لَأَضرِبَنَّکُم بِسَیفی ما ثَبَتَ قائِمُهُ فی یَدی،ولَو لَم یَکُن لی مِنکُم ناصِرٌ،أما إنّی أرجو أن یَکونَ مَن یَعرِفُ الحَقَّ مِنکُم،أکثَرَ مِمَّن یُردیهِ </w:t>
      </w:r>
      <w:r>
        <w:rPr>
          <w:rStyle w:val="FootnoteAnchor"/>
          <w:rtl w:val="true"/>
        </w:rPr>
        <w:footnoteReference w:id="155"/>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إلَیهِ عَبدُ اللّهِ بنُ مُسلِمِ بنِ سَعیدٍ الحَضرَمِیُّ حَلیفُ بَنی امَیَّةَ،فَقالَ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لا یُصلِحُ ما تَری إلَّاالغَشمُ </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الَّذی أنتَ عَلَیهِ فیما بَینَکَ وبَینَ عَدُوِّکَ رَأیُ المُستَضعَفینَ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أکونَ مِنَ المُستَضعَفینَ فی طاعَةِ اللّهِ،أحَبُّ إلَیَّ مِن أن أکونَ مِنَ الأَعَزّینَ فی مَعصِیَةِ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عمّار الدُّهنی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مِمَّن یَهوی یَزیدَ بنَ مُعاوِیَةَ إلَی النُّعمانِ بنِ بَشیرٍ،فَقالَ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ضَعیفٌ أو مُتَضَعِّفٌ،قَد فَسدَ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أکونَ ضَعیفاً وأنا فی طاعَةِ اللّهِ،أحَبُّ إلَیَّ مِن أن أکونَ قَوِیّاً فی مَعصِیَةِ اللّهِ،وما کُنتُ لِأَهتِکَ سِتراً سَتَرَهُ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بِقَولِ النُّعمانِ إلی یَزیدَ</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ذلِکَ النُّعمانَ بنَ بَشیرٍ؛قُدومُ مُسلِمِ بنِ عَقیلٍ الکوفَةَ،وَاجتِماعُ الشّیعَةِ عَلَیهِ،وَالنُّعمانُ یَومَئِذٍ أمیرُ الکوفَةِ،فَخَرَجَ مِن قَصرِ الإِمارَةِ مُغضَباً،حَتّی دَخَلَ المَسجِدَ الأَعظَمَ،فَنادی فِی النّاسِ فَاجتَمَعوا إلَیهِ،فَصَعِدَ المِنبَرَ،فَحَمِدَ اللّهَ وأثنی عَلَیهِ،ثُمَّ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یا أهلَ الکوفَةِ،فَاتَّقُوا اللّهَ رَبَّکُم،ولا تُسارِعوا إلَی الفِتنَةِ وَالفُرقَةِ؛فَإِنَّ فیها سَفکَ الدِّماءِ،وذَهابَ الرِّجالِ وَالأَموالِ،وَاعلَموا أنّی لَستُ اقاتِلُ إلّامَن قاتَلَنی،ولا أثِبُ إلّاعَلی مَن وَثَبَ عَلَیَّ،غَیرَ أنَّکُم قَد أبدَیتُم صَفحَتَکُم،ونَقَضتُم </w:t>
      </w:r>
      <w:bookmarkStart w:id="94" w:name="pg14230_142471"/>
    </w:p>
    <w:p>
      <w:pPr>
        <w:pStyle w:val="BookText"/>
        <w:rPr/>
      </w:pPr>
      <w:bookmarkEnd w:id="94"/>
      <w:r>
        <w:rPr>
          <w:rFonts w:ascii="Amiri" w:hAnsi="Amiri" w:eastAsia="Amiri" w:cs="Amiri"/>
          <w:color w:val="111111"/>
          <w:sz w:val="28"/>
          <w:sz w:val="28"/>
          <w:szCs w:val="28"/>
          <w:rtl w:val="true"/>
          <w:lang w:bidi="ar-SA"/>
        </w:rPr>
        <w:t>بَیعَتَکُم،وخالَفتُم إمامَکُم،فَإِن رَأَیتُم أنَّکُم رَجَعتُم عَن ذلِکَ،وإلّا فَوَاللّهِ الَّذی لا إلهَ إلّا هُوَ،لَأَضرِبَنَّکُم بِسَیفی ما ثَبَتَ قائِمُهُ فی یَدی،ولَو لَم یَکُن لی مِنکُم ناصِرٌ،مَعَ أنّی أرجو أنَّ مَن یَعرِفُ الحَقَّ مِنکُم أکثَرُ مِمَّن یُریدُ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عَبدُ اللّهِ بنُ مُسلِمِ بنِ سَعیدٍ الحَضرَمِیُّ،فَقالَ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الأَمیرُ،أصلَحَکَ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الَّذی أنتَ عَلَیهِ مِن رَأیِکَ،إنَّما هُوَ رَأیُ المُستَضعَفینَ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النُّعمانُ بنُ بَشیرٍ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هذا،وَاللّهِ لَأَن أکونَ مِنَ المُستَضعَفینَ فی طاعَةِ اللّهِ، أحَبُّ إلَیَّ مِن أن أکونَ مِنَ المَغلوبینَ فی مَعصِیَةِ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عَنِ المِنبَرِ،ودَخَلَ قَصرَ الإِمارَةِ</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البدایة والنهایة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خَبَرِ مُسلِمٍ ومَن بایَعَهُ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اِنتَشَرَ خَبَرُهُم حَتّی بَلَغَ أمیرَ الکوفَةِ النُّعمانَ بنَ بَشیرٍ،خَبَّرَهُ رَجُلٌ بِذلِکَ،فَجَعَلَ یَضرِبُ عَن ذلِکَ صَفحاً،ولا یَعبَأُ بِهِ، ولکِنَّهُ خَطَبَ النّاسَ ونَهاهُم عَنِ الاِختِلافِ وَالفِتنَةِ،وأمَرَهُم بِالاِئتِلافِ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 اقاتِلُ مَن لا یُقاتِلُنی،ولا أثِبُ عَلی مَن لا یَثِبُ عَلَیَّ،ولا آخُذُکُم بِالظِّنَّةِ،ولکِن وَاللّهِ الَّذی لا إلهَ إلّاهُوَ،لَئِن فارَقتُم إمامَکُم،ونَکَثتُم بَیعَتَهُ،لَاُقاتِلَنَّکُم ما دامَ فی یَدی مِن سَیفی قائِمَتُهُ</w:t>
      </w:r>
      <w:r>
        <w:rPr>
          <w:rFonts w:eastAsia="Amiri" w:cs="Amiri" w:ascii="Amiri" w:hAnsi="Amiri"/>
          <w:color w:val="111111"/>
          <w:sz w:val="28"/>
          <w:szCs w:val="28"/>
          <w:rtl w:val="true"/>
          <w:lang w:bidi="ar-SA"/>
        </w:rPr>
        <w:t xml:space="preserve">. </w:t>
      </w:r>
      <w:r>
        <w:rPr>
          <w:rStyle w:val="FootnoteAnchor"/>
          <w:rtl w:val="true"/>
        </w:rPr>
        <w:footnoteReference w:id="160"/>
      </w:r>
    </w:p>
    <w:p>
      <w:pPr>
        <w:pStyle w:val="Heading5"/>
        <w:numPr>
          <w:ilvl w:val="4"/>
          <w:numId w:val="1"/>
        </w:numPr>
        <w:rPr/>
      </w:pPr>
      <w:bookmarkStart w:id="95" w:name="__RefHeading___Toc1491946_1738255347"/>
      <w:bookmarkStart w:id="96" w:name="_Toc34"/>
      <w:bookmarkEnd w:id="95"/>
      <w:r>
        <w:rPr/>
        <w:t>4/4</w:t>
      </w:r>
      <w:r>
        <w:rPr>
          <w:rtl w:val="true"/>
        </w:rPr>
        <w:t xml:space="preserve"> </w:t>
      </w:r>
      <w:r>
        <w:rPr>
          <w:rtl w:val="true"/>
        </w:rPr>
        <w:t>إعلامُ یَزیدَ بِمُبایَعَةِ النّاسِ لِمُسلِمٍ وضَعفِ النُّعمانِ بنِ بَشیرٍ</w:t>
      </w:r>
      <w:bookmarkEnd w:id="96"/>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الودّاک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اللّهِ بنُ مُسلِمٍ،وکَتَب إلی یَزیدَ بنِ مُعاوِیَةَ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بَعدُ،فَإِنَّ مُسلِمَ بنَ عَقیلٍ قَد قَدِمَ الکوفَةَ،فَبایَعَتهُ الشّیعَةُ لِلحُسَینِ بنِ عَلِیٍّ، فَإِن کانَ لَکَ بِالکوفَةِ حاجَةٌ،فَابعَث إلَیها رَجُلاً قَوِیّاً یُنَفِّذُ أمرَکَ،ویَعمَلُ مِثلَ عَمَلِکَ </w:t>
      </w:r>
    </w:p>
    <w:p>
      <w:pPr>
        <w:pStyle w:val="BookText"/>
        <w:rPr/>
      </w:pPr>
      <w:r>
        <w:rPr>
          <w:rFonts w:ascii="Amiri" w:hAnsi="Amiri" w:eastAsia="Amiri" w:cs="Amiri"/>
          <w:color w:val="111111"/>
          <w:sz w:val="28"/>
          <w:sz w:val="28"/>
          <w:szCs w:val="28"/>
          <w:rtl w:val="true"/>
          <w:lang w:bidi="ar-SA"/>
        </w:rPr>
        <w:t>فی عَدُوِّکَ؛فَإِنَّ النُّعمانَ بنَ بَشیرٍ رَجُلٌ ضَعیفٌ،أو هُوَ یَتَضَعَّفُ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أوَّلَ مَن کَتَبَ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کَتَبَ إلَیهِ عُمارَةُ بنُ عُقبَةَ بِنَحوٍ مِن کِتابِهِ،ثُمَّ کَتَبَ إلَیهِ عُمَرُ بنُ سَعدِ بنِ أبی وَقّاصٍ بِمِثلِ ذلِکَ</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والثلاثة الأخیرة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عَبدُ اللّهِ بنُ مُسلِمٍ إلی یَزیدَ بنِ مُعاوِیَةَ یُخبِرُهُ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الرَّحیمِ،لِعَبدِ اللّهِ یَزیدَ بنِ مُعاوِیَةَ أمیرِ المُؤمِنینَ،مِن شیعَتِهِ مِن أهلِ الکوفَةِ،أمّا بَعدُ،فَإِنَّ مُسلِمَ بنَ عَقیلٍ قَد قَدِمَ الکوفَةَ،وقَد بایَعَهُ الشّیعَةُ لِلحُسَینِ بنِ عَلِیٍّ،وهُم خَلقٌ کَثیرٌ،فَإِن کانَ لَکَ فِی الکوفَةِ حاجَةٌ،فَابعَث إلَیها رَجُلاً قَوِیّاً یُنَفِّذُ فیها أمرَکَ،ویَعمَلُ فیها بِعَمَلِکَ مِن عَدُوِّکَ </w:t>
      </w:r>
      <w:r>
        <w:rPr>
          <w:rStyle w:val="FootnoteAnchor"/>
          <w:rtl w:val="true"/>
        </w:rPr>
        <w:footnoteReference w:id="162"/>
      </w:r>
      <w:r>
        <w:rPr>
          <w:rFonts w:ascii="Amiri" w:hAnsi="Amiri" w:eastAsia="Amiri" w:cs="Amiri"/>
          <w:color w:val="111111"/>
          <w:sz w:val="28"/>
          <w:sz w:val="28"/>
          <w:szCs w:val="28"/>
          <w:rtl w:val="true"/>
          <w:lang w:bidi="ar-SA"/>
        </w:rPr>
        <w:t xml:space="preserve">،فَإِنَّ النُّعمانَ بنَ بَشیرٍ رَجُلٌ ضَعیفٌ، أو هُوَ مُضَعّفٌ </w:t>
      </w:r>
      <w:r>
        <w:rPr>
          <w:rStyle w:val="FootnoteAnchor"/>
          <w:rtl w:val="true"/>
        </w:rPr>
        <w:footnoteReference w:id="163"/>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کَتَبَ أیضاً عُمارَةُ بنُ عُقبَةَ بنِ أبی مُعَیطٍ بِنَحوٍ مِن ذلِکَ،فَکَتَبَ </w:t>
      </w:r>
      <w:r>
        <w:rPr>
          <w:rStyle w:val="FootnoteAnchor"/>
          <w:rtl w:val="true"/>
        </w:rPr>
        <w:footnoteReference w:id="164"/>
      </w:r>
      <w:r>
        <w:rPr>
          <w:rFonts w:ascii="Amiri" w:hAnsi="Amiri" w:eastAsia="Amiri" w:cs="Amiri"/>
          <w:color w:val="111111"/>
          <w:sz w:val="28"/>
          <w:sz w:val="28"/>
          <w:szCs w:val="28"/>
          <w:rtl w:val="true"/>
          <w:lang w:bidi="ar-SA"/>
        </w:rPr>
        <w:t>إلَیهِ عُمَرُ بنُ سَعدِ بنِ أبی وَقّاصٍ بِمِثلِ ذلِکَ</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وُجوهُ أهلِ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 بنِ أبی وَقّاصٍ الزُّهرِیُّ، ومُحَمَّدُ بنُ الأَشعَثِ الکِندِیُّ،وغَیرُهُما،إلی یَزیدَ بنِ مُعاوِیَةَ بِخَبَرِ مُسلِمِ بنِ عَقیلٍ، وتَقدیمِ الحُسَینِ علیه السّلام إیّاهُ إلَی الکوفَةِ أمامَهُ،وبِما ظَهَرَ مِن ضَعفِ النُّعمانِ بنِ بَشیرٍ، وعَجزِهِ ووَهنِ أمرِهِ</w:t>
      </w:r>
      <w:r>
        <w:rPr>
          <w:rFonts w:eastAsia="Amiri" w:cs="Amiri" w:ascii="Amiri" w:hAnsi="Amiri"/>
          <w:color w:val="111111"/>
          <w:sz w:val="28"/>
          <w:szCs w:val="28"/>
          <w:rtl w:val="true"/>
          <w:lang w:bidi="ar-SA"/>
        </w:rPr>
        <w:t xml:space="preserve">. </w:t>
      </w:r>
      <w:r>
        <w:rPr>
          <w:rStyle w:val="FootnoteAnchor"/>
          <w:rtl w:val="true"/>
        </w:rPr>
        <w:footnoteReference w:id="166"/>
      </w:r>
      <w:bookmarkStart w:id="97" w:name="pg14230_142473"/>
    </w:p>
    <w:p>
      <w:pPr>
        <w:pStyle w:val="BookText"/>
        <w:rPr/>
      </w:pPr>
      <w:bookmarkEnd w:id="97"/>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مُسلِمُ بنُ سَعیدٍ الحَضرَمِیُّ،وعُمارَةُ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وکانا عَینَی یَزیدَ بنِ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یَزیدَ،یُعلِمانِهِ قُدومَ مُسلِمِ بنِ عَقیلٍ الکوفَةَ،داعِیاً لِلحُسَینِ بنِ عَلِیٍّ علیه السّلام،وأنَّهُ قَد أفسَدَ قُلوبَ أهلِها عَلَیهِ،فَإِن یَکُن لَکَ فی سُلطانِکَ حاجَةٌ،فَبادِر إلَیهِ مَن یَقومُ بِأَمرِکَ،ویَعمَلُ مِثلَ عَمَلِکَ فی عَدُوِّکَ،فَإِنَّ النُّعمانَ رَجُلٌ ضَعیفٌ أو مُتَضاعِفٌ،وَالسَّلامُ</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عَبدُ اللّهِ بنُ مُسلِمٍ الباهِلِیُّ،وعُمارَةُ بنُ الوَلیدِ،وعُمَرُ بنُ سَعدٍ،إلی یَزیدَ یُخبِرونَهُ بِأَمرِ مُسلِمِ بنِ عَقیلٍ،ویُشیرونَ عَلَیهِ بِصَرفِ النُّعمانِ بنِ بَشیرٍ،ووِلایَةِ غَیرِهِ</w:t>
      </w:r>
      <w:r>
        <w:rPr>
          <w:rFonts w:eastAsia="Amiri" w:cs="Amiri" w:ascii="Amiri" w:hAnsi="Amiri"/>
          <w:color w:val="111111"/>
          <w:sz w:val="28"/>
          <w:szCs w:val="28"/>
          <w:rtl w:val="true"/>
          <w:lang w:bidi="ar-SA"/>
        </w:rPr>
        <w:t xml:space="preserve">. </w:t>
      </w:r>
      <w:r>
        <w:rPr>
          <w:rStyle w:val="FootnoteAnchor"/>
          <w:rtl w:val="true"/>
        </w:rPr>
        <w:footnoteReference w:id="168"/>
      </w:r>
    </w:p>
    <w:p>
      <w:pPr>
        <w:pStyle w:val="Heading5"/>
        <w:numPr>
          <w:ilvl w:val="4"/>
          <w:numId w:val="1"/>
        </w:numPr>
        <w:rPr/>
      </w:pPr>
      <w:bookmarkStart w:id="98" w:name="__RefHeading___Toc1491948_1738255347"/>
      <w:bookmarkStart w:id="99" w:name="_Toc35"/>
      <w:bookmarkEnd w:id="98"/>
      <w:r>
        <w:rPr/>
        <w:t>5/4</w:t>
      </w:r>
      <w:r>
        <w:rPr>
          <w:rtl w:val="true"/>
        </w:rPr>
        <w:t xml:space="preserve"> </w:t>
      </w:r>
      <w:r>
        <w:rPr>
          <w:rtl w:val="true"/>
        </w:rPr>
        <w:t>استِشارَةُ یَزیدَ فیَمن یَستَعمِلُهُ عَلَی الکوفَةِ</w:t>
      </w:r>
      <w:bookmarkEnd w:id="9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اجتَمَعَتِ الکُتُبُ عِندَ یَزیدَ،لَیسَ بَینَ کُتُبِهِم إلّایَومانِ، دَعا یَزیدُ بنُ مُعاوِیَةَ سَرجونَ </w:t>
      </w:r>
      <w:r>
        <w:rPr>
          <w:rStyle w:val="FootnoteAnchor"/>
          <w:rtl w:val="true"/>
        </w:rPr>
        <w:footnoteReference w:id="169"/>
      </w:r>
      <w:r>
        <w:rPr>
          <w:rFonts w:ascii="Amiri" w:hAnsi="Amiri" w:eastAsia="Amiri" w:cs="Amiri"/>
          <w:color w:val="111111"/>
          <w:sz w:val="28"/>
          <w:sz w:val="28"/>
          <w:szCs w:val="28"/>
          <w:rtl w:val="true"/>
          <w:lang w:bidi="ar-SA"/>
        </w:rPr>
        <w:t>مَولی مُعاوِیَةَ،فَقالَ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رَأیُکَ؟فَإِنَّ حُسَیناً قَد تَوَجَّهَ </w:t>
      </w:r>
    </w:p>
    <w:p>
      <w:pPr>
        <w:pStyle w:val="BookText"/>
        <w:rPr/>
      </w:pPr>
      <w:r>
        <w:rPr>
          <w:rFonts w:ascii="Amiri" w:hAnsi="Amiri" w:eastAsia="Amiri" w:cs="Amiri"/>
          <w:color w:val="111111"/>
          <w:sz w:val="28"/>
          <w:sz w:val="28"/>
          <w:szCs w:val="28"/>
          <w:rtl w:val="true"/>
          <w:lang w:bidi="ar-SA"/>
        </w:rPr>
        <w:t>نَحوَ الکوفَةِ،ومُسلِمُ بنُ عَقیلٍ بِالکوفَةِ یُبایِعُ لِلحُسَینِ،وقَد بَلَغَنی عَنِ النُّعمانِ ضَعفٌ وقَولٌ سَیِّئٌ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وأقرَأَهُ کُتُبَهُم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تَری؟مَن أستَعمِلُ عَلَی الکوفَةِ؟وکانَ یَزیدُ عاتِباً عَلی عُبَیدِ اللّهِ 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أرَأَیتَ مُعاوِیَةَ لَو نُشِرَ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المَوتی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حَیُوا،ونَشَرَهُمُ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یتعدّی ولا یتعدّی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لَکَ،أکُنتَ آخِذاً بِرَأیِهِ؟قالَ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عَهدَ عُبَیدِ اللّهِ عَلَی الکوفَةِ،فَقالَ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رَأیُ مُعاوِیَةَ،وماتَ وقَد أمَرَ بِهذَا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بِرَأیِهِ،وضَمَّ المِصرَینِ إلی عُبَیدِ اللّهِ،وبَعَثَ إلَیهِ بِعَهدِهِ عَلَی الکوفَةِ</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عمّار الدُّهنی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لَهُ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یَستَشیرُهُ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خَبَرَ ضَعفِ النُّعمانِ بنِ بَشیرٍ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أکُنتَ قابِلاً مِن مُعاوِیَةَ لَو کانَ حَیّاً؟قالَ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 مِنّی؛فَإِنَّهُ لَیسَ لِلکوفَةِ إلّاعُبَیدُ اللّهِ بنُ زِیادٍ،فَوَلِّها إیّاهُ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یَزیدُ عَلَیهِ ساخِطاً،وکانَ هَمَّ بِعَزلِهِ عَنِ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إلَیهِ بِرِضائِهِ،وأنَّهُ قَد وَلّاهُ الکوفَةَ مَعَ البَصرَةِ،وکَتَبَ إلَیهِ أن یَطلُبَ مُسلِمَ بنَ عَقیلٍ،فَیَقتُلَهُ إن وَجَدَهُ</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اجتَمَعَتِ الکُتُبُ عِندَ یَزیدَ بنِ مُعاوِیَةَ،دَعا بِغُلامِ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اسمُهُ </w:t>
      </w:r>
    </w:p>
    <w:p>
      <w:pPr>
        <w:pStyle w:val="BookText"/>
        <w:rPr/>
      </w:pPr>
      <w:r>
        <w:rPr>
          <w:rFonts w:ascii="Amiri" w:hAnsi="Amiri" w:eastAsia="Amiri" w:cs="Amiri"/>
          <w:color w:val="111111"/>
          <w:sz w:val="28"/>
          <w:sz w:val="28"/>
          <w:szCs w:val="28"/>
          <w:rtl w:val="true"/>
          <w:lang w:bidi="ar-SA"/>
        </w:rPr>
        <w:t>سَرجونَ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سَرجونُ،مَا الَّذی عِندَکَ فی أهلِ الکوفَةِ،فَقَد قَدِمَ مُسلِمُ بنُ عَقیلٍ،وقَد بایَعَهُ التُّرابِیَّةُ لِلحُسَینِ بنِ عَلِیٍّ؟</w:t>
      </w:r>
    </w:p>
    <w:p>
      <w:pPr>
        <w:pStyle w:val="BookText"/>
        <w:rPr/>
      </w:pPr>
      <w:r>
        <w:rPr>
          <w:rFonts w:ascii="Amiri" w:hAnsi="Amiri" w:eastAsia="Amiri" w:cs="Amiri"/>
          <w:color w:val="111111"/>
          <w:sz w:val="28"/>
          <w:sz w:val="28"/>
          <w:szCs w:val="28"/>
          <w:rtl w:val="true"/>
          <w:lang w:bidi="ar-SA"/>
        </w:rPr>
        <w:t>فَقالَ لَهُ سَرجونُ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أتَقبَلُ مِنّی ما اشیرُ بِهِ عَلَیکَ؟فَقالَ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حَتّی أسمَعَ،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اُشیرُ عَلَیکَ أن تَکتُبَ إلی عُبَیدِ اللّهِ بنِ زِیادٍ؛فَإِنَّهُ أمیرُ البَصرَةِ،فَتَجعَلَ لَهُ الکوفَةَ زِیادَةً فی عَمَلِهِ،حَتّی یَکونَ هُوَ الَّذی یَقدَمُ الکوفَةَ فَیَکفیکَ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لَعَمری هُوَ الرَّأیُ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اجتَمَعَتِ الکُتُبُ عِندَ یَزیدَ؛دَعا بِغُلامٍ کانَ کاتِباً عِندَ أبیهِ،یُقالُ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سَرحونُ،فَأَعلَمَهُ بِما وَرَدَ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اُشیرُ عَلَیکَ بِما تَکرَهُ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کَرِهتُ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عُبَیدَ اللّهِ بنَ زِیادٍ عَلَی الکوفَةِ،قالَ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خَیرَ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یُبغِضُهُ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 بِغَیرِهِ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مُعاوِیَةُ حاضِراً،أکُنتَ تَقبَلُ قَولَهُ وتَعمَلُ بِقَولِهِ؟قالَ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عَهدُ عُبَیدِ اللّهِ عَلَی الکوفَةِ؛أمَرَنی مُعاوِیَةُ أن أکتُبَهُ فَکَتَبتُهُ،وخاتَمُهُ عَلَیهِ،فَماتَ وبَقِیَ العَهدُ عِندی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فَأَمضِهِ</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والمساوئ عن أبی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الحُسَینُ علیه السّلام مُسلِمَ بنَ عَقیلٍ إلَی الکوفَةِ لِیَأخُذَ عَلَیهِمُ البَیعَةَ،وکانَ عَلَی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ماتَ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بَشیرِ بنِ سَعدٍ الأَنصارِیُّ،فَلَمّا بَلَغَهُ خَبَرُ الحُسَینِ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بِنتِ رَسولِ اللّهِ صلّی اللّه علیه و آله أحَبُّ إلَینا مِنِ ابنِ بِنتِ بَحدَلٍ</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ذلِکَ یَزیدَ،فَأَرادَ أن یَعزِلَهُ،فَقالَ لِأَهلِ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أشیروا عَلَیَّ مَن أستَعمِلُ عَلَی </w:t>
      </w:r>
      <w:bookmarkStart w:id="100" w:name="pg14230_142476"/>
    </w:p>
    <w:p>
      <w:pPr>
        <w:pStyle w:val="BookText"/>
        <w:rPr/>
      </w:pPr>
      <w:bookmarkEnd w:id="100"/>
      <w:r>
        <w:rPr>
          <w:rFonts w:ascii="Amiri" w:hAnsi="Amiri" w:eastAsia="Amiri" w:cs="Amiri"/>
          <w:color w:val="111111"/>
          <w:sz w:val="28"/>
          <w:sz w:val="28"/>
          <w:szCs w:val="28"/>
          <w:rtl w:val="true"/>
          <w:lang w:bidi="ar-SA"/>
        </w:rPr>
        <w:t>الکوفَةِ؟فَقالوا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أتَرضی بِرَأیِ مُعاوِیَةَ؟قالَ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العَهدَ بِإِمارَةِ عُبَیدِ اللّهِ بنِ زِیادٍ عَلَی العِراقَینِ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الکوفة والبصرة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کُتِبَ فِی الدّیوانِ، فَاستَعمِلهُ عَلَی الکوفَةِ،فَقَدِمَ الکوفَةَ قَبلَ أن یَقدَمَ الحُسَینُ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1" w:name="__RefHeading___Toc1491950_1738255347"/>
      <w:bookmarkStart w:id="102" w:name="_Toc36"/>
      <w:bookmarkEnd w:id="101"/>
      <w:r>
        <w:rPr/>
        <w:t>6/4</w:t>
      </w:r>
      <w:r>
        <w:rPr>
          <w:rtl w:val="true"/>
        </w:rPr>
        <w:t xml:space="preserve"> </w:t>
      </w:r>
      <w:r>
        <w:rPr>
          <w:rtl w:val="true"/>
        </w:rPr>
        <w:t>نَصبُ ابنِ زِیادٍ أمیراً عَلَی الکوفَةِ</w:t>
      </w:r>
      <w:bookmarkEnd w:id="102"/>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عَمرٍو الباهِلِیَّ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فَبَعَثَهُ إلی عُبَیدِ اللّهِ بِعَهدِهِ إلَی البَصرَةِ،وکَتَبَ إلَیهِ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بَعدُ،فَإِنَّهُ کَتَبَ إلَیَّ شیعَتی مِن أهلِ الکوفَةِ،یُخبِرونَنی أنَّ ابنَ عَقیلٍ بِالکوفَةِ یَجمَعُ الجُموعَ لِشَقِّ عَصَا المُسلِمینَ،فَسِر حینَ تَقرَأُ کِتابی هذا،حَتّی تَأتِیَ أهلَ الکوفَةِ،فَتَطلُبَ ابنَ عَقیلٍ کَطَلَبِ الخَرَزَةِ حَتّی تَثقَفَهُ </w:t>
      </w:r>
      <w:r>
        <w:rPr>
          <w:rStyle w:val="FootnoteAnchor"/>
          <w:rtl w:val="true"/>
        </w:rPr>
        <w:footnoteReference w:id="177"/>
      </w:r>
      <w:r>
        <w:rPr>
          <w:rFonts w:ascii="Amiri" w:hAnsi="Amiri" w:eastAsia="Amiri" w:cs="Amiri"/>
          <w:color w:val="111111"/>
          <w:sz w:val="28"/>
          <w:sz w:val="28"/>
          <w:szCs w:val="28"/>
          <w:rtl w:val="true"/>
          <w:lang w:bidi="ar-SA"/>
        </w:rPr>
        <w:t>،فَتوثِقَهُ أو تَقتُلَهُ أو تَنفِیَهُ،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مُسلِمُ بنُ عَمرٍو حَتّی قَدِمَ عَلی عُبَیدِ اللّهِ بِالبَصرَةِ،فَأَمَرَ عُبَیدَ اللّهِ بِالجَهازِ وَالتَّهَیُّؤِ وَالمَسیرِ إلیَ الکوفَةِ مِنَ الغَدِ</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بِرَأیِ سَرجونَ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،وجَمَعَ الکوفَةَ وَالبَصرَةَ </w:t>
      </w:r>
    </w:p>
    <w:p>
      <w:pPr>
        <w:pStyle w:val="BookText"/>
        <w:rPr/>
      </w:pPr>
      <w:r>
        <w:rPr>
          <w:rFonts w:ascii="Amiri" w:hAnsi="Amiri" w:eastAsia="Amiri" w:cs="Amiri"/>
          <w:color w:val="111111"/>
          <w:sz w:val="28"/>
          <w:sz w:val="28"/>
          <w:szCs w:val="28"/>
          <w:rtl w:val="true"/>
          <w:lang w:bidi="ar-SA"/>
        </w:rPr>
        <w:t>لِعُبَیدِ اللّهِ،وکَتَبَ إلَیهِ بِعَهدِهِ،وسَیَّرَهُ إلَیهِ مَعَ مُسلِمِ بنِ عَمرٍو الباهِلِیِّ والدِ قُتَیبَةَ،فَأَمَرَهُ بِطَلَبِ مُسلِمِ بنِ عَقیلٍ،وبِقَتلِهِ،أو نَفیِهِ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 کِتابُهُ إلی عُبَیدِ اللّهِ،أمَرَ بِالتَّجَهُّزِ لِیَبرُزَ مِنَ الغَدِ</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یَزیدُ إلی عُبَیدِ اللّهِ بنِ زِیادِ بنِ أبی سُفیانَ بِوِلایَةِ الکوفَةِ إلی ما کانَ یَلی مِنَ البَصرَةِ،وبَعَثَ بِکِتابِهِ فی ذلِکَ مَعَ مُسلِمِ بنِ عَمرٍو الباهِلِیّ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قُتَیبَةَ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عُبَیدَ اللّهِ بِطَلَبِ ابنِ عَقیلٍ ونَفیِهِ إذا ظَفِرَ بِهِ،أو قَتلِهِ،وأن یَتَیَقَّظَ فی أمرِ الحُسَینِ بنِ عَلِیٍّ علیه السّلام،ویَکونَ عَلَی استِعدادٍ لَهُ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اتَّصَلَ الخَبَرُ بِیَزیدَ بنِ مُعاوِیَةَ،أنَّ مُسلِماً یَأخُذُ البَیعَةَ بِالکوفَةِ لِلحُسَینِ بنِ عَلِیٍّ علیه السّلام،کَتَبَ یَزیدُ بنُ مُعاوِیَةَ إلی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إذ ذاکَ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بِقَتلِ مُسلِمِ بنِ عَقیلٍ،أو بَعثِهِ إلَیهِ،فَدَخَلَ عُبَیدُ اللّهِ بنُ زِیادٍ الکوفَةَ، حَتّی نَزَلَ القَصرَ،وَاجتَمَعَ إلَیهِ أصحابُهُ</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یَزیدُ إلی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والِیاً عَلَی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قَد وَلّاهُ الکوفَةَ وضَمَّها إلَیهِ،ویُعَرِّفُهُ أمرَ مُسلِمِ بنِ عَقیلٍ،وأمرَ الحُسَینِ علیه السّلام،ویُشَدِّدُ عَلَیهِ فی تَحصیلِ مُسلِمٍ وقَتلِهِ</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یَزیدُ إلی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شیعَتی مِن أهلِ الکوفَةِ کَتَبوا إلَیَّ،فَخَبَّرونی أنَّ مُسلِمَ بنَ عَقیلٍ یَجمَعُ الجُموعَ ویَشُقُّ عَصَا المُسلِمینَ،وقَدِ اجتَمَعَ عَلَیهِ خَلقٌ کَثیرٌ مِن شیعَةِ أبی تُرابٍ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وَصَلَ إلَیکَ کِتابی هذا،فَسِر حینَ تَقرَؤُهُ،حَتّی تَقدَمَ الکوفَةَ فَتَکفِیَنی أمرَها،فَقَد جَعَلتُها زِیادَةً فی عَمَلِکَ،وضَمَمتُها إلَیکَ،فَانظُر أینَ تَطلُبُ مُسلِمَ بنَ عَقیلِ بنِ أبی طالِبٍ بِها،فَاطلُبهُ طَلَبَ الخَرَزَةِ،فَإِذا ظَفِرتَ بِهِ فَاقتُلهُ،ونَفِّذ إلَیَّ رَأسَهُ،وَاعلَم أنَّه لا عُذرَ لَکَ عِندی دونَ ما أمَرتُکَ بِهِ،فَالعَجَلَ العَجَلَ،وَالوَحا الوَحا </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السُّرعة،یُمدّ ویُقصر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الکِتابَ إلی مُسلِمِ بنِ عَمرٍو الباهِلِیِّ،ثُمَّ أمَرَهُ أن یَجِدَّ السَّیرَ إلی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 الکِتابُ عَلی عُبَیدِ اللّهِ بنِ زِیادٍ وقَرَأَهُ،أمَرَ بِالجَهازِ إلَی الکوفَةِ</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یَزیدَ أمیرِ المُؤمِنینَ،إلی عُبَیدِ اللّهِ بنِ زِیادٍ،سَلامٌ عَلَیکَ؛أمّا بَعدُ،فَإِنَّ المَمدوحَ مَسبوبٌ یَوماً،وإنَّ المَسبوبَ مَمدوحٌ یَوماً؛ولَکَ ما لَکَ وعَلَیکَ ما عَلَیکَ؛وقَدِ انتَمَیتَ ونُمیتَ إلی کُلِّ مَنصِبٍ،کَما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رُفِعتَ فَما زِلتَ السَّحابَ تَفوقُهُ فَما لَکَ إلّامَقعَدَ الشَّمسِ مَقعَدُ</w:t>
      </w:r>
    </w:p>
    <w:p>
      <w:pPr>
        <w:pStyle w:val="BookText"/>
        <w:rPr/>
      </w:pPr>
      <w:r>
        <w:rPr>
          <w:rFonts w:ascii="Amiri" w:hAnsi="Amiri" w:eastAsia="Amiri" w:cs="Amiri"/>
          <w:color w:val="111111"/>
          <w:sz w:val="28"/>
          <w:sz w:val="28"/>
          <w:szCs w:val="28"/>
          <w:rtl w:val="true"/>
          <w:lang w:bidi="ar-SA"/>
        </w:rPr>
        <w:t>وقَدِ ابتُلِیَ بِالحُسَینِ زَمانُکَ مِن بَینِ الأَزمانِ،وَابتُلِیَ بِهِ بَلَدُکَ مِن بَینِ البُلدانِ، وَابتُلیتَ بِهِ بَینَ العُمّالِ،وفی هذِهِ تُعتَقُ أو تَکونُ عَبداً،تَعبُدُ کَما تَعبُدُ العَبیدُ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أخَبَرَتنی شیعَتی مِن أهلِ الکوفَةِ،أنّ مُسلِمَ بنَ عَقیلٍ بِالکوفَةِ یَجمَعُ الجُموعَ،ویَشُقُّ عَصَا المُسلِمینَ،وقَدِ اجتَمَعَ إلَیهِ خَلقٌ کَثیرٌ مِن شیعَةِ أبی تُرابٍ،فَإِذا أتاکَ کِتابی هذا فَسِر حینَ تَقرَؤُهُ،حَتّی تَقدَمَ الکوفَةَ فَتَکفِیَنی أمرَها فَقَد ضَمَمتُها </w:t>
      </w:r>
    </w:p>
    <w:p>
      <w:pPr>
        <w:pStyle w:val="BookText"/>
        <w:rPr/>
      </w:pPr>
      <w:r>
        <w:rPr>
          <w:rFonts w:ascii="Amiri" w:hAnsi="Amiri" w:eastAsia="Amiri" w:cs="Amiri"/>
          <w:color w:val="111111"/>
          <w:sz w:val="28"/>
          <w:sz w:val="28"/>
          <w:szCs w:val="28"/>
          <w:rtl w:val="true"/>
          <w:lang w:bidi="ar-SA"/>
        </w:rPr>
        <w:t>إلَیکَ،وجَعَلتُها زِیادَةً فی عَمَلِکَ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عُبَیدُ اللّهِ أمیرَ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أن تَطلُبَ مُسلِمَ بنَ عَقیلٍ کَطَلَبِ الحَرِدِ </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حِردٌ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حَرِدَ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اغتاظ فتحرّشَ بالذی غاظه وهمّ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ظَفِرتَ بِهِ فَخُذ بَیعَتَهُ،أوِ اقتُلهُ إن لَم یُبایِع،وَاعلَم أنَّهُ لا عُذرَ لَکَ عِندی وما أمَرتُکَ بِهِ،فَالعَجَلَ العَجَلَ،وَالوَحاءَ الوَحاءَ،وَالسَّلامُ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یَزیدُ کِتابَهُ إلی مُسلِمِ بنِ عَمرٍو الباهِلِیِّ،وأمَرَهُ أن یُسرِعَ السَّیرَ إلی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 الکِتابُ إلی عُبَیدِ اللّهِ وقَرَأَهُ،أمَرَ بِالجَهازِ،وتَهَیَّأَ لِلمَسیرِ إلَی الکوفَةِ</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أعلام النبلاء عن عمّار الدّهنی عن أبی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یَزیدُ ساخِطاً عَلی عُبَیدِ اللّهِ بنِ زِیادٍ،فَکَتَبَ إلَیهِ بِرِضاهُ عَنهُ،وأنَّهُ وَلّاهُ الکوفَةَ مُضافاً إلَی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 إلَیهِ أن یَقتُلَ مُسلِماً</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النُّعمانُ بنُ بَشیرٍ الأَنصارِیُّ عَلَی الکوفَةِ فی آخِرِ خِلافَةِ مُعاوِیَةَ،فَهَلَکَ وهُوَ عَلَیها،فَخافَ یَزیدُ ألّا یَقدَمَ النُّعمانُ عَلَی الحُسَینِ علیه السّلام،فَکَتَبَ إلی عُبَیدِ اللّهِ بنِ زِیادِ بنِ أبی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عَلَی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إلَیهِ الکوفَةَ،وکَتَبَ إلَیهِ بِإِقبالِ الحُسَینِ علیه السّلام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لَکَ جَناحانِ فَطِر حَتّی تَسبِقَ إلَیها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عُبَیدُ اللّهِ بنُ زِیادٍ عَلَی الظَّهرِ سَریعاً،حَتّی قَدِمَ الکوفَةَ</w:t>
      </w:r>
      <w:r>
        <w:rPr>
          <w:rFonts w:eastAsia="Amiri" w:cs="Amiri" w:ascii="Amiri" w:hAnsi="Amiri"/>
          <w:color w:val="111111"/>
          <w:sz w:val="28"/>
          <w:szCs w:val="28"/>
          <w:rtl w:val="true"/>
          <w:lang w:bidi="ar-SA"/>
        </w:rPr>
        <w:t xml:space="preserve">. </w:t>
      </w:r>
      <w:r>
        <w:rPr>
          <w:rStyle w:val="FootnoteAnchor"/>
          <w:rtl w:val="true"/>
        </w:rPr>
        <w:footnoteReference w:id="188"/>
      </w:r>
      <w:bookmarkStart w:id="103" w:name="pg14230_142480"/>
    </w:p>
    <w:p>
      <w:pPr>
        <w:pStyle w:val="Heading5"/>
        <w:numPr>
          <w:ilvl w:val="4"/>
          <w:numId w:val="1"/>
        </w:numPr>
        <w:rPr/>
      </w:pPr>
      <w:bookmarkStart w:id="104" w:name="__RefHeading___Toc1491952_1738255347"/>
      <w:bookmarkStart w:id="105" w:name="_Toc37"/>
      <w:bookmarkEnd w:id="103"/>
      <w:bookmarkEnd w:id="104"/>
      <w:r>
        <w:rPr/>
        <w:t>7/4</w:t>
      </w:r>
      <w:r>
        <w:rPr>
          <w:rtl w:val="true"/>
        </w:rPr>
        <w:t xml:space="preserve"> </w:t>
      </w:r>
      <w:r>
        <w:rPr>
          <w:rtl w:val="true"/>
        </w:rPr>
        <w:t>استِخلافُ ابنِ زِیادٍ أخاهُ عَلَی البَصرَةِ</w:t>
      </w:r>
      <w:bookmarkEnd w:id="105"/>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عثمان النّهدی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عُبَیدُ اللّهِ مِنبَرَ البَصرَةِ،فَحَمِدَ اللّهَ وأثنی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بَعدُ،فَوَاللّهِ ما تُقرَنُ بِیَ الصَّعبَةُ،ولا یُقَعقَعُ لی بِالشِّنانِ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یُقَعقَعُ لی بالشِّنان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،یُضرَبُ لمن لا یتّضع لحوادث الدهر،ولا یَروعُه ما لا حقیقة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یُخدَع ولا یُرَوَّع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شَنّ؛وهو الجلد الیابس یُحَرَّک للبعیر لیفزَع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،وإنّی لَنَکَلٌ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لِمَن عادانی،وسَمٌّ لِمَن حارَبَنی،أنصَفَ القارَةَ مَن راماها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وَلّانِیَ الکوفَةَ،وأنَا غادٍ إلَیها الغَداةَ،وقَدِ استَخلَفتُ عَلَیکُم عُثمانَ بنَ زِیادِ بنِ أبی سُفیانَ،وإیّاکُم وَالخِلافَ وَالإِرجافَ </w:t>
      </w:r>
      <w:r>
        <w:rPr>
          <w:rStyle w:val="FootnoteAnchor"/>
          <w:rtl w:val="true"/>
        </w:rPr>
        <w:footnoteReference w:id="190"/>
      </w:r>
      <w:r>
        <w:rPr>
          <w:rFonts w:ascii="Amiri" w:hAnsi="Amiri" w:eastAsia="Amiri" w:cs="Amiri"/>
          <w:color w:val="111111"/>
          <w:sz w:val="28"/>
          <w:sz w:val="28"/>
          <w:szCs w:val="28"/>
          <w:rtl w:val="true"/>
          <w:lang w:bidi="ar-SA"/>
        </w:rPr>
        <w:t>، فَوَالَّذی لا إلهَ غَیرُهُ،لَئِن بَلَغَنی عَن رَجُلٍ مِنکُم خِلافٌ لَأَقتُلَنَّهُ وعریفَهُ ووَلِیَّهُ، ولَآخُذَنَّ الأَدنی بِالأَقصی حَتّی تَستَمِعوا لی،ولا یَکونَ فیکُم مُخالِفٌ ولا مُشاقٌّ،أنَا ابنُ زِیادٍ،أشبَهتُهُ مِن بَینِ مَن وَطِئَ الحَصی،ولَم یَنتَزِعنی شِبهُ خالٍ ولَا ابنِ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مِنَ البَصرَةِ،وَاستَخلَفَ أخاهُ عُثمانَ بنَ زِیادٍ</w:t>
      </w:r>
      <w:r>
        <w:rPr>
          <w:rFonts w:eastAsia="Amiri" w:cs="Amiri" w:ascii="Amiri" w:hAnsi="Amiri"/>
          <w:color w:val="111111"/>
          <w:sz w:val="28"/>
          <w:szCs w:val="28"/>
          <w:rtl w:val="true"/>
          <w:lang w:bidi="ar-SA"/>
        </w:rPr>
        <w:t xml:space="preserve">. </w:t>
      </w:r>
      <w:r>
        <w:rPr>
          <w:rStyle w:val="FootnoteAnchor"/>
          <w:rtl w:val="true"/>
        </w:rPr>
        <w:footnoteReference w:id="191"/>
      </w:r>
      <w:bookmarkStart w:id="106" w:name="pg14230_142481"/>
    </w:p>
    <w:p>
      <w:pPr>
        <w:pStyle w:val="BookText"/>
        <w:rPr/>
      </w:pPr>
      <w:bookmarkEnd w:id="106"/>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دَخَلَ المَسجِدَ الأَعظَمَ،فَاجتَمَعَ لَهُ النّاسُ، فَقامَ،فَقالَ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القارَةَ مَن راماها،یا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قَد وَلّانی مَعَ البَصرَةِ الکوفَةَ،وأنَا سائِرٌ إلَیها،وقَد خَلَّفتُ عَلَیکُم أخی عُثمانَ بنَ زِیادٍ،فَإِیّاکُم وَالخِلافَ وَالإِرجافَ،فَوَاللّهِ الَّذی لا إلهَ غَیرُهُ،لَئِن بَلَغَنی عَن رَجُلٍ مِنکُم خالَفَ أو أرجَفَ،لَأَقتُلَنَّهُ ووَلِیَّهُ،ولَآخُذَنَّ الأَدنی بِالأَقصی،وَالبَریءَ بِالسَّقیمِ،حَتّی تَستَقیموا،وقَد أعذَرَ مَن أنذَرَ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وسارَ</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عُبَیدُ اللّهِ بنُ زِیادٍ النّاسَ بِالبَصرَةِ،فَأَرعَدَ وأبرَقَ،وتَهَدَّدَ وتَوَعَّدَ،وقالَ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نَکَلٌ لِمَن عادانی،وسِمامٌ لِمَن حارَبَنی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وأعلَمَهُم أنَّهُ شاخِصٌ </w:t>
      </w:r>
      <w:r>
        <w:rPr>
          <w:rStyle w:val="FootnoteAnchor"/>
          <w:rtl w:val="true"/>
        </w:rPr>
        <w:footnoteReference w:id="193"/>
      </w:r>
      <w:r>
        <w:rPr>
          <w:rFonts w:ascii="Amiri" w:hAnsi="Amiri" w:eastAsia="Amiri" w:cs="Amiri"/>
          <w:color w:val="111111"/>
          <w:sz w:val="28"/>
          <w:sz w:val="28"/>
          <w:szCs w:val="28"/>
          <w:rtl w:val="true"/>
          <w:lang w:bidi="ar-SA"/>
        </w:rPr>
        <w:t>إلَی الکوفَةِ،وأنَّهُ قَد وَلّی عُثمانَ بنَ زِیادٍ أخاهُ خِلافَتَهُ عَلَی البَصرَةِ،وأمَرَهُم بِطاعَتِهِ وَالسَّمعِ لَهُ،ونَهاهُم عَنِ الخِلافِ وَالمُشاقَّةِ</w:t>
      </w:r>
      <w:r>
        <w:rPr>
          <w:rFonts w:eastAsia="Amiri" w:cs="Amiri" w:ascii="Amiri" w:hAnsi="Amiri"/>
          <w:color w:val="111111"/>
          <w:sz w:val="28"/>
          <w:szCs w:val="28"/>
          <w:rtl w:val="true"/>
          <w:lang w:bidi="ar-SA"/>
        </w:rPr>
        <w:t xml:space="preserve">. </w:t>
      </w:r>
      <w:r>
        <w:rPr>
          <w:rStyle w:val="FootnoteAnchor"/>
          <w:rtl w:val="true"/>
        </w:rPr>
        <w:footnoteReference w:id="194"/>
      </w:r>
    </w:p>
    <w:p>
      <w:pPr>
        <w:pStyle w:val="Heading5"/>
        <w:numPr>
          <w:ilvl w:val="4"/>
          <w:numId w:val="1"/>
        </w:numPr>
        <w:rPr/>
      </w:pPr>
      <w:bookmarkStart w:id="107" w:name="__RefHeading___Toc1491954_1738255347"/>
      <w:bookmarkStart w:id="108" w:name="_Toc38"/>
      <w:bookmarkEnd w:id="107"/>
      <w:r>
        <w:rPr/>
        <w:t>8/4</w:t>
      </w:r>
      <w:r>
        <w:rPr>
          <w:rtl w:val="true"/>
        </w:rPr>
        <w:t xml:space="preserve"> </w:t>
      </w:r>
      <w:r>
        <w:rPr>
          <w:rtl w:val="true"/>
        </w:rPr>
        <w:t>قُدومُ ابنِ زِیادٍ إلَی الکوفَةِ</w:t>
      </w:r>
      <w:bookmarkEnd w:id="10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عثمان النّهدیّ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البَصرَةِ، وَاستَخلَفَ أخاهُ عُثمانَ بنَ زِیادٍ،وأقبَلَ إلَی الکوفَةِ ومَعَهُ مُسلِمُ بنُ عَمرٍو الباهِلِیُّ، وشَریکُ بنُ الأَعوَرِ الحارِثِیُّ،وحَشَمُهُ وأهلُ بَیتِهِ،حَتّی دَخَلَ الکوفَةَ وعَلَیهِ عِمامَةٌ سَوداءُ وهُوَ مُتَلَثِّمٌ،وَالنّاسُ قَد بَلَغَهُم إقبالُ حُسَینٍ علیه السّلام إلَیهِم،فَهُم یَنتَظِرونَ قُدومَهُ، </w:t>
      </w:r>
    </w:p>
    <w:p>
      <w:pPr>
        <w:pStyle w:val="BookText"/>
        <w:rPr/>
      </w:pPr>
      <w:r>
        <w:rPr>
          <w:rFonts w:ascii="Amiri" w:hAnsi="Amiri" w:eastAsia="Amiri" w:cs="Amiri"/>
          <w:color w:val="111111"/>
          <w:sz w:val="28"/>
          <w:sz w:val="28"/>
          <w:szCs w:val="28"/>
          <w:rtl w:val="true"/>
          <w:lang w:bidi="ar-SA"/>
        </w:rPr>
        <w:t>فَظَنّوا حینَ قَدِمَ عُبَیدُ اللّهِ أنَّهُ الحُسَینُ علیه السّلام،فَأَخَذَ لا یَمُرُّ عَلی جَماعَةٍ مِنَ النّاسِ إلّا سَلَّموا عَلَیهِ،وقالوا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بِکَ یَا بنَ رَسولِ اللّهِ،قَدِمتَ خَیرَ مَقدَمٍ،فَرَأی مِن تَباشیرِهِم بِالحُسَینِ علیه السّلام ما 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عَمرٍو لَمّا أکثَروا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تَأَخَّروا،هذَا الأَمیرُ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حینَ أقبَلَ عَلَی الظَّهرِ،وإنَّما مَعَهُ بِضعَةَ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القَصرَ،وعَلِمَ النّاسُ أنَّهُ عُبَیدُ اللّهِ بنُ زِیادٍ،دَخَلَهُم مِن ذلِکَ کَآبَةٌ وحُزنٌ شَدیدٌ،وغاظَ عُبیدَ اللّهِ ما سَمِعَ مِنهُم،وقالَ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أری هؤُلاءِ کَما أری</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الثلاثة الأخیرة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عیسی بن یزید الکنانیّ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کِتابُ یَزیدَ إلی عُبَیدِ اللّهِ بنِ زِیادٍ انتَخَبَ مِن أهلِ البَصرَةِ خَمسَمِئَةٍ،فیهِم عَبدُ اللّهِ بنُ الحارِثِ بنُ نَوفَلٍ،وشَریکُ بنُ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شیعَةً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أوَّلَ مَن سَقَطَ بِالنّاسِ شَریکٌ،فَیُقالُ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تَساقَطَ غَمرَةً </w:t>
      </w:r>
      <w:r>
        <w:rPr>
          <w:rStyle w:val="FootnoteAnchor"/>
          <w:rtl w:val="true"/>
        </w:rPr>
        <w:footnoteReference w:id="197"/>
      </w:r>
      <w:r>
        <w:rPr>
          <w:rFonts w:ascii="Amiri" w:hAnsi="Amiri" w:eastAsia="Amiri" w:cs="Amiri"/>
          <w:color w:val="111111"/>
          <w:sz w:val="28"/>
          <w:sz w:val="28"/>
          <w:szCs w:val="28"/>
          <w:rtl w:val="true"/>
          <w:lang w:bidi="ar-SA"/>
        </w:rPr>
        <w:t xml:space="preserve">ومَعَهُ ناسٌ،ثُمَّ سَقَطَ عَبدُ اللّهِ بنُ الحارِثِ وسَقَطَ مَعَهُ ناسٌ،ورَجَوا أن یَلوِیَ </w:t>
      </w:r>
      <w:r>
        <w:rPr>
          <w:rStyle w:val="FootnoteAnchor"/>
          <w:rtl w:val="true"/>
        </w:rPr>
        <w:footnoteReference w:id="198"/>
      </w:r>
      <w:r>
        <w:rPr>
          <w:rFonts w:ascii="Amiri" w:hAnsi="Amiri" w:eastAsia="Amiri" w:cs="Amiri"/>
          <w:color w:val="111111"/>
          <w:sz w:val="28"/>
          <w:sz w:val="28"/>
          <w:szCs w:val="28"/>
          <w:rtl w:val="true"/>
          <w:lang w:bidi="ar-SA"/>
        </w:rPr>
        <w:t xml:space="preserve">عَلَیهِم عُبَیدُ اللّهِ،ویَسبِقَهُ الحُسَینُ علیه السّلام إلَی الکوفَةِ،فَجَعَلَ لا یَلتَفِتُ إلی مَن سَقَطَ ویَمضی،حَتّی وَرَدَ القادِسِیَّةَ </w:t>
      </w:r>
      <w:r>
        <w:rPr>
          <w:rStyle w:val="FootnoteAnchor"/>
          <w:rtl w:val="true"/>
        </w:rPr>
        <w:footnoteReference w:id="199"/>
      </w:r>
      <w:r>
        <w:rPr>
          <w:rFonts w:ascii="Amiri" w:hAnsi="Amiri" w:eastAsia="Amiri" w:cs="Amiri"/>
          <w:color w:val="111111"/>
          <w:sz w:val="28"/>
          <w:sz w:val="28"/>
          <w:szCs w:val="28"/>
          <w:rtl w:val="true"/>
          <w:lang w:bidi="ar-SA"/>
        </w:rPr>
        <w:t>،وسَقَطَ مِهرانُ مَولاهُ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أیا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هذِهِ الحالِ،إن أمسَکتُ عَنکَ حَتّی تَنظُرَ إلَی القَصرِ فَلَکَ مِئَةُ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ما أستَطیعُ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فَنَزَلَ عُبَیدُ اللّهِ،فَأَخرَجَ ثِیاباً مُقَطَّعَةً مِن مُقَطَّعاتِ </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ثیابٌ قِصار؛لأنّها قُطِعت عن بُلوغِ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المُقَطَّعُ من الثیاب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 یُفصّل‌ویُخاط من قمیص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الیَمَنِ،ثُمَّ اعتَجَرَ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بِمِعجَرَةٍ یَمانِیَّةٍ،فَرَکِبَ بَغلَتَهُ ثُمَّ انحَدَرَ راجِلاً وَحدَهُ،فَجَعَلَ یَمُرُّ بِالمَحارِسِ،فَکُلَّما نَظَروا إلَیهِ لَم یَشُکّوا أنَّهُ الحُسَینُ علیه السّلام،فَیَقولونَ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بِکَ یَا بنَ رَسولِ اللّهِ،وجَعَلَ لا یُکَلِّمُهُم؛وخَرَجَ إلَیهِ النّاسُ مِن دورِهِم وبُیوتِهِم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بِهِمُ النّعمانُ بنُ بَشیرٍ،فَغَلَّقَ عَلَیهِ وعَلی خاصَّتِهِ،وَانتَهی إلَیهِ عُبَیدُ اللّهِ وهُوَ لا یَشُکُّ أنَّهُ الحُسَینُ علیه السّلام،ومَعَهُ الخَلقُ یَضُجّونَ،فَکَلَّمَهُ النُّعمانُ،فَقالَ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أنشُدُکَ اللّهَ إلّا تَنَحَّیتَ عَنّی،ما أنَا بِمُسَلِّمٍ إلَیکَ أمانَتی،وما لی فی قَتلِکَ مِن إربٍ </w:t>
      </w:r>
      <w:r>
        <w:rPr>
          <w:rStyle w:val="FootnoteAnchor"/>
          <w:rtl w:val="true"/>
        </w:rPr>
        <w:footnoteReference w:id="201"/>
      </w:r>
      <w:r>
        <w:rPr>
          <w:rFonts w:ascii="Amiri" w:hAnsi="Amiri" w:eastAsia="Amiri" w:cs="Amiri"/>
          <w:color w:val="111111"/>
          <w:sz w:val="28"/>
          <w:sz w:val="28"/>
          <w:szCs w:val="28"/>
          <w:rtl w:val="true"/>
          <w:lang w:bidi="ar-SA"/>
        </w:rPr>
        <w:t>،فَجَعَلَ لا یُکَلِّمُهُ،ثُمَّ إنَّهُ دَنا،وتَدَلَّی الآخَرُ بَینَ شُرفَتَینِ،فَجَعَلَ یُکَلِّمُهُ،فَقالَ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اِفتَح لا 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طالَ لَیلُکَ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فَسَمِعَها إنسانٌ خَلفَهُ،فَتَکَفّی إلَی القَومِ،فَقالَ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قَومُ،ابنُ مَرجانَةَ وَالَّذی لا إلهَ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لَهُ النُّعمانُ فَدَخَلَ،وضَرَبُوا البابَ فی وُجوهِ النّاسِ فَانفَضّوا،وأصبَحَ فَجَلَسَ عَلَی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لَأَعلَمُ أنَّهُ قَد سارَ مَعی وأظهَرَ الطّاعَةَ لی مَن هُوَ عَدُوٌّ لِلحُسَینِ حینَ ظَنَّ أنَّ الحُسَینَ قَد دَخَلَ البَلَدَ وغَلَبَ عَلَیهِ،وَاللّهِ ما عَرَفتُ مِنکُم أحَداً،ثُمَّ نَزَلَ</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البَصرَةِ ومَعَهُ مُسلِمُ بنُ عَمرٍو الباهِلِیُّ، </w:t>
      </w:r>
    </w:p>
    <w:p>
      <w:pPr>
        <w:pStyle w:val="BookText"/>
        <w:rPr/>
      </w:pPr>
      <w:r>
        <w:rPr>
          <w:rFonts w:ascii="Amiri" w:hAnsi="Amiri" w:eastAsia="Amiri" w:cs="Amiri"/>
          <w:color w:val="111111"/>
          <w:sz w:val="28"/>
          <w:sz w:val="28"/>
          <w:szCs w:val="28"/>
          <w:rtl w:val="true"/>
          <w:lang w:bidi="ar-SA"/>
        </w:rPr>
        <w:t>وشَریکُ بنُ الأَعوَرِ الحارِثِیُّ،وحَشَمُهُ وأهلُ بَیتِهِ،وکانَ شَریکٌ شیعِیّاً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مَعَهُ خَمسُمِئَةٍ فَتَساقَطوا عَنهُ،فَکانَ أَوّلَ مَن سَقَطَ شَریکٌ،ورَجَوا أن یَقِفَ عَلَیهِم ویَسبِقَهُ الحُسَینُ علیه السّلام إلَی الکوفَةِ؛فَلَم یَقِف عَلی أحَدٍ مِنهُم،حَتّی دَخَلَ الکوفَةَ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یَمُرُّ بِالمَجالِسِ فَلا یَشُکّونَ أنَّهُ الحُسَینُ علیه السّلام،فَیَقولونَ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بِکَ یَا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یُکَلِّمُهُم،وخَرَجَ إلَیهِ النّاسُ مِن دورِهِم،فَساءَهُ ما رَأی مِنهُم، وسَمِعَ النُّعمانُ فَأَغلَقَ عَلَیهِ البابَ،وهُوَ لا یَشُکُّ أنَّهُ الحُسَینُ علیه السّلام،وَانتَهی إلَیهِ عُبَیدُ اللّهِ ومَعَهُ الخَلقُ یَصیحونَ،فَقالَ لَهُ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أنشُدُکَ اللّهَ إلّاتَنَحَّیتَ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أنَا بِمُسَلِّمٍ إلَیکَ أمانَتی،وما لی فی قِتالِکَ مِن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مِنهُ عُبَیدُ اللّهِ،وقالَ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لا فَتَحتَ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فَسَمِعَها إنسانٌ خَلفَهُ،فَرَجَعَ إلَی النّاسِ وقالَ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لَهُ النُّعمانُ،فَدَخَلَ وأغلَقُوا البابَ،وتَفَرَّقَ النّاسُ</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عمّار الدُّهنی عن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عُبیدُ اللّهِ فی وُجوهِ أهلِ البَصرَةِ،حَتّی قَدِمَ الکوفَةَ مُتَلَثِّماً،ولا یَمُرُّ عَلی مَجلِسٍ مِن مَجالِسِهِم فَیُسَلِّمُ إلّا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السَّلامُ یَا بنَ بِنتِ رَسولِ اللّهِ،وهُم یَظُنّونَ أنَّهُ الحُسَینُ بنُ عَلِیٍّ علیه السّلام،حَتّی نَزَلَ القَصرَ</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عُبَیدُ اللّهِ بنُ زِیادٍ عَلَی الظَّهرِ </w:t>
      </w:r>
    </w:p>
    <w:p>
      <w:pPr>
        <w:pStyle w:val="BookText"/>
        <w:rPr/>
      </w:pPr>
      <w:r>
        <w:rPr>
          <w:rFonts w:ascii="Amiri" w:hAnsi="Amiri" w:eastAsia="Amiri" w:cs="Amiri"/>
          <w:color w:val="111111"/>
          <w:sz w:val="28"/>
          <w:sz w:val="28"/>
          <w:szCs w:val="28"/>
          <w:rtl w:val="true"/>
          <w:lang w:bidi="ar-SA"/>
        </w:rPr>
        <w:t xml:space="preserve">سَریعاً حَتّی قَدِمَ الکوفَةَ،فَأَقبَلَ مُتَعَمِّماً مُتَنَکِّراً حَتّی دَخَلَ السّوقَ،فَلَمّا رَأَتهُ السَّفِلَةُ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أسافلهم وغوغاؤهم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وأهلُ السّوقِ،خَرَجوا یَشتَدّونَ بَینَ یَدَیهِ وهُمَ یَظُنّونَ أنَّهُ حُسَینٌ علیه السّلام،وذاکَ إنَّهُم کانوا یَتَوَقَّعونَهُ،فَجَعَلوا یَقولونَ لِعُبَیدِ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أراناکَ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یُقَبِّلونَ یَدَهُ ورِجلَهُ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لَشَدَّ ما فَسَدَ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مَضی حَتّی دَخَلَ المَسجِدَ،فَصَلّی رَکعَتَینِ،ثُمَّ صَعِدَ المِنبَرَ وَکَشَفَ عَن وَجهِهِ، فَلَمّا رَآهُ النّاسُ،مالَ بَعضُهُم عَلی بَعضٍ،وأقشَعوا </w:t>
      </w:r>
      <w:r>
        <w:rPr>
          <w:rStyle w:val="FootnoteAnchor"/>
          <w:rtl w:val="true"/>
        </w:rPr>
        <w:footnoteReference w:id="206"/>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الکوفَةِ ومَعَهُ المُنذِرُ بنُ الجارودِ العَبدِیُّ،وشَریکُ بنُ الأَعوَرِ الحارِثِیُّ،ومُسلِمُ بنُ عَمرٍو الباهِلِیُّ،وحَشَمُهُ وغِلمانُهُ، فَوَرَدَها مُتَلَثِّماً بِعِمامَةٍ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النّاسُ بِالکوفَةِ یَتَوَقَّعونَ وُرودَ الحُسَینِ علیه السّلام،فَجَعَلوا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یَا بنَ رَسولِ اللّهِ،قَدِمتَ خَیرَ مَقدَمٍ،وهُم یَظُنّونَ أنَّهُ الحُسَینُ علیه السّلام،فَساءَ ابنَ زیادٍ تَباشیرُ النّاسِ بِالحُسَینِ علیه السّلام،وغَمَّهُ،وصارَ إلَی القَصرِ فَدَخَلَهُ</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خَبَرُ خُروجِ 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بِیَزیدَ،فَکَتَبَ إلی عُبَیدِ اللّهِ بنِ زِیادٍ بِتَولِیَةِ الکوفَةِ،فَخَرَجَ مِنَ البَصرَةِ مُسرِعاً،حَتّی قَدِمَ الکوفَةَ عَلَی الظَّهرِ،فَدَخَلَها فی أهلِهِ وحَشَمِهِ،وعَلَیهِ عِمامَةٌ سَوداءُ قَد تَلَثَّمَ بِها،وهُوَ راکِبٌ بَغلَةً، وَالنّاسُ یَتَوَقَّعونَ قُدومَ الحُسَینِ علیه السّلام،فَجَعَلَ ابنُ زِیادٍ یُسَلِّمُ عَلَی النّاسِ،فَیَقولونَ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وعَلَیکَ السَّلامُ یَا بنَ رَسولِ اللّهِ،قَدِمتَ خَیرَ مَقدَمٍ،حَتَّی انتَهی إلَی القَصرِ وفیهِ النُّعمانُ بنُ بَشیرٍ،فَتَحَصَّنَ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النُّعمانُ بنُ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رَسولِ اللّهِ،ما لی ولَکَ؟وما حَمَلَکَ عَلی قَصدِ بَلَدی مِن بَینِ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طالَ نَومُکَ یا نَعیمُ،وحَسَرَ اللِّثامَ عَن فیهِ فَعَرَفَهُ،فَفَتَحَ لَهُ، وتَنادَی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وحَصَبوهُ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رمیته بالحصباء؛وهی الحصی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بِالحَصباءِ،فَفاتَهُم ودَخَلَ القَصرَ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استَنابَ عَلَیهِم أخاهُ عُثمانَ بنَ زِیادٍ،وأسرَعَ هُوَ إلی قَصدِ الکوفَةِ،فَلَمّا قارَبَها نَزَلَ حَتّی أمسی،ثُمَّ دَخَلَها لَیلاً،فَظَنَّ أهلُها أنَّهُ الحُسَینُ علیه السّلام،فَتَباشَروا بِقُدومِهِ ودَنَوا مِنهُ،فَلَمّا عَرَفوا أنَّهُ ابنُ زِیادٍ تَفَرَّقوا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قَصرَ الإِمارَةِ،وباتَ لَیلَتَهُ إلَی الغَداةِ،ثُمَّ خَرَجَ وصَعِدَ المِنبَرَ وخَطَبَهُم، وتَوَعَّدَهُم عَلی مَعصِیَةِ السُّلطانِ،ووَعَدَهُم مَعَ الطّاعَةِ بِالإِحسانِ</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قَصدِ الکوفَةِ،فَلَمّا أشرَفَ عَلَیها نَزَلَ حَتّی أمسی؛لِئَلّا تَظُنُّ أهلُها أنَّهُ الحُسَینُ علیه السّلام </w:t>
      </w:r>
      <w:r>
        <w:rPr>
          <w:rStyle w:val="FootnoteAnchor"/>
          <w:rtl w:val="true"/>
        </w:rPr>
        <w:footnoteReference w:id="211"/>
      </w:r>
      <w:r>
        <w:rPr>
          <w:rFonts w:ascii="Amiri" w:hAnsi="Amiri" w:eastAsia="Amiri" w:cs="Amiri"/>
          <w:color w:val="111111"/>
          <w:sz w:val="28"/>
          <w:sz w:val="28"/>
          <w:szCs w:val="28"/>
          <w:rtl w:val="true"/>
          <w:lang w:bidi="ar-SA"/>
        </w:rPr>
        <w:t>،ودَخَلَها مِمّا یَلِی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أکبَرُ،ابنُ رَسولِ اللّهِ ورَبِّ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فَتَصایَحَ النَّاسُ،قالوا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مَعَکَ أکثَرُ مِن أربَعینَ ألفاً،وَازدَحَموا عَلَیهِ،حَتّی أخَذوا بِذَنَبِ دابَّتِهِ،وظَنُّهُم أنَّهُ الحُسَینُ علیه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فَحَسَرَ اللِّثامَ،وقالَ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عُبَیدُ اللّهِ،فَتَساقَطَ القَومُ،ووَطِئَ بَعضُهُم بَعضاً،ودَخَلَ </w:t>
      </w:r>
    </w:p>
    <w:p>
      <w:pPr>
        <w:pStyle w:val="BookText"/>
        <w:rPr/>
      </w:pPr>
      <w:r>
        <w:rPr>
          <w:rFonts w:ascii="Amiri" w:hAnsi="Amiri" w:eastAsia="Amiri" w:cs="Amiri"/>
          <w:color w:val="111111"/>
          <w:sz w:val="28"/>
          <w:sz w:val="28"/>
          <w:szCs w:val="28"/>
          <w:rtl w:val="true"/>
          <w:lang w:bidi="ar-SA"/>
        </w:rPr>
        <w:t>دارَ الإِمارَةِ وعَلَیهِ عِمامَةٌ سَوداءُ</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مِنَ الغَدِ،نادی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النّاسِ،وخَرَجَ مِنَ البَصرَةِ یُریدُ الکوفَةَ،ومَعَهُ مُسلِمُ بنُ عَمرٍو الباهِلِیُّ،وَالمُنذِرُ بنُ الجارودِ العَبدِیُّ،وشَریکُ بنُ الأَعوَرِ الحارِثِیُّ،وحَشَمُهُ وأهلُ بَیتِهِ،فَلَم یَزَل یَسیرُ حَتّی بَلَغَ قَریباً مِنَ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تَقارَبَ عُبَیدُ اللّهِ بنُ زِیادٍ مِنَ الکوفَةِ نَزَلَ،فَلمّا أمسی وجاءَ اللَّیلُ،دَعا بِعِمامَةٍ غَبراءَ وَاعتَجَرَ بِها،ثُمَّ تَقَلَّدَ سَیفَهُ،وتَوَشَّحَ قَوسَهُ،وتَکَنَّنَ کِنانَتَهُ </w:t>
      </w:r>
      <w:r>
        <w:rPr>
          <w:rStyle w:val="FootnoteAnchor"/>
          <w:rtl w:val="true"/>
        </w:rPr>
        <w:footnoteReference w:id="213"/>
      </w:r>
      <w:r>
        <w:rPr>
          <w:rFonts w:ascii="Amiri" w:hAnsi="Amiri" w:eastAsia="Amiri" w:cs="Amiri"/>
          <w:color w:val="111111"/>
          <w:sz w:val="28"/>
          <w:sz w:val="28"/>
          <w:szCs w:val="28"/>
          <w:rtl w:val="true"/>
          <w:lang w:bidi="ar-SA"/>
        </w:rPr>
        <w:t>،وأخَذَ فی یَدِهِ قَضیباً وَاستَوی عَلی بَغلَتِهِ الشَّهباءِ،ورَکِبَ مَعَهُ أصحابُهُ،وأقبَلَ حَتّی دَخَلَ الکوفَةَ مِن طَریقِ البادِیَةِ،وذلِکَ فی لَیلَةٍ مُقمِرَةٍ،وَالنّاسُ مُتَوَقِّعونَ قُدومَ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فَجَعَلوا یَنظُرونَ إلَیهِ وإلی أصحابِهِ،وهُوَ فی ذلِکَ یُسَلِّمُ عَلَیهِم فَیَرُدّونَ عَلَیهِ السَّلامَ،وهُم لایَشُکّونَ أنَّهُ الحُسَینُ علیه السّلام،وهُم یَمشونَ بَینَ یَدَیهِ،وهُم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بِکَ یَا بنَ بِنتِ رَسولِ اللّهِ،قَدِمتَ خَیرَ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فَرأی عُبَیدُ اللّهِ بنُ زِیادٍ مِن تَباشیرِ النّاسِ بِالحُسَینِ بنِ عَلِیٍّ علیه السّلام ما ساءَهُ ذلِکَ،وسَکَتَ ولَم یُکَلِّمهُم،ولا رَدَّ عَلَیهِم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فَتَکَلَّمَ مُسلِمُ بنُ عَمرٍو الباهِلِیُّ،وقالَ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إلَیکُم عَنِ الأَمیرِ یا تُرابِیَّةُ،فَلَیسَ هذا مَن تَظُنّونَ،هذَا الأَمیرُ عُبَیدُ اللّهِ بنُ زِیادٍ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النّاسُ عَنهُ،ودَخَلَ عُبَیدُ اللّهِ بنُ زِیادٍ قَصرَ الإِمارَةِ،وقَدِ امتَلَأَ غَیظاً وغَضَباً</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 عُبَیدُ اللّهِ بنُ زِیادٍ إلَی الکوفَةِ،فَلَمّا قَرُبَ مِنها تَنَکَّرَ ودَخَلَ لَیلاً وأوهَمَ أنَّهُ الحُسَینُ علیه السّلام،ودَخَلَها مِن جِهَةِ البادِیَةِ فی زِیِّ </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الحِجازِ،فَصارَ یَجتازُ بِجَماعَةٍ جَماعَةٍ یُسَلِّمُ عَلَیهِم ولا یَشُکّونَ فی أنَّهُ هُوَ الحُسَینُ علیه السّلام،فَیَمشونَ بَینَ یَدَیهِ ویَقولونَ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یَا بنَ رَسولِ اللّهِ،قَدِمتَ خَیرَ مَقدَمٍ،فَرَأی عُبَیدُ اللّهِ مِن تَباشیرِهِم بِالحُسَینِ علیه السّلام ما ساءَهُ،وکَشَفَ أحوالَهُم وهُوَ ساکِتٌ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قَصرَ الإِمارَةِ،وجاءَ یُریدُ الدُّخولَ إلَیهِ، فَوَجَدَ النُّعمانَ بنَ بَشیرٍ قَد أغلَقَهُ،وتَحَصَّنَ فیهِ هُوَ وأصحابُهُ،وذلِکَ أنَّ النُّعمانَ بنَ بَشیرٍ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ظَنّوا أنَّ ابنَ زِیادٍ هُوَ الحُسَینُ علیه السّلام،فَصاحَ بِهِم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اِفتَحوا،لا بارَکَ اللّهُ فیکُم،ولا کَثَّرَ فی أمثالِکُم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فَعَرَفوا صَوتَهُ لَعَنَهُ اللّهُ،وقالوا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وفَتَحوا لَهُ،ودَخَلَ القَصرَ وباتَ بِهِ</w:t>
      </w:r>
      <w:r>
        <w:rPr>
          <w:rFonts w:eastAsia="Amiri" w:cs="Amiri" w:ascii="Amiri" w:hAnsi="Amiri"/>
          <w:color w:val="111111"/>
          <w:sz w:val="28"/>
          <w:szCs w:val="28"/>
          <w:rtl w:val="true"/>
          <w:lang w:bidi="ar-SA"/>
        </w:rPr>
        <w:t xml:space="preserve">. </w:t>
      </w:r>
      <w:r>
        <w:rPr>
          <w:rStyle w:val="FootnoteAnchor"/>
          <w:rtl w:val="true"/>
        </w:rPr>
        <w:footnoteReference w:id="216"/>
      </w:r>
      <w:bookmarkStart w:id="109" w:name="pg14230_142489"/>
    </w:p>
    <w:p>
      <w:pPr>
        <w:pStyle w:val="Heading4"/>
        <w:numPr>
          <w:ilvl w:val="3"/>
          <w:numId w:val="1"/>
        </w:numPr>
        <w:rPr/>
      </w:pPr>
      <w:bookmarkStart w:id="110" w:name="__RefHeading___Toc1491956_1738255347"/>
      <w:bookmarkStart w:id="111" w:name="_Toc39"/>
      <w:bookmarkEnd w:id="109"/>
      <w:bookmarkEnd w:id="110"/>
      <w:r>
        <w:rPr>
          <w:rtl w:val="true"/>
        </w:rPr>
        <w:t>کلام حول روایة قدوم ابن زیاد إلی الکوفة بعد انطلاق الإمام علیه السّلام من مکة</w:t>
      </w:r>
      <w:bookmarkEnd w:id="111"/>
    </w:p>
    <w:p>
      <w:pPr>
        <w:pStyle w:val="Heading5"/>
        <w:numPr>
          <w:ilvl w:val="4"/>
          <w:numId w:val="1"/>
        </w:numPr>
        <w:rPr/>
      </w:pPr>
      <w:bookmarkStart w:id="112" w:name="__RefHeading___Toc1491958_1738255347"/>
      <w:bookmarkStart w:id="113" w:name="_Toc40"/>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تصرّح بعض الروایات بأن یزید قد عیّن عبید اللّه بن زیاد والیاً علی الکوفة بعد انطلاق الإمام الحسین علیه السّلام نحوها،وهذا هو نصّ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یزیدُ أبغضَ النّاس فی عبید اللّه بن زیادٍ،وإنّما احتاج إلیه،فکتب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قد ولَّیتک الکوفة مع البصرة،وإنّ الحسین قد سار إلی الکوفة فاحترز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احترزت من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منه،وإنَّ مسلم بن عَقیلٍ بالکوفة فَاقتله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ولکن هذا الخبر لیس صحیحاً ولا یتلاءم مع النقول الاُخری؛ذلک لأنّ الإمام الحسین علیه السّلام سار نحو الکوفة علی أعتاب شهادة مسلم،وقد استشهد مسلم بعد فترة من تعیین عبید اللّه وحضوره فی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فقد کان سیر الإمام الحسین علیه السّلام إلی الکوفة بعد فترة من قدوم عبید اللّه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ما أدّی إلی ظهور هذه الروایة وهذا النقل هو الخلط بین کتابی یزید إلی عبید اللّه؛الأوّل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تعیین عبید اللّه والیاً علی الکوفة،والثانی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الذی بعثه إلی عبید اللّه بعد انطلاق الإمام الحسین علیه السّلام نحو الکوفة</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الکتاب الأوّل کان قبل انطلاق الإمام الحسین علیه السّلام،و الکتاب الثانی بعد انطلاقه علیه السّلام</w:t>
      </w:r>
      <w:r>
        <w:rPr>
          <w:rFonts w:eastAsia="IRNazanin" w:cs="IRNazanin"/>
          <w:color w:val="111111"/>
          <w:sz w:val="28"/>
          <w:szCs w:val="28"/>
          <w:rtl w:val="true"/>
          <w:lang w:bidi="fa-IR"/>
        </w:rPr>
        <w:t xml:space="preserve">. </w:t>
      </w:r>
      <w:bookmarkStart w:id="114" w:name="pg14230_142490"/>
    </w:p>
    <w:p>
      <w:pPr>
        <w:pStyle w:val="Heading5"/>
        <w:numPr>
          <w:ilvl w:val="4"/>
          <w:numId w:val="1"/>
        </w:numPr>
        <w:rPr/>
      </w:pPr>
      <w:bookmarkStart w:id="115" w:name="__RefHeading___Toc1491960_1738255347"/>
      <w:bookmarkStart w:id="116" w:name="_Toc41"/>
      <w:bookmarkEnd w:id="114"/>
      <w:bookmarkEnd w:id="115"/>
      <w:r>
        <w:rPr/>
        <w:t>9/4</w:t>
      </w:r>
      <w:r>
        <w:rPr>
          <w:rtl w:val="true"/>
        </w:rPr>
        <w:t xml:space="preserve"> </w:t>
      </w:r>
      <w:r>
        <w:rPr>
          <w:rtl w:val="true"/>
        </w:rPr>
        <w:t>خُطبَةُ ابنِ زیادٍ فی مَسجِدِ الکوفَةِ وتَحذیرُهُ النّاسَ مِن مُخالَفَتِهِ</w:t>
      </w:r>
      <w:bookmarkEnd w:id="116"/>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ودّاک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نودِیَ الصَّلاةُ جامِعَةٌ،قالَ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النّاسُ،فَخَرَجَ إلَینا فَحَمِدَ اللّهَ وأثنی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وَلّانی مِصرَکُم وثَغرَکُم،وأمَرَنی بِإِنصافِ مَظلومِکُم،وإعطاءِ مَحرومِکُم،وبِالإِحسانِ إلی سامِعِکُم ومُطیعِکُم،وبِالشِّدَّةِ عَلی مُریبِکُم </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الرِّیبةُ والرَّیْبُ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الشکّ والظنّة والتُهمة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وعاصیکُم، وأنَا مُتَّبِعٌ فیکُم أمرَهُ،ومُنَفِّذٌ فیکُم عَهدَهُ،فَأَنَا لِمُحسِنِکُم ومُطیعِکُم کَالوالِدِ البَرِّ، وسَوطی وسَیفی عَلی مَن تَرَکَ أمری،وخالَفَ عَهدی،فَلیُبقِ امرُؤٌ عَلی نَفسِهِ، الصِّدقُ یُنبِئُ عَنکَ لَاالوَعیدُ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ابنُ زِیادٍ مِن تَباشیرِهِم بِالحُسَینِ علیه السّلام إلی ما ساءَهُ،وأقبَلَ حَتّی دَخَلَ المَسجِدَ الأَعظَمَ،ونودِیَ فِی النّاسِ فَاجتَمَعوا،وصَعِدَ المِنبَرَ،فَحَمِدَ اللّهَ وأثنی عَلَیهِ،ثُمَّ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أهلَ الکوفَةِ،إنَّ أمیرَ المُؤمِنینَ قَد وَلّانی مِصرَکُم،وقَسَّمَ فَیأَکُم فیکُم،وأمَرَنی بِإِنصافِ مَظلومِکُم،وَالإِحسانِ إلی سامِعِکُم ومُطیعِکُم،وَالشِّدَّةِ عَلی عاصیکُم ومُریبِکُم،وأنَا مُنتَهٍ فی ذلِکَ إلی أمرِهِ،وأنَا لِمُطیعِکُم کَالوالِدِ الشَّفیقِ،ولِمُخالِفِکُم کَالسَّمِّ النَّقیعِ </w:t>
      </w:r>
      <w:r>
        <w:rPr>
          <w:rStyle w:val="FootnoteAnchor"/>
          <w:rtl w:val="true"/>
        </w:rPr>
        <w:footnoteReference w:id="220"/>
      </w:r>
      <w:r>
        <w:rPr>
          <w:rFonts w:ascii="Amiri" w:hAnsi="Amiri" w:eastAsia="Amiri" w:cs="Amiri"/>
          <w:color w:val="111111"/>
          <w:sz w:val="28"/>
          <w:sz w:val="28"/>
          <w:szCs w:val="28"/>
          <w:rtl w:val="true"/>
          <w:lang w:bidi="ar-SA"/>
        </w:rPr>
        <w:t>،فَلا یُبقِیَنَّ أحَدٌ مِنکُم إلّاعَلی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نَزَلَ،فَأَتی القَصرَ فَنَزَلَهُ،وَارتَحَلَ النُّعمانُ بنُ بَشیرٍ نَحوَ وَطَنِهِ بِالشّامِ</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الصَّلاةَ جامِعَةً،فَاجتَمَعَ النّاسُ إلَی المَسجِدِ الأَعظَمِ،فَلَمّا عَلِمَ أنَّهُم قَد تَکامَلوا،خَرَجَ إلَیهِم مُتَقَلِّداً بِسَیفٍ،مُتَعَمِّماً بِعِمامَةٍ،حَتّی صَعِدَ المِنبَرَ،فَحَمِدَ اللّهَ وأثنی عَلَیهِ،ثُمَّ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یا أهلَ الکوفَةِ،فَإِنَّ أمیرَ المُؤمِنینَ یَزیدَ بنَ مُعاوِیَةَ،وَلّانی مِصرَکُم وثَغرَکُم،وأمَرَنی أن اغیثَ مَظلومَکُم،وأن اعطِیَ مَحرومَکُم،وأن احسِنُ إلی سامِعِکُم ومُطیعِکُم،وبِالشِّدَّةِ عَلی مُریبِکُم،وأنَا مُتَّبِعٌ فی ذلِکَ أمرَهُ،ومُنَفِّذٌ فیکُم عَهدَهُ،وَالسَّلامُ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ودَخَلَ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الیَومُ الثّانی،خَرَجَ إلَی النّاسِ ونادی بِالصَّلاةِ جامِعَةً،فَلَمَّا اجتَمَعَ النّاسُ،خَرَجَ إلَیهِم بِزِیً‌ّ خِلافَ ما خَرَجَ بِهِ أمسِ،فَصَعِدَ المِنبَرَ،فَحَمِدَ اللّهَ وأثنی عَلَیهِ،ثُمَّ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بَعدُ،فَإِنَّهُ لا یَصلُحُ هذَا الأَمرُ إلّافی شِدَّةٍ مِن غَیرِ عُنفٍ،ولینٍ فی غَیرِ ضَعفٍ، وأن آخُذَ مِنکُمُ البَریءَ بِالسَّقیمِ،وَالشّاهِدَ بِالغائِبِ،وَالولِیَّ بِالوَلِیِّ</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إلَیهَ رَجُلٌ مِن أهلِ الکوفَةِ،یُقالُ لَهُ أسَدُ بنُ عَبدِ اللّهِ المُرِّیُّ،فَقالَ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المَرءُ بِجَدِّهِ، وَالسَّیفُ بِحَدِّهِ،وَالفَرَسُ بِشَدِّهِ،وعَلَیکَ أن تَقولَ،وعَلَینا أن نَسمَعَ،فَلا تُقَدِّم فَینَا السَّیِّئَةَ قَبلَ الحَسَنَةِ</w:t>
      </w:r>
      <w:r>
        <w:rPr>
          <w:rFonts w:eastAsia="Amiri" w:cs="Amiri" w:ascii="Amiri" w:hAnsi="Amiri"/>
          <w:color w:val="111111"/>
          <w:sz w:val="28"/>
          <w:szCs w:val="28"/>
          <w:rtl w:val="true"/>
          <w:lang w:bidi="ar-SA"/>
        </w:rPr>
        <w:t xml:space="preserve">. </w:t>
      </w:r>
      <w:bookmarkStart w:id="117" w:name="pg14230_142492"/>
    </w:p>
    <w:p>
      <w:pPr>
        <w:pStyle w:val="BookText"/>
        <w:rPr/>
      </w:pPr>
      <w:bookmarkEnd w:id="1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 عُبَیدُ اللّهِ بنُ زِیادٍ،ونَزَلَ عَنِ المِنبَرِ،فَدَخَلَ قَصرَ الإِمارَةِ</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خاطِباً،وعَلَیهِم عاتِباً،ولِرُؤَسائِهِم مُؤَنِّباً </w:t>
      </w:r>
      <w:r>
        <w:rPr>
          <w:rStyle w:val="FootnoteAnchor"/>
          <w:rtl w:val="true"/>
        </w:rPr>
        <w:footnoteReference w:id="223"/>
      </w:r>
      <w:r>
        <w:rPr>
          <w:rFonts w:ascii="Amiri" w:hAnsi="Amiri" w:eastAsia="Amiri" w:cs="Amiri"/>
          <w:color w:val="111111"/>
          <w:sz w:val="28"/>
          <w:sz w:val="28"/>
          <w:szCs w:val="28"/>
          <w:rtl w:val="true"/>
          <w:lang w:bidi="ar-SA"/>
        </w:rPr>
        <w:t>ولِأَهلِ الشِّقاقِ مُعاتِباً،ووَعَدَهُم بِالإِحسانِ عَلی لُزومِ طاعَتِهِ،وبِالإِساءَةِ عَلی مَعصِیَتِهِ وَالخُروجِ عَن حَوزَتِهِ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یَزیدُ وَلّانی بَلَدَکُم،وَاستَعمَلَنی عَلی مِصرِکُم،وأمَرَنی بِقِسمَةِ فَیئِکُم بَینَکُم،وإنصافِ مَظلومِکُم مِن ظالِمِکُم،وأخذِ الحَقِّ لِضَعیفِکُم مِن قَوِیِّکُم،وَالإِحسانِ إلَی السّامِعِ المُطیعِ،وَالتَّشدیدِ عَلَی المُریبِ، فَأَبلِغوا هذَا الرَّجُلَ الهاشِمِیَّ مَقالَتی،لِیَتَّقِیَ غَضَبی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بِالهاشِمِیِّ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بنَ عَقیلٍ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1491962_1738255347"/>
      <w:bookmarkStart w:id="119" w:name="_Toc42"/>
      <w:bookmarkEnd w:id="118"/>
      <w:r>
        <w:rPr/>
        <w:t>10/4</w:t>
      </w:r>
      <w:r>
        <w:rPr>
          <w:rtl w:val="true"/>
        </w:rPr>
        <w:t xml:space="preserve"> </w:t>
      </w:r>
      <w:r>
        <w:rPr>
          <w:rtl w:val="true"/>
        </w:rPr>
        <w:t>سِیاسَةُ ابنِ زِیادٍ لِلسَّیطَرَةِ عَلَی الکوفَةِ</w:t>
      </w:r>
      <w:bookmarkEnd w:id="119"/>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ودّاک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العُرَفاءَ وَالنّاسَ أخذاً شَدیداً،فَقالَ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اکتُبوا إلَیَّ الغُرَباءَ،ومَن فیکُم مِن طِلبَةِ أمیرِ المُؤمِنینَ،ومَن فیکُم مِنَ الحَرورِیَّةِ وأهلِ الرَّیبِ،الَّذینَ رَأیُهُمُ الخِلافُ وَالشِّقاقُ،فَمَن کَتَبَهُم لَنا فَبَریءٌ،ومَن لَم یَکتُب لَنا أحَداً فَیَضمَنُ لَنا ما فی عَرافَتِهِ ألّا یُخالِفَنا مِنهُم مُخالِفٌ،ولا یَبغی عَلَینا مِنهُم باغٍ،فَمَن لَم یَفعَل بَرِئَت مِنهُ الذِّمَّةُ،وحَلالٌ لَنا مالُهُ وسَفکُ دَمِهِ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وأیُّما عَریفٍ </w:t>
      </w:r>
      <w:r>
        <w:rPr>
          <w:rStyle w:val="FootnoteAnchor"/>
          <w:rtl w:val="true"/>
        </w:rPr>
        <w:footnoteReference w:id="226"/>
      </w:r>
      <w:r>
        <w:rPr>
          <w:rFonts w:ascii="Amiri" w:hAnsi="Amiri" w:eastAsia="Amiri" w:cs="Amiri"/>
          <w:color w:val="111111"/>
          <w:sz w:val="28"/>
          <w:sz w:val="28"/>
          <w:szCs w:val="28"/>
          <w:rtl w:val="true"/>
          <w:lang w:bidi="ar-SA"/>
        </w:rPr>
        <w:t xml:space="preserve">وُجِدَ فی عَرافَتِهِ مِن بُغیَةِ أمیرِ المُؤمِنینَ أحَدٌ لَم یَرفَعهُ إلَینا،صُلِبَ </w:t>
      </w:r>
    </w:p>
    <w:p>
      <w:pPr>
        <w:pStyle w:val="BookText"/>
        <w:rPr/>
      </w:pPr>
      <w:r>
        <w:rPr>
          <w:rFonts w:ascii="Amiri" w:hAnsi="Amiri" w:eastAsia="Amiri" w:cs="Amiri"/>
          <w:color w:val="111111"/>
          <w:sz w:val="28"/>
          <w:sz w:val="28"/>
          <w:szCs w:val="28"/>
          <w:rtl w:val="true"/>
          <w:lang w:bidi="ar-SA"/>
        </w:rPr>
        <w:t xml:space="preserve">عَلی بابِ دارِهِ،واُلقِیَت تِلکَ العَرافَةُ مِنَ العَطاءِ،وسُیِّرَ إلی مَوضِعٍ بِعُمانَ الزّارَةِ </w:t>
      </w:r>
      <w:r>
        <w:rPr>
          <w:rStyle w:val="FootnoteAnchor"/>
          <w:rtl w:val="true"/>
        </w:rPr>
        <w:footnoteReference w:id="2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الإِمارَةِ وأصبَحَ،جَمَعَ النّاسَ وقالَ وأرعَدَ وأبرَقَ،وقَتَلَ وفَتَکَ،وسَفَکَ وَانتَهَکَ،وعَمَلُهُ ومَا اعتَمَدَهُ مَشهورٌ فی تَحَیُّلِهِ،حَتّی ظَفِرَ بِمُسلِمِ بنِ عَقیلٍ وقَتَلَهُ</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وباتَ بِهِ،فَلَمّا أصبَحَ جَمَعَ النّاسَ فَصالَ وجالَ،وقالَ فَطالَ،وأرعَدَ وأبرَقَ،ومَسَکَ جَماعَةً مِن أهلِ الکوفَةِ فَقَتَلَهُم فِی السّاعَةِ،ثُمَّ إنَّهُ تَحَیَّلَ عَلَیهِم حَتّی ظَفِرَ بِمُسلِمِ بنِ عَقیلٍ،فَمَسَکَهُ وقَتَلَهُ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یونس بن أبی إسحاق السبیعی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عُبیدَ اللّهِ إقبالُ الحُسَینِ علیه السّلام مِن مَکَّةَ إلَی الکوفَةِ،بَعَثَ الحُصَینَ بنَ تَمیمٍ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شُرَطِهِ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نَزَلَ القادِسِیَّةَ، ونَظَّمَ الخَیلَ ما بَینَ القادِسِیَّةِ إلی خَفّانَ </w:t>
      </w:r>
      <w:r>
        <w:rPr>
          <w:rStyle w:val="FootnoteAnchor"/>
          <w:rtl w:val="true"/>
        </w:rPr>
        <w:footnoteReference w:id="230"/>
      </w:r>
      <w:r>
        <w:rPr>
          <w:rFonts w:ascii="Amiri" w:hAnsi="Amiri" w:eastAsia="Amiri" w:cs="Amiri"/>
          <w:color w:val="111111"/>
          <w:sz w:val="28"/>
          <w:sz w:val="28"/>
          <w:szCs w:val="28"/>
          <w:rtl w:val="true"/>
          <w:lang w:bidi="ar-SA"/>
        </w:rPr>
        <w:t xml:space="preserve">،وما بَینَ القادِسِیَّةِ إلَی القُطقُطانَةِ </w:t>
      </w:r>
      <w:r>
        <w:rPr>
          <w:rStyle w:val="FootnoteAnchor"/>
          <w:rtl w:val="true"/>
        </w:rPr>
        <w:footnoteReference w:id="231"/>
      </w:r>
      <w:r>
        <w:rPr>
          <w:rFonts w:ascii="Amiri" w:hAnsi="Amiri" w:eastAsia="Amiri" w:cs="Amiri"/>
          <w:color w:val="111111"/>
          <w:sz w:val="28"/>
          <w:sz w:val="28"/>
          <w:szCs w:val="28"/>
          <w:rtl w:val="true"/>
          <w:lang w:bidi="ar-SA"/>
        </w:rPr>
        <w:t xml:space="preserve">وإلی لَعلَعٍ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قَیسٌ إلَی الکوفَةِ،وعُبیدُ اللّهِ بنُ زِیادٍ قَد وَضَعَ المَراصِدَ وَالمَصابیحَ عَلَی </w:t>
      </w:r>
    </w:p>
    <w:p>
      <w:pPr>
        <w:pStyle w:val="BookText"/>
        <w:rPr/>
      </w:pPr>
      <w:r>
        <w:rPr>
          <w:rFonts w:ascii="Amiri" w:hAnsi="Amiri" w:eastAsia="Amiri" w:cs="Amiri"/>
          <w:color w:val="111111"/>
          <w:sz w:val="28"/>
          <w:sz w:val="28"/>
          <w:szCs w:val="28"/>
          <w:rtl w:val="true"/>
          <w:lang w:bidi="ar-SA"/>
        </w:rPr>
        <w:t>الطُّرُقِ،فَلَیسَ أحَدٌ یَقدِرُ أن یَجوزَ إلّافُتِّشَ</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زِیادٍ وَجَّهَ بِالحُصَینِ بنِ نُمَیرٍ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عَلی شُرَطِهِ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أربَعَةِ آلافِ فارِسٍ مِن أهلِ الکوفَةِ،وأمَرَهُ أن یُقیمَ بِالقادِسِیَّةِ إلَی القُطقُطانَةِ،فَیمنَعَ مَن أرادَ النُّفوذَ مِن ناحِیَةِ الکوفَةِ إلَی الحِجازِ،إلّامَن کانَ حاجّاً أو مُعتَمِراً،ومَن لا یُتَّهَمُ بِمُمالَأَةِ </w:t>
      </w:r>
      <w:r>
        <w:rPr>
          <w:rStyle w:val="FootnoteAnchor"/>
          <w:rtl w:val="true"/>
        </w:rPr>
        <w:footnoteReference w:id="235"/>
      </w: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عُبَیدُ اللّهِ بنُ زِیادٍ أمَرَ فَاُخِذَ ما بَینَ واقِصَةَ إلی طَریقِ الشّامِ،إلی طَریقِ البَصرَةِ،فَلا یَدَعونَ أحَداً یَلِجُ </w:t>
      </w:r>
      <w:r>
        <w:rPr>
          <w:rStyle w:val="FootnoteAnchor"/>
          <w:rtl w:val="true"/>
        </w:rPr>
        <w:footnoteReference w:id="237"/>
      </w:r>
      <w:r>
        <w:rPr>
          <w:rFonts w:ascii="Amiri" w:hAnsi="Amiri" w:eastAsia="Amiri" w:cs="Amiri"/>
          <w:color w:val="111111"/>
          <w:sz w:val="28"/>
          <w:sz w:val="28"/>
          <w:szCs w:val="28"/>
          <w:rtl w:val="true"/>
          <w:lang w:bidi="ar-SA"/>
        </w:rPr>
        <w:t>ولا أحَداً یَخرُجُ،وأقبَلَ الحُسَینُ علیه السّلام لا یَشعُرُ بِشَیءٍ، حَتّی لَقِیَ الأَعرابَ فَسَأَلَهُم،فَقالوا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ما نَدری،غَیرَ أنّا لا نَستَطیعُ أن نَلِجَ أو نَخرُجَ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تِلقاءَ وَجهِهِ علیه السّلام</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عقبة بن أبی العیزار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أخبِرونی خَبَرَ النّاسِ وَراءَکُم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مُجَمِّعُ بنُ عَبدِ اللّهِ العائِذِیُّ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أحَدُ النَّفَرِ الأَربَعَةِ الَّذینَ جاؤوهُ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أشرافُ النّاسِ فَقَد اعظِمَت رِشوَتُهُم،ومُلِئَت غَرائِرُهُم </w:t>
      </w:r>
      <w:r>
        <w:rPr>
          <w:rStyle w:val="FootnoteAnchor"/>
          <w:rtl w:val="true"/>
        </w:rPr>
        <w:footnoteReference w:id="239"/>
      </w:r>
      <w:r>
        <w:rPr>
          <w:rFonts w:ascii="Amiri" w:hAnsi="Amiri" w:eastAsia="Amiri" w:cs="Amiri"/>
          <w:color w:val="111111"/>
          <w:sz w:val="28"/>
          <w:sz w:val="28"/>
          <w:szCs w:val="28"/>
          <w:rtl w:val="true"/>
          <w:lang w:bidi="ar-SA"/>
        </w:rPr>
        <w:t xml:space="preserve">،یُستَمالُ وُدُّهُم،ویُستَخلَصُ بِهِ نَصیحَتُهُم،فَهُم إلبٌ </w:t>
      </w:r>
      <w:r>
        <w:rPr>
          <w:rStyle w:val="FootnoteAnchor"/>
          <w:rtl w:val="true"/>
        </w:rPr>
        <w:footnoteReference w:id="240"/>
      </w:r>
      <w:r>
        <w:rPr>
          <w:rFonts w:ascii="Amiri" w:hAnsi="Amiri" w:eastAsia="Amiri" w:cs="Amiri"/>
          <w:color w:val="111111"/>
          <w:sz w:val="28"/>
          <w:sz w:val="28"/>
          <w:szCs w:val="28"/>
          <w:rtl w:val="true"/>
          <w:lang w:bidi="ar-SA"/>
        </w:rPr>
        <w:t>واحِدٌ عَلَیکَ،وأمّا سائِرُ النّاسِ بَعدُ،فَإِنَّ أفئِدَتَهُم تَهوی إلَیکَ،وسُیوفَهُم غَداً مَشهورَةٌ عَلَیکَ</w:t>
      </w:r>
      <w:r>
        <w:rPr>
          <w:rFonts w:eastAsia="Amiri" w:cs="Amiri" w:ascii="Amiri" w:hAnsi="Amiri"/>
          <w:color w:val="111111"/>
          <w:sz w:val="28"/>
          <w:szCs w:val="28"/>
          <w:rtl w:val="true"/>
          <w:lang w:bidi="ar-SA"/>
        </w:rPr>
        <w:t xml:space="preserve">. </w:t>
      </w:r>
      <w:r>
        <w:rPr>
          <w:rStyle w:val="FootnoteAnchor"/>
          <w:rtl w:val="true"/>
        </w:rPr>
        <w:footnoteReference w:id="241"/>
      </w:r>
      <w:bookmarkStart w:id="120" w:name="pg14230_142495"/>
    </w:p>
    <w:p>
      <w:pPr>
        <w:pStyle w:val="Heading5"/>
        <w:numPr>
          <w:ilvl w:val="4"/>
          <w:numId w:val="1"/>
        </w:numPr>
        <w:rPr/>
      </w:pPr>
      <w:bookmarkStart w:id="121" w:name="__RefHeading___Toc1491964_1738255347"/>
      <w:bookmarkStart w:id="122" w:name="_Toc43"/>
      <w:bookmarkEnd w:id="120"/>
      <w:bookmarkEnd w:id="121"/>
      <w:r>
        <w:rPr/>
        <w:t>11/4</w:t>
      </w:r>
      <w:r>
        <w:rPr>
          <w:rtl w:val="true"/>
        </w:rPr>
        <w:t xml:space="preserve"> </w:t>
      </w:r>
      <w:r>
        <w:rPr>
          <w:rtl w:val="true"/>
        </w:rPr>
        <w:t>تَحَوُّلُ مُسلِمٍ إلی بَیتِ هانِئِ بنِ عُروَةَ</w:t>
      </w:r>
      <w:bookmarkEnd w:id="122"/>
    </w:p>
    <w:p>
      <w:pPr>
        <w:pStyle w:val="BookText"/>
        <w:rPr/>
      </w:pPr>
      <w:r>
        <w:rPr>
          <w:rStyle w:val="FootnoteAnchor"/>
          <w:rtl w:val="true"/>
        </w:rPr>
        <w:footnoteReference w:id="24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الودّاک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مُسلِمُ بنُ عَقیلٍ بِمَجیءِ عُبَیدِ اللّهِ ومَقالَتِهِ الَّتی قالَها،وما أخَذَ بِهِ العُرَفاءَ وَالنّاسَ،فَخَرَجَ مِن دارِ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انتَهی إلی دارِ هانِئِ بنِ عُروَةَ المُرادِیِّ،فَدَخَلَ بابَهُ،وأرسَلَ إلَیهِ أنِ اخرُج،فَخَرَجَ إلَیهِ هانِئٌ،فَکَرِهَ هانِئٌ مَکانَهُ حینَ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أتَیتُکَ لِتُجیرَنی وتُضَیِّفَنی،فَقالَ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رَحِمَکَ اللّهُ،لَقَد کَلَّفتَنی شَطَطاً </w:t>
      </w:r>
      <w:r>
        <w:rPr>
          <w:rStyle w:val="FootnoteAnchor"/>
          <w:rtl w:val="true"/>
        </w:rPr>
        <w:footnoteReference w:id="243"/>
      </w:r>
      <w:r>
        <w:rPr>
          <w:rFonts w:ascii="Amiri" w:hAnsi="Amiri" w:eastAsia="Amiri" w:cs="Amiri"/>
          <w:color w:val="111111"/>
          <w:sz w:val="28"/>
          <w:sz w:val="28"/>
          <w:szCs w:val="28"/>
          <w:rtl w:val="true"/>
          <w:lang w:bidi="ar-SA"/>
        </w:rPr>
        <w:t xml:space="preserve">، ولَولا دُخولُکُ داری وثِقَتُکَ،لَأَحبَبتُ ولَسَأَلتُکَ أن تَخرُجَ عَنّی،غَیرَ أنَّهُ یَأخُذُنی مِن ذلِکَ ذِمامٌ </w:t>
      </w:r>
      <w:r>
        <w:rPr>
          <w:rStyle w:val="FootnoteAnchor"/>
          <w:rtl w:val="true"/>
        </w:rPr>
        <w:footnoteReference w:id="244"/>
      </w:r>
      <w:r>
        <w:rPr>
          <w:rFonts w:ascii="Amiri" w:hAnsi="Amiri" w:eastAsia="Amiri" w:cs="Amiri"/>
          <w:color w:val="111111"/>
          <w:sz w:val="28"/>
          <w:sz w:val="28"/>
          <w:szCs w:val="28"/>
          <w:rtl w:val="true"/>
          <w:lang w:bidi="ar-SA"/>
        </w:rPr>
        <w:t>،ولَیسَ مَردودٌ مِثلی عَلی مِثلِکَ عَن جَهلٍ،اُدخُل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فَآواهُ،وأخَذَتِ الشّیعَةُ تَختَلِفُ إلَیهِ فی دارِ هانِئِ بنِ عُروَةَ</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بِمَجیءِ عُبَیدِ اللّهِ بنِ زِیادٍ الکوفَةَ، ومَقالَتِهِ الَّتی قالَها،وما أخَذَ بِهِ العُرَفاءَ وَالنّاسَ،خَرَجَ مِن دارِ المُختارِ حَتَّی انتَهی إلی دارِ هانِئِ بنِ عُروَةَ فَدَخَلَها،وأخَذَتِ الشّیعَةُ تَختَلِفُ إلَیهِ فی دارِ هانِئٍ عَلی تَسَتُّرٍ وَاستِخفاءٍ مِن عُبَیدِ اللّهِ،وتَواصَوا بِالکِتمانِ</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مُسلِمَ بنَ عَقیلٍ قُدومُ عُبَیدِ اللّهِ بنِ زِیادٍ،وَانصرافِ النُّعمانِ،وما </w:t>
      </w:r>
    </w:p>
    <w:p>
      <w:pPr>
        <w:pStyle w:val="BookText"/>
        <w:rPr/>
      </w:pPr>
      <w:r>
        <w:rPr>
          <w:rFonts w:ascii="Amiri" w:hAnsi="Amiri" w:eastAsia="Amiri" w:cs="Amiri"/>
          <w:color w:val="111111"/>
          <w:sz w:val="28"/>
          <w:sz w:val="28"/>
          <w:szCs w:val="28"/>
          <w:rtl w:val="true"/>
          <w:lang w:bidi="ar-SA"/>
        </w:rPr>
        <w:t>کانَ مِن خُطبَةِ ابنِ زِیادٍ ووَعیدِهِ،فَخافَ عَلی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الدّارِ الَّتی کانَ فیها بَعدَ عَتَمَةٍ،حَتّی أتی دارَ هانِئِ بنِ وَرَقَةَ المَذحِجِیِّ،وکانَ مِن أشرافِ أهلِ الکوفَةِ، فَدَخَلَ دارَهُ الخارِجَةَ،فَأَرسَلَ إلَیهِ وکانَ فی دارِ نِسائِهِ،یَسأَلُهُ الخُروجَ إلَیهِ،فَخَرَجَ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مُسلِمٌ،فَسَلَّمَ عَلَیهِ،وقالَ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أتَیتُکَ لِتُجیرَنی وتُضَیِّفَنی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کَلَّفتَنی شَطَطاً بِهذَا الأَمرِ،ولَولا دُخولُکَ مَنزِلی لَأَحبَبتُ أن تَنصَرِفَ عَنّی،غَیرَ أنَّهُ قَد لَزِمَنی ذِمامٌ لِذلِکَ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فَأَدخَلَهُ دارَ نِسائِهِ،وأفرَدَ لَهُ ناحِیَةً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الشّیعَةُ تَختَلِفُ إلَیهِ فی دارِ هانِئٍ</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مُسلِمُ بنُ عَقیلٍ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بِقُدومِ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،خافَ عَلی نَفسِهِ مِنَ الاِشتِهارِ،فَخَرَجَ مِن دارِ المُختارِ،وقَصَدَ دارَ هانِئِ بنِ عُروَةَ فَآواهُ،وکَثُرَ اختِلافُ الشّیعَةِ إلَیهِ،وکانَ عُبَیدُ اللّهِ بنُ زِیادٍ قَد وَضَعَ المَراصِدَ </w:t>
      </w:r>
      <w:r>
        <w:rPr>
          <w:rStyle w:val="FootnoteAnchor"/>
          <w:rtl w:val="true"/>
        </w:rPr>
        <w:footnoteReference w:id="248"/>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بِذلِکَ مُسلِمُ بنُ عَقیلٍ،وبِقُدومِ عُبَیدِ اللّهِ بنِ زِیادٍ وکَلامِهِ،فَکَأَنَّهُ اتَّقی عَلی نَفسِهِ،فَخَرَجَ مِنَ الدّارِ الَّتی هُوَ فیها فی جَوفِ اللَّیلِ،حَتّی أتی دارَ هانِئِ بنِ عُروَةَ المَذحِجِیِّ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هانِئٌ قامَ إلَیهِ،وقالَ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وَراءَکَ؟جُعِلتُ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وَرائی ما عَلِمتَ،هذا عُبَیدُ اللّهِ بنُ زِیادٍ الفاسِقُ ابنُ الفاسِقِ قَد قَدِمَ الکوفَةَ،فَاتَّقَیتُهُ عَلی نَفسی،وقَد أقبَلتُ إلَیکَ لِتُجیرَنی وتُؤوِیَنی،حَتّی أنظُرَ إلی ما یَکونُ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هانِئُ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کَلَّفتَنی شَطَطاً،ولَولا دُخولُکَ داری لَأَحبَبتُ أن تَنصَرِفَ،غَیرَ أنّی أری ذلِکَ عاراً عَلَیَّ،أن یَکونَ رَجُلٌ أتانی </w:t>
      </w:r>
    </w:p>
    <w:p>
      <w:pPr>
        <w:pStyle w:val="BookText"/>
        <w:rPr/>
      </w:pPr>
      <w:r>
        <w:rPr>
          <w:rFonts w:ascii="Amiri" w:hAnsi="Amiri" w:eastAsia="Amiri" w:cs="Amiri"/>
          <w:color w:val="111111"/>
          <w:sz w:val="28"/>
          <w:sz w:val="28"/>
          <w:szCs w:val="28"/>
          <w:rtl w:val="true"/>
          <w:lang w:bidi="ar-SA"/>
        </w:rPr>
        <w:t>مُستَجیراً،فَانزِل عَلی بَرَکَةِ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مُسلِمُ بنُ عَقیلٍ فی دارِ هانِئٍ المَذحِجِیِّ،وجَعَلَ عُبَیدُ اللّهِ بنُ زِیادٍ یَسأَلُ عَنهُ،فَلَم یَجِد مَن یُرشِدُهُ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 الشّیعَةُ تَختَلِفُ إلی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دارِ هانِئٍ،ویُبایِعونَ لِلحُسَینِ علیه السّلام سِرّاً،ومُسلِمُ بنُ عَقیلٍ یَکتُبُ أسماءَهُم،ویَأخُذُ عَلَیهِمُ العُهودَ وَالمَواثیقَ لا یَرکَنونَ ولا یُعَذِّرونَ،حَتّی بایَعَ مُسلِمَ بنَ عَقیلٍ نَیِّفٌ وعِشرونَ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مُسلِمُ بنُ عَقیلٍ أن یَثِبَ إلی عُبَیدِ اللّهِ بنِ زِیادٍ،فَیَمنَعُهُ هانِئٌ مِن ذلِکَ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العَجَلَةَ لا خَیرَ فیها</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مُسلِمٌ مِن دارِ سالِمٍ إلی دارِ هانِی بنِ عُروَةَ المَذحِجِیِّ فِی اللَّیلِ،ودَخَلَ فی أمانِهِ،وکانَ یُبایِعُهُ النّاسُ،حَتّی بایَعَهُ خَمسَةٌ وعِشرونَ ألفَ رَجُلٍ،فَعَزَمَ عَلَی الخُروجِ،فَقالَ هانی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تَعجَل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عمّار الدهنی عن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 مُسلِمٌ حینَ قَدِمَ عُبَیدُ اللّهِ بنُ زِیادٍ مِنَ الدّارِ الَّتی کانَ فیها،إلی مَنزِلِ هانِئِ بنِ عُروَةَ المُرادِیِّ</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الفرید عن أبی عبید 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بایَعَ مُسلِمَ بنَ عَقیلٍ أکثَرُ مِن ثَلاثینَ ألفاً مِن أهلِ الکوفَةِ،وخَرَجوا مَعَهُ یُریدونَ عُبَیدَ اللّهِ بنَ زِیادٍ،فَجَعَلوا کُلَّما انتَهَوا إلی زُقاقٍ انسَلَّ مِنهُم ناسٌ،حَتّی بَقِیَ فی شِرذِمَةٍ </w:t>
      </w:r>
      <w:r>
        <w:rPr>
          <w:rStyle w:val="FootnoteAnchor"/>
          <w:rtl w:val="true"/>
        </w:rPr>
        <w:footnoteReference w:id="253"/>
      </w:r>
      <w:r>
        <w:rPr>
          <w:rFonts w:ascii="Amiri" w:hAnsi="Amiri" w:eastAsia="Amiri" w:cs="Amiri"/>
          <w:color w:val="111111"/>
          <w:sz w:val="28"/>
          <w:sz w:val="28"/>
          <w:szCs w:val="28"/>
          <w:rtl w:val="true"/>
          <w:lang w:bidi="ar-SA"/>
        </w:rPr>
        <w:t>قَلیلَةٍ</w:t>
      </w:r>
      <w:r>
        <w:rPr>
          <w:rFonts w:eastAsia="Amiri" w:cs="Amiri" w:ascii="Amiri" w:hAnsi="Amiri"/>
          <w:color w:val="111111"/>
          <w:sz w:val="28"/>
          <w:szCs w:val="28"/>
          <w:rtl w:val="true"/>
          <w:lang w:bidi="ar-SA"/>
        </w:rPr>
        <w:t xml:space="preserve">. </w:t>
      </w:r>
      <w:bookmarkStart w:id="123" w:name="pg14230_142498"/>
    </w:p>
    <w:p>
      <w:pPr>
        <w:pStyle w:val="BookText"/>
        <w:rPr/>
      </w:pPr>
      <w:bookmarkEnd w:id="12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النّاسُ یَرمونَهُ بِالآجُرِّ مِن فَوقِ البُیوتِ،فَلَمّا رَأی ذلِکَ دَخَلَ دارَ هانِئِ بنِ عُروَةَ المُرادِیِّ،وکانَ لَهُ شَرَفٌ ورَأیٌ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علی هذا النقل أنّه یختلف عن کلّ النقول الاُخری؛حیث ذکر أنّ دخول مسلم إلی بیت هانئ کان بعد قیامه علی ابن زیاد فی الکوفة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4" w:name="__RefHeading___Toc1491966_1738255347"/>
      <w:bookmarkStart w:id="125" w:name="_Toc44"/>
      <w:bookmarkEnd w:id="124"/>
      <w:r>
        <w:rPr/>
        <w:t>12/4</w:t>
      </w:r>
      <w:r>
        <w:rPr>
          <w:rtl w:val="true"/>
        </w:rPr>
        <w:t xml:space="preserve"> </w:t>
      </w:r>
      <w:r>
        <w:rPr>
          <w:rtl w:val="true"/>
        </w:rPr>
        <w:t>کِتابُ مُسلِمٍ إلَی الإِمامِ علیه السّلام یَدعوهُ للقُدومِ إلَی الکوفَةِ</w:t>
      </w:r>
      <w:bookmarkEnd w:id="125"/>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محمّد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مُسلِمُ بنُ عَقیلٍ قَد کانَ کَتَبَ إلَی الحُسَینِ علیه السّلام قَبلَ أن یُقتَلَ لِسَبعٍ وعِشرینَ 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الرّائِدَ لا یَکذِبُ أهلَهُ،إنَّ جَمعَ أهلِ الکوفَةِ مَعَکَ،فَأقبِل حینَ تَقرَأُ کِتابی،وَالسَّلامُ عَلَیکَ</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جعفر بن حذیفة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تَحَوَّلَ إلی دارِ هانِئِ بنِ عُروَةَ،وبایَعَهُ ثَمانِیَةَ عَشَرَ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کِتاباً إلی حُسَینٍ علیه السّلام مَعَ عابِسِ بنِ أبی شَبیبٍ الشّاکِرِیِّ</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بَعدُ،فَإِنَّ الرّائِدَ </w:t>
      </w:r>
      <w:r>
        <w:rPr>
          <w:rStyle w:val="FootnoteAnchor"/>
          <w:rtl w:val="true"/>
        </w:rPr>
        <w:footnoteReference w:id="257"/>
      </w:r>
      <w:r>
        <w:rPr>
          <w:rFonts w:ascii="Amiri" w:hAnsi="Amiri" w:eastAsia="Amiri" w:cs="Amiri"/>
          <w:color w:val="111111"/>
          <w:sz w:val="28"/>
          <w:sz w:val="28"/>
          <w:szCs w:val="28"/>
          <w:rtl w:val="true"/>
          <w:lang w:bidi="ar-SA"/>
        </w:rPr>
        <w:t>لا یَکذِبُ أهلَهُ،وقَد بایَعَنی مِن أهلِ الکوفَةِ ثَمانِیَةَ عَشَرَ ألفاً،فَعَجِّلِ الإِقبالَ حینَ یَأتیکَ کِتابی؛فَإِنَّ النّاسَ کُلَّهُم مَعَکَ،لَیسَ لَهُم فی آلِ مُعاوِیَةَ رَأیٌ ولا هَویً،وَالسَّلامُ</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قَدِمتُ الکوفَةَ،فَبایَعَنی مِنهُم إلی أن کَتَبتُ إلَیکَ ثَمانِیَةَ عَشَرَ ألفاً، فَعَجِّلِ القُدومَ؛فَإِنَّهُ لَیسَ دونَها مانِعٌ</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کِتابُ مُسلِمِ بنِ عَقیلٍ عَلَی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الرّائِدَ لا یَکذِبُ أهلَهُ،وقَد بایَعَنی مِن أهلِ الکوفَةِ ثَمانِیَةَ عَشَرَ ألفَ رَجُلٍ،فَاقدَم؛فَإِنَّ جَمیعَ النّاسِ مَعَکَ،ولا رَأیَ لَهُم فی آلِ أبی سُفیانَ</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الحُسَینِ علیه السّلام یُخبِرُهُ بِبَیعَةِ ثَمانِیَةَ عَشَرَ ألفاً، ویَأمُرُهُ بِالقُدومِ</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عمّار الدهنی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مُسلِمُ بنُ عَقیلٍ إلَی الحُسَینِ بنِ عَلِیٍّ علیه السّلام یُخبِرُهُ بِبَیعَةِ اثنَی عَشَرَ ألفاً مِن أهلِ الکوفَةِ،ویَأمُرُهُ بِالقُدومِ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مُسلِمٌ إلَی الحُسَینِ علیه السّلام لِیَقدَمَ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تَمَهَّدَت </w:t>
      </w:r>
      <w:r>
        <w:rPr>
          <w:rStyle w:val="FootnoteAnchor"/>
          <w:rtl w:val="true"/>
        </w:rPr>
        <w:footnoteReference w:id="263"/>
      </w:r>
      <w:r>
        <w:rPr>
          <w:rFonts w:ascii="Amiri" w:hAnsi="Amiri" w:eastAsia="Amiri" w:cs="Amiri"/>
          <w:color w:val="111111"/>
          <w:sz w:val="28"/>
          <w:sz w:val="28"/>
          <w:szCs w:val="28"/>
          <w:rtl w:val="true"/>
          <w:lang w:bidi="ar-SA"/>
        </w:rPr>
        <w:t xml:space="preserve">لَهُ البَیعَةُ وَالاُمورُ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126" w:name="pg14230_142500"/>
    </w:p>
    <w:p>
      <w:pPr>
        <w:pStyle w:val="Heading5"/>
        <w:numPr>
          <w:ilvl w:val="4"/>
          <w:numId w:val="1"/>
        </w:numPr>
        <w:rPr/>
      </w:pPr>
      <w:bookmarkStart w:id="127" w:name="__RefHeading___Toc1491968_1738255347"/>
      <w:bookmarkStart w:id="128" w:name="_Toc45"/>
      <w:bookmarkEnd w:id="126"/>
      <w:bookmarkEnd w:id="127"/>
      <w:r>
        <w:rPr/>
        <w:t>13/4</w:t>
      </w:r>
      <w:r>
        <w:rPr>
          <w:rtl w:val="true"/>
        </w:rPr>
        <w:t xml:space="preserve"> </w:t>
      </w:r>
      <w:r>
        <w:rPr>
          <w:rtl w:val="true"/>
        </w:rPr>
        <w:t>ما رُوِیَ فِی التَّخطیطِ لِاغتِیالِ ابنِ زِیادٍ</w:t>
      </w:r>
      <w:bookmarkEnd w:id="128"/>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عیسی بن یزید الکنانیّ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شَریکُ بنُ الأَعوَرِ شاکِیاً،فَقالَ لِهانِئٍ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مُسلِماً یَکُن عِندی؛فَإِنَّ عُبَیدَ اللّهِ یَعودُنی،وقالَ شَریکٌ 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أرَأَیتَکَ إن أمکَنتُکَ مِن عُبَیدِ اللّهِ،أضارِبُهُ أنتَ بِالسَّیفِ؟قالَ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عُبَیدُ اللّهِ شَریکاً یَعودُهُ فی مَنزِلِ هانِئٍ،وقَد قالَ شَریکٌ 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سَمِعتَنی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اِسقونی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 عَلَیه فَاضرِبهُ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وجَلَسَ عُبَیدُ اللّهِ عَلی فِراشِ شَریکٍ،وقامَ عَلی رَأسِهِ مِهرانُ،فَقالَ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اِسقونی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جارِیَةٌ بِقَدَحٍ،فَرَأَت مُسلِماً فَزالَت،فَقالَ شَریکٌ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اِسقونی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وَیلَکُم،تَحمونِی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اسقونیه ولَو کانَت فیهِ نَفسی،فَفَطِنَ مِهرانُ، فَغَمَزَ عُبَیدَ اللّهِ فَوَثَبَ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الأَمیرُ،إنّی اریدُ أن اوصِیَ إلَیکَ؛قالَ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أعودُ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مِهرانُ یَطَّرِدُ بِهِ،وقالَ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وَاللّهِ قَتلَکَ،قالَ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وکَیفَ؟مَعَ إکرامی شَریکاً وفی بَیتِ هانِئٍ،ویَدُ أبی عِندَهُ 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الودّاک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هانِئُ بنُ عُروَةَ،فَجاءَ عُبَیدُ اللّهِ عائِداً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عُمارةُ بنُ عُبَیدٍ السَّلولِیُّ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جَماعَتُنا وکَیدُنا قَتلَ هذَا الطّاغِیَةِ،فَقَدَ أمکَنَکَ اللّهُ مِنهُ فَاقتُلهُ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احِبُّ أن یُقتَلَ فی داری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فَما مَکَثَ إلّاجُمعَةً حَتّی مَرِضَ </w:t>
      </w:r>
    </w:p>
    <w:p>
      <w:pPr>
        <w:pStyle w:val="BookText"/>
        <w:rPr/>
      </w:pPr>
      <w:r>
        <w:rPr>
          <w:rFonts w:ascii="Amiri" w:hAnsi="Amiri" w:eastAsia="Amiri" w:cs="Amiri"/>
          <w:color w:val="111111"/>
          <w:sz w:val="28"/>
          <w:sz w:val="28"/>
          <w:szCs w:val="28"/>
          <w:rtl w:val="true"/>
          <w:lang w:bidi="ar-SA"/>
        </w:rPr>
        <w:t>شَریکُ بنُ الأَعوَرِ،وکانَ کَریماً عَلَی ابنِ زِیادٍ،وعَلی غَیرِهِ مِنَ الاُمَراءِ،وکانَ شَدیدَ التَّشَیُّعِ،فَأَرسَلَ إلَیهِ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رائِحٌ إلَیکَ العَشِیَّةَ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الفاجِرَ عائِدِی العَشِیَّةَ،فَإِذا جَلَسَ فَاخرُج إلَیهِ فَاقتُلهُ،ثُمَّ اقعُد فِی القَصرِ لَیسَ أحَدٌ یَحولُ بَینَکَ وبَینَهُ،فَإِن بَرِئتُ مِن وَجَعی هذا أیّامی هذِهِ، سِرتُ إلَی البَصرَةِ وکَفَیتُکَ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مِنَ العَشِیِّ أقبَلَ عُبَیدُ اللّهِ لِعِیادَةِ شَریکٍ،فَقامَ مُسلِمُ بنُ عَقیلٍ لِیَدخُلَ، وقالَ لَهُ شَریکٌ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یَفوتَنَّکَ إذا جَلَسَ،فَقامَ هانِئُ بنُ عُروَةَ إلَیهِ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 احِبُّ أن یُقتَلَ فی داری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استَقبَحَ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عُبَیدُ اللّهِ بنُ زِیادٍ،فَدَخَلَ فَجَلَسَ،فَسَأَلَ شَریکاً عَن وَجَعِهِ،وقالَ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تَجِدُ،ومَتَی اشکیتَ؟فَلَمّا طالَ سُؤالُهُ إیّاهُ،ورَأی أنَّ الآخَرَ لا یَخرُجُ،خَشِیَ أن یَفوتَهُ،فَأَخَذَ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تَنظُرونَ بِسَلمی أن تُحَیّوها</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تصحیف ظاهر،فالوزن لا یستقیم إلّابما أثبتناه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فی مقاتل الطالبیّین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الاِنتظار بِسَلمی أن تُحیّوها حَیّوا سُلَیمی وحَیّوا من یُحیّیها</w:t>
      </w:r>
    </w:p>
    <w:p>
      <w:pPr>
        <w:pStyle w:val="BookText"/>
        <w:rPr/>
      </w:pPr>
      <w:r>
        <w:rPr>
          <w:rFonts w:ascii="Amiri" w:hAnsi="Amiri" w:eastAsia="Amiri" w:cs="Amiri"/>
          <w:color w:val="111111"/>
          <w:sz w:val="28"/>
          <w:sz w:val="28"/>
          <w:szCs w:val="28"/>
          <w:rtl w:val="true"/>
          <w:lang w:bidi="ar-SA"/>
        </w:rPr>
        <w:t>کأس المَنیّةِ بالتعجیل فاسقوها</w:t>
      </w:r>
    </w:p>
    <w:p>
      <w:pPr>
        <w:pStyle w:val="BookText"/>
        <w:rPr/>
      </w:pPr>
      <w:r>
        <w:rPr>
          <w:rFonts w:ascii="Amiri" w:hAnsi="Amiri" w:eastAsia="Amiri" w:cs="Amiri"/>
          <w:color w:val="111111"/>
          <w:sz w:val="28"/>
          <w:sz w:val="28"/>
          <w:szCs w:val="28"/>
          <w:rtl w:val="true"/>
          <w:lang w:bidi="ar-SA"/>
        </w:rPr>
        <w:t>اسقِنیها وإن کانَت فیها نَفسی، فَقالَ ذلِکَ مَرَّتَینِ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أتَرَونَهُ یَهجُرُ </w:t>
      </w:r>
      <w:r>
        <w:rPr>
          <w:rStyle w:val="FootnoteAnchor"/>
          <w:rtl w:val="true"/>
        </w:rPr>
        <w:footnoteReference w:id="267"/>
      </w:r>
      <w:r>
        <w:rPr>
          <w:rFonts w:ascii="Amiri" w:hAnsi="Amiri" w:eastAsia="Amiri" w:cs="Amiri"/>
          <w:color w:val="111111"/>
          <w:sz w:val="28"/>
          <w:sz w:val="28"/>
          <w:szCs w:val="28"/>
          <w:rtl w:val="true"/>
          <w:lang w:bidi="ar-SA"/>
        </w:rPr>
        <w:t>؟فَقالَ لَهُ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أصلَحَکَ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هذا دَیدَنُهُ قُبَیلَ عَمایَةِ الصُّبحِ حَتّی ساعَتِهِ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قامَ فَانصَرَفَ</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مُسلِمٌ،فَقالَ لَهُ شَریکٌ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مِن قَتلِهِ؟فَقالَ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إحداهُما فَکَراهَةُ هانِئٍ أن یُقتَلَ فی دارِهِ،وأمَّا الاُخری فَحَدیثٌ حَدَّثَهُ النّاسُ عَنِ النَّبِیِّ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الإیمانَ قَیَّدَ الفَتکَ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الفَتک،أن یأتی الرجل صاحبه وهو غارٌّ غافلٌ فیشُدّ علیه فیقتله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یَفتِکُ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 قَتَلتَهُ لَقَتَلتَ فاسِقاً فاجِراً کافِراً غادِراً،ولکن کَرِهتُ أن یُقتَلَ فی داری،ولَبِثَ شَریکُ بنُ الأَعوَرِ بَعدَ ذلِکَ ثَلاثاً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ابنُ زِیادٍ فَصَلّی عَلَیهِ،وبَلَغ عُبَیدَ اللّهِ بَعدَما قَتَلَ مُسلِماً وهانِئاً،أنَّ ذلِکَ الَّذی کُنتَ سَمِعتَ مِن شَریکٍ فی مَرَضِهِ،إنَّما کانَ یُحَرِّضُ مُسلِماً ویَأمُرُهُ بِالخُروجِ إلَیکَ لِیَقتُلَکَ،فَقالَ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اصَلّی عَلی جَنازَةِ رَجُلٍ مِن أهلِ العِراقِ أبَداً، ووَاللّهِ لَولا أنَّ قَبرَ زِیادٍ فیهِم لَنَبَشتُ شَریکاً</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هانِئُ بنُ عُروَةَ مُواصِلاً لِشَریکِ بنِ الأَعوَرِ البَصرِیِّ الَّذی قامَ </w:t>
      </w:r>
      <w:r>
        <w:rPr>
          <w:rStyle w:val="FootnoteAnchor"/>
          <w:rtl w:val="true"/>
        </w:rPr>
        <w:footnoteReference w:id="270"/>
      </w:r>
      <w:r>
        <w:rPr>
          <w:rFonts w:ascii="Amiri" w:hAnsi="Amiri" w:eastAsia="Amiri" w:cs="Amiri"/>
          <w:color w:val="111111"/>
          <w:sz w:val="28"/>
          <w:sz w:val="28"/>
          <w:szCs w:val="28"/>
          <w:rtl w:val="true"/>
          <w:lang w:bidi="ar-SA"/>
        </w:rPr>
        <w:t>مَعَ ابنِ زِیادٍ،وکانَ ذا شَرَفٍ بِالبَصرَةِ وخَطَرٍ،فَانطَلَقَ هانِئٌ إلَیهِ حَتّی أتی بِهِ مِنزِلَهُ، وأنزَلَهُ مَعَ مُسلِمِ بنِ عَقیلٍ فِی الحُجرَةِ الَّتی کانَ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شَریکٌ مِن کِبارِ الشّیعَةِ بِالبَصرَةِ،فَکانَ یَحُثُّ هانِئاً عَلَی القِیامِ بِأَمرِ مُسلِمٍ،وجَعَلَ مُسلِمٌ یُبایِعُ مَن أتاهُ منِ أهلِ الکوفَةِ،ویَأخُذُ عَلَیهِمُ العُهودَ وَالمَواثیقَ المُؤَکَّدَةَ بِالوَفاءِ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ومَرِضَ شَریکُ بنُ الأَعوَرِ فی مَنزِلِ هانِئِ بنِ عُروَةَ مَرَضاً شَدیداً،وبَلَغَ ذلِکَ عُبَیدَ اللّهِ بنَ زِیادٍ،فَأَرسَلَ إلَیهِ یُعلِمُهُ أنَّهُ یَأتیهِ عائِداً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شَریکٌ لِمُسلِمِ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غایَتُکَ وغایَةُ شیعَتِکَ هَلاکُ هذَا الطّاغِیَةِ،وقَد أمکَنَکَ اللّهُ مِنهُ،هُوَ صائِرٌ إلَیَّ لِیعودَنی،فَقُم فَادخُلِ الخِزانَةَ حَتّی إذَا اطمَأَنَّ عِندی، </w:t>
      </w:r>
    </w:p>
    <w:p>
      <w:pPr>
        <w:pStyle w:val="BookText"/>
        <w:rPr/>
      </w:pPr>
      <w:r>
        <w:rPr>
          <w:rFonts w:ascii="Amiri" w:hAnsi="Amiri" w:eastAsia="Amiri" w:cs="Amiri"/>
          <w:color w:val="111111"/>
          <w:sz w:val="28"/>
          <w:sz w:val="28"/>
          <w:szCs w:val="28"/>
          <w:rtl w:val="true"/>
          <w:lang w:bidi="ar-SA"/>
        </w:rPr>
        <w:t xml:space="preserve">فَاخرُج إلَیهِ فَقاتِلهُ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المصدر،والظاهر أنّ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صِر إلی قَصرِ الإِمارَةِ فَاجلِس فیهِ؛فَإِنَّهُ لا یُنازِعُکَ فیه أحَدٌ مِنَ النّاسِ،وإن رَزَقنِیَ اللّهُ العافِیَةَ صِرتُ إلَی البَصرَةِ،فَکَفَیتُکَ أمرَها،وبایَعَ لَکَ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هانِئُ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احِبُّ أن یُقتَلَ فی دارِی ابنُ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ولِمَ،فَوَاللّهِ إنَّ قَتلَهُ لَقُربانٌ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شَریکٌ 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تُقَصِّر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فَبَینَما هُم عَلی ذلِکَ إذ قیلَ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الأَمیرُ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مُسلِمُ بنُ عَقیلٍ الخِزانَةَ، ودَخَلَ عُبَیدُ اللّهِ بنُ زِیادٍ عَلی شَریکٍ،فَسَلَّمَ عَلَیهِ،وقالَ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تَجِدُ وتَشکو؟ فَلَمّا طالَ سُؤالُهُ إیّاهُ استَبطَأَ شَریکٌ خُروجَ مُسلِمٍ،وجَعَلَ یَقولُ،ویُسمِعُ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تَنظُرونَ بِسَلمی عِندَ فُرصَتِها فَقَد وَفی وُدُّها واستَوسَقَ الصَّرَمُ</w:t>
      </w:r>
    </w:p>
    <w:p>
      <w:pPr>
        <w:pStyle w:val="BookText"/>
        <w:rPr/>
      </w:pPr>
      <w:r>
        <w:rPr>
          <w:rFonts w:ascii="Amiri" w:hAnsi="Amiri" w:eastAsia="Amiri" w:cs="Amiri"/>
          <w:color w:val="111111"/>
          <w:sz w:val="28"/>
          <w:sz w:val="28"/>
          <w:szCs w:val="28"/>
          <w:rtl w:val="true"/>
          <w:lang w:bidi="ar-SA"/>
        </w:rPr>
        <w:t>وجَعَلَ یُرَدِّدُ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زِیادٍ لِهانِئٍ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یَهذی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أصلَحَ اللّهُ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هکَذا مُنذُ 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عُبَیدُ اللّهِ وخَرَجَ،فَخَرَجَ مُسلِمُ بنُ عَقیلٍ مِنَ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الَّذی مَنَعَکَ مِنهُ إلَّاالجُبنُ وَالفَشَلُ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مَنَعَنی مِنهُ خَلَّتانِ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کَراهِیَةُ هانِئٍ لِقَتلِهِ فی مَنزِلِهِ،وَالاُخری قَولُ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الإیمان قَیَّدَ الفَتکَ،لا یَفتِکُ مُؤمِنٌ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شَریکٌ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لَو قَتَلتَهُ لَاستَقامَ لَکَ أمرُکَ،وَاستَوسَقَ </w:t>
      </w:r>
      <w:r>
        <w:rPr>
          <w:rStyle w:val="FootnoteAnchor"/>
          <w:rtl w:val="true"/>
        </w:rPr>
        <w:footnoteReference w:id="272"/>
      </w:r>
      <w:r>
        <w:rPr>
          <w:rFonts w:ascii="Amiri" w:hAnsi="Amiri" w:eastAsia="Amiri" w:cs="Amiri"/>
          <w:color w:val="111111"/>
          <w:sz w:val="28"/>
          <w:sz w:val="28"/>
          <w:szCs w:val="28"/>
          <w:rtl w:val="true"/>
          <w:lang w:bidi="ar-SA"/>
        </w:rPr>
        <w:t>لَکَ سُلطانُکَ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یَعِش شَریکٌ بَعدَ ذلِکَ إلّاأیّاماً حَتّی تُوُفِّیَ،وشَیَّعَ ابنُ زِیادٍ جَنازَتَهُ،وتَقَدَّمَ فَصَلّی عَلَیهِ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یَزَل مُسلِمُ بنُ عَقیلٍ یَأخُذُ البَیعَةَ مِن أهلِ الکوفَةِ،حَتّی بایَعَهُ مِنهُم ثَمانِیَةَ عَشَرَ ألفَ رَجُلٍ فی سِترٍ ورِفقٍ</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شَریکُ بنُ عَبدِ اللّهِ الأَعوَرُ الهَمدانِیُّ فی مَنزِلِ هانِئِ بنِ عُروَةَ،وعَزَمَ عُبَیدُ اللّهِ بنُ زِیادٍ عَلی أن یَصیرَ إلَیهِ فَیَجتَمِعَ بِهِ،ودَعا شَریکُ بنُ عَبدِ اللّهِ مُسلِمَ بنَ عَقیلٍ،فَقالَ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یَأتینی هذَا الفاسِقُ عائِداً،وأنَا مُشغِلُهُ لَکَ بِالکَلامِ،فَإِذا فَعَلتُ ذلِکَ فَقُم أنتَ اخرُج إلَیهِ مِن هذِهِ الدّاخِلَةِ فَاقتُلُه،فَإِن أنَا عِشتُ فَسَأَکفیکَ أمرَ النُّصرَةِ </w:t>
      </w:r>
      <w:r>
        <w:rPr>
          <w:rStyle w:val="FootnoteAnchor"/>
          <w:rtl w:val="true"/>
        </w:rPr>
        <w:footnoteReference w:id="274"/>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أصبَحَ عُبَیدُ اللّهِ بنُ زِیادٍ،رَکِبَ وسارَ یُریدُ دارَ هانِئٍ </w:t>
      </w:r>
      <w:r>
        <w:rPr>
          <w:rStyle w:val="FootnoteAnchor"/>
          <w:rtl w:val="true"/>
        </w:rPr>
        <w:footnoteReference w:id="275"/>
      </w:r>
      <w:r>
        <w:rPr>
          <w:rFonts w:ascii="Amiri" w:hAnsi="Amiri" w:eastAsia="Amiri" w:cs="Amiri"/>
          <w:color w:val="111111"/>
          <w:sz w:val="28"/>
          <w:sz w:val="28"/>
          <w:szCs w:val="28"/>
          <w:rtl w:val="true"/>
          <w:lang w:bidi="ar-SA"/>
        </w:rPr>
        <w:t>،لِیَعودَ شَریکَ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وجَعَلَ یَسأَلُ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مُسلِمٌ أن یَخرُجَ إلَیهِ لِیَقتُلَهُ فَمَنَعَهُ مِن ذلِکَ صاحِبُ المَنزِلِ هانِئٌ،ثُمَّ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فِداکَ،فی داری صِبیَةٌ وإماءٌ،وأنَا لا آمَنُ الحَدَثانَ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فَرَمی مُسلِمُ بنُ عَقیلٍ السَّیفَ مِن یَدِهِ وجَلَسَ ولَم یَخرُج،وجَعَلَ شَریکُ بنُ عَبدِ اللّهِ یَرمُقُ الدّاخِلَةَ،وهُوَ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تَنظُرونَ بِسَلمی عِندَ فُرصَتِها فَقَد وَفی وُدُّها وَاستَوسَقَ الصَّرَمُ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یَقولُ الشَّیخُ؟فَقیلَ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مُبرَسَمٌ </w:t>
      </w:r>
      <w:r>
        <w:rPr>
          <w:rStyle w:val="FootnoteAnchor"/>
          <w:rtl w:val="true"/>
        </w:rPr>
        <w:footnoteReference w:id="277"/>
      </w:r>
      <w:r>
        <w:rPr>
          <w:rFonts w:ascii="Amiri" w:hAnsi="Amiri" w:eastAsia="Amiri" w:cs="Amiri"/>
          <w:color w:val="111111"/>
          <w:sz w:val="28"/>
          <w:sz w:val="28"/>
          <w:szCs w:val="28"/>
          <w:rtl w:val="true"/>
          <w:lang w:bidi="ar-SA"/>
        </w:rPr>
        <w:t xml:space="preserve">أصلَحَ اللّهُ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فی قَلبِ عُبَیدِ اللّهِ بنِ زِیادٍ أمرٌ مِنَ الاُمورِ،فَرَکِبَ مِن ساعَتِهِ </w:t>
      </w:r>
    </w:p>
    <w:p>
      <w:pPr>
        <w:pStyle w:val="BookText"/>
        <w:rPr/>
      </w:pPr>
      <w:r>
        <w:rPr>
          <w:rFonts w:ascii="Amiri" w:hAnsi="Amiri" w:eastAsia="Amiri" w:cs="Amiri"/>
          <w:color w:val="111111"/>
          <w:sz w:val="28"/>
          <w:sz w:val="28"/>
          <w:szCs w:val="28"/>
          <w:rtl w:val="true"/>
          <w:lang w:bidi="ar-SA"/>
        </w:rPr>
        <w:t>ورَجَعَ إلَی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مُسلِمُ بنُ عَقیلٍ إلی شَریکِ بنِ عَبدِ اللّهِ مِن داخِلِ الدّارِ،فَقالَ لَهُ شَریکٌ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مَنَعَکَ مِنَ الخُروجِ إلَی الفاسِقِ،وقَد کُنتُ أمَرتُکَ بِقَتلِهِ،وشَغَلتُهُ لَکَ بِالکَلامِ؟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مَنَعَنی مِن ذلِکَ حَدیثٌ سَمِعتُهُ مِن عَمّی عَلِیِّ بنِ أبی طالِبٍ علیه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قَیَّدَ الفَتکَ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احِبَّ أن أقتُلَ عُبَیدَ اللّهِ بنَ زِیادٍ فی مَنزِلِ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شَریکٌ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قَتَلتَهُ،لَقَتَلتَ فاسِقاً فاجِراً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یَلبَث شَریکُ بنُ عَبدِ اللّهِ إلّاثَلاثَةَ أیّامٍ حَتّی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خِیارِ الشّیعَةِ،غَیرَ أنَّهُ یَکتُمُ ذلِکَ إلّاعَمَّن یَثِقُ بِهِ مِن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عُبَیدُ اللّهِ بنُ زِیادٍ فَصَلّی عَلَیهِ،ورَجَعَ إلی قَصرِهِ</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هانِی بنِ عُروَةَ،وَاختَلَفَ إلَیهِ الشّیعَةُ،وألَحَّ عُبَیدُ اللّهِ فی طَلَبِهِ،ولا یَعلَمُ أینَ هُوَ،وکانَ شَریکُ بنُ الأَعوَرِ الهَمدانِیُّ قَدِمَ مِنَ البَصرَةِ مَعَ عُبَیدِ اللّهِ بنِ زِیادٍ،ونَزَلَ دارَ هانِی بنِ عُروَةَ،وکانَ شَریکٌ مِن مُحِبّی أمیرِ المُؤمِنینَ علیه السّلام وشیعَتِهِ،عَظیمَ المَنزِلَةِ،جَلیلَ القَدرِ،فَمَرِضَ وسَأَلَ عُبَیدُ اللّهِ عَنهُ،فَاُخبِرَ أنَّهُ مَوعوکٌ،فَأَرسَلَ ابنُ زِیادٍ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رائِحٌ إلَیکَ فی هذِهِ اللَّیلَةِ لِعِیادَتِکَ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شَریکٌ لِمُسلِمِ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عَمِّ رَسولِ اللّهِ،إنَّ ابنَ زِیادٍ یُریدُ عِیادَتی، فَادخُل بَعضَ الخَزائِنِ،فَإِذا جَلَسَ فَاخرُج وَاضرِب عُنُقَهُ،وأنَا أکفیکَ أمرَ مَن بِالکوفَةِ مَعَ العافِیَةِ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شُجاعاً مِقداماً جَسوراً،فَفَعَلَ ما أشارَ بِهِ شَریکٌ، </w:t>
      </w:r>
    </w:p>
    <w:p>
      <w:pPr>
        <w:pStyle w:val="BookText"/>
        <w:rPr/>
      </w:pPr>
      <w:r>
        <w:rPr>
          <w:rFonts w:ascii="Amiri" w:hAnsi="Amiri" w:eastAsia="Amiri" w:cs="Amiri"/>
          <w:color w:val="111111"/>
          <w:sz w:val="28"/>
          <w:sz w:val="28"/>
          <w:szCs w:val="28"/>
          <w:rtl w:val="true"/>
          <w:lang w:bidi="ar-SA"/>
        </w:rPr>
        <w:t>فَجاءَ عُبَیدُ اللّهِ،وسَأَلَ شَریکاً عَن حالِهِ وسَبَبِ مَرَضِهِ،وشَریکٌ عَینُهُ إلَی الخِزانَةِ وامِقَةٌ،وطالَ ذلِکَ فَجَعَلَ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الاِنتِظارُ بِسَلمی لا تُحَیّیها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یُکرِّرُ ذلِکَ،فَأَنکَرَ عُبَیدُ اللّهِ القَولَ،وَالتَفَتَ إلی هانِی بنِ عُروَةَ،وقالَ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عَمِّکَ یَخلِطُ فی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وهانی قَد ارتَعَدَ وتَغَیَّرَ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شَریکاً یَهجُرُ مُنذُ وَقَعَ فِی المَرَضِ،ویَتَکَلَّمُ بِما لا یَعلَمُ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عُبَیدُ اللّهِ خارِجاً نَحوَ قَصرِ الإِمارَةِ مَذعوراً،فَخَرَجَ مُسلِمٌ وَالسَّیفُ فی کَفِّهِ، وقالَ لَهُ شَریکٌ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هذا،ما مَنَعَکَ مِنَ الأَمرِ؟قالَ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هَمَمتُ بِالخُروجِ تَعَلَّقَت بِیَ امرَأَةٌ،قالَت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ناشَدتُکَ اللّهَ إن قَتَلتَ ابنَ زِیادٍ فی دارِنا،وبَکَت فی وَجهی،فَرَمَیتُ السَّیفَ وجَلَستُ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وَیلَها،قَتَلَتنی وقَتَلَت نَفسَها،وَالَّذی فَرَرتُ مِنهُ وَقَعتُ فیهِ</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شَریکُ بنُ الأَعوَرِ دارَ هانِئِ بنِ عُروَةَ أیضاً ومَرِضَ،فَاُخبِرَ بِأَنَّ عُبَیدَ اللّهِ بنَ زِیادٍ یَأتیهِ یَعودُهُ،فَقالَ لِمُسلِمِ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هذَا البَیتَ،فَإِذا دَخَلَ هذَا اللَّعینُ،وتَمَکَّنَ جالِساً،فَاخرُج إلَیهِ وَاضرِبهُ ضَربَةً بِالسَّیفِ تَأتی عَلَیهِ،وقَد حَصَلَ المُرادُ وَاستَقامَ لَکَ البَلَدُ،ولَو مَنَّ اللّهُ عَلَیَّ بِالصِّحَّةِ،ضَمِنتُ لَکَ استِقامَةَ أمرِ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ابنُ زِیادٍ،وأمکَنَهُ ما وافَقَهُ عَلَیهِ،بَدا لَهُ فی ذلِکَ ولَم یَفعَل،وَاعتَذَرَ إلی شَریکٍ بَعدَ فَواتِ الأَمرِ بِأَنَّ ذلِکَ کانَ یَکونُ فَتکاً،وقَد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الإیمانَ قَیَّدَ الفَتکَ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 قَد قَتَلتَهُ،لَقَتَلتَ غادِراً فاجِراً کافِراً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ماتَ شَریکٌ مِن تِلکَ </w:t>
      </w:r>
    </w:p>
    <w:p>
      <w:pPr>
        <w:pStyle w:val="BookText"/>
        <w:rPr/>
      </w:pPr>
      <w:r>
        <w:rPr>
          <w:rFonts w:ascii="Amiri" w:hAnsi="Amiri" w:eastAsia="Amiri" w:cs="Amiri"/>
          <w:color w:val="111111"/>
          <w:sz w:val="28"/>
          <w:sz w:val="28"/>
          <w:szCs w:val="28"/>
          <w:rtl w:val="true"/>
          <w:lang w:bidi="ar-SA"/>
        </w:rPr>
        <w:t>العِلَّةِ،رَحِمَهُ اللّهُ</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قَدِمَ مَعَ عُبَیدِ اللّهِ مِنَ البَصرَةِ شَریکُ بنُ الأَعوَرِ الحارِثیُّ،وکانَ شیعَةً لِعَلِیٍّ علیه السّلام،فَنَزَلَ أیضاً عَلی هانِئِ بنِ عُروَةَ، فَاشتَکی شَریکٌ،فَکانَ عُبَیدُ اللّهِ یَعودُهُ فی مَنزِلِ هانِئٍ،ومُسلِمُ بنُ عَقیلٍ هُناکَ لا یَعلَمُ بِهِ،فَهَیَّؤوا لِعُبَیدِ اللّهِ ثَلاثینَ رَجُلاً،یَقتُلونَهُ إذا دَخَلَ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عُبَیدُ اللّهِ فَدَخَلَ عَلی شَریکٍ یَسأَلُ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شَریکٌ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تَنظُرونَ بِسَلمی أن تُحَیّوها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اِسقونی ولَو کانَت فیها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یَقولُ؟قالوا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یَهجُرُ،وتَحَشحَشَ </w:t>
      </w:r>
      <w:r>
        <w:rPr>
          <w:rStyle w:val="FootnoteAnchor"/>
          <w:rtl w:val="true"/>
        </w:rPr>
        <w:footnoteReference w:id="281"/>
      </w:r>
      <w:r>
        <w:rPr>
          <w:rFonts w:ascii="Amiri" w:hAnsi="Amiri" w:eastAsia="Amiri" w:cs="Amiri"/>
          <w:color w:val="111111"/>
          <w:sz w:val="28"/>
          <w:sz w:val="28"/>
          <w:szCs w:val="28"/>
          <w:rtl w:val="true"/>
          <w:lang w:bidi="ar-SA"/>
        </w:rPr>
        <w:t>القَومُ فِی البَیتِ،فَأَنکَرَ عُبَیدُ اللّهِ ما رَأی مِنهُم،فَوَثَبَ فَخَرَجَ،ودَعا مَولیً لِهانِئِ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 الشُّرطَةِ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لا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مَضی حَتّی دَخَلَ القَصرَ</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مَعَ عُبَیدِ اللّهِ شَریکُ بنُ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عَلی هانِئِ بنِ عُروَةَ،فَمَرِضَ،فَکانَ عُبَیدُ اللّهِ یَعودُهُ،فَهَیَّؤوا لِعُبَیدِ اللّهِ ثَلاثینَ رَجُلاً لِیَغتالوهُ،فَلَم یَتِمَّ ذلِکَ،وفَهِمَ عُبَیدُ اللّهِ فَوَثَبَ وخَرَجَ</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هانِئُ بنُ عُروَةَ المُرادِیُّ،فَأَتاهُ عُبَیدُ اللّهِ بنُ زِیادٍ عائِداً،فَقیلَ لِمُسلِمِ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إلَیهِ فَاقتُلهُ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فَکَرِهَ هَانِئٌ أن یَکونَ قَتلُهُ فی مَنزِلِهِ،فَأَمسَکَ </w:t>
      </w:r>
    </w:p>
    <w:p>
      <w:pPr>
        <w:pStyle w:val="BookText"/>
        <w:rPr/>
      </w:pPr>
      <w:r>
        <w:rPr>
          <w:rFonts w:ascii="Amiri" w:hAnsi="Amiri" w:eastAsia="Amiri" w:cs="Amiri"/>
          <w:color w:val="111111"/>
          <w:sz w:val="28"/>
          <w:sz w:val="28"/>
          <w:szCs w:val="28"/>
          <w:rtl w:val="true"/>
          <w:lang w:bidi="ar-SA"/>
        </w:rPr>
        <w:t>مُسلِمٌ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شَریکُ بنُ الأَعوَرِ الحارِثیُّ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هانِئِ بنِ عُروَةَ،فَمَرِضَ عِندَهُ فَعادَهُ ابنُ زِیادٍ،وکانَ شَریکٌ شیعِیّاً،شَهِدَ الجَمَلَ وصِفّینَ مَعَ عَلِیٍّ علیه السّلام،فَقالَ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الرَّجُلَ یَأتینی عائِداً،فَاخرُج إلَیهِ فَاقتُلهُ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لِکَراهَةِ هانِئٍ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أحَداً أمکَنَتهُ فُرصَةٌ فَتَرَکَها إلّاأعقَبَتهُ نَدَماً وحَسرَةً،وأنتَ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عَلی هانِئٍ فی هذا لَولا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شَریکُ بنُ الأَعوَرِ فی دارِ هانِئٍ مِن مَرَضِهِ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الأَعوَرِ الحارِثُ</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والسیاسة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هانِئِ بنِ عُروَةَ المُرادِیِّ،وکانَ لَهُ فیهِم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هانِئُ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مِنِ ابنِ زِیادٍ مَکاناً،سَوفَ أتَمارَضُ لَهُ،فَإِذا جاءَ یَعودُنی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هانِئَ بنَ عُروَةَ شاکٍ یَقیءُ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وشَرِبَ المَغرَةَ </w:t>
      </w:r>
      <w:r>
        <w:rPr>
          <w:rStyle w:val="FootnoteAnchor"/>
          <w:rtl w:val="true"/>
        </w:rPr>
        <w:footnoteReference w:id="287"/>
      </w:r>
      <w:r>
        <w:rPr>
          <w:rFonts w:ascii="Amiri" w:hAnsi="Amiri" w:eastAsia="Amiri" w:cs="Amiri"/>
          <w:color w:val="111111"/>
          <w:sz w:val="28"/>
          <w:sz w:val="28"/>
          <w:szCs w:val="28"/>
          <w:rtl w:val="true"/>
          <w:lang w:bidi="ar-SA"/>
        </w:rPr>
        <w:t>فَجَعَلَ یَقیؤُها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ابنُ زِیادٍ یَعودُهُ،وقالَ لَهُم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 إلَیهِ فَاضرِب عُنُقَهُ،فَقالَ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اِسقونی،فَأَبطَؤوا عَلَیهِ،فَقالَ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اسقونی ولَو کانَ فیهِ ذَهابُ نَفسی</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عُبَیدُ اللّهِ بنُ زِیادٍ ولَم یَصنَعِ الآخَرُ شَیئاً،وکانَ مِن أشجَعِ النّاسِ، ولکِنَّهُ أخَذَتهُ کَبوَةٌ </w:t>
      </w:r>
      <w:r>
        <w:rPr>
          <w:rStyle w:val="FootnoteAnchor"/>
          <w:rtl w:val="true"/>
        </w:rPr>
        <w:footnoteReference w:id="288"/>
      </w:r>
      <w:r>
        <w:rPr>
          <w:rFonts w:ascii="Amiri" w:hAnsi="Amiri" w:eastAsia="Amiri" w:cs="Amiri"/>
          <w:color w:val="111111"/>
          <w:sz w:val="28"/>
          <w:sz w:val="28"/>
          <w:szCs w:val="28"/>
          <w:rtl w:val="true"/>
          <w:lang w:bidi="ar-SA"/>
        </w:rPr>
        <w:t>،فَقیلَ لِابنِ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فِی البَیتِ رَجُلاً مُتَسَلِّحاً</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عُبَیدُ اللّهِ بنُ زِیادٍ الکوفَةَ،وبِها مُسلِمُ بنُ عَقیلٍ قَد نَزَلَ عَلی هانِئ بنِ عُروَةَ،وهانِئٌ شَدیدُ العِلَّةِ،وکانَ صَدیقاً لاِبنِ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ابنُ زِیادٍ الکوفَةَ اخبِرَ بِعِلَّةِ هانِئٍ،فَأَتاهُ لِیَعودَهُ،فَقالَ هانِئٌ لِمُسلِمِ بنِ عَقیلٍ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 ابنُ زِیادٍ عِندی وتَمَکَّنَ،فَإِنّی سَأَقولُ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،فَاخرُجوا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فَأدخَلَهُمُ البَیتَ وجَلَسَ فِی الرِّواقِ </w:t>
      </w:r>
      <w:r>
        <w:rPr>
          <w:rStyle w:val="FootnoteAnchor"/>
          <w:rtl w:val="true"/>
        </w:rPr>
        <w:footnoteReference w:id="290"/>
      </w:r>
      <w:r>
        <w:rPr>
          <w:rFonts w:ascii="Amiri" w:hAnsi="Amiri" w:eastAsia="Amiri" w:cs="Amiri"/>
          <w:color w:val="111111"/>
          <w:sz w:val="28"/>
          <w:sz w:val="28"/>
          <w:szCs w:val="28"/>
          <w:rtl w:val="true"/>
          <w:lang w:bidi="ar-SA"/>
        </w:rPr>
        <w:t>،وأتاهُ عُبَیدُ اللّهِ بنُ زِیادٍ یَعودُهُ،فَلَمّا تَمَکَّنَ، قالَ هانِئُ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یَخرُجوا،فَقالَ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اِسقونی،ما یُؤَخِّرُکُم؟ثُمَّ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اسقونی،ولَو کانَت فیهِ نَفسی،فَفَهِمَ ابنُ زِیادٍ،فَقامَ فَخَرَجَ مِن عِندِهِ،ووَجَّهَ بالشُّرَطِ یَطلبُونَ مُسلِماً،وخَرَجَ وأصحابُهُ وهُوَ لا یَشُکَّ فی وَفاءِ القَومِ وصِحَّةِ نِیّاتِهِم،فَقاتَلَ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اللّهِ،فَأَخَذوهُ فَقَتَلَهُ عُبَیدُ اللّهِ،وجَرَّ بِرِجلِهِ فِی السّوقِ،وقَتَلَ هانِئَ بنَ عُروَةَ لِنُزولِ مُسلِمٍ مَنزِلَهُ،وإعانَتِهِ إیّاهُ</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مُسلِمُ بنُ عَقیلٍ إلی دارِ هانِئِ بنِ حمیدِ بنِ عُروَةَ المُرادِیِّ،ثُمَّ إلی دارِ شَریکِ بنِ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الاُمَراءِ الأَکابِرِ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وبَلَغَهُ أنَّ عُبَیدَ اللّهِ یُریدُ عِیادَتَهُ،فَبَعَثَ إلی هانِئٍ 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مُسلِمَ بنَ عَقیلٍ حَتّی یَکونَ فی داری لِیَقتُلَ عُبَیدَ اللّهِ إذا جاءَ یَعودُنی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فَبَعَثَهُ إلَیهِ،فَقالَ لَهُ شَریکٌ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أنتَ فِی الخِباءِ،فَإِذا جَلَسَ عُبَیدُ اللّهِ،فَإِنّی أطلُبُ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إشارَتی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 فَاقتُلهُ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 عُبَیدُ اللّهِ جَلَسَ عَلی فِراشِ شَریکٍ،وعِندَهُ هانِئُ بنُ عُروَةَ،وقامَ مِن بَینِ یَدَیهِ غُلامٌ یُقالُ لَهُ مِهرانُ،فَتَحَدَّثَ عِندَهُ ساعَةً،ثُمَّ قالَ شَریکٌ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اِسقونی،فَتَجَبَّنَ </w:t>
      </w:r>
    </w:p>
    <w:p>
      <w:pPr>
        <w:pStyle w:val="BookText"/>
        <w:rPr/>
      </w:pPr>
      <w:r>
        <w:rPr>
          <w:rFonts w:ascii="Amiri" w:hAnsi="Amiri" w:eastAsia="Amiri" w:cs="Amiri"/>
          <w:color w:val="111111"/>
          <w:sz w:val="28"/>
          <w:sz w:val="28"/>
          <w:szCs w:val="28"/>
          <w:rtl w:val="true"/>
          <w:lang w:bidi="ar-SA"/>
        </w:rPr>
        <w:t>مُسلِمٌ عَن قَتلِهِ،وخَرَجَت جارِیَةٌ بِکوزٍ مِن ماءٍ فَوَجَدَت مُسلِماً فِی الخِباءِ، فَاستَحیَت ورَجَعَت بِالماءِ ثَلاثاً،ثُمَّ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اِسقونی ولَو کانَ فیهِ ذَهابُ نَفسی، أتَحمونَنی مِنَ الماءِ؟فَفَهِمَ مِهرانُ الغَدرَ،فَغَمَزَ مَولاهُ،فَنَهَضَ سَریعاً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اریدُ أن اوصِیَ إلَیکَ،فَقالَ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بِهِ مَولاهُ فَأَرکَبَهُ وطَرَّدَ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ساقَ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یَقولُ لَهُ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أرادوا قَتلَکَ،فَقالَ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وَیحَکَ،إنّی بِهِم لَرَفیقٌ،فَما بالُهُم؟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شَریکٌ 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أن تَخرُجَ فَتَقتُلَهُ؟قالَ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 بَلَغَنی عَن رَسولِ اللّهِ صلّی اللّه علیه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ضِدُّ الفَتکِ،لا یَفتِکُ مُؤمِنٌ،وکَرِهتُ أن أقتُلَهُ فی 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قَتَلتَهُ لَجَلَستَ فِی القَصرِ،لَم یَستَعِدَّ مِنهُ أحَدٌ،ولَیُکفَیَنَّکَ أمرُ البَصرَةِ، ولَو قَتَلتَهُ لَقَتَلتَ ظالِماً فاجِراً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شَریکٌ بَعدَ ثَلاثٍ</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للشجری عن سعید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شَریکُ بنُ الأَعورِ،ومُسلِمٌ فی مَنزِلِهِ فی حَجَلَةٍ </w:t>
      </w:r>
      <w:r>
        <w:rPr>
          <w:rStyle w:val="FootnoteAnchor"/>
          <w:rtl w:val="true"/>
        </w:rPr>
        <w:footnoteReference w:id="293"/>
      </w:r>
      <w:r>
        <w:rPr>
          <w:rFonts w:ascii="Amiri" w:hAnsi="Amiri" w:eastAsia="Amiri" w:cs="Amiri"/>
          <w:color w:val="111111"/>
          <w:sz w:val="28"/>
          <w:sz w:val="28"/>
          <w:szCs w:val="28"/>
          <w:rtl w:val="true"/>
          <w:lang w:bidi="ar-SA"/>
        </w:rPr>
        <w:t>لِشَریکٍ ومَعَهُ السَّیفُ،فَقالَ لَهُ شَریکٌ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سَیَأتینی عائِداً السّاعَةَ،فَإِذا جاءَکَ فَدونَکَ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عُبَیدُ اللّهِ فَدَخَلَ عَلَیهِ وسَأَلَهُ، وخَرَجَ عُبَیدُ اللّهِ فَلَم یَصنَع مُسلِمٌ شَیئاً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وتَحَوَّلَ مُسلِمٌ إلی هانِئِ بنِ عُروَةَ المُرادِیِّ،وبَلَغَ عُبَیدَ اللّهِ الخَبَرُ،فَقالَ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لَولا أن تَکونَ سُبَّةً،لَسَبَبتُ شَریکاً</w:t>
      </w:r>
      <w:r>
        <w:rPr>
          <w:rFonts w:eastAsia="Amiri" w:cs="Amiri" w:ascii="Amiri" w:hAnsi="Amiri"/>
          <w:color w:val="111111"/>
          <w:sz w:val="28"/>
          <w:szCs w:val="28"/>
          <w:rtl w:val="true"/>
          <w:lang w:bidi="ar-SA"/>
        </w:rPr>
        <w:t xml:space="preserve">. </w:t>
      </w:r>
      <w:r>
        <w:rPr>
          <w:rStyle w:val="FootnoteAnchor"/>
          <w:rtl w:val="true"/>
        </w:rPr>
        <w:footnoteReference w:id="294"/>
      </w:r>
      <w:bookmarkStart w:id="129" w:name="pg14230_142511"/>
    </w:p>
    <w:p>
      <w:pPr>
        <w:pStyle w:val="Heading4"/>
        <w:numPr>
          <w:ilvl w:val="3"/>
          <w:numId w:val="1"/>
        </w:numPr>
        <w:rPr/>
      </w:pPr>
      <w:bookmarkStart w:id="130" w:name="__RefHeading___Toc1491970_1738255347"/>
      <w:bookmarkStart w:id="131" w:name="_Toc46"/>
      <w:bookmarkEnd w:id="129"/>
      <w:bookmarkEnd w:id="130"/>
      <w:r>
        <w:rPr>
          <w:rtl w:val="true"/>
        </w:rPr>
        <w:t>وقفة عند الروایة التی تفید التخطیط لاغتیال ابن زیاد</w:t>
      </w:r>
      <w:bookmarkEnd w:id="131"/>
    </w:p>
    <w:p>
      <w:pPr>
        <w:pStyle w:val="Heading5"/>
        <w:numPr>
          <w:ilvl w:val="4"/>
          <w:numId w:val="1"/>
        </w:numPr>
        <w:rPr/>
      </w:pPr>
      <w:bookmarkStart w:id="132" w:name="__RefHeading___Toc1491972_1738255347"/>
      <w:bookmarkStart w:id="133" w:name="_Toc47"/>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من القضایا التی تستحقّ التأمّل فی أحداث الکوفة قبل استشهاد مسلم علیه السّلام،هی موضوع روایة التخطیط لاغتیال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واستناداً إلی الروایات التی مرّت،فقد طُرح هذا الاقتراح علی مسلم من قبل شریک بن الأعور،أو هانی بن عروة،أو عمارة بن عبید،وقد وافق علیه وتقرّر أن ینفّذ مسلم هذا المخطّط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ثلاثین رجلاً مسلحاً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یأتی ابن زیاد لعیادة هانی،أو شریک بن الأعور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ابن زیاد لعیادة شریک بن الأعور أو هانی،وهیّأ الأرضیة لتنفیذ مخطّط الاغتیال، ولکنّ مسلماً امتنع فی اللحظة الأخیرة عن تنفیذه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وتختلف الروایات بشأن الإجابة علی السؤال حول سبب عدم نجاح مسلم فی اغتیال ابن زیاد،حیث تدلّ بعض الروایات علی أنّ ابن زیاد اکتشف من خلال بعض القرائن مخطّط اغتیاله،فغادر المکان من فوره</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وتصرّح بعض الروایات بأن امرأة فی دار هانی حالت دون أن یقدم مسلم علی الاغتیال</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وتفید بعض الروایات بأنّ مسلماً قال فی‌إجابته علی السؤال حول سبب عدم إقدامه علی اغتیال ابن زیاد أنّ هناک أمرین منعاه من التنفیذ،أحدهما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هانی لم یکن یرغب فی </w:t>
      </w:r>
    </w:p>
    <w:p>
      <w:pPr>
        <w:pStyle w:val="BookText"/>
        <w:rPr/>
      </w:pPr>
      <w:r>
        <w:rPr>
          <w:rFonts w:ascii="IRNazanin" w:hAnsi="IRNazanin" w:eastAsia="IRNazanin"/>
          <w:color w:val="111111"/>
          <w:sz w:val="28"/>
          <w:sz w:val="28"/>
          <w:szCs w:val="28"/>
          <w:rtl w:val="true"/>
          <w:lang w:bidi="fa-IR"/>
        </w:rPr>
        <w:t>أن یتمّ ذلک فی داره،والآخر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الذی نقل عن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الإیمانَ قَیَّدَ الفَتکَ،ولا یَفتِکُ مُؤمِنٌ</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فی 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یفتک مؤمن بمؤمن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بعض الروایات أنّ مسلماً ذکر أنّ سبب امتناعه هو الحدیث المشار إلیه فحسب</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وجاء فی روایة اخری أنّ مسلماً اعتبر أنّ سبب امتناعه إنّما هو کراهة هانی لذلک</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وجاء فی نقل آخر أنّ مسلماً أشار إلی عاملین لتبریر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والآخر أنّه لم یکن یرغب فی أن یتمّ هذا العمل فی دار شریک بن الأعور</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ومن خلال التأمّل فی هذه الروایات المتناقضة،فإنّ الملاحظة الاُولی التی تتبادر إلی الذهن هی کونها منتحلة کلّها،للأسباب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ابن زیاد إلی بیوت محبّی مسلم یعنی وضع نفسه فی معرض الخطر،وإذا أخذنا بنظر الاعتبار الدهاء السیاسی لابن زیاد وأوضاع الکوفة المتأزّمة،فإنّه لایمکن تصدیق وقوع هذا التصرّف غیر المحتاط من قبله،خاصّة وإنّه کان یعلم من خلال جاسوسه أنّ مسلماً مختبئ فی دار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السرّیة أهمّ شروط تنفیذ مخطّط الاغتیال،وهذا المعنی یتنافی مع تواجد ثلاثین رجلاً لا ضرورة لجلبهم لاغتیال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مخطّط اغتیال ابن زیاد حقیقیاً،فإنّ التدبیر السیاسی والأمنی کان یقتضی أن یوکل تنفیذه إلی شخص غیر مسلم الذی کان یتولّی قیادة ثورة الکوفة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مخطّط اغتیال ابن زیاد کان مفتعلاً ومنتحلاً من </w:t>
      </w:r>
    </w:p>
    <w:p>
      <w:pPr>
        <w:pStyle w:val="BookText"/>
        <w:rPr/>
      </w:pPr>
      <w:r>
        <w:rPr>
          <w:rFonts w:ascii="IRNazanin" w:hAnsi="IRNazanin" w:eastAsia="IRNazanin"/>
          <w:color w:val="111111"/>
          <w:sz w:val="28"/>
          <w:sz w:val="28"/>
          <w:szCs w:val="28"/>
          <w:rtl w:val="true"/>
          <w:lang w:bidi="fa-IR"/>
        </w:rPr>
        <w:t>قبله هو نفسه وأعوانه،بهدف تبریر إقدامهم ضدّ مسلم علیه السّلام وزعماء القبائل الموالین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نأخذ بالتحلیل المذکور واعتبرنا المخطّط المذکور حقیقیاً،فإنّ الروایة الثانیة والتی‌تفید اکتشاف ابن زیاد للمخطّط عن طریق القرائن،أو الروایة الثالثة التی تصرّح بأنّ امرأة حالت دون تنفیذه فی دار هانی،أقرب إلی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صحّة الروایات الاُخری التی تفید أنّ مسلماً علیه السّلام انثنی عن عزمه علی قتل ابن زیاد عند تذکّره 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مستبعدة للغایة،بل یمکن القول إنّها إهانة لمسلم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سفیر الإمام علیه السّلام لم یکن یعلم بحکم المخطّط المذکور عند التصمیم له، ثمّ ینثنی عن عزمه عند تنفیذه لتذکّره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سائر ماجاء فی الروایات المذکورة فی سبب امتناع مسلم علیه السّلام عن تنفیذ مخطّط الاغتیال،یبلغ من الوهن والضعف حدّاً یجعله لا یستحقّ 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یجدر ذکره أنّ البلاذری ذکر روایة اخری حول محاولة اغتیال ابن زیاد علی ید عمّار بن أبی سلامة،ولکنّه فشل هو الآخر،وهذا هو نصّ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عمار بن أبی سلامة الدالانی أن یفتک بعبید اللّه بن زیاد فی عسکره بالنخیلة </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الرقم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المجلّد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یمکنه ذلک،فلطف حتّی لحق بالحسین علیه السّلام فقُتل معه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34" w:name="pg14230_142514"/>
    </w:p>
    <w:p>
      <w:pPr>
        <w:pStyle w:val="Heading5"/>
        <w:numPr>
          <w:ilvl w:val="4"/>
          <w:numId w:val="1"/>
        </w:numPr>
        <w:rPr/>
      </w:pPr>
      <w:bookmarkStart w:id="135" w:name="__RefHeading___Toc1491974_1738255347"/>
      <w:bookmarkStart w:id="136" w:name="_Toc48"/>
      <w:bookmarkEnd w:id="134"/>
      <w:bookmarkEnd w:id="135"/>
      <w:r>
        <w:rPr/>
        <w:t>14/4</w:t>
      </w:r>
      <w:r>
        <w:rPr>
          <w:rtl w:val="true"/>
        </w:rPr>
        <w:t xml:space="preserve"> </w:t>
      </w:r>
      <w:r>
        <w:rPr>
          <w:rtl w:val="true"/>
        </w:rPr>
        <w:t>بَثُّ العُیونِ والأَموالِ لِمَعرِفَةِ مَکانِ مُسلِمٍ</w:t>
      </w:r>
      <w:bookmarkEnd w:id="136"/>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الودّاک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ابنُ زِیادٍ مَولیً یُقالُ لَهُ مَعقِلٌ،فَقالَ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ثَلاثَةَ آلافِ دِرهَمٍ،ثُمَّ اطلُب مُسلِمَ بنَ عَقیلٍ،وَاطلُب لَنا أصحابَهُ،ثُمَّ أعطِهِم هذِهِ الثَّلاثَةَ آلافٍ،فَقُل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اِستَعینوا بِها عَلی حَربِ عَدُوِّکُم،وأعلِمهُم أنَّکَ مِنهُم؛فَإِنَّکَ لَو قَد أعطَیتَها إیّاهُمُ اطمَأَنّوا إلَیکَ،ووَثِقوا بِکَ،ولَم یَکتُموک شَیئاً مِن أخبارِهِم،ثُمَّ اغدُ عَلَیهِم ورُح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ذلِکَ،فَجاءَ حَتّی أتی إلی مُسلِمِ بنِ عَوسَجَةَ الأَسَدِیِّ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بَنی سَعدِ بنِ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المَسجِدِ الأَعظَمِ وهُوَ یُصَلّی،وسَمِعَ النّاسَ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یُبایِعُ لِلحُسَینِ علیه السّلام،فَجاءَ فَجَلَسَ حَتّی فَرَغَ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اللّهِ،إنِّی امرُؤٌ مِن أهلِ الشّامِ،مَولی لِذِی الکِلاعِ،أنعَمَ اللّهُ عَلَیَّ بِحُبِّ أهلِ هذَا البَیتِ،وحُبِّ مَن أحَبَّهُم،فَهذِهِ ثَلاثَةُ آلافِ دِرهَمٍ،أرَدتُ بِها لِقاءَ رَجُلٍ مِنهُم بَلَغَنی أنَّهُ قَدِمَ الکوفَةَ،یُبایِعُ لِابنِ بِنتِ رَسولِ اللّهِ صلّی اللّه علیه و آله،وکُنتُ اریدُ لِقاءَهُ فَلَم أجِد أحَداً یَدُلُّنی عَلَیهِ،ولا یَعرِفُ مَکانَهُ،فَإِنّی لَجالِسٌ آنِفاً فِی المَسجِدِ؛إذ سَمِعتُ نَفَراً مِنَ المُسلِمینَ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لَهُ عِلمٌ بِأَهلِ هذَا البَیتِ،وإنّی أتَیتُکَ لِتَقبِضَ هذَا المالَ،وتُدخِلَنی عَلی صاحِبِکَ فَاُبایِعَهُ،وإن شِئتَ أخَذتَ بَیعَتی لَهُ قَبلَ 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اللّهَ عَلی لِقائِکَ إیّایَ،فَقَد سَرَّنی ذلِکَ لِتَنالَ ما تُحِبُّ،ولِینصُرَ اللّهُ بِکَ أهلَ بَیتِ نَبِیِّهِ،ولَقَد ساءَنی مَعرِفَتُکَ إیّایَ بِهذَا الأَمرِ مِن قَبلِ أن یَنمی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وکثر،ونمی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طَما وارتفع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،مَخافَةَ هذَا الطّاغِیَةِ وسَطوَتِهِ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بَیعَتَهُ قَبلَ أن یَبرَحَ،وأخَذَ عَلَیهِ المَواثیقَ المُغَلَّظَةَ،لَیُناصِحَنَّ ولَیَکتُمَنَّ، فَأَعطاهُ مِن ذلِکَ ما رَضِیَ بِهِ،ثُمَّ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إلَیَّ أیّاماً فی مَنزِلی،فَأَنَا طالِبٌ لَکَ الإِذنَ عَلی صاحِبِکَ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یَختَلِفُ مَعَ النّاسِ،فَطَلَبَ لَهُ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 ابنِ زِیادٍ الَّذی دَسَّهُ بِالمالِ إلَی ابنِ عَقیلٍ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إلی مُسلِمِ بنِ عَوسَجَةَ أیّاماً،لِیُدخِلَهُ عَلَی ابنِ عَقیلٍ،فَأَقبَلَ بِهِ حَتّی أدخَلَهُ عَلَیهِ بَعدَ مَوتِ شَریکِ بنِ الأَعوَرِ،فَأَخبَرَهُ خَبَرَهُ کُلَّهُ،فَأَخَذَ ابنُ عَقیلٍ بَیعَتَهُ،وأمَرَ أبا ثُمامَةَ الصائِدِیَّ فَقَبَضَ مالَهُ الَّذی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أبو 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کانَ یَقبِضُ أموالَهُم،وما یُعینُ بِهِ بَعضُهُم بَعضاً،یَشتَری لَهُمُ السِّلاحَ،وکانَ بِهِ بَصیراً،وکانَ مِن فُرسانِ العَرَبِ ووُجوهِ الشّیعَةِ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ذلِکَ الرَّجُلُ یَختَلِفُ إلَیهِم،فَهُوَ أوَّلُ داخِلٍ وآخِرُ خارِجٍ،یَسمَعُ أخبارَهُم ویَعلَمُ أسرارَهُم،ثُمَّ یَنطَلِقُ بِها حَتّی یَقِرَّها فی اذُنِ ابنِ زِیادٍ</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عمّار الدهنی عن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لَهُ فَأَعطاهُ ثَلاثَةَ آلافٍ،وقالَ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حَتّی تَسأَلَ عَنِ الرَّجُلِ الَّذی یُبایِعُ لَهُ أهلُ الکوفَةِ،فَأَعلِمهُ أنَّکَ رَجُلٌ مِن أهلِ حِمصَ،جِئتَ لِهذَا الأَمرِ،وهذا مالٌ تَدفَعُهُ إلَیهِ لِیَتَقَوّی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یَزَل یُتَلَطَّفُ ویُرفَقُ بِهِ حَتّی دُلَّ عَلی شَیخٍ مِن أهلِ الکوفَةِ یَلِی البَیعَةَ، فَلَقِیَهُ فَأَخبَرَهُ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سَرَّنی لِقاؤُکَ إیّایَ وقَد ساءَنی،فَأَمّا ما سَرَّنی مِن ذلِکَ،فَما هَداکَ اللّهُ لَهُ،وأمّا ما ساءَنی،فَإِنَّ أمرَنا لَم یَستَحکِم بَعدُ؛فَأَدخَلَهُ إلَیهِ فَأَخذَ مِنهُ </w:t>
      </w:r>
    </w:p>
    <w:p>
      <w:pPr>
        <w:pStyle w:val="BookText"/>
        <w:rPr/>
      </w:pPr>
      <w:r>
        <w:rPr>
          <w:rFonts w:ascii="Amiri" w:hAnsi="Amiri" w:eastAsia="Amiri" w:cs="Amiri"/>
          <w:color w:val="111111"/>
          <w:sz w:val="28"/>
          <w:sz w:val="28"/>
          <w:szCs w:val="28"/>
          <w:rtl w:val="true"/>
          <w:lang w:bidi="ar-SA"/>
        </w:rPr>
        <w:t>المالَ وبایَعَهُ،ورَجَعَ إلی عُبَیدِ اللّهِ فَأَخبَرَهُ</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والثلاثة الأخیرة نحوه؛ الأمالی للشجری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زین العابدین علیه السّلام، 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عُبَیدُ اللّهِ بنُ زِیادٍ مَولیً لَهُ یُقالُ لَهُ مَعقِلٌ،فَقالَ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ثَلاثَةُ آلافِ دِرهَمٍ،خُذها إلَیکَ وَالتَمِس مُسلِمَ بنَ عَقیلٍ حَیثُما کانَ بِالکوفَةِ، فَإِذا عَرَفتَ مَوضِعَهُ،فَادخُل إلَیهِ،وأعلِمهُ أنَّکَ مِن شیعَتِهِ وعَلی مَذهَبِهِ،وَادفَع إلَیهِ هذِهِ الدّراهِمَ،وقُل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اِستَعِن بِها عَلی عَدُوِّکَ،فَإِنَّکَ إذا دَفَعتَ إلَیهِ هذِهِ الدَّراهِمَ وَثِقَ بِکَ،وَاطمَأَنَّ إلَیکَ،ولَم یَکتُمکَ مِن أمرِهِ شَیئاً،ثُمَّ اغدُ عَلَیَّ بِالأَخبارِ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مَعقِلٌ حَتّی دَخَلَ المَسجِدَ الأَعظَمَ،فَنَظَرَ إلی رَجُلٍ مِنَ الشّیعَةِ یُقالُ لَهُ مُسلِمُ بنُ عَوسَجَةَ الأَسَدِیُّ،فَجَلَسَ إلَیهِ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اللّهِ،إنّی رَجُلٌ مِن أهلِ الشّامِ،غَیرَ أنّی احِبُّ أهلَ هذَا البَیتِ،واُحِبُّ مَن یُحِبُّهُم،ومَعی ثَلاثَةُ آلافِ دِرهَمٍ، أحبَبتُ أن أدفَعَها إلی رَجُلٍ بَلَغَنی أنَّهُ قَد قَدِمَ إلی بَلَدِکُم هذا یَأخُذُ البَیعَةَ لاِبنِ بِنتِ رَسولِ اللّهِ صلّی اللّه علیه و آله،فَإِن رَأَیتَ أن تَدُلَّنی عَلَیهِ حَتّی أدفَعَ هذَا المالَ إلَیهِ واُبایِعَهُ،وإن شِئتَ فَخُذ بَیعَتی لَهُ قَبلَ أن تَدُلَّنی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 مُسلِمُ بنُ عَوسَجَةَ أنَّ القَولَ عَلی ما یَقولُهُ،فَأَخَذَ عَلَیهِ الأَیمانَ وَالعُهودَ أنَّهُ ناصِحٌ،وأنَّهُ یَکونُ مَعَ مُسلِمِ بنِ عَقیلٍ عَلَی ابنِ زِیادٍ،فَأَعطاهُ مَعقِلٌ مِنَ العُهودِ ماوَثِقَ بِها مُسلِمُ بنُ عَوسَجَةَ؛ثُمَّ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عَنّی الآنَ یَومی هذا حَتّی أنظُرَ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عَنهُ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کانَ مِنَ الغَدِ أقبَلَ مَعقِلٌ إلی مُسلِمِ بنِ عَوسَجَةَ،فَقالَ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قَد کُنتَ وَعَدتَنی أن تُدخِلَنی عَلی هذَا الرَّجُلِ فَأَدفَعَ إلَیهِ هذَا المالَ،فَمَا الَّذی بَدا لَکَ مِن </w:t>
      </w:r>
    </w:p>
    <w:p>
      <w:pPr>
        <w:pStyle w:val="BookText"/>
        <w:rPr/>
      </w:pPr>
      <w:r>
        <w:rPr>
          <w:rFonts w:ascii="Amiri" w:hAnsi="Amiri" w:eastAsia="Amiri" w:cs="Amiri"/>
          <w:color w:val="111111"/>
          <w:sz w:val="28"/>
          <w:sz w:val="28"/>
          <w:szCs w:val="28"/>
          <w:rtl w:val="true"/>
          <w:lang w:bidi="ar-SA"/>
        </w:rPr>
        <w:t>ذلِکَ؟فَقالَ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اشتَغَلنا بِمَوتِ هذَا الرَّجُلِ شَریکِ بنِ عَبدِ اللّهِ،وقَد کانَ مِن خِیارِ الشّیعَةِ،ویَتَوَلّی أهلَ هذَا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ومُسلِمُ بنُ عَقیلٍ فی مَنزِلِ هانِی بنِ عُروَةَ؟فَقالَ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فی مَنزِلِ هانِی بنِ عُروَةَ؛فَقالَ مَعقِلٌ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بِنا إلَیهِ حَتّی أدفَعَ لَهُ هذَا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بِیَدِهِ وأدخَلَهُ عَلی مُسلِمِ بنِ عَقیلٍ،فَرَحَّبَ بِهِ مُسلِمٌ وأدناهُ، وأخَذَ بَیعَتَهُ وأمَرَ أن یُقبَضَ ما مَعَهُ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مَعقِلٌ فی مَنزِلِ هانِی بنِ عُروَةَ یَومَهُ،حَتّی إذا أمسَی انصَرَفَ إلی ابنِ زِیادٍ، فَأَخبَرَهُ بِأَمرِ مُسلِمٍ،فَبَقِیَ ابنُ زِیادٍ مُتَعَجِّباً،وقالَ لِمَعقِلٍ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أن تَختَلِفَ إلی مُسلِمٍ فی کُلِّ یَومٍ ولا تَنقَطِع عَنهُ،فَإِنَّکَ إن قَطَعتَهُ استَرابَکَ،وتَنَحّی عَن مَنزِلِ هانی إلی مَنزِلٍ آخَرَ،فَأَلقی فی طَلَبِهِ عَناءً</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 عَلی عُبَیدِ اللّهِ بنِ زِیادٍ مَوضِعُ مُسلِمِ بنِ عَقیلٍ،فَقالَ لِمَولیً لَهُ مِن أهلِ الشّامِ یُسَمّی مَعقِلاً،وناوَلَهُ ثَلاثَةَ آلافِ دِرهَمٍ فی کیسٍ،وقالَ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هذَا المالَ،وَانطَلِق فَالتَمِس مُسلِمَ بنَ عَقیلٍ،وتَأَتَّ </w:t>
      </w:r>
      <w:r>
        <w:rPr>
          <w:rStyle w:val="FootnoteAnchor"/>
          <w:rtl w:val="true"/>
        </w:rPr>
        <w:footnoteReference w:id="306"/>
      </w:r>
      <w:r>
        <w:rPr>
          <w:rFonts w:ascii="Amiri" w:hAnsi="Amiri" w:eastAsia="Amiri" w:cs="Amiri"/>
          <w:color w:val="111111"/>
          <w:sz w:val="28"/>
          <w:sz w:val="28"/>
          <w:szCs w:val="28"/>
          <w:rtl w:val="true"/>
          <w:lang w:bidi="ar-SA"/>
        </w:rPr>
        <w:t>لَهُ بِغایَةِ التَّأَتّی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الرَّجُلُ حَتّی دَخَلَ المَسجِدَ الأَعظَمَ،وجَعَلَ لا یَدری کَیفَ یَتَأَتَّی الأَمرَ، ثُمَّ إنَّهُ نَظَرَ إلی رَجُلٍ یُکثِرُ الصَّلاةَ إلی سارِیَةٍ مِن سَوارِی المَسجِدِ،فَقالَ فی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الشّیعَةَ یُکثِرونَ الصَّلاةَ،وأحسَبُ هذا مِنهُم</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 الرَّجُلُ،حَتّی إذَا انفَتَلَ مِن صلاتِهِ قامَ،فَدَنا مِنهُ وجَلَسَ،فَقالَ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فِداکَ،إنّی رَجُلٌ مِن أهلِ الشّامِ،مَولیً لِذی الکِلاعِ،وقَد أنعَمَ اللّهُ عَلَیَّ بِحُبِّ أهلِ بَیتِ رَسولِ اللّهِ صلّی اللّه علیه و آله،وحُبِّ مَن أحَبَّهُم،ومَعی هذِهِ الثَّلاثَةُ الآلافِ دِرهَمٍ،اُحِبُّ </w:t>
      </w:r>
    </w:p>
    <w:p>
      <w:pPr>
        <w:pStyle w:val="BookText"/>
        <w:rPr/>
      </w:pPr>
      <w:r>
        <w:rPr>
          <w:rFonts w:ascii="Amiri" w:hAnsi="Amiri" w:eastAsia="Amiri" w:cs="Amiri"/>
          <w:color w:val="111111"/>
          <w:sz w:val="28"/>
          <w:sz w:val="28"/>
          <w:szCs w:val="28"/>
          <w:rtl w:val="true"/>
          <w:lang w:bidi="ar-SA"/>
        </w:rPr>
        <w:t>إیصالَها إلی رَجُلٍ مِنهُم،بَلَغَنی أنَّهُ قَدِمَ هذَا المِصرَ داعِیةً لِلحُسَینِ بنِ عَلِیٍّ علیه السّلام،فَهَل تَدُلُّنی عَلَیهِ لِاُوصِلَ هذَا المالَ إلَیهِ،لِیَستَعینَ بِهِ عَلی بَعضِ امورِهِ،ویَضَعَهُ حَیثُ أحَبَّ مِن شیعَتِهِ؟</w:t>
      </w:r>
    </w:p>
    <w:p>
      <w:pPr>
        <w:pStyle w:val="BookText"/>
        <w:rPr/>
      </w:pP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قَصَدتَنی بِالسُّؤالِ عَن ذلِکَ دونَ غَیری مِمَّن هُوَ فِی المَسجِدِ؟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لِأَنّی رَأَیتُ عَلَیکَ سیماءَ الخَیرِ،فَرَجَوتُ أن تَکونَ مِمَّن یَتَوَلّی أهلَ بَیتِ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وَیحَکَ،قَد وَقَعتَ عَلَیَّ بِعَینِکَ،أنَا رَجُلٌ مِن إخوانِکَ وَاسمی مُسلِمُ بنُ عَوسَجَةَ،وقَد سُرِرتُ بِکَ،وساءَنی ما کانَ مِن حِسّی قِبَلَکَ؛فَإِنّی رَجُلٌ مِن شیعَةِ أهلِ هذَا البَیتِ،خَوفاً مِن هذَا الطّاغِیَةِ ابنِ زِیادٍ،فَأَعطِنی ذِمَّةَ اللّهِ وعَهدَهُ أن تَکتُمَ هذا عَن جَمیعِ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مِن ذلِکَ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 بنُ عَوسَجَةَ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یَومَکَ هذا،فَإِن کانَ غَدٌ فَائتِنی فی مَنزِلی حَتّی أنطَلِقَ مَعَکَ إلی صاحِبِنا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فَاُوصِلَکَ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فَمَضَی الشّامِیُّ،فَباتَ لَیلَتَهُ،فَلَمّا أصبَحَ غَدا إلی مُسلِمِ بنِ عَوسَجَةَ فی مَنزِلِهِ، فَانطَلَقَ بِهِ حَتّی أدخَلَهُ إلی مُسلِمِ بنِ عَقیلٍ،فَأَخبَرَهُ بِأَمرِهِ،ودَفَعَ إلَیهِ الشّامِیُّ ذلِکَ المالَ،وبایَعَهُ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الشّامِیُّ یَغدو إلی مُسلِمِ بنِ عَقیلٍ،فَلا یُحجَبُ عَنهُ،فَیَکونُ نَهارَهُ کُلَّهُ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،فَیَتَعَرَّفُ جَمیعَ أخبارِهِم،فَإِذا أمسی وأظلَمَ عَلَیهِ اللَّیلُ،دَخَلَ عَلی عُبَیدِ اللّهِ بنِ زِیادٍ فَأَخبَرَهُ بِجَمیعِ قِصَصِهِم،وما قالوا وفَعَلوا فی ذلِکَ،وأعلَمَهُ نُزولَ مُسلِمٍ فی دارِ هانِئِ بنِ عُروَةَ</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137" w:name="pg14230_142519"/>
    </w:p>
    <w:p>
      <w:pPr>
        <w:pStyle w:val="Heading5"/>
        <w:numPr>
          <w:ilvl w:val="4"/>
          <w:numId w:val="1"/>
        </w:numPr>
        <w:rPr/>
      </w:pPr>
      <w:bookmarkStart w:id="138" w:name="__RefHeading___Toc1491976_1738255347"/>
      <w:bookmarkStart w:id="139" w:name="_Toc49"/>
      <w:bookmarkEnd w:id="137"/>
      <w:bookmarkEnd w:id="138"/>
      <w:r>
        <w:rPr/>
        <w:t>15/4</w:t>
      </w:r>
      <w:r>
        <w:rPr>
          <w:rtl w:val="true"/>
        </w:rPr>
        <w:t xml:space="preserve"> </w:t>
      </w:r>
      <w:r>
        <w:rPr>
          <w:rtl w:val="true"/>
        </w:rPr>
        <w:t>اعتِقالُ هانِئٍ وما جَری فیهِ</w:t>
      </w:r>
      <w:bookmarkEnd w:id="139"/>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 عن المعلّی بن کلیب عن أبی الودّاک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هانِئٌ یَغدو ویَروحُ إلی عُبَیدِ اللّهِ،فَلَمّا نَزَلَ بِهِ مُسلِمٌ انقَطَعَ مِنَ الاِختِلافِ،وتَمارَضَ فَجَعَلَ لا یَخرُجُ،فَقالَ ابنُ زِیادٍ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لا أری هانِئاً؟فَقالوا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شاکٍ،فَقالَ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 بِمَرَضِهِ لَعُدتُهُ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فَحَدَّثَنِی المُجالِدُ بنُ سَعیدٍ،قالَ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عُبَیدُ اللّهِ مُحَمَّدَ بنَ الأَشعَثِ وأسماءَ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الحَسَنُ بنُ عُقبَةَ المُرادِیُّ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بَعَثَ مَعَهُما عَمرَو بنَ الحَجّاجِ الزُّبیدِیَّ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وحَدَّثَنی نُمَیرُ بنُ وَعلَةَ عَن أبِی الوَدّاکِ،قالَ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رَوعَةُ،اُختُ عَمرِو بنِ الحَجّاجِ تَحتَ هانِئِ بنِ عُروَةَ،وهِیَ امُّ یَحیَی بنِ هانِئٍ،فَقالَ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 هانِئَ بنَ عُروَةَ مِن إتیانِنا؟قالوا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لَیَتَشَکّی،قالَ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بَلَغَنی أنَّهُ قَد بَرَأَ وهُوَ یَجلِسُ عَلی بابِ دارِهِ،فَالقَوهُ فَمُروهُ ألّا یَدَعَ ما عَلَیهِ فی ذلِکَ مِنَ الحَقِّ؛فَإِنّی لا احِبُّ أن یَفسُدَ عِندی مِثلُهُ مِن أشرافِ العَرَبِ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فَأَتَوهُ حَتّی وَقَفوا عَلَیهِ عَشِیَّةً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جالِسٌ عَلی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یَمنَعُکَ مِن لِقاءِ الأَمیرِ،فَإِنَّهُ قَد ذَکَرَکَ،وقَد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أعلَمُ أنَّهُ شاکٍ لَعُدتُهُ؟فَقالَ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اَلشَّکوی تَمنَعُنی،فَقالوا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یَبلُغُهُ أنَّکَ تَجلِسُ کُلَّ عَشِیَّةٍ عَلی بابِ دارِکَ،وقَدِ استَبطَأَکَ، وَالإِبطاءُ وَالجَفاءُ لا یَحتَمِلُهُ السُّلطانُ،أقسَمنا عَلَیکَ لَمّا رَکِبتَ مَعَنا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فَدَعا بِثِیابِهِ فَلَبِسَها،ثُمَّ دَعا بِبَغلَةٍ فَرَکِبَها،حَتّی إذا دَنا مِنَ القَصرِ؛کَأَنَّ نَفسَهُ أحَسَّت بِبَعضِ الَّذی کانَ،فَقالَ لِحَسّانَ بنِ أسماءَ بنِ خارِجَةَ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أخی،إنّی وَاللّهِ لِهذَا الرَّجُلِ لَخائِفٌ،فَما تَری؟قالَ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عَمُّ،وَاللّهِ ما أتَخَوَّفُ عَلَیکَ شَیئاً،ولِمَ تَجعَلُ عَلی نَفسِکَ سَبیلاً وأنتَ بَریءٌ؟</w:t>
      </w:r>
    </w:p>
    <w:p>
      <w:pPr>
        <w:pStyle w:val="BookText"/>
        <w:rPr/>
      </w:pPr>
      <w:r>
        <w:rPr>
          <w:rFonts w:ascii="Amiri" w:hAnsi="Amiri" w:eastAsia="Amiri" w:cs="Amiri"/>
          <w:color w:val="111111"/>
          <w:sz w:val="28"/>
          <w:sz w:val="28"/>
          <w:szCs w:val="28"/>
          <w:rtl w:val="true"/>
          <w:lang w:bidi="ar-SA"/>
        </w:rPr>
        <w:t>وزَعَموا أنَّ أسماءَ لَم یَعلَم فی أیِّ شَیءٍ بَعَثَ إلَیهِ عُبَیدُ اللّهِ،فَأَمّا مُحَمَّدٌ فَقَد عَلِمَ بِهِ،فَدَخَلَ القَومُ عَلَی ابنِ زِیادٍ ودَخَلَ مَعَهُم،فَلَمّا طَلَعَ قالَ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أتَتکَ بِحائِنٍ </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عَرَّسَ عُبَیدُ اللّهِ إذ ذاکَ بِاُمِّ نافِعٍ ابنَةِ عَمارَةَ بنِ عُقبَةَ،فَلَمّا دَنا مِنِ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شُرَیحٌ القاضی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 نَحوَهُ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اُریدُ حَباءَهُ ویُریدُ قَتلی عُذَیرُکَ مِن خَلیلِکَ مِن مُرادِ</w:t>
      </w:r>
    </w:p>
    <w:p>
      <w:pPr>
        <w:pStyle w:val="BookText"/>
        <w:rPr/>
      </w:pPr>
      <w:r>
        <w:rPr>
          <w:rFonts w:ascii="Amiri" w:hAnsi="Amiri" w:eastAsia="Amiri" w:cs="Amiri"/>
          <w:color w:val="111111"/>
          <w:sz w:val="28"/>
          <w:sz w:val="28"/>
          <w:szCs w:val="28"/>
          <w:rtl w:val="true"/>
          <w:lang w:bidi="ar-SA"/>
        </w:rPr>
        <w:t>وقَد کانَ لَهُ أوَّلَ ما قَدِمَ مُکرِماً مُلطِفاً،فَقالَ لَهُ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ذاکَ أیُّهَا الأَمیرُ؟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إیهِ یا هانِئَ بنَ عُروَةَ،ما هذِهِ الاُمورُ الَّتی تَرَبَّصُ فی دورِکَ لِأَمیرِ المُؤمِنینَ، وعامَّةِ المُسلِمینَ؟جِئتَ بِمُسلِمِ بنِ عَقیلٍ فَأَدخَلتَهُ دارَکَ،وجَمَعتَ لَهُ السِّلاحَ وَالرِّجالَ فِی الدّورِ حَولَکَ،وظَنَنتَ أنَّ ذلِکَ یَخفی عَلَیَّ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فَعَلتُ،وما مُسلِمٌ عِندی،قالَ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قَد فَعَلتَ،قالَ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کَثُرَ ذلِکَ بَینَهُما،وأبی هانِئٌ إلّامُجاحَدَتَهُ ومُناکَرَتَهُ،دَعَا ابنُ زِیادٍ مَعقِلاً ذلِکَ العَینَ،فَجاءَ حَتّی وَقَفَ بَینَ یَدَیهِ،فَقالَ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هانِئٌ عِندَ ذلِکَ أنَّهُ کانَ عَیناً عَلَیهِم،وأنَّهُ قَد أتاهُ بِأَخبارِهِم،فَسُقِطَ فی خَلَدِهِ </w:t>
      </w:r>
      <w:r>
        <w:rPr>
          <w:rStyle w:val="FootnoteAnchor"/>
          <w:rtl w:val="true"/>
        </w:rPr>
        <w:footnoteReference w:id="310"/>
      </w:r>
      <w:r>
        <w:rPr>
          <w:rFonts w:ascii="Amiri" w:hAnsi="Amiri" w:eastAsia="Amiri" w:cs="Amiri"/>
          <w:color w:val="111111"/>
          <w:sz w:val="28"/>
          <w:sz w:val="28"/>
          <w:szCs w:val="28"/>
          <w:rtl w:val="true"/>
          <w:lang w:bidi="ar-SA"/>
        </w:rPr>
        <w:t>ساعَةً،ثُمَّ إنَّ نَفسَهُ راجَعَتهُ فَقالَ 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اسمَع مِنّی وصَدِّق مَقالَتی،فَوَاللّهِ لا أکذِبُکَ،وَاللّهِ الَّذی لا إلهَ غَیرُهُ،ما دَعَوتُهُ إلی مَنزِلی،ولا عَلِمتُ بِشَیءٍ مِن أمرِهِ،حَتّی رَأَیتُهُ جالِساً عَلی بابی،فَسَأَلَنِی النُّزولَ </w:t>
      </w:r>
    </w:p>
    <w:p>
      <w:pPr>
        <w:pStyle w:val="BookText"/>
        <w:rPr/>
      </w:pPr>
      <w:r>
        <w:rPr>
          <w:rFonts w:ascii="Amiri" w:hAnsi="Amiri" w:eastAsia="Amiri" w:cs="Amiri"/>
          <w:color w:val="111111"/>
          <w:sz w:val="28"/>
          <w:sz w:val="28"/>
          <w:szCs w:val="28"/>
          <w:rtl w:val="true"/>
          <w:lang w:bidi="ar-SA"/>
        </w:rPr>
        <w:t xml:space="preserve">عَلَیَّ،فَاستَحیَیتُ مِن رَدِّهِ،ودَخَلَنی مِن ذلِکَ ذِمامٌ </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الذِّمّةُ والذِّمامُ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وهما بمعنی العهد والأمان والضمان والحُرمة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،فَأَدخَلتُهُ داری وضِفتُهُ وآوَیتُهُ، وقَد کانَ مِن أمرِهِ الَّذی بَلَغَکَ،فَإِن شِئتَ أعطَیتُ الآنَ مَوثِقاً مُغَلَّظاً،وما تَطمَئِنُّ إلَیهِ ألّا أبغِیَکَ سوءاً،وإن شِئتَ أعطَیتُکَ رَهینَةً تَکونُ فی یَدِکَ حَتّی آتِیَکَ،وأنطَلِقُ إلَیهِ فَآمُرُهُ أن یَخرُجَ مِن داری إلی حَیثُ شاءَ مِنَ الأَرضِ،فَأَخرُجُ مِن ذِمامِهِ وجِوارِهِ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وَاللّهِ،لا تُفارِقُنی أبَداً حَتّی تَأتِیَنی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أجیؤُکَ بِهِ أبَداً،أنَا أجیؤُکَ بِضَیفی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لَتَأتِیَنّی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آتیک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کَثُرَ الکَلامُ بَینَهُما،قامَ مُسلِمُ بنُ عَمرٍو الباهِلِیُّ،ولَیسَ بِالکوفَةِ شامِیٌّ ولا بَصرِیٌّ غَیرُهُ،فَقالَ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اللّهُ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خَلِّنی وإیّاهُ حَتّی اکَلِّمَهُ لَمّا رَأی لَجاجَتَهُ وتَأبّیهِ عَلَی ابنِ زِیادٍ أن یَدفَعَ إلَیهِ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إلی هاهُنا حَتّی اکَلِّمَکَ،فَقامَ،فَخَلا بِهِ ناحِیَةً مِنِ ابنِ زِیادٍ،وهُما مِنهُ عَلی ذلِکَ قَریبٌ حَیثُ یَراهُما،إذا رَفَعا أصواتَهُما سَمِعَ ما یَقولانِ،وإذا خَفَضا خَفِیَ عَلَیهِ ما یَقولانِ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أنشُدُکَ اللّهَ أن تَقتُلَ نَفسَکَ،وتُدخِلَ البَلاءَ عَلی قَومِکَ وعَشیرَتِکَ،فَوَاللّهِ إنّی لَأَنفَسُ بِکَ عَنِ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یَری أنَّ عَشیرَتَهُ سَتَحَرَّکُ فی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الرَّجُلَ ابنُ عَمِّ القَومِ،ولَیسوا قاتِلیهِ ولا ضائِریهِ،فَادفَعهُ إلَیهِ،فَإِنَّهُ لَیسَ عَلَیکَ بِذلِکَ مَخزاةٌ ولا مَنقَصَةٌ،إنَّما تَدفَعُهُ إلَی السُّلطانِ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وَاللّهِ،إنَّ عَلَیَّ فی ذلِکَ لَلخِزیُ وَالعارُ،أنَا أدفَعُ جاری وضَیفی،وأنَا حَیٌّ صَحیحٌ أسمَعُ وأری،شَدیدُ السّاعِدِ کَثیرُ الأَعوانِ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أکُن إلّاواحِداً لَیسَ لی ناصِرٌ لَم أدفَعهُ حَتّی أموتَ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یُناشِدُهُ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أدفَعُهُ </w:t>
      </w:r>
    </w:p>
    <w:p>
      <w:pPr>
        <w:pStyle w:val="BookText"/>
        <w:rPr/>
      </w:pPr>
      <w:r>
        <w:rPr>
          <w:rFonts w:ascii="Amiri" w:hAnsi="Amiri" w:eastAsia="Amiri" w:cs="Amiri"/>
          <w:color w:val="111111"/>
          <w:sz w:val="28"/>
          <w:sz w:val="28"/>
          <w:szCs w:val="28"/>
          <w:rtl w:val="true"/>
          <w:lang w:bidi="ar-SA"/>
        </w:rPr>
        <w:t>إلَیهِ أبَداً،فَسَمِعَ ابنُ زِیادٍ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أدنوهُ مِنّی،فَأَدنَوهُ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لَتَأتِیَنّی بِهِ أو لَأَضرِبَنَّ عُنُقَکَ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تَکثُرَ البارِقَةُ </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السیوف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 دارِکَ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والَهفاً عَلَیکَ،أبِالبارِقَةِ تُخَوِّفُنی؟وهُوَ یَظُنَّ أنَّ عَشیرَتَهُ سَیَمنَعونَهُ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أدنوهُ مِنّی،فَاُدنِیَ،فَاستَعرَضَ وَجهَهُ بِالقَضیبِ،فَلَم یَزَل یَضرِبُ أنفَهُ وجَبینَهُ وخَدَّهُ،حَتّی کَسَرَ أنفَهُ وسَیَّلَ الدِّماءَ عَلی ثِیابِهِ،ونَثَرَ لَحمَ خَدَّیهِ وجَبینِهِ عَلی لِحیَتِهِ،حَتّی کُسِرَ القَضیبُ،وضَرَبَ هانِئٌ بِیَدِهِ إلی قائِمِ سَیفِ شُرطِیٍّ مِن تِلکَ الرِّجالِ،وجابَذَهُ </w:t>
      </w:r>
      <w:r>
        <w:rPr>
          <w:rStyle w:val="FootnoteAnchor"/>
          <w:rtl w:val="true"/>
        </w:rPr>
        <w:footnoteReference w:id="313"/>
      </w:r>
      <w:r>
        <w:rPr>
          <w:rFonts w:ascii="Amiri" w:hAnsi="Amiri" w:eastAsia="Amiri" w:cs="Amiri"/>
          <w:color w:val="111111"/>
          <w:sz w:val="28"/>
          <w:sz w:val="28"/>
          <w:szCs w:val="28"/>
          <w:rtl w:val="true"/>
          <w:lang w:bidi="ar-SA"/>
        </w:rPr>
        <w:t>الرَّجُلُ ومُنِعَ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أحَرورِیٌّ سائِرَ الیَومِ،أحلَلتَ بِنَفسِکَ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لَنا قَتلُکَ،خُذوهُ فَأَلقوهُ فی بَیتٍ مِن بُیوتِ الدّارِ،وأغلِقوا عَلَیهِ بابَهُ،وَاجعَلوا عَلَیهِ حَرَساً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أسماءُ بنُ خارِجَةَ،فَقالَ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رُسُلُ غَدرٍ سائِرَ الیَومِ؟أمَرتَنا أن نَجیئَکَ بِالرَّجُلِ،حَتّی إذا جِئناکَ بِهِ،وأدخَلناهُ عَلَیکِ،هَشَمتَ وَجهَهُ،وسَیَّلتَ دَمَهُ عَلی لِحیَتِهِ،وزَعَمتَ أنَّکَ تَقتُلُهُ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وإنَّکَ لَهاهُنا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فَلُهِزَ </w:t>
      </w:r>
      <w:r>
        <w:rPr>
          <w:rStyle w:val="FootnoteAnchor"/>
          <w:rtl w:val="true"/>
        </w:rPr>
        <w:footnoteReference w:id="314"/>
      </w:r>
      <w:r>
        <w:rPr>
          <w:rFonts w:ascii="Amiri" w:hAnsi="Amiri" w:eastAsia="Amiri" w:cs="Amiri"/>
          <w:color w:val="111111"/>
          <w:sz w:val="28"/>
          <w:sz w:val="28"/>
          <w:szCs w:val="28"/>
          <w:rtl w:val="true"/>
          <w:lang w:bidi="ar-SA"/>
        </w:rPr>
        <w:t xml:space="preserve">وتُعتِعَ </w:t>
      </w:r>
      <w:r>
        <w:rPr>
          <w:rStyle w:val="FootnoteAnchor"/>
          <w:rtl w:val="true"/>
        </w:rPr>
        <w:footnoteReference w:id="315"/>
      </w:r>
      <w:r>
        <w:rPr>
          <w:rFonts w:ascii="Amiri" w:hAnsi="Amiri" w:eastAsia="Amiri" w:cs="Amiri"/>
          <w:color w:val="111111"/>
          <w:sz w:val="28"/>
          <w:sz w:val="28"/>
          <w:szCs w:val="28"/>
          <w:rtl w:val="true"/>
          <w:lang w:bidi="ar-SA"/>
        </w:rPr>
        <w:t>بِهِ،ثُمَّ تُرِکَ فَحُبِسَ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مُحَمَّدُ بنُ الأَشعَثِ،فَقالَ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رَضینا بِما رَأَی الأَمیرُ،لَنا کانَ أم عَلَینا،إنَّمَا الأَمیرُ مُؤَدِّبٌ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عَمرَو بنَ الحَجّاجِ أنَّ هانِئاً قَد قُتِلَ،فَأَقبَلَ فی مَذحِجٍ حَتّی أحاطَ بِالقَصرِ، </w:t>
      </w:r>
    </w:p>
    <w:p>
      <w:pPr>
        <w:pStyle w:val="BookText"/>
        <w:rPr/>
      </w:pPr>
      <w:r>
        <w:rPr>
          <w:rFonts w:ascii="Amiri" w:hAnsi="Amiri" w:eastAsia="Amiri" w:cs="Amiri"/>
          <w:color w:val="111111"/>
          <w:sz w:val="28"/>
          <w:sz w:val="28"/>
          <w:szCs w:val="28"/>
          <w:rtl w:val="true"/>
          <w:lang w:bidi="ar-SA"/>
        </w:rPr>
        <w:t>ومَعَهُ جَمعٌ عَظیمٌ،ثُمَّ 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عَمرُو بنُ الحَجّاجِ،هذِهِ فُرسانُ مَذحِجٍ ووُجوهُها، لَم تَخلَع طاعَةً ولَم تُفارِق جَماعَةً،وقَد بَلَغَهُم أنَّ صاحِبَهُم یُقتَلُ فَأَعظَموا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مَذحِجٌ 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لِشُرَیحٍ القاضی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عَلی صاحِبِهِم فَانظُر إلَیهِ،ثُمَّ اخرُج فَأَعلِمهُم أنَّهُ حَیٌّ لَم یُقتَل،وأنَّکَ قَد رَأَیتَهُ،فَدَخَلَ إلَیهِ شُرَیحٌ فَنَظَرَ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فَحَدَّثَنِی الصَّقعَبُ بنُ زُهَیرٍ عَن عَبدِ الرَّحمنِ بنِ شُرَیحٍ،قالَ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یُحَدِّثُ إسماعیلَ بنَ طَلحَةَ،قالَ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هانِئٍ،فَلَمّا رَآنی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لَلّهِ، یا لَلمُسلِمینَ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أهَلَکَت عَشیرَتی؟فَأَینَ أهلُ الدّینِ؟وأینَ أهلُ المِصرِ؟تَفاقَدوا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یُخَلّونی وعَدُوَّهُم وَابنَ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وَالدِّماءُ تَسیلُ عَلی لِحیَتِهِ،إذ سَمِعَ الرَّجَّةَ عَلی بابِ القَصرِ،وخَرَجتُ وَاتَّبَعَنی،فَقالَ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شُرَیحُ،إنّی لَأَظُنُّها أصواتَ مَذحِجٍ،وشیعَتی مِنَ المُسلِمینَ،إن دَخَلَ عَلَیَّ عَشرَةُ نَفَرٍ أنقَذونی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إلَیهِم ومَعی حُمَیدُ بنُ بُکَیرٍ الأَحمَرِیُّ،أرسَلَهَ مَعیَ ابنُ زِیادٍ،وکانَ مِن شُرَطِهِ،مِمَّن یَقومُ عَلی رَأسِهِ،وَایمُ اللّهِ،لَولا مَکانُهُ مَعی،لَکُنتُ أبلَغتُ أصحابَهُ ما أمَرَنی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إلَیهِم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الأَمیرَ لَمّا بَلَغَهُ مَکانُکُم ومَقالَتُکُم فی صاحِبِکُم، أمَرَنی بِالدُّخولِ إلَیهِ،فَأَتَیتُهُ فَنَظَرتُ إلَیهِ،فَأَمَرنی أن ألقاکُم وأن اعلِمَکُم أنَّهُ حَیٌّ، وأنَّ الَّذی بَلَغَکُم مِن قَتلِهِ کانَ باطِلاً،فَقالَ عَمرٌو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إذ لَم یُقتَل فَالحَمدُ للّهِ‌ِ،ثُمَّ انصَرَفوا</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وجعلوا علیه حرساً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عیسی بن یزید الکنانیّ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أسماءَ بنِ خارِجَةَ، ومُحَمَّدِ بنِ الأَشعَثِ،فَقالَ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إیتِیانی بِهانِئٍ،فَقالا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یَأتی إلّابِالأَمانِ،قالَ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 ولِلأَمانِ؟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أحدَثَ حَدَثاً؟اِنطَلِقا فَإِن لَم یَأتِ إلّابِأَمانٍ فَآمِناهُ،فَأَتَیاهُ فَدَعَواهُ،فَقالَ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إن أخَذَنی قَتَلَنی،فَلَم یَزالا بِهِ حَتّی جاءا بِهِ،وعُبَیدُ اللّهِ یَخطُب یَومَ الجُمُعَةِ،فَجَلَسَ فِی المَسجِدِ وقَد رَجَّلَ </w:t>
      </w:r>
      <w:r>
        <w:rPr>
          <w:rStyle w:val="FootnoteAnchor"/>
          <w:rtl w:val="true"/>
        </w:rPr>
        <w:footnoteReference w:id="317"/>
      </w:r>
      <w:r>
        <w:rPr>
          <w:rFonts w:ascii="Amiri" w:hAnsi="Amiri" w:eastAsia="Amiri" w:cs="Amiri"/>
          <w:color w:val="111111"/>
          <w:sz w:val="28"/>
          <w:sz w:val="28"/>
          <w:szCs w:val="28"/>
          <w:rtl w:val="true"/>
          <w:lang w:bidi="ar-SA"/>
        </w:rPr>
        <w:t>هانِئٌ غَدیرَتَیهِ</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فَلَمّا صَلّی عُبَیدُ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 ودَخَلَ فَسَلَّمَ،فَقالَ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هانِئُ، أما تَعلَمُ أنَّ أبی قَدِمَ هذَا البَلَدَ فَلَم یَترُک أحَداً مِن هذِهِ الشّیعَةِ إلّاقَتَلَهُ،غَیرَ أبیکَ وغَیرَ حُجرٍ،وکانَ مِن حُجرٍ ما قَد عَلِمتَ،ثُمَّ لَم یَزَل یُحسِنُ صُحبَتَکَ،ثُمَّ کَتَبَ إلی أمیرِ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حاجَتی قِبَلَکَ هانِئٌ؟قالَ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جَزائی أن خَبَّأتَ فی بَیتِکَ رَجُلاً لِیَقتُلَنی؟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فَعَلتُ،فَأَخرَجَ التَّمیمِیَّ الَّذی کانَ عَیناً عَلَیهِم،فَلَمّا رَآهُ هانِئٌ عَلِمَ أن قَد أخبَرَهُ الخَبَرَ،فَقالَ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الَّذی بَلَغَکَ ولَن اضَیِّعَ یَدَکَ عَنّی،فَأَنتَ آمِنٌ وأهلُکَ،فَسِر حَیثُ شِئتَ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فَکَبا عُبَیدُ اللّهِ عِندَها،ومِهرانُ قائِمٌ عَلی رَأسِهِ فی یَدِهِ مِعکَزَةٌ </w:t>
      </w:r>
      <w:r>
        <w:rPr>
          <w:rStyle w:val="FootnoteAnchor"/>
          <w:rtl w:val="true"/>
        </w:rPr>
        <w:footnoteReference w:id="31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العَبدُ الحائِکُ یُؤَمِّنُکَ فی سُلطانِکَ،فَقالَ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خُذهُ،فَطَرَحَ المِعکَزَةَ وأخَذَ بِضَفیرَتَی هانِئٍ،ثُمَّ أقنَعَ بِوَجهِهِ،ثُمَّ أخَذَ عُبَیدُ اللّهِ المِعکَزَةَ فَضَرَبَ بِها وَجهَ هانِئٍ،ونَدَرَ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الزُّجُّ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الحدیدة فی أسفل الرمح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الجِدارِ،ثُمَّ ضَرَبَ وَجهَهُ حَتّی کَسَرَ أنفَهُ وجَبینَهُ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 النّاسُ الهَیعَةَ </w:t>
      </w:r>
      <w:r>
        <w:rPr>
          <w:rStyle w:val="FootnoteAnchor"/>
          <w:rtl w:val="true"/>
        </w:rPr>
        <w:footnoteReference w:id="322"/>
      </w:r>
      <w:r>
        <w:rPr>
          <w:rFonts w:ascii="Amiri" w:hAnsi="Amiri" w:eastAsia="Amiri" w:cs="Amiri"/>
          <w:color w:val="111111"/>
          <w:sz w:val="28"/>
          <w:sz w:val="28"/>
          <w:szCs w:val="28"/>
          <w:rtl w:val="true"/>
          <w:lang w:bidi="ar-SA"/>
        </w:rPr>
        <w:t>،وبَلَغَ الخَبَرُ مَذحِجَ فَأَقبَلوا فَأَطافوا بِالدّارِ،وأمَرَ عُبَیدُ اللّهِ بِهانِئٍ فَاُلقِیَ فی بَیتٍ،وصَیَّحَ المَذحِجِیّونَ،وأمَرَ عُبَیدُ اللّهِ مِهرانَ أن یُدخِلَ عَلَیهِ شُرَیحاً،فَخَرَجَ فَأَدخَلَهُ عَلَیهِ،ودَخَلَتِ الشُّرَطُ مَعَهُ،فَقالَ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شُرَیحُ،قَد تَری ما یُصنَعُ بی،قالَ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أراکَ حَیّاً،قالَ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وحَیٌّ أنَا مَعَ ما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قَومی أنَّهُم إنِ انصَرَفوا قَتَلَنی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إلی عُبَیدِ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رَأَیتُهُ حَیّاً،ورَأَیتُ أثَراً سَیِّئاً،قالَ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وتُنکِرُ </w:t>
      </w:r>
      <w:r>
        <w:rPr>
          <w:rStyle w:val="FootnoteAnchor"/>
          <w:rtl w:val="true"/>
        </w:rPr>
        <w:footnoteReference w:id="323"/>
      </w:r>
      <w:r>
        <w:rPr>
          <w:rFonts w:ascii="Amiri" w:hAnsi="Amiri" w:eastAsia="Amiri" w:cs="Amiri"/>
          <w:color w:val="111111"/>
          <w:sz w:val="28"/>
          <w:sz w:val="28"/>
          <w:szCs w:val="28"/>
          <w:rtl w:val="true"/>
          <w:lang w:bidi="ar-SA"/>
        </w:rPr>
        <w:t>أن یُعاقِبَ الوالی رَعِیَّتَهُ؟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إلی هؤُلاءِ فَأَخبِرهُم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فَخَرَجَ،وأمَرَ عُبَیدُ اللّهِ الرَّجُلَ فَخَرَجَ مَعَهُ،فَقالَ لَهُم شُرَیحٌ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هذِهِ الرِّعَةُ </w:t>
      </w:r>
      <w:r>
        <w:rPr>
          <w:rStyle w:val="FootnoteAnchor"/>
          <w:rtl w:val="true"/>
        </w:rPr>
        <w:footnoteReference w:id="324"/>
      </w:r>
      <w:r>
        <w:rPr>
          <w:rFonts w:ascii="Amiri" w:hAnsi="Amiri" w:eastAsia="Amiri" w:cs="Amiri"/>
          <w:color w:val="111111"/>
          <w:sz w:val="28"/>
          <w:sz w:val="28"/>
          <w:szCs w:val="28"/>
          <w:rtl w:val="true"/>
          <w:lang w:bidi="ar-SA"/>
        </w:rPr>
        <w:t>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حَیٌّ،وقَد عاتَبَهُ سُلطانُهُ بِضَربٍ لَم یَبلُغ نَفسَهُ،فَانصَرِفوا ولا تُحِلّوا بِأَنفُسِکُم ولا بِصاحِبِکُم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عمّار الدهنی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عُبَیدُ اللّهِ لِوُجوهِ أهلِ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لی أری هانِئَ بنَ عُروَةَ لَم یَأتِنی فیمَن أتانی؟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إلَیهِ مُحَمَّدُ بنُ الأَشعَثِ فی ناسٍ مِن قَومِهِ،وهُوَ عَلی بابِ دارِهِ،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الأَمیرَ قَد ذَکَرَکَ،وَاستَبطَأَکَ فَانطَلِق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یَزالوا بِهِ حَتّی رَکِبَ مَعَهُم، وسارَ حَتّی دَخَلَ عَلی عُبَیدِ اللّهِ،وعِندَهُ شُرَیحٌ القاضی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إلَیهِ،قالَ لِشُرَیحٍ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أتَتکَ بِحائِنٍ رِجلاهُ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سَلَّمَ عَلَیهِ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هانِئُ، أینَ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عُبَیدُ اللّهِ مَولاهُ صاحِبَ الدَّراهِمِ فَخَرَجَ إلَیهِ،فَلَمّا رَآهُ قُطِعَ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اللّهُ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دَعَوتُهُ إلی مَنزِلی،ولکِنَّهُ جاءَ فَطَرَحَ نَفسَهُ عَلَیَّ،قالَ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إیتِنی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کان تَحتَ قَدَمَیَّ ما رَفَعتُهُما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أَدنوهُ إلَیَّ،فَاُدنِیَ فَضَرَبَهُ عَلی حاجِبِهِ فَشَجَّهُ،قالَ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وأهوی هانِئٌ إلی سَیفِ شُرطِیٍّ لِیَسُلَّهُ،فَدُفِعَ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أحَلَّ اللّهُ دَمَکَ،فَأَمَرَ بِهِ فَحُبِسَ فی جانِبِ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غَیرُ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جاءَ بِهانِئِ بنِ عُروَةَ إلی عُبَیدِ اللّهِ بنِ زِیادٍ،عَمرُو بنُ الحَجّاجِ الزُّبَیدِیُّ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فَبَینا هُوَ کَذلِکَ،إذ خَرَجَ الخَبَرُ إلی مَذحِجٍ،فَإِذا عَلی بابِ القَصرِ جَلَبَةٌ سَمِعَها عُبَیدُ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مَذحِجٌ،فَقالَ لِشُرَیحٍ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إلَیهِم فَأَعلِمهُم أنّی إنَّما حَبَستُهُ لِاُسائِلَهُ،وبَعَثَ عَیناً عَلَیهِ مِن مَوالیهِ یَسمَعُ ما یَقولُ،فَمَرَّ بِهانِئِ بنِ عُروَةَ،فَقالَ لَهُ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یا شُرَیحُ فَإِنَّهُ قاتِلی،فَخَرَجَ شُرَیحٌ حَتّی قامَ عَلی بابِ القَصرِ،فَقالَ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عَلَیهِ،إنَّما حَبَسَهُ الأَمیرُ لِیُسائِلَهُ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صَدَقَ،لَیسَ عَلی صاحِبِکُم بَأسٌ،فَتَفَرَّقوا</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الأمالی للشجری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زین العابدین علیه السّلام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لابن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هانِئِ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یَومَئِذٍ ابنُ بِضعٍ وتِسعینَ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حَمَلَکَ عَلی أن تُجیرَ عَدُوّی </w:t>
      </w:r>
    </w:p>
    <w:p>
      <w:pPr>
        <w:pStyle w:val="BookText"/>
        <w:rPr/>
      </w:pPr>
      <w:r>
        <w:rPr>
          <w:rFonts w:ascii="Amiri" w:hAnsi="Amiri" w:eastAsia="Amiri" w:cs="Amiri"/>
          <w:color w:val="111111"/>
          <w:sz w:val="28"/>
          <w:sz w:val="28"/>
          <w:szCs w:val="28"/>
          <w:rtl w:val="true"/>
          <w:lang w:bidi="ar-SA"/>
        </w:rPr>
        <w:t>وتَنطَوِیَ عَلَیهِ؟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أخی،إنَّهُ جاءَ حَقٌّ،هُوَ أحَقُّ مِن حَقِّکَ،وحَقِّ أهلِ 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عُبَیدُ اللّهِ وفی یَدِهِ عَنَزَةٌ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نصف الرمح أو أکبر شیئاً،وفیها سنان مثل سنان الرُّّمح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 بِها رَأسَ هانِئٍ حَتّی خَرَجَ الزُّجُّ وَاغتَرَزَ فِی الحائِطِ،ونُثِرَ دِماغُ الشَّیخِ فَقَتَلَهُ مَکانَهُ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الکِندِیَّ،وأسماءَ بنَ خارِجَةَ بنِ حُصَینٍ الفَزارِیَّ،إلی هانِئِ بنِ عُروَةَ،فَرَفَقا بِهِ حَتّی أتَی ابنَ زِیادٍ،فَأَنَّبَهُ عَلی إیوائِهِ مُسلِمَ بنَ عَقیلٍ،وقالَ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 النّاسِ مُجتَمِعٌ،وکَلِمَتَهُم مُتَّفِقَةٌ،أفَتُعینُ عَلی تَشتیتِ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بِتَفریقِ کَلِمَتِهِم وَاُلفَتِهِم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قَدِمَ لِذلِکَ؟فَاعتَذَرَ إلَیهِ مِن إیوائِهِ،وقالَ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أصلَحَ اللّهُ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داری عَن غَیرِ مُواطَأَةٍ مِنّی لَهُ،وسَأَلَنی أن اجیرَهُ،فَأَخَذَتنی لِذلِکَ ذِمامَةٌ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فَائتِنی بِهِ لِتَتَلافَی الَّذی فَرَطَ مِن سوءِ رَأیِکَ،فَأَبی،فَقالَ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لَئِن لَم تَأتِنی بِهِ لَأَضرِبَنَّ عُنُقَکَ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لَئِن ضَرَبتَ عُنُقی،لَتَکثُرَنَّ البارِقَةُ حَولَ دارِکَ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بِهِ فَاُدنِیَ مِنهُ فَضَرَبَ وجهَهُ بِقَضیبٍ أو مِحجَنٍ </w:t>
      </w:r>
      <w:r>
        <w:rPr>
          <w:rStyle w:val="FootnoteAnchor"/>
          <w:rtl w:val="true"/>
        </w:rPr>
        <w:footnoteReference w:id="328"/>
      </w:r>
      <w:r>
        <w:rPr>
          <w:rFonts w:ascii="Amiri" w:hAnsi="Amiri" w:eastAsia="Amiri" w:cs="Amiri"/>
          <w:color w:val="111111"/>
          <w:sz w:val="28"/>
          <w:sz w:val="28"/>
          <w:szCs w:val="28"/>
          <w:rtl w:val="true"/>
          <w:lang w:bidi="ar-SA"/>
        </w:rPr>
        <w:t>کانَ مَعَهُ،فَکَسَرَ أنفَهُ وشَقَّ حاجِبَهُ،ثُمَّ أمَرَ بِهِ، فَحُبِسَ فی بَعضِ بُیوتِ الدّارِ</w:t>
      </w:r>
      <w:r>
        <w:rPr>
          <w:rFonts w:eastAsia="Amiri" w:cs="Amiri" w:ascii="Amiri" w:hAnsi="Amiri"/>
          <w:color w:val="111111"/>
          <w:sz w:val="28"/>
          <w:szCs w:val="28"/>
          <w:rtl w:val="true"/>
          <w:lang w:bidi="ar-SA"/>
        </w:rPr>
        <w:t xml:space="preserve">. </w:t>
      </w:r>
      <w:r>
        <w:rPr>
          <w:rStyle w:val="FootnoteAnchor"/>
          <w:rtl w:val="true"/>
        </w:rPr>
        <w:footnoteReference w:id="329"/>
      </w:r>
      <w:bookmarkStart w:id="140" w:name="pg14230_142528"/>
    </w:p>
    <w:p>
      <w:pPr>
        <w:pStyle w:val="Heading5"/>
        <w:numPr>
          <w:ilvl w:val="4"/>
          <w:numId w:val="1"/>
        </w:numPr>
        <w:rPr/>
      </w:pPr>
      <w:bookmarkStart w:id="141" w:name="__RefHeading___Toc1491978_1738255347"/>
      <w:bookmarkStart w:id="142" w:name="_Toc50"/>
      <w:bookmarkEnd w:id="140"/>
      <w:bookmarkEnd w:id="141"/>
      <w:r>
        <w:rPr/>
        <w:t>16/4</w:t>
      </w:r>
      <w:r>
        <w:rPr>
          <w:rtl w:val="true"/>
        </w:rPr>
        <w:t xml:space="preserve"> </w:t>
      </w:r>
      <w:r>
        <w:rPr>
          <w:rtl w:val="true"/>
        </w:rPr>
        <w:t>خُطبَةُ ابنِ زِیادٍ بَعدَ اعتِقالِ هانِئٍ</w:t>
      </w:r>
      <w:bookmarkEnd w:id="142"/>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محمّد بن بشیر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عُبَیدُ اللّهِ هانِئاً وحَبَسَهُ، خَشِیَ أن یَثِبَ النّاسُ بِهِ،فَخَرَجَ فَصَعِدَ المِنبَرَ،ومَعَهُ أشرافُ النّاسِ،وشُرَطُهُ وحَشَمُهُ،فَحَمِدَ اللّهَ وأثنی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فَاعتَصِموا بِطاعَةِ اللّهِ وطاعَةِ أئِمَّتِکُم،ولا تَختَلِفوا ولا تَفَرَّقوا،فَتَهلِکَوا وتُذَلّوا،وتُقتَلوا وتُجفَوا وتُحرَموا، إنَّ أخاکَ مَن صَدَقَکَ،وقَد أعذَرَ مَن أنذَرَ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لِیَنزِلَ،فَما نَزَلَ عَنِ المِنبَرِ حَتّی دَخَلَتِ النَّظّارَةُ المَسجِدَ مِن قِبَلِ التَّمّارینَ یَشتَدّونَ ویَقولونَ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ابنُ عَقیلٍ،قَد جاءَ ابنُ عَقیلٍ،فَدَخَلَ عُبَیدُ اللّهِ القَصرَ مُسرِعاً،وأغلَقَ أبوابَهُ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الحجّاج بن علیّ الهمدانی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وتخافوا وتخرجوا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وتقتلوا وتجفوا وتحرموا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وتحرموا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عُبَیدُ اللّهِ بنُ زِیادٍ مِنَ القَصرِ حَتّی دَخَلَ المَسجِدَ الأَعظَمَ،فَحَمِدَ اللّهَ وأثنی عَلَیهِ،ثُمَّ التَفَتَ فَرَأی أصحابَهُ عَن یَمینِ المِنبَرِ وعَن شِمالِهِ،وفی أیدیهِمُ الأَعمِدَةُ وَالسُّیوفُ المُسَلَّلَةُ،فَقالَ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یا أهلَ الکوفَةِ،فَاعتَصِموا بِطاعَةِ اللّهِ ورَسولِهِ مُحَمَّدٍ صلّی اللّه علیه و آله،وطاعَةِ أئِمَّتِکُم،ولا تَختَلِفوا ولا تَفَرَّقوا،فَتَهلِکوا وتَندَموا، وتُذَلّوا وتُقهَروا،فَلا یَجعَلَنَّ أحَدٌ عَلی نَفسِهِ سَبیلاً،وقَد أعذَرَ مَن أنذَرَ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أتَمَّ عُبَیدُ اللّهِ بنُ زیادٍ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سَمِعَ الصَّیحَةَ،فَقالَ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الحَذَرَ،هذا مُسلِمُ بنُ عَقیلٍ قَد أقبَلَ فی جَمیعِ مَن بایَعَهُ</w:t>
      </w:r>
      <w:r>
        <w:rPr>
          <w:rFonts w:eastAsia="Amiri" w:cs="Amiri" w:ascii="Amiri" w:hAnsi="Amiri"/>
          <w:color w:val="111111"/>
          <w:sz w:val="28"/>
          <w:szCs w:val="28"/>
          <w:rtl w:val="true"/>
          <w:lang w:bidi="ar-SA"/>
        </w:rPr>
        <w:t xml:space="preserve">. </w:t>
      </w:r>
      <w:bookmarkStart w:id="143" w:name="pg14230_142529"/>
    </w:p>
    <w:p>
      <w:pPr>
        <w:pStyle w:val="BookText"/>
        <w:rPr/>
      </w:pPr>
      <w:bookmarkEnd w:id="1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عُبَیدُ اللّهِ بنُ زِیادٍ عَنِ المِنبَرِ مُسرِعاً،وبادَرَ فَدَخَلَ القَصرَ وأغلَقَ الأَبوابَ</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44" w:name="__RefHeading___Toc1491980_1738255347"/>
      <w:bookmarkStart w:id="145" w:name="_Toc51"/>
      <w:bookmarkEnd w:id="144"/>
      <w:r>
        <w:rPr/>
        <w:t>17/4</w:t>
      </w:r>
      <w:r>
        <w:rPr>
          <w:rtl w:val="true"/>
        </w:rPr>
        <w:t xml:space="preserve"> </w:t>
      </w:r>
      <w:r>
        <w:rPr>
          <w:rtl w:val="true"/>
        </w:rPr>
        <w:t>دَعوَةُ مُسلِمٍ قُوّاتِهِ وَالحَرَکَةُ نَحوَ القَصرِ</w:t>
      </w:r>
      <w:bookmarkEnd w:id="145"/>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 عن عبد اللّه بن خازم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رَسولُ ابنِ عَقیلٍ إلَی القَصرِ،لِأَنظُرَ إلی ما صارَ أمرُ هانِئٍ،قالَ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ضُرِبَ وحُبِسَ،رَکِبتُ فَرَسی وکُنتُ أوَّلَ أهلِ الدّارِ دَخَلَ عَلی مُسلِمِ بنِ عَقیلٍ بِالخَبَرِ،وإذا نِسوَةٌ لِمُرادٍ مُجتَمِعاتٌ یُنادینَ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عَثرَتاه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ثُکلاه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 مُسلِمِ بنِ عَقیلٍ بِالخَبَرِ،فَأَمَرَنی أن انادِیَ فی أصحابِهِ،وقَد مَلأَ مِنهُمُ الدّورَ حَولَهُ،وقَد بایَعَهُ ثَمانِیَةَ عَشَرَ ألفاً،وفِی الدّورِ أربَعةُ آلافِ رَجُلٍ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مَنصورُ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مَنصورُ أمِت</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،وتَنادی أهلُ الکوفَةِ فَاجتَمَعوا إلَیهِ،فَعَقَدَ مُسلِمٌ لِعُبَیدِ اللّهِ بنِ عَمرِو بنِ عُزَیرٍ الکِندیِّ </w:t>
      </w:r>
      <w:r>
        <w:rPr>
          <w:rStyle w:val="FootnoteAnchor"/>
          <w:rtl w:val="true"/>
        </w:rPr>
        <w:footnoteReference w:id="334"/>
      </w:r>
      <w:r>
        <w:rPr>
          <w:rFonts w:ascii="Amiri" w:hAnsi="Amiri" w:eastAsia="Amiri" w:cs="Amiri"/>
          <w:color w:val="111111"/>
          <w:sz w:val="28"/>
          <w:sz w:val="28"/>
          <w:szCs w:val="28"/>
          <w:rtl w:val="true"/>
          <w:lang w:bidi="ar-SA"/>
        </w:rPr>
        <w:t xml:space="preserve">عَلی رَبعِ </w:t>
      </w:r>
    </w:p>
    <w:p>
      <w:pPr>
        <w:pStyle w:val="BookText"/>
        <w:rPr/>
      </w:pPr>
      <w:r>
        <w:rPr>
          <w:rFonts w:ascii="Amiri" w:hAnsi="Amiri" w:eastAsia="Amiri" w:cs="Amiri"/>
          <w:color w:val="111111"/>
          <w:sz w:val="28"/>
          <w:sz w:val="28"/>
          <w:szCs w:val="28"/>
          <w:rtl w:val="true"/>
          <w:lang w:bidi="ar-SA"/>
        </w:rPr>
        <w:t>کِندَةَ ورَبیعَةَ،وقالَ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أمامی فِی الخَیلِ،ثُمَّ عَقَدَ لِمُسلِمِ بنِ عَوسَجَةَ الأَسدِیِّ عَلی رُبعِ مَذحِجٍ وأسَدٍ،وقالَ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فِی الرِّجالِ فَأَنتَ عَلَیهِم،وعَقَدَ لِأَبی ثُمامَةَ الصّائِدِیِّ عَلی رُبعِ تَمیمٍ وهَمدانَ،وعَقَدَ لِعَبّاسِ بنِ جُعدَةَ الجَدَلِیِّ عَلی رُبعِ المَدینَةِ،ثُمَّ أقبَلَ نَحوَ القَصرِ،فَلَمّا بَلَغَ ابنَ زِیادٍ إقبالُهُ،تَحَرَّزَ </w:t>
      </w:r>
      <w:r>
        <w:rPr>
          <w:rStyle w:val="FootnoteAnchor"/>
          <w:rtl w:val="true"/>
        </w:rPr>
        <w:footnoteReference w:id="335"/>
      </w:r>
      <w:r>
        <w:rPr>
          <w:rFonts w:ascii="Amiri" w:hAnsi="Amiri" w:eastAsia="Amiri" w:cs="Amiri"/>
          <w:color w:val="111111"/>
          <w:sz w:val="28"/>
          <w:sz w:val="28"/>
          <w:szCs w:val="28"/>
          <w:rtl w:val="true"/>
          <w:lang w:bidi="ar-SA"/>
        </w:rPr>
        <w:t>فِی القَصرِ وغَلَّقَ الأَبوابَ</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عبد اللّه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رَسولُ ابنِ عَقیلٍ إلَی القَصرِ،لِأَنظُرَ ما فَعَلَ هانِئٌ،فَلَمّا حُبِسَ وضُرِبَ،رَکِبتُ فَرَسی فَکُنتُ أوَّلَ أهلِ الدّارِ دَخَلَ عَلی مُسلِمِ بنِ عَقیلٍ بِالخَبَرِ،فَإِذا نِسوَةٌ لِمُرادٍ مُجتَمِعاتٌ یُنادینَ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عَبرَتاه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ثُکلاه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 مُسلِمِ بنِ عَقیلٍ فَأَخبَرتُهُ،فَأَمَرَنی أن انادِیَ فی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مَلَأَ بِهِمُ الدّورَ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فیها أربَعَةَ آلافِ رَجُلٍ،فَنادَیتُ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مَنصورُ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،فَتَنادی أهلُ الکوفَةِ وَاجتَمَعوا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فَعَقَدَ مُسلِمٌ لِرُؤوسِ الأَرباعِ عَلَی القَبائِلِ کِندَةَ ومَذحِجٍ وأسَدٍ وتَمیمٍ وهَمدانَ، وتَداعَی النّاسُ وَاجتَمَعوا،فَما لَبِثنا إلّاقَلیلاً حَتَّی امتَلَأَ المَسجِدُ مِنَ النّاسِ وَالسّوقِ، وما زالوا یَتَوَثَّبونَ حَتَّی المَساءِ،فَضاقَ بِعُبَیدِ اللّهِ أمرُهُ،وکانَ أکثَرُ عَمَلِهِ أن یُمسِکَ بابَ القَصرِ،ولَیسَ مَعَهُ فِی القَصرِ إلّاثَلاثونَ رَجُلاً مِنَ الشُّرَطِ،وعِشرونَ رَجُلاً مِن أشرافِ النّاسِ،وأهلُ بَیتِهِ وخاصَّتُهُ</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عمّار الدهنی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فَأَتی مُسلِماً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w:t>
      </w:r>
    </w:p>
    <w:p>
      <w:pPr>
        <w:pStyle w:val="BookText"/>
        <w:rPr/>
      </w:pPr>
      <w:r>
        <w:rPr>
          <w:rFonts w:ascii="Amiri" w:hAnsi="Amiri" w:eastAsia="Amiri" w:cs="Amiri"/>
          <w:color w:val="111111"/>
          <w:sz w:val="28"/>
          <w:sz w:val="28"/>
          <w:szCs w:val="28"/>
          <w:rtl w:val="true"/>
          <w:lang w:bidi="ar-SA"/>
        </w:rPr>
        <w:t>حَبسِ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 بِشِعارِهِ،فَاجتَمَعَ إلَیهِ أربَعَةُ آلافٍ مِن أهلِ الکوفَةِ،فَقَدَّمَ مُقَدِّمَتَهُ،وعَبّی مَیمَنَتَهُ ومَیسَرَتَهُ،وسارَ فِی القَلبِ إلی عُبَیدِ اللّهِ</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إلیه أربعون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والثلاثة الأخیرة نحوه؛ الأمالی للشجری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زین العابدین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مُسلِمُ بنُ عَقیلٍ فی وَقتِهِ ذلِکَ،ومَعَهُ ثَمانِیَةَ عَشَرَ ألفاً أو یَزیدونَ،وبَینَ یَدَیهِ الأَعلامُ وَالسِّلاحُ الشّاکُّ،وهُم فی ذلِکَ یَشتِمونَ ابنَ زِیادٍ ویَلعَنونَ أباهُ،وکانَ شِعارُهُم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مَنصورُ أمِت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قَد عَقَدَ مُسلِمُ بنُ عَقیلٍ لِعَبدِ اللّهِ الکِنِدیِّ عَلی کِندَةَ،وقَدَّمَهُ أمامَ الخَیلِ، وعَقَدَ لِمُسلِمِ بنِ عَوسَجَةَ عَلی مَذحِجٍ وأسَدٍ،وعَقَدَ لِأَبی ثَمامَةَ </w:t>
      </w:r>
      <w:r>
        <w:rPr>
          <w:rStyle w:val="FootnoteAnchor"/>
          <w:rtl w:val="true"/>
        </w:rPr>
        <w:footnoteReference w:id="339"/>
      </w:r>
      <w:r>
        <w:rPr>
          <w:rFonts w:ascii="Amiri" w:hAnsi="Amiri" w:eastAsia="Amiri" w:cs="Amiri"/>
          <w:color w:val="111111"/>
          <w:sz w:val="28"/>
          <w:sz w:val="28"/>
          <w:szCs w:val="28"/>
          <w:rtl w:val="true"/>
          <w:lang w:bidi="ar-SA"/>
        </w:rPr>
        <w:t>بنِ عُمَرَ الصائِدِیِّ علی تَمیمٍ وهَمدانَ،وعَقَدَ لِلعَبّاسِ بنِ جُعدَةَ الجَدَلِیِّ عَلی أهلِ المَدینَةِ،وأقبَلَ مُسلِمٌ یَسیرُ حَتّی خَرَجَ فی بَنِی الحَرثِ بنِ کَعبٍ</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مُسلِمُ بنُ عَقیلٍ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حَبسِ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،فَرَکِبَ ونادی بِشِعارِهِ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مَنصورُ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إلَیهِ أربَعَةُ آلافٍ مِن أهلِ الکوفَةِ،وکانَ مَعَهُ المُختارُ بنُ أبی عُبَیدٍ ومَعَهُ رایَةٌ 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عَبدُ اللّهِ بنُ نَوفَلِ بنِ الحارِثِ بِرایَةٍ حَمراءَ،فَرَتَّبَهُم مَیمَنَةً ومَیسَرَةً،وسارَ هُوَ فِی القَلبِ إلی عُبَیدِ اللّهِ،وهُوَ یَخطُبُ النّاسَ فی أمرِ هانِئٍ ویُحَذِّرُهُم مِنَ الاِختِلافِ،وأشرافُ النّاسِ واُمَراؤُهُم تَحتَ مِنبَرِهِ، فَبَینَما هُوَ کَذلِکَ إذ جاءَتِ النَّظّارَةُ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مُسلِمُ بنُ عَقیلٍ،فَبادَرَ عُبَیدُ اللّهِ </w:t>
      </w:r>
      <w:bookmarkStart w:id="146" w:name="pg14230_142532"/>
    </w:p>
    <w:p>
      <w:pPr>
        <w:pStyle w:val="BookText"/>
        <w:rPr/>
      </w:pPr>
      <w:bookmarkEnd w:id="146"/>
      <w:r>
        <w:rPr>
          <w:rFonts w:ascii="Amiri" w:hAnsi="Amiri" w:eastAsia="Amiri" w:cs="Amiri"/>
          <w:color w:val="111111"/>
          <w:sz w:val="28"/>
          <w:sz w:val="28"/>
          <w:szCs w:val="28"/>
          <w:rtl w:val="true"/>
          <w:lang w:bidi="ar-SA"/>
        </w:rPr>
        <w:t>فَدَخَلَ القَصرَ ومَن مَعَهُ،وأغلَقوا عَلَیهِمُ البابَ</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47" w:name="__RefHeading___Toc1491982_1738255347"/>
      <w:bookmarkStart w:id="148" w:name="_Toc52"/>
      <w:bookmarkEnd w:id="147"/>
      <w:r>
        <w:rPr/>
        <w:t>18/4</w:t>
      </w:r>
      <w:r>
        <w:rPr>
          <w:rtl w:val="true"/>
        </w:rPr>
        <w:t xml:space="preserve"> </w:t>
      </w:r>
      <w:r>
        <w:rPr>
          <w:rtl w:val="true"/>
        </w:rPr>
        <w:t>مُحاصَرَةُ مُسلِمٍ وأصحابِهِ قَصرَ ابنِ زِیادٍ</w:t>
      </w:r>
      <w:bookmarkEnd w:id="148"/>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عبّاس الجدلی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ابنِ عَقیلٍ أربَعَةَ آلافٍ،فَما بَلَغنَا القَصرَ إلّا ونَحنُ ثَلاثُمِئَةٍ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مُسلِمٌ یَسیرُ فِی النّاسِ مِن مُرادٍ حَتّی أحاطَ بِالقَصرِ،ثُمَّ إنَّ النّاسَ تَداعَوا إلَینا وَاجتَمَعوا،فَوَاللّهِ ما لَبِثنا إلّاقَلیلاً حَتَّی امتَلأَ المَسجِدُ مِنَ النّاسِ وَالسّوقِ، وما زالوا یَثوبونَ حَتَّی المَساءِ،فَضاقَ بِعُبَیدِ اللّهِ ذَرعُهُ،وکانَ کِبرُ أمرِهِ أن یَتَمَسَّکَ بِبابِ القَصرِ،ولَیسَ مَعَهُ إلّاثَلاثونَ رَجُلاً مِنَ الشُّرَطِ،وعِشرونَ رَجُلاً مِن أشرافِ النّاس،وأهلُ بَیتِهِ ومَوالیهِ</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مُسلِماً ما فَعَلَ ابنُ زِیادٍ بِهانِئٍ،أمَرَ مُنادِیاً فَنادی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شِعارُهُم،فَتَنادی أهلُ الکوفَةِ بِها،فَاجتَمَعَ إلَیهِ فی وَقتٍ واحِدٍ ثَمانِیَةَ عَشَرَ ألفَ رَجُلٍ،فَسارَ إلَی ابنِ زِیادٍ فَتَحَصَّنَ مِنهُ،فَحَصَروهُ فِی القَصرِ</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مُسلِماً خَبَرُ هانِئٍ،فَأَمَرَ أن یُنادی فی أصحابِهِ،وقَد تابَعَهُ ثَمانِیَةَ عَشَرَ ألفَ رَجُلٍ،وصاروا فِی الدّورِ حَولَهُ،فَلَم یَجتَمِع إلَیهِ إلّاأربَعَةُ آلافِ رَجُلٍ،فَعَبَّأَهُم ثُمَّ زَحَفَ نَحوَ القَصرِ،وقَد أغلَقَ عُبَیدُ اللّهِ بنُ زِیادٍ أبوابَهُ،ولَیسَ مَعَهُ فیهِ إلّاعِشرونَ مِنَ الوُجوهِ،وثَلاثونَ مِنَ الشُّرَطِ</w:t>
      </w:r>
      <w:r>
        <w:rPr>
          <w:rFonts w:eastAsia="Amiri" w:cs="Amiri" w:ascii="Amiri" w:hAnsi="Amiri"/>
          <w:color w:val="111111"/>
          <w:sz w:val="28"/>
          <w:szCs w:val="28"/>
          <w:rtl w:val="true"/>
          <w:lang w:bidi="ar-SA"/>
        </w:rPr>
        <w:t xml:space="preserve">. </w:t>
      </w:r>
      <w:r>
        <w:rPr>
          <w:rStyle w:val="FootnoteAnchor"/>
          <w:rtl w:val="true"/>
        </w:rPr>
        <w:footnoteReference w:id="345"/>
      </w:r>
      <w:bookmarkStart w:id="149" w:name="pg14230_142533"/>
    </w:p>
    <w:p>
      <w:pPr>
        <w:pStyle w:val="BookText"/>
        <w:rPr/>
      </w:pPr>
      <w:bookmarkEnd w:id="149"/>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خَبرُ حَبسِ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مُسلِمِ بنِ عَقیلٍ، فی أربَعَةِ آلافٍ کانوا حَوالَیهِ،فَاجتَمَعَ إلَیهِ ثَمانِیَةُ آلافٍ مِمَّن بایَعوهُ،فَتَحَرَّزَ عُبَیدُ اللّهِ،وغَلَّقَ الأَبوابَ،وسارَ مُسلِمٌ حَتّی أحاطَ بِالقَصرِ</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50" w:name="__RefHeading___Toc1491984_1738255347"/>
      <w:bookmarkStart w:id="151" w:name="_Toc53"/>
      <w:bookmarkEnd w:id="150"/>
      <w:r>
        <w:rPr/>
        <w:t>19/4</w:t>
      </w:r>
      <w:r>
        <w:rPr>
          <w:rtl w:val="true"/>
        </w:rPr>
        <w:t xml:space="preserve"> </w:t>
      </w:r>
      <w:r>
        <w:rPr>
          <w:rtl w:val="true"/>
        </w:rPr>
        <w:t>القِتالُ بَینَ مُسلِمٍ وقُوّاتِ ابنِ زِیادٍ وجَرحُ مُسلِمٍ</w:t>
      </w:r>
      <w:bookmarkEnd w:id="151"/>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خَبَرُ حَبسِ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مُسلِمِ بنِ عَقیلٍ،فَخَرَجَ بِمَن بایَعَهُ إلی حَربِ عُبَیدِ اللّهِ،فَتَحَصَّنَ مِنهُ بِقَصرِ الإِمارَةِ،وَاقتَتَلَ أصحابُهُ وأصحابُ مُسلِمٍ</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هلال بن یساف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مُسلِماً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اللَّیلَةَ فِی الطَّریقِ عِندَ مَسجِدِ الأَنصارِ،فَلَم یَکونوا یَمُرّونَ فی طَریقٍ یَمیناً ولا شِمالاً،إلّا وذَهَبَت مِنهُم طائِفَةٌ،الثَّلاثونَ وَالأَربَعونَ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لَیلَةٌ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ودَخَلُوا المَسجِدَ،قیلَ لِابنِ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نَری کَثیرَ أحَدٍ،ولا نَسمَعُ أصواتَ کَثیرِ أحَدٍ،فَأَمَرَ بِسَقفِ المَسجِدِ فَقُلِعَ،ثُمَّ أمَرَ بِحَرادِیَّ </w:t>
      </w:r>
      <w:r>
        <w:rPr>
          <w:rStyle w:val="FootnoteAnchor"/>
          <w:rtl w:val="true"/>
        </w:rPr>
        <w:footnoteReference w:id="348"/>
      </w:r>
      <w:r>
        <w:rPr>
          <w:rFonts w:ascii="Amiri" w:hAnsi="Amiri" w:eastAsia="Amiri" w:cs="Amiri"/>
          <w:color w:val="111111"/>
          <w:sz w:val="28"/>
          <w:sz w:val="28"/>
          <w:szCs w:val="28"/>
          <w:rtl w:val="true"/>
          <w:lang w:bidi="ar-SA"/>
        </w:rPr>
        <w:t>فیهَا النّیرانُ،فَجَعَلوا یَنظُرونَ فَإِذا قَریبُ خَمسینَ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فَصَعِدَ المِنبَرَ،وقالَ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تَمَیَّزوا أرباعاً أرباعاً،فَانطَلَقَ کُلُّ قَومٍ إلی رَأسِ رُبعِهِم،فَنَهَضَ إلَیهِم قَومٌ یُقاتِلونَهُم،فَجُرِحَ مُسلِمٌ جِراحَةً ثَقیلَةً،وقُتِلَ ناسٌ مِن أصحابِهِ وَانهَزَموا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مُسلِمٌ فَدَخَلَ داراً مِن دورِ کِندَةَ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عیسی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بنَ أبی عُبَیدٍ،وعَبدَ اللّهِ بنَ الحارِثِ بنِ نَوفَلٍ،کانا خَرَجا مَعَ مُسلِمٍ،خَرَجَ المُختارُ بِرایَةٍ خَضراءَ،وخَرَجَ عَبدُ اللّهِ بِرایَةٍ حَمراءَ،وعَلَیهِ ثِیابٌ حُمرٌ،وجاءَ المُختارُ بِرایَتِهِ فَرَکَزَها عَلی بابِ عَمرِو بنِ حُرَیثٍ،وقالَ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خَرَجتُ لِأَمنَعَ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ابنَ الأَشعَثِ وَالقَعقاعَ بنَ شَورٍ وشَبَثَ بنَ رِبعِیٍّ،قاتَلوا مُسلِماً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عَشِیَّةَ سارَ مُسلِمٌ إلی قَصرِ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قِتالاً شَدیداً،وإنَّ شَبَثاً جَعَلَ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 بِهِمُ اللَّیلَ یَتَفَرَّقوا،فَقالَ لَهُ القَعقاعُ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قَد سَدَدتَ عَلَی النّاسِ وَجهَ مَصیرِهِم، فَاخرُج لَهُم یَنسَرِبوا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عُبَیدَ اللّهِ أمَرَ أن یُطَلَب المُختارُ وعَبدُ اللّهِ بنُ الحارِثِ، وجَعَلَ فیهِما جُعلاً </w:t>
      </w:r>
      <w:r>
        <w:rPr>
          <w:rStyle w:val="FootnoteAnchor"/>
          <w:rtl w:val="true"/>
        </w:rPr>
        <w:footnoteReference w:id="350"/>
      </w:r>
      <w:r>
        <w:rPr>
          <w:rFonts w:ascii="Amiri" w:hAnsi="Amiri" w:eastAsia="Amiri" w:cs="Amiri"/>
          <w:color w:val="111111"/>
          <w:sz w:val="28"/>
          <w:sz w:val="28"/>
          <w:szCs w:val="28"/>
          <w:rtl w:val="true"/>
          <w:lang w:bidi="ar-SA"/>
        </w:rPr>
        <w:t>،فَاُتِیَ بِهِما فَحُبِسا</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مُسلِمَ بنَ عَقیلٍ قَتلُ هانِئِ بنِ عُروَةَ،نادی فیمَن کانَ بایَعَهُ، فَاجتَمَعوا،فَعَقَدَ لِعَبدِ الرَّحمنِ بنِ کَریزٍ الکِندِیِّ عَلی کِندَةَ ورَبیعَةَ،وعَقَدَ لِمُسلِمِ بنِ عَوسَجَةَ عَلی مَذحِجٍ وأسَدٍ،وعَقَدَ لِأَبی ثُمامَةَ الصَّیداوِیِّ عَلی تَمیمٍ وهَمدانَ،وعَقَدَ لِلعَبّاسِ بنِ جُعدَةَ بنِ هُبَیرَةَ عَلی قُرَیشٍ وَالأَنصارِ،فَتَقَدَّموا جَمیعاً حَتّی أحاطوا بِالقَصرِ،وَاتَّبَعَهُم هُوَ فی بَقِیَّةِ النّاسِ</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وتَحَصَّنَ عُبَیدُ اللّهِ بنُ زِیادٍ فِی القَصرِ،مَعَ مَن حَضَرَ مَجلِسَهُ فی ذلِکَ الیَومِ مِن أشرافِ أهلِ الکوفَةِ،وَالأَعوانِ وَالشُّرَطِ،وکانوا مِقدارَ مِئَتَی رَجُلٍ،فَقاموا عَلی سورِ القَصرِ یَرمونَ القَومَ بِالمَدَرِ </w:t>
      </w:r>
      <w:r>
        <w:rPr>
          <w:rStyle w:val="FootnoteAnchor"/>
          <w:rtl w:val="true"/>
        </w:rPr>
        <w:footnoteReference w:id="352"/>
      </w:r>
      <w:r>
        <w:rPr>
          <w:rFonts w:ascii="Amiri" w:hAnsi="Amiri" w:eastAsia="Amiri" w:cs="Amiri"/>
          <w:color w:val="111111"/>
          <w:sz w:val="28"/>
          <w:sz w:val="28"/>
          <w:szCs w:val="28"/>
          <w:rtl w:val="true"/>
          <w:lang w:bidi="ar-SA"/>
        </w:rPr>
        <w:t xml:space="preserve">وَالنُّشّابِ </w:t>
      </w:r>
      <w:r>
        <w:rPr>
          <w:rStyle w:val="FootnoteAnchor"/>
          <w:rtl w:val="true"/>
        </w:rPr>
        <w:footnoteReference w:id="353"/>
      </w:r>
      <w:r>
        <w:rPr>
          <w:rFonts w:ascii="Amiri" w:hAnsi="Amiri" w:eastAsia="Amiri" w:cs="Amiri"/>
          <w:color w:val="111111"/>
          <w:sz w:val="28"/>
          <w:sz w:val="28"/>
          <w:szCs w:val="28"/>
          <w:rtl w:val="true"/>
          <w:lang w:bidi="ar-SA"/>
        </w:rPr>
        <w:t xml:space="preserve">،ویَمنَعونَهُم مِنَ الدُّنُوّ مِنَ القَصرِ،فَلَم یَزالوا </w:t>
      </w:r>
    </w:p>
    <w:p>
      <w:pPr>
        <w:pStyle w:val="BookText"/>
        <w:rPr/>
      </w:pPr>
      <w:r>
        <w:rPr>
          <w:rFonts w:ascii="Amiri" w:hAnsi="Amiri" w:eastAsia="Amiri" w:cs="Amiri"/>
          <w:color w:val="111111"/>
          <w:sz w:val="28"/>
          <w:sz w:val="28"/>
          <w:szCs w:val="28"/>
          <w:rtl w:val="true"/>
          <w:lang w:bidi="ar-SA"/>
        </w:rPr>
        <w:t>بِذلِکَ حَتّی أمسَوا</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مُسلِمَ بنَ عَقیلٍ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خَبَرُ حَبسِ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بِجَماعَةٍ مِمَّن بایَعَهُ إلی حَربِ عُبَیدِ اللّهِ،بَعدَ أن رَأی أکثَرَ مَن بایَعَهُ مِنَ الأَشرافِ نَقَضُوا البَیعَةَ، وهُم مَعَ عُبَیدِ اللّهِ،فَتَحَصَّنَ بِدارِ الإِمارَةِ،وَاقتَتَلوا قِتالاً شَدیداً،إلی أن جاءَ اللَّیلُ فَتَفَرَّقوا عَنهُ،وبَقِیَ مَعَهُ اناسٌ قَلیلٌ،فَدَخَلَ المَسجِدَ یُصَلّی،وطَلَعَ مُتَوَجِّهاً نَحوَ بابِ کِندَةَ،فَإِذا هُوَ وَحدَهُ لا یَدری أینَ یَذهَبُ</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خَبَرُ حَبسِ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عَقیلٍ،فَخَرَجَ فی نَحوٍ مِن أربَعِمِئَةٍ مِنَ الشّیعَةِ،فَما بَلَغَ القَصرَ إلّاوهُوَ فی نَحوِ سِتّینَ رَجُلاً،فَغَرَبَتِ الشَّمسُ وَاقتَتَلوا قَریباً مِنَ الرَّحبَةِ،ثُمَّ دَخَلُوا المَسجِدَ، وکَثَرَهُم أصحابُ عُبَیدِ اللّهِ بنِ زِیادٍ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مَسجِدِ الأَنصارِ حَتّی أحاطَ بِالقَصرِ،ولَیسَ فِی القَصرِ إلّانَحوٌ مِن ثَلاثینَ رَجُلاً مِنَ الشُّرَطِ،ومِقدارُ عِشرینَ مِنَ الأَشرافِ،وأهلُ بَیتِهِ ومَوالیهِ،ورَکِبَ أصحابُ ابنُ زِیادٍ،وَاختَلَطَ القَومُ فَاقتَتَلوا قِتالاً شَدیداً،وَابنُ زِیادٍ فی جَماعَةٍ مِنَ الأَشرافِ قَد وَقَفوا عَلی جِدارِ القَصرِ یَنظُرونَ إلی مُحارَبَةِ النّاسِ</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للشجری عن سعید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القَعقاعُ بنُ شَورٍ وشَبَثُ بنُ رِبعِیٍّ فَقاتَلوا حَتّی ثارَ اللَّیلُ بَینَهُم،وذلِکَ عِندَ التَّمّارینَ عِندَ اختِلاطِ الظَّلامِ،فَقالَ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bookmarkStart w:id="152" w:name="pg14230_142536"/>
    </w:p>
    <w:p>
      <w:pPr>
        <w:pStyle w:val="BookText"/>
        <w:rPr/>
      </w:pPr>
      <w:bookmarkEnd w:id="152"/>
      <w:r>
        <w:rPr>
          <w:rFonts w:ascii="Amiri" w:hAnsi="Amiri" w:eastAsia="Amiri" w:cs="Amiri"/>
          <w:color w:val="111111"/>
          <w:sz w:val="28"/>
          <w:sz w:val="28"/>
          <w:szCs w:val="28"/>
          <w:rtl w:val="true"/>
          <w:lang w:bidi="ar-SA"/>
        </w:rPr>
        <w:t xml:space="preserve">خَلَّیتُم بَینَ النّاسِ أن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أن ینهزموا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،ویبدو أنّ إحداهما زائدة،فحذفناها لیستقیم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یَنهَزِموا فَاخرُجوا،فَفَعَلوا ذلِکَ،وَانهَزَمَ مُسلِمُ بنُ عَقیلٍ،فَأوی إلَی امرَأَةٍ فَآوَتهُ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فیمَن قاتَلَ مُسلِماً مُحَمَّدُ بنُ الأَشعَثِ،وشَبَثُ بنُ رِبعِیٍّ التَّمیمِیُّ،وَالقَعقاعُ بنُ شَورٍ،وجَعَلَ شَبَثٌ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 بِهِمُ اللَّیلَ یَتَفَرَّقوا،فَقالَ لَهُ القَعقاعُ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قَد سَدَدتَ عَلَیهِم وَجهَ مَهرَبِهِم،فَافرِج لَهُم یَتَفَرَّقوا</w:t>
      </w:r>
      <w:r>
        <w:rPr>
          <w:rFonts w:eastAsia="Amiri" w:cs="Amiri" w:ascii="Amiri" w:hAnsi="Amiri"/>
          <w:color w:val="111111"/>
          <w:sz w:val="28"/>
          <w:szCs w:val="28"/>
          <w:rtl w:val="true"/>
          <w:lang w:bidi="ar-SA"/>
        </w:rPr>
        <w:t xml:space="preserve">. </w:t>
      </w:r>
      <w:r>
        <w:rPr>
          <w:rStyle w:val="FootnoteAnchor"/>
          <w:rtl w:val="true"/>
        </w:rPr>
        <w:footnoteReference w:id="359"/>
      </w:r>
    </w:p>
    <w:p>
      <w:pPr>
        <w:pStyle w:val="Heading5"/>
        <w:numPr>
          <w:ilvl w:val="4"/>
          <w:numId w:val="1"/>
        </w:numPr>
        <w:rPr/>
      </w:pPr>
      <w:bookmarkStart w:id="153" w:name="__RefHeading___Toc1491986_1738255347"/>
      <w:bookmarkStart w:id="154" w:name="_Toc54"/>
      <w:bookmarkEnd w:id="153"/>
      <w:r>
        <w:rPr/>
        <w:t>20/4</w:t>
      </w:r>
      <w:r>
        <w:rPr>
          <w:rtl w:val="true"/>
        </w:rPr>
        <w:t xml:space="preserve"> </w:t>
      </w:r>
      <w:r>
        <w:rPr>
          <w:rtl w:val="true"/>
        </w:rPr>
        <w:t>سِیاسَةُ ابنِ زِیادٍ فی تَخذیلِ النّاسِ عَن مُسلِمٍ</w:t>
      </w:r>
      <w:bookmarkEnd w:id="154"/>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عبّاس الجدلی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أشرافُ النّاسِ یَأتونَ ابنَ زِیادٍ مِن قِبَلِ البابِ الَّذی یَلی دارَ الرّومِیّینَ،وجَعَلَ مَن بِالقَصرِ مَعَ ابنِ زِیادٍ یُشرِفونَ عَلَیهِم فَیَنظُرونَ إلَیهِم،فَیَتَّقونَ أن یَرموهُم بِالحِجارَةِ،وأن یَشتِموهُم وهُم لا یَفتُرونَ عَلی عُبَیدِ اللّهِ وعلی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عُبَیدُ اللّهِ کَثیرَ بنَ شِهابِ بنِ حُصَینٍ الحارِثِیَّ،فَأَمَرَهُ أن یَخرُجَ فیمَن أطاعَهُ مِن مَذحِجٍ،فَیَسیرَ بِالکوفَةِ،ویُخَذِّلَ النّاسَ عَنِ ابنِ عَقیلٍ،ویُخَوِّفَهُمُ الحَربَ، ویُحَذِّرَهُم عُقوبَةَ السُّلطانِ،وأمَرَ مُحَمَّدَ بنَ الأَشعَثِ أن یَخرُجَ فیمَن أطاعَهُ مِن کِندَةَ وحَضرَمَوتَ،فَیَرفَعَ رایَةَ أمانٍ لِمَن جاءَهُ مِنَ النّاسِ</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مِثلَ ذلِکَ لِلقَعقاعِ بنِ شَورٍ الذُّهلیِّ،وشَبَثِ بنِ رِبعِیٍّ التَّمیمِیِّ،وحَجّارِ بنِ أبجَرٍ العِجلِیِّ،وشِمرِ بنِ ذِی الجَوشَنِ العامِرِیِّ،وحَبَسَ سائِرَ وُجوهِ النّاسِ عِندَهُ استیحاشاً إلَیهِم،لِقِلَّةِ عَدَدِ مَن مَعَهُ مِنَ النّاسِ،وخَرَجَ کَثیرُ بنُ شِهابٍ یُخَذِّلُ النّاسَ </w:t>
      </w:r>
    </w:p>
    <w:p>
      <w:pPr>
        <w:pStyle w:val="BookText"/>
        <w:rPr/>
      </w:pPr>
      <w:r>
        <w:rPr>
          <w:rFonts w:ascii="Amiri" w:hAnsi="Amiri" w:eastAsia="Amiri" w:cs="Amiri"/>
          <w:color w:val="111111"/>
          <w:sz w:val="28"/>
          <w:sz w:val="28"/>
          <w:szCs w:val="28"/>
          <w:rtl w:val="true"/>
          <w:lang w:bidi="ar-SA"/>
        </w:rPr>
        <w:t>عَنِ ابنِ عَقیلٍ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فَحَدَّثَنی أبو جَنابٍ الکَلبِیُّ أنَّ کَثیراً ألفی رَجُلاً مِن کَلبٍ یُقالُ لَهُ عَبدُ الأَعلَی بنُ یَزیدَ،قَد لَبِسَ سِلاحَهُ یُریدُ ابنَ عَقیلٍ فی بَنی فِتیانٍ،فَأَخَذَهُ حَتّی أدخَلَهُ عَلَی ابنِ زِیادٍ،فَأَخبَرَهُ خَبَرَهُ،فَقالَ لاِبنِ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أرَدتُکَ،قالَ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 وَعَدتَنی ذلِکَ مِن نَفسِکَ،فَأَمَرَ بِهِ فَحُبِسَ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مُحَمَّدُ بنُ الأَشعَثِ حَتّی وَقَفَ عِندَ دورِ بَنی عُمارَةَ،وجاءَهُ عُمارَةُ بنُ صَلخَبٍ الأَزدِیُّ وهُوَ یُریدُ ابنَ عَقیلٍ،عَلَیهِ سِلاحُهُ،فَأَخَذَهُ فَبَعَثَ بِهِ إلَی ابنِ زِیادٍ فَحَبَسَهُ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ابنُ عَقیلٍ إلی مُحَمَّدِ بنِ الأَشعَثِ مِنَ المَسجِدِ عبدَ الرَّحمنِ بنَ شُرَیحٍ الشِّبامِیَّ،فَلَمّا رَأی مُحَمَّدُ بنُ الأَشعَثِ کَثرَةَ مَن أتاهُ،أخَذَ یَتَنَحّی ویَتَأَخَّرُ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القَعقاعُ بنُ شَورٍ الذُّهلِیُّ إلی 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جُلتُ عَلَی ابنِ عَقیلٍ مِنَ العِرارِ </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،فَتَأَخَّرَ عَن مَوقِفِهِ،فَأَقبَلَ حَتّی دَخَلَ عَلَی ابنِ زِیادٍ مِن قِبَلِ دارِ الرّومِیّینَ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 عِندَ عُبَیدِ اللّهِ کَثیرُ بنُ شِهابٍ ومُحَمَّدٌ وَالقَعقاعُ فیمَن أطاعَهُم مِن قَومِهِم،فَقالَ لَهُ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مُناصِحینَ لِابنِ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اللّهُ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مَعَکَ فِی القَصرِ ناسٌ کَثیرٌ مِن أشرافِ النّاسِ،ومِن شُرَطِکَ وأهلِ بَیتِکَ ومَوالیکَ،فَاخرُج بِنا إلَیهِم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فأبی عُبَیدُ اللّهِ،وعَقَدَ لِشَبَثِ بنِ رِبعِیٍّ لِواءً فَأَخرَجَهُ،وأقامَ النّاسُ مَعَ ابنِ عَقیلٍ یُکَبِّرونَ ویُثَوِّبونَ حَتَّی المَساءِ،وأمرُهُم شَدیدٌ،فَبَعَثَ عُبَیدُ اللّهِ إلَی الأَشرافِ فَجَمَعَهُم إلَیهِ،ثُمَّ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أشرِفوا عَلَی النّاسِ،فَمَنّوا أهلَ الطّاعَةِ الزِّیادَةَ وَالکَرامَةَ، </w:t>
      </w:r>
    </w:p>
    <w:p>
      <w:pPr>
        <w:pStyle w:val="BookText"/>
        <w:rPr/>
      </w:pPr>
      <w:r>
        <w:rPr>
          <w:rFonts w:ascii="Amiri" w:hAnsi="Amiri" w:eastAsia="Amiri" w:cs="Amiri"/>
          <w:color w:val="111111"/>
          <w:sz w:val="28"/>
          <w:sz w:val="28"/>
          <w:szCs w:val="28"/>
          <w:rtl w:val="true"/>
          <w:lang w:bidi="ar-SA"/>
        </w:rPr>
        <w:t xml:space="preserve">وخَوِّفوا أهلَ المَعصِیَةِ الحِرمانَ وَالعُقوبَةَ،وأعلِموهُم فُصولَ </w:t>
      </w:r>
      <w:r>
        <w:rPr>
          <w:rStyle w:val="FootnoteAnchor"/>
          <w:rtl w:val="true"/>
        </w:rPr>
        <w:footnoteReference w:id="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الجُنودِ مِنَ الشّامِ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سُلَیمانُ بنُ أبی راشِدٍ،عَن عَبدِ اللّهِ بنِ خازِمٍ الکَثیریِّ مِنَ الأَزدِ مِن بَنی کَثیرٍ،قالَ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عَلَینَا الأَشرافُ،فَتَکَلَّمَ کَثیرُ بنُ شِهابٍ أوَّلَ النّاسِ حَتّی کادَتِ الشَّمسُ أن تَجِبَ </w:t>
      </w:r>
      <w:r>
        <w:rPr>
          <w:rStyle w:val="FootnoteAnchor"/>
          <w:rtl w:val="true"/>
        </w:rPr>
        <w:footnoteReference w:id="36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بِأَهالیکُم ولا تَعَجَّلُوا الشَّرَّ،ولا تُعَرِّضوا أنفُسَکُم لِلقَتلِ؛فَإِنَّ هذِهِ جُنودُ أمیرِ المُؤمِنینَ یَزیدَ قَد أقبَلَت،وقَد أعطَی اللّهَ الأَمیرُ عَهداً،لَئِن أتمَمتُم عَلی حَربِهِ،ولَم تَنصَرِفوا مِن عَشِیَّتِکُم،أن یَحرِمَ ذُرِّیَّتَکُمُ العَطاءَ،ویُفَرِّقَ مُقاتِلَتَکُم فی مَغازی أهلِ الشّامِ عَلی غَیرِ طَمَعٍ،وأن یَأخُذَ البَریءَ بِالسَّقیمِ،وَالشّاهِدَ بِالغائِبِ،حَتّی لا یَبقی لَهُ فیکُم بَقِیَّةٌ مِن أهلِ المَعصِیَةِ إلّاأذاقَها وَبالَ ما جَرَّت أیدِیها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وتَکَلَّمَ الأَشرافُ بِنَحوٍ مِن کَلامِ هذا،فَلَمّا سَمِعَ مَقالَتَهُمُ النّاسُ أخَذوا یَتَفَرَّقونَ، وأخَذوا یَنصَرِفونَ</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مَن نَأی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عَنِ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أشرافِ النّاسِ،یَأتونَهُ مِن قِبَلِ البابِ الَّذی یَلی دارَ الرّومِیّینَ،وجَعَلَ مَن فِی القَصرِ مَعَ ابنِ زِیادٍ یُشرِفونَ عَلَیهِم فَیَنظُرونَ إلَیهِم،وهُم یَرمونَهُم بِالحِجارَةِ ویَشتِمونَهُم،و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یَفتُرونَ عَلی عُبَیدِ اللّهِ وعَلی أبیهِ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ابنُ زِیادٍ کَثیرَ بنَ شِهابٍ،وأمَرَهُ أن یَخرُجَ فیمَن أطاعَهُ مِن مَذحِجٍ،فَیَسیرَ فِی الکوفَةِ ویُخَذِّلَ النّاسَ عَنِ ابنِ عَقیلٍ،ویُخَوِّفَهُمُ الحَربَ ویُحَذِّرَهُم عُقوبَةَ </w:t>
      </w:r>
    </w:p>
    <w:p>
      <w:pPr>
        <w:pStyle w:val="BookText"/>
        <w:rPr/>
      </w:pPr>
      <w:r>
        <w:rPr>
          <w:rFonts w:ascii="Amiri" w:hAnsi="Amiri" w:eastAsia="Amiri" w:cs="Amiri"/>
          <w:color w:val="111111"/>
          <w:sz w:val="28"/>
          <w:sz w:val="28"/>
          <w:szCs w:val="28"/>
          <w:rtl w:val="true"/>
          <w:lang w:bidi="ar-SA"/>
        </w:rPr>
        <w:t>السُّلطانِ،وأمَرَ مُحَمَّدَ بنَ الأَشعَثِ أن یَخرُجَ فیمَن أطاعَهُ مِن کِندَةَ وحَضرَمَوتَ، فَیَرفَعَ رایَةَ أمانٍ لِمَن جاءَهُ مِنَ النّاسِ،وقالَ مِثلَ ذلِکَ لِلقَعقاعِ الذُّهلِیِّ،وشَبَثِ بنِ رِبعِیٍّ التَّمیمِیِّ،وحَجّارِ بنِ أبجَرٍ العِجلِیِّ،وشِمرِ بنِ ذِی الجَوشَنِ العامِرِیِّ،وحَبَسَ باقِیَ وُجوهِ النّاسِ عِندَهُ استیحاشاً إلَیهِم؛لِقِلَّةِ عَدَدِ مَن مَعَهُ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کَثیرُ بنُ شِهابٍ یُخَذِّلُ النّاسَ عَنِ ابنِ عَقیلٍ،وخَرَجَ مُحَمَّدُ بنُ الأَشعَثِ حَتّی وَقَفَ عِندَ دورِ بَنی عُمارَةَ،فَبَعَثَ ابنُ عَقیلٍ إلی مُحَمَّدِ بنِ الأَشعَثِ مِنَ المَسجِدِ عَبدَ الرَّحمنِ بنَ شُرَیحٍ الشِّبامِیَّ،فَلَمّا رَأَی ابنُ الأَشعَثِ کَثرَةَ مَن أتاهُ تَأَخَّرَ عَن مَکانِهِ،وجَعَلَ مُحَمَّدُ بنُ الأَشعَثِ،وکَثیرُ بنُ شِهابٍ،وَالقَعقاعُ بنُ شَورٍ الذُهلِیُّ، وشَبَثُ بنُ رِبعِیٍّ،یَرُدّونَ النّاسَ عَنِ اللُّحوقِ بِمُسلِمٍ ویُخَوِّفونَهُمُ السُّلطانَ،حَتَّی اجتَمَعَ إلَیهِم عَدَدٌ کَثیرٌ مِن قَومِهِم وغَیرِهِم،فَصاروا إلَی ابنِ زِیادٍ مِن قِبَلِ دارِ الرّومِیّینَ،ودَخَلَ القَومُ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کَثیرُ 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اللّهُ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مَعَکَ فِی القَصرِ ناسٌ کَثیرٌ مِن أشرافِ النّاسِ،ومِن شُرَطِکَ وأهلِ بَیتِکَ ومَوالیکَ،فَاخرُج بِنا إلَیهِم،فَأَبی عُبَیدُ اللّهِ،وعَقَدَ لشَبَثِ بنِ رِبعِیٍّ لِواءً فَأَخرَجَهُ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النّاسُ مَعَ ابنِ عَقیلٍ یَکثُرونَ حَتَّی المَساءِ،وأمرُهُم شَدیدٌ،فَبَعَثَ عُبَیدُ اللّهِ إلَی الأَشرافِ فَجَمَعَهُم،ثُمَّ أشرَفوا عَلَی النّاسِ فَمَنَّوا أهلَ الطّاعَةِ الزِّیادَةَ وَالکَرامَةَ، وخَوَّفوا أهلَ العِصیانِ الحِرمانَ وَالعُقوبَةَ،وأعلَموهُم وُصولَ الجُندِ مِنَ الشّامِ إلَیهِم</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شریح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القعقاع بن ثور الذهلی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أشرافُ النّاسِ یَأتونَ ابنَ زِیادٍ مِن قِبَلِ البابِ الَّذی یَلی </w:t>
      </w:r>
    </w:p>
    <w:p>
      <w:pPr>
        <w:pStyle w:val="BookText"/>
        <w:rPr/>
      </w:pPr>
      <w:r>
        <w:rPr>
          <w:rFonts w:ascii="Amiri" w:hAnsi="Amiri" w:eastAsia="Amiri" w:cs="Amiri"/>
          <w:color w:val="111111"/>
          <w:sz w:val="28"/>
          <w:sz w:val="28"/>
          <w:szCs w:val="28"/>
          <w:rtl w:val="true"/>
          <w:lang w:bidi="ar-SA"/>
        </w:rPr>
        <w:t>دارَ الرُّومِیّینَ،وَالنّاسُ یَسُبّونَ ابنَ زِیادٍ وأباهُ،فَدَعَا ابنُ زِیادٍ کَثیرَ بنَ شِهابٍ الحارِثِیَّ،وأمَرَهُ أن یَخرُجَ فیمَن أطاعَهُ مِن مَذحِجٍ،فَیَسیرَ ویُخَذِّلَ النّاسَ عَنِ ابنِ عَقیلٍ ویُخَوِّفَهُم،وأمَرَ مُحَمَّدَ بنَ الأَشعَثِ أن یَخرُجَ فیمَن أطاعَهُ مِن کِندَةَ وحَضرَمَوتَ،فَیَرفَعَ رایَةَ أمانٍ لِمَن جاءَهُ مِنَ النّاسِ،وقالَ مِثلَ ذلِکَ لِلقَعقاعِ بنِ شَورٍ الذُهلِیِّ،وشَبَثِ بنِ رِبعِیٍّ التَّمیمِیِّ،وحَجّارِ بنِ أبجَرٍ العِجلِیِّ،وشِمرِ بنِ ذِی الجَوشَنِ الضَّبابِیِّ،وتَرَکَ وُجوهَ النّاسِ عِندَهُ استِئناساً بِهِم لِقِلّةِ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اولئِکَ النَّفَرُ یُخَذِّلونَ النّاسَ،وأمَرَ عُبَیدُ اللّهِ مَن عِندَهُ مِنَ الأَشرافِ أن یُشرِفوا عَلَی النّاسِ مِنَ القَصرِ فَیُمَنّوا أهلَ الطّاعَةِ ویُخَوِّفوا أهلَ المَعصِیَةِ،فَفَعَلوا </w:t>
      </w:r>
      <w:r>
        <w:rPr>
          <w:rStyle w:val="FootnoteAnchor"/>
          <w:rtl w:val="true"/>
        </w:rPr>
        <w:footnoteReference w:id="3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عُبَیدُ اللّهِ بنُ زِیادٍ لِمَن کانَ عِندَهُ مِن أشرافِ أهلِ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لِیُشرِف کُلُّ رَجُلِ مِنکُم فی ناحِیَةٍ مِنَ السّورِ،فَخَوِّفُوا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فَأَشرَفَ کَثیرُ بنُ شِهابٍ،ومُحَمَّدُ بنُ الأَشعَثِ،وَالقَعقاعُ بنُ شَورٍ،وشَبَثُ بنُ رِبعِیٍّ،وحَجّارُ بنُ أبجَرٍ،وشِمرُ بنُ ذِی الجَوشَنِ،فَتَنادَوا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الکوفَةِ،اِتَّقوا اللّهَ ولا تَستَعجِلُوا الفِتنَةَ،ولا تَشُقّوا عَصا هذِهِ الاُمَّةِ،ولا تورِدوا عَلی أنفُسِکُم خُیولَ الشّامِ،فَقَد ذُقتُموهُم،وجَرَّبتُم شَوکَتَهُم</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رَجُلٌ مِن أصحابِ ابنِ زِیادٍ یُقالُ لَهُ کَثیرُ بنُ شِهابٍ،ومُحَمَّدُ بنُ الأَشعَثِ،وَالقَعقاعُ بنُ شَورٍ،وشَبَثُ بنُ رِبعِیٍّ،یُنادونَ فَوقَ القَصرِ بِأَعلی أصواتِهِم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یا شیعَةَ مُسلِمِ بنِ عَقیلٍ،ألا یا شیعَةَ الحُسینِ بنِ عَلِیٍّ، اللّهَ اللّهَ فی أنفُسِکُم وأهلیکُم وأولادِکُم؛فَإِنَّ جُنودَ أهلِ الشّامِ قَد أقبَلَت،وإنَّ الأَمیرَ عُبَیدَ اللّهِ قَد عاهَدَ اللّهَ لَئِن أنتُم أقَمتُم عَلی حَربِکُم،ولَم تَنصَرِفوا مِن یَومِکُم هذا، </w:t>
      </w:r>
      <w:bookmarkStart w:id="155" w:name="pg14230_142541"/>
    </w:p>
    <w:p>
      <w:pPr>
        <w:pStyle w:val="BookText"/>
        <w:rPr/>
      </w:pPr>
      <w:bookmarkEnd w:id="155"/>
      <w:r>
        <w:rPr>
          <w:rFonts w:ascii="Amiri" w:hAnsi="Amiri" w:eastAsia="Amiri" w:cs="Amiri"/>
          <w:color w:val="111111"/>
          <w:sz w:val="28"/>
          <w:sz w:val="28"/>
          <w:szCs w:val="28"/>
          <w:rtl w:val="true"/>
          <w:lang w:bidi="ar-SA"/>
        </w:rPr>
        <w:t>لَیَحرِمَنَّکُمُ العَطاءَ ولَیُفَرِّقَنَّ مُقاتِلَتَکُم فی مَغازی أهلِ الشّامِ؛ولَیَأخُذَنَّ البَریءَ بِالسَّقیمِ،وَالشّاهِدَ بِالغائِبِ،حَتّی لا یُبقی مِنکُم بَقِیَّةً مِن أهلِ المَعصِیَةِ إلّاأذاقَها وَبالَ أمرِها</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 الأشعث والقعقاع بن شور وشبث بن ربعی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عِندَ ابنِ زِیادٍ وُجوهُ أهلِ الکوفَةِ،فَقالَ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فَفَرِّقوا عَشائِرَکُم عَن مُسلِمٍ،وإلّا ضَرَبتُ أعناقَکُم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فَصَعِدوا عَلَی القَصرِ وجَعَلوا یُکَلِّمونَهُم،فَتَفَرَّقَ مَن کانَ مَعَ مُسلِمٍ،وتَسَلَّلوا عَنهُ</w:t>
      </w:r>
      <w:r>
        <w:rPr>
          <w:rFonts w:eastAsia="Amiri" w:cs="Amiri" w:ascii="Amiri" w:hAnsi="Amiri"/>
          <w:color w:val="111111"/>
          <w:sz w:val="28"/>
          <w:szCs w:val="28"/>
          <w:rtl w:val="true"/>
          <w:lang w:bidi="ar-SA"/>
        </w:rPr>
        <w:t xml:space="preserve">. </w:t>
      </w:r>
      <w:r>
        <w:rPr>
          <w:rStyle w:val="FootnoteAnchor"/>
          <w:rtl w:val="true"/>
        </w:rPr>
        <w:footnoteReference w:id="369"/>
      </w:r>
    </w:p>
    <w:p>
      <w:pPr>
        <w:pStyle w:val="Heading5"/>
        <w:numPr>
          <w:ilvl w:val="4"/>
          <w:numId w:val="1"/>
        </w:numPr>
        <w:rPr/>
      </w:pPr>
      <w:bookmarkStart w:id="156" w:name="__RefHeading___Toc1491988_1738255347"/>
      <w:bookmarkStart w:id="157" w:name="_Toc55"/>
      <w:bookmarkEnd w:id="156"/>
      <w:r>
        <w:rPr/>
        <w:t>21/4</w:t>
      </w:r>
      <w:r>
        <w:rPr>
          <w:rtl w:val="true"/>
        </w:rPr>
        <w:t xml:space="preserve"> </w:t>
      </w:r>
      <w:r>
        <w:rPr>
          <w:rtl w:val="true"/>
        </w:rPr>
        <w:t>تَفَرُّقُ النّاسِ عَنِ ابنِ عَقیلٍ</w:t>
      </w:r>
      <w:bookmarkEnd w:id="157"/>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بنِ قَیسٍ،وکَثیرَ بنَ شِهابٍ الحارِثِیَّ،وعِدَّةً مِنَ الوُجوِهِ،لِیُخَذِّلُوا النّاسَ عَن مُسلِمِ بنِ عَقیلٍ وَالحُسَینِ بنِ عَلِیٍّ علیه السّلام،ویَتَوَعَّدونَهُم بِیَزیدَ بنِ مُعاوِیَةَ وخُیولِ أهلِ الشّامِ،وبِمَنعِ الأَعطِیَةِ،وأخذِ البَریءِ بِالسَّقیمِ،وَالشّاهِدِ بِالغائِبِ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فَتَفَرَّقَ أصحابُ ابنِ عَقیلٍ عَنهُ،حَتّی أمسی وما مَعَهُ إلّانَحوٌ مِن ثَلاثینَ رَجُلاً، فَلَمّا رَأی ذلِکَ خَرَجَ مُتَوَجِّهاً نَحوَ أبوابِ کِندَةَ،وتَفَرَّقَ عِنهُ الباقونَ حَتّی بَقِیَ وَحدَهُ، یَتَلَدَّدُ </w:t>
      </w:r>
      <w:r>
        <w:rPr>
          <w:rStyle w:val="FootnoteAnchor"/>
          <w:rtl w:val="true"/>
        </w:rPr>
        <w:footnoteReference w:id="370"/>
      </w:r>
      <w:r>
        <w:rPr>
          <w:rFonts w:ascii="Amiri" w:hAnsi="Amiri" w:eastAsia="Amiri" w:cs="Amiri"/>
          <w:color w:val="111111"/>
          <w:sz w:val="28"/>
          <w:sz w:val="28"/>
          <w:szCs w:val="28"/>
          <w:rtl w:val="true"/>
          <w:lang w:bidi="ar-SA"/>
        </w:rPr>
        <w:t>فی أزِقَّةِ الکوفَةِ لَیسَ مَعَهُ أحَدٌ</w:t>
      </w:r>
      <w:r>
        <w:rPr>
          <w:rFonts w:eastAsia="Amiri" w:cs="Amiri" w:ascii="Amiri" w:hAnsi="Amiri"/>
          <w:color w:val="111111"/>
          <w:sz w:val="28"/>
          <w:szCs w:val="28"/>
          <w:rtl w:val="true"/>
          <w:lang w:bidi="ar-SA"/>
        </w:rPr>
        <w:t xml:space="preserve">. </w:t>
      </w:r>
      <w:r>
        <w:rPr>
          <w:rStyle w:val="FootnoteAnchor"/>
          <w:rtl w:val="true"/>
        </w:rPr>
        <w:footnoteReference w:id="37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المجالد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کانَت تَأتِی ابنَها أو أخاها،فَتَقولُ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انصَرِف،النّاسُ یَکفونَکَ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ویَجیءُ الرَّجُلُ إلَی ابنِهِ أو أخیهِ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یَأتیکَ أهلُ الشّامِ،فَما تَصنَعُ بِالحَربِ وَالشَّرِّ؟اِنصَرِف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زالوا یَتَفَرَّقونَ ویَتَصَدَّعونَ،حَتّی أمسَی ابنُ عَقیلٍ وما مَعَهُ ثَلاثونَ نَفساً فی المَسجِدِ،حَتّی صُلِّیَتِ المَغرِبُ،فَما صَلّی مَعَ ابنِ عَقیلٍ إلّاثَلاثونَ نَفساً</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 ذیله، 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نحوه؛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فی أخبار البشر لأبی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عمّار الدّهنی عن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عُبَیدُ اللّهِ إلی وُجوهِ أهلِ الکوفَةِ فَجَمَعَهُم عِندَهُ فِی القَصرِ،فَلَمّا سارَ إلَیهِ مُسلِمٌ فَانتَهی إلی بابِ القَصرِ، أشرَفوا عَلی عَشائِرِهِم فَجَعَلوا یُکَلِّمونَهُم ویَرُدّونَهُم،فَجَعَلَ أصحابُ مُسلِمٍ یَتَسَلَّلونَ حَتّی أمسی فی خَمسِمِئَةٍ،فَلَمَّا اختَلَطَ الظَّلامُ ذَهَبَ اولئِکَ أیضاً</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أصحابُ مُسلِمٍ مَقالَتَهُم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مَقالَةَ وُجوهِ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فَتَروا بَعضَ الفُتورِ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الرَّجُلُ مِن أهلِ الکوفَةِ یَأتِی ابنَهُ وأخاهُ وابنَ عَمِّهِ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اِنصَرِف؛فَإِنَّ النّاسَ یَکفونَکَ،وتَجیءُ المَرأَةُ إلَی ابنِها وزَوجِها وأخیها فَتَتَعَلَّقُ بِهِ حَتّی یَرجِعَ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فَصَلّی مُسلِمٌ العِشاءَ فِی المَسجِدِ،وما مَعَهُ إلّازُهاءُ ثَلاثینَ رَجُلاً</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مَقالَةَ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النّاسُ،جَعَلوا </w:t>
      </w:r>
      <w:bookmarkStart w:id="158" w:name="pg14230_142543"/>
    </w:p>
    <w:p>
      <w:pPr>
        <w:pStyle w:val="BookText"/>
        <w:rPr/>
      </w:pPr>
      <w:bookmarkEnd w:id="158"/>
      <w:r>
        <w:rPr>
          <w:rFonts w:ascii="Amiri" w:hAnsi="Amiri" w:eastAsia="Amiri" w:cs="Amiri"/>
          <w:color w:val="111111"/>
          <w:sz w:val="28"/>
          <w:sz w:val="28"/>
          <w:szCs w:val="28"/>
          <w:rtl w:val="true"/>
          <w:lang w:bidi="ar-SA"/>
        </w:rPr>
        <w:t>یَتَفَرَّقونَ ویَتَخاذَلون عَن مُسلِمِ بنِ عَقیلٍ،ویَقولُ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نَصنَعُ بِتَعجیلِ الفِتنَةِ وغَداً تَأتینا جُموعُ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فَیَنبَغی أن نَقعُدَ فی مَنازِلِنا،ونَدَعَ هؤُلاءِ القَومَ حَتّی یُصلِحَ اللّهُ ذاتَ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المَرأَةُ تَأتی أخاها وأباها أو زَوجَها أو بَنیها فَتُشَرِّدُهُ،ثُمَّ جَعَلَ القَومُ یَتَسَلَّلونَ وَالنَّهارُ یَمضی،فَما غابَتِ الشَّمسُ حَتّی بَقِیَ مُسلِمُ بنُ عَقیلٍ فی عَشَرَةٍ مِن أصحابِهِ،وَاختَلَطَ الظَّلامُ فَدَخَلَ مُسلِمٌ المَسجِدَ الأَعظَمَ لِیُصَلِّیَ المَغرِبَ،فَتَفَرَّقَ عَنهُ العَشَرَةُ</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رَکِبَ مُسلِمُ بنُ عَقیلٍ فی ثَلاثَةِ آلافِ فارِسٍ یُریدُ عُبَیدَ اللّهِ بنَ زِیادٍ،فَلَمّا قَرُبَ مِن قَصرِ عُبَیدِ اللّهِ،نَظَرَ فَإِذا مَعَهُ مِقدارُ ثَلاثِمِئَةِ فارِسٍ،فَوَقَفَ یَلتَفِتُ یَمنَةً ویَسرَةً،فَإِذا أصحابُهُ یَتَخَلَّفونَ عَنهُ،حَتّی بَقِیَ مَعَهُ عَشَرَةُ 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غَرَّنا هؤُلاءِ بِکُتُبِهِم،ثُمَّ أسلَمونا إلی أعدائِنا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فَوَلّی راجِعاً،فَلَمّا بَلَغَ طَرَفَ الزُّقاقِ التَفَتَ فَلَم یَرَ خَلفَهُ أحَداً،وعُبَیدُ اللّهِ بنُ زِیادٍ فِی القَصرِ مُتَحَصِّنٌ،یُدَبِّرُ فی أمرِ مُسلِمِ بنِ عَقیلٍ</w:t>
      </w:r>
      <w:r>
        <w:rPr>
          <w:rFonts w:eastAsia="Amiri" w:cs="Amiri" w:ascii="Amiri" w:hAnsi="Amiri"/>
          <w:color w:val="111111"/>
          <w:sz w:val="28"/>
          <w:szCs w:val="28"/>
          <w:rtl w:val="true"/>
          <w:lang w:bidi="ar-SA"/>
        </w:rPr>
        <w:t xml:space="preserve">. </w:t>
      </w:r>
      <w:r>
        <w:rPr>
          <w:rStyle w:val="FootnoteAnchor"/>
          <w:rtl w:val="true"/>
        </w:rPr>
        <w:footnoteReference w:id="376"/>
      </w:r>
    </w:p>
    <w:p>
      <w:pPr>
        <w:pStyle w:val="Heading5"/>
        <w:numPr>
          <w:ilvl w:val="4"/>
          <w:numId w:val="1"/>
        </w:numPr>
        <w:rPr/>
      </w:pPr>
      <w:bookmarkStart w:id="159" w:name="__RefHeading___Toc1491990_1738255347"/>
      <w:bookmarkStart w:id="160" w:name="_Toc56"/>
      <w:bookmarkEnd w:id="159"/>
      <w:r>
        <w:rPr/>
        <w:t>22/4</w:t>
      </w:r>
      <w:r>
        <w:rPr>
          <w:rtl w:val="true"/>
        </w:rPr>
        <w:t xml:space="preserve"> </w:t>
      </w:r>
      <w:r>
        <w:rPr>
          <w:rtl w:val="true"/>
        </w:rPr>
        <w:t>استِجارَةُ مُسلِمٍ بِدارِ طَوعَةَ</w:t>
      </w:r>
      <w:bookmarkEnd w:id="16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عمّار الدهنی عن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رَأی مُسلِمٌ أنَّهُ قَد بَقِیَ </w:t>
      </w:r>
    </w:p>
    <w:p>
      <w:pPr>
        <w:pStyle w:val="BookText"/>
        <w:rPr/>
      </w:pPr>
      <w:r>
        <w:rPr>
          <w:rFonts w:ascii="Amiri" w:hAnsi="Amiri" w:eastAsia="Amiri" w:cs="Amiri"/>
          <w:color w:val="111111"/>
          <w:sz w:val="28"/>
          <w:sz w:val="28"/>
          <w:szCs w:val="28"/>
          <w:rtl w:val="true"/>
          <w:lang w:bidi="ar-SA"/>
        </w:rPr>
        <w:t>وَحدَهُ یَتَرَدَّدُ فِی الطُّرُقِ،أتی باباً فَنَزَلَ عَلَیهِ،فَخَرَجَت إلَیهِ امرَأَةٌ،فَقالَ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اِسقینی، فَسَقَتهُ،ثُمَّ دَخَلَت فَمَکَثَت ما شاءَ اللّهُ،ثُمَّ خَرَجَت فَإِذا هُوَ عَلَی البابِ،قالَت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اللّهِ،إنَّ مَجلِسَکَ مَجلِسُ ریبَةٍ فَقُم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مُسلِمُ بنُ عَقیلٍ،فَهَل عِندَکِ مَأویً؟قالَت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نَعَم،اُدخُل</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زین العابدین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المجالد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أمسی ولَیسَ مَعَهُ إلّا اولئِکَ النَّفَرُ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نَفَراً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مُتَوَجِّهاً نَحوَ أبوابِ کِندَةَ،وبَلَغَ الأَبوابَ وَمَعهُ مِنهُم عَشَرَةٌ،ثُمَّ خَرَجَ مِنَ البابِ وإذا لَیسَ مَعَهُ إنسانٌ،وَالتَفَتَ فَإِذا هُوَ لا یُحِسُّ أحَداً یَدُلُّهُ عَلَی الطَّریقِ،ولا یَدُلُّهُ عَلی مَنزِلٍ،ولا یُواسیهِ بِنَفسِهِ إن عَرَضَ لَهُ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فَمَضی عَلی وَجهِهِ یَتَلَدَّدُ فی أزِقَّةِ الکوفَةِ،لا یَدری أینَ یَذهَبُ،حَتّی خَرَجَ إلی دورِ بَنی جَبَلَةَ مِن کِندَةَ،فَمَشی حَتّی انتَهی إلی بابِ امرَأَةٍ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طَوعَةُ، </w:t>
      </w:r>
      <w:r>
        <w:rPr>
          <w:rStyle w:val="FootnoteAnchor"/>
          <w:rtl w:val="true"/>
        </w:rPr>
        <w:footnoteReference w:id="379"/>
      </w:r>
      <w:r>
        <w:rPr>
          <w:rFonts w:ascii="Amiri" w:hAnsi="Amiri" w:eastAsia="Amiri" w:cs="Amiri"/>
          <w:color w:val="111111"/>
          <w:sz w:val="28"/>
          <w:sz w:val="28"/>
          <w:szCs w:val="28"/>
          <w:rtl w:val="true"/>
          <w:lang w:bidi="ar-SA"/>
        </w:rPr>
        <w:t>امُّ وَلَدٍ کانَت لِلأَشعَثِ بنِ قَیسٍ فَأَعتَقَها،فَتَزَوَّجَها اسَیدٌ الحَضرَمِیُّ،فَوَلَدَت لَهُ بِلالاً،وکانَ بِلالٌ قَد خَرَجَ مَعَ النّاسِ واُمُّهُ قائِمَةٌ تَنتَظِرُهُ،فَسَلَّمَ عَلَیهَا ابنُ عَقیلٍ،فَرَدَّت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أمَةَ اللّهِ اسقینی ماءً،فَدَخَلَت فَسَقَتهُ،فَجَلَسَ،وأدخَلَتِ الإِناءَ ثُمَّ خَرَجَت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اللّهِ،ألَم تَشرَب؟قالَ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فَاذهَب إلی 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عادَت فَقالَت مِثلَ ذلِکَ،فَسَکَتَ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فِئ </w:t>
      </w:r>
      <w:r>
        <w:rPr>
          <w:rStyle w:val="FootnoteAnchor"/>
          <w:rtl w:val="true"/>
        </w:rPr>
        <w:footnoteReference w:id="380"/>
      </w:r>
      <w:r>
        <w:rPr>
          <w:rFonts w:ascii="Amiri" w:hAnsi="Amiri" w:eastAsia="Amiri" w:cs="Amiri"/>
          <w:color w:val="111111"/>
          <w:sz w:val="28"/>
          <w:sz w:val="28"/>
          <w:szCs w:val="28"/>
          <w:rtl w:val="true"/>
          <w:lang w:bidi="ar-SA"/>
        </w:rPr>
        <w:t xml:space="preserve">للّهِ‌ِ،سُبحانَ اللّهِ یا عَبدَ اللّهِ،فَمُرَّ إلی أهلِکَ عافاکَ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یَصلُحُ لَکَ الجُلوسُ عَلی بابی،ولا احِلُّهُ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أمَةَ اللّهِ،ما لی فی هذَا </w:t>
      </w:r>
    </w:p>
    <w:p>
      <w:pPr>
        <w:pStyle w:val="BookText"/>
        <w:rPr/>
      </w:pPr>
      <w:r>
        <w:rPr>
          <w:rFonts w:ascii="Amiri" w:hAnsi="Amiri" w:eastAsia="Amiri" w:cs="Amiri"/>
          <w:color w:val="111111"/>
          <w:sz w:val="28"/>
          <w:sz w:val="28"/>
          <w:szCs w:val="28"/>
          <w:rtl w:val="true"/>
          <w:lang w:bidi="ar-SA"/>
        </w:rPr>
        <w:t>المِصرِ مَنزِلٌ ولا عَشیرَةٌ،فَهَل لَکِ إلی أجرٍ ومَعروفٍ،ولَعَلّی مُکافِئُکِ بِهِ بَعدَ الیَومِ؟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 وما ذاکَ؟قالَ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مُسلِمُ بنُ عَقیلٍ،کَذَبَنی هؤُلاءِ القَومُ وغَرّونی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اُدخُل،فَأَدخَلَتهُ بَیتاً فی دارِها غَیرَ البَیتِ الَّذی تَکونُ فیهِ،وفَرَشَت لَهُ، وعَرَضَت عَلَیهِ العَشاءَ فَلَم یَتَعَشَّ،ولَم یَکُن بِأَسرَعَ مِن أن جاءَ ابنُها،فَرَآها تُکِثرُ الدُّخولَ فِی البَیتِ وَالخُروجَ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إنَّهُ لَیُریبُنی کَثرَةُ دُخولِکِ هذَا البَیتَ مُنذُ اللَّیلَةِ وخُروجِکِ مِنهُ،إنَّ لَکِ لَشَأناً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الهَ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لَتُخبِرِنّی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عَلی شَأنِکَ ولا تَسَأَلنی عَن شَیءٍ،فَأَلَحَّ عَلَیها،فَقالَت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تُحَدِّثَنَّ أحَداً مِنَ النّاسِ بِما اخبِرُکَ بِهِ،وأخَذَت عَلَیهِ الأَیمانَ،فَحَلَفَ لَها،فَأَخبَرَتهُ،فَاضطَجَعَ وسَکَتَ،وزَعَموا أنَّهُ قَد کانَ شَریداً مِنَ النّاسِ،وقالَ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یَشرَبُ مَعَ أصحابٍ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بابِ امرَأَةٍ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طَوعَةُ،فَاستَسقی ماءً فَسَقَتهُ،ثُمَّ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أمَةَ اللّهِ،أنَا مُسلِمُ بنُ عَقیلِ بنِ أبی طالِبٍ،کَذَبَنی هؤُلاءِ القَومُ وغَرّونی،فَآوینی</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فَأَدخَلَتهُ مَنزِلَها وآوَتهُ،وجاءَ ابنُها فَجَعَلَ یُنکِرُ کَثرَةَ دُخولِها إلی مُسلِمٍ وخُروجِها مِن عِندِهِ،فَسَأَلَها عَن قِصَّتِها،فَأَعلَمَتهُ إجارَتَها مُسلِماً،فَأَتی عَبدَ الرَّحمنِ بنَ مُحَمَّدِ بنِ الأَشعَثِ فَأَخبَرَهُ بِذلِکَ</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یُمسِ مُسلِمٌ ومَعَهُ غَیرَ مِئَةِ رَجُلٍ،فَلَمّا نَظَرَ إلَی النّاسِ یَتَفَرَّقونَ عَنهُ،سارَ نَحوَ أبوابِ کِندَةَ،فَما بَلَغَ البابَ إلّاومَعَهُ مِنهُم ثَلاثَةٌ،ثُمَّ خَرَجَ مِنَ البابِ فَإِذا لَیسَ مَعَهُ مِنهُم أحَدٌ،فَبَقِیَ حائِراً لا یَدری أینَ یَذهَبُ،ولا یَجِدُ أحَداً یَدُلُّهُ عَلَی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عَن فَرَسِهِ،ومَشی مُتَلَدِّداً فی أزِقَّةِ الکوفَةِ،لا یَدری أینَ یَتَوَجَّهُ،حَتَّی انتَهی إلی بابِ مَولاةٍ لِلأَشعَثِ بنِ قَیسٍ،فَاستَسقاها ماءً فَسَقَتهُ،ثُمَّ سَأَلَتهُ عَن حالِهِ، فَأَعلَمَها بِقَضِیَّتِهِ،فَرَقَّت لَهُ وآوَتهُ</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وکَثَرَهُم أصحابُ عُبَیدِ اللّهِ بنِ زِیادٍ، وجاءَ اللَّیلُ فَهَرَبَ مُسلِمٌ،حَتّی دَخَلَ عَلَی امرَأَةٍ مِن کِندَةَ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طَوعَةُ،فَاستَجارَ بِها</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مُسلِمٌ العِشاءَ فِی المَسجِدِ،وما مَعَهُ إلّازُهاءُ ثَلاثینَ رَجُلاً،فَلَمّا رَأی ذلِکَ مَضی مُنصَرِفاً ماشِیاً ومَشَوا مَعَهُ،فَأَخَذَ نَحوَ کِندَةَ،فَلَمّا مَضی قَلیلاً التَفَتَ فَلَم یَرَ مِنهُم أحَداً،ولَم یُصِب إنساناً یَدُلُّهُ عَلَی الطَّریقِ،فَمَضی هائِماً عَلی وَجهِهِ فی ظُلمَةِ اللَّیلِ،حَتّی دَخَلَ عَلی کِندَةَ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امرَأَةٌ قائِمَةٌ عَلی بابِ دارِها تَنتَظِرُ 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مِمَّن خَفَّ مَعَ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فَآوَتهُ وأدخَلَتهُ بَیتَها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ابنُها،فَقالَ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فِی الدّارِ؟فَأَعلَمَتهُ،وأمَرَتهُ بِالکِتمانِ</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بابٍ فَجَلَسَ عَلَیهِ،فَجاءَتهُ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خَرَجَت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أمَةَ اللّهِ اسقینی ماءً،فَسَقَتهُ 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مُسلِمُ بنُ عَقیلٍ،فَقالَت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اُدخُل،فَدَخَلَ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وکانَتِ المَرأَةُ امَّ مَولیً لِمُحَمَّدِ بنِ الأَشعَثِ،فَعَرَفَهُ ابنُها،فَانطَلَقَ فَأَخبَرَ ابنَ الأَشعَثِ،فَأَخبَرَ ابنَ زِیادٍ</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یُصَلّی،وطَلَعَ مُتَوَجِّهاً نَحوَ بابِ کِندَةَ، فَإِذا هُوَ وَحدَهُ لا یَدری أینَ یَذهَبُ،حَتّی وَصَلَ إلی دورِ بَنی جَبَلَةَ،فَتَوَقَّفَ عَلی بابِ امرَأَةٍ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تَنتَظِرُ وَلَدَها وَاسمُهُ بِلالٌ،فَاستَسقاها فَسَقَتهُ، وأشعَرَها بِأَمرِهِ،فَأَدخَلَتهُ</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أتی إلی بابِ امرَأَةٍ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طَوعَةُ، کانَت امَّ وَلَدِ مُحَمَّدِ بنِ الأَشعَثِ،فَتَزَوَّجَها اسَیدٌ الحَضرَمِیُّ فَوَلَدَت لَهُ بِلالاً،وکانَ بِلالٌ خَرَجَ مَعَ النّاسِ واُمُّهُ قائِمَةٌ تَنتَظِرُهُ،فَقالَ لَها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أمَةَ اللّهِ اسقینی،فَسَقَتهُ وجَلَسَ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 اذهَب إلی أهلِکَ،فَسَکَتَ،ثُمَّ عادَت فَسَکَتَ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اللّهِ،قُم إلی 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فی هذَا المِصرِ مَنزِلٌ ولا عَشیرَةٌ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مُسلِمُ بنُ عَقیلٍ،فَآوَتهُ،فَلَمّا دَخَلَ بِلالٌ عَلی امِّهِ وَقَفَ عَلَی الحالِ ونامَ</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مُسلِمُ بنُ عَقیلٍ المَسجِدَ الأَعظَمَ لِیُصَلِّیَ المَغرِبَ،وتَفَرَّقَ عَنهُ العَشَرَةُ، فَلَمّا رَأی ذلِکَ استوی عَلی فَرَسِهِ ومَضی فی بَعضِ أزِقَّةِ الکوفَةِ،وقَد اثخِنَ </w:t>
      </w:r>
    </w:p>
    <w:p>
      <w:pPr>
        <w:pStyle w:val="BookText"/>
        <w:rPr/>
      </w:pPr>
      <w:r>
        <w:rPr>
          <w:rFonts w:ascii="Amiri" w:hAnsi="Amiri" w:eastAsia="Amiri" w:cs="Amiri"/>
          <w:color w:val="111111"/>
          <w:sz w:val="28"/>
          <w:sz w:val="28"/>
          <w:szCs w:val="28"/>
          <w:rtl w:val="true"/>
          <w:lang w:bidi="ar-SA"/>
        </w:rPr>
        <w:t>بِالجِراحاتِ،حَتّی صارَ إلی دارِ امرَأَةٍ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طَوعَةُ،وقَد کانَت فیما مَضَی امرَأَةَ قَیسٍ الکِندِیِّ،فَتَزَوَّجَها رَجُلٌ مِن حَضرَمَوتَ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بنُ البطینِ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الحضرمی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،فَأَولَدَها وَلَداً یُقالُ لَهُ أسَدٌ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وکانَتِ المَرأَةُ واقِفَةً عَلی بابِ دارِها،فَسَلَّمَ عَلَیها مُسلِمُ بنُ عَقیلٍ،فَرَدَّت عَلَیهِ السَّلامَ،ثُمَّ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اِسقینی شُربَةً مِنَ الماءِ،فَقَد بَلَغَ مِنِّی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فَسَقَتهُ حَتّی رَوِیَ،فَجَلَسَ عَلی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اللّهِ،ما لَکَ جالِسٌ؟أما شَرِبتَ؟فَقالَ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وَاللّهِ،ولکِنّی ما لی بِالکوفَةِ مَنزِلٌ،وإنّی غَریبٌ قَد خَذَلنی مَن کُنتُ أثِقُ بِهِ،فَهَل لَکِ فی مَعروفٍ تَصطَنِعیهِ إلَیَّ،فَإِنّی رَجُلٌ مِن أهلِ بَیتِ شَرَفٍ وکَرَمٍ،ومِثلی مَن یُکافِئُ بِالإِحسانِ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ذلِکَ،ومَن أنتَ؟فَقالَ مُسلِمٌ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 هذَا الکَلامَ وأدخِلینی مَنزِلَکِ،عَسَی اللّهُ أن یُکافِئَکِ غَداً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اللّهِ،خَبِّرنِی اسمَکَ ولا تَکتُمنی شَیئاً مِن أمرِکَ؛فَإِنّی أکرَهُ أن یُدخَلَ مَنزلی مِن قَبلِ مَعرِفَةِ خَبَرِکَ،وهذِهِ الفِتنَةٌ قائِمَةٌ،وهذا عُبَیدُ اللّهِ بنُ زِیادٍ بِالکوفَةِ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لَو عَرَفتِنی حَقَّ المَعرِفَةِ لَأَدخَلتِنی دارَکِ،أَنا مُسلِمُ بنُ عَقیلِ بنِ أبی طالِبٍ،فَقالَتِ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فَادخُل 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فَأَدخَلَتهُ مَنزِلَها،وجاءَتهُ بِالمِصباحِ وبِالطَّعامِ،فَأَبی أن یَأکُلَ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یَکُن بِأَسرَعَ مِن أن جاءَ ابنُها،فَلَمّا أتی وَجَدَ امَّهُ تُکِثرُ دُخولَها وخُروجَها إلی بَیتٍ هُناکَ،وهِیَ باکِیَةٌ،فَقالَ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امّاهُ،إنَّ أمرَکِ یُریبُنی لِدُخولِکِ هذَا البَیتَ </w:t>
      </w:r>
      <w:bookmarkStart w:id="161" w:name="pg14230_142549"/>
    </w:p>
    <w:p>
      <w:pPr>
        <w:pStyle w:val="BookText"/>
        <w:rPr/>
      </w:pPr>
      <w:bookmarkEnd w:id="161"/>
      <w:r>
        <w:rPr>
          <w:rFonts w:ascii="Amiri" w:hAnsi="Amiri" w:eastAsia="Amiri" w:cs="Amiri"/>
          <w:color w:val="111111"/>
          <w:sz w:val="28"/>
          <w:sz w:val="28"/>
          <w:szCs w:val="28"/>
          <w:rtl w:val="true"/>
          <w:lang w:bidi="ar-SA"/>
        </w:rPr>
        <w:t>وخُروجِکِ مِنهُ باکِیَةً،ما قِصَّتُکِ؟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وَلَداه،إنّی مُخبِرَتُکَ بِشَیءٍ لا تُفشِهِ لِأَحَدٍ،فَقالَ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قولی ما أحبَبتِ،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بُنَیَّ،إنَّ مُسلِمَ بنَ عَقیلٍ فی ذلِکَ البَیتِ،وقَد کانَ مِن قِصَّتِهِ 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 الغُلامُ ولَم یَقُل شَیئاً،ثُمَّ أخَذَ مَضجَعَهُ ونامَ</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5"/>
        <w:numPr>
          <w:ilvl w:val="4"/>
          <w:numId w:val="1"/>
        </w:numPr>
        <w:rPr/>
      </w:pPr>
      <w:bookmarkStart w:id="162" w:name="__RefHeading___Toc1491992_1738255347"/>
      <w:bookmarkStart w:id="163" w:name="_Toc57"/>
      <w:bookmarkEnd w:id="162"/>
      <w:r>
        <w:rPr/>
        <w:t>23/4</w:t>
      </w:r>
      <w:r>
        <w:rPr>
          <w:rtl w:val="true"/>
        </w:rPr>
        <w:t xml:space="preserve"> </w:t>
      </w:r>
      <w:r>
        <w:rPr>
          <w:rtl w:val="true"/>
        </w:rPr>
        <w:t>فَحصُ ابنِ زِیادٍ عَن مُسلِمٍ وأصحابِهِ</w:t>
      </w:r>
      <w:bookmarkEnd w:id="163"/>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المجالد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طالَ عَلَی ابنِ زِیادٍ،وأخَذَ لا یَسمَعُ لِأَصحابِ ابنِ عَقیلٍ صَوتاً کَما کانَ یَسمَعُهُ قَبلَ ذلِکَ،قالَ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أشرِفوا، فَانظُروا هَل تَرَونَ مِنهُم أحَداً؟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فَأَشرَفوا فَلَم یَرَوا أحَداً،قالَ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لَعَلَّهُم تَحتَ الظِّلالِ قَد کَمَنوا لَکُم، فَفَرَعوا </w:t>
      </w:r>
      <w:r>
        <w:rPr>
          <w:rStyle w:val="FootnoteAnchor"/>
          <w:rtl w:val="true"/>
        </w:rPr>
        <w:footnoteReference w:id="391"/>
      </w:r>
      <w:r>
        <w:rPr>
          <w:rFonts w:ascii="Amiri" w:hAnsi="Amiri" w:eastAsia="Amiri" w:cs="Amiri"/>
          <w:color w:val="111111"/>
          <w:sz w:val="28"/>
          <w:sz w:val="28"/>
          <w:szCs w:val="28"/>
          <w:rtl w:val="true"/>
          <w:lang w:bidi="ar-SA"/>
        </w:rPr>
        <w:t xml:space="preserve">بَحابِحَ </w:t>
      </w:r>
      <w:r>
        <w:rPr>
          <w:rStyle w:val="FootnoteAnchor"/>
          <w:rtl w:val="true"/>
        </w:rPr>
        <w:footnoteReference w:id="392"/>
      </w:r>
      <w:r>
        <w:rPr>
          <w:rFonts w:ascii="Amiri" w:hAnsi="Amiri" w:eastAsia="Amiri" w:cs="Amiri"/>
          <w:color w:val="111111"/>
          <w:sz w:val="28"/>
          <w:sz w:val="28"/>
          <w:szCs w:val="28"/>
          <w:rtl w:val="true"/>
          <w:lang w:bidi="ar-SA"/>
        </w:rPr>
        <w:t xml:space="preserve">المَسجِدِ،وجَعَلوا یَخفِضونَ شُعَلَ النّارِ فی أیدیهِم،ثُمَّ یَنظُرونَ هَل فِی الظِّلالِ أحَدٌ؟وکانَت أحیاناً تُضیءُ لَهُم،وأحیاناً لا تُضیءُ لَهُم کَما یُریدونَ، فَدَلَّوا القَنادیلَ وأنصافَ الطِّنانِ </w:t>
      </w:r>
      <w:r>
        <w:rPr>
          <w:rStyle w:val="FootnoteAnchor"/>
          <w:rtl w:val="true"/>
        </w:rPr>
        <w:footnoteReference w:id="393"/>
      </w:r>
      <w:r>
        <w:rPr>
          <w:rFonts w:ascii="Amiri" w:hAnsi="Amiri" w:eastAsia="Amiri" w:cs="Amiri"/>
          <w:color w:val="111111"/>
          <w:sz w:val="28"/>
          <w:sz w:val="28"/>
          <w:szCs w:val="28"/>
          <w:rtl w:val="true"/>
          <w:lang w:bidi="ar-SA"/>
        </w:rPr>
        <w:t>تُشَدُّ بِالحِبالِ،ثُمَّ تُجعَلُ فیهَا النیرانُ،ثُمَّ تُدَلّی حَتّی تَنتَهِیَ إلَی الأَرضِ،فَفَعَلوا ذلِکَ فی أقصَی الظِّلالِ وأدناها وأوسَطِها،حَتّی فَعَلوا ذلِکَ بِالظُّلَّةِ الَّتی فیهَا المِنبَرُ</w:t>
      </w:r>
      <w:r>
        <w:rPr>
          <w:rFonts w:eastAsia="Amiri" w:cs="Amiri" w:ascii="Amiri" w:hAnsi="Amiri"/>
          <w:color w:val="111111"/>
          <w:sz w:val="28"/>
          <w:szCs w:val="28"/>
          <w:rtl w:val="true"/>
          <w:lang w:bidi="ar-SA"/>
        </w:rPr>
        <w:t xml:space="preserve">. </w:t>
      </w:r>
      <w:r>
        <w:rPr>
          <w:rStyle w:val="FootnoteAnchor"/>
          <w:rtl w:val="true"/>
        </w:rPr>
        <w:footnoteReference w:id="394"/>
      </w:r>
      <w:bookmarkStart w:id="164" w:name="pg14230_142550"/>
    </w:p>
    <w:p>
      <w:pPr>
        <w:pStyle w:val="BookText"/>
        <w:rPr/>
      </w:pPr>
      <w:bookmarkEnd w:id="164"/>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زِیادٍ لَمّا فَقَدَ الأَصواتَ،ظَنَّ أنَّ القَومَ دَخَلُوا المَسجِدَ،فَقالَ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انظُروا،هَل تَرَونَ فِی المَسجِدِ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المَسجِدُ مَعَ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فَنَظَروا فَلَم یَرَوا أحَداً،وجَعَلوا یُشعِلونَ أطنابَ </w:t>
      </w:r>
      <w:r>
        <w:rPr>
          <w:rStyle w:val="FootnoteAnchor"/>
          <w:rtl w:val="true"/>
        </w:rPr>
        <w:footnoteReference w:id="3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الشجر،جمعه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القَصَبِ،ثُمَ یَقذِفونَ بِها فی رُحبَةِ المَسجِدِ لِیُضیءَ لَهُم،فَتَبَیَّنوا،فَلَم یَرَوا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قَد خَذَلوا وأسلَموا مُسلِماً وَانصَرَفوا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فیمَن کانَ مَعَهُ،وجَلَسَ فِی المَسجِدِ،ووُضِعَتِ الشُّموعُ والقَنادیلُ</w:t>
      </w:r>
      <w:r>
        <w:rPr>
          <w:rFonts w:eastAsia="Amiri" w:cs="Amiri" w:ascii="Amiri" w:hAnsi="Amiri"/>
          <w:color w:val="111111"/>
          <w:sz w:val="28"/>
          <w:szCs w:val="28"/>
          <w:rtl w:val="true"/>
          <w:lang w:bidi="ar-SA"/>
        </w:rPr>
        <w:t xml:space="preserve">. </w:t>
      </w:r>
      <w:r>
        <w:rPr>
          <w:rStyle w:val="FootnoteAnchor"/>
          <w:rtl w:val="true"/>
        </w:rPr>
        <w:footnoteReference w:id="396"/>
      </w:r>
    </w:p>
    <w:p>
      <w:pPr>
        <w:pStyle w:val="Heading5"/>
        <w:numPr>
          <w:ilvl w:val="4"/>
          <w:numId w:val="1"/>
        </w:numPr>
        <w:rPr/>
      </w:pPr>
      <w:bookmarkStart w:id="165" w:name="__RefHeading___Toc1491994_1738255347"/>
      <w:bookmarkStart w:id="166" w:name="_Toc58"/>
      <w:bookmarkEnd w:id="165"/>
      <w:r>
        <w:rPr/>
        <w:t>24/4</w:t>
      </w:r>
      <w:r>
        <w:rPr>
          <w:rtl w:val="true"/>
        </w:rPr>
        <w:t xml:space="preserve"> </w:t>
      </w:r>
      <w:r>
        <w:rPr>
          <w:rtl w:val="true"/>
        </w:rPr>
        <w:t>خُطبَةُ ابنِ زِیادٍ وأمرُهُ بِتَجَسُّسِ الدّورِ</w:t>
      </w:r>
      <w:bookmarkEnd w:id="166"/>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المجالد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یَرَوا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مُسلِمٍ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أعلَمُوا ابنَ زِیادٍ،فَفَتَحَ بابَ السُدَّةِ الَّتی فِی المَسجِدِ،ثُمَّ خَرَجَ فَصَعِدَ المِنبَرَ وخَرَجَ أصحابُهُ مَعَهُ،فَأَمَرَهُم فَجَلَسوا حَولَهُ قُبَیلَ العَتَمَةِ</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وأمَرَ عَمرَو بنَ نافِعٍ فَنادی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بَرِئَتِ الذِّمَّةُ مِن رَجُلٍ مِنَ الشُّرطَةِ وَالعُرَفاءِ،أوِ المَناکِبِ </w:t>
      </w:r>
      <w:r>
        <w:rPr>
          <w:rStyle w:val="FootnoteAnchor"/>
          <w:rtl w:val="true"/>
        </w:rPr>
        <w:footnoteReference w:id="398"/>
      </w:r>
      <w:r>
        <w:rPr>
          <w:rFonts w:ascii="Amiri" w:hAnsi="Amiri" w:eastAsia="Amiri" w:cs="Amiri"/>
          <w:color w:val="111111"/>
          <w:sz w:val="28"/>
          <w:sz w:val="28"/>
          <w:szCs w:val="28"/>
          <w:rtl w:val="true"/>
          <w:lang w:bidi="ar-SA"/>
        </w:rPr>
        <w:t>أو المُقاتِلَةِ،صَلَّی العَتَمَةَ إلّافِی المَسجِدِ،فَلَم یَکُن لَهُ إلّاساعةٌ،حَتَّی امتَلَأَ المَسجِدُ مِنَ النّاسِ،ثُمَّ أمَرَ مُنادِیَهُ فَأَقامَ الصَّلاةَ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الحُصَینُ بنُ تَمیمٍ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صَلَّیتَ بِالنّاسِ،أو یُصَلّی بِهِم غَیرُکَ ودَخَلتَ أنتَ فَصَلَّیتَ فِی القَصرِ؛فَإِنّی لا آمَنُ أن یَغتالَکَ بَعضُ أعدائِکَ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حَرَسی فَلیَقوموا وَرائی کَما کانوا یَقِفونَ،ودُر فیهِم فَإِنّی لَستُ بِداخِلٍ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فَحَمِدَ اللّهَ وأثنی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ابنَ عَقیلٍ السَّفیهَ الجاهِلَ،قَد أتی ما قدَ رَأَیتُم مِنَ الخِلافِ وَالشِّقاقِ،فَبَرِئَت ذِمَّةُ اللّهِ مِن رَجُلٍ وَجَدناهُ فی دارِهِ، ومَن جاءَ بِهِ فَلَهُ دِیَتُهُ،اِتَّقُوا اللّهَ عِبادَ اللّهِ،وَالزَموا طاعَتَکُم وبَیعَتَکُم،ولا تَجعَلوا عَلی أنفُسِکُم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حُصَینَ بنَ تَمیمٍ،ثَکِلَتکَ </w:t>
      </w:r>
      <w:r>
        <w:rPr>
          <w:rStyle w:val="FootnoteAnchor"/>
          <w:rtl w:val="true"/>
        </w:rPr>
        <w:footnoteReference w:id="3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ثَکِلَتْکَ 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فقدتک،والثُّکلُ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امُّکَ إن صاحَ بابُ سِکَّةٍ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سِکَکِ الکوفَةِ،أو خَرَجَ هذَا الرَّجُلُ ولَم تأتِنی بِهِ،وقَد سَلَّطتُکَ عَلی دورِ أهلِ الکوفَةِ فَابعَث مُراصِدَةً عَلی أفواهِ السِّکَکِ،وأصبِح غَداً وَاستَبرِ الدّورَ وجُسَّ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خِلالَها،حَتّی تَأتِیَنی بِهذَا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الحُصَینُ عَلی شُرَطِهِ،وهُوَ مِن بَنی تَمیمٍ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ابنُ زِیادٍ فَدَخَلَ، وقَد عَقَدَ لِعَمرِو بنِ حُرَیثٍ رایَةً وأمَّرَهُ عَلَی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مِنَ الغَدِ،نادی عُبَیدُ اللّهِ بنُ زِیادٍ فِی النّاسِ أن یَجتَمِعوا،ثُمَّ خَرَجَ مِنَ القَصرِ،وأتی إلَی المَسجِدِ الأَعظَمِ فَصَعِدَ المِنبَرَ،فَحَمِدَ اللّهَ وأثنی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مُسلِمَ بنَ عَقیلٍ أتی هذَا البِلادَ،وأظهَرَ العِنادَ وشَقَّ العَصا،وقَد بَرِئَتِ الذِّمَّةُ مِن رَجُلٍ أصَبناهُ فی دارِهِ،ومَن جاءَ بِهِ فَلَهُ دِیَتُهُ،اِتَّقُوا اللّهَ عَبادَ اللّهِ،وَالزَموا طاعَتَکُم وبَیعَتَکُم،ولا تَجعَلوا عَلی أنفُسِکُم سَبیلاً،ومَن أتانی بِمُسلِمِ بنِ عَقیلٍ فَلَهُ </w:t>
      </w:r>
      <w:bookmarkStart w:id="167" w:name="pg14230_142552"/>
    </w:p>
    <w:p>
      <w:pPr>
        <w:pStyle w:val="BookText"/>
        <w:rPr/>
      </w:pPr>
      <w:bookmarkEnd w:id="167"/>
      <w:r>
        <w:rPr>
          <w:rFonts w:ascii="Amiri" w:hAnsi="Amiri" w:eastAsia="Amiri" w:cs="Amiri"/>
          <w:color w:val="111111"/>
          <w:sz w:val="28"/>
          <w:sz w:val="28"/>
          <w:szCs w:val="28"/>
          <w:rtl w:val="true"/>
          <w:lang w:bidi="ar-SA"/>
        </w:rPr>
        <w:t>عَشَرَةُ آلافِ دِرهَمٍ،وَالمَنزِلَةُ الرَّفیعَةُ مِن یَزیدَ بنِ مُعاوِیَةَ،ولَهُ فی کُلِّ یَومٍ حاجَةٌ مَقضِیَّةٌ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المنِبَرِ،ودَعَا الحُصَینَ بنَ نُمَیرٍ السَّکونِیَّ،فَقالَ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ثَکِلَتکَ امُّکَ إن فاتَتکَ سِکَّةٌ مِن سِکَکِ الکوفَةِ لَم تُطبَق عَلی أهلِها،أو یَأتوکَ بِمُسلِمِ بنِ عَقیلٍ،فَوَاللّهِ لَئِن خَرَجَ مِنَ الکوفَةِ سالِماً لَنُریقَنَّ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یریق بنفسه ریوقاً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یجود بها عند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أنفُسَنا فی طَلَبِهِ،فَانطَلِقِ الآنَ فَقَد سَلَّطتُکَ عَلی دورِ الکوفَةِ وسِکَکِها،فَانصِبِ المَراصِدَ،وجُدَّ الطَّلَبَ،حَتّی تَأتِیَنی بِهذَا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للشجری عن سعید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عُبَیدُ اللّهِ عَلَی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أدَعُ فِی الکوفَةِ بِیتَ مَدَرٍ </w:t>
      </w:r>
      <w:r>
        <w:rPr>
          <w:rStyle w:val="FootnoteAnchor"/>
          <w:rtl w:val="true"/>
        </w:rPr>
        <w:footnoteReference w:id="401"/>
      </w:r>
      <w:r>
        <w:rPr>
          <w:rFonts w:ascii="Amiri" w:hAnsi="Amiri" w:eastAsia="Amiri" w:cs="Amiri"/>
          <w:color w:val="111111"/>
          <w:sz w:val="28"/>
          <w:sz w:val="28"/>
          <w:szCs w:val="28"/>
          <w:rtl w:val="true"/>
          <w:lang w:bidi="ar-SA"/>
        </w:rPr>
        <w:t>إلّاهَدَمتُهُ،ولا بَیتَ قَصَبٍ إلّاأحرَقتُهُ</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عُبَیدُ اللّهِ بنُ زِیادٍ،فَإِنَّهُ نَزَلَ مِنَ القَصرِ بِمَن مَعَهُ مِنَ الاُمَراءِ وَالأَشرافِ،بَعدَ العِشاءِ الآخِرَةِ،فَصَلّی بِهِمُ العِشاءَ فِی المَسجِدِ الجامِعِ،ثُمَّ خَطَبَهُم، وطَلَبَ مِنهُم مُسلِمَ بنَ عَقیلٍ،وحَثَّ عَلی طَلَبِهِ،ومَن وَجَدَهُ عِندَهُ ولَم یُعلِم بِهِ فَدَمُهُ هَدرٌ </w:t>
      </w:r>
      <w:r>
        <w:rPr>
          <w:rStyle w:val="FootnoteAnchor"/>
          <w:rtl w:val="true"/>
        </w:rPr>
        <w:footnoteReference w:id="403"/>
      </w:r>
      <w:r>
        <w:rPr>
          <w:rFonts w:ascii="Amiri" w:hAnsi="Amiri" w:eastAsia="Amiri" w:cs="Amiri"/>
          <w:color w:val="111111"/>
          <w:sz w:val="28"/>
          <w:sz w:val="28"/>
          <w:szCs w:val="28"/>
          <w:rtl w:val="true"/>
          <w:lang w:bidi="ar-SA"/>
        </w:rPr>
        <w:t>،ومَن جاءَ بِهِ فَلَهُ دِیَتُهُ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 الشُّرَطَ وحَثَّهُم عَلی ذلِکَ،وتَهَدَّدَهُم</w:t>
      </w:r>
      <w:r>
        <w:rPr>
          <w:rFonts w:eastAsia="Amiri" w:cs="Amiri" w:ascii="Amiri" w:hAnsi="Amiri"/>
          <w:color w:val="111111"/>
          <w:sz w:val="28"/>
          <w:szCs w:val="28"/>
          <w:rtl w:val="true"/>
          <w:lang w:bidi="ar-SA"/>
        </w:rPr>
        <w:t xml:space="preserve">. </w:t>
      </w:r>
      <w:r>
        <w:rPr>
          <w:rStyle w:val="FootnoteAnchor"/>
          <w:rtl w:val="true"/>
        </w:rPr>
        <w:footnoteReference w:id="404"/>
      </w:r>
    </w:p>
    <w:p>
      <w:pPr>
        <w:pStyle w:val="Heading5"/>
        <w:numPr>
          <w:ilvl w:val="4"/>
          <w:numId w:val="1"/>
        </w:numPr>
        <w:rPr/>
      </w:pPr>
      <w:bookmarkStart w:id="168" w:name="__RefHeading___Toc1491996_1738255347"/>
      <w:bookmarkStart w:id="169" w:name="_Toc59"/>
      <w:bookmarkEnd w:id="168"/>
      <w:r>
        <w:rPr/>
        <w:t>25/4</w:t>
      </w:r>
      <w:r>
        <w:rPr>
          <w:rtl w:val="true"/>
        </w:rPr>
        <w:t xml:space="preserve"> </w:t>
      </w:r>
      <w:r>
        <w:rPr>
          <w:rtl w:val="true"/>
        </w:rPr>
        <w:t>إخبارُ ابنِ طَوعَةَ بِمَکانِ ابنِ عَقیلٍ</w:t>
      </w:r>
      <w:bookmarkEnd w:id="16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عمّار الدهنی عن أبی‌جعفر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ابنُ طَوعَةَ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مَولیً لِمُحَمَّدِ بنِ الأَشعَثِ،فَلَمّا 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الغُلامُ،اِنطَلَقَ إلی مُحَمَّدٍ فَأَخبَرَهُ،فَانطَلَقَ مُحَمَّدٌ إلی عُبَیدِ اللّهِ فَأَخبَرَهُ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والثلاثة الأخیرة نحوه؛ الأمالی للشجری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زین العابدین علیه السّلام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لابن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المجالد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مَجلِسَهُ،وأذِنَ لِلنّاسِ فَدَخَلوا عَلَیهِ،وأقبَلَ مُحَمَّدُ بنُ الأَشعَثِ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بِمَن لا یُستَغَشُّ ولا یُتَّهَمُ،ثُمَّ أقعَدَهُ إلی جَنبِهِ،وأصبَحَ ابنُ تِلکَ العَجوزِ وهُوَ بِلالُ بنُ اسَیدٍ،الَّذی آوَت امُّهُ ابنَ عَقیلٍ،فَغَدا إلی عَبدِ الرَّحمنِ بنِ مُحَمَّدِ بنِ الأَشعَثِ فَأَخبَرَهُ بِمَکانِ ابنِ عَقیلٍ عِندَ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عَبدُ الرَّحمنِ حَتّی أتی أباهُ وهُوَ عِندَ ابنِ زِیادٍ فَسارَّهُ،فَقالَ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أنَّ ابنَ عَقیلٍ فی دارٍ مِن دورِنا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فَنَخَسَ </w:t>
      </w:r>
      <w:r>
        <w:rPr>
          <w:rStyle w:val="FootnoteAnchor"/>
          <w:rtl w:val="true"/>
        </w:rPr>
        <w:footnoteReference w:id="406"/>
      </w:r>
      <w:r>
        <w:rPr>
          <w:rFonts w:ascii="Amiri" w:hAnsi="Amiri" w:eastAsia="Amiri" w:cs="Amiri"/>
          <w:color w:val="111111"/>
          <w:sz w:val="28"/>
          <w:sz w:val="28"/>
          <w:szCs w:val="28"/>
          <w:rtl w:val="true"/>
          <w:lang w:bidi="ar-SA"/>
        </w:rPr>
        <w:t>بِالقَضیبِ فی جَنبِهِ،ثُمَّ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فَاْتِنی بِهِ السّاعَةَ</w:t>
      </w:r>
      <w:r>
        <w:rPr>
          <w:rFonts w:eastAsia="Amiri" w:cs="Amiri" w:ascii="Amiri" w:hAnsi="Amiri"/>
          <w:color w:val="111111"/>
          <w:sz w:val="28"/>
          <w:szCs w:val="28"/>
          <w:rtl w:val="true"/>
          <w:lang w:bidi="ar-SA"/>
        </w:rPr>
        <w:t xml:space="preserve">. </w:t>
      </w:r>
      <w:r>
        <w:rPr>
          <w:rStyle w:val="FootnoteAnchor"/>
          <w:rtl w:val="true"/>
        </w:rPr>
        <w:footnoteReference w:id="40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تَفَرَّقَ عَنِ ابنِ عَقیلٍ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بابَ القَصرِ، وخَرَجَ إلَی المَجلِسِ فَجَلَسَ فیهِ،وحَضَرَهُ أهلُ الکوفَةِ،فَجاءَ عَبدُ الرَّحمنِ بنُ مُحَمَّدِ بنِ الأَشعَثِ إلی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عِندَ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فَأَخبَرَهُ خَبَرَ ابنِ عَقیلٍ،فَأَعلَمَ </w:t>
      </w:r>
      <w:bookmarkStart w:id="170" w:name="pg14230_142554"/>
    </w:p>
    <w:p>
      <w:pPr>
        <w:pStyle w:val="BookText"/>
        <w:rPr/>
      </w:pPr>
      <w:bookmarkEnd w:id="170"/>
      <w:r>
        <w:rPr>
          <w:rFonts w:ascii="Amiri" w:hAnsi="Amiri" w:eastAsia="Amiri" w:cs="Amiri"/>
          <w:color w:val="111111"/>
          <w:sz w:val="28"/>
          <w:sz w:val="28"/>
          <w:szCs w:val="28"/>
          <w:rtl w:val="true"/>
          <w:lang w:bidi="ar-SA"/>
        </w:rPr>
        <w:t>مُحَمَّدُ بنُ الأَشعَثِ ابنَ زِیادٍ بِذلِکَ</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مُحَمَّدُ بنُ الأَشعَثِ حَتّی دَخَلَ عَلی عُبَیدِ اللّهِ بنِ زِیادٍ،فَلَمّا رَآهُ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بِمَن لا یُتَّهَمُ فی مَشورَةٍ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أدناهُ وأقعَدَهُ إلی جَنبِهِ،وأقبَلَ ابنُ تِلکَ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مُسلِمُ بنُ عَقیلٍ فی دارِها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عَبدِ الرَّحمنِ بنِ مُحَمَّدِ بنِ الأَشعَثِ،فَخَبَّرهُ بِمَکانِ مُسلِمِ بنِ عَقیلٍ عِندَ امِّهِ،فَقالَ لَهُ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 الآنَ ولا تُعلِم بِهذا أحَداً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عَبدُ الرَّحمنِ بنُ مُحَمَّدٍ إلی أبیهِ فَسارَّهُ فی اذُنِهِ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مُسلِماً فی دارِ طَوعَةَ،ثُمَّ تَنَحّی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قالَ لَکَ عَبدُ الرَّحمنِ؟فَقالَ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اللّهُ الأَمیرَ، البِشارَةُ العُظمی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ذاکَ؟ومِثلُکَ مَن بَشَّرَ بِخَیرٍ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ابنی هذا یُخبِرُنی أنَّ مُسلِمَ بنَ عَقیلٍ فی دارِ طَوعَةَ،عِندَ مَولاةٍ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بِذلِکَ،ثُمَّ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فَائتِ بِهِ،ولَکَ ما بَذَلتُ مِنَ الجائِزَةِ الحَظُّ الأَوفی</w:t>
      </w:r>
      <w:r>
        <w:rPr>
          <w:rFonts w:eastAsia="Amiri" w:cs="Amiri" w:ascii="Amiri" w:hAnsi="Amiri"/>
          <w:color w:val="111111"/>
          <w:sz w:val="28"/>
          <w:szCs w:val="28"/>
          <w:rtl w:val="true"/>
          <w:lang w:bidi="ar-SA"/>
        </w:rPr>
        <w:t xml:space="preserve">. </w:t>
      </w:r>
      <w:r>
        <w:rPr>
          <w:rStyle w:val="FootnoteAnchor"/>
          <w:rtl w:val="true"/>
        </w:rPr>
        <w:footnoteReference w:id="409"/>
      </w:r>
    </w:p>
    <w:p>
      <w:pPr>
        <w:pStyle w:val="Heading5"/>
        <w:numPr>
          <w:ilvl w:val="4"/>
          <w:numId w:val="1"/>
        </w:numPr>
        <w:rPr/>
      </w:pPr>
      <w:bookmarkStart w:id="171" w:name="__RefHeading___Toc1491998_1738255347"/>
      <w:bookmarkStart w:id="172" w:name="_Toc60"/>
      <w:bookmarkEnd w:id="171"/>
      <w:r>
        <w:rPr/>
        <w:t>26/4</w:t>
      </w:r>
      <w:r>
        <w:rPr>
          <w:rtl w:val="true"/>
        </w:rPr>
        <w:t xml:space="preserve"> </w:t>
      </w:r>
      <w:r>
        <w:rPr>
          <w:rtl w:val="true"/>
        </w:rPr>
        <w:t>هَجمَةٌ غاشِمَةٌ عَلی دارِ طَوعَةَ لِاعتِقالِ مُسلِمٍ</w:t>
      </w:r>
      <w:bookmarkEnd w:id="17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قدامة بن سعید بن زائدة بن قدامة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الأَشعَثِ حینَ قامَ لِیَأتِیَهُ بِابنِ عَقیلٍ،بَعَثَ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عَمرِو بنِ حُرَیثٍ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فِی المَسجِدِ خَلیفَتُهُ عَلَی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ابعَث مَعَ ابنِ الأَشعَثِ سِتّینَ أو سَبعینَ رَجُلاً کُلَّهُم مِن قَیسٍ،وإنَّما کَرِهَ أن یَبعَثَ مَعَهُ قَومَهُ؛لِأَنَّهُ قَد عَلِمَ أنَّ کُلَّ قَومٍ یَکرَهونَ أن </w:t>
      </w:r>
    </w:p>
    <w:p>
      <w:pPr>
        <w:pStyle w:val="BookText"/>
        <w:rPr/>
      </w:pPr>
      <w:r>
        <w:rPr>
          <w:rFonts w:ascii="Amiri" w:hAnsi="Amiri" w:eastAsia="Amiri" w:cs="Amiri"/>
          <w:color w:val="111111"/>
          <w:sz w:val="28"/>
          <w:sz w:val="28"/>
          <w:szCs w:val="28"/>
          <w:rtl w:val="true"/>
          <w:lang w:bidi="ar-SA"/>
        </w:rPr>
        <w:t>یُصادَفَ فیهِم مِثلُ ابنِ عَقیلٍ،فَبَعَثَ مَعَهُ عَمرَو بنَ عُبَیدِ اللّهِ بنِ عَبّاسٍ السُّلَمِیَّ فی سِتّینَ أو سَبعینَ مِن قَیسٍ،حَتّی أتَوا الدّارَ الَّتی فیهَا ابنُ عَقیلٍ</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قدامة بن سعد بن زائدة الثقفی ولیس فیهما صدره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لابن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عُبَیدُ اللّهِ بنُ زِیادٍ خَلیفَتَهُ عَمرَو بنَ حُرَیثٍ المَخزومِیَّ،أن یَبعَثَ مَعَ مُحَمَّدِ بنِ الأَشعَثِ ثَلاثَمِئَةِ راجِلٍ مِن صَنادیدِ </w:t>
      </w:r>
      <w:r>
        <w:rPr>
          <w:rStyle w:val="FootnoteAnchor"/>
          <w:rtl w:val="true"/>
        </w:rPr>
        <w:footnoteReference w:id="411"/>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فَرَکِبَ مُحَمَّدُ بنُ الأَشعَثِ حَتّی وافَی الدّارَ الَّتی فیها مُسلِمُ بنُ عَقیلٍ</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عمّار الدهنی عن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عُبَیدُ اللّهِ عَمرَو بنَ حُرَیثٍ المَخزومِیَّ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صاحِبَ شُرَطِهِ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إلَیهِ،ومَعَهُ عَبدُ الرَّحمنِ بنُ مُحَمَّدِ بنِ الأَشعَثِ،فَلَم یَعلَم مُسلِمٌ حَتّی احیطَ بِالدّارِ،فَلَمّا رَأی ذلِکَ مُسلِمٌ خَرَجَ إلَیهِم بِسَیفِهِ فَقاتَلَهُم</w:t>
      </w:r>
      <w:r>
        <w:rPr>
          <w:rFonts w:eastAsia="Amiri" w:cs="Amiri" w:ascii="Amiri" w:hAnsi="Amiri"/>
          <w:color w:val="111111"/>
          <w:sz w:val="28"/>
          <w:szCs w:val="28"/>
          <w:rtl w:val="true"/>
          <w:lang w:bidi="ar-SA"/>
        </w:rPr>
        <w:t xml:space="preserve">. </w:t>
      </w:r>
      <w:r>
        <w:rPr>
          <w:rStyle w:val="FootnoteAnchor"/>
          <w:rtl w:val="true"/>
        </w:rPr>
        <w:footnoteReference w:id="41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للشجری عن سعید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بَنی سُلَیمٍ فی مِئَةِ فارِسٍ إلَی الدّارِ،فَأَخَذَ فَواتَها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bookmarkStart w:id="173" w:name="pg14230_142556"/>
    </w:p>
    <w:p>
      <w:pPr>
        <w:pStyle w:val="Heading5"/>
        <w:numPr>
          <w:ilvl w:val="4"/>
          <w:numId w:val="1"/>
        </w:numPr>
        <w:rPr/>
      </w:pPr>
      <w:bookmarkStart w:id="174" w:name="__RefHeading___Toc1492000_1738255347"/>
      <w:bookmarkStart w:id="175" w:name="_Toc61"/>
      <w:bookmarkEnd w:id="173"/>
      <w:bookmarkEnd w:id="174"/>
      <w:r>
        <w:rPr/>
        <w:t>27/4</w:t>
      </w:r>
      <w:r>
        <w:rPr>
          <w:rtl w:val="true"/>
        </w:rPr>
        <w:t xml:space="preserve"> </w:t>
      </w:r>
      <w:r>
        <w:rPr>
          <w:rtl w:val="true"/>
        </w:rPr>
        <w:t>القِتالُ الشَّدیدُ حَولَ دارِ طَوعَةَ</w:t>
      </w:r>
      <w:bookmarkEnd w:id="175"/>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قدامة بن سعید بن زائدة بن قدامة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حَوافِرِ الخَیلِ،وأصواتَ الرِّجالِ،عَرَفَ أنَّهُ قَد اتِیَ،فَخَرَجَ إلَیهِم بِسَیفِهِ،وَاقتَحَموا عَلَیهِ الدّارَ،فَشَدَّ عَلَیهِم یَضرِبُهُم بِسَیفِهِ حَتّی أخرَجَهُم مِنَ الدّارِ،ثُمَّ عادوا إلَیهِ فَشَدَّ عَلَیهِم کَذلِکَ،فَاختَلَفَ هُوَ وبُکَیرُ بنُ حُمرانَ الأَحمَرِیُّ ضَربَتَینِ،فَضَرَبَ بُکَیرٌ فَمَ مُسلِمٍ فَقَطَعَ شَفَتَهُ العُلیا،وأشرَعَ السَّیفَ فِی السُّفلی،ونَصَلَت لَها ثَنِیَّتاهُ،فَضَرَبَهُ مُسلِمٌ ضَربَةً فی رَأسِهِ مُنکَرَةً،وثَنّی بِاُخری عَلی حَبلِ العاتِقِ </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العاتق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عَصبَةٌ بین العُنُقِ والمَنکِب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کادَت تَطلُعُ عَلی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ذلِکَ أشرَفوا عَلَیهِ مِن فَوقِ ظَهرِ البَیتِ،فَأَخَذوا یَرمونَهُ بِالحِجارَةِ، ویُلهِبونَ النّارَ فی أطنانِ القَصَبِ،ثُمَّ یَقلِبونَها عَلَیهِ مِن فَوقِ البَیتِ،فَلَمّا رَأی ذلِکَ خَرَجَ عَلَیهِم مُصلِتاً بِسَیفِهِ فِی السِّکَّةِ فَقاتَلَهُم</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اقتَحَموا عَلی مُسلِمٍ الدّارَ،فَثارَ عَلَیهِم بِسَیفِهِ وشَدَّ عَلَیهِم فَأَخرَجَهُم مِنَ الدّارِ،ثُمَّ حَمَلوا عَلَیهِ الثّانِیَةَ فَشَدَّ عَلَیهِم وأخرَجَهُم أیضاً،فَلَمّا رَأَوا ذلِکَ عَلَوا ظَهرَ </w:t>
      </w:r>
    </w:p>
    <w:p>
      <w:pPr>
        <w:pStyle w:val="BookText"/>
        <w:rPr/>
      </w:pPr>
      <w:r>
        <w:rPr>
          <w:rFonts w:ascii="Amiri" w:hAnsi="Amiri" w:eastAsia="Amiri" w:cs="Amiri"/>
          <w:color w:val="111111"/>
          <w:sz w:val="28"/>
          <w:sz w:val="28"/>
          <w:szCs w:val="28"/>
          <w:rtl w:val="true"/>
          <w:lang w:bidi="ar-SA"/>
        </w:rPr>
        <w:t>البُیوتِ فَرَمَوهُ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وجَعَلوا یُلهِبونَ النّارَ بِأَطرافِ القَصَبِ،ثُمَّ یُلقونَها عَلَیهِ مِن فَوقِ البُیوتِ،فَلَمّا رَأی 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أکُلُّ ما أری مِنَ الإِحلابِ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أحلَبَ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اجتمعوا للنصرة والإعانة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لِقَتلِ مُسلِمِ بنِ عَقیلٍ؟یا نَفسُ اخرُجی إلَی المَوتِ الَّذی لَیسَ عَنهُ مَحیصٌ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إلَیهِم مُصلِتاً سَیفَهُ إلَی السِّکَّةِ فَقاتَلَهُم،وَاختَلَفَ هُوَ وبُکَیرُ بنُ حُمرانَ الأَحمَرِیُّ ضَربَتَینِ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بُکَیرٌ فَمَ مُسلِمٍ فَقَطَعَ السَّیفُ شَفَتَهُ العُلیا وشَرَعَ فِی السُّفلی،وضَرَبَهُ مُسلِمٌ ضَربَةً مُنکَرَةً فی رَأسِهِ،ثُمَّ ضَرَبَهُ اخری عَلی حَبلِ العاتِقِ فَکادَ یَصِلُ إلی جَوفِهِ،وهُوَ یَرتَجِزُ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اُقسِمُ لا اقتَلُ إلّاحُرّا</w:t>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زِیادٍ خَلیفَتَهُ عَمرَو بنَ حُرَیثٍ المَخزوِمیَّ أن یَبعَثَ مَعَ مُحَمَّدِ بنِ الأَشعَثِ ثَلاثَمِئَةِ رَجُلٍ مِن صَنادیدِ أصحابِهِ،فَرَکِبَ مُحَمَّدُ بنُ الأَشعَثِ حَتّی وافَی الدّارَ الّتی فیها مُسلِمُ بنُ عَقیلٍ،فَسَمِعَ مُسلِمٌ وَقعَ حَوافِرِ الخَیلِ وأصواتَ الرِّجالِ،فَعَلِمَ أنَّهُ قَد اتِیَ،فَبادَرَ مُسرِعاً إلی فَرَسِهِ،فَأَسرَجَهُ وألجَمَهُ وصَبَّ عَلَیهِ دِرعَهُ،وَاعتَجَرَ بِعِمامَتِهِ وتَقَلَّدَ سَیفَهُ،وَالقَومُ یَرمونَ الدّارَ بِالحِجارَةِ، ویُلهِبونَ النّارَ فی هوارِی القَصَبِ،فَتَبَسَّمَ مُسلِمٌ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اخرُجی إلَی المَوتِ الَّذی لَیسَ مِنهُ مَحیصٌ ولا مَحیدٌ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 وجَزاکِ خَیراً،اِعلَمی إنّی ابتُلیتُ مِن قِبَلِ ابنِکِ، فَافتَحِی البابَ،فَفَتَحَتهُ،وخَرَجَ مُسلِمٌ فی وُجوهِ القَومِ کَالأَسَدِ المُغضَبِ،فَجَعَلَ یُضارِبُهُم بِسَیفِهِ حَتّی قَتَلَ جَماعَةً،وبَلَغَ ذلِکَ ابنَ زِیادٍ،فَأَرسَلَ إلی 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أبا عَبدِ الرَّحمنِ،بَعَثناکَ إلی رَجُلٍ واحِدٍ لِتَأتِیَنا بِهِ،فَثَلَمَ مِن </w:t>
      </w:r>
    </w:p>
    <w:p>
      <w:pPr>
        <w:pStyle w:val="BookText"/>
        <w:rPr/>
      </w:pPr>
      <w:r>
        <w:rPr>
          <w:rFonts w:ascii="Amiri" w:hAnsi="Amiri" w:eastAsia="Amiri" w:cs="Amiri"/>
          <w:color w:val="111111"/>
          <w:sz w:val="28"/>
          <w:sz w:val="28"/>
          <w:szCs w:val="28"/>
          <w:rtl w:val="true"/>
          <w:lang w:bidi="ar-SA"/>
        </w:rPr>
        <w:t>أصحابِکَ ثُلمَةً 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إلَیهِ 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الأَمیرُ،أتَظُنُّ أنَّکَ بَعَثتَنی إلی بَقّالٍ مِن بَقاقیلِ الکوفَةِ،أو جُرمُقانِیٍّ مِن جَرامِقَةِ الحیرَةِ؟أفَلا تَعلَمُ أیُّهَا الأَمیرُ،أنَّکَ بَعَثتَنی إلی أسَدٍ ضِرغامٍ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الضاری الشدید المقدام من 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ضرغم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،وبَطَلٍ هُمامٍ؛فی کَفِّهِ سَیفٌ حُسامٌ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،یَقطُرُ مِنهُ المَوتُ الزُّؤامُ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فَأَرسَلَ إلَیهِ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أعطِهِ الأَمانَ؛فَإِنَّکَ لَن تَقدِرَ عَلَیهِ إلّابِالأَمانِ المُؤَکَّدِ بِالأَیمانِ</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وَحیداً فی سِکَکِ الکوفَةِ،حَتّی وَقَفَ عَلی بابِ امرَأَةٍ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طَوعَةُ،فَطَلَبَ مِنها ماءً فَسَقَتهُ،ثُمَّ استَجارَها فَأَجارَتهُ،فَعَلِمَ بِهِ وَلَدُها فَوَشَی الخَبَرَ إلی عُبَیدِ اللّهِ بنِ زِیادٍ،فَأَحضَرَ مُحَمَّدَ بنَ الأَشعَثِ وضَمَّ إلَیهِ جَماعَةً،وأنفَذَهُ لإِحضارِ مُسلِمٍ،فَلَمّا بَلَغوا دارَ المَرأَةِ،وسَمِعَ مُسلِمٌ وَقعَ حَوافِرِ الخَیلِ،لَبِسَ دِرعَهُ،ورَکِبَ فَرَسَهُ،وجَعَلَ یُحارِبُ أصحابَ عُبَیدِ اللّهِ</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عُبَیدُ اللّهِ عَمرَو بنَ حُرَیثٍ المَخزومِیَّ،ومُحَمَّدَ بنَ الأَشعَثِ،فی سَبعینَ رَجُلاً حَتّی أطافوا بِالدّارِ،فَحَمَلَ مُسلِمٌ عَلَیهِم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المَوتُ فَاصنَع وَیکَ ما أنتَ صانِعُ</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مِنهُم واحِداً وأربَعینَ رَجُلاً،فَأَنفَذَ ابنُ زِیادٍ اللّائِمَةَ إلَی ابنِ الأَشعَثِ،فَقالَ</w:t>
      </w:r>
      <w:r>
        <w:rPr>
          <w:rFonts w:eastAsia="Amiri" w:cs="Amiri" w:ascii="Amiri" w:hAnsi="Amiri"/>
          <w:color w:val="111111"/>
          <w:sz w:val="28"/>
          <w:szCs w:val="28"/>
          <w:rtl w:val="true"/>
          <w:lang w:bidi="ar-SA"/>
        </w:rPr>
        <w:t xml:space="preserve">: </w:t>
      </w:r>
      <w:bookmarkStart w:id="176" w:name="pg14230_142559"/>
    </w:p>
    <w:p>
      <w:pPr>
        <w:pStyle w:val="BookText"/>
        <w:rPr/>
      </w:pPr>
      <w:bookmarkEnd w:id="176"/>
      <w:r>
        <w:rPr>
          <w:rFonts w:ascii="Amiri" w:hAnsi="Amiri" w:eastAsia="Amiri" w:cs="Amiri"/>
          <w:color w:val="111111"/>
          <w:sz w:val="28"/>
          <w:sz w:val="28"/>
          <w:szCs w:val="28"/>
          <w:rtl w:val="true"/>
          <w:lang w:bidi="ar-SA"/>
        </w:rPr>
        <w:t xml:space="preserve">أیُّهَا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بَعَثتَنی إلی أسَدٍ ضِرغامٍ،وسَیفٍ حُسامٍ،فی کَفِّ بَطَلٍ هُمامٍ،مِن آلِ خَیرِ الأَنامِ</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إلَیهِم بِالسَّیفِ،فَأَخرَجَهُم مِنَ الدّارِ ثَلاثَ مَرّاتٍ،واُصیبَت شَفَتُهُ العُلیا وَالسُّفلی،ثُمَّ جَعَلوا یَرمونَهُ بِالحِجارَةِ، ویُلهِبونَ النّارَ فی أطنابِ القَصَبِ،فَضاقَ بِهِم ذَرعاً،فَخَرَجَ إلَیهِم بِسَیفِهِ فَقاتَلَهُم</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لِعُبَیدِ بنِ حُرَیثٍ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اِبعَث مِئَةَ رَجُلٍ مِن قُرَیشٍ </w:t>
      </w:r>
      <w:r>
        <w:rPr>
          <w:rStyle w:val="FootnoteAnchor"/>
          <w:rtl w:val="true"/>
        </w:rPr>
        <w:footnoteReference w:id="424"/>
      </w:r>
      <w:r>
        <w:rPr>
          <w:rFonts w:ascii="Amiri" w:hAnsi="Amiri" w:eastAsia="Amiri" w:cs="Amiri"/>
          <w:color w:val="111111"/>
          <w:sz w:val="28"/>
          <w:sz w:val="28"/>
          <w:szCs w:val="28"/>
          <w:rtl w:val="true"/>
          <w:lang w:bidi="ar-SA"/>
        </w:rPr>
        <w:t xml:space="preserve">،وکَرِهَ أن یَبعَثَ إلَیهِ غَیرَ قُرَیشٍ </w:t>
      </w:r>
      <w:r>
        <w:rPr>
          <w:rStyle w:val="FootnoteAnchor"/>
          <w:rtl w:val="true"/>
        </w:rPr>
        <w:footnoteReference w:id="425"/>
      </w:r>
      <w:r>
        <w:rPr>
          <w:rFonts w:ascii="Amiri" w:hAnsi="Amiri" w:eastAsia="Amiri" w:cs="Amiri"/>
          <w:color w:val="111111"/>
          <w:sz w:val="28"/>
          <w:sz w:val="28"/>
          <w:szCs w:val="28"/>
          <w:rtl w:val="true"/>
          <w:lang w:bidi="ar-SA"/>
        </w:rPr>
        <w:t>خَوفاً مِنَ العَصَبِیَّةِ أن تَقَعَ،فَأَقبَلوا حَتّی أتَوا الدّارَ الَّتی فیها مُسلِمُ بنُ عَقیلٍ فَفَتَحوها،فَقاتَلَهُم،فَرُمِیَ فَکُسِرَ فوهُ واُخِذَ،فَاُتِیَ بِبَغلَةٍ فَرَکِبَها، وصاروا بِهِ إلَی ابنِ زِیادٍ</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الفرید عن أبی عبید 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إلی مُسلِمِ بنِ عَقیلٍ،فَخَرَجَ إلَیهِم بِسَیفِهِ،فَما زالَ یُقاتِلُهُم حَتّی أثخَنوهُ بِالجِراحِ،فَأَسَروهُ</w:t>
      </w:r>
      <w:r>
        <w:rPr>
          <w:rFonts w:eastAsia="Amiri" w:cs="Amiri" w:ascii="Amiri" w:hAnsi="Amiri"/>
          <w:color w:val="111111"/>
          <w:sz w:val="28"/>
          <w:szCs w:val="28"/>
          <w:rtl w:val="true"/>
          <w:lang w:bidi="ar-SA"/>
        </w:rPr>
        <w:t xml:space="preserve">. </w:t>
      </w:r>
      <w:r>
        <w:rPr>
          <w:rStyle w:val="FootnoteAnchor"/>
          <w:rtl w:val="true"/>
        </w:rPr>
        <w:footnoteReference w:id="427"/>
      </w:r>
    </w:p>
    <w:p>
      <w:pPr>
        <w:pStyle w:val="Heading5"/>
        <w:numPr>
          <w:ilvl w:val="4"/>
          <w:numId w:val="1"/>
        </w:numPr>
        <w:rPr/>
      </w:pPr>
      <w:bookmarkStart w:id="177" w:name="__RefHeading___Toc1492002_1738255347"/>
      <w:bookmarkStart w:id="178" w:name="_Toc62"/>
      <w:bookmarkEnd w:id="177"/>
      <w:r>
        <w:rPr/>
        <w:t>28/4</w:t>
      </w:r>
      <w:r>
        <w:rPr>
          <w:rtl w:val="true"/>
        </w:rPr>
        <w:t xml:space="preserve"> </w:t>
      </w:r>
      <w:r>
        <w:rPr>
          <w:rtl w:val="true"/>
        </w:rPr>
        <w:t>أسرُ مسلِمٍ بَعدَ أن اثخِنَ بِالجِراحِ</w:t>
      </w:r>
      <w:bookmarkEnd w:id="17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قَتَلَ مُسلِمٌ مِنهُم جَماعَةً،نادی إلَیهِ 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w:t>
      </w:r>
    </w:p>
    <w:p>
      <w:pPr>
        <w:pStyle w:val="BookText"/>
        <w:rPr/>
      </w:pP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وأیُّ أمانٍ لِلغَدَرَةِ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یُقاتِلُهُم ویَرتَجِزُ بِأبیاتِ حَمرانَ بنِ مالِکٍ الخَثعَمِیِّ یَومَ القرنِ،حَیثُ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اقتَلُ إلّاحُرّا</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تُخدَعُ ولا تُغَرُّ،فَلَم یَلتَفِت إلی ذلِکَ،وتَکاثَروا عَلَیهِ بَعدَ أن اثخِنَ بِالجِراح،فَطَعَنَهُ رَجُلٌ مِن خَلفِهِ،فَخَرَّ إلَی الأَرضِ،فَاُخِذَ أسیراً</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ابنَ عَقیلٍ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لی فی أمانِ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اقتَلُ إلّاحُرّا</w:t>
      </w:r>
    </w:p>
    <w:p>
      <w:pPr>
        <w:pStyle w:val="BookText"/>
        <w:rPr/>
      </w:pPr>
      <w:r>
        <w:rPr>
          <w:rFonts w:ascii="Amiri" w:hAnsi="Amiri" w:eastAsia="Amiri" w:cs="Amiri"/>
          <w:color w:val="111111"/>
          <w:sz w:val="28"/>
          <w:sz w:val="28"/>
          <w:szCs w:val="28"/>
          <w:rtl w:val="true"/>
          <w:lang w:bidi="ar-SA"/>
        </w:rPr>
        <w:t>فَضَرَبوهُ بِالسِّهامِ وَالأَحجارِ حَتّی عَیِیَ وَاستَنَدَ حائِطاً،فَقالَ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تَرمونی بِالأَحجارِ کَما تُرمَی الکُفّارُ،وأنَا مِن أهلِ بَیتِ الأَنبِیاءِ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تَرعَونَ حَقَّ رَسولِ اللّهِ فی ذُرِّیَّتِهِ؟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 نَفسَکَ،وأنتَ فی ذِمَّتی،قالَ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اُؤسَرُ وبی 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وَاللّهِ،لا یَکونُ ذلِکَ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عَلَیهِ فَهَرَبَ مِنهُ،فَقالَ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العَطَشَ قَد بَلَغَ مِنّی</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فَحَمَلوا عَلَیهِ مِن کُلِّ جانِبٍ،فَضَرَبَهُ بُکَیرُ بنُ حُمرانَ الأَحمَرِیُّ عَلی شَفَتِهِ </w:t>
      </w:r>
    </w:p>
    <w:p>
      <w:pPr>
        <w:pStyle w:val="BookText"/>
        <w:rPr/>
      </w:pPr>
      <w:r>
        <w:rPr>
          <w:rFonts w:ascii="Amiri" w:hAnsi="Amiri" w:eastAsia="Amiri" w:cs="Amiri"/>
          <w:color w:val="111111"/>
          <w:sz w:val="28"/>
          <w:sz w:val="28"/>
          <w:szCs w:val="28"/>
          <w:rtl w:val="true"/>
          <w:lang w:bidi="ar-SA"/>
        </w:rPr>
        <w:t>العُلیا،وضَرَبَهُ مُسلِمٌ فی جَوفِهِ فَقَتَلَهُ،وطُعِنَ مِن خَلفِهِ فَسَقَطَ مِن فَرَسِهِ فَاُسِرَ</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إلی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اللّهِ بنُ زِیادٍ أن أعطِهِ الأَمانَ؛ فَإِنَّکَ لَن تَقدِرَ عَلَیهِ إلّابِالأَمانِ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مُحَمَّدُ بنُ الأَشعَثِ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یَابن عَقیلٍ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نَفسَکَ،لَکَ الأَمانُ،ومُسلِمُ بنُ عَقیلٍ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إلی أمانِ الغَدَرَةِ،ثُمَّ جَعَلَ یُقاتِلُهُم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اقتَلُ إلّاحُرّا</w:t>
      </w:r>
    </w:p>
    <w:p>
      <w:pPr>
        <w:pStyle w:val="BookText"/>
        <w:rPr/>
      </w:pPr>
      <w:r>
        <w:rPr>
          <w:rFonts w:ascii="Amiri" w:hAnsi="Amiri" w:eastAsia="Amiri" w:cs="Amiri"/>
          <w:color w:val="111111"/>
          <w:sz w:val="28"/>
          <w:sz w:val="28"/>
          <w:szCs w:val="28"/>
          <w:rtl w:val="true"/>
          <w:lang w:bidi="ar-SA"/>
        </w:rPr>
        <w:t>أضرِبُکُم ولا أخافُ ضُرّا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مُحَمَّدُ بنُ الأَشعَثِ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یَابنَ عَقیلٍ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تُکذَبُ ولا تُغَرُّ، القَومُ لَیسوا بِقاتِلیکَ فَلا تَقتُل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یَلتَفِت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کَلامِ ابنِ الأَشعَثِ،وجَعَلَ یُقاتِلُ حَتّی اثخِنَ بِالجِراحِ،وضَعُفَ عَنِ القِتالِ،وتَکاثَروا عَلَیهِ فَجَعَلوا یَرمونَهُ بِالنَّبلِ وَالحِجارَةِ،فَقالَ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تَرمونَنی بِالحِجارَةِ کَما تُرمَی الکُفّارُ،وأنَا مِن أهلِ بَیتِ الأَنبِیاءِ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تَرعَونَ حَقَّ رَسولِ اللّهِ صلّی اللّه علیه و آله وذُرِّیَّتِهِ؟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فَکَسَرَهُم وفَرَّقَهُم فِی الدُّروبِ،ثُمَّ رَجَعَ وأسنَدَ ظَهرَهُ إلی بابِ دارٍ هُناکَ،فَرَجَعَ القَومُ إلَیهِ فَصاحَ بِهِم مُحَمَّدُ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ذَروهُ حَتّی اکَلِّمَهُ بِما یُریدُ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مِنهُ ابنُ الأَشعَثِ حَتّی وَقَفَ قُبالَتَهُ،وقالَ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یَابنَ عَقیلٍ، لا تَقتُل نَفسَکَ،أنتَ آمِنٌ ودَمُکَ فی عُنُقی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أتَظُنُّ یَابنَ الأَشعَثِ </w:t>
      </w:r>
    </w:p>
    <w:p>
      <w:pPr>
        <w:pStyle w:val="BookText"/>
        <w:rPr/>
      </w:pPr>
      <w:r>
        <w:rPr>
          <w:rFonts w:ascii="Amiri" w:hAnsi="Amiri" w:eastAsia="Amiri" w:cs="Amiri"/>
          <w:color w:val="111111"/>
          <w:sz w:val="28"/>
          <w:sz w:val="28"/>
          <w:szCs w:val="28"/>
          <w:rtl w:val="true"/>
          <w:lang w:bidi="ar-SA"/>
        </w:rPr>
        <w:t>أنّی اعطی بِیَدی أبَداً وأنَا أقدِرُ عَلَی القِتالِ؟لا وَاللّهِ،لا کانَ ذلِکَ أبَداً،ثُمَّ حَمَلَ عَلَیهِ حَتّی ألحَقَهُ بِأَصحابِهِ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مَوضِعَهُ فَوَقَفَ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العَطَشَ قَد بَلَغَ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یَجسُر أحَدٌ أن یَسِقیَهُ الماءَ ولا قَرُبَ مِنهُ،فَأَقبَلَ ابنُ الأَشعَثِ عَلی أصحابِهِ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العارُ وَالفَشَلُ أن تَجزَعوا مِن رَجُلٍ واحِدٍ هذا الجَزَعَ،اِحمِلوا عَلَیهِ بِأَجمَعِکُم حَملَةً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فَحَمَلوا عَلَیهِ وحَمَلَ عَلَیهِم،فَقَصَدَهُ مِن أهلِ الکوفَةِ رَجُلٌ یُقالُ لَهُ بُکَیرُ بنُ حُمرانَ الأَحمَرِیُّ،فَاختَلَفا بِضَربَتَینِ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بُکَیرٌ ضَربَةً عَلی شَفَتِهِ العُلیا،وضَرَبَهُ مُسلِمُ بنُ عَقیلٍ ضَرَبةً فَسَقَطَ إلَی الأَرضِ قَتیلاً؛قالَ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طَعنَةً فَسَقَطَ إلَی الأَرضِ،فَاُخِذَ أسیراً،ثُمَّ اخِذَ فَرَسُهُ وسِلاحُهُ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رَجُلٌ مِن بَنی سُلَیمانَ،یُقالُ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 بنُ العَبّاسِ،فَأَخَذَ عِمامَتَهُ</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إلی 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 أنَّکَ بَعَثتَنی إلی بَقّالٍ مِن بَقاقیلِ الکوفَةِ،أو جُرمُقانِیٍّ مِن جَرامِقَةِ الحیرَةِ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الأَمیرُ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 بَعَثتَنی إلی أسَدٍ ضِرغامٍ،وبَطَلٍ هُمامٍ، فی کَفِّهِ سَیفٌ حُسامٌ،یَقطُرُ مِنهُ المَوتُ الزُّؤامُ؟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إلَیهِ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أعطِهِ الأَمانَ،فَإِنَّکَ لَن تَقدِرَ عَلَیهِ إلّابِالأَمانِ المُؤَکَّدِ بِالأَیمانِ؛فَجَعَلَ مُحَمَّدُ بنُ الأَشعَثِ یُنادیهِ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یَابنَ عَقیلٍ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نَفسَکَ،لَکَ الأَمانُ،فَیَقولُ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لی فی أمانِ الغَدَرةِ الفَجَرَةِ،ویُنشِدُ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أقسَمتُ لا اقتَلُ إلّاحُرّا </w:t>
      </w:r>
    </w:p>
    <w:p>
      <w:pPr>
        <w:pStyle w:val="BookText"/>
        <w:rPr/>
      </w:pPr>
      <w:r>
        <w:rPr>
          <w:rFonts w:ascii="Amiri" w:hAnsi="Amiri" w:eastAsia="Amiri" w:cs="Amiri"/>
          <w:color w:val="111111"/>
          <w:sz w:val="28"/>
          <w:sz w:val="28"/>
          <w:szCs w:val="28"/>
          <w:rtl w:val="true"/>
          <w:lang w:bidi="ar-SA"/>
        </w:rPr>
        <w:t>أضرِبُکُم ولا أخافُ ضُرّا</w:t>
      </w:r>
    </w:p>
    <w:p>
      <w:pPr>
        <w:pStyle w:val="BookText"/>
        <w:rPr/>
      </w:pPr>
      <w:r>
        <w:rPr>
          <w:rFonts w:ascii="Amiri" w:hAnsi="Amiri" w:eastAsia="Amiri" w:cs="Amiri"/>
          <w:color w:val="111111"/>
          <w:sz w:val="28"/>
          <w:sz w:val="28"/>
          <w:szCs w:val="28"/>
          <w:rtl w:val="true"/>
          <w:lang w:bidi="ar-SA"/>
        </w:rPr>
        <w:t>أخافُ أن اخدَعَ أو اغَرّا</w:t>
      </w:r>
    </w:p>
    <w:p>
      <w:pPr>
        <w:pStyle w:val="BookText"/>
        <w:rPr/>
      </w:pPr>
      <w:r>
        <w:rPr>
          <w:rFonts w:ascii="Amiri" w:hAnsi="Amiri" w:eastAsia="Amiri" w:cs="Amiri"/>
          <w:color w:val="111111"/>
          <w:sz w:val="28"/>
          <w:sz w:val="28"/>
          <w:szCs w:val="28"/>
          <w:rtl w:val="true"/>
          <w:lang w:bidi="ar-SA"/>
        </w:rPr>
        <w:t>فَناداهُ 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یا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لَن تُغَرَّ ولَن تُخدَعَ،وَالقَومُ لَیسوا بِقاتِلیکَ،فَلا تَقتُل نَفسَکَ،فَلَم یَلتَفِت إلَیهِ،فَجَعَلَ یُقاتِلُهُم حَتّی اثخِنَ بِالجِراحِ، وضَعُفَ عَنِ الکِفاحِ،وتَکاثَروا عَلَیهِ مِن کُلِّ جانِبٍ،وجَعَلوا یَرمونَهُ بِالنَّبلِ وَالحِجارَةِ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مُسلِمٌ،وَیلَکُم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تَرمونّی بِالحِجارَةِ کَما تُرمَی الکُفّارُ،وأنَا مِن أهلِ بَیتِ النَّبِیِّ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تَرعَونَ حَقَّ رَسولِ اللّهِ،ولا حَقَّ قُرباهُ؟ثُمَّ حَمَلَ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فَهَزَمَهُم وکَسَرَهُم فِی الدُّروبِ وَالسِّکَکِ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وأسنَدَ ظَهرَهُ عَلی بابِ دارٍ مِن تِلکَ الدّورِ،ورَجَعَ القَومُ إلَیهِ،فَصاحَ بِهِم 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ذَروهُ حَتّی اکَلِّمَهُ بِما اریدُ،فَدَنا مِنهُ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یَابنَ عَقیلٍ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نَفسَکَ،أنتَ آمِنٌ ودَمُکَ فی عُنُقی،وأنتَ فی ذِمَّتی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أتَظُنُّ یَابنَ الأَشعَثِ أنّی اعطی بِیَدی وأنَا أقدِرُ عَلَی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یَکونُ ذلِکَ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عَلَیهِ فَأَلحَقَهُ بِأَصحابِهِ،ثُمَّ رَجَعَ إلی مَوضِعِهِ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العَطَشَ قَد بَلَغَ مِنّی،فَلَم یَجتَرِئ أحَدٌ أن یَسقِیَهُ الماءَ ویَدنُوَ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الأَشعَثِ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لَهُوَ العارُ وَالشَّنارُ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أقبح العیب والعار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،أتَجزَعونَ مِن رَجُلٍ واحِدٍ هذَا الجَزَعَ؟اِحمِلوا عَلَیهِ بِأَجمَعِکُم حَملَةَ 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فَحَمَلوا عَلَیهِ وحَمَلَ عَلَیهِم،وقَصَدَهُ رَجُلٌ مِن أهلِ الکوفَةِ یُقالُ لَهُ بُکَیرُ بنُ حُمرانَ الأَحمَرِیُّ،فَاختَلَفا</w:t>
      </w:r>
    </w:p>
    <w:p>
      <w:pPr>
        <w:pStyle w:val="BookText"/>
        <w:rPr/>
      </w:pPr>
      <w:r>
        <w:rPr>
          <w:rFonts w:ascii="Amiri" w:hAnsi="Amiri" w:eastAsia="Amiri" w:cs="Amiri"/>
          <w:color w:val="111111"/>
          <w:sz w:val="28"/>
          <w:sz w:val="28"/>
          <w:szCs w:val="28"/>
          <w:rtl w:val="true"/>
          <w:lang w:bidi="ar-SA"/>
        </w:rPr>
        <w:t>بِضَربَتَینِ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 بُکَیرٌ عَلی شَفَتِهِ العُلیا،وضَرَبَهُ مُسلِمٌ فَبَلَغَتِ الضَّربَةُ جَوفَهُ فَأَسقَطَهُ قَتیلاً</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أنّ النقول المشهورة تفید بأنّ مسلماً استشهد علی ید بکیر بن حُمران،فإنّ بکیراً هذا لم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ید مسلم،بل 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مسلم بن عقیل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فَسَقَطَ إلَی الأَرضِ،فَاُخِذَ أسیراً،ثُمَّ اخِذَ فَرَسُهُ وسِلاحُهُ،وتَقَدَّمَ رَجُلٌ مِن بَنی سُلَیمٍ یُقالُ لَهُ عُبَیدُ اللّهِ بنُ العَبّاسِ،فَأَخَذَ عِمامَتَهُ</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قدامة بن سعید بن زائدة بن قدامة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مُسلِمِ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یافَتی،لَکَ الأَمانُ،لا تَقتُل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یُقاتِلُهُم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اقتَلُ إلّاحُرّا</w:t>
      </w:r>
    </w:p>
    <w:p>
      <w:pPr>
        <w:pStyle w:val="BookText"/>
        <w:rPr/>
      </w:pPr>
      <w:r>
        <w:rPr>
          <w:rFonts w:ascii="Amiri" w:hAnsi="Amiri" w:eastAsia="Amiri" w:cs="Amiri"/>
          <w:color w:val="111111"/>
          <w:sz w:val="28"/>
          <w:sz w:val="28"/>
          <w:szCs w:val="28"/>
          <w:rtl w:val="true"/>
          <w:lang w:bidi="ar-SA"/>
        </w:rPr>
        <w:t>فَقالَ لَهُ 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تُکذَبُ ولا تُخدَعُ ولا تُغَرُّ،إنَّ القَومَ بَنو عَمِّکَ، ولَیسوا بِقاتِلیکَ ولا ضارِبیکَ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اثخِنَ بِالحِجارَةِ،وعَجَزَ عَنِ القِتالِ وَانبَهَرَ </w:t>
      </w:r>
      <w:r>
        <w:rPr>
          <w:rStyle w:val="FootnoteAnchor"/>
          <w:rtl w:val="true"/>
        </w:rPr>
        <w:footnoteReference w:id="434"/>
      </w:r>
      <w:r>
        <w:rPr>
          <w:rFonts w:ascii="Amiri" w:hAnsi="Amiri" w:eastAsia="Amiri" w:cs="Amiri"/>
          <w:color w:val="111111"/>
          <w:sz w:val="28"/>
          <w:sz w:val="28"/>
          <w:szCs w:val="28"/>
          <w:rtl w:val="true"/>
          <w:lang w:bidi="ar-SA"/>
        </w:rPr>
        <w:t>،فَأَسنَدَ ظَهرَهُ إلی جَنبِ تِلکَ الدّارِ،فَدَنا مُحَمَّدُ بنُ الأَشعَثِ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أنا؟قالَ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آمِنٌ،غَیرَ عَمرِو بنِ عُبَیدِ اللّهِ بنِ العَبّاسِ السُّلَمِیِّ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ناقَةَ لی فی هذا ولا جَمَلٍ،وتَنَحّی</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لَم تُؤَمِّنونی،ما وَضَعتُ یَدی فی أیدیکُم</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ذلِکَ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شِدَّةَ قِتالِ مُسلِمٍ وبَسالَتَهُ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إلَیهِ مُحَمَّدُ بنُ الأَشعَثِ،فَقالَ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لا تُکذَبُ ولا تُغَرُّ،وأعطاهُ الأَمانَ،فَأَمکَنَهُم مِن نَفسِهِ، وحَمَلوهُ عَلی بَغلَةٍ وأتَوا بِهِ ابنَ زِیادٍ،وقَد سَلَبَهُ ابنُ الأَشعَثِ حینَ أعطاهُ الأَمانَ سَیفَهُ وسِلاحَهُ</w:t>
      </w:r>
      <w:r>
        <w:rPr>
          <w:rFonts w:eastAsia="Amiri" w:cs="Amiri" w:ascii="Amiri" w:hAnsi="Amiri"/>
          <w:color w:val="111111"/>
          <w:sz w:val="28"/>
          <w:szCs w:val="28"/>
          <w:rtl w:val="true"/>
          <w:lang w:bidi="ar-SA"/>
        </w:rPr>
        <w:t xml:space="preserve">. </w:t>
      </w:r>
      <w:r>
        <w:rPr>
          <w:rStyle w:val="FootnoteAnchor"/>
          <w:rtl w:val="true"/>
        </w:rPr>
        <w:footnoteReference w:id="43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عمّار الدّهنی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عَبدُ الرَّحمنِ الأَمانَ،فَأَمکَنَ مِن یَدِهِ</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4230_142567"/>
      <w:bookmarkStart w:id="180" w:name="pg14230_142567"/>
      <w:bookmarkEnd w:id="180"/>
    </w:p>
    <w:p>
      <w:pPr>
        <w:pStyle w:val="Heading4"/>
        <w:numPr>
          <w:ilvl w:val="3"/>
          <w:numId w:val="1"/>
        </w:numPr>
        <w:rPr/>
      </w:pPr>
      <w:bookmarkStart w:id="181" w:name="pg14230_142567"/>
      <w:bookmarkStart w:id="182" w:name="__RefHeading___Toc1492004_1738255347"/>
      <w:bookmarkStart w:id="183" w:name="_Toc63"/>
      <w:bookmarkEnd w:id="181"/>
      <w:bookmarkEnd w:id="182"/>
      <w:r>
        <w:rPr>
          <w:rtl w:val="true"/>
        </w:rPr>
        <w:t>وقفة عند روایات اعتقال مسلم بعد إعطائه الأمان</w:t>
      </w:r>
      <w:bookmarkEnd w:id="183"/>
    </w:p>
    <w:p>
      <w:pPr>
        <w:pStyle w:val="Heading5"/>
        <w:numPr>
          <w:ilvl w:val="4"/>
          <w:numId w:val="1"/>
        </w:numPr>
        <w:rPr/>
      </w:pPr>
      <w:bookmarkStart w:id="184" w:name="__RefHeading___Toc1492006_1738255347"/>
      <w:bookmarkStart w:id="185" w:name="_Toc64"/>
      <w:bookmarkEnd w:id="184"/>
      <w:r>
        <w:rPr>
          <w:rtl w:val="true"/>
        </w:rPr>
        <w:t>اشارة</w:t>
      </w:r>
      <w:bookmarkEnd w:id="185"/>
    </w:p>
    <w:p>
      <w:pPr>
        <w:pStyle w:val="BookText"/>
        <w:rPr/>
      </w:pPr>
      <w:r>
        <w:rPr>
          <w:rFonts w:ascii="IRNazanin" w:hAnsi="IRNazanin" w:eastAsia="IRNazanin"/>
          <w:color w:val="111111"/>
          <w:sz w:val="28"/>
          <w:sz w:val="28"/>
          <w:szCs w:val="28"/>
          <w:rtl w:val="true"/>
          <w:lang w:bidi="fa-IR"/>
        </w:rPr>
        <w:t>یمکن تقسیم الروایات الدالّة علی اعتقال مسلم علیه السّلام بعد إعطائه الأمان إلی ثلاث مجموعات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التی نقلتها معظم المصادر التاریخیة والتی تفید بأنّ مسلماً رفض الأمان المعروض علیه بشدّة،وقال ردّاً علی محمّد بن الأشعث الذی طرح هذا الاقتراح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 أمانٍ لِلغَدَرَةِ الفَجَرَةِ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متمثّلاً بشعر حمران بن مالک الخثعمی مخاطباً الأعداء الحاضرین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أقْسَمْتُ لا اقتَلُ إلّاحُرّاً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واصل القتال حتی اصیب بالرمح من قفاه وسقط أرضاً واُسر</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1207</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التی تفید بأنّه اعتُقل قبل الأمان بعد أن اثخن بالجراح</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التی أیّدت بشکل مطلق قبول مسلم للأمان</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التأمّل فی الروایات المذکورة یمکن أن نستنتج أنّ الروایة الثالثة غیر صحیحة دون شکّ؛لأنّ کلّ إنسان یعلم أن إعطاء الأمان لقائد ثورة یهیّئ الأرضیة لثورة </w:t>
      </w:r>
    </w:p>
    <w:p>
      <w:pPr>
        <w:pStyle w:val="BookText"/>
        <w:rPr/>
      </w:pPr>
      <w:r>
        <w:rPr>
          <w:rFonts w:ascii="IRNazanin" w:hAnsi="IRNazanin" w:eastAsia="IRNazanin"/>
          <w:color w:val="111111"/>
          <w:sz w:val="28"/>
          <w:sz w:val="28"/>
          <w:szCs w:val="28"/>
          <w:rtl w:val="true"/>
          <w:lang w:bidi="fa-IR"/>
        </w:rPr>
        <w:t>أکبر،وخصوصاً إذا کان إعطاء الأمان من جانب فاسق وفاجر مثل ابن زیاد،لیس سوی خدعة،فکیف یمکن القبول بأنّ مسلماً لم یدرک هذا المعنی،وأنّه قبل أمانه دون نقاش وسلّم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فیما یتعلّق بالروایة الثانیة التی تفید أنّ استسلام مسلم قد تمّ عندما عجز عن القتال بسبب کثرة الجراح،هو الذی دفع الراوی إلی أن یتصوّر قبول الأمان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فإنّ الروایة الاُولی التی نقلتها المصادر الکثیرة،والتی ینسجم نصّها مع شهامة أصحاب سیّد الشهداء وعزمهم الراسخ وجرأتهم وشجاعتهم،هی أقرب إلی الواقع القاضی بأنّ مسلماً لم یقبل أبداً عرض الأمان،وأنّه حارب حتّی آخر رمق من حیاته، وأنّه اسر عندما فقد القدرة علی الدفاع عن نفسه</w:t>
      </w:r>
      <w:r>
        <w:rPr>
          <w:rFonts w:eastAsia="IRNazanin" w:cs="IRNazanin"/>
          <w:color w:val="111111"/>
          <w:sz w:val="28"/>
          <w:szCs w:val="28"/>
          <w:rtl w:val="true"/>
          <w:lang w:bidi="fa-IR"/>
        </w:rPr>
        <w:t xml:space="preserve">. </w:t>
      </w:r>
      <w:bookmarkStart w:id="186" w:name="pg14230_142569"/>
    </w:p>
    <w:p>
      <w:pPr>
        <w:pStyle w:val="Heading5"/>
        <w:numPr>
          <w:ilvl w:val="4"/>
          <w:numId w:val="1"/>
        </w:numPr>
        <w:rPr/>
      </w:pPr>
      <w:bookmarkStart w:id="187" w:name="__RefHeading___Toc1492008_1738255347"/>
      <w:bookmarkStart w:id="188" w:name="_Toc65"/>
      <w:bookmarkEnd w:id="186"/>
      <w:bookmarkEnd w:id="187"/>
      <w:r>
        <w:rPr/>
        <w:t>29/4</w:t>
      </w:r>
      <w:r>
        <w:rPr>
          <w:rtl w:val="true"/>
        </w:rPr>
        <w:t xml:space="preserve"> </w:t>
      </w:r>
      <w:r>
        <w:rPr>
          <w:rtl w:val="true"/>
        </w:rPr>
        <w:t>بُکاءُ مُسلِمٍ عَلَی الحُسَینِ علیه السّلام وأهلِ بَیتِهِ</w:t>
      </w:r>
      <w:bookmarkEnd w:id="18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قدامة بن سعید بن زائدة بن قدامة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بِبَغلَةٍ فَحُمِلَ عَلَیها،وَاجتَمَعوا حَولَهُ،وَانتَزَعوا سَیفَهُ مِن عُنُقِهِ،فَکَأَنَّهُ عِندَ ذلِکَ أیِسَ مِن نَفسِهِ،فَدَمَعَت عَیناهُ،ثُمَّ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ألّا یَکونَ عَلَیکَ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إلّاالرَّجاءُ،أینَ أمانُکُم؟إنّا للّهِ‌ِ وإنّا إلَیهِ راجِعونَ،وبَکی،فَقالَ لَهُ عَمرُو بنُ عُبَیدِ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یَطلُبُ مِثلَ الَّذی تَطلُبُ،إذا نَزَلَ بِهِ مِثلُ الَّذی نَزَلَ بِکَ لَم یَبکِ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وَاللّهِ ما لِنَفسی أبکی،ولا لَها مِنَ القَتلِ أرثی،وإن کُنتُ لَم احِبَّ لَها طَرفَةَ عَینٍ تَلَفاً،ولکِن أبکی لِأَهلِیَ المُقبِلینَ إلَیَّ،أبکی لِحُسَینٍ وآلِ حُسَینٍ</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قدامة بن سعد بن زائدة الثقفی،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الأربعة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بِبَغلَةٍ فَرَکِبَها،فَکَأَنَّهُ عنِدَ ذلِکَ یَئِسَ مِن نَفسِهِ،فَدَمَعَت عَیناهُ،فَقالَ لَهُ عُبَیدُ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یَطلُبُ مِثلَ ما تَطلُبُ لا یَجزَعُ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لِنَفسی أجزَعُ،وإن کُنتُ لا احِبُّ لَها ضُرّاً طَرفَةَ عَینٍ،ولکِنَّ جَزَعی لِلحُسَینِ وأهلِ بَیتِهِ المُغتَرّینَ بِکتابی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أوانُ الغَدرِ</w:t>
      </w:r>
      <w:r>
        <w:rPr>
          <w:rFonts w:eastAsia="Amiri" w:cs="Amiri" w:ascii="Amiri" w:hAnsi="Amiri"/>
          <w:color w:val="111111"/>
          <w:sz w:val="28"/>
          <w:szCs w:val="28"/>
          <w:rtl w:val="true"/>
          <w:lang w:bidi="ar-SA"/>
        </w:rPr>
        <w:t xml:space="preserve">. </w:t>
      </w:r>
      <w:r>
        <w:rPr>
          <w:rStyle w:val="FootnoteAnchor"/>
          <w:rtl w:val="true"/>
        </w:rPr>
        <w:footnoteReference w:id="44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وجاؤوا بِبَغلَةٍ فَأَرکَبوهُ عَلَیها،وسَلَبوا عَنهُ سَیفَهُ،فَلَم یَبقَ یَملِکُ مِن نَفسِهِ شَیئاً،فَبَکی عِندَ ذلِکَ،وعَرَفَ أنَّهُ مَقتولٌ،فَیَئِسَ مِن نَفسِهِ،وقالَ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وإنّا </w:t>
      </w:r>
      <w:bookmarkStart w:id="189" w:name="pg14230_142570"/>
    </w:p>
    <w:p>
      <w:pPr>
        <w:pStyle w:val="BookText"/>
        <w:rPr/>
      </w:pPr>
      <w:bookmarkEnd w:id="189"/>
      <w:r>
        <w:rPr>
          <w:rFonts w:ascii="Amiri" w:hAnsi="Amiri" w:eastAsia="Amiri" w:cs="Amiri"/>
          <w:color w:val="111111"/>
          <w:sz w:val="28"/>
          <w:sz w:val="28"/>
          <w:szCs w:val="28"/>
          <w:rtl w:val="true"/>
          <w:lang w:bidi="ar-SA"/>
        </w:rPr>
        <w:t>إلَیهِ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یَطلُبُ مِثلَ الَّذی تَطلُبُ،لا یَبکی إذا نَزَلَ بِهِ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لَستُ أبکی عَلی نَفسی،ولکِن أبکی عَلَی الحُسَینِ وآلِ الحُسَینِ، إنَّهُ قَد خَرَجَ إلَیکُمُ الیَومَ أو أمسِ مِن مَکَّةَ</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90" w:name="__RefHeading___Toc1492010_1738255347"/>
      <w:bookmarkStart w:id="191" w:name="_Toc66"/>
      <w:bookmarkEnd w:id="190"/>
      <w:r>
        <w:rPr/>
        <w:t>30/4</w:t>
      </w:r>
      <w:r>
        <w:rPr>
          <w:rtl w:val="true"/>
        </w:rPr>
        <w:t xml:space="preserve"> </w:t>
      </w:r>
      <w:r>
        <w:rPr>
          <w:rtl w:val="true"/>
        </w:rPr>
        <w:t>نداء مُسلِمٍ إلَی الحُسَینِ علیه السّلام بِعَدَمِ المَجیءِ إلَی الکوفَةِ</w:t>
      </w:r>
      <w:bookmarkEnd w:id="191"/>
    </w:p>
    <w:p>
      <w:pPr>
        <w:pStyle w:val="Heading6"/>
        <w:numPr>
          <w:ilvl w:val="5"/>
          <w:numId w:val="1"/>
        </w:numPr>
        <w:rPr/>
      </w:pPr>
      <w:bookmarkStart w:id="192" w:name="__RefHeading___Toc1492012_1738255347"/>
      <w:bookmarkStart w:id="193" w:name="_Toc67"/>
      <w:bookmarkEnd w:id="192"/>
      <w:r>
        <w:rPr>
          <w:rtl w:val="true"/>
        </w:rPr>
        <w:t>اشارة</w:t>
      </w:r>
      <w:bookmarkEnd w:id="193"/>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 عن قدامة بن سعید بن زائدة بن قدامة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مُحَمَّدِ بنِ الأَشعَثِ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اللّهِ،إنّی أراکَ وَاللّهِ سَتَعجِزُ عَن أمانی، فَهَل عِندَکَ خَیرٌ؟تَستَطیعُ أن تَبعَثَ مِن عِندِکَ رَجُلاً عَلی لِسانی یُبلِغُ حُسَیناً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لا أراهُ إلّاقَد خَرَجَ إلَیکُمُ الیَومَ مُقبِلاً،أو هُوَ خارِجٌ </w:t>
      </w:r>
      <w:r>
        <w:rPr>
          <w:rStyle w:val="FootnoteAnchor"/>
          <w:rtl w:val="true"/>
        </w:rPr>
        <w:footnoteReference w:id="444"/>
      </w:r>
      <w:r>
        <w:rPr>
          <w:rFonts w:ascii="Amiri" w:hAnsi="Amiri" w:eastAsia="Amiri" w:cs="Amiri"/>
          <w:color w:val="111111"/>
          <w:sz w:val="28"/>
          <w:sz w:val="28"/>
          <w:szCs w:val="28"/>
          <w:rtl w:val="true"/>
          <w:lang w:bidi="ar-SA"/>
        </w:rPr>
        <w:t>غَداً هُوَ وأهلُ بَیتِهِ،وإنَّ ماتَری مِن جَزَعی لِذلِکَ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عَقیلٍ بَعَثَنی إلَیکَ،وهُوَ فی أیدِی القَومِ أسیرٌ،لا یَری أن تَمشِیَ حَتّی تُقتَلَ </w:t>
      </w:r>
      <w:r>
        <w:rPr>
          <w:rStyle w:val="FootnoteAnchor"/>
          <w:rtl w:val="true"/>
        </w:rPr>
        <w:footnoteReference w:id="445"/>
      </w:r>
      <w:r>
        <w:rPr>
          <w:rFonts w:ascii="Amiri" w:hAnsi="Amiri" w:eastAsia="Amiri" w:cs="Amiri"/>
          <w:color w:val="111111"/>
          <w:sz w:val="28"/>
          <w:sz w:val="28"/>
          <w:szCs w:val="28"/>
          <w:rtl w:val="true"/>
          <w:lang w:bidi="ar-SA"/>
        </w:rPr>
        <w:t>،وهُوَ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بِأَهلِ بَیتِکَ،ولا یَغُرُّکَ أهلُ الکوفَةِ،فَإِنَّهُم أصحابُ أبیکَ الَّذی کانَ یَتَمَنّی فِراقَهُم بِالمَوتِ أوِ القَتلِ،إنَّ أهلَ الکوفَةِ قَد کَذَّبوکَ،وکَذَّبونی،ولَیسَ لِمُکَذَّبٍ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لَأَفعَلَنَّ،ولَاُعلِمَنَّ ابنَ زِیادٍ أنّی قَد آمَنتُکَ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فَحَدَّثَنی جَعفَرُ بنُ حُذَیفَةَ الطّائِیُّ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مُحَمَّدُ بنُ الأَشعَثِ إیاسَ بنَ العَثِلِ الطائِیَّ،مِن بَنی مالِکِ بنِ عَمرِو بنِ ثُمامَةَ،وکانَ شاعِراً، وکانَ لِمُحَمَّدٍ زَوّاراً،فَقالَ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 حُسَیناً فَأَبلِغهُ هذَا الکِتابَ،وکَتَبَ فیهِ الَّذی </w:t>
      </w:r>
    </w:p>
    <w:p>
      <w:pPr>
        <w:pStyle w:val="BookText"/>
        <w:rPr/>
      </w:pPr>
      <w:r>
        <w:rPr>
          <w:rFonts w:ascii="Amiri" w:hAnsi="Amiri" w:eastAsia="Amiri" w:cs="Amiri"/>
          <w:color w:val="111111"/>
          <w:sz w:val="28"/>
          <w:sz w:val="28"/>
          <w:szCs w:val="28"/>
          <w:rtl w:val="true"/>
          <w:lang w:bidi="ar-SA"/>
        </w:rPr>
        <w:t>أمَرَهُ ابنُ عَقیلٍ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زادُکَ وجَهازُکَ ومُتعَةٌ لِعِیالِکَ،فَقالَ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أینَ لی بِراحِلَةٍ؟فَإِنَّ راحِلَتی قَد أنضَیتُها </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أنضی فلان بعیره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هَزَلَه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راحِلَةٌ فَارکَبها بِرَحلِها،ثُمَّ خَرَجَ فَاستَقبَلَهُ بِزُبالَةَ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لِأَربَعِ لَیالٍ،فَأَخبَرَهُ الخَبَرَ،وبَلَّغَهُ الرِّسالَةَ،فَقالَ لَهُ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نازِلٌ، وعِندَ اللّهِ نَحتَسِبُ أنفُسَنا،وفَسادَ امَّتِنا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البَغلَةِ،ونُزِعَ مِنهُ السَّیفُ، استَرجَعَ،وقالَ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الغَدرِ،وأیِسَ مِن نَفسِهِ،وعَلِمَ أن لا أمانَ لَهُ مِنَ القَومِ، فَقالَ لِمُحَمَّدِ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لَأَظُنُّکَ أن تَعجِزَ عَن أمانی،أفَتَستَطیعُ أن تَبعَثَ رَجُلاً عَن لِسانی یُبلِغُ حُسَیناً علیه السّلام؛فَإِنّی لا أراهُ إلّاقَد خَرَجَ إلی ما قِبَلَکُم،هُوَ وأهلُ بَیتِهِ،فَیقولَ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مُسلِماً بَعَثَنی إلَیکَ،وهُوَ أسیرٌ فی یَدِ العَدُوِّ،یَذهَبونَ بِهِ إلَی القَتلِ، فَارجِع بِأَهلِکَ،ولا یَغُرَّنَّکَ أهلُ الکوفَةِ؛فَإِنَّهُم أصحابُ أبیکَ الَّذی کانَ یَتَمَنّی فِراقَهُم بِالمَوتِ أوِ القَتلِ،إنَّ أهلَ الکوفَةِ قَد کَذَبونی فَکَتَبتُ إلَیکَ،ولَیسَ لِمکذوبٍ رَأیٌ</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لَأَفعَلَنَّ،ودَعا بِإِیاسٍ الطائِیِّ،وکَتَبَ مَعَهُ إلَی الحُسَینِ علیه السّلام ما قالَهُ مُسلِمٌ عَن لِسانِ مُسلِمٍ،وأعطاهُ راحِلَةً وزاداً،فَذَهَبَ فَاستَقبَلَ الحُسَینَ علیه السّلام </w:t>
      </w:r>
      <w:bookmarkStart w:id="194" w:name="pg14230_142572"/>
    </w:p>
    <w:p>
      <w:pPr>
        <w:pStyle w:val="BookText"/>
        <w:rPr/>
      </w:pPr>
      <w:bookmarkEnd w:id="194"/>
      <w:r>
        <w:rPr>
          <w:rFonts w:ascii="Amiri" w:hAnsi="Amiri" w:eastAsia="Amiri" w:cs="Amiri"/>
          <w:color w:val="111111"/>
          <w:sz w:val="28"/>
          <w:sz w:val="28"/>
          <w:szCs w:val="28"/>
          <w:rtl w:val="true"/>
          <w:lang w:bidi="ar-SA"/>
        </w:rPr>
        <w:t>بِزُبالَةَ،وکانَ مُسلِمٌ حینَ تَحَوَّلَ إلی دارِ هانی کَتَبَ إلَی الحُسَینِ علیه السّلام کِتاباً،ذَکَرَ فیهِ کَثرَةَ مَن بایَعَهُ،فَهُوَ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کَذَبونی فَکَتَبتُ إلَیکَ </w:t>
      </w:r>
      <w:r>
        <w:rPr>
          <w:rStyle w:val="FootnoteAnchor"/>
          <w:rtl w:val="true"/>
        </w:rPr>
        <w:footnoteReference w:id="4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زُبالَةَ،وافاهُ بِها رَسولُ مُحَمَّدِ بنِ الأَشعَثِ وعُمَرَ بنِ سَعدٍ بِما کانَ سَأَلَهُ مُسلِمٌ أن یَکتُبَ بِهِ إلَیهِ مِن أمرِهِ،وخِذلانِ أهلِ الکوفَةِ إیّاهُ بَعدَ أن بایَعوهُ،وقَد کانَ مُسلِمٌ سَأَلَ مُحَمَّدَ بنَ الأَشعَثِ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الکِتابَ استَیقَنَ بِصِحَّةِ الخَبَرِ،وأفظَعَهُ قَتلُ مُسلِمِ بنِ عَقیلٍ وهانِئِ بنِ عُروَةَ،ثُمَّ أخبَرَهُ الرَّسولُ بِقَتلِ قَیسِ بنِ مُسهِرٍ،رَسولِهِ الَّذی وَجَّهَهُ مِن بَطنِ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کانَ صَحِبَهُ قَومٌ مِن مَنازِلِ الطَّریقِ،فَلَمّا سَمِعوا خَبَرَ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کانوا ظَنّوا أنَّهُ یَقدَمُ عَلی أنصارٍ وعَضُدٍ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تَفَرَّقوا عَنهُ،ولَم یَبقَ مَعَهُ إلّاخاصَّتُهُ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5" w:name="__RefHeading___Toc1492014_1738255347"/>
      <w:bookmarkStart w:id="196" w:name="_Toc68"/>
      <w:bookmarkEnd w:id="195"/>
      <w:r>
        <w:rPr>
          <w:rtl w:val="true"/>
        </w:rPr>
        <w:t>ملاحظة</w:t>
      </w:r>
      <w:bookmarkEnd w:id="19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أنّ سلوک ابن الأشعث وابن سعد کان فی الظاهر هو العمل بوصیّة مسلم علیه السّلام وإیصال رسالته إلی الإمام الحسین علیه السّلام </w:t>
      </w:r>
      <w:r>
        <w:rPr>
          <w:rStyle w:val="FootnoteAnchor"/>
          <w:rtl w:val="true"/>
        </w:rPr>
        <w:footnoteReference w:id="449"/>
      </w:r>
      <w:r>
        <w:rPr>
          <w:rFonts w:ascii="IRNazanin" w:hAnsi="IRNazanin" w:eastAsia="IRNazanin"/>
          <w:color w:val="111111"/>
          <w:sz w:val="28"/>
          <w:sz w:val="28"/>
          <w:szCs w:val="28"/>
          <w:rtl w:val="true"/>
          <w:lang w:bidi="fa-IR"/>
        </w:rPr>
        <w:t>إلّاأنّ من البدیهی أنّ هدفهما الرئیس کان هو الحیلولة دون مجیء الإمام إلی الکوفة ومنع وصوله إلی مرکز الثورة،أی‌الکوفة،ولذلک فعندما واصل الإمام طریقه باتّجاه الکوفة خلافاً لتوصیة مسلم علیه السّلام،فقد سدّا الطریق علیه وقتلاه هو وأصحابه فی کربلاء</w:t>
      </w:r>
      <w:r>
        <w:rPr>
          <w:rFonts w:eastAsia="IRNazanin" w:cs="IRNazanin"/>
          <w:color w:val="111111"/>
          <w:sz w:val="28"/>
          <w:szCs w:val="28"/>
          <w:rtl w:val="true"/>
          <w:lang w:bidi="fa-IR"/>
        </w:rPr>
        <w:t xml:space="preserve">. </w:t>
      </w:r>
      <w:bookmarkStart w:id="197" w:name="pg14230_142573"/>
    </w:p>
    <w:p>
      <w:pPr>
        <w:pStyle w:val="Heading5"/>
        <w:numPr>
          <w:ilvl w:val="4"/>
          <w:numId w:val="1"/>
        </w:numPr>
        <w:rPr/>
      </w:pPr>
      <w:bookmarkStart w:id="198" w:name="__RefHeading___Toc1492016_1738255347"/>
      <w:bookmarkStart w:id="199" w:name="_Toc69"/>
      <w:bookmarkEnd w:id="197"/>
      <w:bookmarkEnd w:id="198"/>
      <w:r>
        <w:rPr/>
        <w:t>31/4</w:t>
      </w:r>
      <w:r>
        <w:rPr>
          <w:rtl w:val="true"/>
        </w:rPr>
        <w:t xml:space="preserve"> </w:t>
      </w:r>
      <w:r>
        <w:rPr>
          <w:rtl w:val="true"/>
        </w:rPr>
        <w:t>طَلَبُ مُسلِمٍ الماءَ</w:t>
      </w:r>
      <w:bookmarkEnd w:id="199"/>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 عن قدامة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مُسلِمَ بنَ عَقیلٍ حینَ انتَهی إلی بابِ القَصرِ،فَإِذا قُلَّةٌ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الجرّة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الکوز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بارِدَةٌ مَوضوعَةٌ عَلَی البابِ،فَقالَ ابنُ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اِسقونی مِن هذَا الماءِ،فَقالَ لَهُ مُسلِمُ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أتَراها ما أبرَدَها؟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وَاللّهِ،لا تَذوقُ مِنها قَطرَةً أبَداً، حَتّی تَذوقَ الحَمیمَ فی نارِ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مَن عَرَفَ الحَقَّ إذ أنکَرتَهُ، ونَصَحَ لِإِمامِهِ إذ غَشَشتَهُ،وسَمِعَ وأطاعَ إذ عَصَیتَهُ وخالَفتَ،أنَا مُسلِمُ بنُ عَمرٍو الباهِلِیُّ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لِاُمِّکَ الثُّکلُ،ما أجفاکَ وما أفَظَّکَ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وأقسی قَلبَکَ وأغلَظَکَ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یَابنَ باهِلَةَ أولی بِالحَمیمِ وَالخُلودِ فی نارِ جَهَنَّمَ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جَلَسَ مُتَسانِداً إلی 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فَحَدَّثَنی قُدامَةُ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عَمرَو بنَ حُرَیثٍ بَعَثَ غُلاماً یُدعی سُلَیمانَ،فَجاءَهُ بِماءٍ فی قُلَّةٍ فَسَقاهُ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وحَدَّثَنی سَعیدُ بنُ مُدرکِ بنِ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عُمارَةَ بنَ عُقبَةَ بَعَثَ غُلاماً لَهُ یُدعی قَیساً،فَجاءَهُ بِقُلَّةٍ عَلَیها مِندیلٌ ومَعَهُ قَدَحٌ،فَصَبَّ فیه ماءً ثُمَّ سَقاهُ، فَأَخَذَ کُلَّما شَرِبَ امتَلَأَ القَدَحُ دَماً،فَلَمّا مَلَأَ القَدَحَ المَرَّةَ الثّالِثَةَ ذَهَبَ لِیَشرَبَ فَسَقَطَت ثَنِیَّتاهُ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للّهِ‌ِ،لَو کانَ لی مِنَ الرِّزقِ المَقسومِ شَرِبتُهُ</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والمساوئ عن أبی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مُسلِمِ بنِ عَقیلٍ،فَخَرَجَ عَلَیهِم بِسَیفِهِ،فَما زالَ یُناوِشُهُم ویُقاتِلُهُم حَتّی جُرِحَ واُسِرَ،فَعَطِشَ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اِسقونی ماءً،ومَعَهُ رَجُلٌ مِن آلِ أبی مُعَیطٍ،ورَجُلٌ مِن بَنی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شِمرُ بنُ ذی 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نَسقیکَ إلّامِنَ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المُعَیطِیُّ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نَسقیهِ إلّامِنَ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فَأَتاهُ غُلامٌ لَهُ بِإِبریقٍ مِن ماءٍ،وقَدَحٍ قَواریرَ ومِندیلٍ فَسَقاهُ، فَتَمَضمَضَ فَخَرَجَ الدَّمُ،فَما زالَ یَمُجُّ </w:t>
      </w:r>
      <w:r>
        <w:rPr>
          <w:rStyle w:val="FootnoteAnchor"/>
          <w:rtl w:val="true"/>
        </w:rPr>
        <w:footnoteReference w:id="452"/>
      </w:r>
      <w:r>
        <w:rPr>
          <w:rFonts w:ascii="Amiri" w:hAnsi="Amiri" w:eastAsia="Amiri" w:cs="Amiri"/>
          <w:color w:val="111111"/>
          <w:sz w:val="28"/>
          <w:sz w:val="28"/>
          <w:szCs w:val="28"/>
          <w:rtl w:val="true"/>
          <w:lang w:bidi="ar-SA"/>
        </w:rPr>
        <w:t xml:space="preserve">الدَّمَ ولا یُسیغُ </w:t>
      </w:r>
      <w:r>
        <w:rPr>
          <w:rStyle w:val="FootnoteAnchor"/>
          <w:rtl w:val="true"/>
        </w:rPr>
        <w:footnoteReference w:id="453"/>
      </w:r>
      <w:r>
        <w:rPr>
          <w:rFonts w:ascii="Amiri" w:hAnsi="Amiri" w:eastAsia="Amiri" w:cs="Amiri"/>
          <w:color w:val="111111"/>
          <w:sz w:val="28"/>
          <w:sz w:val="28"/>
          <w:szCs w:val="28"/>
          <w:rtl w:val="true"/>
          <w:lang w:bidi="ar-SA"/>
        </w:rPr>
        <w:t>شَیئاً،حَتّی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أخِّرهُ عَنّی، فَلَمّا أصبَحَ دَعاهُ عُبَیدُ اللّهِ لِیَضرِبَ عُنُقَهُ</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اِسقونی شُربَةً مِنَ الماءِ،فَقالَ لَهُ مُسلِمُ بنُ عَمرٍو الباهِلِیُّ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تَذوقُ الماءَ یَابنَ عَقیلٍ أو تَذوقَ المَوتَ،فَقالَ لَهُ مُسلِمُ بنُ عَقیلٍ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وَیلَکَ یا هذا،ما أجفاکَ وأفَظَّکَ وأغلَظَکَ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اشهِدُ عَلَیکَ أنَّکَ إن کُنتَ مِن قُرَیشٍ فَإِنَّکَ مُلصَقٌ </w:t>
      </w:r>
      <w:r>
        <w:rPr>
          <w:rStyle w:val="FootnoteAnchor"/>
          <w:rtl w:val="true"/>
        </w:rPr>
        <w:footnoteReference w:id="455"/>
      </w:r>
      <w:r>
        <w:rPr>
          <w:rFonts w:ascii="Amiri" w:hAnsi="Amiri" w:eastAsia="Amiri" w:cs="Amiri"/>
          <w:color w:val="111111"/>
          <w:sz w:val="28"/>
          <w:sz w:val="28"/>
          <w:szCs w:val="28"/>
          <w:rtl w:val="true"/>
          <w:lang w:bidi="ar-SA"/>
        </w:rPr>
        <w:t>،وإن کُنتَ مِن غَیرِ قُرَیشٍ فَإِنَّکَ مُدَّعٍ إلی غَیرِ أبیکَ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یا عَدُوَّ اللّهِ؟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 عَرَفَ الحَقَّ إذ أنکَرتَهُ،ونَصَحَ لِإِمامِهِ إذ غَشَشتَهُ </w:t>
      </w:r>
      <w:r>
        <w:rPr>
          <w:rStyle w:val="FootnoteAnchor"/>
          <w:rtl w:val="true"/>
        </w:rPr>
        <w:footnoteReference w:id="456"/>
      </w:r>
      <w:r>
        <w:rPr>
          <w:rFonts w:ascii="Amiri" w:hAnsi="Amiri" w:eastAsia="Amiri" w:cs="Amiri"/>
          <w:color w:val="111111"/>
          <w:sz w:val="28"/>
          <w:sz w:val="28"/>
          <w:szCs w:val="28"/>
          <w:rtl w:val="true"/>
          <w:lang w:bidi="ar-SA"/>
        </w:rPr>
        <w:t>،وسَمِعَ وأطاعَ إذ خالَفتَهُ،أنَا مُسلِمُ بنُ عَمرٍو الباهِلِیُّ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أولی بِالخُلودِ وَالحَمیمِ،إذ آثَرتَ طاعَةَ بَنی سُفیانَ عَلی طاعَةِ الرَّسولِ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وَیحَکُم یا أهلَ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اسقونی شُربَةً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غُلامٌ لِعَمرِو بنِ حُرَیثٍ الباهِلِیِّ بِقُلَّةٍ فیها ماءٌ،وقَدَحٍ فیها،فَناوَلَهُ القُلَّةَ، فَکُلَّما أرادَ أن یَشرَبَ امتَلَأَ القَدَحُ دَماً،فَلَم یَقدِر أن یَشرَبَ مِن کَثرَةِ الدَّمِ،وسَقَطَت ثَنِیَّتاهُ فِی القَدَحِ،فَامتَنَعَ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واُتِیَ بِهِ حَتّی ادخِلَ عَلی عُبَیدِ اللّهِ بنِ زِیادٍ</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لعمرو بن حریث المخزومی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انتَهی مُسلِمُ بنُ عَقیلٍ إلی بابِ القَصرِ،إذا عَلی بابِهِ جَماعَةٌ مِنَ الاُمَراءِ مِن أبناءِ الصَّحابَةِ،مِمَّن یَعرِفُهُم ویَعرِفونَهُ،یَنتَظِرونَ أن یُؤذَنَ لَهُم عَلَی ابنِ زِیادٍ،ومُسلِمٌ مُخَضَّبٌ بِالدِّماءِ فی وَجهِهِ وثِیابِهِ،وهُوَ مُثخَنٌ بِالجِراحِ،وهُوَ فی غایَةِ العَطَشِ،وإذا قُلَّةٌ مِن ماءٍ بارِدٍ هُنالِکَ،فَأَرادَ أن یَتَناوَلَها لِیَشرَبَ مِنها،فَقالَ لَهُ رَجُلٌ مِن اولئِکَ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تَشرَبُ مِنها حَتّی تَشرَبَ مِنَ الحَمیمِ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 یَابنَ ناهِلَةَ </w:t>
      </w:r>
      <w:r>
        <w:rPr>
          <w:rStyle w:val="FootnoteAnchor"/>
          <w:rtl w:val="true"/>
        </w:rPr>
        <w:footnoteReference w:id="458"/>
      </w:r>
      <w:r>
        <w:rPr>
          <w:rFonts w:ascii="Amiri" w:hAnsi="Amiri" w:eastAsia="Amiri" w:cs="Amiri"/>
          <w:color w:val="111111"/>
          <w:sz w:val="28"/>
          <w:sz w:val="28"/>
          <w:szCs w:val="28"/>
          <w:rtl w:val="true"/>
          <w:lang w:bidi="ar-SA"/>
        </w:rPr>
        <w:t>،أنتَ أولی بِالحَمیمِ وَالخُلودِ فی نارِ الجَحیمِ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جَلَسَ فَتَسانَدَ إلَی الحائِطِ مِنَ التَّعَبِ وَالکَلالِ وَالعَطَشِ،فَبَعَثَ عُمارةُ بنُ عُقبَةَ بنِ أبی مُعَیطٍ مَولیً لَهُ إلی دارِهِ،فَجاءَ بِقُلَّةٍ عَلَیها مِندیلٌ ومَعَهُ قَدَحٌ،فَجَعَلَ یُفرِغُ لَهُ فِی القَدَحِ ویُعطیهِ فَیَشرَبُ،فَلا یَستَطیعُ أن یُسیغَهُ مِن کَثرَةِ الدِّماءِ الَّتی تَعلو عَلَی الماءِ، مَرَّتَینِ أو ثَلاثاً،فَلَمّا شَرِبَ سَقَطَت ثَنایاهُ مَعَ الماءِ،فَقالَ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للّهِ‌ِ،لَقَد کانَ بَقِیَ لی مِنَ الرِّزقِ المَقسومِ شُربَةُ ماءٍ</w:t>
      </w:r>
      <w:r>
        <w:rPr>
          <w:rFonts w:eastAsia="Amiri" w:cs="Amiri" w:ascii="Amiri" w:hAnsi="Amiri"/>
          <w:color w:val="111111"/>
          <w:sz w:val="28"/>
          <w:szCs w:val="28"/>
          <w:rtl w:val="true"/>
          <w:lang w:bidi="ar-SA"/>
        </w:rPr>
        <w:t xml:space="preserve">. </w:t>
      </w:r>
      <w:r>
        <w:rPr>
          <w:rStyle w:val="FootnoteAnchor"/>
          <w:rtl w:val="true"/>
        </w:rPr>
        <w:footnoteReference w:id="459"/>
      </w:r>
      <w:bookmarkStart w:id="200" w:name="pg14230_142576"/>
    </w:p>
    <w:p>
      <w:pPr>
        <w:pStyle w:val="Heading5"/>
        <w:numPr>
          <w:ilvl w:val="4"/>
          <w:numId w:val="1"/>
        </w:numPr>
        <w:rPr/>
      </w:pPr>
      <w:bookmarkStart w:id="201" w:name="__RefHeading___Toc1492018_1738255347"/>
      <w:bookmarkStart w:id="202" w:name="_Toc70"/>
      <w:bookmarkEnd w:id="200"/>
      <w:bookmarkEnd w:id="201"/>
      <w:r>
        <w:rPr/>
        <w:t>32/4</w:t>
      </w:r>
      <w:r>
        <w:rPr>
          <w:rtl w:val="true"/>
        </w:rPr>
        <w:t xml:space="preserve"> </w:t>
      </w:r>
      <w:r>
        <w:rPr>
          <w:rtl w:val="true"/>
        </w:rPr>
        <w:t>ماجَری بَینَ مُسلِمٍ وَابنِ زِیادٍ فی دارِ الإِمارَةِ</w:t>
      </w:r>
      <w:bookmarkEnd w:id="202"/>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زِیادٍ،وقَد آمَنَهُ ابنُ الأَشعَثِ،فَلَم یُنفِذ أمانَهُ</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جعفر بن حذیفة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مُحَمَّدُ بنُ الأَشعَثِ بِابنِ عَقیلٍ إلی بابِ القَصرِ،فَاستَأذَنَ فَاُذِنَ لَهُ،فَأَخبَرَ عُبَیدَ اللّهِ خَبَرَ ابنِ عَقیلٍ،وضَربِ بُکَیرٍ إیّاهُ،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مُحَمَّدُ بنُ الأَشعَثِ بِما کانَ مِنهُ،وما کانَ مِن أمانِهِ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 وَالأَمانُ،کَأَنّا أرسَلناکَ تُؤمِنُهُ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أرسَلناکَ لِتَأتِیَنا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وَانتَهَی ابنُ عَقیلٍ إلی بابِ القَصرِ وهُوَ عَطشانُ،وعَلی بابِ القَصرِ ناسٌ جُلوسٌ یَنتَظِرونَ الإِذنَ،مِنهُم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عُقبَةَ بنِ أبی مُعَیطٍ،وعَمرُو بنُ حُرَیثٍ،ومُسلِمُ بنُ عَمرٍو،وکَثیرُ بنُ شِهابٍ</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سعید بن مدرک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مُسلِمٌ عَلَی ابنِ زِیادٍ فَلَم یُسَلِّم عَلَیهِ بِالإِمرَةِ،فَقالَ لَهُ الحَرَسِیُّ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تُسَلِّم عَلَی الأَمیرِ؟فَقالَ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یُریدُ قَتلی، فَما سلامی عَلَیهِ؟وإن کانَ لا یُریدُ قَتلی،فَلَعَمری لَیَکثُرَنَّ سَلامی عَلَیهِ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لَعَمری لَتُقتَلَنَّ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فَدَعنی اوصِ </w:t>
      </w:r>
    </w:p>
    <w:p>
      <w:pPr>
        <w:pStyle w:val="BookText"/>
        <w:rPr/>
      </w:pPr>
      <w:r>
        <w:rPr>
          <w:rFonts w:ascii="Amiri" w:hAnsi="Amiri" w:eastAsia="Amiri" w:cs="Amiri"/>
          <w:color w:val="111111"/>
          <w:sz w:val="28"/>
          <w:sz w:val="28"/>
          <w:szCs w:val="28"/>
          <w:rtl w:val="true"/>
          <w:lang w:bidi="ar-SA"/>
        </w:rPr>
        <w:t>إلی بَعضِ قَومی،فَنَظَرَ إلی جُلَساءِ عُبَیدِ اللّهِ،وفیهِم عُمَرُ بنُ سَعدٍ،فَقالَ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 إنَّ بَینی وبَینَکَ قَرابَةً،ولی إلَیکَ حاجَةٌ،وقَد یَجِبُ لی عَلَیکَ نُجحَ حاجَتی وهُوَ سِرٌّ، فَأَبی أن یُمَکِّنَهُ مِن 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تَمتَنِع أن تَنظُرَ فی حاجَةِ ابنِ عَمِّکَ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مَعَهُ فَجَلَسَ حَیثُ یَنظَرُ إلَیهِ ابنُ زِیادٍ،فَقالَ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بِالکوفَةِ دَیناً استَدَنتُهُ مُنذُ قَدِمتُ الکوفَةَ سَبعَمِئَةِ دِرهَمٍ فَاقضِها عَنّی،وَانظُر جُثَّتی فَاستَوهِبها مِنِ ابنِ زِیادٍ فَوارِها،وَابعَث إلی حُسَینٍ علیه السّلام مَن یَرُدُّهُ؛فَإِنّی قَد کَتَبتُ إلَیهِ اعلِمُهُ أنَّ النّاسَ مَعَهُ،ولا أراهُ إلّامُقبِلاً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أتَدری ما قالَ لی؟إنَّهُ ذَکَرَ کَذا وکَذا،قالَ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یَخونُکَ الأَمینُ،ولکِن قَد یُؤتَمَنُ الخائِنُ،أمّا مالُک فَهُوَ لَکَ ولَسنا نَمنَعُکَ أن تَصنَعَ فیه ما أحبَبتَ،وأمّا حُسَینٌ فَإِنَّهُ إن لَم یُرِدنا لَم نُرِدهُ،وإن أرادَنا لَم نَکُفَّ عَنهُ،وأمّا جُثَّتُهُ فَإِنّا لَن نُشَفِّعَکَ فیها،إنَّهُ لَیسَ بِأَهلٍ مِنّا لِذلِکَ،قَد جاهَدَنا وخالَفَنا وجَهَدَ عَلی هلاکِنا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وزَعَموا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جُثَّتُهُ فَإِنّا لا نُبالی إذا قَتَلناهُ ما صُنِعَ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زِیادٍ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إیهِ یَابنَ عَقیلٍ،أتَیتَ النّاسَ وأمرُهُم جَمیعٌ،وکَلِمَتُهُم واحِدَةٌ،لِتُشَتِّتَهُم وتُفَرِّقَ کَلِمَتَهُم،وتَحمِلَ بَعضَهُم عَلی بَعضٍ؟قالَ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کَلّا،لَستُ أتَیتُ،ولکِنَّ أهلَ المِصرِ زَعَموا أنَّ أباکَ قَتَلَ خِیارَهُم،وسَفَکَ دِماءَهُم،وعَمِلَ فیهِم أعمالَ کِسری وقَیصرَ،فَأَتَیناهُم لِنَأمُرَ بِالعَدلِ،ونَدعُوَ إلی حُکمِ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وذاکَ یا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نَکُن نَعمَلُ بِذاکَ فیهِم؛إذ أنتَ بِالمَدینَةِ تَشرَبُ الخَمرَ؟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وَاللّهِ،إنَّ اللّهَ لَیَعلَمُ إنَّکَ غَیرُ صادِقٍ،وإنَّکَ قُلتَ بِغَیرِ عِلمٍ،وإنّی لَستُ کَما ذَکَرتَ،وإنَّ أحَقَّ بِشُربِ الخَمرِ مِنّی وأولی بِها مَن یَلَغُ فی دِماءِ المُسلِمینَ وَلغاً،فَیَقتُلُ النَّفسَ الَّتی حَرَّمَ اللّهُ قَتلَها،ویَقتُلُ النَّفسَ بِغَیرِ النَّفسِ، </w:t>
      </w:r>
    </w:p>
    <w:p>
      <w:pPr>
        <w:pStyle w:val="BookText"/>
        <w:rPr/>
      </w:pPr>
      <w:r>
        <w:rPr>
          <w:rFonts w:ascii="Amiri" w:hAnsi="Amiri" w:eastAsia="Amiri" w:cs="Amiri"/>
          <w:color w:val="111111"/>
          <w:sz w:val="28"/>
          <w:sz w:val="28"/>
          <w:szCs w:val="28"/>
          <w:rtl w:val="true"/>
          <w:lang w:bidi="ar-SA"/>
        </w:rPr>
        <w:t xml:space="preserve">ویَسفِکُ الدَّمَ الحَرامَ،ویَقتُلُ عَلَی الغَضَبِ وَالعَداوَةِ وسوءِ الظَّنِّ،وهُوَ یَلهو ویَلعَبُ کَأَن لَم یَصنَع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نَفسَکَ تُمَنّیکَ ما حالَ اللّهُ دونَهُ،ولَم یَرَکَ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أهلُهُ یَابنَ زِیادٍ؟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عَلی کُلِّ حالٍ،رَضینا بِاللّهِ حَکَماً بَینَنا وبَینَکُم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کَأَنَّکَ تَظُنُّ أنَّ لَکُم فِی الأَمرِ شَیئاً؟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هُوَ بِالظَّنِّ ولکِنَّهُ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قَتَلَنِی اللّهُ إن لَم أقتُلکَ قِتلَةً لَم یُقتَلها أحَدٌ فِی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إنَّکَ أحَقُّ مَن أحدَثَ فِی الإِسلامِ ما لَم یَکُن فیهِ،أما إنَّکَ لا تَدَعُ سوءَ القِتلَةِ،وقُبحَ المُثلَةِ،وخُبثَ السّیرَةِ،ولُؤمَ الغَلَبَةِ،ولا أحَدَ مِنَ النّاسِ أحَقُّ بِها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ابنُ سُمَیَّةَ یَشتِمُهُ،ویَشتِمُ حُسَیناً وعَلِیّاً وعَقیلاً،وأخَذَ مُسلِمٌ لا یُکَلِّمُهُ، وزَعَمَ أهلُ العِلمِ أنَّ عُبَیدَ اللّهِ أمَرَ لَهُ بِماءٍ فَسُقِیَ بِخَزَفَةٍ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یَمنَعنا أن نَسقِیَکَ فیها،إلّاکَراهَةَ أن تُحَرَّمَ بِالشُّربِ فیها،ثُمَّ نَقتُلَکَ،ولِذلِکَ سَقَیناکَ فی هذا</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مدرک بن عمارة ولیس فیه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ابن زیاد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ابن زیاد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ابن زیاد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 سیفی ودرعی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سبعمئة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مُسلِمُ بنُ عَقیلٍ عَلی عُبَیدِ اللّهِ بنِ زِیادٍ،فَقالَ لَهُ الحَرَسِیُّ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عَلَی الأَمیرِ،فَقالَ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اُسکُت لا امَّ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ولِلکَلامِ،وَاللّهِ لَیسَ هُوَ لی بِأَمیرٍ فَاُسَلِّمَ عَلَیهِ،واُخری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یَنفَعُنِی السَّلامُ عَلَیهِ وهُوَ یُریدُ قَتلی؟فَإِنِ استَبقانی فَسَیَکثُرُ عَلَیهِ سَلامی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عَلَیکَ،سَلَّمتَ أم لَم تُسَلِّم فَإِنَّکَ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قَتَلتَنی فَقَد قَتَلَ شَرٌّ مِنکَ مَن کانَ خَیراً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شاقُّ یا 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عَلی إمامِکَ،وشَقَقتَ عَصَا المُسلِمینَ، وألقَحتَ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یَابنَ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کانَ مُعاوِیَةُ خَلیفَةً بِإِجماعِ الاُمَّةِ،بَل تَغَلَّبَ عَلی وَصِیِّ النَّبِیِّ بِالحیلَةِ،وأخَذَ عَنهُ الخِلافَةَ بِالغَصبِ،وکَذلِکَ ابنُهُ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الفِتنَةُ،فَإِنَّکَ ألقَحتَها،أنتَ وأبوکَ زِیادُ بنُ </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النقول التی ستأتی 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وأبوک‌زیاد بن عبیدٍ عبدُ بنی علاجٍ من ثقیف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عِلاجٍ مِن بَنی ثَقیفٍ،وأنَا أرجو أن یَرزُقَنِی اللّهُ الشَّهادَةَ عَلی یَدَی شَرِّ بَرِیَّتِهِ،فَوَاللّهِ ما خالَفتُ ولا کَفَرتُ ولا بَدَّلتُ، وإنَّما أنَا فی طاعَةِ أمیرِ المُؤمِنینَ الحُسینِ بنِ عَلِیٍّ ابنِ فاطِمَةَ بِنتِ رَسولِ اللّهِ صلّی اللّه علیه و آله، ونَحنُ أولی بِالخِلافَةِ مِن مُعاوِیَةَ وَابنِهِ وآلِ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تَکُن تَشرَبُ الخَمرَ فِی المَدینَةِ؟</w:t>
      </w:r>
    </w:p>
    <w:p>
      <w:pPr>
        <w:pStyle w:val="BookText"/>
        <w:rPr/>
      </w:pPr>
      <w:r>
        <w:rPr>
          <w:rFonts w:ascii="Amiri" w:hAnsi="Amiri" w:eastAsia="Amiri" w:cs="Amiri"/>
          <w:color w:val="111111"/>
          <w:sz w:val="28"/>
          <w:sz w:val="28"/>
          <w:szCs w:val="28"/>
          <w:rtl w:val="true"/>
          <w:lang w:bidi="ar-SA"/>
        </w:rPr>
        <w:t>فَقالَ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وَاللّهِ بِشُربِ الخَمرِ مِنّی مَن یَقتُلُ النَّفسَ الحَرامَ،وهُوَ فی ذلِکَ یَلهو ویَلعَبُ کَأَنَّهُ لَم یَسمَع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مَنَّتکَ نَفسُکَ أمراً أحالَکَ اللّهُ دونَهُ،وجَعَلَهُ لِأَهلِهِ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أهلُهُ یَابنَ مَرجانَةَ؟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یَزیدُ ومُعاوِیَةُ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للّهِ‌ِ،کَفی بِاللّهِ حَکَماً بَینَنا وبَینَکُم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أتَظُنُّ أنَّ لَکَ مِنَ الأَمرِ شَیئاً؟</w:t>
      </w:r>
    </w:p>
    <w:p>
      <w:pPr>
        <w:pStyle w:val="BookText"/>
        <w:rPr/>
      </w:pPr>
      <w:r>
        <w:rPr>
          <w:rFonts w:ascii="Amiri" w:hAnsi="Amiri" w:eastAsia="Amiri" w:cs="Amiri"/>
          <w:color w:val="111111"/>
          <w:sz w:val="28"/>
          <w:sz w:val="28"/>
          <w:szCs w:val="28"/>
          <w:rtl w:val="true"/>
          <w:lang w:bidi="ar-SA"/>
        </w:rPr>
        <w:t>فَقالَ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ما هُوَ الظَّنُّ ولکِنَّهُ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قَتَلَنِی اللّهُ إن لَم أقتُلکَ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تَدَعُ سوءَ القِتلَةِ،وقُبحَ المُثلَةِ،وخُبثَ السَّریرَةِ،وَاللّهِ لَو کانَ مَعی عَشرَةٌ مِمَّن أثِقُ بِهِم،وقَدَرتُ عَلی شَربَةٍ مِن ماءٍ،لَطالَ عَلَیکَ أن ترانی فی هذَا القَصرِ،ولکن إن کُنتَ عَزَمتَ عَلی قَتلی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لَکَ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إلَیَّ رَجُلاً مِن قُرَیشٍ اوصی إلَیهِ بِما اریدُ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إلَیهِ عُمَرُ بنُ سَعدِ بنِ أبی وَقّاصٍ،فَقالَ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 إلَیَّ بِما تُریدُ یَابنَ عَقیلٍ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 ونَفسی بِتَقوَی اللّهِ؛فَإِنَّ التَّقوی فیهَا الدَّرکُ لِکُلِّ خَیرٍ،وقَد عَلِمتَ ما بَینی وبَینَکَ مِنَ القَرابَةِ،ولی إلَیکَ حاجَةٌ،وقَد یَجِبُ عَلَیکَ لِقَرابَتی أن تَقضِیَ حاجَتی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یَجِبُ </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خطأ،والصواب ما أثبتناه،وقریب منه ما فی مقتل الحسین علیه السّلام للخوارزمی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عُمَرُ أن تَقضِیَ حاجَةَ ابنِ عَمِّکَ وإن کانَ مُسرِفاً عَلی نَفسِهِ؛فَإِنَّهُ مَقتولٌ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أحبَبتَ یَابنَ عَقیلٍ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حاجَتی إلَیکَ أن تَشتَرِیَ فَرَسی وسِلاحی مِن هؤُلاءِ القَومِ فَتَبیعَهُ،وتَقضِیَ عَنّی سَبعَمِئَةِ دِرهَمٍ استَدَنتُها فی مِصرِکُم،وأن تَستَوهِبَ جُثَّتی إذا قَتَلَنی هذا وتُوارِیَنی فِی التُّرابِ،وأن تَکتُبَ إلَی الحُسَینِ بنِ عَلِیٍّ علیه السّلام ألّا یَقدَمَ </w:t>
      </w:r>
    </w:p>
    <w:p>
      <w:pPr>
        <w:pStyle w:val="BookText"/>
        <w:rPr/>
      </w:pPr>
      <w:r>
        <w:rPr>
          <w:rFonts w:ascii="Amiri" w:hAnsi="Amiri" w:eastAsia="Amiri" w:cs="Amiri"/>
          <w:color w:val="111111"/>
          <w:sz w:val="28"/>
          <w:sz w:val="28"/>
          <w:szCs w:val="28"/>
          <w:rtl w:val="true"/>
          <w:lang w:bidi="ar-SA"/>
        </w:rPr>
        <w:t>فَیَنزِلَ بِهِ ما نَزَلَ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عُمَرُ بنُ سَعدٍ إلی عُبَیدِ اللّهِ بنِ زِیادٍ،فَقالَ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الأَمیرُ،إنَّهُ یَقولُ 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ذَکَرتَ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دَینِکَ فَإِنَّما هُوَ مالُکَ یُقضی بِهِ دَینُکَ،ولَسنا نَمنَعُکَ أن تَصنَعَ فیهِ ما 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جَسَدُکَ إذا نَحنُ قَتَلناکَ فَالخَیارُ فی ذلِکَ لَنا،ولَسنا نُبالی ما صَنَعَ اللّهُ بِجُثَّتِکَ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الحُسَینُ فَإِن لَم یُرِدنا لَم نُرِدهُ،وإن أرادَنا لَم نَکُفَّ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ولکِنّی اریدُ أن تُخبِرَنی یَابنَ عَقیلٍ،بِماذا أتَیتَ إلی هذَا البَلَدِ؟ شَتَّتتَ أمرَهُم،وفَرَّقتَ کَلِمَتَهُم،ورَمَیتَ بَعضَهُم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لِذلِکَ أتَیتُ هذَا البَلَدَ،ولکِنَّکُم أظهَرتُمُ المُنکَرَ ودَفَنتُمُ المَعروفَ،وتَأَمَّرتُم عَلَی النّاسِ مِن غَیرِ رِضی،وحَمَلتُموهُم عَلی غَیرِ ما أمَرَکُمُ اللّهُ بِهِ،وعَمِلتُم فیهِم بِأَعمالِ کِسری وقَیصَرَ،فَأَتَیناهُم لِنَأمُرَ فیهِم بِالمَعروفِ، ونَنهاهُم عَنِ المُنکَرِ،ونَدعوَهُم إلی حُکمِ الکِتابِ وَالسُّنَّةِ،وکُنّا أهلَ ذلِکَ،ولَم تَزَلِ الخِلافَةُ لَنا مُنذُ قُتِلَ أمیرُ المُؤمِنینَ عَلِیُّ بنُ أبی طالِبٍ علیه السّلام،ولا تَزالُ الخِلافَةُ لَنا،فَإِنّا قُهِرنا عَلَیها،لِأَنَّکُم أوَّلُ مَن خَرَجَ عَلی إمامِ هُدیً،وشَقَّ عَصَا المُسلِمینَ،وأخَذَ هذَا الأَمرَ غَصباً،ونازَعَ أهلَهُ بِالظُّلمِ وَالعُدوانِ،ولا نَعلَمُ لَنا ولَکُم مَثَلاً إلّاقَولَ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ابنُ زِیادٍ یَشتِمُ عَلِیّاً وَالحَسَنَ وَالحُسَینَ علیهم السّلام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وأبوکَ أحَقُّ بِالشَّتیمَةِ مِنهُم،فَاقضِ ما أنتَ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w:t>
      </w:r>
    </w:p>
    <w:p>
      <w:pPr>
        <w:pStyle w:val="BookText"/>
        <w:rPr/>
      </w:pPr>
      <w:r>
        <w:rPr>
          <w:rFonts w:ascii="Amiri" w:hAnsi="Amiri" w:eastAsia="Amiri" w:cs="Amiri"/>
          <w:color w:val="111111"/>
          <w:sz w:val="28"/>
          <w:sz w:val="28"/>
          <w:szCs w:val="28"/>
          <w:rtl w:val="true"/>
          <w:lang w:bidi="ar-SA"/>
        </w:rPr>
        <w:t>أهلُ بَیتٍ مُوَکَّلٌ بِنَا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اِلحَقوا بِهِ إلی أعلَی القَصرِ،فَاضرِبوا عُنُقَهُ،وألحِقوا رَأسَهُ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یَا 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کُنتَ مِن قُرَیشٍ،أو کانَ بَینی وبَینَکَ رَحِمٌ أو قَرابَةٌ لَما قَتَلتَنی،ولکِنَّکَ ابنُ أبیکَ </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هو ابن زیاد،ولا یعلم جدّه أی أبو زیاد،ولهذا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أبیه،فقال له مسلم علی سبیل الکنایة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ابن أبیک،فنسبک غیر معلوم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عُبَیدِ اللّهِ بنِ زِیادٍ،لَم یُسَلِّم عَلَیهِ،فَقالَ لَهُ الحَرَسِیُّ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عَلَی الأَمیرِ،فَقالَ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اُسکُت یا 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لی بِأَمیرٍ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عَلَیکَ،سَلَّمتَ أم لَم تُسَلِّم فَإِنَّکَ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قَتَلتَنی فَلَقَد قَتَلَ مَن هُوَ شَرٌّ مِنکَ مَن هُوَ خَیرٌ مِنّی،وبَعدُ،فَإِنَّکَ لا تَدَعُ سوءَ القِتلَةِ،وقُبحَ المُثلَةِ،وخُبثَ السَّریرَةِ،ولُؤمَ الغَلَبَةِ،لا أحَدَ أولی بِها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عاقُّ یا شاقُّ،خَرَجتَ عَلی إمامِکَ،وشَقَقتَ عَصَا المُسلِمینَ،وألقَحتَ الفِتنَةَ بَینَهُم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یَابنَ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شَقَّ عَصَا المُسلِمینَ مُعاوِیَةُ وَابنُهُ یَزیدُ، وأمَّا الفِتنَةُ فَإِنَّما ألقَحَها أنتَ وأبوکَ زِیادُ بنُ عُبَیدٍ،عَبدُ بَنی عِلاجٍ مِن ثَقیفٍ </w:t>
      </w:r>
      <w:r>
        <w:rPr>
          <w:rStyle w:val="FootnoteAnchor"/>
          <w:rtl w:val="true"/>
        </w:rPr>
        <w:footnoteReference w:id="466"/>
      </w:r>
      <w:r>
        <w:rPr>
          <w:rFonts w:ascii="Amiri" w:hAnsi="Amiri" w:eastAsia="Amiri" w:cs="Amiri"/>
          <w:color w:val="111111"/>
          <w:sz w:val="28"/>
          <w:sz w:val="28"/>
          <w:szCs w:val="28"/>
          <w:rtl w:val="true"/>
          <w:lang w:bidi="ar-SA"/>
        </w:rPr>
        <w:t>،وأنَا أرجو أن یَرزُقَنی اللّهُ الشَّهادَةَ عَلی یَدَی أشَرِّ البَرِیَّةِ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مِنَّتکَ نَفسُکَ أمراً حالَ اللّهُ دونَهُ،ولَم یَرَکَ لَهُ أهلاً،وجَعَلَهُ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أهلُهُ یَابنَ مَرجانَةَ؟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یَزیدُ بنُ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للّهِ‌ِ،رَضینا بِاللّهِ حَکَماً بَینَنا وبَینَکُم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أتَظُنُّ أنَّ لَکَ فِی الأَمرِ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هُوَ الظَّنُّ ولکِنَّهُ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یا مُسلِمُ،لِمَ أتَیتَ هذَا البَلَدَ وأمرُهُم مُلتَئِمٌ فَشَتَّتتَ أمرَهُم بَینَهُم،وفَرَّقتَ کَلِمَتَهُم؟</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أتَیتُ،ولکِنَّکُم أظهَرتُمُ المُنکَرَ،ودَفَنتُمُ المَعروفَ، وتَأَمَّرتُم عَلَی النّاسِ بِغَیرِ رِضیً مِنهُم،وحَمَلتُموهُم عَلی غَیرِ ما أمَرَکُم بِهِ اللّهُ، وعَمِلتُم فیهِم بِأَعمالِ کِسری وقَیصَرَ،فَأَتَیناهُم لِنَأمُرَ فیهِم بِالمَعروفِ،ونَنهی عَنِ المُنکَرِ،ونَدعُوَهُم إلی حُکمِ الکِتابِ وَالسُّنَّةِ،وکُنّا أهلَ ذلِکَ کَما أمَرَ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ابنُ زِیادٍ لَعَنَهُ اللّهُ یَشتِمُهُ،ویَشتِمُ عَلِیّاً وَالحَسَنَ وَالحُسَینَ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وأبوکَ أحَقُّ بِالشَّتمِ،فَاقضِ ما أنتَ قاضٍ یا عَدُوَّ اللّهِ</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صدره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ابنِ زِیادٍ،وقَد ضُرِبَ عَلی فَمِهِ،فَقالَ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عَقیلٍ،أتَیتَ لِتَشتیتِ الکَلِمَةِ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لِذلِکَ أتَیتُ،ولکِنَّ أهلَ المِصرِ کَتَبوا أنَّ أباکَ سَفَکَ دِماءَهُم،وَانتَهَکَ أعراضَهُم،فَجِئنا لِنَأمُرَ بِالمَعروفِ،ونَنهی عَنِ المُنکَرِ</w:t>
      </w:r>
      <w:r>
        <w:rPr>
          <w:rFonts w:eastAsia="Amiri" w:cs="Amiri" w:ascii="Amiri" w:hAnsi="Amiri"/>
          <w:color w:val="111111"/>
          <w:sz w:val="28"/>
          <w:szCs w:val="28"/>
          <w:rtl w:val="true"/>
          <w:lang w:bidi="ar-SA"/>
        </w:rPr>
        <w:t xml:space="preserve">. </w:t>
      </w:r>
      <w:bookmarkStart w:id="203" w:name="pg14230_142584"/>
    </w:p>
    <w:p>
      <w:pPr>
        <w:pStyle w:val="BookText"/>
        <w:rPr/>
      </w:pPr>
      <w:bookmarkEnd w:id="20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وذاکَ؟وجَری بَینَهُما کَلامٌ،فَقَتَلَهُ</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بَینَ ابنِ عَقیلٍ وَابنِ زِیادٍ کَلامٌ،فَقالَ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إیهِ یَابنَ حُلَیّةَ </w:t>
      </w:r>
      <w:r>
        <w:rPr>
          <w:rStyle w:val="FootnoteAnchor"/>
          <w:rtl w:val="true"/>
        </w:rPr>
        <w:footnoteReference w:id="469"/>
      </w:r>
      <w:r>
        <w:rPr>
          <w:rFonts w:ascii="Amiri" w:hAnsi="Amiri" w:eastAsia="Amiri" w:cs="Amiri"/>
          <w:color w:val="111111"/>
          <w:sz w:val="28"/>
          <w:sz w:val="28"/>
          <w:szCs w:val="28"/>
          <w:rtl w:val="true"/>
          <w:lang w:bidi="ar-SA"/>
        </w:rPr>
        <w:t>،فَقالَ لَهُ ابنُ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حُلَیّةُ خَیرٌ مِن سُمَیَّةَ </w:t>
      </w:r>
      <w:r>
        <w:rPr>
          <w:rStyle w:val="FootnoteAnchor"/>
          <w:rtl w:val="true"/>
        </w:rPr>
        <w:footnoteReference w:id="470"/>
      </w:r>
      <w:r>
        <w:rPr>
          <w:rFonts w:ascii="Amiri" w:hAnsi="Amiri" w:eastAsia="Amiri" w:cs="Amiri"/>
          <w:color w:val="111111"/>
          <w:sz w:val="28"/>
          <w:sz w:val="28"/>
          <w:szCs w:val="28"/>
          <w:rtl w:val="true"/>
          <w:lang w:bidi="ar-SA"/>
        </w:rPr>
        <w:t>وأعَفُّ</w:t>
      </w:r>
      <w:r>
        <w:rPr>
          <w:rFonts w:eastAsia="Amiri" w:cs="Amiri" w:ascii="Amiri" w:hAnsi="Amiri"/>
          <w:color w:val="111111"/>
          <w:sz w:val="28"/>
          <w:szCs w:val="28"/>
          <w:rtl w:val="true"/>
          <w:lang w:bidi="ar-SA"/>
        </w:rPr>
        <w:t xml:space="preserve">. </w:t>
      </w:r>
      <w:r>
        <w:rPr>
          <w:rStyle w:val="FootnoteAnchor"/>
          <w:rtl w:val="true"/>
        </w:rPr>
        <w:footnoteReference w:id="471"/>
      </w:r>
    </w:p>
    <w:p>
      <w:pPr>
        <w:pStyle w:val="Heading5"/>
        <w:numPr>
          <w:ilvl w:val="4"/>
          <w:numId w:val="1"/>
        </w:numPr>
        <w:rPr/>
      </w:pPr>
      <w:bookmarkStart w:id="204" w:name="__RefHeading___Toc1492020_1738255347"/>
      <w:bookmarkStart w:id="205" w:name="_Toc71"/>
      <w:bookmarkEnd w:id="204"/>
      <w:r>
        <w:rPr/>
        <w:t>33/4</w:t>
      </w:r>
      <w:r>
        <w:rPr>
          <w:rtl w:val="true"/>
        </w:rPr>
        <w:t xml:space="preserve"> </w:t>
      </w:r>
      <w:r>
        <w:rPr>
          <w:rtl w:val="true"/>
        </w:rPr>
        <w:t>وَصایا مُسلِمِ بنِ عَقیلٍ</w:t>
      </w:r>
      <w:bookmarkEnd w:id="205"/>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بِمُسلِمِ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زِیادٍ،وقَد آمَنَهُ ابنُ الأَشعَثِ،فَلَم یُنفَذ أمانُهُ،فَلَمّا وَقَفَ مُسلِمٌ بَینَ یَدَیهِ،نَظَرَ إلی جُلَسائِهِ،فَقالَ لِعُمَرَ بنِ سَعدِ بنِ أبی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بَینی وبَینَکَ قَرابَةً أنتَ تَعلَمُها،فَقُم مَعی حَتّی اوصِیَ إلَیکَ،فَامتَنَعَ،فَقالَ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إلَی ابنِ عَمِّکَ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بِالکوفَةِ سَبعَمِئَةِ دِرهَمٍ مُذ قَدِمتُها،فَاقضِها عَنّی، وَانظُر جُثَّتی فَاطلُبها مِنِ ابنِ زِیادٍ فَوارِها،وَابعَث إلَی الحُسَینِ مَن یَرُدُّهُ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عُمَرُ بنُ سَعدٍ ابنَ زِیادٍ بِما قالَ 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مالُکَ،فَهُوَ لَکَ تَصنَعُ فیهِ ما شِئتَ،وأمّا حُسَینٌ،فَإِنَّهُ إن لَم یُرِدنا لَم نُرِدهُ،وأمّا جُثَّتُهُ،فإنّا لا نُشَفِّعُکَ فیها؛لِأَنَّهُ قَد جَهَدَ أن یُهلِکَنا،ثُمَّ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نَصنَعُ بِجُثَّتِهِ بَعدَ قَتلِنا إیّاهُ؟</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مُسلِمٍ فَجیءَ بِهِ،فَأَنَّبَهُ وبَکَّتَهُ </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التقریع والتوبیخ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دَعنی اوصی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إلی عُمَرَ بنِ سَعدِ بنِ أبی وَقّاصٍ،فَقالَ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إلَیکَ حاجَةً،وبَینی وبَینَکَ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فی حاجَةِ ابنِ عَمِّکَ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هذا،إنَّهُ لَیسَ هاهُنا رَجُلٌ مِن قُرَیشٍ غَیرُکَ،وهذَا الحُسَینُ بنُ عَلیٍّ علیه السّلام قَد أظَلَّکَ،فَأَرسِل إلَیهِ رَسولاً فَلیَنصَرِف؛فَإِنَّ القَومَ قَد غَرّوهُ وخَدَعوهُ وکَذَّبوهُ،وإنَّهُ إن قُتِلَ لَم یَکُن لِبَنی هاشِمٍ بَعدَهُ نِظامٌ،وعَلَیَّ دَینٌ أخَذتُهُ مُنذُ قَدِمتُ الکوفَةَ فَاقضِهِ عَنّی،وَاطلُب جُثَّتی مِنِ ابنِ زِیادٍ فَوارِها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لَکَ؟فَأَخبَرَهُ بِما 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مالُک فَهُوَ لَکَ لا نَمنَعُکَ مِنهُ،وأمّا حُسَینٌ فَإِن تَرَکَنا لَم نُرِدهُ،وأمّا جُثَّتُهُ فَإِذا قَتَلناهُ لَم نُبالِ ما صُنِعَ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بِهِ فَقُتِلَ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وقَضی عُمَرُ بنُ سَعدٍ دَینَ مُسلِمِ بنِ عَقیلٍ،وأخَذَ جُثَّتَهُ فَکَفَّنَهُ ودَفَنَهُ،وأرسَلَ رَجُلاً إلَی الحُسَینِ علیه السّلام،فَحَمَلَهُ عَلی ناقَةٍ وأعطاهُ نَفَقَةً،وأمَرَهُ أن یُبَلِّغَهُ ما قالَ مُسلِمُ بنُ عَقیلٍ،فَلَقِیَهُ عَلی أربَعِ مَراحِلٍ فَأَخبَرَهُ</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الفرید عن أبی عبیدالقاسم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زِیادٍ،فَقَدَّمَهُ لِیَضرِبَ عُنُقَهُ،فَقالَ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دَعنی حَتّی اوصِیَ،فَقالَ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فی وُجوهِ النّاسِ، فَقالَ لِعُمَرَ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أری قُرَشِیّاً هُنا غَیرَکَ،فَادنُ مِنّی حَتّی اکَلِّمَکَ،فَدَنا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لَکَ أن تَکونَ سَیِّدَ قُرَیشٍ ما کانَت قُرَیشٌ؟إنَّ حُسَیناً ومَن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تِسعونَ إنساناً ما بَینَ رَجُلٍ وَامرَأَةٍ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الطَّریقِ،فَاردُدهُم،وَاکتُب لَهُم ما أصابَنی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أتَدری ما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اُکتُم عَلَی ابنِ عَمِّکَ،قالَ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أعظَمُ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حُسَیناً أقبَلَ،وهُم تِسعونَ إنساناً ما بَینَ رَجُلٍ وَامرَأَةٍ،فَاردُدهُم وَاکتُب إلَیهِ بِما أصابَنی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إذ دَلَلتَ عَلَیهِ،لا یُقاتِلُهُ أحَدٌ غَیرُکَ</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والمساوئ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معشر، 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جواهر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عَلَیهِ،وقَدِ اکتَنَفَهُ الجَلاوِزَةُ،قالوا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عَلَی الأَمیرِ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الأَمیرُ یُریدُ قَتلی فَما أنتَفِعُ بِسَلامٍ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لَم یُرِد، فَسَیَکثُرُ عَلَیهِ سَلامی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کَأَنَّکَ تَرجُو البَقاءَ؟فَقالَ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مُزمِعاً عَلی قَتلی، فَدَعنی اوصِ إلی بَعضِ مَن هاهُنا مِن قَومی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إلی عُمَرَ بنِ سَعدِ بنِ أبی وَقّاصٍ،فَقالَ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 مَعی فی طَرَفِ هذَا البَیتِ حَتّی اوصِیَ إلَیکَ،فَلَیسَ فِی القَومِ أقرَبُ إلَیَّ ولا أولی بی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فَتَنَحّی مَعَهُ ناحِیَةً،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أتَقبَلُ وَصِیَّتی؟قالَ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 هاهُنا دَیناً مِقدارَ ألفِ دِرهَمٍ،فَاقضِ عَنّی،وإذا أنَا قُتِلتُ فَاستَوهِب مِنِ ابنِ زِیادٍ جُثَّتی لِئَلّا یُمَثَّلَ بِها،وَابعَث إلَی الحُسَینِ بنِ عَلِیٍّ علیه السّلام رَسولاً قاصِداً مِن قِبَلِکَ یُعلِمهُ حالی،وما صِرتُ إلَیهِ مِن غَدرِ هؤُلاءِ الَّذینَ یَزعُمونَ أنَّهُم شِیعَتُهُ،وأخبِرهُ بِما کانَ مِن نَکثِهِم بَعدَ أن بایَعَنی مِنهُم ثَمانِیَةَ عَشَرَ ألفَ رَجُلٍ، </w:t>
      </w:r>
    </w:p>
    <w:p>
      <w:pPr>
        <w:pStyle w:val="BookText"/>
        <w:rPr/>
      </w:pPr>
      <w:r>
        <w:rPr>
          <w:rFonts w:ascii="Amiri" w:hAnsi="Amiri" w:eastAsia="Amiri" w:cs="Amiri"/>
          <w:color w:val="111111"/>
          <w:sz w:val="28"/>
          <w:sz w:val="28"/>
          <w:szCs w:val="28"/>
          <w:rtl w:val="true"/>
          <w:lang w:bidi="ar-SA"/>
        </w:rPr>
        <w:t>لِیَنصَرِفَ إلی حَرَمِ اللّهِ فَیُقیمَ بِهِ،ولا یَغَتَرَّ بِأَهلِ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کانَ مُسلِمٌ کَتَبَ إلَی الحُسَینِ علیه السّلام أن یَقدَمَ ولا یَلبَثَ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عَلَیَّ ذلِکَ کُلُّهُ،وأنا بِهِ زَعیمٌ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إلَی ابنِ زِیادٍ فَأَخبَرَهُ بِکُلِّ ما أوصی بِهِ إلَیهِ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أسَأتَ فی إفشائِکَ ما أسَرَّهُ إلَیکَ،وقَد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یَخونُکَ إلّا الأَمینُ،ورُبَّما ائتَمَنَکَ الخائِنُ </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المصدر،والظاهر أنّه وقع فیه تصحیف،والصواب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یخونک الأمین،وربما ائتمنتَ الخائن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وتؤیّد هذا المعنی نُقولٌ اخری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 عن مدرک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عَلی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یُسَلِّم عَلَیهِ،فَقالَ لَهُ الحَرَسُ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تُسَلِّمُ عَلَی الأَمیرِ؟فَقالَ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الأَمیرُ یُریدُ قَتلی فما سَلامی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لا یُریدُ قَتلی،فَلَیَکثُرَنَّ سَلامی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لَتُقتَلَنَّ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دَعنی إذاً اوصی إلی بَعضِ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 إلی 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ابنُ عَقیلٍ إلَی القَومِ وهُم جُلَساءُ ابنِ زِیادٍ،وفیهِم عُمَرُ بنُ سَعدٍ،فَقالَ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عُمَرُ،إنَّ بَینی وبَینَکَ قَرابَةً دَونَ هؤُلاءِ،ولی إلَیکَ حاجَةٌ،وقَد یَجِبُ عَلَیکَ لِقَرابَتی نُجحُ حاجَتی،وهِیَ 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 أن یُمَکِّنَهُ مِن 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تَمتَنِع مِن أن تَنظُرَ فی حاجَةِ ابنِ عَمِّکَ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مَعَهُ، وجَلَسَ حَیثُ یَنظُرُ إلَیهِما ابنُ زِیادٍ لَعَنَهُ اللّهُ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 بِالکوفَةِ دَیناً استَدَنتُهُ مُذ قَدِمتُها،تَقضیهِ عَنّی حَتّی </w:t>
      </w:r>
    </w:p>
    <w:p>
      <w:pPr>
        <w:pStyle w:val="BookText"/>
        <w:rPr/>
      </w:pPr>
      <w:r>
        <w:rPr>
          <w:rFonts w:ascii="Amiri" w:hAnsi="Amiri" w:eastAsia="Amiri" w:cs="Amiri"/>
          <w:color w:val="111111"/>
          <w:sz w:val="28"/>
          <w:sz w:val="28"/>
          <w:szCs w:val="28"/>
          <w:rtl w:val="true"/>
          <w:lang w:bidi="ar-SA"/>
        </w:rPr>
        <w:t>یَأتِیَکَ مِن غَلَّتی بِالمَدینَةِ،وجُثَّتی فَاطلُبها مِنِ ابنِ زِیادٍ فَوارِها،وَابعَث إلَی الحُسَینِ علیه السّلام مَن یَرُدُّهُ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أتَدری ما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اُکتُم ما قالَ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أتَدری ما قالَ 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هاتِ،فَإِنَّهُ لا یَخونُ الأَمینُ،ولا یُؤتَمَنُ الخائِنُ </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أکثر النقول جاء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قد یُؤتمن الخائن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مالُکَ،فَهُوَ لَکَ ولَسنا نَمنَعُکَ مِنهُ،فَاصنَع فیهِ ما 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حُسَینٌ، فَإِنَّهُ إن لَم یُرِدنا لَم نُرِدهُ،وإن أرادَنا لَم نَکُفَّ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جُثَّتُهُ،فَإِنّا لا نُشَفِّعُکَ فیها؛ فَإِنَّهُ لَیسَ لِذلِکَ مِنّا بِأَهلٍ،وقَد خالَفَنا وحَرَصَ عَلی هَلاکِنا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زِیادٍ 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قَتَلَنِی اللّهُ إن لَم أقتُلکَ قِتلَةً لَم یُقتَلها أحَدٌ مِنَ النّاسِ فِی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إنَّکَ أحَقُّ مَن أحدَثَ فِی الإِسلامِ ما لَیسَ فیهِ،أما إنَّکَ لَم تَدَع سوءَ القِتلَةِ،وقُبحَ المُثلَةِ،وخُبثَ السّیرَةِ،ولُؤمَ الغیلَةِ،لِمَن هُوَ أحَقُّ بِهِ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اِصعَدوا بِهِ فَوقَ القَصرِ فَاضرِبوا عُنُقَهُ</w:t>
      </w:r>
      <w:r>
        <w:rPr>
          <w:rFonts w:eastAsia="Amiri" w:cs="Amiri" w:ascii="Amiri" w:hAnsi="Amiri"/>
          <w:color w:val="111111"/>
          <w:sz w:val="28"/>
          <w:szCs w:val="28"/>
          <w:rtl w:val="true"/>
          <w:lang w:bidi="ar-SA"/>
        </w:rPr>
        <w:t xml:space="preserve">. </w:t>
      </w:r>
      <w:r>
        <w:rPr>
          <w:rStyle w:val="FootnoteAnchor"/>
          <w:rtl w:val="true"/>
        </w:rPr>
        <w:footnoteReference w:id="47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للشجری عن سعید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عَقیلٍ لِعُبَیدِ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اِیذَن لی فِی الوَصِیَّةِ،فَقالَ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أوصِ،فَدَعا عُمَرَ بنَ سَعدٍ،لِلقَرابَةِ بَینَهُ وبَینَ الحُسَینِ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الحُسَینَ علیه السّلام قَد أقبَلَ فی سِیافِهِ وتِراسِهِ </w:t>
      </w:r>
      <w:r>
        <w:rPr>
          <w:rStyle w:val="FootnoteAnchor"/>
          <w:rtl w:val="true"/>
        </w:rPr>
        <w:footnoteReference w:id="479"/>
      </w:r>
      <w:r>
        <w:rPr>
          <w:rFonts w:ascii="Amiri" w:hAnsi="Amiri" w:eastAsia="Amiri" w:cs="Amiri"/>
          <w:color w:val="111111"/>
          <w:sz w:val="28"/>
          <w:sz w:val="28"/>
          <w:szCs w:val="28"/>
          <w:rtl w:val="true"/>
          <w:lang w:bidi="ar-SA"/>
        </w:rPr>
        <w:t>،واُناسٌ مِن وُلدِهِ وأهلِ بَیتِهِ،فَابعَث إلَیهِ مَن یُحَذِّرُهُ ویُنذِرُهُ فَیَرجِعَ؛فَقَد رَأَیتُ مِن خِذلانِ أهلِ الکوفَةِ ما قَد رَأَیتُ</w:t>
      </w:r>
      <w:r>
        <w:rPr>
          <w:rFonts w:eastAsia="Amiri" w:cs="Amiri" w:ascii="Amiri" w:hAnsi="Amiri"/>
          <w:color w:val="111111"/>
          <w:sz w:val="28"/>
          <w:szCs w:val="28"/>
          <w:rtl w:val="true"/>
          <w:lang w:bidi="ar-SA"/>
        </w:rPr>
        <w:t xml:space="preserve">. </w:t>
      </w:r>
      <w:bookmarkStart w:id="206" w:name="pg14230_142589"/>
    </w:p>
    <w:p>
      <w:pPr>
        <w:pStyle w:val="BookText"/>
        <w:rPr/>
      </w:pPr>
      <w:bookmarkEnd w:id="206"/>
      <w:r>
        <w:rPr>
          <w:rFonts w:ascii="Amiri" w:hAnsi="Amiri" w:eastAsia="Amiri" w:cs="Amiri"/>
          <w:color w:val="111111"/>
          <w:sz w:val="28"/>
          <w:sz w:val="28"/>
          <w:szCs w:val="28"/>
          <w:rtl w:val="true"/>
          <w:lang w:bidi="ar-SA"/>
        </w:rPr>
        <w:t>فَقالَ لَهُ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لَکَ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کَذا وکَذا،وجاءَ عُبَیدَ اللّهِ فَأَخبَرَهُ الخَبَرَ </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المصدر،وهذه العبارة لا تتناسب مع التی قبلها،والظاهر زیادة إحداهما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یَخونُ الأَمینُ،ولکِنَّهُ قَد یُؤتَمَنُ الخائِنُ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07" w:name="__RefHeading___Toc1492022_1738255347"/>
      <w:bookmarkStart w:id="208" w:name="_Toc72"/>
      <w:bookmarkEnd w:id="207"/>
      <w:r>
        <w:rPr/>
        <w:t>34/4</w:t>
      </w:r>
      <w:r>
        <w:rPr>
          <w:rtl w:val="true"/>
        </w:rPr>
        <w:t xml:space="preserve"> </w:t>
      </w:r>
      <w:r>
        <w:rPr>
          <w:rtl w:val="true"/>
        </w:rPr>
        <w:t>شَهادَةُ مُسلِمِ بنِ عَقیلٍ</w:t>
      </w:r>
      <w:bookmarkEnd w:id="208"/>
    </w:p>
    <w:p>
      <w:pPr>
        <w:pStyle w:val="BookText"/>
        <w:rPr/>
      </w:pPr>
      <w:r>
        <w:rPr>
          <w:rFonts w:ascii="IRNazanin" w:hAnsi="IRNazanin" w:eastAsia="IRNazanin"/>
          <w:color w:val="111111"/>
          <w:sz w:val="28"/>
          <w:sz w:val="28"/>
          <w:szCs w:val="28"/>
          <w:rtl w:val="true"/>
          <w:lang w:bidi="fa-IR"/>
        </w:rPr>
        <w:t>کان مسلم بن عقیل علیه السّلام أحد أبرز وجوه النهضة الحسینیة،وقد بُعث إلی الکوفة مندوباً عن الإمام علیه السّلام بهدف إقامة أرضیة الثورة ومقدماتها</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کنیته أبو داوود، </w:t>
      </w:r>
      <w:r>
        <w:rPr>
          <w:rStyle w:val="FootnoteAnchor"/>
          <w:rtl w:val="true"/>
        </w:rPr>
        <w:footnoteReference w:id="482"/>
      </w:r>
      <w:r>
        <w:rPr>
          <w:rFonts w:ascii="IRNazanin" w:hAnsi="IRNazanin" w:eastAsia="IRNazanin"/>
          <w:color w:val="111111"/>
          <w:sz w:val="28"/>
          <w:sz w:val="28"/>
          <w:szCs w:val="28"/>
          <w:rtl w:val="true"/>
          <w:lang w:bidi="fa-IR"/>
        </w:rPr>
        <w:t xml:space="preserve">وکان من رواة الحدیث، </w:t>
      </w:r>
      <w:r>
        <w:rPr>
          <w:rStyle w:val="FootnoteAnchor"/>
          <w:rtl w:val="true"/>
        </w:rPr>
        <w:footnoteReference w:id="483"/>
      </w:r>
      <w:r>
        <w:rPr>
          <w:rFonts w:ascii="IRNazanin" w:hAnsi="IRNazanin" w:eastAsia="IRNazanin"/>
          <w:color w:val="111111"/>
          <w:sz w:val="28"/>
          <w:sz w:val="28"/>
          <w:szCs w:val="28"/>
          <w:rtl w:val="true"/>
          <w:lang w:bidi="fa-IR"/>
        </w:rPr>
        <w:t>وکان یشبه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ویعتبر أشجع أولاد عقیل بن أبی طالب</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والدته امّ ولد،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واسمها حُلیّة،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وکان والده عقیل اشتراها من </w:t>
      </w:r>
    </w:p>
    <w:p>
      <w:pPr>
        <w:pStyle w:val="BookText"/>
        <w:rPr/>
      </w:pPr>
      <w:r>
        <w:rPr>
          <w:rFonts w:ascii="IRNazanin" w:hAnsi="IRNazanin" w:eastAsia="IRNazanin"/>
          <w:color w:val="111111"/>
          <w:sz w:val="28"/>
          <w:sz w:val="28"/>
          <w:szCs w:val="28"/>
          <w:rtl w:val="true"/>
          <w:lang w:bidi="fa-IR"/>
        </w:rPr>
        <w:t>سبی‌الشام</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وتفید روایة الطبریّ أنّ مسلماً ولد فی الکوفة،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وتدلّ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جانب الروایات التی تصرّح أنّه کان من أصحاب الإمام علی علیه السّلام،وکان أحد قادة میمنة الجیش المشاة فی معرکة صفین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أنّ عقیلاً کان یعیش فی الکوفة قبل قدوم الإمام علی علیه السّلام إلیها بسنوات،ولذلک ربما کانت معرفته بأهل الکوفة أحد الأسباب التی دفعت الإمام الحسین علیه السّلام إلی إرساله إلی الکوفة ممثِّلاً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مسلم صهر أمیر المؤمنین علیه السّلام،و اسم زوجته رقیة، </w:t>
      </w:r>
      <w:r>
        <w:rPr>
          <w:rStyle w:val="FootnoteAnchor"/>
          <w:rtl w:val="true"/>
        </w:rPr>
        <w:footnoteReference w:id="487"/>
      </w:r>
      <w:r>
        <w:rPr>
          <w:rFonts w:ascii="IRNazanin" w:hAnsi="IRNazanin" w:eastAsia="IRNazanin"/>
          <w:color w:val="111111"/>
          <w:sz w:val="28"/>
          <w:sz w:val="28"/>
          <w:szCs w:val="28"/>
          <w:rtl w:val="true"/>
          <w:lang w:bidi="fa-IR"/>
        </w:rPr>
        <w:t xml:space="preserve">وذکرت بعض الروایات أنَّ اسمها امّ کلثوم </w:t>
      </w:r>
      <w:r>
        <w:rPr>
          <w:rStyle w:val="FootnoteAnchor"/>
          <w:rtl w:val="true"/>
        </w:rPr>
        <w:footnoteReference w:id="488"/>
      </w:r>
      <w:r>
        <w:rPr>
          <w:rFonts w:ascii="IRNazanin" w:hAnsi="IRNazanin" w:eastAsia="IRNazanin"/>
          <w:color w:val="111111"/>
          <w:sz w:val="28"/>
          <w:sz w:val="28"/>
          <w:szCs w:val="28"/>
          <w:rtl w:val="true"/>
          <w:lang w:bidi="fa-IR"/>
        </w:rPr>
        <w:t>،ویحتمل أن یکون کنیة 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ابنان هما عبداللّه وعلی</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وقد استشهد عبداللّه فی کربلاء</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نعم ذکر له أولاد آخرون أیضاً، </w:t>
      </w:r>
      <w:r>
        <w:rPr>
          <w:rStyle w:val="FootnoteAnchor"/>
          <w:rtl w:val="true"/>
        </w:rPr>
        <w:footnoteReference w:id="491"/>
      </w:r>
      <w:r>
        <w:rPr>
          <w:rFonts w:ascii="IRNazanin" w:hAnsi="IRNazanin" w:eastAsia="IRNazanin"/>
          <w:color w:val="111111"/>
          <w:sz w:val="28"/>
          <w:sz w:val="28"/>
          <w:szCs w:val="28"/>
          <w:rtl w:val="true"/>
          <w:lang w:bidi="fa-IR"/>
        </w:rPr>
        <w:t>لکن علی أی‌حال فقد جاء التصریح بأنّه قد انقطع نسله</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عدد من إخوة مسلم واقعة کربلاء واستشهدوا رحمة اللّه علیهم أجمعین</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قَتَلَنِی اللّهُ إن لَم أقتُلکَ قِتلَةً لَم یُقتَلها أحَدٌ فِی الإِسلامِ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إنَّکَ أحَقُّ مَن أحدَثَ فِی الإِسلامِ ما لَم یَکُن،وإنَّکَ لا تَدَعُ سوءَ القِتلَةِ،وقُبحَ المُثلَةِ،وخُبثَ السّیرَةِ،ولُؤمَ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ابنُ زِیادٍ یَشتِمهُ ویَشتِمُ الحُسَینَ و عَلِیّاً وعَقیلاً عَلَیهِمُ الصَّلاةُ وَالسَّلامُ، وأخَذَ مُسلِمٌ لا یُکَلِّمُهُ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اِصعَدوا بِهِ فَوقَ القَصرِ فَاضرِبوا عُنُقَهُ،ثُمَّ أتبِعوهُ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بَینی وبَینَکَ قَرابَةٌ ما قَتَلتَنی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هذَا الَّذی ضَرَبَ ابنُ عَقیلٍ رَأسَهُ بِالسَّیفِ؟فَدُعِیَ بَکرُ بنُ حُمرانَ الأَحمَرِیُّ،فَقالَ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فَلتَکُن أنتَ الَّذی تَضرِبُ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بِهِ وهُوَ یُکَبِّرُ ویَستَغفِرُ اللّهَ،ویُصَلّی عَلی رَسولِهِ،ویَقولُ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احکُم بَینَنا وبَینَ قَومٍ غَرّونا وکَذَّبونا وخَذَلونا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وأشرَفوا بِهِ عَلی مَوضِعِ الحَذّائینَ الیَومَ،فَضُرِبَت عُنُقُهُ،واُتبِعَ جَسَدُهُ رَأسَهُ</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أبی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سعید بن مدرک بن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اصعَدوا بِهِ فَوقَ القَصرِ فَاضرِبوا عُنُقَهُ،ثُمَّ أتبِعوا جَسَدَهُ رَأسَهُ،فَقالَ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لَولا أنَّکَ آمَنتَنی مَا استَسلَمتُ،قُم بِسَیفِکَ دونی فَقَد أخفَرتَ </w:t>
      </w:r>
      <w:r>
        <w:rPr>
          <w:rStyle w:val="FootnoteAnchor"/>
          <w:rtl w:val="true"/>
        </w:rPr>
        <w:footnoteReference w:id="495"/>
      </w:r>
      <w:r>
        <w:rPr>
          <w:rFonts w:ascii="Amiri" w:hAnsi="Amiri" w:eastAsia="Amiri" w:cs="Amiri"/>
          <w:color w:val="111111"/>
          <w:sz w:val="28"/>
          <w:sz w:val="28"/>
          <w:szCs w:val="28"/>
          <w:rtl w:val="true"/>
          <w:lang w:bidi="ar-SA"/>
        </w:rPr>
        <w:t>ذِمَّتَکَ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کانَت بَینی وبَینَکَ قَرابَةٌ ما قَتَلتَنی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هذَا الَّذی ضَرَبَ ابنُ عَقیلٍ رَأسَهُ بِالسَّیفِ وعاتِقَهُ؟فَدُعِیَ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فَکُن أنتَ الَّذی تَضرِبُ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بِهِ وهُوَ یُکَبِّرُ ویَستَغفِرُ،ویُصَلّی عَلی مَلائِکَةِ اللّهِ وَرُسُلِهِ،وهُوَ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احکُم بَینَنا وبَینَ قَومٍ غَرّونا وکَذَّبونا وأذَلّونا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واُشرِفَ بِهِ عَلی مَوضِعِ الجَزّارینَ الیَومَ،فَضُرِبَت عُنُقُهُ،واُتبِعَ جَسَدُهُ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الصَّقعَبُ بنُ زُهَیرٍ،عَن عَوفِ بنِ أبی جُحَیفَةَ،قالَ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الأَحمَرِیُّ بُکَیرُ بنُ حُمرانَ الَّذی قَتَلَ مُسلِماً،فَقالَ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یَقولُ وأنتُم تَصعَدونَ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یُکَبِّرُ ویُسَبِّحُ ویَستَغفِرُ،فَلَمّا أدنَیتُهُ لِأَقتُلَهُ،قالَ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احکُم بَینَنا وبَینَ قَومٍ کَذَّبونا وغَرّونا،وخَذَلونا وقَتَلونا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اُدنُ مِنّی،الحَمدُ للّهِ‌ِ الَّذی أقادَنی </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مِنکَ،فَضَرَبتُهُ ضَربَةً لَم تُغنِ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تَری فی خَدَشٍ تَخدِشنیهِ وَفاءً مِن دَمِکَ أیُّهَا العَبدُ؟</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فَخراً عِندَ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ضَرَبتُهُ الثّانِیَةَ فَقَتَلتُهُ</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إلَی ابنِ زِیادٍ،فَلَمَّا انقَضی کَلامُهُ،ومُسلِمٌ یُغلِظُ لَهُ فِی الجَوابِ، أمَرَ بِهِ فاُصعِدَ إلی أعلَی القَصرِ،ثُمَّ دَعا الأَحمَرِیَّ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ضَرَبَهُ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أنتَ الَّذی تَضرِبُ عُنُقَهُ،لِتَأخُذَ بِثَأرِکَ مِن ضَربَتِهِ،فَأَصعَدوهُ إلی أعلَی القَصرِ، فَضَرَبَ بُکَیرٌ الأَحمَرِیُّ عُنُقَهُ،فَأَهوی رَأسُهُ إلَی الأَرضِ،ثُمَّ أتبَعوا رَأسَهُ جَسَدَهُ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ابنُ زِیادٍ بِبُکَیرِ بنِ حُمرانَ الَّذی ضَرَبَ عُنُقَ مُسلِمٍ،فَقالَ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أقَتَلتَهُ؟قالَ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یَقولُ وأنتُم تَصعَدونَ بِهِ لِتَقتُلوهُ؟قالَ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یُکَبِّرُ ویُسَبِّحُ اللّهَ، ویُهَلِّلُ ویَستَغفِرُ اللّهَ،فَلَمّا أدنَیناهُ لِنَضرِبَ عُنُقَهُ،قالَ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احکُم بَینَنا وبَینَ قَومٍ غَرّونا وکَذَّبونا،ثُمَّ خَذَلونا وقَتَلونا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أقادَنی مِنکَ،وضَرَبتُهُ ضَربَةً لَم تَعمَل شَیئاً،فَقالَ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یَکفیکَ،وفی خَدشٍ مِنّی وَفاءٌ بِدَمِکَ أیُّهَا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فَخراً عِندَ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وضَرَبتُهُ الثّانِیَةَ فَقَتَلتُهُ،ثُمَّ أتبَعنا رَأسَهُ جَسَدَهُ</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مُسلِمَ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عُبَیدِ اللّهِ،فَاُصعِدَ القَصرَ وهُوَ یَقرَأُ ویُسَبِّحُ ویُکَبِّرُ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احکُم بَینَنا وبَینَ قَومٍ غَرّونا،وکَذَّبونا،ثُمَّ خَذَلونا، حَتّی دُفِعنا إلی ما دُفِعنا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عُبَیدُ اللّهِ بِضَربِ رَقَبَةِ مُسلِمِ بنِ عَقیلٍ،فَضَرَبَ رَقَبَةَ مُسلِمِ بنِ عَقیلٍ بُکَیرُ بنُ حُمرانَ الأَحمَرِیُّ عَلی طَرَفِ الجِدارِ،فَسَقَطَت جُثَّتُهُ،ثُمَّ أتَبَعَ رَأسَهَ جَسَدَهُ</w:t>
      </w:r>
      <w:r>
        <w:rPr>
          <w:rFonts w:eastAsia="Amiri" w:cs="Amiri" w:ascii="Amiri" w:hAnsi="Amiri"/>
          <w:color w:val="111111"/>
          <w:sz w:val="28"/>
          <w:szCs w:val="28"/>
          <w:rtl w:val="true"/>
          <w:lang w:bidi="ar-SA"/>
        </w:rPr>
        <w:t xml:space="preserve">. </w:t>
      </w:r>
      <w:r>
        <w:rPr>
          <w:rStyle w:val="FootnoteAnchor"/>
          <w:rtl w:val="true"/>
        </w:rPr>
        <w:footnoteReference w:id="49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ابنُ زِیادٍ بِمُسلِمٍ فَرُقِیَ بِهِ إلی ظَهرِ القَصرِ،فَاُشرِفَ بِهِ عَلَی النّاسِ، وهُم عَلی بابِ القَصرِ مِمّا یَلِی الرَّحَبَةَ </w:t>
      </w:r>
      <w:r>
        <w:rPr>
          <w:rStyle w:val="FootnoteAnchor"/>
          <w:rtl w:val="true"/>
        </w:rPr>
        <w:footnoteReference w:id="500"/>
      </w:r>
      <w:r>
        <w:rPr>
          <w:rFonts w:ascii="Amiri" w:hAnsi="Amiri" w:eastAsia="Amiri" w:cs="Amiri"/>
          <w:color w:val="111111"/>
          <w:sz w:val="28"/>
          <w:sz w:val="28"/>
          <w:szCs w:val="28"/>
          <w:rtl w:val="true"/>
          <w:lang w:bidi="ar-SA"/>
        </w:rPr>
        <w:t>،حَتّی إذا رَأَوهُ ضُرِبَت عُنُقُهُ هُناکَ،فَسَقَطَ رَأسُهُ إلَی الرَّحَبَةِ،ثُمَّ اتبِعَ الرَّأسُ بِالجَسَدِ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الَّذی تَوَلّی ضَربَ عُنُقِهِ أَحمَرُ بنُ بُکَیرٍ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ابنُ زِیادٍ بُکَیرَ بنَ حُمرانَ أن یَصعَدَ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أعلَی القَصرِ فَیَقتُلَهُ،فَصَعِدَ بِهِ وهُوَ یُسَبِّحُ اللّهَ تَعالی ویَستَغفِرُهُ،ویُصَلّی عَلی نَبِیِّهِ صلّی اللّه علیه و آله،فَضَرَبَ عُنُقَهُ،ونَزَلَ وهُوَ مَذعورٌ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الأَمیرُ،رَأَیتُ ساعَةَ قَتلِهِ رَجُلاً أسوَدَ شَنیءَ الوَجهِ حِذایَ،عاضّاً عَلی إصبَعِهِ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عَلی شَفَتَیهِ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فَفَزِعتُ فَزَعاً لَم أفزَعهُ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لَعَلَّکَ دَهِشتَ </w:t>
      </w:r>
      <w:r>
        <w:rPr>
          <w:rStyle w:val="FootnoteAnchor"/>
          <w:rtl w:val="true"/>
        </w:rPr>
        <w:footnoteReference w:id="5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صدره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أعلَی القَصرِ فَاضرِبوا عُنُقَهُ، وألحِقوا رَأسَهُ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یَا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کُنتَ مِن قُرَیشٍ،أو کانَ بَینی وبَینَکَ رَحِمٌ أو قَرابَةٌ لَما قَتَلتَنی،ولکِنَّکَ ابنُ أبیکَ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فَأَدخَلَهُ ابنُ زِیادٍ القَصرَ،ثُمَّ دَعا رَجُلاً مِن أهلِ الشّام قَد کانَ مُسلِمُ بنُ عَقیلٍ ضَرَبَهُ عَلی رَأسِهِ ضَربَةً مُنکَرَةً،فَقالَ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مُسلِماً وَاصعَد بِهِ إلی أعلَی القَصرِ،وَاضرِب عُنُقَهُ بِیَدِکَ،لِیَکونَ ذلِکَ أشفی لِصَدرِکَ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فَاُصعِدَ مُسلِمُ بنُ عَقیلٍ إلی أعلَی القَصرِ،وهُوَ فی ذلِکَ یُسَبِّحُ اللّهَ تَعالی ویَستَغفِرُهُ،وهُوَ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احکُم بَینَنا وبَینَ قَومٍ غَرّونا وخَذَلونا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یَزَل کَذلِکَ،حَتّی اتِیَ بِهِ إلی أعلَی القَصرِ،وتَقَدَّمَ ذلِکَ الشّامِیُّ فَضَرَبَ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الشّامِیُّ إلی عُبَیدِ اللّهِ بنِ زِیادٍ وهُوَ مَدهوشٌ</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شَأنُکَ؟أقَتَلتَهُ؟قالَ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نَعَم،أصلَحَ اللّهُ الأَمیرَ،إلّاأنَّهُ عَرَضَ </w:t>
      </w:r>
      <w:bookmarkStart w:id="209" w:name="pg14230_142595"/>
    </w:p>
    <w:p>
      <w:pPr>
        <w:pStyle w:val="BookText"/>
        <w:rPr/>
      </w:pPr>
      <w:bookmarkEnd w:id="209"/>
      <w:r>
        <w:rPr>
          <w:rFonts w:ascii="Amiri" w:hAnsi="Amiri" w:eastAsia="Amiri" w:cs="Amiri"/>
          <w:color w:val="111111"/>
          <w:sz w:val="28"/>
          <w:sz w:val="28"/>
          <w:szCs w:val="28"/>
          <w:rtl w:val="true"/>
          <w:lang w:bidi="ar-SA"/>
        </w:rPr>
        <w:t>لی عارِضٌ،فَأَنَا لَهُ فَزِعٌ مَرعوبٌ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عَرَضَ 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ساعَةَ قَتَلتُهُ رَجُلاً حِذایَ أسوَدَ،کَثیرَ السَّوادِ کَریهَ المَنظَرِ،وهُوَ عاضٌّ عَلی إصبَعَیهِ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شَفَتَیهِ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فَفَزِعتُ مِنهُ فَزَعاً لَم أفزَع قَطُّ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ابنُ زِیادٍ،وقالَ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لَعَلَّکَ دَهِشتَ،وهذِهِ عادَةٌ لَم تَعتَدها قَبلَ ذلِکَ </w:t>
      </w:r>
      <w:r>
        <w:rPr>
          <w:rStyle w:val="FootnoteAnchor"/>
          <w:rtl w:val="true"/>
        </w:rPr>
        <w:footnoteReference w:id="5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بِقَتلِهِ،فَأَغلَظَ لَهُ مُسلِمٌ فِی الکَلامِ وَالسَّبِّ، فَاُصعِدَ عَلَی القَصرِ،فَضَرَبَ عُنُقَهُ بُکَیرُ بنُ حُمرانَ الأَحمَرِیُّ،وألقی جَسَدَهُ إلَی النّاسِ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بِمُسلِمِ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ابنِ زِیادٍ فَتَجاوَبا،وکانَ ابنُ زِیادٍ یَسُبُّ حُسَیناً وعَلِیّاً علیهما السّلام،فَقالَ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 یا عَدُوَّ اللّهِ،فَقالَ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اِصعَدوا بِهِ فَوقَ القَصرِ وَاضرِبوا عُنُقَهُ،وکانَ مُسلِمٌ یَدعُو اللّهِ،ویَقولُ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احکُم بَینَنا وبَینَ قَومٍ غَرّونا وخَذَلونا،فَقَتَلَهُ وهُوَ عَلی مَوضِعِ الحَذّائینَ</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مُسلِمَ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الأَشعَثِ،وجاءَ بِهِ إلَی ابنِ زِیادٍ، فَأَمَرَ بِهِ،فَاُصعِدَ إلی أعلَی القَصرِ فَضُرِبَت عُنُقُهُ،واُلقِیَ رَأسُهُ إلَی النّاسِ،وصُلِبَت جُثَّتُهُ بِالکُناسَةِ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فُعِلَ بِهانِی بنِ عُروَةَ کَذلِکَ</w:t>
      </w:r>
      <w:r>
        <w:rPr>
          <w:rFonts w:eastAsia="Amiri" w:cs="Amiri" w:ascii="Amiri" w:hAnsi="Amiri"/>
          <w:color w:val="111111"/>
          <w:sz w:val="28"/>
          <w:szCs w:val="28"/>
          <w:rtl w:val="true"/>
          <w:lang w:bidi="ar-SA"/>
        </w:rPr>
        <w:t xml:space="preserve">. </w:t>
      </w:r>
      <w:r>
        <w:rPr>
          <w:rStyle w:val="FootnoteAnchor"/>
          <w:rtl w:val="true"/>
        </w:rPr>
        <w:footnoteReference w:id="507"/>
      </w:r>
    </w:p>
    <w:p>
      <w:pPr>
        <w:pStyle w:val="Heading5"/>
        <w:numPr>
          <w:ilvl w:val="4"/>
          <w:numId w:val="1"/>
        </w:numPr>
        <w:rPr/>
      </w:pPr>
      <w:bookmarkStart w:id="210" w:name="__RefHeading___Toc1492024_1738255347"/>
      <w:bookmarkStart w:id="211" w:name="_Toc73"/>
      <w:bookmarkEnd w:id="210"/>
      <w:r>
        <w:rPr/>
        <w:t>35/4</w:t>
      </w:r>
      <w:r>
        <w:rPr>
          <w:rtl w:val="true"/>
        </w:rPr>
        <w:t xml:space="preserve"> </w:t>
      </w:r>
      <w:r>
        <w:rPr>
          <w:rtl w:val="true"/>
        </w:rPr>
        <w:t>مُدَّةُ مقامِ مُسلِمٍ فِی الکوفَةِ</w:t>
      </w:r>
      <w:bookmarkEnd w:id="21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مُسلِمٌ مِن مَکَّةَ فِی النِّصفِ مِن شَهرِ رَمَضانَ،حَتّی قَدِمَ الکوفَةَ </w:t>
      </w:r>
    </w:p>
    <w:p>
      <w:pPr>
        <w:pStyle w:val="BookText"/>
        <w:rPr/>
      </w:pPr>
      <w:r>
        <w:rPr>
          <w:rFonts w:ascii="Amiri" w:hAnsi="Amiri" w:eastAsia="Amiri" w:cs="Amiri"/>
          <w:color w:val="111111"/>
          <w:sz w:val="28"/>
          <w:sz w:val="28"/>
          <w:szCs w:val="28"/>
          <w:rtl w:val="true"/>
          <w:lang w:bidi="ar-SA"/>
        </w:rPr>
        <w:t>لِخَمسٍ خَلَونَ مِن شَوّالٍ</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ظُهورُ مُسلِمٍ بِالکوفَةِ یَومَ الثَّلاثاءِ،لِثَمانِ لَیالٍ مَضَینَ مِن ذِی الحِجَّةِ سَنةَ سِتّینَ،وهُوَ الیَومُ الَّذِی ارتَحَلَ فیهِ الحُسَینُ علیه السّلام مِن مَکَّةَ إلَی الکوفَةِ، 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الأَربِعاءِ،یَومَ عَرَفَةَ،لِتِسعٍ مَضَینَ مِن ذِی الحِجَّةِ سنَةَ سِتّینَ</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خُروجُ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بِالکوفَةِ یَومَ الثَّلاثاءِ،لِثَمانٍ مَضَینَ مِن ذِی الحِجَّةِ،سَنَةَ سِتّینَ،وقَتلُهُ یَومَ الأَربِعاءِ،لِتِسعٍ خَلَونَ مِنهُ یَومَ عَرَفَةَ، وکانَ تَوَجُّهُ الحُسَینِ علیه السّلام مِن مَکَّةَ إلَی العِراقِ فی یَومِ خُروجِ مُسلِمٍ بِالکوفَةِ،وهُوَ یَومُ التَّروِیَةِ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قَتلُ مُسلِمٍ لِثَمانٍ مَضَینَ مِن ذِی الحِجَّةِ،بَعدَ رَحیلِ الحُسَین علیه السّلام مِن مَکَّةَ بِیَومٍ،وقیلَ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رَحیلِهِ،ولَم یَعلَمِ الحُسَینُ علیه السّلام بِما جَری فِی الکوفَةِ</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قَتلُ مُسلِمِ بنِ عَقیلٍ یَومَ الثَّلاثاءِ،لِثَلاثٍ خَلَونَ مِن ذِی الحِجَّةِ سَنَةَ سِتّینَ،وهِیَ السَّنَةُ الَّتی ماتَ فیها مُعاوِیَةُ</w:t>
      </w:r>
      <w:r>
        <w:rPr>
          <w:rFonts w:eastAsia="Amiri" w:cs="Amiri" w:ascii="Amiri" w:hAnsi="Amiri"/>
          <w:color w:val="111111"/>
          <w:sz w:val="28"/>
          <w:szCs w:val="28"/>
          <w:rtl w:val="true"/>
          <w:lang w:bidi="ar-SA"/>
        </w:rPr>
        <w:t xml:space="preserve">. </w:t>
      </w:r>
      <w:r>
        <w:rPr>
          <w:rStyle w:val="FootnoteAnchor"/>
          <w:rtl w:val="true"/>
        </w:rPr>
        <w:footnoteReference w:id="51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قَد تَوَجَّهَ الحُسَینُ علیه السّلام مِن مَکَّةَ یَومَ الثَّلاثاءِ،لِثَلاثٍ مَضَینَ مِن </w:t>
      </w:r>
    </w:p>
    <w:p>
      <w:pPr>
        <w:pStyle w:val="BookText"/>
        <w:rPr/>
      </w:pPr>
      <w:r>
        <w:rPr>
          <w:rFonts w:ascii="Amiri" w:hAnsi="Amiri" w:eastAsia="Amiri" w:cs="Amiri"/>
          <w:color w:val="111111"/>
          <w:sz w:val="28"/>
          <w:sz w:val="28"/>
          <w:szCs w:val="28"/>
          <w:rtl w:val="true"/>
          <w:lang w:bidi="ar-SA"/>
        </w:rPr>
        <w:t>ذِی الحِجَّةِ،وقیلَ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لِثَمانٍ مَضَینَ مِن ذِی الحِجَّةِ،سَنةَ سِتّینَ مِنَ الهِجرَةِ،قَبلَ أن یَعلَمَ بِقَتلِ مُسلِمٍ،لِأَنَّهُ علیه السّلام خَرَجَ مِن مَکَّةَ فِی الیَومِ الَّذی قُتِلَ فیهِ مُسلِمٌ رِضوانُ اللّهِ عَلَیهِ</w:t>
      </w:r>
      <w:r>
        <w:rPr>
          <w:rFonts w:eastAsia="Amiri" w:cs="Amiri" w:ascii="Amiri" w:hAnsi="Amiri"/>
          <w:color w:val="111111"/>
          <w:sz w:val="28"/>
          <w:szCs w:val="28"/>
          <w:rtl w:val="true"/>
          <w:lang w:bidi="ar-SA"/>
        </w:rPr>
        <w:t xml:space="preserve">. </w:t>
      </w:r>
      <w:r>
        <w:rPr>
          <w:rStyle w:val="FootnoteAnchor"/>
          <w:rtl w:val="true"/>
        </w:rPr>
        <w:footnoteReference w:id="51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bookmarkStart w:id="212" w:name="pg14230_142598"/>
    </w:p>
    <w:p>
      <w:pPr>
        <w:pStyle w:val="Heading4"/>
        <w:numPr>
          <w:ilvl w:val="3"/>
          <w:numId w:val="1"/>
        </w:numPr>
        <w:rPr/>
      </w:pPr>
      <w:bookmarkStart w:id="213" w:name="__RefHeading___Toc1492026_1738255347"/>
      <w:bookmarkStart w:id="214" w:name="_Toc74"/>
      <w:bookmarkEnd w:id="212"/>
      <w:bookmarkEnd w:id="213"/>
      <w:r>
        <w:rPr>
          <w:rtl w:val="true"/>
        </w:rPr>
        <w:t>کلام حول مدة تواجد مسلم فی الکوفة</w:t>
      </w:r>
      <w:bookmarkEnd w:id="214"/>
    </w:p>
    <w:p>
      <w:pPr>
        <w:pStyle w:val="Heading5"/>
        <w:numPr>
          <w:ilvl w:val="4"/>
          <w:numId w:val="1"/>
        </w:numPr>
        <w:rPr/>
      </w:pPr>
      <w:bookmarkStart w:id="215" w:name="__RefHeading___Toc1492028_1738255347"/>
      <w:bookmarkStart w:id="216" w:name="_Toc75"/>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خرج مسلم علیه السّلام من مکّة فی منتصف شهر رمضان کما تفید الروایات السابقة،ووصل إلی الکوفة فی الخامس من شوال،واشتبک مع جنود ابن زیاد فی الثامن من ذی الحجّة تزامناً مع انطلاق الإمام من مکّة باتّجاه الکوفة،واستشهد فی التاسع من ذی الحجّة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فإنّ مدّة تواجده فی الکوفة بلغت شهرین وأربعة أیّام،ولکنّ بعض المصادر التاریخیة ذکرت أنّ شهادته کانت فی الثالث،وذکر بعض آخر أنّها کانت فی الثامن من شهر ذی الحجّة،وفی هذه الحالة ینقص من المدّة المذکورة یوم،أو ستّة أیّام</w:t>
      </w:r>
      <w:r>
        <w:rPr>
          <w:rFonts w:eastAsia="IRNazanin" w:cs="IRNazanin"/>
          <w:color w:val="111111"/>
          <w:sz w:val="28"/>
          <w:szCs w:val="28"/>
          <w:rtl w:val="true"/>
          <w:lang w:bidi="fa-IR"/>
        </w:rPr>
        <w:t xml:space="preserve">. </w:t>
      </w:r>
      <w:bookmarkStart w:id="217" w:name="pg14230_142599"/>
    </w:p>
    <w:p>
      <w:pPr>
        <w:pStyle w:val="Heading5"/>
        <w:numPr>
          <w:ilvl w:val="4"/>
          <w:numId w:val="1"/>
        </w:numPr>
        <w:rPr/>
      </w:pPr>
      <w:bookmarkStart w:id="218" w:name="__RefHeading___Toc1492030_1738255347"/>
      <w:bookmarkStart w:id="219" w:name="_Toc76"/>
      <w:bookmarkEnd w:id="217"/>
      <w:bookmarkEnd w:id="218"/>
      <w:r>
        <w:rPr/>
        <w:t>36/4</w:t>
      </w:r>
      <w:r>
        <w:rPr>
          <w:rtl w:val="true"/>
        </w:rPr>
        <w:t xml:space="preserve"> </w:t>
      </w:r>
      <w:r>
        <w:rPr>
          <w:rtl w:val="true"/>
        </w:rPr>
        <w:t>شَهادَةُ هانِئِ بنِ عُروَةَ</w:t>
      </w:r>
      <w:bookmarkEnd w:id="219"/>
    </w:p>
    <w:p>
      <w:pPr>
        <w:pStyle w:val="BookText"/>
        <w:rPr/>
      </w:pPr>
      <w:r>
        <w:rPr>
          <w:rFonts w:ascii="IRNazanin" w:hAnsi="IRNazanin" w:eastAsia="IRNazanin"/>
          <w:color w:val="111111"/>
          <w:sz w:val="28"/>
          <w:sz w:val="28"/>
          <w:szCs w:val="28"/>
          <w:rtl w:val="true"/>
          <w:lang w:bidi="fa-IR"/>
        </w:rPr>
        <w:t xml:space="preserve">هانی بن عروة المرادی المذحجی </w:t>
      </w:r>
      <w:r>
        <w:rPr>
          <w:rStyle w:val="FootnoteAnchor"/>
          <w:rtl w:val="true"/>
        </w:rPr>
        <w:footnoteReference w:id="5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أنساب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عروة بن الفضفاض بن نمران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الذین أدرکوا الجاهلیة والإسلام ولذلک وصف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،کان یبلغ من العمر عند وفاة النبی صلّی اللّه علیه و آله أکثر 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کان من خواص أصحاب الإمام علیّ علیه السّلام، </w:t>
      </w:r>
      <w:r>
        <w:rPr>
          <w:rStyle w:val="FootnoteAnchor"/>
          <w:rtl w:val="true"/>
        </w:rPr>
        <w:footnoteReference w:id="516"/>
      </w:r>
      <w:r>
        <w:rPr>
          <w:rFonts w:ascii="IRNazanin" w:hAnsi="IRNazanin" w:eastAsia="IRNazanin"/>
          <w:color w:val="111111"/>
          <w:sz w:val="28"/>
          <w:sz w:val="28"/>
          <w:szCs w:val="28"/>
          <w:rtl w:val="true"/>
          <w:lang w:bidi="fa-IR"/>
        </w:rPr>
        <w:t xml:space="preserve">وشهد معه معرکة الجمل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یا لک حرب حثّها جمالها قائدة ینقصها ضلالها</w:t>
      </w:r>
    </w:p>
    <w:p>
      <w:pPr>
        <w:pStyle w:val="BookText"/>
        <w:rPr/>
      </w:pPr>
      <w:r>
        <w:rPr>
          <w:rFonts w:ascii="IRNazanin" w:hAnsi="IRNazanin" w:eastAsia="IRNazanin"/>
          <w:color w:val="111111"/>
          <w:sz w:val="28"/>
          <w:sz w:val="28"/>
          <w:szCs w:val="28"/>
          <w:rtl w:val="true"/>
          <w:lang w:bidi="fa-IR"/>
        </w:rPr>
        <w:t>هذا علیّ حوله إقیالها</w:t>
      </w:r>
    </w:p>
    <w:p>
      <w:pPr>
        <w:pStyle w:val="BookText"/>
        <w:rPr/>
      </w:pPr>
      <w:r>
        <w:rPr>
          <w:rFonts w:ascii="Amiri" w:hAnsi="Amiri" w:eastAsia="Amiri" w:cs="Amiri"/>
          <w:color w:val="111111"/>
          <w:sz w:val="28"/>
          <w:sz w:val="28"/>
          <w:szCs w:val="28"/>
          <w:rtl w:val="true"/>
          <w:lang w:bidi="ar-SA"/>
        </w:rPr>
        <w:t>وصفّین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من وجهاء الیمن وقدم إلی الکوفة، </w:t>
      </w:r>
      <w:r>
        <w:rPr>
          <w:rStyle w:val="FootnoteAnchor"/>
          <w:rtl w:val="true"/>
        </w:rPr>
        <w:footnoteReference w:id="518"/>
      </w:r>
      <w:r>
        <w:rPr>
          <w:rFonts w:ascii="IRNazanin" w:hAnsi="IRNazanin" w:eastAsia="IRNazanin"/>
          <w:color w:val="111111"/>
          <w:sz w:val="28"/>
          <w:sz w:val="28"/>
          <w:szCs w:val="28"/>
          <w:rtl w:val="true"/>
          <w:lang w:bidi="fa-IR"/>
        </w:rPr>
        <w:t>وکان یتولّی زعامة قبیلة مراد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ولذلک فقد کان تحت إمرته رجال کثیرون،وکان هانی من أهمّ أنصار مسلم علیه السّلام خلال ثورة الکوفة،حیث جعل داره مرکزاً لتواجده وقیادة النهضة </w:t>
      </w:r>
      <w:r>
        <w:rPr>
          <w:rStyle w:val="FootnoteAnchor"/>
          <w:rtl w:val="true"/>
        </w:rPr>
        <w:footnoteReference w:id="520"/>
      </w:r>
      <w:r>
        <w:rPr>
          <w:rFonts w:ascii="IRNazanin" w:hAnsi="IRNazanin" w:eastAsia="IRNazanin"/>
          <w:color w:val="111111"/>
          <w:sz w:val="28"/>
          <w:sz w:val="28"/>
          <w:szCs w:val="28"/>
          <w:rtl w:val="true"/>
          <w:lang w:bidi="fa-IR"/>
        </w:rPr>
        <w:t xml:space="preserve">،ولکنّ ابن زیاد اعتقله باُسلوب ماکر،وقتله فی التاسع من ذی الحجّة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للهجرة،فی الیوم التالی لخروج الإمام الحسین علیه السّلام نحو </w:t>
      </w:r>
    </w:p>
    <w:p>
      <w:pPr>
        <w:pStyle w:val="BookText"/>
        <w:rPr/>
      </w:pP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والمشهور أنّ شهادة هانی کانت بعد شهادة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شهادة مسلم کانت فی التاسع من ذی الحجّة حسب النقل المشهور،فإنّ شهادة هانی کانت فی التاسع منه أیضاً،ولکنّ بعض النقول ذکرت أنّ شهادة مسلم کانت فی الثامن من ذی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مقام مسلم 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روایة أنّ شهادة هانی کانت قبل ثورة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الأساس تکون شهادة هانی فی الثامن من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هانی یبلغ من العمر عند شهادته حوالی تسعین سنة</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عون بن أبی جحیفة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مُحَمَّدُ بنُ الأَشعَثِ إلی عُبَیدِ اللّهِ بنِ زِیادٍ فَکَلَّمَهُ فی هانِئِ بنِ عُروَةَ،وقالَ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قَد عَرَفتَ مَنزِلَةَ هانِئِ بنِ عُروَةَ فِی المِصرِ، وبَیتَهُ فِی العَشیرَةِ،وقَد عَلِمَ قَومُهُ أنّی وصاحِبی سُقناهُ إلَیکَ،فَأَنشُدُکَ اللّهَ لَمّا وَهَبتَهُ لی،فَإِنّی أکرَهُ عَداوَةَ قَومِهِ؛هُم أعَزُّ أهلِ المِصرِ،وعُدَدُ أهلِ الیَمَنِ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فَوَعَدَهُ أن یَفعَلَ،فَلَمّا کانَ مِن أمرِ مُسلِمِ بنِ عَقیلٍ ما کانَ،بَدا لَهُ فیهِ،وأبی أن یَفِیَ لَهُ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بِهانِئِ بنِ عُروَةَ حینَ قُتِلَ مُسلِمُ بنُ عَقیلٍ،فَقالَ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أخرِجوهُ إلَی السّوقِ </w:t>
      </w:r>
      <w:r>
        <w:rPr>
          <w:rStyle w:val="FootnoteAnchor"/>
          <w:rtl w:val="true"/>
        </w:rPr>
        <w:footnoteReference w:id="523"/>
      </w:r>
      <w:r>
        <w:rPr>
          <w:rFonts w:ascii="Amiri" w:hAnsi="Amiri" w:eastAsia="Amiri" w:cs="Amiri"/>
          <w:color w:val="111111"/>
          <w:sz w:val="28"/>
          <w:sz w:val="28"/>
          <w:szCs w:val="28"/>
          <w:rtl w:val="true"/>
          <w:lang w:bidi="ar-SA"/>
        </w:rPr>
        <w:t>فَاضرِبوا عُنُقَهُ،قالَ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 بِهانِئٍ حَتَّی انتَهی إلی مَکانٍ مِنَ السّوقِ کانَ یُباعُ فیهِ الغَنَمُ،وهُوَ مَکتوفٌ،فَجَعَلَ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وامَذحِجاه،ولا مَذحِجَ لِیَ الیَومَ،وامَذحِجاه،أینَ مِنّی مَذحِجٌ؟</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رَأی أنَّ أحَداً لا یَنصُرُهُ،جَذَبَ یَدَهُ فَنَزَعَها مِنَ الکِتافِ </w:t>
      </w:r>
      <w:r>
        <w:rPr>
          <w:rStyle w:val="FootnoteAnchor"/>
          <w:rtl w:val="true"/>
        </w:rPr>
        <w:footnoteReference w:id="52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w:t>
      </w:r>
    </w:p>
    <w:p>
      <w:pPr>
        <w:pStyle w:val="BookText"/>
        <w:rPr/>
      </w:pPr>
      <w:r>
        <w:rPr>
          <w:rFonts w:ascii="Amiri" w:hAnsi="Amiri" w:eastAsia="Amiri" w:cs="Amiri"/>
          <w:color w:val="111111"/>
          <w:sz w:val="28"/>
          <w:sz w:val="28"/>
          <w:szCs w:val="28"/>
          <w:rtl w:val="true"/>
          <w:lang w:bidi="ar-SA"/>
        </w:rPr>
        <w:t xml:space="preserve">عَصاً أو سِکّینٍ أو حَجَرٍ أو عَظمٍ یُجاحِشُ </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احامی واُدافع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رَجُلٌ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ووَثَبوا إلَیهِ فَشَدّوهُ وَثاقاً،ثُمَّ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اُمدُد عُنُقَکَ،فَقالَ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بِها مُجدٍ سَخِیٌّ،وما أنَا بِمُعینِکُم عَلی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مَولیً لِعُبَیدِ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تُرکِیٌّ یُقالُ لَهُ رَشیدٌ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بِالسَّیفِ فَلَم یَصنَع سَیفُهُ شَیئاً،فَقالَ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المَعادُ،اللّهُمَّ إلی رَحمَتِکَ ورِضوانِکَ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ضَرَبَهُ اخری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فَبَصُرَ بِهِ عَبدُ الرَّحمنِ بنُ الحُصَینِ المُرادِیُّ بِخازِرَ </w:t>
      </w:r>
      <w:r>
        <w:rPr>
          <w:rStyle w:val="FootnoteAnchor"/>
          <w:rtl w:val="true"/>
        </w:rPr>
        <w:footnoteReference w:id="526"/>
      </w:r>
      <w:r>
        <w:rPr>
          <w:rFonts w:ascii="Amiri" w:hAnsi="Amiri" w:eastAsia="Amiri" w:cs="Amiri"/>
          <w:color w:val="111111"/>
          <w:sz w:val="28"/>
          <w:sz w:val="28"/>
          <w:szCs w:val="28"/>
          <w:rtl w:val="true"/>
          <w:lang w:bidi="ar-SA"/>
        </w:rPr>
        <w:t>،وهُوَ مَعَ عُبَیدِ اللّهِ بنِ زِیادٍ،فَقالَ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قاتِلُ هانِئِ بنِ عُروَةَ،فَقالَ ابنُ الحُصَینِ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قَتَلَنِی اللّهُ إن لَم أقتُلهُ أو اقتَل دونَهُ،فَحَمَلَ عَلَیهِ بِالرُّمحِ فَطَعَنَهُ فَقَتَلَهُ</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الحسین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هانِئٍ فَأَتاهُ،فَقالَ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اوَقِّرکَ؟ألَم اکرِمکَ؟ألَم أفعَل بِکَ؟قالَ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جَزاءُ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 أن أمنَعَکَ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قَضیباً مَکانَهُ فَضَرَبَهُ بِهِ،وأمَرَ فَکُتِفَ ثُمَّ 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ذلِکَ مُسلِمَ بنَ عَقیلٍ،فَخَرَجَ</w:t>
      </w:r>
      <w:r>
        <w:rPr>
          <w:rFonts w:eastAsia="Amiri" w:cs="Amiri" w:ascii="Amiri" w:hAnsi="Amiri"/>
          <w:color w:val="111111"/>
          <w:sz w:val="28"/>
          <w:szCs w:val="28"/>
          <w:rtl w:val="true"/>
          <w:lang w:bidi="ar-SA"/>
        </w:rPr>
        <w:t xml:space="preserve">. </w:t>
      </w:r>
      <w:r>
        <w:rPr>
          <w:rStyle w:val="FootnoteAnchor"/>
          <w:rtl w:val="true"/>
        </w:rPr>
        <w:footnoteReference w:id="52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أعلَی القَصرِ،فَضَرَبَ بُکَیرٌ الأَحمَرِیُّ عُنُقَهُ، </w:t>
      </w:r>
    </w:p>
    <w:p>
      <w:pPr>
        <w:pStyle w:val="BookText"/>
        <w:rPr/>
      </w:pPr>
      <w:r>
        <w:rPr>
          <w:rFonts w:ascii="Amiri" w:hAnsi="Amiri" w:eastAsia="Amiri" w:cs="Amiri"/>
          <w:color w:val="111111"/>
          <w:sz w:val="28"/>
          <w:sz w:val="28"/>
          <w:szCs w:val="28"/>
          <w:rtl w:val="true"/>
          <w:lang w:bidi="ar-SA"/>
        </w:rPr>
        <w:t>فَأَهوی رَأسَهُ إلَی الأَرضِ،ثُمَّ أتبَعوا رَأسَهُ جَسَدَهُ،ثُمَّ امِرَ بِهانِئِ بنِ عُروَةَ،فَاُخرِجَ إلَی السّوقِ،فَضُرِبَ عُنُقُهُ صَبراً،وهُوَ یَصیحُ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آلَ مُرادٍ،وهُوَ شَیخُها وزَعیمُها، وهُوَ یَومَئِذٍ یَرکَبُ فی أربَعَةِ آلافِ دارِعٍ،وثَمانِیَةِ آلافِ راجِلٍ،وإذا أجابَتها أحلافُها </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المُعاقَدةُ والمُعاهدة علی التعاضد والتساعد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کِندَةَ وغَیرِها،کانَ فی ثَلاثینَ ألفَ دارِعٍ،فَلَم یَجِد زَعیمُهُم مِنهُم أحَداً فَشَلاً وخِذلاناً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 اللّهِ،فَأَخَذوهُ،فَقَتَلَهُ عُبَیدُ اللّهِ،وجَرَّ بِرِجلِهِ فِی السّوقِ،وقَتَلَ هانِئَ بنَ عُروَةَ،لِنُزولِ مُسلِمٍ مَنزِلَهُ،وإعانَتِهِ إیّاهُ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عُبَیدُ اللّهِ بنُ زِیادٍ بِهانِئِ بنِ عُروَةَ أن یُخرَجَ فَیُلحَقَ بِمُسلِمِ بنِ عَقیلٍ، فَقالَ 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اللّهُ الأَمیرَ،إنَّکَ قَد عَرَفتَ شَرَفَهُ فی عَشیرَتِهِ،وقَد عَرَفَ قَومُهُ أنّی وأسماءَ بنَ خارِجَةَ جِئنا بِهِ إلَیکِ،فَأنشُدُکَ اللّهَ أیُّهَا الأَمیرُ،إلّا </w:t>
      </w:r>
      <w:r>
        <w:rPr>
          <w:rStyle w:val="FootnoteAnchor"/>
          <w:rtl w:val="true"/>
        </w:rPr>
        <w:footnoteReference w:id="531"/>
      </w:r>
      <w:r>
        <w:rPr>
          <w:rFonts w:ascii="Amiri" w:hAnsi="Amiri" w:eastAsia="Amiri" w:cs="Amiri"/>
          <w:color w:val="111111"/>
          <w:sz w:val="28"/>
          <w:sz w:val="28"/>
          <w:szCs w:val="28"/>
          <w:rtl w:val="true"/>
          <w:lang w:bidi="ar-SA"/>
        </w:rPr>
        <w:t>وَهَبتَهُ لی،فَإِنّی أخافُ عَداوَةَ أهلِ بَیتِهِ،وإنَّهُم ساداتُ أهلِ الکوفَةِ،وأکثَرُهُم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فَزَبَرَهُ </w:t>
      </w:r>
      <w:r>
        <w:rPr>
          <w:rStyle w:val="FootnoteAnchor"/>
          <w:rtl w:val="true"/>
        </w:rPr>
        <w:footnoteReference w:id="532"/>
      </w:r>
      <w:r>
        <w:rPr>
          <w:rFonts w:ascii="Amiri" w:hAnsi="Amiri" w:eastAsia="Amiri" w:cs="Amiri"/>
          <w:color w:val="111111"/>
          <w:sz w:val="28"/>
          <w:sz w:val="28"/>
          <w:szCs w:val="28"/>
          <w:rtl w:val="true"/>
          <w:lang w:bidi="ar-SA"/>
        </w:rPr>
        <w:t>ابنُ زِیادٍ،ثُمَّ أمَرَ بِهانِئِ بنِ عُروَةَ فَاُخرِجَ إلَی السّوقِ إلی مَوضِعٍ یُباعُ فیهِ الغَنَمُ،وهُوَ مَکتوفٌ</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أنَّهُ مَقتولٌ فَجَعَلَ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وامَذحِجاه،واعَشیرَتاه،ثُمَّ أخرَجَ یَدَهُ مِنَ الکِتافِ،وقالَ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شَیءٍ فَأَدفَعُ بِهِ عَن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فَصَکّوهُ </w:t>
      </w:r>
      <w:r>
        <w:rPr>
          <w:rStyle w:val="FootnoteAnchor"/>
          <w:rtl w:val="true"/>
        </w:rPr>
        <w:footnoteReference w:id="533"/>
      </w:r>
      <w:r>
        <w:rPr>
          <w:rFonts w:ascii="Amiri" w:hAnsi="Amiri" w:eastAsia="Amiri" w:cs="Amiri"/>
          <w:color w:val="111111"/>
          <w:sz w:val="28"/>
          <w:sz w:val="28"/>
          <w:szCs w:val="28"/>
          <w:rtl w:val="true"/>
          <w:lang w:bidi="ar-SA"/>
        </w:rPr>
        <w:t>ثُمَّ أوثَقوهُ کِتافاً،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اُمدُد عُنُقَکَ،فَقالَ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وَاللّهِ،ما کُنتُ الَّذی اعینُکُم عَلی نَفسی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فَتَقَدَّمَ إلَیهِ غُلامٌ لِعُبَیدِ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لَهُ رَشیدٌ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بِالسَّیفِ فَلَم یَصنَع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المَعادُ،اللّهُمَّ إلی رَحمَتِکَ ورِضوانِکَ،اللّهُمَّ اجعَل هذَا الیَومَ کَفّارَةً لِذُنوبی،فَإِنّی إنَّما تَعَصَّبتُ لاِبنِ بِنتِ نَبِیِّکَ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رَشیدٌ وضَرَبَهُ ضَربَةً اخری فَقَتَلَهُ،ثُمَّ أمَرَ عُبَیدُ اللّهِ بنُ زِیادٍ بِمُسلِمِ بنِ عَقیلٍ وهانِئِ بنِ عُروَةَ رَحِمَهُمَا اللّهُ،فَصُلِبا جَمیعاً مُنَکَّسَینَ،وعَزَمَ أن یُوَجِّهَ بِرَأسَیهِما إلی یَزیدَ بنِ مُعاوِیَةَ</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للشجری عن سعید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اتِیَ بِمُسلِمٍ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عَرَّسَ عُبَیدُ اللّهِ بنُ زِیادٍ بِاُمِّ أیّوبَ بِنتِ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فَاُتِیَ بِهانِئِ بنِ عُروَةَ المُرادِیِّ،فَلَمّا ادخِلَ عَلی عُبَیدِ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اِستَأثَرَ عَلَیَّ الأَمیرُ بِالعُرسِ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أرَدتَ العُرسَ یا هانِئُ؟ورَماهُ بِمِحجَنٍ </w:t>
      </w:r>
      <w:r>
        <w:rPr>
          <w:rStyle w:val="FootnoteAnchor"/>
          <w:rtl w:val="true"/>
        </w:rPr>
        <w:footnoteReference w:id="535"/>
      </w:r>
      <w:r>
        <w:rPr>
          <w:rFonts w:ascii="Amiri" w:hAnsi="Amiri" w:eastAsia="Amiri" w:cs="Amiri"/>
          <w:color w:val="111111"/>
          <w:sz w:val="28"/>
          <w:sz w:val="28"/>
          <w:szCs w:val="28"/>
          <w:rtl w:val="true"/>
          <w:lang w:bidi="ar-SA"/>
        </w:rPr>
        <w:t>کانَ فی یَدِهِ،فَارتَجَّ فِی الحائِطِ،وأمَرَ بِهِ إلَی السّوقِ فَضُرِبَت عُنُقُهُ،ثُمَّ أمَرَ بِمُسلِمِ بنِ عَقیلٍ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اِیذَن لی بِالوَصِیَّةِ</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بِهانِی بنِ عُروَةَ فَسُحِبَ إلَی الکُناسَةِ،فَقُتِلَ وصُلِبَ هُناکَ،وقیلَ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عُنُقَهُ فِی السّوقِ غُلامٌ لِعُبَیدِ اللّهِ اسمُهُ رَشیدٌ</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عمّار الدهنی عن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بِهانِئٍ، فَسُحِبَ إلَی الکُناسَةِ فَصُلِبَ هُنالِکَ،وقالَ شاعِرُهُم فی ذلِکَ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کُنتِ لا تَدرینَ مَا المَوتُ فَانظُری إلی هانِیً فِی السّوقِ وَابنِ عَقیلِ </w:t>
      </w:r>
    </w:p>
    <w:p>
      <w:pPr>
        <w:pStyle w:val="BookText"/>
        <w:rPr/>
      </w:pPr>
      <w:r>
        <w:rPr>
          <w:rFonts w:ascii="Amiri" w:hAnsi="Amiri" w:eastAsia="Amiri" w:cs="Amiri"/>
          <w:color w:val="111111"/>
          <w:sz w:val="28"/>
          <w:sz w:val="28"/>
          <w:szCs w:val="28"/>
          <w:rtl w:val="true"/>
          <w:lang w:bidi="ar-SA"/>
        </w:rPr>
        <w:t>أصابَهُما أمرُ الإِمامِ فَأَصبَحا</w:t>
      </w:r>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عون بن أبی جُحیفة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الزُّبَیرِ الأَسَدِیُّ فی قِتلَةِ مُسلِمِ بنِ عَقیلٍ وهانِئِ بنِ عُروَةَ المُرادِیِّ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الفَرَزدَقُ</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w:t>
      </w:r>
      <w:r>
        <w:rPr>
          <w:rStyle w:val="FootnoteAnchor"/>
          <w:rtl w:val="true"/>
        </w:rPr>
        <w:footnoteReference w:id="538"/>
      </w:r>
      <w:r>
        <w:rPr>
          <w:rFonts w:ascii="Amiri" w:hAnsi="Amiri" w:eastAsia="Amiri" w:cs="Amiri"/>
          <w:color w:val="111111"/>
          <w:sz w:val="28"/>
          <w:sz w:val="28"/>
          <w:szCs w:val="28"/>
          <w:rtl w:val="true"/>
          <w:lang w:bidi="ar-SA"/>
        </w:rPr>
        <w:t xml:space="preserve">کُنتِ لا تَدرینَ مَا المَوتُ فَانظُری </w:t>
      </w:r>
      <w:bookmarkStart w:id="220" w:name="pg14230_142605"/>
    </w:p>
    <w:p>
      <w:pPr>
        <w:pStyle w:val="BookText"/>
        <w:rPr/>
      </w:pPr>
      <w:bookmarkEnd w:id="220"/>
      <w:r>
        <w:rPr>
          <w:rFonts w:ascii="Amiri" w:hAnsi="Amiri" w:eastAsia="Amiri" w:cs="Amiri"/>
          <w:color w:val="111111"/>
          <w:sz w:val="28"/>
          <w:sz w:val="28"/>
          <w:szCs w:val="28"/>
          <w:rtl w:val="true"/>
          <w:lang w:bidi="ar-SA"/>
        </w:rPr>
        <w:t>فَإِن أنتُمُ لَم تَثأَروا بِأَخیکُمُ فَکونوا بَغایا ارضِیَت بِقَلیلِ</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صدره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یوسف بن یزید ولیس فیه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التخطیط لاغتیال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 العیون والأموال لمعرفة مکان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محاصرة مسلم وأصحابه قصر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 بین مسلم وقوّات ابن زیاد وجرح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ابن زیاد رأسی مسلم وهانئ إلی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شهادة مسلم بن عقیل</w:t>
      </w:r>
      <w:r>
        <w:rPr>
          <w:rFonts w:eastAsia="IRNazanin" w:cs="IRNazanin"/>
          <w:color w:val="111111"/>
          <w:sz w:val="28"/>
          <w:szCs w:val="28"/>
          <w:rtl w:val="true"/>
          <w:lang w:bidi="fa-IR"/>
        </w:rPr>
        <w:t>).</w:t>
      </w:r>
    </w:p>
    <w:p>
      <w:pPr>
        <w:pStyle w:val="Heading5"/>
        <w:numPr>
          <w:ilvl w:val="4"/>
          <w:numId w:val="1"/>
        </w:numPr>
        <w:rPr/>
      </w:pPr>
      <w:bookmarkStart w:id="221" w:name="__RefHeading___Toc1492032_1738255347"/>
      <w:bookmarkStart w:id="222" w:name="_Toc77"/>
      <w:bookmarkEnd w:id="221"/>
      <w:r>
        <w:rPr/>
        <w:t>37/4</w:t>
      </w:r>
      <w:r>
        <w:rPr>
          <w:rtl w:val="true"/>
        </w:rPr>
        <w:t xml:space="preserve"> </w:t>
      </w:r>
      <w:r>
        <w:rPr>
          <w:rtl w:val="true"/>
        </w:rPr>
        <w:t>بَعثُ ابنِ زِیادٍ رَأسَی مُسلِمٍ و هانِئٍ إلی یَزیدَ</w:t>
      </w:r>
      <w:bookmarkEnd w:id="222"/>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جناب یحیی بن أبی حیّة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عُبَیدَ اللّهِ بنَ زِیادٍ لَمّا قَتَلَ مُسلِماً وهانِئاً،بَعَثَ بِرُؤوسِهِما مَعَ هانِئِ بنِ أبی حَیَّةَ الوادِعِیِّ،وَالزُّبیرِ بنِ الأَروَحِ التَّمیمِیِّ،إلی یَزیدَ بنِ مُعاوِیَةَ،وأمَرَ کاتِبَهُ عَمرَو بنَ نافِعٍ أن یَکتُبَ إلی یَزیدَ بنِ مُعاوِیَةَ بِما کانَ مِن مُسلِمٍ وهانِئٍ،فَکَتَبَ إلَیهِ کِتاباً أطالَ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أوَّلَ مَن أطالَ فِی الکُتُبِ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فیهِ عُبَیدُ اللّهِ بنُ زِیادٍ کَرِهَهُ،وقالَ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التَّطویلُ،وهذِهِ الفُضولُ؟اُکتُب</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بَعدُ،فَالحَمدُ للّهِ‌ِ الَّذی أخَذَ لِأَمیرِ المُؤمِنینَ بِحَقِّهِ،وکَفاهُ مُؤنَةَ عَدُوِّهِ،اُخبِرُ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مُسلِمَ بنَ عَقیلٍ لَجَأَ إلی دارِ هانِئِ بنِ عُروَةَ المُرادِیِّ، </w:t>
      </w:r>
    </w:p>
    <w:p>
      <w:pPr>
        <w:pStyle w:val="BookText"/>
        <w:rPr/>
      </w:pPr>
      <w:r>
        <w:rPr>
          <w:rFonts w:ascii="Amiri" w:hAnsi="Amiri" w:eastAsia="Amiri" w:cs="Amiri"/>
          <w:color w:val="111111"/>
          <w:sz w:val="28"/>
          <w:sz w:val="28"/>
          <w:szCs w:val="28"/>
          <w:rtl w:val="true"/>
          <w:lang w:bidi="ar-SA"/>
        </w:rPr>
        <w:t xml:space="preserve">وأنّی جَعَلتُ عَلَیهِمَا العُیونَ،ودَسَستُ إلَیهِمَا الرِّجالَ،وکِدتُهُما </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الاحتیال 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استَخرَجتُهُما، وأمکَنَ اللّهُ مِنهُما،فَقَدَّمتُهُما فَضَرَبتُ أعناقَهُما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بَعَثتُ إلَیکَ بِرُؤوسِهِما مَعَ هانِئِ بنِ أبی حَیَّةَ الهَمدانِیِّ،وَالزُّبَیرِ بنِ الأَروَحِ التَّمیمِیِّ،وهُما مِن أهلِ السَّمعِ وَالطّاعَةِ وَالنَّصیحَةِ،فَلیَسأَلهُما أمیرُ المُؤمِنینَ عَمّا أحَبَّ مِن أمرٍ،فَإِنَّ عِندَهُما عِلماً وصِدقاً،وفَهماً ووَرَعاً،وَالسَّلامُ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عُبَیدُ اللّهِ بنُ زِیادٍ بِمُسلِمِ بنِ عَقیلٍ و هانِئِ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فَصُلِبا جَمیعاً مُنَکَّسَینَ،وعَزَمَ أن یُوَجِّهَ بِرَأسَیهِما إلی یَزیدَ بنِ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کَتَبَ ابنُ زِیادٍ إلی یَزیدَ بنِ مُعاوِیَةَ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الرَّحیمِ،لِعَبدِ اللّهِ یَزیدَ بنِ مُعاوِیَةَ أمیرِ المُؤمِنینَ،مِن عُبَیدِ اللّهِ بنِ زِیادٍ،الحَمدُ للّهِ‌ِ الَّذی أخَذَ لِأَمیرِ المُؤمِنینَ بِحَقِّهِ،وکَفاهُ مَؤونَةَ عَدُوِّهِ،اُخبِرُ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مُسلِمَ بنَ عَقیلٍ الشّاقَّ لِلعَصا،قَدِمَ إلَی الکوفَةِ،ونَزَلَ فی دارِ هانِئِ بنِ عُروَةَ المَذحِجِیِّ،وإنّی جَعَلتُ عَلَیهِمَا العُیونَ حَتّی استَخرَجتُهُما،فَأَمکَنَنِی اللّهُ مِنهُما بَعدَ حَربٍ ومُناقَشَةٍ،فَقَدَّمتُهُما فَضَرَبتُ أعناقَهُما،وقَد بَعَثتُ بِرَأسَیهِما مَعَ هانِئِ بنِ أبی حَیَّةَ الوادِعِیِّ،وَالزُّبَیرِ بنِ الأَروَحِ التَّمیمِیِّ،وهُما مِن أهلِ الطّاعَةِ وَالسُّنَّةِ وَالجَماعَةِ،فَلیَسأَلهُما أمیرُ المُؤمِنینَ عَمّا أحَبَّ </w:t>
      </w:r>
      <w:r>
        <w:rPr>
          <w:rStyle w:val="FootnoteAnchor"/>
          <w:rtl w:val="true"/>
        </w:rPr>
        <w:footnoteReference w:id="541"/>
      </w:r>
      <w:r>
        <w:rPr>
          <w:rFonts w:ascii="Amiri" w:hAnsi="Amiri" w:eastAsia="Amiri" w:cs="Amiri"/>
          <w:color w:val="111111"/>
          <w:sz w:val="28"/>
          <w:sz w:val="28"/>
          <w:szCs w:val="28"/>
          <w:rtl w:val="true"/>
          <w:lang w:bidi="ar-SA"/>
        </w:rPr>
        <w:t>،فَإِنَّهُما ذَوا عَقلٍ وفَهمٍ وصِدقٍ</w:t>
      </w:r>
      <w:r>
        <w:rPr>
          <w:rFonts w:eastAsia="Amiri" w:cs="Amiri" w:ascii="Amiri" w:hAnsi="Amiri"/>
          <w:color w:val="111111"/>
          <w:sz w:val="28"/>
          <w:szCs w:val="28"/>
          <w:rtl w:val="true"/>
          <w:lang w:bidi="ar-SA"/>
        </w:rPr>
        <w:t xml:space="preserve">. </w:t>
      </w:r>
      <w:bookmarkStart w:id="223" w:name="pg14230_142607"/>
    </w:p>
    <w:p>
      <w:pPr>
        <w:pStyle w:val="BookText"/>
        <w:rPr/>
      </w:pPr>
      <w:bookmarkEnd w:id="223"/>
      <w:r>
        <w:rPr>
          <w:rFonts w:ascii="Amiri" w:hAnsi="Amiri" w:eastAsia="Amiri" w:cs="Amiri"/>
          <w:color w:val="111111"/>
          <w:sz w:val="28"/>
          <w:sz w:val="28"/>
          <w:szCs w:val="28"/>
          <w:rtl w:val="true"/>
          <w:lang w:bidi="ar-SA"/>
        </w:rPr>
        <w:t>فَلَمّا وَرَدَ الکِتابُ وَالرَّأسانِ جَمیعاً إلی یَزیدَ بنِ مُعاوِیَةَ،قَرَأَ الکِتابَ،وأمَرَ بِالرَّأسَینِ فَنُصِبا عَلی بابِ مَدینَةِ دِمَشقَ</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هانئ بن حیّة الوداعی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ابنُ زِیادٍ بِجُثَّةِ مُسلِمٍ فَصُلِبَت،وحُمِلَ رَأسُهُ إلی دِمَشقَ،وهذا أوَّلُ قَتیلٍ صُلِبَت جُثَّتُهُ مِن بَنی هاشِمٍ،وأوَّلُ رَأسٍ حُمِلَ مِن رُؤوسِهِم إلی دِمَشقَ</w:t>
      </w:r>
      <w:r>
        <w:rPr>
          <w:rFonts w:eastAsia="Amiri" w:cs="Amiri" w:ascii="Amiri" w:hAnsi="Amiri"/>
          <w:color w:val="111111"/>
          <w:sz w:val="28"/>
          <w:szCs w:val="28"/>
          <w:rtl w:val="true"/>
          <w:lang w:bidi="ar-SA"/>
        </w:rPr>
        <w:t xml:space="preserve">. </w:t>
      </w:r>
      <w:r>
        <w:rPr>
          <w:rStyle w:val="FootnoteAnchor"/>
          <w:rtl w:val="true"/>
        </w:rPr>
        <w:footnoteReference w:id="543"/>
      </w:r>
    </w:p>
    <w:p>
      <w:pPr>
        <w:pStyle w:val="Heading5"/>
        <w:numPr>
          <w:ilvl w:val="4"/>
          <w:numId w:val="1"/>
        </w:numPr>
        <w:rPr/>
      </w:pPr>
      <w:bookmarkStart w:id="224" w:name="__RefHeading___Toc1492034_1738255347"/>
      <w:bookmarkStart w:id="225" w:name="_Toc78"/>
      <w:bookmarkEnd w:id="224"/>
      <w:r>
        <w:rPr/>
        <w:t>38/4</w:t>
      </w:r>
      <w:r>
        <w:rPr>
          <w:rtl w:val="true"/>
        </w:rPr>
        <w:t xml:space="preserve"> </w:t>
      </w:r>
      <w:r>
        <w:rPr>
          <w:rtl w:val="true"/>
        </w:rPr>
        <w:t>کِتابُ یَزیدَ إلَی ابنِ زِیادٍ یَشکُرُهُ عَلی ما فَعَلَ ویُحَرِّضُهُ عَلَی الحُسَینِ علیه السّلام</w:t>
      </w:r>
      <w:bookmarkEnd w:id="22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جناب یحیی بن أبی حیّة الکلبیّ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فَکَتَبَ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إلَی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بَعدُ،فَإِنَّکُ لَم تَعدُ أن کُنتَ کَما احِبُّ،عَمِلتَ عَمَلَ الحازِمِ،وصُلتَ صَولَةَ الشُّجاعِ الرّابِطِ الجَأشِ،فَقَد أغنَیتَ وکَفَیتَ،وصَدَّقتَ ظَنّی بِکَ،ورَأیی فیکَ، وقَد دَعَوتُ رَسولَیکَ فَسَأَلتُهُما وناجَیتُهُما،فَوَجَدتُهُما فی رَأیِهِما وفَضلِهِما کَما ذَکَرتَ،فَاستَوصِ بِهِما خَیراً،وإنَّهُ قَد بَلَغَنی أنَّ الحُسَینَ بنَ عَلِیٍّ قَد تَوَجَّهَ نَحوَ العِراقِ،فَضَعِ المَناظِرَ وَالمسالِحَ </w:t>
      </w:r>
      <w:r>
        <w:rPr>
          <w:rStyle w:val="FootnoteAnchor"/>
          <w:rtl w:val="true"/>
        </w:rPr>
        <w:footnoteReference w:id="544"/>
      </w:r>
      <w:r>
        <w:rPr>
          <w:rFonts w:ascii="Amiri" w:hAnsi="Amiri" w:eastAsia="Amiri" w:cs="Amiri"/>
          <w:color w:val="111111"/>
          <w:sz w:val="28"/>
          <w:sz w:val="28"/>
          <w:szCs w:val="28"/>
          <w:rtl w:val="true"/>
          <w:lang w:bidi="ar-SA"/>
        </w:rPr>
        <w:t>،وَاحتَرِس عَلَی الظَّنِّ،وخُذ عَلَی التُّهمَةِ،غَیرَ أن لا تَقتُل إلّامَن قاتَلَکَ،وَاکتُب إلَیَّ فی کُلِّ ما یَحدُثُ مِنَ الخَبَرِ،وَالسَّلامُ عَلَیکَ ورَحمَةُ اللّهِ</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کَتَبَ ابنُ زِیادٍ إلی یَزیدَ بِقَتلِ مُسلِمٍ،وبِعثَتِهِ إلَیهِ بِرَأسِهِ ورَأسِ هانِئِ بنِ عُروَةَ،ورَأسِ ابنِ صَلحَبٍ </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عمارة بن صلخب الأزدی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فَعَلَ بِهِم،کَتَبَ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لَم تَعدُ أن کُنتَ کَما احِبُّ،عَمِلتَ عَمَلَ الحازِمِ،وصُلتَ صَولَةَ الشُّجاعِ، وحَقَّقتَ ظَنّی بِکَ،وقَد بَلَغَنی أنَّ حُسَیناً تَوَجَّهَ إلَی العِراقِ،فَضَعِ المَناظِرَ وَالمَسالِحَ، وأذکِ العُیونَ،وَاحتَرِس کُلَّ الاِحتِراسِ،وَاحبِس عَلَی الظِّنَّةِ،وخُذ بِالتُّهمَةِ،غَیرَ أن لا تُقاتِل إلّامَن قاتَلَکَ،وَاکتُب إلَیَّ فی کُلِّ یَومٍ بِما یَحدُثُ مِن خَبَرٍ إن شاءَ اللّهُ</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ابنُ زِیادٍ بِرَأسَیهِما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مُسلِمٍ وهانِئٍ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یَزیدَ،فَکَتَبَ إلَیهِ یَزیدُ یَشکُرُهُ،ویَقولُ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بَلَغَنی أنَّ الحُسَینَ قَد تَوَجَّهَ نَحوَ العِراقِ،فَضَعِ المَراصِدَ وَالمَسالِحَ، وَاحتَرِس،وَاحبِس عَلَی التُّهمَةِ،وخُذ عَلَی الظِّنَّةِ،غَیرَ أن لا تَقتُل إلّامَن قاتَلَکَ</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عُبَیدُ اللّهِ بِرُؤوسِهِما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مُسلِمٍ وهانِئٍ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یَزیدَ،وکَتَبَ إلَیهِ بِالنَّبَأِ فیهِما،فَکَتَبَ إلَیهِ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نَعدُ الظَّنَّ بِکَ،وقَد فَعَلتَ فِعلَ الحازِمِ الجَلیدِ </w:t>
      </w:r>
      <w:r>
        <w:rPr>
          <w:rStyle w:val="FootnoteAnchor"/>
          <w:rtl w:val="true"/>
        </w:rPr>
        <w:footnoteReference w:id="549"/>
      </w:r>
      <w:r>
        <w:rPr>
          <w:rFonts w:ascii="Amiri" w:hAnsi="Amiri" w:eastAsia="Amiri" w:cs="Amiri"/>
          <w:color w:val="111111"/>
          <w:sz w:val="28"/>
          <w:sz w:val="28"/>
          <w:szCs w:val="28"/>
          <w:rtl w:val="true"/>
          <w:lang w:bidi="ar-SA"/>
        </w:rPr>
        <w:t>،وقَد سَأَلتُ رَسولَیکَ عَنِ الأَمرِ،فَفَرَشاهُ لی،وهُما کَما ذَکَرتَ فِی النُّصحِ وفَضلِ الرَّأیِ، فَاستَوصِ بِهِما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بَلَغَنی أنَّ الحُسَینَ بنَ عَلِیٍّ قَد فَصَلَ مِن مَکَّةَ مُتَوَجِّهاً إلی ما قِبَلِکَ،فَأَدرِکِ العُیونَ عَلَیهِ،وضَعِ الأَرصادَ عَلَی الطُّرُقِ،وقُم أفضَلَ القِیامِ،غَیرَ أن لا تُقاتِل إلّامَن قاتَلَکَ،وَاکتُب إلَیَّ بِالخَبَرِ فی کُلِّ یَومٍ</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عُبَیدُ اللّهِ بنُ زِیادٍ بِخَبَرِ مُسلِمٍ وهانِئٍ إلی یَزیدَ بنِ مُعاوِیَةَ،فَأَعادَ عَلَیهِ الجَوابَ یَشکُرُهُ فیهِ عَلی فِعالِهِ وسَطوَتِهِ </w:t>
      </w:r>
      <w:r>
        <w:rPr>
          <w:rStyle w:val="FootnoteAnchor"/>
          <w:rtl w:val="true"/>
        </w:rPr>
        <w:footnoteReference w:id="5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القَهْرُ والبَطْشُ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،ویُعرِّفُهُ أن قَد بَلَغَهُ تَوَجُّهُ الحُسَینِ علیه السّلام إلی جِهَتِهِ،ویَأمُرُهُ عِندَ ذلِکَ بِالمُؤاخَذَةِ وَالاِنتِقامِ،وَالحَبسِ عَلَی الظُّنونِ وَالأَوهامِ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الکِتابُ وَالرَّأسانِ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مُسلِمٍ وهانِئٍ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جَمیعاً إلی یَزیدَ بنِ مُعاوِیَةَ، قَرَأَ الکِتابَ،وأمَرَ بِالرَّأسَینِ فَنُصِبا عَلی بابِ مَدینَةِ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کَتَبَ إلی ابنِ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بَعدُ،فَإِنَّکَ لَم تَعدُ إذا </w:t>
      </w:r>
      <w:r>
        <w:rPr>
          <w:rStyle w:val="FootnoteAnchor"/>
          <w:rtl w:val="true"/>
        </w:rPr>
        <w:footnoteReference w:id="552"/>
      </w:r>
      <w:r>
        <w:rPr>
          <w:rFonts w:ascii="Amiri" w:hAnsi="Amiri" w:eastAsia="Amiri" w:cs="Amiri"/>
          <w:color w:val="111111"/>
          <w:sz w:val="28"/>
          <w:sz w:val="28"/>
          <w:szCs w:val="28"/>
          <w:rtl w:val="true"/>
          <w:lang w:bidi="ar-SA"/>
        </w:rPr>
        <w:t>کُنتَ کَما احِبُّ،عَمِلتَ عَمَلَ الحازِمِ،وصُلتَ صَولَةَ الشُّجاعِ الرّابِضِ،فَقَد کَفَیتَ ووَقَیتَ ظَنّی ورَأیی فیکَ،وقَد دَعَوتُ رَسولَیکَ فَسَأَلتُهُما عَنِ الَّذی ذَکَرتَ،فَقَد وَجَدتُهُما فی رَأیِهِما وعَقلِهِما وفَهمِهِما وفَضلِهِما ومَذهَبِهِما کَما ذَکَرتَ،وقَد أمَرتُ لِکُلِّ واحِدٍ مِنهُما بِعَشرَةِ آلافِ دِرهَمٍ،وسَرَّحتُهُما إلَیکَ،فَاستَوصِ بِهِما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بَلَغَنی أنَّ الحُسَینَ بنَ عَلِیٍّ قَد عَزَمَ عَلَی المَسیرِ إلَی العِراقِ،فَضَعِ المَراصِدَ وَالمَناظِرَ،وَاحتَرِس وَاحبِس عَلَی الظَّنِّ،وَاکتُب إلَیَّ فی کُلِّ یَومٍ بِما یَتَجَدَّدُ لَکَ مِن خَیرٍ أو شَرٍّ،وَالسَّلامُ</w:t>
      </w:r>
      <w:r>
        <w:rPr>
          <w:rFonts w:eastAsia="Amiri" w:cs="Amiri" w:ascii="Amiri" w:hAnsi="Amiri"/>
          <w:color w:val="111111"/>
          <w:sz w:val="28"/>
          <w:szCs w:val="28"/>
          <w:rtl w:val="true"/>
          <w:lang w:bidi="ar-SA"/>
        </w:rPr>
        <w:t xml:space="preserve">. </w:t>
      </w:r>
      <w:r>
        <w:rPr>
          <w:rStyle w:val="FootnoteAnchor"/>
          <w:rtl w:val="true"/>
        </w:rPr>
        <w:footnoteReference w:id="55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مُسلِمَ بنَ عَقیلٍ،فَبایَعَهُ مِن أهلِ الکوفَةِ اثنا عَشَرَ ألفاً،وقیلَ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مِن ذلِکَ،وأمَرَ یَزیدُ ابنَ زِیادٍ فَجاءَ إلَیهِ،وقَتَلَهُ وأرسَلَ بِرَأسِهِ إلَیهِ فَشَکَرَهُ،وحَذَّرَهُ مِنَ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55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4230_142611"/>
      <w:bookmarkStart w:id="227" w:name="pg14230_142611"/>
      <w:bookmarkEnd w:id="227"/>
    </w:p>
    <w:p>
      <w:pPr>
        <w:pStyle w:val="Heading3"/>
        <w:numPr>
          <w:ilvl w:val="2"/>
          <w:numId w:val="1"/>
        </w:numPr>
        <w:rPr/>
      </w:pPr>
      <w:bookmarkStart w:id="228" w:name="pg14230_142611"/>
      <w:bookmarkStart w:id="229" w:name="__RefHeading___Toc1492036_1738255347"/>
      <w:bookmarkStart w:id="230" w:name="_Toc79"/>
      <w:bookmarkEnd w:id="228"/>
      <w:bookmarkEnd w:id="229"/>
      <w:r>
        <w:rPr>
          <w:rtl w:val="true"/>
        </w:rPr>
        <w:t>الفصل الخامس</w:t>
      </w:r>
      <w:r>
        <w:rPr>
          <w:rtl w:val="true"/>
        </w:rPr>
        <w:t>:</w:t>
      </w:r>
      <w:r>
        <w:rPr>
          <w:rtl w:val="true"/>
        </w:rPr>
        <w:t>شهادة عدد من أصحاب الإمام علیه السّلام فی الکوفة واعتقال آخرین</w:t>
      </w:r>
      <w:bookmarkEnd w:id="230"/>
    </w:p>
    <w:p>
      <w:pPr>
        <w:pStyle w:val="Heading4"/>
        <w:numPr>
          <w:ilvl w:val="3"/>
          <w:numId w:val="1"/>
        </w:numPr>
        <w:rPr/>
      </w:pPr>
      <w:bookmarkStart w:id="231" w:name="__RefHeading___Toc1492038_1738255347"/>
      <w:bookmarkStart w:id="232" w:name="_Toc80"/>
      <w:bookmarkEnd w:id="231"/>
      <w:r>
        <w:rPr>
          <w:rtl w:val="true"/>
        </w:rPr>
        <w:t>شَهادَةُ عَدَدٍ مِن أصحابِ الإِمامِ علیه السّلام فِی الکوفَةِ وَاعتِقالُ آخَرینَ</w:t>
      </w:r>
      <w:bookmarkEnd w:id="232"/>
    </w:p>
    <w:p>
      <w:pPr>
        <w:pStyle w:val="Heading5"/>
        <w:numPr>
          <w:ilvl w:val="4"/>
          <w:numId w:val="1"/>
        </w:numPr>
        <w:rPr/>
      </w:pPr>
      <w:bookmarkStart w:id="233" w:name="__RefHeading___Toc1492040_1738255347"/>
      <w:bookmarkStart w:id="234" w:name="_Toc81"/>
      <w:bookmarkEnd w:id="233"/>
      <w:r>
        <w:rPr/>
        <w:t>1/5</w:t>
      </w:r>
      <w:r>
        <w:rPr>
          <w:rtl w:val="true"/>
        </w:rPr>
        <w:t xml:space="preserve"> </w:t>
      </w:r>
      <w:r>
        <w:rPr>
          <w:rtl w:val="true"/>
        </w:rPr>
        <w:t>شَهادَةُ عَبدِ اللّهِ بنِ یَقطُرَ</w:t>
      </w:r>
      <w:bookmarkEnd w:id="234"/>
    </w:p>
    <w:p>
      <w:pPr>
        <w:pStyle w:val="BookText"/>
        <w:rPr/>
      </w:pPr>
      <w:r>
        <w:rPr>
          <w:rStyle w:val="FootnoteAnchor"/>
          <w:rtl w:val="true"/>
        </w:rPr>
        <w:footnoteReference w:id="555"/>
      </w:r>
      <w:r>
        <w:rPr>
          <w:rFonts w:ascii="IRNazanin" w:hAnsi="IRNazanin" w:eastAsia="IRNazanin"/>
          <w:color w:val="111111"/>
          <w:sz w:val="28"/>
          <w:sz w:val="28"/>
          <w:szCs w:val="28"/>
          <w:rtl w:val="true"/>
          <w:lang w:bidi="fa-IR"/>
        </w:rPr>
        <w:t xml:space="preserve">رویت شهادة عبد اللّه بن یقطر </w:t>
      </w:r>
      <w:r>
        <w:rPr>
          <w:rStyle w:val="FootnoteAnchor"/>
          <w:rtl w:val="true"/>
        </w:rPr>
        <w:footnoteReference w:id="556"/>
      </w:r>
      <w:r>
        <w:rPr>
          <w:rFonts w:ascii="IRNazanin" w:hAnsi="IRNazanin" w:eastAsia="IRNazanin"/>
          <w:color w:val="111111"/>
          <w:sz w:val="28"/>
          <w:sz w:val="28"/>
          <w:szCs w:val="28"/>
          <w:rtl w:val="true"/>
          <w:lang w:bidi="fa-IR"/>
        </w:rPr>
        <w:t>فی هذا الفصل بثلاث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بن یقطر رسول الإمام الحسین علیه السّلام إلی أهل الکوفة،وقُبض علیه فی القادسیة،ورُمی بأمر ابن زیاد من فوق دار الإمارة إلی الأرض،ثمّ قُطع رأسه،وبلغ خبر شهادته مع شهادة مسلم وهانی،والإمام الحسین علیه السّلام فی منزل زبالة</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وممّا یبعث علی الغموض والإبهام تشابه مصیر عبد اللّه بن یقطر استناداً إلی الروایات المذکورة مع مصیر قیس بن مسهر،بحیث یقول الشیخ المفید فی الإرشاد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 الحُسَینُ علیه السّلام الحاجِرَ مِن بَطنِ الرُّمَّةِ،بَعَثَ قَیسَ بنَ مُسهِرٍ الصَّیداوِیَّ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بَعَثَ أخاهُ مِنَ الرَّضاعَةِ عَبدَ اللّهِ بنَ یَقطُرَ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أهلِ الکوفَةِ</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ویبدو أنّه لم یستطع أحد حتّی الآن رفع هذا الإبهام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فی طائفة اخری من الروایات،أنّ عبد اللّه بن یقطر کان یحمل کتاب مسلم إلی الإمام علیه السّلام، </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الفتوح بأنّه حامل کتاب مسلم بن عقیل إلی الإمام الحسین علیه السّلام بشأن بیعة أهل الکوفة ومطالبتهم الإمام للحرکة نحو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شهادة عبد اللّه بن یقطر فی زبالة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استناداً لتاریخ الطبری ،فإنّ حامل الکتاب هو عابس بن أبی شبیب،واُضیف قیس بن مسهر فی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مسلم إلی الإمام علیه السّلام یدعوه بالقدوم إلی الکوفة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فاعتُقل وأمر عبیدُ اللّه بضرب عنقه صبراً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تدلّ بعض الروایات علی أنّه استشهد فی کربلاء</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وممّا یجدر ذکره أنّ هناک بعض الملاحظات التی تستحقّ التوقّف عندها فیما یتعلّق بعبد اللّه بن یقطر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اسمه سوی فی أحداث نهضة الإمام الحسین علیه السّلام،ولا تتوفّر لدینا عدا ذلک معلومات دقیقة عن شخصیّته،نعم ورد فی کتاب الخرائج والجرائح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یقطر بن أبی عقب اللیثی،من بنی لیث بن بکر بن عبد مناف بن کنانة، رضیع الحسین علیه السّلام</w:t>
      </w:r>
      <w:r>
        <w:rPr>
          <w:rFonts w:eastAsia="IRNazanin" w:cs="IRNazanin"/>
          <w:color w:val="111111"/>
          <w:sz w:val="28"/>
          <w:szCs w:val="28"/>
          <w:rtl w:val="true"/>
          <w:lang w:bidi="fa-IR"/>
        </w:rPr>
        <w:t xml:space="preserve">. </w:t>
      </w:r>
      <w:r>
        <w:rPr>
          <w:rStyle w:val="FootnoteAnchor"/>
          <w:rtl w:val="true"/>
        </w:rPr>
        <w:footnoteReference w:id="56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 فی روایات مشهورة من أنّه أخو الإمام الحسین علیه السّلام من الرضاعة، </w:t>
      </w:r>
      <w:r>
        <w:rPr>
          <w:rStyle w:val="FootnoteAnchor"/>
          <w:rtl w:val="true"/>
        </w:rPr>
        <w:footnoteReference w:id="562"/>
      </w:r>
      <w:r>
        <w:rPr>
          <w:rFonts w:ascii="IRNazanin" w:hAnsi="IRNazanin" w:eastAsia="IRNazanin"/>
          <w:color w:val="111111"/>
          <w:sz w:val="28"/>
          <w:sz w:val="28"/>
          <w:szCs w:val="28"/>
          <w:rtl w:val="true"/>
          <w:lang w:bidi="fa-IR"/>
        </w:rPr>
        <w:t xml:space="preserve">فی حین أنّ المصادر التی روت عهد طفولة الإمام علیه السّلام لم تشر إلی أنّ الإمام علیه السّلام </w:t>
      </w:r>
    </w:p>
    <w:p>
      <w:pPr>
        <w:pStyle w:val="BookText"/>
        <w:rPr/>
      </w:pPr>
      <w:r>
        <w:rPr>
          <w:rFonts w:ascii="IRNazanin" w:hAnsi="IRNazanin" w:eastAsia="IRNazanin"/>
          <w:color w:val="111111"/>
          <w:sz w:val="28"/>
          <w:sz w:val="28"/>
          <w:szCs w:val="28"/>
          <w:rtl w:val="true"/>
          <w:lang w:bidi="fa-IR"/>
        </w:rPr>
        <w:t>کان له أخٌ فی الرضاعة،بل إنّ بعض الروایات تؤکّد العکس من ذلک؛وهو أنّ الإمام لم یرضع من أیّ‌امرأة</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یرتضع من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ینبغی الالتفات إلیه أنّ المرحوم محمّد السماوی قال فی کتاب إبصار العین لتوجیه هذه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یقطر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رضیع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امّه حاضنة للحسین علیه السّلام کاُمّ قیس بن ذریح للحسن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حجر فی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صحابیّاً؛لأنّه لدة الحسین علیه السّلام</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لکن لم نعثر علی مستند لهذا الادّعاء،ولم نعثر علی ما نقله عن ابن حجر فی الإصابة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وهذا هو نصّ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هوذة بن الحارث بن عجزة بن عبد اللّه بن یقظة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الطبری وابن شاهین فی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المعنی هنا هو هوذة بن الحارث لا عبد اللّه بن 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فی هذا النصّ شیء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دلالة فیه علی ارتباطه بالإمام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تشیر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تری أنّ إرسال عبد اللّه کان من جانب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نصّ رسالة الإمام والمکان الذی توجّه إلیه عبد اللّه، </w:t>
      </w:r>
      <w:r>
        <w:rPr>
          <w:rStyle w:val="FootnoteAnchor"/>
          <w:rtl w:val="true"/>
        </w:rPr>
        <w:footnoteReference w:id="566"/>
      </w:r>
      <w:r>
        <w:rPr>
          <w:rFonts w:ascii="IRNazanin" w:hAnsi="IRNazanin" w:eastAsia="IRNazanin"/>
          <w:color w:val="111111"/>
          <w:sz w:val="28"/>
          <w:sz w:val="28"/>
          <w:szCs w:val="28"/>
          <w:rtl w:val="true"/>
          <w:lang w:bidi="fa-IR"/>
        </w:rPr>
        <w:t xml:space="preserve">ولکنّ ابن الأعثم </w:t>
      </w:r>
    </w:p>
    <w:p>
      <w:pPr>
        <w:pStyle w:val="BookText"/>
        <w:rPr/>
      </w:pPr>
      <w:r>
        <w:rPr>
          <w:rFonts w:ascii="IRNazanin" w:hAnsi="IRNazanin" w:eastAsia="IRNazanin"/>
          <w:color w:val="111111"/>
          <w:sz w:val="28"/>
          <w:sz w:val="28"/>
          <w:szCs w:val="28"/>
          <w:rtl w:val="true"/>
          <w:lang w:bidi="fa-IR"/>
        </w:rPr>
        <w:t>الذی یعتبر أنّ اعتقاله کان له علاقة بکتاب مسلم إلی الإمام،ذکر نصّ الکتاب أیضاً</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شهادة عبد اللّه بن یقطر فی‌زُبالة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وجد هذا الموضوع طریقه بعد ذلک إلی کتب اخری؛مثل مقتل الخوارزمی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الملاحظة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أنّ شهادة عبداللّه بن یقطر کانت قبل قیس بن مسهر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اسمه فی الزیارة الرجبیة کالتالی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عَبدِ اللّهِ بن یَقْطُرَ رَضیعِ الحُسَین</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بکر بن مصعب المزنی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علیه السّلام لا یَمُرُّ بِأَهلِ ماءٍ إلَّا اتَّبَعوهُ،حَتّی إذَا انتَهی إلی زُبالَةَ،سَقَطَ إلَیهِ مَقتَلُ أخیهِ مِنَ الرَّضاعَةِ؛مَقتَلُ عَبدِ اللّهِ بنِ بُقطُرٍ،وکانَ سَرَّحَهُ إلی مُسلِمِ بنِ عَقیلٍ مِنَ الطَّریقِ،وهُوَ لا یَدری أنَّهُ قَد اصیبَ، فَتَلَقّاهُ خَیلُ الحُصَینِ بنِ تَمیمٍ بِالقادِسِیَّةِ،فَسَرَّحَ بِهِ إلی عُبَیدِ اللّهِ 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فَوقَ القَصرِ فَالعَنِ الکَذّابَ ابنَ الکَذّابِ،ثُمَّ انزِل حَتّی أری فیکَ رَأیی،قالَ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فَصَعِدَ،فَلَمّا أشرَفَ عَلَی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رَسولُ الحُسَینِ ابنِ فاطِمَةَ بنتِ رَسولِ اللّهِ صلّی اللّه علیه و آله،لِتَنصُروهُ وتُوازِروهُ عَلَی ابنِ مَرجانَةَ،ابنِ سُمَیَّةَ الدَّعِیِّ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بِهِ عُبَیدُ اللّهِ فَاُلقِیَ مِن فَوقِ القَصرِ إلَی الأَرضِ،فَکُسِرَت عِظامُهُ وبَقِیَ بِهِ رَمَقٌ،فَأَتاهُ رَجُلٌ یُقالُ لَهُ عَبدُ المَلِکِ بنُ عُمَیرٍ اللَّخمِیُّ،فَذَبَحَهُ،فَلَمّا عیبَ ذلِکَ عَلَیهِ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أرَدتُ أن اریحَهُ</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زُبالَةَ وقَدِ استَکثَرَ مِنَ الماءِ،وکانَ کُلَّما مَرَّ بِماءٍ اتّبَعَهُ مِنهُ قَومٌ،وبَعَثَ الحُسَینُ علیه السّلام أخاهُ مِنَ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عَبدُ اللّهِ بنُ یَقطُرَ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مُسلِمٍ قَبلَ أن یَعلَمَ أنَّهُ قُتِلَ،فَأَخَذَهُ الحُصَینُ بنُ تَمیمٍ وبَعَثَ بِهِ إلَی ابنِ زِیادٍ، فَأَمَرَ أن یُعلی بِهِ القَصرُ لِیَلعَنَ الحُسَینَ علیه السّلام،ویَنسِبَهُ وأباهُ إلَی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عَلَا القَصرَ،قالَ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رَسولُ الحُسَینِ علیه السّلام ابنِ بِنتِ رَسولِ اللّهِ إلَیکُم،لِتَنصُروهُ وتُؤازِروهُ عَلَی ابنِ مَرجانَةَ،وَابنِ سُمَیَّةَ الدَّعِیِّ وَابنِ الدَّعِیِّ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فَاُمِرَ بِهِ فَاُلقِیَ مِن فَوقِ القَصرِ إلَی الأَرضِ،فَتَکَسَّرَت عِظامُهُ وبَقِیَ بِهِ رَمَقٌ،فَأَتاهُ رَجُلٌ فَذَبَحَهُ،فَقیلَ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 أن اریحَهُ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الحُسَینَ علیه السّلام قَتلُ ابنِ یَقطُرَ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خَذَلَتنا شیعَتُنا، وقُتِلَ مُسلِمٌ وهانِئٌ وقَیسُ بنُ مُسهِرٍ ویَقطُرَ </w:t>
      </w:r>
      <w:r>
        <w:rPr>
          <w:rStyle w:val="FootnoteAnchor"/>
          <w:rtl w:val="true"/>
        </w:rPr>
        <w:footnoteReference w:id="571"/>
      </w:r>
      <w:r>
        <w:rPr>
          <w:rFonts w:ascii="Amiri" w:hAnsi="Amiri" w:eastAsia="Amiri" w:cs="Amiri"/>
          <w:color w:val="111111"/>
          <w:sz w:val="28"/>
          <w:sz w:val="28"/>
          <w:szCs w:val="28"/>
          <w:rtl w:val="true"/>
          <w:lang w:bidi="ar-SA"/>
        </w:rPr>
        <w:t>،فَمَن أرادَ مِنکُمُ الاِنصِرافَ فَلیَنصَرِف</w:t>
      </w:r>
      <w:r>
        <w:rPr>
          <w:rFonts w:eastAsia="Amiri" w:cs="Amiri" w:ascii="Amiri" w:hAnsi="Amiri"/>
          <w:color w:val="111111"/>
          <w:sz w:val="28"/>
          <w:szCs w:val="28"/>
          <w:rtl w:val="true"/>
          <w:lang w:bidi="ar-SA"/>
        </w:rPr>
        <w:t xml:space="preserve">. </w:t>
      </w:r>
      <w:r>
        <w:rPr>
          <w:rStyle w:val="FootnoteAnchor"/>
          <w:rtl w:val="true"/>
        </w:rPr>
        <w:footnoteReference w:id="57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کِتابُ یَزیدَ إلَی ابنِ زِیادٍ أن یَأخُذَ عَلَی الحُسَینِ علیه السّلام بِالمَراصِدِ وَالمَسالِحِ وَالثُّغورِ،أَنفَذَ ابنُ زِیادٍ لِلحُصَینِ بنِ نُمَیرٍ التَّمیمِیِّ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عَلی شُرطَتِهِ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یَنزِلَ القادِسِیَّةَ،ویُنَظِّمَ المَسالِحَ ما بَینَ القُطقُطانِیَةِ </w:t>
      </w:r>
      <w:r>
        <w:rPr>
          <w:rStyle w:val="FootnoteAnchor"/>
          <w:rtl w:val="true"/>
        </w:rPr>
        <w:footnoteReference w:id="573"/>
      </w:r>
      <w:r>
        <w:rPr>
          <w:rFonts w:ascii="Amiri" w:hAnsi="Amiri" w:eastAsia="Amiri" w:cs="Amiri"/>
          <w:color w:val="111111"/>
          <w:sz w:val="28"/>
          <w:sz w:val="28"/>
          <w:szCs w:val="28"/>
          <w:rtl w:val="true"/>
          <w:lang w:bidi="ar-SA"/>
        </w:rPr>
        <w:t xml:space="preserve">إلی خَفّانَ </w:t>
      </w:r>
      <w:r>
        <w:rPr>
          <w:rStyle w:val="FootnoteAnchor"/>
          <w:rtl w:val="true"/>
        </w:rPr>
        <w:footnoteReference w:id="574"/>
      </w:r>
      <w:r>
        <w:rPr>
          <w:rFonts w:ascii="Amiri" w:hAnsi="Amiri" w:eastAsia="Amiri" w:cs="Amiri"/>
          <w:color w:val="111111"/>
          <w:sz w:val="28"/>
          <w:sz w:val="28"/>
          <w:szCs w:val="28"/>
          <w:rtl w:val="true"/>
          <w:lang w:bidi="ar-SA"/>
        </w:rPr>
        <w:t xml:space="preserve">،وتَقَدَّمَ إلَی الحُرِّ بنِ یَزیدَ الرِّیاحِیِّ أن یَتَقَدَّمَ بَینَ یَدَیِ الحُصَینِ فی ألفِ </w:t>
      </w:r>
    </w:p>
    <w:p>
      <w:pPr>
        <w:pStyle w:val="BookText"/>
        <w:rPr/>
      </w:pPr>
      <w:r>
        <w:rPr>
          <w:rFonts w:ascii="Amiri" w:hAnsi="Amiri" w:eastAsia="Amiri" w:cs="Amiri"/>
          <w:color w:val="111111"/>
          <w:sz w:val="28"/>
          <w:sz w:val="28"/>
          <w:szCs w:val="28"/>
          <w:rtl w:val="true"/>
          <w:lang w:bidi="ar-SA"/>
        </w:rPr>
        <w:t>فارِسٍ،وکانَ الحُسَینُ علیه السّلام قَد بَعَثَ بِأَخیهِ مِنَ الرَّضاعَةِ عَبدِ اللّهِ بنِ یَقطُرَ إلی أهلِ الکوفَةِ،فَأَخَذَهُ الحُصَینُ وأنفَذَهُ إلَی ابنِ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المِنبَرَ فَالعَنِ الحُسَینَ وأباهُ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المِنبَرَ،ودَعا لِلحُسَینِ علیه السّلام،ولَعَنَ یَزیدَ بنَ مُعاوِیَةَ وعُبَیدَ اللّهِ بنَ زِیادٍ وأبَوَیهِما،فَرُمِیَ بِهِ مِن فَوقِ القَصرِ فَجَعَلَ یَضطَرِبُ وبِهِ رَمَقٌ،فَقامَ إلَیهِ عَبدُ المَلِکِ بنُ عُمَیرٍ اللَّخمِیُّ فَذَبَحَهُ،وَلیمَ عَبدُ المَلِکِ،فَاعتَذَرَ أنَّهُ أرادَ أن یُریحَهُ مِمّا فیهِ مِنَ العَذابِ</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بُقطُرٍ،رَضیعٌ لِلحُسَینِ علیه السّلام،قُتِلَ بِالکوفَةِ،رُمِیَ بِهِ مِن فَوقِ القَصرِ فَماتَ،وهُوَ الَّذی قیلَ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یَهوی مِن طَمارِ قَتیلُ</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عِیادَةِ شَریکِ بنِ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مالِکُ بنُ یَربوعٍ التَّمیمِیُّ بِکِتابٍ أخَذَهُ مِن یَدَی عَبدِ اللّهِ بنِ یَقطُرَ،فَإِذا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لِلحُسَینِ بنِ عَلِیٍّ،أمّا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اخبِرُکَ أنَّهُ قَد بایَعَکَ مِن أهلِ الکوفَةِ کَذا،فَإِذا أتاکَ کِتابی هذا فَالعَجَلَ العَجَلَ،فَإِنَّ النّاسَ مَعَکَ ولَیسَ لَهُم فی یَزیدَ رَأیٌ ولا 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ابنُ زِیادٍ بِقَتلِهِ</w:t>
      </w:r>
      <w:r>
        <w:rPr>
          <w:rFonts w:eastAsia="Amiri" w:cs="Amiri" w:ascii="Amiri" w:hAnsi="Amiri"/>
          <w:color w:val="111111"/>
          <w:sz w:val="28"/>
          <w:szCs w:val="28"/>
          <w:rtl w:val="true"/>
          <w:lang w:bidi="ar-SA"/>
        </w:rPr>
        <w:t xml:space="preserve">. </w:t>
      </w:r>
      <w:r>
        <w:rPr>
          <w:rStyle w:val="FootnoteAnchor"/>
          <w:rtl w:val="true"/>
        </w:rPr>
        <w:footnoteReference w:id="57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عَلی عَبدِ اللّهِ بنِ بُقطُرٍ رَضیعِ الحُسَینِ بنِ عَلِیِّ بنِ أبی طالِبٍ علیه السّلام فی ذلِکَ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إلَی الکوفَةِ ثُمَّ رُمِیَ بِهِ مِن فَوقِ القَصرِ،أو قیدَ فَانکَسَرَت رِجلُهُ،فَقامَ إلَیهِ رَجُلٌ مِن أهلِ الکوفَةِ </w:t>
      </w:r>
      <w:bookmarkStart w:id="235" w:name="pg14230_142617"/>
    </w:p>
    <w:p>
      <w:pPr>
        <w:pStyle w:val="BookText"/>
        <w:rPr/>
      </w:pPr>
      <w:bookmarkEnd w:id="235"/>
      <w:r>
        <w:rPr>
          <w:rFonts w:ascii="Amiri" w:hAnsi="Amiri" w:eastAsia="Amiri" w:cs="Amiri"/>
          <w:color w:val="111111"/>
          <w:sz w:val="28"/>
          <w:sz w:val="28"/>
          <w:szCs w:val="28"/>
          <w:rtl w:val="true"/>
          <w:lang w:bidi="ar-SA"/>
        </w:rPr>
        <w:t>وضَرَبَ عُنُقَهُ</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لابن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قُتِلَ مَعَ الحُسَینِ علیه السّلام بِکَربَلاءَ،أخوهُ مِنَ الرَّضاعَةِ عَبدُ اللّهِ بنُ بُقطُرٍ،وقَد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قُتِلَ قَبلَ ذلِکَ،حَیثُ بَعَثَ مَعَهُ کِتاباً إلی أهلِ الکوفَةِ،فَحُمِلَ إلَی ابنِ زِیادٍ فَقَتَلَهُ</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شهادة عبد اللّه یقطر فی زبالة</w:t>
      </w:r>
      <w:r>
        <w:rPr>
          <w:rFonts w:eastAsia="IRNazanin" w:cs="IRNazanin"/>
          <w:color w:val="111111"/>
          <w:sz w:val="28"/>
          <w:szCs w:val="28"/>
          <w:rtl w:val="true"/>
          <w:lang w:bidi="fa-IR"/>
        </w:rPr>
        <w:t>).</w:t>
      </w:r>
    </w:p>
    <w:p>
      <w:pPr>
        <w:pStyle w:val="Heading5"/>
        <w:numPr>
          <w:ilvl w:val="4"/>
          <w:numId w:val="1"/>
        </w:numPr>
        <w:rPr/>
      </w:pPr>
      <w:bookmarkStart w:id="236" w:name="__RefHeading___Toc1492042_1738255347"/>
      <w:bookmarkStart w:id="237" w:name="_Toc82"/>
      <w:bookmarkEnd w:id="236"/>
      <w:r>
        <w:rPr/>
        <w:t>2/5</w:t>
      </w:r>
      <w:r>
        <w:rPr>
          <w:rtl w:val="true"/>
        </w:rPr>
        <w:t xml:space="preserve"> </w:t>
      </w:r>
      <w:r>
        <w:rPr>
          <w:rtl w:val="true"/>
        </w:rPr>
        <w:t>شَهادَةُ قَیسِ بنِ مُسهِرٍ الصَّیداوِیِّ</w:t>
      </w:r>
      <w:bookmarkEnd w:id="237"/>
    </w:p>
    <w:p>
      <w:pPr>
        <w:pStyle w:val="BookText"/>
        <w:rPr/>
      </w:pPr>
      <w:r>
        <w:rPr>
          <w:rFonts w:ascii="IRNazanin" w:hAnsi="IRNazanin" w:eastAsia="IRNazanin"/>
          <w:color w:val="111111"/>
          <w:sz w:val="28"/>
          <w:sz w:val="28"/>
          <w:szCs w:val="28"/>
          <w:rtl w:val="true"/>
          <w:lang w:bidi="fa-IR"/>
        </w:rPr>
        <w:t xml:space="preserve">کان قیس بن مسهر </w:t>
      </w:r>
      <w:r>
        <w:rPr>
          <w:rStyle w:val="FootnoteAnchor"/>
          <w:rtl w:val="true"/>
        </w:rPr>
        <w:footnoteReference w:id="580"/>
      </w:r>
      <w:r>
        <w:rPr>
          <w:rFonts w:ascii="IRNazanin" w:hAnsi="IRNazanin" w:eastAsia="IRNazanin"/>
          <w:color w:val="111111"/>
          <w:sz w:val="28"/>
          <w:sz w:val="28"/>
          <w:szCs w:val="28"/>
          <w:rtl w:val="true"/>
          <w:lang w:bidi="fa-IR"/>
        </w:rPr>
        <w:t xml:space="preserve">أحد أصحاب الإمام الحسین علیه السّلام </w:t>
      </w:r>
      <w:r>
        <w:rPr>
          <w:rStyle w:val="FootnoteAnchor"/>
          <w:rtl w:val="true"/>
        </w:rPr>
        <w:footnoteReference w:id="581"/>
      </w:r>
      <w:r>
        <w:rPr>
          <w:rFonts w:ascii="IRNazanin" w:hAnsi="IRNazanin" w:eastAsia="IRNazanin"/>
          <w:color w:val="111111"/>
          <w:sz w:val="28"/>
          <w:sz w:val="28"/>
          <w:szCs w:val="28"/>
          <w:rtl w:val="true"/>
          <w:lang w:bidi="fa-IR"/>
        </w:rPr>
        <w:t>،وقد أدّی دوراً کبیراً فی نهضة الکوفة،وحمل لمرّات عدیدة الکتب من الکوفة إلی الإمام علیه السّلام،کما نقل کتب الإمام علیه السّلام إلی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جملة نشاطاته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 دعوة أهل الکوفة للإمام فی مکّة مع أشخاصٍ آخرین</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مرافقة مسلم علیه السّلام فی السفر إلی الکوفة وإیصال کتاب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فی طریقه للکوفة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الإمام علیه السّلام والذی یستوضح فیه </w:t>
      </w:r>
      <w:r>
        <w:rPr>
          <w:rStyle w:val="FootnoteAnchor"/>
          <w:rtl w:val="true"/>
        </w:rPr>
        <w:footnoteReference w:id="583"/>
      </w:r>
      <w:r>
        <w:rPr>
          <w:rFonts w:ascii="IRNazanin" w:hAnsi="IRNazanin" w:eastAsia="IRNazanin"/>
          <w:color w:val="111111"/>
          <w:sz w:val="28"/>
          <w:sz w:val="28"/>
          <w:szCs w:val="28"/>
          <w:rtl w:val="true"/>
          <w:lang w:bidi="fa-IR"/>
        </w:rPr>
        <w:t>بشأن ما یجب عمله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 کتاب مسلم من الکوفة إلی الإمام علیه السّلام فی مکّة</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مرافقة الإمام فی السفر إلی کربلاء،وحمل کتاب الإمام علیه السّلام إلی أهل الکوفة من موضع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إلّاأنّه اعتُقل خلال هذه المهمّة علی ید الحصین بن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،فمزّق الکتاب بمجرّد اعتقاله؛کی لا یقع بید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قُذف من فوق دار الإمارة إلی الأرض بأمر ابن زیاد،فمضی شهیداً رحمه الله</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الإمام علیه السّلام إلی أهل الکوفة بالحاجر من بطن الرمّة وشهادة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الزیارة الرجبیة </w:t>
      </w:r>
      <w:r>
        <w:rPr>
          <w:rStyle w:val="FootnoteAnchor"/>
          <w:rtl w:val="true"/>
        </w:rPr>
        <w:footnoteReference w:id="586"/>
      </w:r>
      <w:r>
        <w:rPr>
          <w:rFonts w:ascii="IRNazanin" w:hAnsi="IRNazanin" w:eastAsia="IRNazanin"/>
          <w:color w:val="111111"/>
          <w:sz w:val="28"/>
          <w:sz w:val="28"/>
          <w:szCs w:val="28"/>
          <w:rtl w:val="true"/>
          <w:lang w:bidi="fa-IR"/>
        </w:rPr>
        <w:t>وزیارة الناحیة</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السَّلامُ عَلی قَیسِ بنِ مُسهِرٍ الصَّیداوِیِّ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عُبَیدَ اللّهِ بنَ زِیادٍ إقبالُ الحُسَینِ علیه السّلام مِن مَکَّةَ إلَی الکوفَةِ،بَعَثَ الحُصَینَ بنَ نُمَیرٍ صاحِبَ شُرَطِهِ حَتّی نَزَلَ القادِسِیَّةِ،ونَظَّمَ الخَیلَ بَینَ القادِسِیَّةِ إلی خَفّانَ،وما بَینَ القادِسِیَّةِ إلَی القُطقُطانَةِ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الحُسَینُ علیه السّلام یُریدُ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بَلَغَ الحُسَینُ علیه السّلام الحاجِرَ </w:t>
      </w:r>
      <w:r>
        <w:rPr>
          <w:rStyle w:val="FootnoteAnchor"/>
          <w:rtl w:val="true"/>
        </w:rPr>
        <w:footnoteReference w:id="588"/>
      </w:r>
      <w:r>
        <w:rPr>
          <w:rFonts w:ascii="Amiri" w:hAnsi="Amiri" w:eastAsia="Amiri" w:cs="Amiri"/>
          <w:color w:val="111111"/>
          <w:sz w:val="28"/>
          <w:sz w:val="28"/>
          <w:szCs w:val="28"/>
          <w:rtl w:val="true"/>
          <w:lang w:bidi="ar-SA"/>
        </w:rPr>
        <w:t xml:space="preserve">مِن بَطنِ الرُّمَّةِ </w:t>
      </w:r>
      <w:r>
        <w:rPr>
          <w:rStyle w:val="FootnoteAnchor"/>
          <w:rtl w:val="true"/>
        </w:rPr>
        <w:footnoteReference w:id="589"/>
      </w:r>
      <w:r>
        <w:rPr>
          <w:rFonts w:ascii="Amiri" w:hAnsi="Amiri" w:eastAsia="Amiri" w:cs="Amiri"/>
          <w:color w:val="111111"/>
          <w:sz w:val="28"/>
          <w:sz w:val="28"/>
          <w:szCs w:val="28"/>
          <w:rtl w:val="true"/>
          <w:lang w:bidi="ar-SA"/>
        </w:rPr>
        <w:t>،بَعَثَ قَیسَ بنَ مُسهِرٍ الصَّیداوِیَّ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بَعَثَ أخاهُ مِنَ الرَّضاعَةِ عَبدَ اللّهِ بنَ یَقطُرَ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أهلِ الکوفَةِ،ولَم یَکُن علیه السّلام عَلِمَ بِخَبَرِ مُسلِمِ بنِ عَقیلٍ رَحمَةُ اللّهِ عَلَیهِما،وکَتَبَ مَعَهُ إلَیهِم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الرَّحیمِ،مِنَ الحُسَینِ بنِ عَلِیٍّ إلی إخوانِهِ مِنَ المُؤمِنینَ </w:t>
      </w:r>
    </w:p>
    <w:p>
      <w:pPr>
        <w:pStyle w:val="BookText"/>
        <w:rPr/>
      </w:pPr>
      <w:r>
        <w:rPr>
          <w:rFonts w:ascii="Amiri" w:hAnsi="Amiri" w:eastAsia="Amiri" w:cs="Amiri"/>
          <w:color w:val="111111"/>
          <w:sz w:val="28"/>
          <w:sz w:val="28"/>
          <w:szCs w:val="28"/>
          <w:rtl w:val="true"/>
          <w:lang w:bidi="ar-SA"/>
        </w:rPr>
        <w:t>وَالمُسلِمینَ،سَلامٌ عَلَیکُم،فَإِنّی أحمَدُ إلَیکُمُ اللّهَ الَّذی لا إلهَ إلّاهُوَ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کِتابَ مُسلِمِ بنِ عَقیلٍ جاءَنی یُخبِرُ فیهِ بِحُسنِ رَأیِکُم،وَاجتِماعِ مَلَئِکُم عَلی نَصرِنا وَالطَّلَبِ بِحَقِّنا،فَسَأَلتُ اللّهَ أن یُحسِنَ لَنَا الصَّنیعَ،وأن یُثیبَکُم عَلی ذلِکَ أعظَمَ الأَجرِ،وقَد شَخَصتُ إلَیکُم مِن مَکَّةَ یَومَ الثَّلاثاءِ،لِثَمانٍ مَضَینَ مِن ذِی الحِجَّةِ،یَومَ التَّروِیَةِ،فَإِذا قَدِمَ عَلَیکُم رَسولی فَانکَمِشوا فی أمرِکُم وجِدّوا،فَإِنّی قادِمٌ عَلَیکُم فی أیّامی هذِهِ،وَالسَّلامُ عَلَیکُم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مُسلِمٌ کَتَبَ إلَیهِ قَبلَ أن یُقتَلَ بِسَبعٍ وعِشرینَ لَیلَةً،وکَتَبَ إلَیهِ أهلُ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لَکَ هاهُنا مِئَةَ ألفِ سَیفٍ،فَلا تَتَأَخَّر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قَیسُ بنُ مُسهِرٍ إلَی الکوفَةِ بِکِتابِ الحُسَینِ علیه السّلام،حَتّی إذَا انتَهی إلَی القادِسِیَّةِ،أخَذَهُ الحُصَینُ بنُ نُمَیرٍ فَأَنفَذَهُ إلی عُبَیدِ اللّهِ بنِ زِیادٍ،فَقالَ لَهُ عُبَیدُ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اصعَد فَسُبَّ الکَذّابَ الحُسَینَ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قَیسٌ،فَحَمِدَ اللّهَ وأثنی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النّاسُ،إنَّ هذَا الحُسَینَ بنَ عَلِیٍّ علیه السّلام خَیرُ خَلقِ اللّهِ،ابنُ فاطِمَةَ بِنتِ رَسولِ اللّهِ،وأنَا رَسولُهُ إلَیکُم فَأَجیبوهُ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لَعَنَ عُبَیدَ اللّهِ بنَ زِیادٍ وأباهُ،وَاستَغفَرَ لِعَلِیِّ بنِ أبی طالِبٍ علیه السّلام وصَلّی عَلَیهِ،فَأَمَرَ بِهِ عُبَیدُ اللّهِ أن یُرمی بِهِ مِن فَوقِ القَصرِ،فَرَمَوا بِهِ فَتَقَطَّعَ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أنَّهُ وَقَعَ إلَی الأَرضِ مَکتوفاً،فَتَکَسَّرَت عِظامُهُ وبَقِیَ بِهِ رَمَقٌ،فَجاءَ رَجُلٌ یُقالُ لَهُ عَبدُ المَلِکِ بنُ عُمَیرٍ اللَّخمِیُّ فَذَبَحَهُ،فَقیلَ لَهُ فی ذلِکَ وعِیبَ عَلَیهِ،فَقالَ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أن اریحَهُ</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ابنَ زِیادٍ مَسیرُ الحُسَینِ علیه السّلام مِن مَکَّةَ،بَعَثَ الحُصَینَ بنَ </w:t>
      </w:r>
    </w:p>
    <w:p>
      <w:pPr>
        <w:pStyle w:val="BookText"/>
        <w:rPr/>
      </w:pPr>
      <w:r>
        <w:rPr>
          <w:rFonts w:ascii="Amiri" w:hAnsi="Amiri" w:eastAsia="Amiri" w:cs="Amiri"/>
          <w:color w:val="111111"/>
          <w:sz w:val="28"/>
          <w:sz w:val="28"/>
          <w:szCs w:val="28"/>
          <w:rtl w:val="true"/>
          <w:lang w:bidi="ar-SA"/>
        </w:rPr>
        <w:t>نُمَیرٍ التَّمیمِیَّ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شُرطَتِهِ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القادِسِیَّةِ،ونَظَّمَ الخَیلَ ما بَینَ القادِسِیَّةِ إلی خَفّانَ،وما بَینَ القادِسِیَّةِ إلَی القُطقُطانَةِ،وإلی جَبَلِ لَعلَعٍ</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 بین البصرة والکوفة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الخریطة رقم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هذا المجلّد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بَلَغَ الحُسَینُ علیه السّلام الحاجِرَ </w:t>
      </w:r>
      <w:r>
        <w:rPr>
          <w:rStyle w:val="FootnoteAnchor"/>
          <w:rtl w:val="true"/>
        </w:rPr>
        <w:footnoteReference w:id="592"/>
      </w:r>
      <w:r>
        <w:rPr>
          <w:rFonts w:ascii="Amiri" w:hAnsi="Amiri" w:eastAsia="Amiri" w:cs="Amiri"/>
          <w:color w:val="111111"/>
          <w:sz w:val="28"/>
          <w:sz w:val="28"/>
          <w:szCs w:val="28"/>
          <w:rtl w:val="true"/>
          <w:lang w:bidi="ar-SA"/>
        </w:rPr>
        <w:t>،کَتَبَ إلی أهلِ الکوفَةِ مَعَ قَیسِ بنِ مُسهِرٍ الصَّیداوِیِّ،یُعَرِّفُهُم قُدومَهُ،ویَأمُرُهُم بِالجِدِّ فی أمرِهِم،فَلَمَّا انتَهی قَیسٌ إلَی القادِسِیَّةِ،أخَذَهُ الحُصَینُ فَبَعَثَ بِهِ إلَی ابنِ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القَصرَ فَسُبَّ الکَذّابَ ابنَ الکَذّابِ الحُسَینَ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قَیسٌ،فَحَمِدَ اللّهَ وأثنی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الحُسَینَ بنَ عَلِیٍّ علیه السّلام،خَیرُ خَلقِ اللّهِ،ابنُ فاطِمَةَ بِنتِ رَسولِ اللّهِ صلّی اللّه علیه و آله،أنَا رَسولُهُ إلَیکُم،وقَد فارَقتُهُ بِالحاجِرِ فَأَجیبوهُ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لَعَنَ ابنَ زِیادٍ وأباهُ وَاستَغفَرَ لِعَلِیٍّ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ابنُ زِیادٍ فَرُمِیَ مِن أعلَی القَصرِ،فَتَقَطَّعَ فَماتَ</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عقبة بن أبی العیزار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الحُسَینُ علیه السّلام لِلرِّجالِ الأَربَعِ الَّذینَ أقبَلوا مِنَ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أخبِرونی،فَهَل لَکُم بِرَسولی إلَیکُم؟قالوا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قَیسُ بنُ مُسهِرٍ الصَّیداوِیُّ،فَقالوا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نَعَم،أخَذَهُ الحُصَینُ بنُ تَمیمٍ،فَبَعَثَ بِهِ إلَی ابنِ زِیادٍ، فَأَمَرَهُ ابنُ زِیادٍ أن یَلعَنَکَ ویَلعَنَ أباکَ،فَصَلّی عَلَیکَ وعَلی أبیکَ ولَعَنَ ابنَ زِیادٍ وأباهُ، ودَعا إلی نُصرَتِکَ،وأخبَرَهُم بِقُدومِکَ،فَأَمَرَ بِهِ ابنُ زِیادٍ فَاُلقِیَ مِن طَمارِ القَصرِ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فَتَرَقرَقَت عَینا حُسَینٍ علیه السّلام ولَم یَملِک دَمعَهُ،ثُمَّ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قَضی نَحْبَهُ وَ مِنْهُمْ مَنْ یَنْتَظِرُ وَ ما بَدَّلُوا تَبْدِیلاً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لَنا ولَهُمُ الجَنَّةَ نُزُلاً،وَاجمَع بَینَنا وبَینَهُم فی </w:t>
      </w:r>
      <w:bookmarkStart w:id="238" w:name="pg14230_142621"/>
    </w:p>
    <w:p>
      <w:pPr>
        <w:pStyle w:val="BookText"/>
        <w:rPr/>
      </w:pPr>
      <w:bookmarkEnd w:id="238"/>
      <w:r>
        <w:rPr>
          <w:rFonts w:ascii="Amiri" w:hAnsi="Amiri" w:eastAsia="Amiri" w:cs="Amiri"/>
          <w:color w:val="111111"/>
          <w:sz w:val="28"/>
          <w:sz w:val="28"/>
          <w:szCs w:val="28"/>
          <w:rtl w:val="true"/>
          <w:lang w:bidi="ar-SA"/>
        </w:rPr>
        <w:t>مُستَقَرٍّ مِن رَحمَتِکَ،ورَغائِبَ مَذخورِ ثَوابِکَ</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الإمام علیه السّلام إلی أهل الکوفة بالحاجر من بطن الرمّة وشهادة رسوله</w:t>
      </w:r>
      <w:r>
        <w:rPr>
          <w:rFonts w:eastAsia="IRNazanin" w:cs="IRNazanin"/>
          <w:color w:val="111111"/>
          <w:sz w:val="28"/>
          <w:szCs w:val="28"/>
          <w:rtl w:val="true"/>
          <w:lang w:bidi="fa-IR"/>
        </w:rPr>
        <w:t>).</w:t>
      </w:r>
    </w:p>
    <w:p>
      <w:pPr>
        <w:pStyle w:val="Heading5"/>
        <w:numPr>
          <w:ilvl w:val="4"/>
          <w:numId w:val="1"/>
        </w:numPr>
        <w:rPr/>
      </w:pPr>
      <w:bookmarkStart w:id="239" w:name="__RefHeading___Toc1492044_1738255347"/>
      <w:bookmarkStart w:id="240" w:name="_Toc83"/>
      <w:bookmarkEnd w:id="239"/>
      <w:r>
        <w:rPr/>
        <w:t>3/5</w:t>
      </w:r>
      <w:r>
        <w:rPr>
          <w:rtl w:val="true"/>
        </w:rPr>
        <w:t xml:space="preserve"> </w:t>
      </w:r>
      <w:r>
        <w:rPr>
          <w:rtl w:val="true"/>
        </w:rPr>
        <w:t>شَهادَةُ عَبدِ الأَعلَی بنِ یَزیدَ</w:t>
      </w:r>
      <w:bookmarkEnd w:id="240"/>
    </w:p>
    <w:p>
      <w:pPr>
        <w:pStyle w:val="BookText"/>
        <w:rPr/>
      </w:pPr>
      <w:r>
        <w:rPr>
          <w:rFonts w:ascii="IRNazanin" w:hAnsi="IRNazanin" w:eastAsia="IRNazanin"/>
          <w:color w:val="111111"/>
          <w:sz w:val="28"/>
          <w:sz w:val="28"/>
          <w:szCs w:val="28"/>
          <w:rtl w:val="true"/>
          <w:lang w:bidi="fa-IR"/>
        </w:rPr>
        <w:t xml:space="preserve">ذُکر باسم عبد الأعلی بن یزید وعبد الأعلی الکلبی </w:t>
      </w:r>
      <w:r>
        <w:rPr>
          <w:rStyle w:val="FootnoteAnchor"/>
          <w:rtl w:val="true"/>
        </w:rPr>
        <w:footnoteReference w:id="595"/>
      </w:r>
      <w:r>
        <w:rPr>
          <w:rFonts w:ascii="IRNazanin" w:hAnsi="IRNazanin" w:eastAsia="IRNazanin"/>
          <w:color w:val="111111"/>
          <w:sz w:val="28"/>
          <w:sz w:val="28"/>
          <w:szCs w:val="28"/>
          <w:rtl w:val="true"/>
          <w:lang w:bidi="fa-IR"/>
        </w:rPr>
        <w:t xml:space="preserve">،وقد سارع إلی نصرة مسلم مع عددٍ من شباب قبیلة کلب،ولکنّ جلاوزة ابن زیاد اعتقلوه </w:t>
      </w:r>
      <w:r>
        <w:rPr>
          <w:rStyle w:val="FootnoteAnchor"/>
          <w:rtl w:val="true"/>
        </w:rPr>
        <w:footnoteReference w:id="596"/>
      </w:r>
      <w:r>
        <w:rPr>
          <w:rFonts w:ascii="IRNazanin" w:hAnsi="IRNazanin" w:eastAsia="IRNazanin"/>
          <w:color w:val="111111"/>
          <w:sz w:val="28"/>
          <w:sz w:val="28"/>
          <w:szCs w:val="28"/>
          <w:rtl w:val="true"/>
          <w:lang w:bidi="fa-IR"/>
        </w:rPr>
        <w:t>،واستشهد علی ید الأخیر فی جبّانة السبیع</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وذکره البلاذری باسم عبد الأعلی بن زید بن الشجاعة الکلبی،وعدّه فی شهداء یوم عاشوراء</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جناب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 بنَ شِهابِ بنِ الحُصَینِ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ألفی رَجُلاً مِن کَلبٍ،یُقالُ لَهُ عَبدُ الأَعلَی بنُ یَزیدَ،قَد لَبِسَ سِلاحَهُ یُریدُ ابنَ عَقیلٍ فی بَنی فِتیانَ،فَأَخَذَهُ حَتّی أدخَلَهُ عَلَی ابنِ زِیادٍ،فَأَخبَرَهُ خَبَرَهُ،فَقالَ لاِبنِ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أرَدتُکَ؛قالَ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 وَعَدتَنی ذلِکَ مِن نَفسِکَ؛فَأَمَرَ بِهِ فَحُبِسَ</w:t>
      </w:r>
      <w:r>
        <w:rPr>
          <w:rFonts w:eastAsia="Amiri" w:cs="Amiri" w:ascii="Amiri" w:hAnsi="Amiri"/>
          <w:color w:val="111111"/>
          <w:sz w:val="28"/>
          <w:szCs w:val="28"/>
          <w:rtl w:val="true"/>
          <w:lang w:bidi="ar-SA"/>
        </w:rPr>
        <w:t xml:space="preserve">. </w:t>
      </w:r>
      <w:r>
        <w:rPr>
          <w:rStyle w:val="FootnoteAnchor"/>
          <w:rtl w:val="true"/>
        </w:rPr>
        <w:footnoteReference w:id="599"/>
      </w:r>
      <w:bookmarkStart w:id="241" w:name="pg14230_142622"/>
    </w:p>
    <w:p>
      <w:pPr>
        <w:pStyle w:val="BookText"/>
        <w:rPr/>
      </w:pPr>
      <w:bookmarkEnd w:id="241"/>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عون بن أبی جُحیفة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عُبَیدَ اللّهِ بنَ زِیادٍ لَمّا قَتَلَ مُسلِمَ بنَ عَقیلٍ وهانِئَ بنَ عُروَةَ،دَعا بِعَبدِ الأَعلَی الکَلِبیِّ الَّذی کانَ أخَذَهُ کَثیرُ بنُ شِهابٍ فی بَنی فِتیانَ،فَأَتی 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بِأَمرِکَ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أصلَحَکَ اللّهُ،خَرَجتُ لِأَنظُرَ ما یَصنَعُ النّاسُ،فَأَخَذنی کَثیرُ بنُ شِهابٍ،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فَعَلَیکَ وعَلَیکَ مِنَ الأَیمانِ المُغَلَّظَةِ إن کانَ أخرَجَکَ إلّاما زَعَمتَ،فَأَبی أن یَحلِفَ،فَقالَ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اِنطَلِقوا بِهذا إلی جَبّانَةِ </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الکوفة یسمّون المقابر جبّانة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وبالکوفة محالّ تسمّی بهذا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جبّانة السبیع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السَّبیعِ،فَاضرِبوا عُنُقَهُ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بِهِ فَضُرِبَت عُنُقُهُ</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مَعَ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الأَعلَی بنُ زَیدِ بنِ الشُّجاعِةِ الکَلبِیُّ</w:t>
      </w:r>
      <w:r>
        <w:rPr>
          <w:rFonts w:eastAsia="Amiri" w:cs="Amiri" w:ascii="Amiri" w:hAnsi="Amiri"/>
          <w:color w:val="111111"/>
          <w:sz w:val="28"/>
          <w:szCs w:val="28"/>
          <w:rtl w:val="true"/>
          <w:lang w:bidi="ar-SA"/>
        </w:rPr>
        <w:t xml:space="preserve">. </w:t>
      </w:r>
      <w:r>
        <w:rPr>
          <w:rStyle w:val="FootnoteAnchor"/>
          <w:rtl w:val="true"/>
        </w:rPr>
        <w:footnoteReference w:id="602"/>
      </w:r>
    </w:p>
    <w:p>
      <w:pPr>
        <w:pStyle w:val="Heading5"/>
        <w:numPr>
          <w:ilvl w:val="4"/>
          <w:numId w:val="1"/>
        </w:numPr>
        <w:rPr/>
      </w:pPr>
      <w:bookmarkStart w:id="242" w:name="__RefHeading___Toc1492046_1738255347"/>
      <w:bookmarkStart w:id="243" w:name="_Toc84"/>
      <w:bookmarkEnd w:id="242"/>
      <w:r>
        <w:rPr/>
        <w:t>4/5</w:t>
      </w:r>
      <w:r>
        <w:rPr>
          <w:rtl w:val="true"/>
        </w:rPr>
        <w:t xml:space="preserve"> </w:t>
      </w:r>
      <w:r>
        <w:rPr>
          <w:rtl w:val="true"/>
        </w:rPr>
        <w:t>شَهادَةُ عُمارَةَ بنِ صَلخَبٍ الأزدِیِّ</w:t>
      </w:r>
      <w:bookmarkEnd w:id="243"/>
    </w:p>
    <w:p>
      <w:pPr>
        <w:pStyle w:val="BookText"/>
        <w:rPr/>
      </w:pPr>
      <w:r>
        <w:rPr>
          <w:rFonts w:ascii="IRNazanin" w:hAnsi="IRNazanin" w:eastAsia="IRNazanin"/>
          <w:color w:val="111111"/>
          <w:sz w:val="28"/>
          <w:sz w:val="28"/>
          <w:szCs w:val="28"/>
          <w:rtl w:val="true"/>
          <w:lang w:bidi="fa-IR"/>
        </w:rPr>
        <w:t xml:space="preserve">کان من جملة الأشخاص الذین هبّوا لنصرة مسلم بن عقیل حاملین سلاحهم؛ولکنّه اعتقل علی ید محمّد بن الأشعث واستشهد </w:t>
      </w:r>
      <w:r>
        <w:rPr>
          <w:rStyle w:val="FootnoteAnchor"/>
          <w:rtl w:val="true"/>
        </w:rPr>
        <w:footnoteReference w:id="603"/>
      </w:r>
      <w:r>
        <w:rPr>
          <w:rFonts w:ascii="IRNazanin" w:hAnsi="IRNazanin" w:eastAsia="IRNazanin"/>
          <w:color w:val="111111"/>
          <w:sz w:val="28"/>
          <w:sz w:val="28"/>
          <w:szCs w:val="28"/>
          <w:rtl w:val="true"/>
          <w:lang w:bidi="fa-IR"/>
        </w:rPr>
        <w:t>،وحُمل رأسه إلی الشام مع رأسَی مسلمٍ وهانی</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تنقیح المقال أنّ عمارة بایع مسلماً وکان یأخذ البیعة للإمام الحسین علیه السّلام </w:t>
      </w:r>
      <w:r>
        <w:rPr>
          <w:rStyle w:val="FootnoteAnchor"/>
          <w:rtl w:val="true"/>
        </w:rPr>
        <w:footnoteReference w:id="605"/>
      </w:r>
      <w:r>
        <w:rPr>
          <w:rFonts w:ascii="IRNazanin" w:hAnsi="IRNazanin" w:eastAsia="IRNazanin"/>
          <w:color w:val="111111"/>
          <w:sz w:val="28"/>
          <w:sz w:val="28"/>
          <w:szCs w:val="28"/>
          <w:rtl w:val="true"/>
          <w:lang w:bidi="fa-IR"/>
        </w:rPr>
        <w:t>،ولکن لم نعثر علی أساس ذلک</w:t>
      </w:r>
      <w:r>
        <w:rPr>
          <w:rFonts w:eastAsia="IRNazanin" w:cs="IRNazanin"/>
          <w:color w:val="111111"/>
          <w:sz w:val="28"/>
          <w:szCs w:val="28"/>
          <w:rtl w:val="true"/>
          <w:lang w:bidi="fa-IR"/>
        </w:rPr>
        <w:t xml:space="preserve">. </w:t>
      </w:r>
      <w:bookmarkStart w:id="244" w:name="pg14230_142623"/>
    </w:p>
    <w:p>
      <w:pPr>
        <w:pStyle w:val="BookText"/>
        <w:rPr/>
      </w:pPr>
      <w:bookmarkEnd w:id="244"/>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جناب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مُحَمَّدُ بنُ الأَشعَثِ حَتّی وَقَفَ عِندَ دورِ بَنی عُمارَةَ،وجاءَهُ عُمارَةُ بنُ صَلخَبٍ الأَزدِیُّ وهُوَ یُریدُ ابنَ عَقیلٍ،عَلَیهِ سِلاحُهُ، فَأَخَذَهُ فَبَعَثَ بِهِ إلَی ابنِ زِیادٍ فَحَبَسَهُ</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سیاسة ابن زیاد فی تخذیل الناس عن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عون بن أبی جُحیفة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عُمارَةُ بنُ صَلخَبٍ الأَزدِیُّ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مِمَّن یُریدُ أن یَأتِیَ مُسلِمَ بنَ عَقیلٍ بِالنُّصرَةِ لِیَنصُرَهُ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فَاُتِیَ بِهِ أیضاً عُبَیدَ اللّهِ،فَقالَ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الأَزدِ،قالَ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بِهِ إلی قَومِهِ،فَضُرِبَت عُنُقُهُ فیهِم</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عُمارَةُ بنُ صَلحَبٍ </w:t>
      </w:r>
      <w:r>
        <w:rPr>
          <w:rStyle w:val="FootnoteAnchor"/>
          <w:rtl w:val="true"/>
        </w:rPr>
        <w:footnoteReference w:id="608"/>
      </w:r>
      <w:r>
        <w:rPr>
          <w:rFonts w:ascii="Amiri" w:hAnsi="Amiri" w:eastAsia="Amiri" w:cs="Amiri"/>
          <w:color w:val="111111"/>
          <w:sz w:val="28"/>
          <w:sz w:val="28"/>
          <w:szCs w:val="28"/>
          <w:rtl w:val="true"/>
          <w:lang w:bidi="ar-SA"/>
        </w:rPr>
        <w:t>الأَزدِیُّ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مِمَّن أرادَ نُصرَةَ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أصحابُ ابنِ زِیادٍ فَأَتَوهُ بِهِ،فَأَمَرَ بِهِ فَضُرِبَت عُنُقُهُ فِی الأَزدِ،وبَعَثَ بِرَأسِهِ مَعَ رَأسِ مُسلِمٍ وهانِئٍ إلی یَزیدَ بنِ مُعاوِیَةَ،وکانَ رَسولُهُ بِهذِهِ الرُّؤوسِ هانِئَ بنَ أبی حَیَّةَ الوادعِیَّ مِن هَمدانَ</w:t>
      </w:r>
      <w:r>
        <w:rPr>
          <w:rFonts w:eastAsia="Amiri" w:cs="Amiri" w:ascii="Amiri" w:hAnsi="Amiri"/>
          <w:color w:val="111111"/>
          <w:sz w:val="28"/>
          <w:szCs w:val="28"/>
          <w:rtl w:val="true"/>
          <w:lang w:bidi="ar-SA"/>
        </w:rPr>
        <w:t xml:space="preserve">. </w:t>
      </w:r>
      <w:r>
        <w:rPr>
          <w:rStyle w:val="FootnoteAnchor"/>
          <w:rtl w:val="true"/>
        </w:rPr>
        <w:footnoteReference w:id="609"/>
      </w:r>
    </w:p>
    <w:p>
      <w:pPr>
        <w:pStyle w:val="Heading5"/>
        <w:numPr>
          <w:ilvl w:val="4"/>
          <w:numId w:val="1"/>
        </w:numPr>
        <w:rPr/>
      </w:pPr>
      <w:bookmarkStart w:id="245" w:name="__RefHeading___Toc1492048_1738255347"/>
      <w:bookmarkStart w:id="246" w:name="_Toc85"/>
      <w:bookmarkEnd w:id="245"/>
      <w:r>
        <w:rPr/>
        <w:t>5/5</w:t>
      </w:r>
      <w:r>
        <w:rPr>
          <w:rtl w:val="true"/>
        </w:rPr>
        <w:t xml:space="preserve"> </w:t>
      </w:r>
      <w:r>
        <w:rPr>
          <w:rtl w:val="true"/>
        </w:rPr>
        <w:t>اعتقالُ المُختارِ</w:t>
      </w:r>
      <w:bookmarkEnd w:id="24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کانَ زَمَنُ </w:t>
      </w:r>
    </w:p>
    <w:p>
      <w:pPr>
        <w:pStyle w:val="BookText"/>
        <w:rPr/>
      </w:pPr>
      <w:r>
        <w:rPr>
          <w:rFonts w:ascii="Amiri" w:hAnsi="Amiri" w:eastAsia="Amiri" w:cs="Amiri"/>
          <w:color w:val="111111"/>
          <w:sz w:val="28"/>
          <w:sz w:val="28"/>
          <w:szCs w:val="28"/>
          <w:rtl w:val="true"/>
          <w:lang w:bidi="ar-SA"/>
        </w:rPr>
        <w:t xml:space="preserve">الحُسَینِ علیه السّلام،وبَعَثَ الحُسَینُ علیه السّلام مُسلِمَ بنَ عَقیلٍ إلَی الکوفَةِ،نَزَلَ دارَ المُختارِ وهِیَ الیَومَ دارُ سَلمِ بنِ المُسَیَّبِ،فَبایَعَهُ المُختارُ بنُ أبی عُبَیدٍ فیمَن بایَعَهُ مِن أهلِ الکوفَةِ، وناصَحَهُ ودَعا إلَیهِ مَن أطاعَهُ،حَتّی خَرَجَ ابنُ عَقیلٍ یَومَ خَرَجَ وَالمُختارُ فی قَریَةٍ لَهُ بِخُطَرنِیَةَ </w:t>
      </w:r>
      <w:r>
        <w:rPr>
          <w:rStyle w:val="FootnoteAnchor"/>
          <w:rtl w:val="true"/>
        </w:rPr>
        <w:footnoteReference w:id="611"/>
      </w:r>
      <w:r>
        <w:rPr>
          <w:rFonts w:ascii="Amiri" w:hAnsi="Amiri" w:eastAsia="Amiri" w:cs="Amiri"/>
          <w:color w:val="111111"/>
          <w:sz w:val="28"/>
          <w:sz w:val="28"/>
          <w:szCs w:val="28"/>
          <w:rtl w:val="true"/>
          <w:lang w:bidi="ar-SA"/>
        </w:rPr>
        <w:t>تُدعی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خَبَرُ ابنِ عَقیلٍ عِندَ الظُّهرِ أنَّهُ قَد ظَهَرَ بِالکوفَةِ،فَلَم یَکُن خُروجُهُ یَومَ خَرَجَ عَلی میعادٍ مِن أصحابِهِ،إنَّما خَرَجَ حینَ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هانِئَ بنَ عُروَةَ المُرادِیَّ قَد ضُرِبَ وحُبِسَ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المُختارُ فی مَوالٍ لَهُ،حَتَّی انتَهی إلی بابِ الفیلِ بَعدَ الغُروبِ،وقَد عَقَدَ عُبَیدُ اللّهِ بنُ زِیادٍ لِعَمرِو بنِ حُرَیثٍ رایَةً عَلی جَمیعِ النّاسِ،وأمَرَهُ أن یَقعُدَ لَهُم فِی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المُختارُ وَقَفَ عَلی بابِ الفیلِ،مَرَّ بِهِ هانِئُ ابنُ أبی حَیَّةَ الوادِعِیُّ،فَقالَ لِلمُختارِ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وُقوفُکَ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 مَعَ النّاسِ ولا أنتَ فی رَحلِکَ؟قالَ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رَأیی مُرتَجّاً لِعظَمِ خَطیئَتِکُم،فَقالَ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أظُنُّکَ وَاللّهِ قاتِلاً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عَلی عَمرِو بنِ حُرَیثٍ فَأَخبَرَهُ بِما قالَ لِلمُختارِ وما رَدَّ عَلَیهِ المُختارُ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فَأَخبَرَنِی النَّضَرُ بنُ صالِحٍ،عَن عَبدِ الرَّحمنِ بنِ أبی عُمَیرٍ </w:t>
      </w:r>
    </w:p>
    <w:p>
      <w:pPr>
        <w:pStyle w:val="BookText"/>
        <w:rPr/>
      </w:pPr>
      <w:r>
        <w:rPr>
          <w:rFonts w:ascii="Amiri" w:hAnsi="Amiri" w:eastAsia="Amiri" w:cs="Amiri"/>
          <w:color w:val="111111"/>
          <w:sz w:val="28"/>
          <w:sz w:val="28"/>
          <w:szCs w:val="28"/>
          <w:rtl w:val="true"/>
          <w:lang w:bidi="ar-SA"/>
        </w:rPr>
        <w:t>الثَّقَفِیِّ،قالَ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جالِساً عِندَ عَمرِو بنِ حُرَیثٍ حینَ بَلَّغَهُ هانِئُ ابنُ أبی حَیَّةَ عَنِ المُختارِ هذِهِ المَقالَةَ،فَقالَ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إلَی ابنِ عَمِّکَ فَأَخبِرهُ أنَّ صاحِبَهُ لا یَدری أینَ هُوَ،فَلا یَجعَلَنَّ عَلی نَفسِهِ سَبیلاً،فَقُمتُ لِآتِیَهُ،ووَثَبَ إلَیهِ زائِدَةُ بنُ قُدامَةَ بنِ مَسعودٍ،فَقالَ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یَأتیکَ عَلی أنَّهُ آمِنٌ؟فَقالَ لَهُ عَمرُو بنُ حُرَیثٍ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مِنّی فَهُوَ آمِنٌ، وإن رَقی إلَی الأَمیرِ عُبَیدِ اللّهِ بنِ زِیادٍ شَیءٌ مِن أمرِهِ أقَمتُ لَهُ بِمَحضَرِهِ الشَّهادَةَ، وشَفَعتُ لَهُ أحسَنَ الشَّفاعَةِ،فَقالَ لَهُ زائِدَةَ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یَکونَنَّ مَعَ هذا إن شاءَ اللّهُ إلّا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وخَرَجَ مَعی زائِدَةُ إلَی المُختارِ،فَأَخبَرناهُ بِمَقالَةِ ابنِ أبی حَیَّةَ،وبِمَقالَةِ عَمرِو بنِ حُرَیثٍ،وناشَدناهُ بِاللّهِ ألّا یَجعَلَ عَلی نَفسِهِ سَبیلاً،فَنَزَلَ إلَی ابنِ حُرَیثٍ فَسَلَّمَ عَلَیهِ،وجَلَسَ تَحتَ رایَتِهِ حَتّی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وتَذاکَرَ النّاسُ أمرَ المُختارِ وفِعلِهِ،فَمَشی عُمارَةُ بنُ عُقبَةَ بنِ أبی مُعَیطٍ بِذلِکَ إلی عُبَیدِ اللّهِ بنِ زِیادٍ،فَذَکَرَ لَهُ،فَلَمَّا ارتَفَعَ النَّهارُ فُتِحَ بابُ عُبَیدِ اللّهِ بنِ زِیادٍ،وأذِنَ لِلنّاس،فَدَخَلَ المُختارُ فیمَن دَخَلَ،فَدعاهُ عُبَیدُ اللّهِ،فَقالَ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المُقبِلُ فِی الجُموعِ لِتَنصُرَ ابنَ عَقیلٍ؟فَقالَ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أفعَل،ولکِنّی أقبَلتُ ونَزَلتُ تَحتَ رایَةِ عَمرِو بنِ حُرَیثٍ،وبِتُّ مَعَهُ وأصبَحتُ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أصلَحَکَ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فَرَفَعَ القَضیبَ فَاعتَرَضَ بِهِ وَجهَ المُختارِ فَخَبَطَ بِهِ عَینَهُ فَشَتَرَها </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الجَفن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 لَکَ،أمَا وَاللّهِ لَولا شَهادَةُ عَمرٍو لَکَ لِضَرَبتُ عُنُقَکَ،اِنطَلِقوا بِهِ إلَی السِّجنِ،فَانطَلَقوا بِهِ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فَحُبِسَ فیهِ،فَلَم یَزَل فِی السِّجنِ حَتّی قُتِلَ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المُختارَ بَعَثَ إلی زائِدَةَ بنِ قُدامَةَ،فَسَأَلَهُ أن یَسیرَ إلی عَبدِ اللّهِ بنِ عُمَرَ بِالمَدینَةِ،فَیَسأَلَهُ أن یَکتُبَ لَهُ إلی یَزیدَ بنِ مُعاوِیَةَ،فَیَکتُبَ إلی عُبَیدِ اللّهِ بنَ زِیادٍ بِتَخلِیَةِ سَبیلِهِ،فَرَکِبَ زائِدَةُ إلی عَبدِ اللّهِ بنِ عُمَرَ،فَقَدِمَ عَلَیهِ فَبَلَّغَهُ رِسالَةَ المُختارِ، وعَلِمَت صَفِیَّةُ اختُ المُختارِ بِمَحبَسِ أخیها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تَحتَ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فَبَکَت وجَزِعَت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رَأی ذلِکَ عَبدُ اللّهِ بنُ عُمَرَ،کَتَبَ مَعَ زائِدَةَ إلی یَزیدَ بنِ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عُبَیدَ اللّهِ بنَ زِیادٍ حَبَسَ المُختارَ وهُوَ صِهری،وأنَا احِبُّ أن یُعافی ویُصلَحَ مِن حالِهِ، فَإِن رَأَیتَ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رَحِمَنَا اللّهُ وإیّاکَ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تَکتُبَ إلَی ابنِ زِیادٍ فَتَأمُرَهُ بِتَخلِیَتِهِ،فَعَلتَ، وَالسَّلامُ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فَمَضی زائِدَةُ عَلی رَواحِلِهِ بِالکِتابِ حَتّی قَدِمَ بِهِ عَلی یَزیدَ بِالشّامِ،فَلَمّا قَرَأَهُ ضَحِکَ،ثُمَّ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یُشَفَّعُ أبو عَبدِ الرَّحمنِ وأهلُ ذلِکَ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لَهُ إلَی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بَعدُ،فَخَلِّ سَبیلَ المُختارِ بنِ أبی عُبَیدٍ حینَ تَنظُرُ فی کِتابی،وَالسَّلامُ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بِهِ زائِدَةُ حَتّی دَفَعَهُ،فَدَعَا ابنُ زِیادٍ بِالمُختارِ فَأَخرَجَهُ،ثُمَّ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أجَّلتُکَ ثَلاثاً،فَإِن أدرَکتُکَ بِالکوفَةِ بَعدَها قَد بَرِئَت مِنکَ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إلی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لَقَدِ اجتَرَأَ عَلَیَّ زائِدَةُ حینَ یَرحَلُ إلی أمیرِ المُؤمِنینَ حَتّی یَأتِیَنی بِالکِتابِ فی تَخلِیَةِ رَجُلٍ قَد کانَ مِن شَأنی أن اطیلَ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بِهِ عَمرُو بنُ نافِعٍ أبو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کاتِبٌ لاِبنِ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یُطلَبُ،وقالَ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النَّجاءَ بِنَفسِکَ، وَاذکُرها یَداً لی عِندَکَ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زائِدَةُ فَتَواری یَومَهُ ذلِکَ،ثُمَّ إنَّهُ خَرَجَ فی اناسٍ مِن قَومِهِ حَتّی أتَی القَعقاعَ بنَ شَورٍ الذُّهلِیَّ،ومُسلِمَ بنَ عَمرٍو الباهِلِیَّ،فَأَخَذا لَهُ مِنِ ابنِ زِیادٍ </w:t>
      </w:r>
      <w:bookmarkStart w:id="247" w:name="pg14230_142627"/>
    </w:p>
    <w:p>
      <w:pPr>
        <w:pStyle w:val="BookText"/>
        <w:rPr/>
      </w:pPr>
      <w:bookmarkEnd w:id="247"/>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 النضّار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المُختارُ بنُ أبی عُبَیدٍ الثَّقَفِیُّ أقبَلَ فی جَماعَةٍ عَلَیهِمُ السِّلاحُ، یُریدونَ نَصرَ الحُسَینِ بنِ عَلِیٍّ علیه السّلام،فَأَخَذَهُ عُبَیدُ اللّهِ بنُ زِیادٍ فَحَبَسَهُ،وضَرَبَهُ بِالقَضیبِ،حَتّی شَتَرَ عَینَهُ</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أهل الکوفة بقیادة المختار</w:t>
      </w:r>
      <w:r>
        <w:rPr>
          <w:rFonts w:eastAsia="IRNazanin" w:cs="IRNazanin"/>
          <w:color w:val="111111"/>
          <w:sz w:val="28"/>
          <w:szCs w:val="28"/>
          <w:rtl w:val="true"/>
          <w:lang w:bidi="fa-IR"/>
        </w:rPr>
        <w:t>).</w:t>
      </w:r>
    </w:p>
    <w:p>
      <w:pPr>
        <w:pStyle w:val="Heading5"/>
        <w:numPr>
          <w:ilvl w:val="4"/>
          <w:numId w:val="1"/>
        </w:numPr>
        <w:rPr/>
      </w:pPr>
      <w:bookmarkStart w:id="248" w:name="__RefHeading___Toc1492050_1738255347"/>
      <w:bookmarkStart w:id="249" w:name="_Toc86"/>
      <w:bookmarkEnd w:id="248"/>
      <w:r>
        <w:rPr/>
        <w:t>6/5</w:t>
      </w:r>
      <w:r>
        <w:rPr>
          <w:rtl w:val="true"/>
        </w:rPr>
        <w:t xml:space="preserve"> </w:t>
      </w:r>
      <w:r>
        <w:rPr>
          <w:rtl w:val="true"/>
        </w:rPr>
        <w:t>اعتِقالُ عَبدِ اللّهِ بنِ الحارِثِ</w:t>
      </w:r>
      <w:bookmarkEnd w:id="249"/>
    </w:p>
    <w:p>
      <w:pPr>
        <w:pStyle w:val="BookText"/>
        <w:rPr/>
      </w:pP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عیسی بن یزید الکنانیّ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کِتابُ یَزیدَ إلی عُبَیدِ اللّهِ بنِ زِیادٍ،اِنتَخَبَ مِن أهلِ البَصرَةِ خَمسَمِئَةٍ،فیهِم عَبدُ اللّهِ بنُ الحارِثِ بنُ نَوفَلٍ،وشَریکُ بنُ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شیعَةً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أوَّلَ مَن سَقَطَ بِالنّاس شَریکٌ،فَیُقالُ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تَساقَطَ غَمرَةً ومَعَهُ ناسٌ،ثُمَّ سَقَطَ عَبدُ اللّهِ بنُ الحارِثِ وسَقَطَ مَعَهُ ناسٌ،ورَجَوا أن یَلوِیَ عَلَیهِم عُبَیدُ اللّهِ ویَسبِقَهُ الحُسَینُ علیه السّلام إلَی الکوفَةِ</w:t>
      </w:r>
      <w:r>
        <w:rPr>
          <w:rFonts w:eastAsia="Amiri" w:cs="Amiri" w:ascii="Amiri" w:hAnsi="Amiri"/>
          <w:color w:val="111111"/>
          <w:sz w:val="28"/>
          <w:szCs w:val="28"/>
          <w:rtl w:val="true"/>
          <w:lang w:bidi="ar-SA"/>
        </w:rPr>
        <w:t xml:space="preserve">. </w:t>
      </w:r>
      <w:r>
        <w:rPr>
          <w:rStyle w:val="FootnoteAnchor"/>
          <w:rtl w:val="true"/>
        </w:rPr>
        <w:footnoteReference w:id="61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عیسی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بنَ أبی عُبَیدٍ،و عَبدَ اللّهِ بنَ الحارِثِ بنِ نَوفَلٍ،کانا خَرَجا مَعَ مُسلِمٍ،خَرَجَ المُختارُ بِرایَةٍ خَضراءَ،وخَرَجَ عَبدُ اللّهِ بِرایَةٍ حَمراءَ وعَلَیهِ ثِیابٌ 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عُبَیدَ اللّهِ أمَرَ أن یُطلَبَ المُختارُ وعَبدُ اللّهِ بنُ الحارِثِ،وجَعَلَ فیهِما جُعلاً </w:t>
      </w:r>
      <w:r>
        <w:rPr>
          <w:rStyle w:val="FootnoteAnchor"/>
          <w:rtl w:val="true"/>
        </w:rPr>
        <w:footnoteReference w:id="616"/>
      </w:r>
      <w:r>
        <w:rPr>
          <w:rFonts w:ascii="Amiri" w:hAnsi="Amiri" w:eastAsia="Amiri" w:cs="Amiri"/>
          <w:color w:val="111111"/>
          <w:sz w:val="28"/>
          <w:sz w:val="28"/>
          <w:szCs w:val="28"/>
          <w:rtl w:val="true"/>
          <w:lang w:bidi="ar-SA"/>
        </w:rPr>
        <w:t>،فَاُتِیَ بِهِما فَحُبِسا</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وُلدِ نَوفَلٍ،عَبدُ اللّهِ بنُ الحارِثِ بنِ نَوفَلِ بنِ الحارِثِ بنِ عَبدِ المُطَّلِبِ وهُوَ بَبَّةُ،وإنَّما سُمِّیَ بَبَّةَ؛لِأَنَّ امَّهُ هِندُ بِنتُ أبی سُفیانَ بنِ حَربٍ،واُمُّها امُّ عَمرٍو ابنَةُ أبی عَمرِو بنِ امَیَّةَ،وکانَت تُزَفِّنُهُ صَغیراً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تُرَقِّصُهُ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لَاُنکِحَنَّ بَبَّه</w:t>
      </w:r>
    </w:p>
    <w:p>
      <w:pPr>
        <w:pStyle w:val="BookText"/>
        <w:rPr/>
      </w:pPr>
      <w:r>
        <w:rPr>
          <w:rFonts w:ascii="Amiri" w:hAnsi="Amiri" w:eastAsia="Amiri" w:cs="Amiri"/>
          <w:color w:val="111111"/>
          <w:sz w:val="28"/>
          <w:sz w:val="28"/>
          <w:szCs w:val="28"/>
          <w:rtl w:val="true"/>
          <w:lang w:bidi="ar-SA"/>
        </w:rPr>
        <w:t>کَریمَةً فِی النَّسبَه</w:t>
      </w:r>
    </w:p>
    <w:p>
      <w:pPr>
        <w:pStyle w:val="BookText"/>
        <w:rPr/>
      </w:pPr>
      <w:r>
        <w:rPr>
          <w:rFonts w:ascii="Amiri" w:hAnsi="Amiri" w:eastAsia="Amiri" w:cs="Amiri"/>
          <w:color w:val="111111"/>
          <w:sz w:val="28"/>
          <w:sz w:val="28"/>
          <w:szCs w:val="28"/>
          <w:rtl w:val="true"/>
          <w:lang w:bidi="ar-SA"/>
        </w:rPr>
        <w:t>وکانَ مِمَّن سَفَرَ بَینَ الحَسَنِ بنِ عَلِیٍّ علیه السّلام وبَینَ مُعاوِیَةَ فِی الصُّلحِ،ونَزَلَ مَعَ أبیهِ بِالبَصرَةِ،وکانَ سَأَلَ مُعاوِیَةَ تَولِیَتَهُ،فَقالَ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ألِفٌ،یَعنی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لا،ووَلّاهُ عُبَیدُ اللّهِ بنُ زِیادٍ أمرَ مَدینَةِ الرِّزقِ،وإعطاءِ النّاسِ،وحَبَسَهُ ابنُ زِیادٍ ثُمَّ خَلّی سَبیلَهُ</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بنِ نَوفَلِ بنِ الحارِثِ بنِ عَبدِ المُطَّلِبِ بنِ هاشِمٍ القُرَشِیُّ الهاشِمِیُّ،لَهُ وَلِأَبیهِ صُحبَةٌ،وقیلَ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إدراکاً ولِأَبیهِ صُحبَةً،واُمُّهُ هِندُ بنتُ أبی سُفیانَ بنِ حَربِ بنِ 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قَبلَ وَفاةِ النَّبِیِّ صلّی اللّه علیه و آله بِسَنَتَینِ،واُتِیَ بِهِ رَسولَ اللّهِ صلّی اللّه علیه و آله فَحَنَّکَهُ ودَعا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یُکنی أبا مُحَمَّدٍ،وقیلَ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إسحاقَ،ویُلَقَّبُ بَبَّةَ،وإنَّما لُقِّبَ بَبَّةَ لِأَنَّ امَّهُ کانَت تُرَقِّصُهُ وهُوَ طِفلٌ وتَقولُ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لَاُنکِحَنَّ بَبَّه جارِیَةً خِدَبَّه </w:t>
      </w:r>
    </w:p>
    <w:p>
      <w:pPr>
        <w:pStyle w:val="BookText"/>
        <w:rPr/>
      </w:pPr>
      <w:r>
        <w:rPr>
          <w:rFonts w:ascii="Amiri" w:hAnsi="Amiri" w:eastAsia="Amiri" w:cs="Amiri"/>
          <w:color w:val="111111"/>
          <w:sz w:val="28"/>
          <w:sz w:val="28"/>
          <w:szCs w:val="28"/>
          <w:rtl w:val="true"/>
          <w:lang w:bidi="ar-SA"/>
        </w:rPr>
        <w:t>مُکرَمةً مُحَبَّه تَجُبُّ أهلَ الکَعبَه</w:t>
      </w:r>
    </w:p>
    <w:p>
      <w:pPr>
        <w:pStyle w:val="BookText"/>
        <w:rPr/>
      </w:pPr>
      <w:r>
        <w:rPr>
          <w:rFonts w:ascii="Amiri" w:hAnsi="Amiri" w:eastAsia="Amiri" w:cs="Amiri"/>
          <w:color w:val="111111"/>
          <w:sz w:val="28"/>
          <w:sz w:val="28"/>
          <w:szCs w:val="28"/>
          <w:rtl w:val="true"/>
          <w:lang w:bidi="ar-SA"/>
        </w:rPr>
        <w:t>وهُوَ الَّذِی اتَّفَقَ عَلَیهِ أهلُ البَصرَةِ عِندَ مَوتِ یَزیدَ بنِ مُعاوِیَةَ،حَتّی یَتَّفِقَ النّاسُ عَلی إمامٍ،وإنَّما فَعَلوا ذلِکَ لِأَنَّ أباهُ مِن بَنی هاشِمٍ،واُمَّهُ مِن بَنی امَیَّةَ،فَقالوا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وَلِیَ الأَمرَ رضِیَ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وسَکَنَ البَصرَةَ،وماتَ بِعُمانَ سَنَةَ أربَعٍ وثَمانینَ،لِأَنَّهُ کانَ مَعَ ابنِ الأَشعَثِ لَمّا خَلَعَ الحَجّاجَ وقاتَلَهُ،فَلَمَّا انهَزَمَ ابنُ الأَشعَثِ،هَرَبَ عَبدُ اللّهِ إلی عُمانَ فَماتَ بِها</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عن یعقوب بن شیبة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ظاهِرَ الصَّلاحِ،ولَهُ رِضیً فِی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ماتَ یَزیدُ بنُ مُعاوِیَةَ،وهَرَبَ عُبَیدُاللّهِ </w:t>
      </w:r>
      <w:r>
        <w:rPr>
          <w:rStyle w:val="FootnoteAnchor"/>
          <w:rtl w:val="true"/>
        </w:rPr>
        <w:footnoteReference w:id="620"/>
      </w:r>
      <w:r>
        <w:rPr>
          <w:rFonts w:ascii="Amiri" w:hAnsi="Amiri" w:eastAsia="Amiri" w:cs="Amiri"/>
          <w:color w:val="111111"/>
          <w:sz w:val="28"/>
          <w:sz w:val="28"/>
          <w:szCs w:val="28"/>
          <w:rtl w:val="true"/>
          <w:lang w:bidi="ar-SA"/>
        </w:rPr>
        <w:t>بنُ زِیادٍ عامِلُهُ عَلَی العِراقَینِ،رَضِیَ أهلُ البَصرَةِ بِعَبدِ اللّهِ بنِ الحارِثِ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 البَغَوِیُّ فی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وَلِیَ البَصرَةَ لاِبنِ الزُّبَیرِ،وکانَت وَفاتُهُ بِعُمانَ سَنَةَ أربَعٍ وثَمانینَ؛قالَهُ ابنُ سَعدٍ،وقالَ ابنُ حَبّانَ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بِالأَبواءِ </w:t>
      </w:r>
      <w:r>
        <w:rPr>
          <w:rStyle w:val="FootnoteAnchor"/>
          <w:rtl w:val="true"/>
        </w:rPr>
        <w:footnoteReference w:id="621"/>
      </w:r>
      <w:r>
        <w:rPr>
          <w:rFonts w:ascii="Amiri" w:hAnsi="Amiri" w:eastAsia="Amiri" w:cs="Amiri"/>
          <w:color w:val="111111"/>
          <w:sz w:val="28"/>
          <w:sz w:val="28"/>
          <w:szCs w:val="28"/>
          <w:rtl w:val="true"/>
          <w:lang w:bidi="ar-SA"/>
        </w:rPr>
        <w:t>،قَتَلَتهُ السَّمومُ سَنَةَ تِسعٍ وسَبعینَ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 ماتَ بِالسَّمومِ إنَّما هُوَ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4230_142631"/>
      <w:bookmarkStart w:id="251" w:name="pg14230_142631"/>
      <w:bookmarkEnd w:id="251"/>
    </w:p>
    <w:p>
      <w:pPr>
        <w:pStyle w:val="Heading4"/>
        <w:numPr>
          <w:ilvl w:val="3"/>
          <w:numId w:val="1"/>
        </w:numPr>
        <w:rPr/>
      </w:pPr>
      <w:bookmarkStart w:id="252" w:name="pg14230_142631"/>
      <w:bookmarkStart w:id="253" w:name="__RefHeading___Toc1492052_1738255347"/>
      <w:bookmarkStart w:id="254" w:name="_Toc87"/>
      <w:bookmarkEnd w:id="252"/>
      <w:bookmarkEnd w:id="253"/>
      <w:r>
        <w:rPr>
          <w:rtl w:val="true"/>
        </w:rPr>
        <w:t>نظرة إلی أعمال مسلم علیه السّلام فی الکوفة</w:t>
      </w:r>
      <w:bookmarkEnd w:id="254"/>
    </w:p>
    <w:p>
      <w:pPr>
        <w:pStyle w:val="Heading5"/>
        <w:numPr>
          <w:ilvl w:val="4"/>
          <w:numId w:val="1"/>
        </w:numPr>
        <w:rPr/>
      </w:pPr>
      <w:bookmarkStart w:id="255" w:name="__RefHeading___Toc1492054_1738255347"/>
      <w:bookmarkStart w:id="256" w:name="_Toc88"/>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یمکن نقد وتقییم ما قام به مسلم فی الکوفة بنوعین من وجهات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خلال نظرة سطحیة قد یتصوّر البعضُ أنّه لم یکن یتمتّع بالسیاسة والتخطیط اللّازم لأداء المهمّة وإعداد أرضیةٍ لقدوم الإمام الحسین علیه السّلام إلی الکوفة؛ذلک لأنّه لم یستطع أن یوظّف الجوّ السیاسی والاجتماعی للکوفة بالنحو المطلوب،مع أنّه کان متناغماً بشکل کامل مع الثورة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 تحت تصرّفه ما لا یقل عن اثنی عشر ألف مقاتل قبل وصول ابن زیاد إلی الکوفة </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 مسلم إلی الکوفة وبیعة أهلها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الجوّ السائد فی الکوفة ملائماً بحیث اضطرّ ابن زیاد إلی أن یدخلها بشکل سرّی،ولو أنّ مسلماً کان قد أحسن تنظیم القوی المخلصة للنهضة قبل وصول ابن زیاد،لما سنحت لابن زیاد الفرصة لتنظیم القوی المعارضة للثورة،ولما کان بإمکانه محاربة أنصار الإمام،الأمر الذی لو انجز لکان من الممکن تغیّر مصیر ثورة أهل الکوفة بوصول الإمام إلیهم،ولما وقعت حادثة کربلاء الألیمة،ولکنّه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یستغلّ الجوّ السائد فی الکوفة،بل لم یقیّم مدی وفاء أهل الکوفة بشکل صحیح،وکتب إلی الإمام الحسین علیه السّلام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فَعَجِّلِ الإِقبالَ حینَ یَأتیکَ کِتابی؛فَإِنَّ النّاسَ کُلَّهُم مَعَکَ،لَیسَ لَهُم فی آلِ مُعاوِیَةَ رَأیٌ ولا هَویً</w:t>
      </w:r>
      <w:r>
        <w:rPr>
          <w:rFonts w:eastAsia="Amiri" w:cs="Amiri" w:ascii="Amiri" w:hAnsi="Amiri"/>
          <w:color w:val="111111"/>
          <w:sz w:val="28"/>
          <w:szCs w:val="28"/>
          <w:rtl w:val="true"/>
          <w:lang w:bidi="ar-SA"/>
        </w:rPr>
        <w:t xml:space="preserve">. </w:t>
      </w:r>
      <w:r>
        <w:rPr>
          <w:rStyle w:val="FootnoteAnchor"/>
          <w:rtl w:val="true"/>
        </w:rPr>
        <w:footnoteReference w:id="625"/>
      </w:r>
      <w:bookmarkStart w:id="257" w:name="pg14230_142632"/>
    </w:p>
    <w:p>
      <w:pPr>
        <w:pStyle w:val="BookText"/>
        <w:rPr/>
      </w:pPr>
      <w:bookmarkEnd w:id="257"/>
      <w:r>
        <w:rPr>
          <w:rFonts w:ascii="IRNazanin" w:hAnsi="IRNazanin" w:eastAsia="IRNazanin"/>
          <w:color w:val="111111"/>
          <w:sz w:val="28"/>
          <w:sz w:val="28"/>
          <w:szCs w:val="28"/>
          <w:rtl w:val="true"/>
          <w:lang w:bidi="fa-IR"/>
        </w:rPr>
        <w:t xml:space="preserve">وبذلک انطلق الإمام الحسین علیه السّلام نحو الکوفة،وحدثت واقعة کربلاء الدمویّة الألیمة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مرت الإشارة فإنّ هذا التقییم لِما قام به مسلم،إنّما هو تقییم سطحی،متشائم ولم یأخذ بنظر الاعتبار الملابسات التی أحاطت بمهمّته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مع الأخذ بنظر الاعتبار حقائق نطاق مهمّته،یجب القول بأنّه قد أدّی مسؤولیته ما استطاع إلی ذلک سبیلاً،وأنّ ماحدث کان له أسبابه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تقدیم تقییم موضوعی لما قام به مسلم فی الکوفة،علینا أن نرکّز اهتمامنا ودراستنا لبعض القضایا</w:t>
      </w:r>
      <w:r>
        <w:rPr>
          <w:rFonts w:eastAsia="IRNazanin" w:cs="IRNazanin"/>
          <w:color w:val="111111"/>
          <w:sz w:val="28"/>
          <w:szCs w:val="28"/>
          <w:rtl w:val="true"/>
          <w:lang w:bidi="fa-IR"/>
        </w:rPr>
        <w:t>:</w:t>
      </w:r>
    </w:p>
    <w:p>
      <w:pPr>
        <w:pStyle w:val="Heading5"/>
        <w:numPr>
          <w:ilvl w:val="4"/>
          <w:numId w:val="1"/>
        </w:numPr>
        <w:rPr/>
      </w:pPr>
      <w:bookmarkStart w:id="258" w:name="__RefHeading___Toc1492056_1738255347"/>
      <w:bookmarkStart w:id="259" w:name="_Toc89"/>
      <w:bookmarkEnd w:id="258"/>
      <w:r>
        <w:rPr/>
        <w:t>1</w:t>
      </w:r>
      <w:r>
        <w:rPr>
          <w:rtl w:val="true"/>
        </w:rPr>
        <w:t>.</w:t>
      </w:r>
      <w:r>
        <w:rPr>
          <w:rtl w:val="true"/>
        </w:rPr>
        <w:t>نطاق مهمّة مسلم علیه السّلام</w:t>
      </w:r>
      <w:bookmarkEnd w:id="259"/>
    </w:p>
    <w:p>
      <w:pPr>
        <w:pStyle w:val="BookText"/>
        <w:rPr/>
      </w:pPr>
      <w:r>
        <w:rPr>
          <w:rFonts w:ascii="IRNazanin" w:hAnsi="IRNazanin" w:eastAsia="IRNazanin"/>
          <w:color w:val="111111"/>
          <w:sz w:val="28"/>
          <w:sz w:val="28"/>
          <w:szCs w:val="28"/>
          <w:rtl w:val="true"/>
          <w:lang w:bidi="fa-IR"/>
        </w:rPr>
        <w:t>الأمر الأوّل الذی یجب أن یؤخذ بنظر الاعتبار فی تقییم ما أنجزه مسلم،هو موضوع مهمّته ونطاقها،وقد جاء هذا الموضوع بوضوح فی کتاب الإمام علیه السّلام إلی أهل الکوفة،وهذا هو نصّ الکتاب استناداً إلی روایة المصادر التاریخیة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بَعَثتُ إلَیکُم أخی وَابنَ عَمّی وثِقَتی مِن أهلِ بَیتی مُسلِمَ بنَ عَقیلِ بنِ أبی طالِبٍ، وقَد أمَرتُهُ أن یَکتُبَ إلَیَّ بِحالِکُم ورَأیِکُم ورَأیِ ذَوِی الحِجا وَالفَضلِ مِنکُم،وهُوَ مُتَوَجِّهٌ إلی ما قِبَلِکُم إن شاءَ اللّهُ تَعالی،وَالسَّلامُ،ولا قُوَّةَ إلّابِاللّهِ،فَإِن کُنتُم عَلی ما قَدِمَت بِهِ رُسُلُکم وقَرَأتُ فی کُتُبِکُم،فَقوموا مَعَ ابنِ عَمّی وبایِعوهُ وَانصُروهُ ولا تَخذِلوهُ</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هذا النصّ علی أنّ مهمّة مسلم الرئیسة کانت تقییم جوّ الکوفة السیاسی والاجتماعی عن کثب،وتحقیقاً لهذا الهدف فقد طلب الإمام من أنصاره أن یبایعوه ویعینوه فی الاُمور المتعلّقة بتنظیم الثورة ضدّ حکم یزید</w:t>
      </w:r>
      <w:r>
        <w:rPr>
          <w:rFonts w:eastAsia="IRNazanin" w:cs="IRNazanin"/>
          <w:color w:val="111111"/>
          <w:sz w:val="28"/>
          <w:szCs w:val="28"/>
          <w:rtl w:val="true"/>
          <w:lang w:bidi="fa-IR"/>
        </w:rPr>
        <w:t xml:space="preserve">. </w:t>
      </w:r>
      <w:bookmarkStart w:id="260" w:name="pg14230_142633"/>
    </w:p>
    <w:p>
      <w:pPr>
        <w:pStyle w:val="BookText"/>
        <w:rPr/>
      </w:pPr>
      <w:bookmarkEnd w:id="260"/>
      <w:r>
        <w:rPr>
          <w:rFonts w:ascii="IRNazanin" w:hAnsi="IRNazanin" w:eastAsia="IRNazanin"/>
          <w:color w:val="111111"/>
          <w:sz w:val="28"/>
          <w:sz w:val="28"/>
          <w:szCs w:val="28"/>
          <w:rtl w:val="true"/>
          <w:lang w:bidi="fa-IR"/>
        </w:rPr>
        <w:t>وبالإضافة إلی ذلک،فإنّ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یدلّان علی المکانة السامیة لمسلم علیه السّلام فی کمالاته الروحیة من جهة،واعتماد الإمام علیه السّلام علیه بدرایته وحنکته السیاسیة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والآن یجب أن نری إلی أیّ مدی کان مسلم ناجحاً فی أداء هذه المهمّة؟</w:t>
      </w:r>
    </w:p>
    <w:p>
      <w:pPr>
        <w:pStyle w:val="Heading5"/>
        <w:numPr>
          <w:ilvl w:val="4"/>
          <w:numId w:val="1"/>
        </w:numPr>
        <w:rPr/>
      </w:pPr>
      <w:bookmarkStart w:id="261" w:name="__RefHeading___Toc1492058_1738255347"/>
      <w:bookmarkStart w:id="262" w:name="_Toc90"/>
      <w:bookmarkEnd w:id="261"/>
      <w:r>
        <w:rPr/>
        <w:t>2</w:t>
      </w:r>
      <w:r>
        <w:rPr>
          <w:rtl w:val="true"/>
        </w:rPr>
        <w:t>.</w:t>
      </w:r>
      <w:r>
        <w:rPr>
          <w:rtl w:val="true"/>
        </w:rPr>
        <w:t>الجوّ السیاسی والاجتماعی فی الکوفة</w:t>
      </w:r>
      <w:bookmarkEnd w:id="262"/>
    </w:p>
    <w:p>
      <w:pPr>
        <w:pStyle w:val="BookText"/>
        <w:rPr/>
      </w:pPr>
      <w:r>
        <w:rPr>
          <w:rFonts w:ascii="IRNazanin" w:hAnsi="IRNazanin" w:eastAsia="IRNazanin"/>
          <w:color w:val="111111"/>
          <w:sz w:val="28"/>
          <w:sz w:val="28"/>
          <w:szCs w:val="28"/>
          <w:rtl w:val="true"/>
          <w:lang w:bidi="fa-IR"/>
        </w:rPr>
        <w:t xml:space="preserve">سوف نوضّح فی تحلیل آخر </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حول تقییم سفر الإمام الحسین علیه السّلام إلی العراق وثورةالکوفة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اختیار الکوفة کمرکز للنهضة الحسینیة ضدّ حکم یزید لا یعنی أنّ الإمام الحسین علیه السّلام کان یعتقد بأن کلّ أهل الکوفة قد غیّروا سلوکهم،وأنّهم مستعدّون بشکل کامل للتعاون معه علیه السّلام رغم مواقفهم السابقة لأبیه الإمام علیّ علیه السّلام وأخیه الإمام الحسن علیه السّلام،بل إنّ الإمام کان قد توصّل من خلال تقییم النقاط الإیجابیة والسلبیة لأهل الکوفة إلی هذه النتیجة،وهی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المدینة تعدّ أفضل مکان لبدایة النهضة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الجوّ السیاسی والاجتماعی المتأثّر بسخط الناس علی حکم یزید،ونشاطات أنصار الإمام الحسین علیه السّلام،وضعف والی الکوفة النعمان بن بشیر،بالشکل الذی أدّی إلی أنّ عدداً من الوجهاء الانتهازیین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 وحجّار بن أبجر العجلی وعمرو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فضّلوا أن ینضمّوا إلی جمع الأشخاص الذین راسلوا الإمام علیه السّلام وطلبوا منه القدوم إلی الکوفة،فکتب هؤلاء الأشخاص معاً رسالة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ولاشکّ فی أنّ الجوّ العام لتأیید الإمام علیه السّلام کان جوّاً مفتعلاً،ولکنّ مسلماً علیه السّلام کان مکلّفاً بأخذ البیعة من الناس للإمام وتهیئة الأرضیة للثورة ضدّ حکم یزید،وقد أحسن أداء هذه المهمّة،وبایعه خلال مدّة قصیرة حشد من أهالی الکوفة بشکل رسمی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وبالطبع فإنّ مسلماً کان یعلم أنّ هذه الحرکة لا یمکن أن تقترب من الانتصار النهائی إلّا </w:t>
      </w:r>
    </w:p>
    <w:p>
      <w:pPr>
        <w:pStyle w:val="BookText"/>
        <w:rPr/>
      </w:pPr>
      <w:r>
        <w:rPr>
          <w:rFonts w:ascii="IRNazanin" w:hAnsi="IRNazanin" w:eastAsia="IRNazanin"/>
          <w:color w:val="111111"/>
          <w:sz w:val="28"/>
          <w:sz w:val="28"/>
          <w:szCs w:val="28"/>
          <w:rtl w:val="true"/>
          <w:lang w:bidi="fa-IR"/>
        </w:rPr>
        <w:t>بعد أن یصل قائدُها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الکوفة بسرعة،وفی حالة تأخّره فإنّ من المحتمل جدّاً أن تغیّر إجراءاتُ الاُمویین المضادّة الجوَّ السائد،ولذلک فقد طلب من الإمام علیه السّلام فی کتاب بعثه إلیه أن یعجّل مجیئه إلی الکوفة،وعلی العکس من ذلک فقد کان یزید وعملاؤه یسعون من أجل ألّایقترب الإمام من الکوفة</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ابن زیاد أمیراً علی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یزید إلی ابن زیاد یشکره علی ما فعل ویحرّضه علی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الأخذ بنظر الاعتبار ما مرّ سابقاً،فإنّ مسلماً لم یکن منزّهاً عن التقصیر فی أداء مهمّته فحسب،بل إنّه أحسن القیام بواجبه،ولکنّ مساعیه فشلت لبعض الأسباب</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وسوف نسلّط الضوء علی أسباب فشل جهود مسلم وعوامله خلال تقییم سفر الإمام الحسین علیه السّلام إلی الکوفة</w:t>
      </w:r>
      <w:r>
        <w:rPr>
          <w:rFonts w:eastAsia="IRNazanin" w:cs="IRNazanin"/>
          <w:color w:val="111111"/>
          <w:sz w:val="28"/>
          <w:szCs w:val="28"/>
          <w:rtl w:val="true"/>
          <w:lang w:bidi="fa-IR"/>
        </w:rPr>
        <w:t xml:space="preserve">. </w:t>
      </w:r>
      <w:r>
        <w:rPr>
          <w:rStyle w:val="FootnoteAnchor"/>
          <w:rtl w:val="true"/>
        </w:rPr>
        <w:footnoteReference w:id="629"/>
      </w:r>
      <w:bookmarkStart w:id="263" w:name="pg14230_142635"/>
    </w:p>
    <w:p>
      <w:pPr>
        <w:pStyle w:val="Heading3"/>
        <w:numPr>
          <w:ilvl w:val="2"/>
          <w:numId w:val="1"/>
        </w:numPr>
        <w:rPr/>
      </w:pPr>
      <w:bookmarkStart w:id="264" w:name="__RefHeading___Toc1492060_1738255347"/>
      <w:bookmarkStart w:id="265" w:name="_Toc91"/>
      <w:bookmarkEnd w:id="263"/>
      <w:bookmarkEnd w:id="264"/>
      <w:r>
        <w:rPr>
          <w:rtl w:val="true"/>
        </w:rPr>
        <w:t>الفصل السادس</w:t>
      </w:r>
      <w:r>
        <w:rPr>
          <w:rtl w:val="true"/>
        </w:rPr>
        <w:t>:</w:t>
      </w:r>
      <w:r>
        <w:rPr>
          <w:rtl w:val="true"/>
        </w:rPr>
        <w:t>من أشار علی الإمام علیه السّلام بعدم التّوجّه نحو العراق</w:t>
      </w:r>
      <w:bookmarkEnd w:id="265"/>
    </w:p>
    <w:p>
      <w:pPr>
        <w:pStyle w:val="Heading4"/>
        <w:numPr>
          <w:ilvl w:val="3"/>
          <w:numId w:val="1"/>
        </w:numPr>
        <w:rPr/>
      </w:pPr>
      <w:bookmarkStart w:id="266" w:name="__RefHeading___Toc1492062_1738255347"/>
      <w:bookmarkStart w:id="267" w:name="_Toc92"/>
      <w:bookmarkEnd w:id="266"/>
      <w:r>
        <w:rPr>
          <w:rtl w:val="true"/>
        </w:rPr>
        <w:t>مَن أشارَ عَلَی الإِمامِ علیه السّلام بِعَدَمِ التَّوَجُّهِ نَحوَ العِراقِ</w:t>
      </w:r>
      <w:bookmarkEnd w:id="267"/>
    </w:p>
    <w:p>
      <w:pPr>
        <w:pStyle w:val="Heading5"/>
        <w:numPr>
          <w:ilvl w:val="4"/>
          <w:numId w:val="1"/>
        </w:numPr>
        <w:rPr/>
      </w:pPr>
      <w:bookmarkStart w:id="268" w:name="__RefHeading___Toc1492064_1738255347"/>
      <w:bookmarkStart w:id="269" w:name="_Toc93"/>
      <w:bookmarkEnd w:id="268"/>
      <w:r>
        <w:rPr/>
        <w:t>1/6</w:t>
      </w:r>
      <w:r>
        <w:rPr>
          <w:rtl w:val="true"/>
        </w:rPr>
        <w:t xml:space="preserve"> </w:t>
      </w:r>
      <w:r>
        <w:rPr>
          <w:rtl w:val="true"/>
        </w:rPr>
        <w:t>أبوبَکرِ بنُ عَبدِ الرَّحمنِ</w:t>
      </w:r>
      <w:bookmarkEnd w:id="269"/>
    </w:p>
    <w:p>
      <w:pPr>
        <w:pStyle w:val="BookText"/>
        <w:rPr/>
      </w:pPr>
      <w:r>
        <w:rPr>
          <w:rStyle w:val="FootnoteAnchor"/>
        </w:rPr>
        <w:footnoteReference w:id="630"/>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بَکرِ بنِ عَبدِ الرَّحمنِ بنِ الحارِثِ بنِ هِشامٍ،فَقالَ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عَمِّ،إنَّ الرَّحِمَ تُضارُّنی </w:t>
      </w:r>
      <w:r>
        <w:rPr>
          <w:rStyle w:val="FootnoteAnchor"/>
          <w:rtl w:val="true"/>
        </w:rPr>
        <w:footnoteReference w:id="631"/>
      </w:r>
      <w:r>
        <w:rPr>
          <w:rFonts w:ascii="Amiri" w:hAnsi="Amiri" w:eastAsia="Amiri" w:cs="Amiri"/>
          <w:color w:val="111111"/>
          <w:sz w:val="28"/>
          <w:sz w:val="28"/>
          <w:szCs w:val="28"/>
          <w:rtl w:val="true"/>
          <w:lang w:bidi="ar-SA"/>
        </w:rPr>
        <w:t>،وما أدری کَیفَ أنَا عِندَکَ فِی النَّصیحَةِ 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بَکرٍ،ما أنتَ مِمَّن یُستَغَشُّ ولا یُتَّهَمُ،فَقُل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رَأَیتَ ما صَنَعَ أهلُ العِراقِ بِأَبیکَ وأخیکَ،وأنتَ تُریدُ أن تَسیرَ إلَیهِم، وهُم عَبیدُ الدُّنیا،فَیُقاتِلُکَ مَن قَد وَعَدَکَ أن یَنصُرَکَ،ویَخذُلُکُ مَن أنتَ أحَبُّ إلَیهِ مِمَّن یَنصُرُهُ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فَاُذَکِّرُکَ اللّهَ فی نَفسِکَ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یَابنَ عَمِّ خَیراً،فَلَقَدِ اجتَهَدتَ رَأیَکَ،وَمهما یَقضِ اللّهُ مِن أمرٍ یَکُن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نَحتَسِبُ أبا عَبدِ اللّهِ</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الترحّم نظارتی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 تُضارّنی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صدره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بَکرِ بنِ الحارِثِ </w:t>
      </w:r>
      <w:r>
        <w:rPr>
          <w:rStyle w:val="FootnoteAnchor"/>
          <w:rtl w:val="true"/>
        </w:rPr>
        <w:footnoteReference w:id="633"/>
      </w:r>
      <w:r>
        <w:rPr>
          <w:rFonts w:ascii="Amiri" w:hAnsi="Amiri" w:eastAsia="Amiri" w:cs="Amiri"/>
          <w:color w:val="111111"/>
          <w:sz w:val="28"/>
          <w:sz w:val="28"/>
          <w:szCs w:val="28"/>
          <w:rtl w:val="true"/>
          <w:lang w:bidi="ar-SA"/>
        </w:rPr>
        <w:t>بنِ هِشامٍ عَلَی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عَمِّ،إنَّ الرَّحِمَ یُظائِرُنی عَلَیکَ،ولا أدری کَیفَ أنَا فِی النَّصیحَةِ لَکَ؟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بَکرٍ،ما أنتَ مِمَّن یُستَغَشُّ ولا یُتَّهَمُ،فَقُل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أبوکَ أقدَمَ سابِقَةً،وأحسَنَ فِی الإِسلامِ أثَراً،وأشَدَّ بَأساً، وَالناسُ لَه أرجی،ومِنهُ أسمَعَ،وعَلَیهِ أجمَعَ،فَسارَ إلی مُعاوِیَةَ وَالنّاسُ مُجتَمِعونَ عَلَیهِ،إلّاأهلَ الشّامِ،وهُوَ أعَزُّ مِنهُ،فَخَذَلوهُ وتَثاقَلوا عَنهُ،حِرصاً عَلَی الدُّنیا وضَنّاً بِها،فَجَرَّعوهُ الغَیظَ،وخالَفوهُ،حَتّی صارَ إلی ما صارَ إلَیهِ مِن کَرامَةِ اللّهِ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صَنَعوا بِأَخیکَ بَعدَ أبیکَ ما صَنَعوا،وقَد شَهِدتَ ذلِکَ کُلَّهُ ورَأَیتَهُ،ثُمَّ أنتَ تُریدُ أن تَسیرَ إلَی الَّذینَ عَدَوا عَلی أبیکَ وأخیکَ،تُقاتِلُ بِهِم أهلَ الشّامِ وأهلَ العِراقِ، ومن هُوَ أعَدُّ مِنکَ وأقوی،وَالنّاسُ مِنهُ أخوَفُ ولَهُ أرجی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بَلَغَهُم مَسیرُکَ إلَیهِم لَاستَطغَوُا النّاسَ بِالأَموالِ،وهُم عَبیدُ الدُّنیا،فَیُقاتِلُکَ مَن وَعَدَکَ أن یَنصُرَکَ، ویَخذُلُکَ مَن أنتَ أحَبُّ إلَیهِ مِمَّن یَنصُرُهُ،فَاذکُرِ اللّهَ فی نَفسِکَ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خَیراً یَابنَ عَمِّ،فَقَد أجهَدَکَ رَأیُکَ،وَمهما یَقضِ اللّهُ یَکُن</w:t>
      </w:r>
      <w:r>
        <w:rPr>
          <w:rFonts w:eastAsia="Amiri" w:cs="Amiri" w:ascii="Amiri" w:hAnsi="Amiri"/>
          <w:color w:val="111111"/>
          <w:sz w:val="28"/>
          <w:szCs w:val="28"/>
          <w:rtl w:val="true"/>
          <w:lang w:bidi="ar-SA"/>
        </w:rPr>
        <w:t xml:space="preserve">. </w:t>
      </w:r>
      <w:bookmarkStart w:id="270" w:name="pg14230_142637"/>
    </w:p>
    <w:p>
      <w:pPr>
        <w:pStyle w:val="BookText"/>
        <w:rPr/>
      </w:pPr>
      <w:bookmarkEnd w:id="27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اللّهِ نَحتَسِبُ یا أبا </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المصدر،والظاهر أنّ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نحتسب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قریباً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عَلَی الحارِثِ بنِ خالِدِ بنِ العاصِ بنِ هِشامٍ المَخزومِیِّ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نَری ناصِحاً یَقولُ فَیُعصی وظَنینَ المَغیبِ یُلفی نَصیحاً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ذاکَ؟فَأَخبَرَهُ بِما قالَ لِلحُسَینِ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نَصَحتَ لَهُ ورَبِّ الکَعبَةِ</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إلَی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بَکرِ بنُ عَبدِ الرَّحمنِ بنِ الحارِثِ بنِ هِشامٍ،فَأَشارَ إلَیهِ بِتَرکِ ما عَزَمَ عَلَیهِ،وبالَغَ فی نُصحِهِ،وذَکَّرَهُ بِما فُعِلَ بِأَبیهِ وأخیهِ، فَشَکَرَ 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اجتَهَدتَ رَأیَکَ،ومَهما یَقضِ اللّهُ یَکُن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عِندَ اللّهِ نَحتَسِبُکَ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أبو بَکرٍ عَلَی الحارِثِ بنِ خالِدِ بنِ العاصِ بنِ هِشامٍ المَخزومِیِّ،وهُوَ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تَری ناصِحاً یَقولُ فَیُعصی وظَنینَ المَغیبِ یُلفی نَصیحاً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ذاکَ؟فَأَخبَرَهُ بِما قالَ لِلحُسَینِ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نَصَحتَ لَهُ ورَبِّ الکَعبَةِ</w:t>
      </w:r>
      <w:r>
        <w:rPr>
          <w:rFonts w:eastAsia="Amiri" w:cs="Amiri" w:ascii="Amiri" w:hAnsi="Amiri"/>
          <w:color w:val="111111"/>
          <w:sz w:val="28"/>
          <w:szCs w:val="28"/>
          <w:rtl w:val="true"/>
          <w:lang w:bidi="ar-SA"/>
        </w:rPr>
        <w:t xml:space="preserve">. </w:t>
      </w:r>
      <w:r>
        <w:rPr>
          <w:rStyle w:val="FootnoteAnchor"/>
          <w:rtl w:val="true"/>
        </w:rPr>
        <w:footnoteReference w:id="636"/>
      </w:r>
    </w:p>
    <w:p>
      <w:pPr>
        <w:pStyle w:val="Heading5"/>
        <w:numPr>
          <w:ilvl w:val="4"/>
          <w:numId w:val="1"/>
        </w:numPr>
        <w:rPr/>
      </w:pPr>
      <w:bookmarkStart w:id="271" w:name="__RefHeading___Toc1492066_1738255347"/>
      <w:bookmarkStart w:id="272" w:name="_Toc94"/>
      <w:bookmarkEnd w:id="271"/>
      <w:r>
        <w:rPr/>
        <w:t>2/6</w:t>
      </w:r>
      <w:r>
        <w:rPr>
          <w:rtl w:val="true"/>
        </w:rPr>
        <w:t xml:space="preserve"> </w:t>
      </w:r>
      <w:r>
        <w:rPr>
          <w:rtl w:val="true"/>
        </w:rPr>
        <w:t>أبو مُحَمَّدٍ الواقِدِیُّ و زُرارَةُ بنُ جلحٍ</w:t>
      </w:r>
      <w:bookmarkEnd w:id="27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37"/>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 عن أبی محمّد الواقدی وزرارة بن جلح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لَقینَا الحُسَینَ بنَ عَلِیٍّ علیه السّلام قَبلَ أن یَخرُجَ إلَی العِراقِ بِثَلاثِ لَیالٍ،فَأَخبَرناهُ بِضَعفِ النّاسِ فِی الکوفَةِ،وأنَّ قُلوبَهُم </w:t>
      </w:r>
      <w:bookmarkStart w:id="273" w:name="pg14230_142638"/>
    </w:p>
    <w:p>
      <w:pPr>
        <w:pStyle w:val="BookText"/>
        <w:rPr/>
      </w:pPr>
      <w:bookmarkEnd w:id="273"/>
      <w:r>
        <w:rPr>
          <w:rFonts w:ascii="Amiri" w:hAnsi="Amiri" w:eastAsia="Amiri" w:cs="Amiri"/>
          <w:color w:val="111111"/>
          <w:sz w:val="28"/>
          <w:sz w:val="28"/>
          <w:szCs w:val="28"/>
          <w:rtl w:val="true"/>
          <w:lang w:bidi="ar-SA"/>
        </w:rPr>
        <w:t>مَعَهُ وسُیوفَهُم عَلَیهِ،فَأَومَأَ بِیَدِهِ نَحوَ السَّماءِ،فَفُتِحَت أبوابُ السَّماءِ،ونَزَلَ مِنَ المَلائِکَةِ عَدَدٌ لا یُحصیهِم إلَّااللّهُ،وقالَ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تَقارُبُ الأَشیاءِ،وحُبوطُ الأَجرِ، لَقاتَلتُهُم بِهؤُلاءِ،ولکِن أعلَمُ عِلماً أنَّ مِن هُناکَ مَصعَدی </w:t>
      </w:r>
      <w:r>
        <w:rPr>
          <w:rStyle w:val="FootnoteAnchor"/>
          <w:rtl w:val="true"/>
        </w:rPr>
        <w:footnoteReference w:id="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سائر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،وهُناکَ مَصارِعُ أصحابی، لا یَنجو مِنهُم إلّاوَلَدی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74" w:name="__RefHeading___Toc1492068_1738255347"/>
      <w:bookmarkStart w:id="275" w:name="_Toc95"/>
      <w:bookmarkEnd w:id="274"/>
      <w:r>
        <w:rPr/>
        <w:t>3/6</w:t>
      </w:r>
      <w:r>
        <w:rPr>
          <w:rtl w:val="true"/>
        </w:rPr>
        <w:t xml:space="preserve"> </w:t>
      </w:r>
      <w:r>
        <w:rPr>
          <w:rtl w:val="true"/>
        </w:rPr>
        <w:t>أبو سَعیدٍ الخُدرِیُّ</w:t>
      </w:r>
      <w:bookmarkEnd w:id="27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39"/>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غَلَبَنِی الحُسَینُ علیه السّلام عَلَی الخُروجِ،وقَد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فی نَفسِکَ،وَالزَم بَیتَکَ</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سَعیدٍ الخُدرِیُّ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عَبدِ اللّهِ،إنّی لَکُم ناصِحٌ،وإنّی عَلَیکُم مُشفِقٌ،وقَد بَلَغَنی أنَّهُ کاتَبَکَ قَومٌ مِن شیعَتِکُم بِالکوفَةِ،یَدعونَکَ إلَی الخُروجِ إلَیهِم،فَلا تَخرُج،فَإِنّی </w:t>
      </w:r>
      <w:bookmarkStart w:id="276" w:name="pg14230_142639"/>
    </w:p>
    <w:p>
      <w:pPr>
        <w:pStyle w:val="BookText"/>
        <w:rPr/>
      </w:pPr>
      <w:bookmarkEnd w:id="276"/>
      <w:r>
        <w:rPr>
          <w:rFonts w:ascii="Amiri" w:hAnsi="Amiri" w:eastAsia="Amiri" w:cs="Amiri"/>
          <w:color w:val="111111"/>
          <w:sz w:val="28"/>
          <w:sz w:val="28"/>
          <w:szCs w:val="28"/>
          <w:rtl w:val="true"/>
          <w:lang w:bidi="ar-SA"/>
        </w:rPr>
        <w:t>سَمِعتُ أباکَ رَحِمَهُ اللّهُ یَقولُ بِالکوفَةِ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لَقَد مَلِلتُهُم وأبغَضتُهُم،وَملّونی وأبغَضونی،وما بَلَوتُ مِنهُم وَفاءً،ومَن فازَ بِهِم فازَ بِالسَّهمِ الأَخیَبِ،وَاللّهِ ما لَهُم نِیّاتٌ،ولا عَزمُ أمرٍ،ولا صَبرٌ عَلَی السَّیفِ</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تاریخ الإسلام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277" w:name="__RefHeading___Toc1492070_1738255347"/>
      <w:bookmarkStart w:id="278" w:name="_Toc96"/>
      <w:bookmarkEnd w:id="277"/>
      <w:r>
        <w:rPr/>
        <w:t>4/6</w:t>
      </w:r>
      <w:r>
        <w:rPr>
          <w:rtl w:val="true"/>
        </w:rPr>
        <w:t xml:space="preserve"> </w:t>
      </w:r>
      <w:r>
        <w:rPr>
          <w:rtl w:val="true"/>
        </w:rPr>
        <w:t>أبو واقِدٍ اللَّیثِیُّ</w:t>
      </w:r>
      <w:bookmarkEnd w:id="27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42"/>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واقد اللّیثی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خُروجُ حُسَینٍ علیه السّلام فَأَدرَکتُهُ بِمَلَلٍ </w:t>
      </w:r>
      <w:r>
        <w:rPr>
          <w:rStyle w:val="FootnoteAnchor"/>
          <w:rtl w:val="true"/>
        </w:rPr>
        <w:footnoteReference w:id="643"/>
      </w:r>
      <w:r>
        <w:rPr>
          <w:rFonts w:ascii="Amiri" w:hAnsi="Amiri" w:eastAsia="Amiri" w:cs="Amiri"/>
          <w:color w:val="111111"/>
          <w:sz w:val="28"/>
          <w:sz w:val="28"/>
          <w:szCs w:val="28"/>
          <w:rtl w:val="true"/>
          <w:lang w:bidi="ar-SA"/>
        </w:rPr>
        <w:t>،فَناشَدتُهُ اللّهَ ألّا یَخرُجَ،فَإِنَّهُ یَخرُجُ فی غَیرِ وَجهِ خُروجٍ، وإنَّما یَقتُلُ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أرجِعُ</w:t>
      </w:r>
      <w:r>
        <w:rPr>
          <w:rFonts w:eastAsia="Amiri" w:cs="Amiri" w:ascii="Amiri" w:hAnsi="Amiri"/>
          <w:color w:val="111111"/>
          <w:sz w:val="28"/>
          <w:szCs w:val="28"/>
          <w:rtl w:val="true"/>
          <w:lang w:bidi="ar-SA"/>
        </w:rPr>
        <w:t xml:space="preserve">. </w:t>
      </w:r>
      <w:r>
        <w:rPr>
          <w:rStyle w:val="FootnoteAnchor"/>
          <w:rtl w:val="true"/>
        </w:rPr>
        <w:footnoteReference w:id="644"/>
      </w:r>
      <w:bookmarkStart w:id="279" w:name="pg14230_142640"/>
    </w:p>
    <w:p>
      <w:pPr>
        <w:pStyle w:val="Heading5"/>
        <w:numPr>
          <w:ilvl w:val="4"/>
          <w:numId w:val="1"/>
        </w:numPr>
        <w:rPr/>
      </w:pPr>
      <w:bookmarkStart w:id="280" w:name="__RefHeading___Toc1492072_1738255347"/>
      <w:bookmarkStart w:id="281" w:name="_Toc97"/>
      <w:bookmarkEnd w:id="279"/>
      <w:bookmarkEnd w:id="280"/>
      <w:r>
        <w:rPr/>
        <w:t>5/6</w:t>
      </w:r>
      <w:r>
        <w:rPr>
          <w:rtl w:val="true"/>
        </w:rPr>
        <w:t xml:space="preserve"> </w:t>
      </w:r>
      <w:r>
        <w:rPr>
          <w:rtl w:val="true"/>
        </w:rPr>
        <w:t>الأَحنَفُ بنُ قَیسٍ</w:t>
      </w:r>
      <w:bookmarkEnd w:id="281"/>
    </w:p>
    <w:p>
      <w:pPr>
        <w:pStyle w:val="BookText"/>
        <w:rPr/>
      </w:pPr>
      <w:r>
        <w:rPr>
          <w:rStyle w:val="FootnoteAnchor"/>
          <w:rtl w:val="true"/>
        </w:rPr>
        <w:footnoteReference w:id="645"/>
      </w:r>
    </w:p>
    <w:p>
      <w:p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أبی بکر بن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الأَحنَفُ إلَی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وَبَلَغَهُ أنَّهُ عَلَی الخُروجِ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یَسْتَخِفَّنَّکَ الَّذِینَ لا یُوقِنُونَ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646"/>
      </w:r>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الأَحنَفُ،فَإِنَّهُ کَتَبَ إلَی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یَسْتَخِفَّنَّکَ الَّذِینَ لا یُوقِنُونَ</w:t>
      </w:r>
      <w:r>
        <w:rPr>
          <w:rFonts w:eastAsia="Amiri" w:cs="Amiri" w:ascii="Amiri" w:hAnsi="Amiri"/>
          <w:color w:val="111111"/>
          <w:sz w:val="28"/>
          <w:szCs w:val="28"/>
          <w:rtl w:val="true"/>
          <w:lang w:bidi="ar-SA"/>
        </w:rPr>
        <w:t xml:space="preserve">» . </w:t>
      </w:r>
      <w:r>
        <w:rPr>
          <w:rStyle w:val="FootnoteAnchor"/>
          <w:rtl w:val="true"/>
        </w:rPr>
        <w:footnoteReference w:id="647"/>
      </w:r>
    </w:p>
    <w:p>
      <w:pPr>
        <w:pStyle w:val="Heading5"/>
        <w:numPr>
          <w:ilvl w:val="4"/>
          <w:numId w:val="1"/>
        </w:numPr>
        <w:rPr/>
      </w:pPr>
      <w:bookmarkStart w:id="282" w:name="__RefHeading___Toc1492074_1738255347"/>
      <w:bookmarkStart w:id="283" w:name="_Toc98"/>
      <w:bookmarkEnd w:id="282"/>
      <w:r>
        <w:rPr/>
        <w:t>6/6</w:t>
      </w:r>
      <w:r>
        <w:rPr>
          <w:rtl w:val="true"/>
        </w:rPr>
        <w:t xml:space="preserve"> </w:t>
      </w:r>
      <w:r>
        <w:rPr>
          <w:rtl w:val="true"/>
        </w:rPr>
        <w:t>امُّ سَلَمَةَ</w:t>
      </w:r>
      <w:bookmarkEnd w:id="283"/>
    </w:p>
    <w:p>
      <w:pPr>
        <w:pStyle w:val="BookText"/>
        <w:rPr/>
      </w:pPr>
      <w:r>
        <w:rPr>
          <w:rStyle w:val="FootnoteAnchor"/>
        </w:rPr>
        <w:footnoteReference w:id="648"/>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علیه السّلام لَمّا أرادَ العِراقَ قالَت لَهُ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إلَی العِراقِ،فَقَد 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ابنِیَ الحُسَینُ بِأَرضِ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،وعِندی تُربَةٌ دَفَعَها إلَیَّ فی 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وَاللّهِ مَقتولٌ کَذلِکَ،وإن لَم أخرُج إلَی العِراقِ یَقتُلونی أیضاً</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لاتَخرُج إلَی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سَمِعتُ جَدَّکَ یَقولُ إنَّکَ مَقتولٌ بِهِ،وعِندی تُربَةٌ دَفَعَها إلَیَّ فی قارورَةٍ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أخرُج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بِیَدِهِ عَلی وَجهِها،فَرَأَت مَصرَعَهُ ومَصرَعَ أصحابِهِ،وأعطاها تُربَةً اخری فی قارورَةٍ،وقالَ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فاضَتا دَماً فَاعلَمی </w:t>
      </w:r>
      <w:bookmarkStart w:id="284" w:name="pg14230_142641"/>
    </w:p>
    <w:p>
      <w:pPr>
        <w:pStyle w:val="BookText"/>
        <w:rPr/>
      </w:pPr>
      <w:bookmarkEnd w:id="284"/>
      <w:r>
        <w:rPr>
          <w:rFonts w:ascii="Amiri" w:hAnsi="Amiri" w:eastAsia="Amiri" w:cs="Amiri"/>
          <w:color w:val="111111"/>
          <w:sz w:val="28"/>
          <w:sz w:val="28"/>
          <w:szCs w:val="28"/>
          <w:rtl w:val="true"/>
          <w:lang w:bidi="ar-SA"/>
        </w:rPr>
        <w:t>أنّی قَد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فَفاضَتا دَماً بَعدَ الظُّهرِ فی یَومِ عاشوراءَ</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85" w:name="__RefHeading___Toc1492076_1738255347"/>
      <w:bookmarkStart w:id="286" w:name="_Toc99"/>
      <w:bookmarkEnd w:id="285"/>
      <w:r>
        <w:rPr/>
        <w:t>7/6</w:t>
      </w:r>
      <w:r>
        <w:rPr>
          <w:rtl w:val="true"/>
        </w:rPr>
        <w:t xml:space="preserve"> </w:t>
      </w:r>
      <w:r>
        <w:rPr>
          <w:rtl w:val="true"/>
        </w:rPr>
        <w:t>بُحَیرُ بنُ شَدّادٍ</w:t>
      </w:r>
      <w:bookmarkEnd w:id="286"/>
    </w:p>
    <w:p>
      <w:pPr>
        <w:pStyle w:val="BookText"/>
        <w:rPr/>
      </w:pPr>
      <w:r>
        <w:rPr>
          <w:rStyle w:val="FootnoteAnchor"/>
        </w:rPr>
        <w:footnoteReference w:id="651"/>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بُحیر بن شدّاد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الحُسَینُ علیه السّلام بِالثَّعلَبِیَّةِ،فَخَرَجتُ إلَیهِ مَعَ أخی،فَإِذا عَلَیهِ جُبَّةٌ صَفراءُ لَها جَیبٌ فی صَدرِها،فَقالَ لَهُ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بِالسَّوطِ عَلی عَیبَةٍ </w:t>
      </w:r>
      <w:r>
        <w:rPr>
          <w:rStyle w:val="FootnoteAnchor"/>
          <w:rtl w:val="true"/>
        </w:rPr>
        <w:footnoteReference w:id="652"/>
      </w:r>
      <w:r>
        <w:rPr>
          <w:rFonts w:ascii="Amiri" w:hAnsi="Amiri" w:eastAsia="Amiri" w:cs="Amiri"/>
          <w:color w:val="111111"/>
          <w:sz w:val="28"/>
          <w:sz w:val="28"/>
          <w:szCs w:val="28"/>
          <w:rtl w:val="true"/>
          <w:lang w:bidi="ar-SA"/>
        </w:rPr>
        <w:t xml:space="preserve">قَد حَقَبَها </w:t>
      </w:r>
      <w:r>
        <w:rPr>
          <w:rStyle w:val="FootnoteAnchor"/>
          <w:rtl w:val="true"/>
        </w:rPr>
        <w:footnoteReference w:id="653"/>
      </w:r>
      <w:r>
        <w:rPr>
          <w:rFonts w:ascii="Amiri" w:hAnsi="Amiri" w:eastAsia="Amiri" w:cs="Amiri"/>
          <w:color w:val="111111"/>
          <w:sz w:val="28"/>
          <w:sz w:val="28"/>
          <w:szCs w:val="28"/>
          <w:rtl w:val="true"/>
          <w:lang w:bidi="ar-SA"/>
        </w:rPr>
        <w:t>خَلفَهُ،وقالَ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کُتُبُ وُجوهِ أهلِ المِصرِ</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نزول الإمام علیه السّلام بالثعلبیّة</w:t>
      </w:r>
      <w:r>
        <w:rPr>
          <w:rFonts w:eastAsia="IRNazanin" w:cs="IRNazanin"/>
          <w:color w:val="111111"/>
          <w:sz w:val="28"/>
          <w:szCs w:val="28"/>
          <w:rtl w:val="true"/>
          <w:lang w:bidi="fa-IR"/>
        </w:rPr>
        <w:t>).</w:t>
      </w:r>
    </w:p>
    <w:p>
      <w:pPr>
        <w:pStyle w:val="Heading5"/>
        <w:numPr>
          <w:ilvl w:val="4"/>
          <w:numId w:val="1"/>
        </w:numPr>
        <w:rPr/>
      </w:pPr>
      <w:bookmarkStart w:id="287" w:name="__RefHeading___Toc1492078_1738255347"/>
      <w:bookmarkStart w:id="288" w:name="_Toc100"/>
      <w:bookmarkEnd w:id="287"/>
      <w:r>
        <w:rPr/>
        <w:t>8/6</w:t>
      </w:r>
      <w:r>
        <w:rPr>
          <w:rtl w:val="true"/>
        </w:rPr>
        <w:t xml:space="preserve"> </w:t>
      </w:r>
      <w:r>
        <w:rPr>
          <w:rtl w:val="true"/>
        </w:rPr>
        <w:t>بَعثَرٌ الفَقعَسِیُّ</w:t>
      </w:r>
      <w:bookmarkEnd w:id="28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55"/>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بَعثَرٌ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الفَقعَسِیُّ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الحُسَینَ بنَ عَلِیٍّ علیه السّلام قَبلَ أنَ یَصِلَ </w:t>
      </w:r>
      <w:bookmarkStart w:id="289" w:name="pg14230_142642"/>
    </w:p>
    <w:p>
      <w:pPr>
        <w:pStyle w:val="BookText"/>
        <w:rPr/>
      </w:pPr>
      <w:bookmarkEnd w:id="289"/>
      <w:r>
        <w:rPr>
          <w:rFonts w:ascii="Amiri" w:hAnsi="Amiri" w:eastAsia="Amiri" w:cs="Amiri"/>
          <w:color w:val="111111"/>
          <w:sz w:val="28"/>
          <w:sz w:val="28"/>
          <w:szCs w:val="28"/>
          <w:rtl w:val="true"/>
          <w:lang w:bidi="ar-SA"/>
        </w:rPr>
        <w:t>إلَی الکوفَةِ،فَسَأَلَهُ عَنهُم،فَقالَ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العِراقِ أهلُ غَدرٍ</w:t>
      </w:r>
      <w:r>
        <w:rPr>
          <w:rFonts w:eastAsia="Amiri" w:cs="Amiri" w:ascii="Amiri" w:hAnsi="Amiri"/>
          <w:color w:val="111111"/>
          <w:sz w:val="28"/>
          <w:szCs w:val="28"/>
          <w:rtl w:val="true"/>
          <w:lang w:bidi="ar-SA"/>
        </w:rPr>
        <w:t xml:space="preserve">. </w:t>
      </w:r>
      <w:r>
        <w:rPr>
          <w:rStyle w:val="FootnoteAnchor"/>
          <w:rtl w:val="true"/>
        </w:rPr>
        <w:footnoteReference w:id="656"/>
      </w:r>
    </w:p>
    <w:p>
      <w:pPr>
        <w:pStyle w:val="Heading5"/>
        <w:numPr>
          <w:ilvl w:val="4"/>
          <w:numId w:val="1"/>
        </w:numPr>
        <w:rPr/>
      </w:pPr>
      <w:bookmarkStart w:id="290" w:name="__RefHeading___Toc1492080_1738255347"/>
      <w:bookmarkStart w:id="291" w:name="_Toc101"/>
      <w:bookmarkEnd w:id="290"/>
      <w:r>
        <w:rPr/>
        <w:t>9/6</w:t>
      </w:r>
      <w:r>
        <w:rPr>
          <w:rtl w:val="true"/>
        </w:rPr>
        <w:t xml:space="preserve"> </w:t>
      </w:r>
      <w:r>
        <w:rPr>
          <w:rtl w:val="true"/>
        </w:rPr>
        <w:t>الطِّرِمّاحُ بنُ عَدِیٍّ</w:t>
      </w:r>
      <w:bookmarkEnd w:id="29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57"/>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جمیل بن مرثد من بنی معن عن الطرمّاح بن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دَنا مِنَ الحُسَینِ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وَاللّهِ،إنّی لَأَنظُرُ فَما أری مَعَکَ أحَداً،ولَو لَم یُقاتِلکَ إلّاهؤُلاءِ الَّذینَ أراهُم مُلازِمیکَ لَکانَ کَفی بِهِم،وقَد رَأَیتُ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خُروجی مِنَ الکوفَةِ إلَیکَ بِیَومٍ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الکوفَةِ،وفیهِ مِنَ النّاسِ ما لَم تَرَ عَینایَ فی صَعیدٍ واحِدٍ جَمعاً أکثَرَ مِنهُ، فَسَأَلتُ عَنهُم،فَقیلَ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اِجتَمَعوا لِیُعرَضوا،ثُمَّ یُسَرَّحونَ إلَی الحُسَینِ،فَأَنشُدُکَ اللّهَ إن قَدَرتَ عَلی ألّا تَقدَمَ عَلَیهِم شِبراً إلّافَعَلتَ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أن تَنزِلَ بَلَداً یَمنَعُکَ اللّهُ بِهِ حَتّی تَری مِن رَأیِکَ،ویَستَبینَ لَکَ ما أنتَ صانِعٌ،فَسِر حَتّی انزِلَکَ مَناعَ جَبَلِنَا الَّذی یُدعی أجَأً </w:t>
      </w:r>
      <w:r>
        <w:rPr>
          <w:rStyle w:val="FootnoteAnchor"/>
          <w:rtl w:val="true"/>
        </w:rPr>
        <w:footnoteReference w:id="658"/>
      </w:r>
      <w:r>
        <w:rPr>
          <w:rFonts w:ascii="Amiri" w:hAnsi="Amiri" w:eastAsia="Amiri" w:cs="Amiri"/>
          <w:color w:val="111111"/>
          <w:sz w:val="28"/>
          <w:sz w:val="28"/>
          <w:szCs w:val="28"/>
          <w:rtl w:val="true"/>
          <w:lang w:bidi="ar-SA"/>
        </w:rPr>
        <w:t>،اِمتَنَعنا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مِن مُلوکِ </w:t>
      </w:r>
    </w:p>
    <w:p>
      <w:pPr>
        <w:pStyle w:val="BookText"/>
        <w:rPr/>
      </w:pPr>
      <w:r>
        <w:rPr>
          <w:rFonts w:ascii="Amiri" w:hAnsi="Amiri" w:eastAsia="Amiri" w:cs="Amiri"/>
          <w:color w:val="111111"/>
          <w:sz w:val="28"/>
          <w:sz w:val="28"/>
          <w:szCs w:val="28"/>
          <w:rtl w:val="true"/>
          <w:lang w:bidi="ar-SA"/>
        </w:rPr>
        <w:t>غَسّانَ وحِمَیرٍ،ومِنَ النُّعمانِ بنِ المُنذِرِ،ومِنَ الأَسوَدِ وَالأَحمَرِ،وَاللّهِ إن دَخَلَ عَلَینا ذُلٌّ قَطُّ،فَأَسیرُ مَعَکَ حَتّی انزِلَکَ القَریَةَ،ثُمَّ نَبعَثُ إلَی الرِّجالِ مِمَّن بِأَجَأٍ وسَلمی مِن طَیِّئٍ،فَوَاللّهِ لا یَأتی عَلَیکَ عَشَرَةُ أیّامٍ حَتّی یَأتِیَکَ طَیِّئٌ رِجالاً و رُکباناً،ثُمَّ أقِم فینا ما بَدا لَکَ،فَإِن هاجَکَ هَیجٌ فَأَنا زَعیمٌ لَکَ بِعِشرینَ ألفَ طائِیٍّ یَضرِبونَ بَینَ یَدَیکَ بِأَسیافِهِم،وَاللّهِ لا یوصَلُ إلَیکَ أبَداً ومِنهُم عَینٌ 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وقَومَکَ خَیراً،إنَّهُ قَد کانَ بَینَنا وبَینَ هؤُلاءِ القَومِ قَولٌ لَسنا نَقدِرُ مَعَهُ عَلَی الاِنصِرافِ،ولا نَدری عَلامَ تَنصَرِفُ بِنا وبِهِمُ الاُمورُ فی عاقِبِهِ</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رُوِّیتُ أنَّ الطِّرِمّاحَ بنَ حَکَمٍ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لَقیتُ حُسَیناً علیه السّلام وقَدِ امتَرتُ لِأَهلی میرَةً </w:t>
      </w:r>
      <w:r>
        <w:rPr>
          <w:rStyle w:val="FootnoteAnchor"/>
          <w:rtl w:val="true"/>
        </w:rPr>
        <w:footnoteReference w:id="66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اُذَکِّرُکَ فی نَفسِکَ،لا یَغُرَّنَّکَ أهلُ الکوفَةِ،فَوَاللّهِ لَئِن دَخَلتَها لَتُقتَلَنَّ، وإنّی لَأَخافُ ألّا تَصِلَ إلَیها،فَإِن کُنتَ مُجمِعاً عَلَی الحَربِ فَانزِل أجَأً،فَإِنَّهُ جَبَلٌ مَنیعٌ،وَاللّهِ ما نالَنا فیهِ ذُلٌّ قَطُّ،وعَشیرَتی یَرَونَ جَمیعاً نَصرَکَ،فَهُم یَمنَعونَکَ ما أقَمتَ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بَینی و بَینَ القَومِ مَوعِداً أکرَهُ أن اخلِفَهُم،فَإِن یَدفَعِ اللّهُ عَنّا،فَقَدیماً ما أنعَمَ عَلَینا وکَفی،وإن یَکُن ما لابُدَّ مِنهُ،فَفَوزٌ وشَهادَةٌ إن شاءَ اللّهُ</w:t>
      </w:r>
      <w:r>
        <w:rPr>
          <w:rFonts w:eastAsia="Amiri" w:cs="Amiri" w:ascii="Amiri" w:hAnsi="Amiri"/>
          <w:color w:val="111111"/>
          <w:sz w:val="28"/>
          <w:szCs w:val="28"/>
          <w:rtl w:val="true"/>
          <w:lang w:bidi="ar-SA"/>
        </w:rPr>
        <w:t xml:space="preserve">. </w:t>
      </w:r>
      <w:r>
        <w:rPr>
          <w:rStyle w:val="FootnoteAnchor"/>
          <w:rtl w:val="true"/>
        </w:rPr>
        <w:footnoteReference w:id="66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إقبال أربعة نفر من الکوفة معهم </w:t>
      </w:r>
      <w:bookmarkStart w:id="292" w:name="pg14230_142644"/>
    </w:p>
    <w:p>
      <w:pPr>
        <w:pStyle w:val="BookText"/>
        <w:rPr/>
      </w:pPr>
      <w:bookmarkEnd w:id="292"/>
      <w:r>
        <w:rPr>
          <w:rFonts w:ascii="IRNazanin" w:hAnsi="IRNazanin" w:eastAsia="IRNazanin"/>
          <w:color w:val="111111"/>
          <w:sz w:val="28"/>
          <w:sz w:val="28"/>
          <w:szCs w:val="28"/>
          <w:rtl w:val="true"/>
          <w:lang w:bidi="fa-IR"/>
        </w:rPr>
        <w:t xml:space="preserve">الطرمّاح بن عدیّ إلی الإمام علیه السّلام </w:t>
      </w:r>
      <w:r>
        <w:rPr>
          <w:rFonts w:eastAsia="IRNazanin" w:cs="IRNazanin"/>
          <w:color w:val="111111"/>
          <w:sz w:val="28"/>
          <w:szCs w:val="28"/>
          <w:rtl w:val="true"/>
          <w:lang w:bidi="fa-IR"/>
        </w:rPr>
        <w:t>).</w:t>
      </w:r>
    </w:p>
    <w:p>
      <w:pPr>
        <w:pStyle w:val="Heading5"/>
        <w:numPr>
          <w:ilvl w:val="4"/>
          <w:numId w:val="1"/>
        </w:numPr>
        <w:rPr/>
      </w:pPr>
      <w:bookmarkStart w:id="293" w:name="__RefHeading___Toc1492082_1738255347"/>
      <w:bookmarkStart w:id="294" w:name="_Toc102"/>
      <w:bookmarkEnd w:id="293"/>
      <w:r>
        <w:rPr/>
        <w:t>10/6</w:t>
      </w:r>
      <w:r>
        <w:rPr>
          <w:rtl w:val="true"/>
        </w:rPr>
        <w:t xml:space="preserve"> </w:t>
      </w:r>
      <w:r>
        <w:rPr>
          <w:rtl w:val="true"/>
        </w:rPr>
        <w:t>عَبدُ اللّهِ بنُ جُعدَةَ بنِ هُبَیرَةَ</w:t>
      </w:r>
      <w:bookmarkEnd w:id="294"/>
    </w:p>
    <w:p>
      <w:pPr>
        <w:pStyle w:val="BookText"/>
        <w:rPr/>
      </w:pPr>
      <w:r>
        <w:rPr>
          <w:rStyle w:val="FootnoteAnchor"/>
        </w:rPr>
        <w:footnoteReference w:id="662"/>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الحُسَینَ علیه السّلام عَونُ بنُ عَبدِ اللّهِ بنِ جُعدَةَ بنِ هُبَیرَةَ بِذاتِ عِرقٍ،بِکِتابٍ مِن أبیهِ یَسأَلُهُ فیهِ الرُّجوعَ،ویَذکُرُ ما یَخافُ عَلَیهِ مِن مَسیرِهِ،فَلَم یُعجِبهُ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p>
    <w:p>
      <w:pPr>
        <w:pStyle w:val="Heading5"/>
        <w:numPr>
          <w:ilvl w:val="4"/>
          <w:numId w:val="1"/>
        </w:numPr>
        <w:rPr/>
      </w:pPr>
      <w:bookmarkStart w:id="295" w:name="__RefHeading___Toc1492084_1738255347"/>
      <w:bookmarkStart w:id="296" w:name="_Toc103"/>
      <w:bookmarkEnd w:id="295"/>
      <w:r>
        <w:rPr/>
        <w:t>11/6</w:t>
      </w:r>
      <w:r>
        <w:rPr>
          <w:rtl w:val="true"/>
        </w:rPr>
        <w:t xml:space="preserve"> </w:t>
      </w:r>
      <w:r>
        <w:rPr>
          <w:rtl w:val="true"/>
        </w:rPr>
        <w:t>عَبدُ اللّهِ بنُ جَعفَرٍ</w:t>
      </w:r>
      <w:bookmarkEnd w:id="29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65"/>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الخَبَرُ بِأَهلِ المَدینَةِ أنَّ الحُسَینَ بنَ عَلِیٍّ علیه السّلام یُریدُ الخُروجَ إلَی العِراقِ، فَکَتَبَ إلَیهِ عَبدُ اللّهِ بنُ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الرَّحیمِ،لِلحُسَینِ بنِ عَلِیٍّ علیه السّلام مِن عَبدِ اللّهِ بنِ جَعفَرٍ،أمّا بَعدُ، أنشُدُکَ اللّهَ ألّا تَخرُجَ عَن مَکَّةَ،فَإِنّی خائِفٌ عَلَیکَ مِن هذَا الأَمرِ الَّذی قَد أزمَعتَ عَلَیهِ أن یَکونَ فیه هَلاکُکَ وأهلِ بَیتِکَ؛فَإِنَّکَ إن قُتِلتَ أخافُ أن یُطفَأَ نورُ الأَرضِ، وأنتَ روحُ الهُدی،وأمیرُ المُؤمِنینَ،فَلا تَعجَل بِالمَسیرِ إلَی العِراقِ،فَإِنّی آخُذُ لَکَ الأَمانَ مِن یَزیدَ وجَمیعِ بَنی امَیَّةَ،عَلی نَفسِکَ ومالِکَ ووَلَدِکَ وأهلِ بَیتِکَ،وَالسَّلامُ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إلَیهِ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بَعدُ،فَإِنَّ کِتابَکَ وَرَدَ عَلَیَّ فَقَرَأتُهُ،وفَهِمتُ ما ذَکَرتَ،واُعلِمُکَ أنّی رَأَیتُ جَدّی رَسولَ‌اللّهِ صلّی اللّه علیه و آله فی مَنامی،فَخَبَّرَنی بِأَمرٍ وأنَا ماضٍ لَهُ،لی کانَ أو عَلَیَّ،وَاللّهِ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فی جُحرِ هامَّةٍ مِن هَوامِّ الأَرضِ لَاستَخرَجونی وَیقتُلونّی، وَاللّهِ یَابنَ عَمّی،لَیُعدَیَنَّ عَلَیَّ کَما عَدَتِ الیَهودُ عَلَی السَّبتِ،وَالسَّلامُ</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عَبدُ اللّهِ بنُ جَعفَرِ بنِ أبی طالِبٍ إلیهِ کِتاباً،یُحَذِّرُهُ أهلَ الکوفَةِ،ویُناشِدُهُ اللّهَ أن یَشخَصَ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إلَیهِ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رَأَیتُ رُؤیا،ورَأَیتُ فیها رَسولَ اللّهِ صلّی اللّه علیه و آله،وأمَرَنی بِأَمرٍ أنَا ماضٍ لَهُ،ولَستُ بِمُخبِرٍ بِها أحَداً حَتّی الاقِیَ عَمَلی</w:t>
      </w:r>
      <w:r>
        <w:rPr>
          <w:rFonts w:eastAsia="Amiri" w:cs="Amiri" w:ascii="Amiri" w:hAnsi="Amiri"/>
          <w:color w:val="111111"/>
          <w:sz w:val="28"/>
          <w:szCs w:val="28"/>
          <w:rtl w:val="true"/>
          <w:lang w:bidi="ar-SA"/>
        </w:rPr>
        <w:t xml:space="preserve">. </w:t>
      </w:r>
      <w:r>
        <w:rPr>
          <w:rStyle w:val="FootnoteAnchor"/>
          <w:rtl w:val="true"/>
        </w:rPr>
        <w:footnoteReference w:id="66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الإمام علیه السّلام من قبول أمان عمرو بن سعید</w:t>
      </w:r>
      <w:r>
        <w:rPr>
          <w:rFonts w:eastAsia="IRNazanin" w:cs="IRNazanin"/>
          <w:color w:val="111111"/>
          <w:sz w:val="28"/>
          <w:szCs w:val="28"/>
          <w:rtl w:val="true"/>
          <w:lang w:bidi="fa-IR"/>
        </w:rPr>
        <w:t xml:space="preserve">). </w:t>
      </w:r>
      <w:bookmarkStart w:id="297" w:name="pg14230_142646"/>
    </w:p>
    <w:p>
      <w:pPr>
        <w:pStyle w:val="Heading5"/>
        <w:numPr>
          <w:ilvl w:val="4"/>
          <w:numId w:val="1"/>
        </w:numPr>
        <w:rPr/>
      </w:pPr>
      <w:bookmarkStart w:id="298" w:name="__RefHeading___Toc1492086_1738255347"/>
      <w:bookmarkStart w:id="299" w:name="_Toc104"/>
      <w:bookmarkEnd w:id="297"/>
      <w:bookmarkEnd w:id="298"/>
      <w:r>
        <w:rPr/>
        <w:t>12/6</w:t>
      </w:r>
      <w:r>
        <w:rPr>
          <w:rtl w:val="true"/>
        </w:rPr>
        <w:t xml:space="preserve"> </w:t>
      </w:r>
      <w:r>
        <w:rPr>
          <w:rtl w:val="true"/>
        </w:rPr>
        <w:t>عَبدُ اللّهِ بنُ عَبّاسٍ</w:t>
      </w:r>
      <w:bookmarkEnd w:id="299"/>
    </w:p>
    <w:p>
      <w:pPr>
        <w:pStyle w:val="BookText"/>
        <w:rPr/>
      </w:pPr>
      <w:r>
        <w:rPr>
          <w:rStyle w:val="FootnoteAnchor"/>
        </w:rPr>
        <w:footnoteReference w:id="668"/>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هَمَّ الحُسَینُ علیه السّلام بِالخُروجِ إلَی العِراقِ،أتاهُ ابنُ العَبّاسِ،فَقالَ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عَمِّ،قَد بَلَغَنی أنَّکَ تُریدُ العِراقَ،وإنَّهُم أهلُ غَدرٍ،وإنَّما یَدعونَکَ لِلحَربِ،فَلا تَعجَل، وإن أبیَتَ إلّامُحارَبَةَ هذَا الجَبّارِ،وکَرِهتَ المُقامَ بِمَکَّةَ،فَاشخَص إلَی الیَمَنِ؛فَإِنَّها فی عُزلَةٍ،ولَکَ فیها أنصارٌ وإخوانٌ،فَأَقِم بِها وبُثَّ دُعاتَکَ،وَاکتُب إلی أهلِ الکوفَةِ وأنصارِکَ بِالعِراقِ فَیُخرِجوا أمیرَهُم،فَإِن قَووا عَلی ذلِکَ ونَفَوهُ عَنها،ولَم یَکُن بِها أحَدٌ یُعادیکَ أتَیتَهُم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لِغَدرِهِم بِآمِنٍ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یَفعَلوا،أقَمتَ بِمَکانِکَ إلی أن یَأتِیَ اللّهُ بِأَمرِهِ،فَإِنَّ فیها حُصوناً وشِعاباً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لَأَعلَمُ أنَّکَ لی ناصِحٌ وعَلَیَّ شَفیقٌ،ولکِنَّ مُسلِمَ بنَ عَقیلٍ کَتَبَ إلَیَّ بِاجتِماعِ أهلِ المِصرِ عَلی بَیعَتی ونُصرَتی،وقَد أجمَعتُ عَلَی المَسیرِ إلَیهِم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مَن خَبَرتَ وجَرَّبتَ،وهُم أصحابُ أبیکَ وأخیکَ وقَتَلَتُکَ غَداً مَعَ أمیرِهِم،إنَّکَ لَو قَد خَرَجتَ فَبَلَغَ ابنَ زیادٍ خُروجُکَ استَنفَرَهُم إلَیکَ،وکانَ الَّذینَ کَتَبوا إلَیکَ أشَدَّ مِن عَدُوِّکَ،فَإِن عَصَیتَنی وأبَیتَ إلّاالخُروجَ إلَی الکوفَةِ،فَلا تُخرِجَنَّ </w:t>
      </w:r>
    </w:p>
    <w:p>
      <w:pPr>
        <w:pStyle w:val="BookText"/>
        <w:rPr/>
      </w:pPr>
      <w:r>
        <w:rPr>
          <w:rFonts w:ascii="Amiri" w:hAnsi="Amiri" w:eastAsia="Amiri" w:cs="Amiri"/>
          <w:color w:val="111111"/>
          <w:sz w:val="28"/>
          <w:sz w:val="28"/>
          <w:szCs w:val="28"/>
          <w:rtl w:val="true"/>
          <w:lang w:bidi="ar-SA"/>
        </w:rPr>
        <w:t>نِساءَکَ ووُلدَکَ مَعَکَ،فَوَاللّهِ إنّی لَخائِفٌ أن تُقتَلَ کَما قُتِلَ عُثمانُ،ونِساؤُهُ ووُلدُهُ یَنظُرونَ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الَّذی رَدَّ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اقتَلَ وَاللّهِ بِمَکانِ کَذا،أحَبُّ إلَیَّ مِن أن استَحَلَّ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فَیَئِسَ ابنُ عَبّاسٍ مِنهُ،وخَرَجَ مِن عِندِهِ</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أبی شیبة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حُسَینٌ علیه السّلام یَستَشیرُنی فِی الخُروجِ إلی ما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یَزرَؤوا </w:t>
      </w:r>
      <w:r>
        <w:rPr>
          <w:rStyle w:val="FootnoteAnchor"/>
          <w:rtl w:val="true"/>
        </w:rPr>
        <w:footnoteReference w:id="670"/>
      </w:r>
      <w:r>
        <w:rPr>
          <w:rFonts w:ascii="Amiri" w:hAnsi="Amiri" w:eastAsia="Amiri" w:cs="Amiri"/>
          <w:color w:val="111111"/>
          <w:sz w:val="28"/>
          <w:sz w:val="28"/>
          <w:szCs w:val="28"/>
          <w:rtl w:val="true"/>
          <w:lang w:bidi="ar-SA"/>
        </w:rPr>
        <w:t xml:space="preserve">بی وبِکَ لَشَبِثتُ یَدَیَّ فی شَعرِکَ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أینَ تَخرُجُ؟إلی قَومٍ قَتَلوا أباکَ وطَعَنوا أخاکَ؟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الَّذی سَخا بِنَفسی عَنهُ أن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الحَرَمَ یُستَحَلُّ بِرَجُلٍ،ولَأَن اقتَلَ فی أرضِ کَذا 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أنَّهُ یُباعِدُهُ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إلَیَّ مِن أن أکونَ أنا هُوَ</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استَأذَنَنی حُسَینٌ علیه السّلام فِی الخُروجِ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یُزری ذلِکَ بی أو بِکَ،لَشَبَکتُ بِیَدَیَّ فی رَأسِکَ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الَّذی رَدَّ عَلَیَّ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اقتَلَ بِمَکانِ کَذا وکَذا،أحَبُّ إلَیَّ مِن أن یُستَحَلَّ بی حَرَمُ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الَّذی سَلا بِنَفسی عَنهُ</w:t>
      </w:r>
      <w:r>
        <w:rPr>
          <w:rFonts w:eastAsia="Amiri" w:cs="Amiri" w:ascii="Amiri" w:hAnsi="Amiri"/>
          <w:color w:val="111111"/>
          <w:sz w:val="28"/>
          <w:szCs w:val="28"/>
          <w:rtl w:val="true"/>
          <w:lang w:bidi="ar-SA"/>
        </w:rPr>
        <w:t xml:space="preserve">. </w:t>
      </w:r>
      <w:r>
        <w:rPr>
          <w:rStyle w:val="FootnoteAnchor"/>
          <w:rtl w:val="true"/>
        </w:rPr>
        <w:footnoteReference w:id="67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بِالإِمامِ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النُّصحِ لَهُ،وَالتَّجرِبَةِ لِلاُمورِ،وأهلُ الدِّیانَةِ وَالمَعرِفَةِ،کَعَبدِ اللّهِ بنِ عَبّاسٍ وعَمرِو بنِ عَبدِ الرَّحمنِ بنِ الحَرثِ المَخزومِیِّ وغَیرِهِما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وَوَرَدَت عَلَیهِ کُتُبُ أهلِ لمَدینَةِ،مِن عَبدِ اللّهِ بنِ جَعفَرٍ </w:t>
      </w:r>
      <w:bookmarkStart w:id="300" w:name="pg14230_142648"/>
    </w:p>
    <w:p>
      <w:pPr>
        <w:pStyle w:val="BookText"/>
        <w:rPr/>
      </w:pPr>
      <w:bookmarkEnd w:id="300"/>
      <w:r>
        <w:rPr>
          <w:rFonts w:ascii="Amiri" w:hAnsi="Amiri" w:eastAsia="Amiri" w:cs="Amiri"/>
          <w:color w:val="111111"/>
          <w:sz w:val="28"/>
          <w:sz w:val="28"/>
          <w:szCs w:val="28"/>
          <w:rtl w:val="true"/>
          <w:lang w:bidi="ar-SA"/>
        </w:rPr>
        <w:t>وسَعیدِ بنِ العاصِ وجَماعَةٍ کَثیرَةٍ،کُلُّهُم یُشیرونَ عَلَیهِ ألّا یَتَوَجَّهَ إلَی العِراقِ وأن یُقیمَ بِمَکَّةَ،هذا کُلُّهُ وَالقَضاءُ غالِبٌ عَلی أمرِهِ،وَالقَدَرُ آخِذٌ بِزِمامِهِ،فَلَم یَکتَرِث بِما قیلَ لَهُ،ولا بِما کُتِبَ إلَیهِ،وتَجَهَّزَ وخَرَجَ مِن مَکَّةَ یَومَ الثَّلاثاءِ،وهُوَ یَومُ التَّروِیَةِ</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 الإمام علیه السّلام مع عبد اللّه بن عبّاس</w:t>
      </w:r>
      <w:r>
        <w:rPr>
          <w:rFonts w:eastAsia="IRNazanin" w:cs="IRNazanin"/>
          <w:color w:val="111111"/>
          <w:sz w:val="28"/>
          <w:szCs w:val="28"/>
          <w:rtl w:val="true"/>
          <w:lang w:bidi="fa-IR"/>
        </w:rPr>
        <w:t>).</w:t>
      </w:r>
    </w:p>
    <w:p>
      <w:pPr>
        <w:pStyle w:val="Heading5"/>
        <w:numPr>
          <w:ilvl w:val="4"/>
          <w:numId w:val="1"/>
        </w:numPr>
        <w:rPr/>
      </w:pPr>
      <w:bookmarkStart w:id="301" w:name="__RefHeading___Toc1492088_1738255347"/>
      <w:bookmarkStart w:id="302" w:name="_Toc105"/>
      <w:bookmarkEnd w:id="301"/>
      <w:r>
        <w:rPr/>
        <w:t>13/6</w:t>
      </w:r>
      <w:r>
        <w:rPr>
          <w:rtl w:val="true"/>
        </w:rPr>
        <w:t xml:space="preserve"> </w:t>
      </w:r>
      <w:r>
        <w:rPr>
          <w:rtl w:val="true"/>
        </w:rPr>
        <w:t>عَبدُ اللّهِ بنُ عُمَرَ</w:t>
      </w:r>
      <w:bookmarkEnd w:id="30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74"/>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الحُسَینَ علیه السّلام وعَبدَ اللّهِ 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وعَبدُ اللّهِ بنُ عَیّاشِ بنِ أبی رَبیعَةَ </w:t>
      </w:r>
      <w:r>
        <w:rPr>
          <w:rStyle w:val="FootnoteAnchor"/>
          <w:rtl w:val="true"/>
        </w:rPr>
        <w:footnoteReference w:id="675"/>
      </w:r>
      <w:r>
        <w:rPr>
          <w:rFonts w:ascii="Amiri" w:hAnsi="Amiri" w:eastAsia="Amiri" w:cs="Amiri"/>
          <w:color w:val="111111"/>
          <w:sz w:val="28"/>
          <w:sz w:val="28"/>
          <w:szCs w:val="28"/>
          <w:rtl w:val="true"/>
          <w:lang w:bidi="ar-SA"/>
        </w:rPr>
        <w:t xml:space="preserve">بِالأَبواءِ </w:t>
      </w:r>
      <w:r>
        <w:rPr>
          <w:rStyle w:val="FootnoteAnchor"/>
          <w:rtl w:val="true"/>
        </w:rPr>
        <w:footnoteReference w:id="676"/>
      </w:r>
      <w:r>
        <w:rPr>
          <w:rFonts w:ascii="Amiri" w:hAnsi="Amiri" w:eastAsia="Amiri" w:cs="Amiri"/>
          <w:color w:val="111111"/>
          <w:sz w:val="28"/>
          <w:sz w:val="28"/>
          <w:szCs w:val="28"/>
          <w:rtl w:val="true"/>
          <w:lang w:bidi="ar-SA"/>
        </w:rPr>
        <w:t xml:space="preserve">،مُنصَرِفَینِ مِنَ </w:t>
      </w:r>
    </w:p>
    <w:p>
      <w:pPr>
        <w:pStyle w:val="BookText"/>
        <w:rPr/>
      </w:pPr>
      <w:r>
        <w:rPr>
          <w:rFonts w:ascii="Amiri" w:hAnsi="Amiri" w:eastAsia="Amiri" w:cs="Amiri"/>
          <w:color w:val="111111"/>
          <w:sz w:val="28"/>
          <w:sz w:val="28"/>
          <w:szCs w:val="28"/>
          <w:rtl w:val="true"/>
          <w:lang w:bidi="ar-SA"/>
        </w:rPr>
        <w:t>العُمرَةِ،فَقالَ لَهُمَا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اُذَکِّرُکُمَا اللّهَ إلّارَجَعتُما فَدَخَلتُما فی صالِحِ ما یَدخُلُ فیهِ النّاسُ،وتَنظُرا،فَإِنِ اجتَمَعَ النّاسُ عَلَیهِ لَم تَشُذّا،وإنِ افتُرِقَ عَلَیهِ کانَ الَّذی تُریدانِ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عُمَرَ 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تَخرُج،فَإِنَّ رَسولَ اللّهِ صلّی اللّه علیه و آله خَیَّرَهُ اللّهُ بَینَ الدُّنیا وَالآخِرَةِ فَاختارَ الآخِرَةَ،وأنتَ بَضعَةٌ مِنهُ،ولا تَنالُها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فَاعتَنَقَهُ وبَکی ووَدَّعَهُ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ابنُ عُمَرَ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غَلَبَنا حُسَینٌ علیه السّلام عَلَی الخُروجِ،ولَعَمری لَقَد رَأی فی أبیهِ وأخیهِ عِبرَةً،ورَأی مِنَ الفِتنَةِ وخِذلانِ النّاسِ لَهُم ما کانَ یَنبَغی لَهُ ألّا یَتَحَرَّکَ ما عاشَ،وأن یَدخُلَ فی صالِحِ ما دَخَلَ فیهِ النّاسُ،فَإِنَّ الجَماعَةَ خَیرٌ</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تاریخ الإسلام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بن أبی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وعبد اللّه بن عبّاس وابن أبی ربیعة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إلَیهِ بِصُلحِ أهلِ الضَّلالِ،وحَذَّرَهُ مِنَ القَتلِ وَالقِتالِ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الرَّحمنِ،أما عَلِمتَ أنَّ مِن هَوانِ الدُّنیا عَلَی اللّهِ أنَّ رَأسَ یَحیَی بنِ زَکَرِیّا اهدِیَ إلی بَغِیٍّ مِن بَغایا بَنی إسرائیلَ؟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عَلِمتَ أنَّ بَنی إسرائیلَ کانوا یَقتُلونَ ما بَینَ طُلوعِ الفَجرِ إلی طُلوعِ الشَّمسِ سَبعینَ نَبِیّاً،ثُمَّ یَجلِسونَ فی أسواقِهِم یَبیعونَ ویَشتَرونَ کَأَن لَم یَصنَعوا شَیئاً،فَلَم یُعَجِّلِ اللّهُ عَلَیهِم،بَل أمهَلَهُم وأخَذَهُم بَعدَ ذلِکَ أخذَ عَزیزٍ 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یا أبا عَبدِ الرَّحمنِ،ولا تَدَعَنَّ نُصرَتی</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الفرید عن سالم بن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علیه السّلام تَوَجَّهَ إلَی العِراقِ،فَلَحِقَهُ عَلی ثَلاثِ مَراحِلَ مِنَ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غائِباً عِندَ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تُریدُ؟فَقالَ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اُریدُ العِراقَ،وأخرَجَ إلَیهِ کُتُبَ القَومِ،ثُمَّ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بَیعَتُهُم وکُتُبُهُم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فَناشَدَهُ اللّهَ أن یَرجِعَ،فَأَبی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اُحَدِّثُکَ بِحَدیثٍ ما حَدَّثتُ بِهِ أحَداً قَبلَکَ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جِبریلَ أتَی النَّبِیَّ صلّی اللّه علیه و آله یُخَیِّرُهُ بَینَ الدُّنیا وَالآخِرَةِ،فَاختارَ الآخِرَةَ،وإنَّکُم بَضعَةٌ مِنهُ،فَوَاللّهِ لا یَلیها أحَدٌ مِن أهلِ بَیتِهِ أبَداً،وما صَرَفَهَا اللّهُ عَنکُم إلّالِما هُوَ خَیرٌ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فَارجِع؛فَأَنتَ تَعرِفُ غَدرَ أهلِ العِراقِ،وما کانَ یَلقی أبوکَ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فَأَبی،فَاعتَنَقَهُ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اِستَودَعتُکَ اللّهَ مِن قَتیلٍ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الأخبار لابن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أعلام النبلاء عن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ابنُ عُمَرَ قَدِمَ المَدینَةَ،فَاُخبِرَ أنَّ الحُسَینَ علیه السّلام قَد تَوَجَّهَ إلَی العِراقِ،فَلَحِقَهُ عَلی مَسیرَةِ لَیلَتَینِ،فَقالَ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تُریدُ؟قالَ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العِراقَ،ومَعَهُ طَوامیرُ </w:t>
      </w:r>
      <w:r>
        <w:rPr>
          <w:rStyle w:val="FootnoteAnchor"/>
          <w:rtl w:val="true"/>
        </w:rPr>
        <w:footnoteReference w:id="680"/>
      </w:r>
      <w:r>
        <w:rPr>
          <w:rFonts w:ascii="Amiri" w:hAnsi="Amiri" w:eastAsia="Amiri" w:cs="Amiri"/>
          <w:color w:val="111111"/>
          <w:sz w:val="28"/>
          <w:sz w:val="28"/>
          <w:szCs w:val="28"/>
          <w:rtl w:val="true"/>
          <w:lang w:bidi="ar-SA"/>
        </w:rPr>
        <w:t>وکُتُبٌ،فَقالَ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کُتُبُهُم وبَیعَتُهُم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خَیَّرَ نَبِیَّهُ بَینَ الدُّنیا وَالآخِرَةِ،فَاختارَ الآخِرَةَ،وإنَّکُم بَضعَةٌ مِنهُ، لایَلیها أحَدٌ مِنکُم أبَداً،وما صَرَفَهَا اللّهُ عَنکُم إلّالِلَّذی هُوَ خَیرٌ لَکُم،فَارجِعوا، فَأَبی،فَاعتَنَقَهُ ابنُ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أستَودِعُکَ اللّهَ مِن قَتیلٍ</w:t>
      </w:r>
      <w:r>
        <w:rPr>
          <w:rFonts w:eastAsia="Amiri" w:cs="Amiri" w:ascii="Amiri" w:hAnsi="Amiri"/>
          <w:color w:val="111111"/>
          <w:sz w:val="28"/>
          <w:szCs w:val="28"/>
          <w:rtl w:val="true"/>
          <w:lang w:bidi="ar-SA"/>
        </w:rPr>
        <w:t xml:space="preserve">. </w:t>
      </w:r>
      <w:r>
        <w:rPr>
          <w:rStyle w:val="FootnoteAnchor"/>
          <w:rtl w:val="true"/>
        </w:rPr>
        <w:footnoteReference w:id="68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عن عبداللّه بن منصور عن جعفر بن محمد بن علیّ بن الحسین عن </w:t>
      </w:r>
    </w:p>
    <w:p>
      <w:pPr>
        <w:pStyle w:val="BookText"/>
        <w:rPr/>
      </w:pPr>
      <w:r>
        <w:rPr>
          <w:rFonts w:ascii="Amiri" w:hAnsi="Amiri" w:eastAsia="Amiri" w:cs="Amiri"/>
          <w:color w:val="111111"/>
          <w:sz w:val="28"/>
          <w:sz w:val="28"/>
          <w:szCs w:val="28"/>
          <w:rtl w:val="true"/>
          <w:lang w:bidi="ar-SA"/>
        </w:rPr>
        <w:t xml:space="preserve">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العابدین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عَبدُ اللّهِ بنُ عُمَرَ بِخُروجِهِ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راحِلَتَه،وخَرَجَ خَلفَهُ مُسرِعاً،فَأَدرَکَهُ فی بَعضِ المَنازِلِ،فَقالَ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تُریدُ یَابنَ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مَهلاً،اِرجِع إلی حَرَمِ جَدِّکَ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 الحُسَینُ علیه السّلام عَلَیهِ، فَلَمّا رَأَی ابنُ عُمَرَ إباءَهُ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أستَودِعُکَ اللّهَ یا أبا عَبدِ اللّهِ،فَإِنَّکَ مَقتولٌ فی وَجهِکَ هذا</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الحُسَینُ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العِراقِ،قیل لِابنِ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أخاکَ الحُسَینَ علیه السّلام قَد تَوَجَّهَ إلَی العِراقِ،فَأَتاهُ فَناشَدَهُ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العِراقِ قَومٌ مَناکیرُ،وقَد قَتَلوا أباکَ،وضَرَبوا أخاکَ،وفَعَلوا وفَعَلوا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أیِسَ مِنهُ،عانَقَهُ وقَبَّلَ بَینَ عَینَیهِ،وقالَ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أستَودِعُکَ اللّهَ مِن قَتیلٍ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أبی لَکُمُ الدُّنیا</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عَبدَ اللّهِ بنَ عُمَرَ ما عَزَمَ عَلَیهِ الحُسَینُ علیه السّلام، دَخَلَ عَلَیهِ سفری،فَلامَهُ ووَبَّخَهُ ونَهاهُ عَنِ المَسیرِ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جَدَّکَ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ولِلدُّنیا،وما لِلدُّنیا وما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بَضعَةٌ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لَهُ نَحوَ ما ذَکَرَ ابنُ عَبّاسٍ،فَلمّا رَآهُ مُصِرّاً عَلَی المَسیرِ،قَبَّلَ ما بَینَ عَینَیهِ وبَکی،وقالَ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أستَودِعُکَ اللّهَ مِن قَتیلٍ</w:t>
      </w:r>
      <w:r>
        <w:rPr>
          <w:rFonts w:eastAsia="Amiri" w:cs="Amiri" w:ascii="Amiri" w:hAnsi="Amiri"/>
          <w:color w:val="111111"/>
          <w:sz w:val="28"/>
          <w:szCs w:val="28"/>
          <w:rtl w:val="true"/>
          <w:lang w:bidi="ar-SA"/>
        </w:rPr>
        <w:t xml:space="preserve">. </w:t>
      </w:r>
      <w:r>
        <w:rPr>
          <w:rStyle w:val="FootnoteAnchor"/>
          <w:rtl w:val="true"/>
        </w:rPr>
        <w:footnoteReference w:id="68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یحیی بن إسماعیل بن سالم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الشَّعبِیَّ یُحَدِّثُ عَنِ </w:t>
      </w:r>
    </w:p>
    <w:p>
      <w:pPr>
        <w:pStyle w:val="BookText"/>
        <w:rPr/>
      </w:pP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بِماءٍ لَهُ،فَبَلَغَهُ أنَّ الحُسَینَ بنَ عَلِیٍّ علیه السّلام قَد تَوَجَّهَ إلَی العِراقِ،فَلَحِقَهُ عَلی مَسیرَةِ ثَلاثِ لَیالٍ،فَقالَ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تُریدُ؟فَقالَ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العِراقَ،وإذا مَعَهُ طَوامیرُ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توجد الواو فی المصدر،وأثبتناها من المصادر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کُتُبُهُم وبَیعَتُهُم،فَقالَ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مُحَدِّثُکَ حَدیثاً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جِبریلَ أتَی النَّبِیَّ صلّی اللّه علیه و آله فَخَیَّرَهُ بَینَ الدُّنیا وَالآخِرَةِ، فَاختارَ الآخِرَةَ ولَم یُرِدِ الدُّنیا،وإنَّکُم بَضعَةٌ مِن رَسولِ اللّهِ صلّی اللّه علیه و آله،وَاللّهِ لا یَلیها أحَدٌ مِنکُم،وما صَرَفَهَا اللّهُ عَنکُم إلّالِلَّذی هُوَ خَیرٌ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 أن یَرجِعَ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وَاعتَنَقَهُ ابنُ عُمَرَ وبَکی،وقالَ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أستَودِعُکَ اللّهَ مِن قَتیلٍ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الحُسَینُ علیه السّلام الخُروجَ مِن مَکَّةَ إلَی الکوفَةِ،قالَ لَهُ ابنُ عُمَرَ حینَ أرادَ تَودیعَهُ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أطِعنی وأقِم ولا تَخرُج،فَوَاللّهِ،ما زَواهَا اللّهُ عَنکُم إلّا وهُوَ یُریدُ بِکُم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وَدَّعَهُ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أستَودِعُکَ اللّهَ مِن قَتیلٍ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مَکَّةَ،جاءَهُ عَبدُ اللّهِ بنُ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أینَ تَسیرُ یا أبا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بَیعَةُ أهلِ العِراقِ وکُتُبُهُم قَد أتَتنی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أتَسیرُ إلی قَومٍ قَتَلوا أباکَ وخَذَلوا أخاکَ،وکانَت طاعَتُهُم لَهُما أکثَرَ مِمّا لَکَ الآنَ؟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عَبدُ اللّهِ یُثَبِّطُهُ </w:t>
      </w:r>
      <w:r>
        <w:rPr>
          <w:rStyle w:val="FootnoteAnchor"/>
          <w:rtl w:val="true"/>
        </w:rPr>
        <w:footnoteReference w:id="689"/>
      </w:r>
      <w:r>
        <w:rPr>
          <w:rFonts w:ascii="Amiri" w:hAnsi="Amiri" w:eastAsia="Amiri" w:cs="Amiri"/>
          <w:color w:val="111111"/>
          <w:sz w:val="28"/>
          <w:sz w:val="28"/>
          <w:szCs w:val="28"/>
          <w:rtl w:val="true"/>
          <w:lang w:bidi="ar-SA"/>
        </w:rPr>
        <w:t>عَنِ الخُروجِ،فَلَمّا أبی عَلَیهِ،اِعتَنَقَهُ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أستَودِعُکَ اللّهَ مِن قَتیلٍ </w:t>
      </w:r>
      <w:r>
        <w:rPr>
          <w:rFonts w:eastAsia="Amiri" w:cs="Amiri" w:ascii="Amiri" w:hAnsi="Amiri"/>
          <w:color w:val="111111"/>
          <w:sz w:val="28"/>
          <w:szCs w:val="28"/>
          <w:rtl w:val="true"/>
          <w:lang w:bidi="ar-SA"/>
        </w:rPr>
        <w:t xml:space="preserve">! </w:t>
      </w:r>
      <w:r>
        <w:rPr>
          <w:rStyle w:val="FootnoteAnchor"/>
          <w:rtl w:val="true"/>
        </w:rPr>
        <w:footnoteReference w:id="690"/>
      </w:r>
      <w:bookmarkStart w:id="303" w:name="pg14230_142653"/>
    </w:p>
    <w:p>
      <w:pPr>
        <w:pStyle w:val="Heading4"/>
        <w:numPr>
          <w:ilvl w:val="3"/>
          <w:numId w:val="1"/>
        </w:numPr>
        <w:rPr/>
      </w:pPr>
      <w:bookmarkStart w:id="304" w:name="__RefHeading___Toc1492090_1738255347"/>
      <w:bookmarkStart w:id="305" w:name="_Toc106"/>
      <w:bookmarkEnd w:id="303"/>
      <w:bookmarkEnd w:id="304"/>
      <w:r>
        <w:rPr>
          <w:rtl w:val="true"/>
        </w:rPr>
        <w:t>توضیح حول مکان لقاء الإمام علیه السّلام بعبد الله بن عمر</w:t>
      </w:r>
      <w:bookmarkEnd w:id="305"/>
    </w:p>
    <w:p>
      <w:pPr>
        <w:pStyle w:val="Heading5"/>
        <w:numPr>
          <w:ilvl w:val="4"/>
          <w:numId w:val="1"/>
        </w:numPr>
        <w:rPr/>
      </w:pPr>
      <w:bookmarkStart w:id="306" w:name="__RefHeading___Toc1492092_1738255347"/>
      <w:bookmarkStart w:id="307" w:name="_Toc107"/>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استناداً إلی الروایات التی لاحظناها یبدو أنّ لقاء ابن عمر بالإمام لا یتسرّب إلیه الشکّ،إلّاأنّ المصادر التاریخیة لم تتّفق فی المکان الذی تمّ فیه هذا اللّقاء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البعض أنّ اللِّقاء المذکور قد تمّ فی أطراف المدینة علی بُعد بضعة مراحل منها</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البعض أنّ مکان اللِّقاء کان فی مکّة أو حوالیها</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وجاء فی تاریخ الطبری أنّ ابن عمر وابن عباس التقیا الإمام علیه السّلام عند خروجهما وبلغهما خبر موت معاویة وبیعة یزید ثمّ بایع ابن عمر عند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البعض أنّ اللِّقاء کان فی منطقة تدعی الأبواء بین مکّة والمدینة</w:t>
      </w:r>
      <w:r>
        <w:rPr>
          <w:rFonts w:eastAsia="IRNazanin" w:cs="IRNazanin"/>
          <w:color w:val="111111"/>
          <w:sz w:val="28"/>
          <w:szCs w:val="28"/>
          <w:rtl w:val="true"/>
          <w:lang w:bidi="fa-IR"/>
        </w:rPr>
        <w:t xml:space="preserve">. </w:t>
      </w:r>
      <w:r>
        <w:rPr>
          <w:rStyle w:val="FootnoteAnchor"/>
          <w:rtl w:val="true"/>
        </w:rPr>
        <w:footnoteReference w:id="69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تُشر بعض المصادر إلی مکان لقائهما</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وبناء علی ذلک فلا یمکن الجزم </w:t>
      </w:r>
      <w:bookmarkStart w:id="308" w:name="pg14230_142654"/>
    </w:p>
    <w:p>
      <w:pPr>
        <w:pStyle w:val="BookText"/>
        <w:rPr/>
      </w:pPr>
      <w:bookmarkEnd w:id="308"/>
      <w:r>
        <w:rPr>
          <w:rFonts w:ascii="IRNazanin" w:hAnsi="IRNazanin" w:eastAsia="IRNazanin"/>
          <w:color w:val="111111"/>
          <w:sz w:val="28"/>
          <w:sz w:val="28"/>
          <w:szCs w:val="28"/>
          <w:rtl w:val="true"/>
          <w:lang w:bidi="fa-IR"/>
        </w:rPr>
        <w:t>بمکان لقائهما</w:t>
      </w:r>
      <w:r>
        <w:rPr>
          <w:rFonts w:eastAsia="IRNazanin" w:cs="IRNazanin"/>
          <w:color w:val="111111"/>
          <w:sz w:val="28"/>
          <w:szCs w:val="28"/>
          <w:rtl w:val="true"/>
          <w:lang w:bidi="fa-IR"/>
        </w:rPr>
        <w:t>.</w:t>
      </w:r>
    </w:p>
    <w:p>
      <w:pPr>
        <w:pStyle w:val="Heading5"/>
        <w:numPr>
          <w:ilvl w:val="4"/>
          <w:numId w:val="1"/>
        </w:numPr>
        <w:rPr/>
      </w:pPr>
      <w:bookmarkStart w:id="309" w:name="__RefHeading___Toc1492094_1738255347"/>
      <w:bookmarkStart w:id="310" w:name="_Toc108"/>
      <w:bookmarkEnd w:id="309"/>
      <w:r>
        <w:rPr/>
        <w:t>14/6</w:t>
      </w:r>
      <w:r>
        <w:rPr>
          <w:rtl w:val="true"/>
        </w:rPr>
        <w:t xml:space="preserve"> </w:t>
      </w:r>
      <w:r>
        <w:rPr>
          <w:rtl w:val="true"/>
        </w:rPr>
        <w:t>عَبدُ اللّهِ بنُ مُطیعٍ</w:t>
      </w:r>
      <w:bookmarkEnd w:id="310"/>
    </w:p>
    <w:p>
      <w:pPr>
        <w:pStyle w:val="BookText"/>
        <w:rPr/>
      </w:pPr>
      <w:r>
        <w:rPr>
          <w:rStyle w:val="FootnoteAnchor"/>
        </w:rPr>
        <w:footnoteReference w:id="695"/>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عقبة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فَلَزِمنَا الطَّریقَ الأَعظَمَ، فَقالَ لِلحُسَینِ علیه السّلام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تَنَکَّبتَ الطَّریقَ الأَعظَمَ کَما فَعَلَ ابنُ الزُّبَیرِ،لا یَلحَقکَ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وَاللّهِ،لا افارِقُهُ حَتّی یَقضِیَ اللّهُ ما هُوَ أحَبُّ إلَیهِ،قالَ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فَاستَقبَلَنا عَبدُ اللّهِ بنُ مُطیعٍ </w:t>
      </w:r>
      <w:r>
        <w:rPr>
          <w:rStyle w:val="FootnoteAnchor"/>
          <w:rtl w:val="true"/>
        </w:rPr>
        <w:footnoteReference w:id="696"/>
      </w:r>
      <w:r>
        <w:rPr>
          <w:rFonts w:ascii="Amiri" w:hAnsi="Amiri" w:eastAsia="Amiri" w:cs="Amiri"/>
          <w:color w:val="111111"/>
          <w:sz w:val="28"/>
          <w:sz w:val="28"/>
          <w:szCs w:val="28"/>
          <w:rtl w:val="true"/>
          <w:lang w:bidi="ar-SA"/>
        </w:rPr>
        <w:t>،فَقالَ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فِداکَ،أینَ تُریدُ؟قالَ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الآنَ فَإِنّی اریدُ مَکَّةَ،وأمّا بَعدَها فَإِنّی أستَخیرُ اللّهَ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 اللّهُ لَکَ،وجَعَلَنا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أتَیتَ مَکَّةَ فَإِیّاکَ أن تَقرَبَ الکوفَةَ؛ فَإِنَّها بَلدَةٌ مَشؤومَةٌ،بِها قُتِلَ أبوکَ وخُذِلَ أخوکَ،وَاغتیلَ بِطَعنَةٍ کادَت تَأتی عَلی نَفسِهِ،اِلزَمِ الحَرَمَ فَإِنَّکَ سَیِّدُ العَرَبِ،لا یَعدِلُ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الحِجازِ أحَداً، وَیتَداعی إلَیکَ النّاسُ مِن کُلِّ جانِبٍ،لا تُفارِقِ الحَرَمَ فِداکَ عَمّی وخالی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لَئِن </w:t>
      </w:r>
    </w:p>
    <w:p>
      <w:pPr>
        <w:pStyle w:val="BookText"/>
        <w:rPr/>
      </w:pPr>
      <w:r>
        <w:rPr>
          <w:rFonts w:ascii="Amiri" w:hAnsi="Amiri" w:eastAsia="Amiri" w:cs="Amiri"/>
          <w:color w:val="111111"/>
          <w:sz w:val="28"/>
          <w:sz w:val="28"/>
          <w:szCs w:val="28"/>
          <w:rtl w:val="true"/>
          <w:lang w:bidi="ar-SA"/>
        </w:rPr>
        <w:t>هَلَکتَ لَنُستَرَقَّنَّ بَعدَکَ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حَتّی نَزَلَ مَکَّةَ</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مَکَّةَ،فَلَقِیَهُ عَبدُ اللّهِ بنُ مُطیعٍ العَدَوِیُّ مِن قُرَیشٍ،فَقالَ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أینَ تُریدُ؟قالَ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الآنَ فاُریدُ مَکَّةَ،وأمّا بَعدَ أن آتِیَ مَکَّةَ فَإِنّی أستَخیرُ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 اللّهُ لَکَ یَابنَ بِنتِ رَسولِ اللّهِ،وجَعَلَنی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أتَیتَ مَکَّةَ فَاتَّقِ اللّهَ ولا تَأتِ الکوفَةَ؛فَإِنَّها بَلدَةٌ مَشؤومَةٌ،بِها قُتِلَ أبوکَ وطُعِنَ أخوکَ،وأنا أری أن تَأتِیَ الحَرَمَ فَتَلزَمَهُ،فَإِنَّکَ سَیِّدُ العَرَبِ،ولَن یَعدِلَ أهلُ الحِجازِ بِکَ أحَداً،ووَاللّهِ لَئِن هَلَکتَ لَنُستَرَقَّنَّ بَعدَکَ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لَقِیَهُ عَلی ماءٍ فی طَریقِهِ حینَ تَوَجَّهَ إلَی الکوفَةِ مِن مَکَّةَ،فَقالَ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أری لَکَ أن تَرجِعَ إلَی الحَرَمِ فَتَلزَمَهُ،ولا تأتِیَ الکوفَةَ</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الحُسَینُ علیه السّلام یَطوِی المَنازِلَ،فَاستَقبَلَهُ عَبدُاللّهِ بنُ مُطیعٍ،وهُوَ مُنصَرِفٌ مِن مَکَّةَ یُریدُ المَدینَةَ،فَقالَ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تُریدُ؟قالَ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الآنَ فَمَکَّةَ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 اللّهُ لَکَ،غَیرَ أنّی احِبُّ أن اشیرَ عَلَیکَ بِرَأیٍ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أتَیتَ مَکَّةَ،فَأَرَدتَ الخُروجَ مِنها إلی بَلَدٍ مِنَ البُلدانِ،فَإِیّاکَ وَالکوفَةَ؛ فَإِنَّها بَلدَةٌ مَشؤومَةٌ،بِها قُتِلَ أبوکَ،وبِها خُذِلَ أخوکَ،وَاغتیلَ بِطَعنَةٍ کادَت تَأتی عَلی نَفسِهِ،بَلِ الزَمِ الحَرَمَ؛فَإِنَّ أهلَ الحِجازِ لا یَعدِلونَ بِکَ أحَداً،ثُمَّ ادعُ إلَیکَ شیعَتَکَ مِن کُلِّ أرضٍ،فَسَیَأتونَکَ جَمیعاً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یَقضِی اللّهُ ما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أطلَقَ عِنانَهُ،ومَضی حَتّی وافی مَکَّةَ، </w:t>
      </w:r>
    </w:p>
    <w:p>
      <w:pPr>
        <w:pStyle w:val="BookText"/>
        <w:rPr/>
      </w:pPr>
      <w:r>
        <w:rPr>
          <w:rFonts w:ascii="Amiri" w:hAnsi="Amiri" w:eastAsia="Amiri" w:cs="Amiri"/>
          <w:color w:val="111111"/>
          <w:sz w:val="28"/>
          <w:sz w:val="28"/>
          <w:szCs w:val="28"/>
          <w:rtl w:val="true"/>
          <w:lang w:bidi="ar-SA"/>
        </w:rPr>
        <w:t xml:space="preserve">فَنَزَلَ شِعبَ عَلِیٍّ علیه السّلام </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علیًّ هو شِعبُ أبی طالب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الخریطة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آخر هذا المجلّد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فَبَینَمَا الحُسَینُ علیه السّلام کَذلِکَ بَینَ المَدینَةِ ومَکَّةَ،إذِ </w:t>
      </w:r>
      <w:r>
        <w:rPr>
          <w:rStyle w:val="FootnoteAnchor"/>
          <w:rtl w:val="true"/>
        </w:rPr>
        <w:footnoteReference w:id="700"/>
      </w:r>
      <w:r>
        <w:rPr>
          <w:rFonts w:ascii="Amiri" w:hAnsi="Amiri" w:eastAsia="Amiri" w:cs="Amiri"/>
          <w:color w:val="111111"/>
          <w:sz w:val="28"/>
          <w:sz w:val="28"/>
          <w:szCs w:val="28"/>
          <w:rtl w:val="true"/>
          <w:lang w:bidi="ar-SA"/>
        </w:rPr>
        <w:t>استَقبَلَهُ عَبدُ اللّهِ بنُ مُطیعٍ العَدَوِیُّ،فَقالَ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تُریدُ أبا عَبدِ اللّهِ،جَعَلَنِی اللّهُ فِداکَ؟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فی وَقتی هذا اریدُ مَکَّةَ،فَإِذا صِرتُ إلَیهَا استَخَرتُ اللّهَ تَعالی فی أمری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مُطیعٍ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 اللّهُ لَکَ یَابنَ بِنتِ رَسولِ اللّهِ صلّی اللّه علیه و آله فیما قَد عَزَمتَ عَلَیهِ،غَیرَ أنّی اشیرُ عَلَیکَ بِمَشورَةٍ،فَاقبَلها مِنّی،فَقالَ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هِیَ یَابنَ مُطیعٍ؟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أتَیتَ مَکَّةَ فَاحذَر أن یَغُرَّکَ أهلُ الکوفَةِ،فیها قُتِلَ أبوکَ،و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أخوکَ بِطَعنَةٍ طَعَنوهُ کادَت أن تَأتِیَ عَلی نَفسِهِ،فَالزَمِ الحَرَمَ فَأَنتَ سَیِّدُ العَرَبِ فی دَهرِکَ هذا،فَواللّهِ لَئِن هَلَکتَ لَیَهلِکَنَّ أهلُ بَیتِکَ بِهَلاکِکَ،وَالسَّلامُ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فَوَدَّعَهُ الحُسَینُ علیه السّلام ودَعا لَهُ بِخَیرٍ</w:t>
      </w:r>
      <w:r>
        <w:rPr>
          <w:rFonts w:eastAsia="Amiri" w:cs="Amiri" w:ascii="Amiri" w:hAnsi="Amiri"/>
          <w:color w:val="111111"/>
          <w:sz w:val="28"/>
          <w:szCs w:val="28"/>
          <w:rtl w:val="true"/>
          <w:lang w:bidi="ar-SA"/>
        </w:rPr>
        <w:t xml:space="preserve">. </w:t>
      </w:r>
      <w:r>
        <w:rPr>
          <w:rStyle w:val="FootnoteAnchor"/>
          <w:rtl w:val="true"/>
        </w:rPr>
        <w:footnoteReference w:id="70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الفرید عن أبی عبید 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الحُسَینُ علیه السّلام بِرَواحِلِهِ،فَرَکِبَها وتَوَجَّهَ نَحوَ مَکَّةَ عَلَی المَنهَجِ الأَکبَرِ،ورَکِبَ ابنُ الزُّبَیرِ بِرذَوناً </w:t>
      </w:r>
      <w:r>
        <w:rPr>
          <w:rStyle w:val="FootnoteAnchor"/>
          <w:rtl w:val="true"/>
        </w:rPr>
        <w:footnoteReference w:id="703"/>
      </w:r>
      <w:r>
        <w:rPr>
          <w:rFonts w:ascii="Amiri" w:hAnsi="Amiri" w:eastAsia="Amiri" w:cs="Amiri"/>
          <w:color w:val="111111"/>
          <w:sz w:val="28"/>
          <w:sz w:val="28"/>
          <w:szCs w:val="28"/>
          <w:rtl w:val="true"/>
          <w:lang w:bidi="ar-SA"/>
        </w:rPr>
        <w:t xml:space="preserve">لَهُ،وأخَذَ طَریقَ العَرجِ </w:t>
      </w:r>
      <w:r>
        <w:rPr>
          <w:rStyle w:val="FootnoteAnchor"/>
          <w:rtl w:val="true"/>
        </w:rPr>
        <w:footnoteReference w:id="704"/>
      </w:r>
      <w:r>
        <w:rPr>
          <w:rFonts w:ascii="Amiri" w:hAnsi="Amiri" w:eastAsia="Amiri" w:cs="Amiri"/>
          <w:color w:val="111111"/>
          <w:sz w:val="28"/>
          <w:sz w:val="28"/>
          <w:szCs w:val="28"/>
          <w:rtl w:val="true"/>
          <w:lang w:bidi="ar-SA"/>
        </w:rPr>
        <w:t>حَتّی قَدِمَ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 حُسَینٌ علیه السّلام حَتّی أتی عَلی عَبدِ اللّهِ بنِ مُطیعٍ وهُوَ عَلی بِئرٍ لَهُ، </w:t>
      </w:r>
    </w:p>
    <w:p>
      <w:pPr>
        <w:pStyle w:val="BookText"/>
        <w:rPr/>
      </w:pPr>
      <w:r>
        <w:rPr>
          <w:rFonts w:ascii="Amiri" w:hAnsi="Amiri" w:eastAsia="Amiri" w:cs="Amiri"/>
          <w:color w:val="111111"/>
          <w:sz w:val="28"/>
          <w:sz w:val="28"/>
          <w:szCs w:val="28"/>
          <w:rtl w:val="true"/>
          <w:lang w:bidi="ar-SA"/>
        </w:rPr>
        <w:t>فَنَزَلَ عَلَیهِ،فَقالَ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اللّهِ،لا سَقانَا اللّهُ بَعدَکَ ماءً طَیِّباً،أینَ تُریدُ؟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مُعاوِیَةُ،وجاءَنی أکثَرُ مِن حِملٍ 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حَفِظوا أباکَ وکانَ خَیراً مِنکَ،فَکَیفَ یَحفَظونَکَ؟ووَاللّهِ لَئِن قُتِلتَ،لا بَقِیَت حُرمَةٌ بَعدَکَ إلَّااستُحِلَّت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حُسَینٌ علیه السّلام حَتّی قَدِمَ مَکَّةَ</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جواهر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النقل فیه إشکال؛وذلک لأنّه یذکر من جهة أنّ لقاء عبداللّه بن مطیع بالإمام الحسین علیه السّلام کان قبل دخول الإمام علیه السّلام مکّة،ومن جهة اخری یذکر رسائل وکتب أهل الکوفة،فی حین أنّ کتب الکوفیّین بدعوة الإمام علیه السّلام بلغته وهو فی مکّة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عَبدُ اللّهِ بنُ مُطیعٍ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تَفعَل،أی فِداکَ أبی واُمّی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مَتِّعنا بِنَفسِکَ، ولا تَسِر إلَی العِراقِ،فَوَاللّهِ لَئِن قَتَلَکَ هؤُلاءِ القَومُ،لَیَتَّخِذُنّا خَوَلاً وعَبیداً</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الکبری عن عبد اللّه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حُسَینُ بنُ عَلِیٍّ علیه السّلام عَلَی ابنِ مُطیعٍ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بِبِئرِهِ قَد أنبَطَها </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حُسَینٌ علیه السّلام عَن راحِلَتِهِ،فَاحتَمَلَهُ ابنُ مُطیعٍ احتِمالاً حَتّی وَضَعَهُ عَلی سَریرِهِ،ثُمَّ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واُمّی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عَلَینا نَفسَکَ،فَوَاللّهِ لَئِن قَتَلوکَ لَیَتَّخِذُنّا هؤُلاءِ القَومُ عَبیداً</w:t>
      </w:r>
      <w:r>
        <w:rPr>
          <w:rFonts w:eastAsia="Amiri" w:cs="Amiri" w:ascii="Amiri" w:hAnsi="Amiri"/>
          <w:color w:val="111111"/>
          <w:sz w:val="28"/>
          <w:szCs w:val="28"/>
          <w:rtl w:val="true"/>
          <w:lang w:bidi="ar-SA"/>
        </w:rPr>
        <w:t xml:space="preserve">. </w:t>
      </w:r>
      <w:r>
        <w:rPr>
          <w:rStyle w:val="FootnoteAnchor"/>
          <w:rtl w:val="true"/>
        </w:rPr>
        <w:footnoteReference w:id="70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الکبری عن أبی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حُسَینُ بنُ عَلِیٍّ علیه السّلام مِنَ المَدینَةِ یُریدُ مَکَّةَ، مَرَّ بِابنِ مُطیعٍ وهُوَ یَحفِرُ بِئرَهُ،فَقالَ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w:t>
      </w:r>
      <w:r>
        <w:rPr>
          <w:rStyle w:val="FootnoteAnchor"/>
          <w:rtl w:val="true"/>
        </w:rPr>
        <w:footnoteReference w:id="709"/>
      </w:r>
      <w:r>
        <w:rPr>
          <w:rFonts w:ascii="Amiri" w:hAnsi="Amiri" w:eastAsia="Amiri" w:cs="Amiri"/>
          <w:color w:val="111111"/>
          <w:sz w:val="28"/>
          <w:sz w:val="28"/>
          <w:szCs w:val="28"/>
          <w:rtl w:val="true"/>
          <w:lang w:bidi="ar-SA"/>
        </w:rPr>
        <w:t>،فِداکَ أبی واُمّی؟قالَ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مَکَّةَ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وذَکَرَ لَهُ أنَّهُ کَتَبَ إلَیهِ شیعَتُهُ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مُطیعٍ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w:t>
      </w:r>
      <w:r>
        <w:rPr>
          <w:rStyle w:val="FootnoteAnchor"/>
          <w:rtl w:val="true"/>
        </w:rPr>
        <w:footnoteReference w:id="7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تصحیف ظاهر،وفی بعض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الصواب ماأثبتناه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فِداکَ أبی واُمّی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مَتِّعنا بِنَفسِکَ ولا تَسِر إلَیهِم،فَأَبی 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مُطیعٍ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بِئری هذِهِ قَد رَشَّحتُها </w:t>
      </w:r>
      <w:r>
        <w:rPr>
          <w:rStyle w:val="FootnoteAnchor"/>
          <w:rtl w:val="true"/>
        </w:rPr>
        <w:footnoteReference w:id="711"/>
      </w:r>
      <w:r>
        <w:rPr>
          <w:rFonts w:ascii="Amiri" w:hAnsi="Amiri" w:eastAsia="Amiri" w:cs="Amiri"/>
          <w:color w:val="111111"/>
          <w:sz w:val="28"/>
          <w:sz w:val="28"/>
          <w:szCs w:val="28"/>
          <w:rtl w:val="true"/>
          <w:lang w:bidi="ar-SA"/>
        </w:rPr>
        <w:t>،وهذا الیَومُ أوانٌ ما خَرَجَ إلَینا فِی الدَّلوِ شَیءٌ مِن ماءٍ،فَلَو دَعَوتَ اللّهَ لَنا فیها بِالبَرَکَةِ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 مِن مائِها،فَاُتِیَ مِن مائِها فِی الدَّلوِ،فَشَرِبَ مِنهُ،ثُمَّ مَضمَضَ،ثُمَّ رَدَّهُ فِی البِئرِ،فَأَعذَبَ وأمهی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محمّد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الحُسَینُ علیه السّلام سَیراً إلَی الکوفَةِ،فَانتَهی إلی ماءٍ مِن مِیاهِ العَرَبِ،فَإِذا عَلَیهِ عَبدُ اللّهِ بنُ مُطیعٍ العَدَوِیُّ،وهُوَ نازِلٌ هاهنا،فَلَمّا رَأَی الحُسَینَ علیه السّلام قامَ إلَیهِ،فَقالَ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أنتَ واُمّی 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وَاحتَمَلَهُ فَأَنزَلَهُ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مَوتِ مُعاوِیَةَ ما قَد بَلَغَکَ،فَکَتَبَ إلَیَّ أهلُ العِراقِ یَدعونَنی إلی أنفُسهِمِ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عَبدُ اللّهِ بنُ مُطیعٍ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وحُرمَةَ الإِسلامِ أن تُنتَهَکَ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أنشُدُکَ اللّهَ فی حُرمَةِ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أنشُدُکَ اللّهَ فی حُرمَةِ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لَئِن طَلَبتَ ما فی أیدی بَنی امَیَّةَ لَیَقتُلُنَّکَ،ولَئِن قَتَلوکَ لا یَهابونَ بَعدَکَ أحَداً أبَداً،وَاللّهِ </w:t>
      </w:r>
    </w:p>
    <w:p>
      <w:pPr>
        <w:pStyle w:val="BookText"/>
        <w:rPr/>
      </w:pPr>
      <w:r>
        <w:rPr>
          <w:rFonts w:ascii="Amiri" w:hAnsi="Amiri" w:eastAsia="Amiri" w:cs="Amiri"/>
          <w:color w:val="111111"/>
          <w:sz w:val="28"/>
          <w:sz w:val="28"/>
          <w:szCs w:val="28"/>
          <w:rtl w:val="true"/>
          <w:lang w:bidi="ar-SA"/>
        </w:rPr>
        <w:t>إنَّها لَحُرَمَةُ الإِسلامِ تُنتَهَکُ،وحُرمَةُ قُرَیشٍ،وحُرمَةُ العَرَبِ،فَلا تَفعَل،ولا تَأتِ الکوفَةَ،ولا تَعرِض لِبَنی 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 إلّاأن یَمضِیَ،قالَ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الحُسَینُ علیه السّلام حَتّی کانَ بِالماءِ فَوقَ زَرودَ </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رمال بین الثعلبیّة والخزیمیّة بطریق الحجّ من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هذا المجلّد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الحُسَینُ علیه السّلام مِنَ الحاجِزِ یَسیرُ نَحوَ الکوفَةِ،فَانتَهی إلی ماءٍ مِن مِیاهِ العَرَبِ،فَإِذا عَلَیهِ عَبدُ اللّهِ بنُ مُطیعٍ العَدَوِیُّ،وهُوَ نازِلٌ بِهِ،فَلَمّا رَأَی الحُسَینَ علیه السّلام قامَ إلَیهِ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 یَابنَ رَسولِ اللّهِ،ما أقدَمَکَ؟وَاحتَمَلَهُ وأنزَلَهُ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مَوتِ مُعاوِیَةَ ما قَد بَلَغَکَ،فَکَتَبَ إلَیَّ أهلُ العِراقِ یَدعونَنی إلی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مُطیعٍ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وحُرمَةَ الإِسلامِ أن تُنتَهَکَ،أنشُدُکَ اللّهَ فی حُرمَةِ قُرَیشٍ،أنشُدُکَ اللّهَ فی حُرمَةِ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لَئِن طَلَبتَ ما فی أیدی بَنی امَیَّةَ لَیَقتُلُنَّکَ،ولَئِن قَتَلوکَ لا یَهابوا بَعدَکَ أحَداً أبَداً،وَاللّهِ إنَّها لَحُرمَةُ الإِسلامِ تُنتَهَکُ،وحُرمَةُ قُرَیشٍ،وحُرمَةُ العَرَبِ،فَلا تَفعَل،ولا تَأتِ الکوفَةَ،ولا تُعَرِّض نَفسَکَ لِبَنی امَیَّةَ؛فَأَبَی الحُسَینُ علیه السّلام إلّاأن یَمضِیَ</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الحُسَینُ علیه السّلام مِن بَطنِ الرُّمَّةِ </w:t>
      </w:r>
      <w:r>
        <w:rPr>
          <w:rStyle w:val="FootnoteAnchor"/>
          <w:rtl w:val="true"/>
        </w:rPr>
        <w:footnoteReference w:id="716"/>
      </w:r>
      <w:r>
        <w:rPr>
          <w:rFonts w:ascii="Amiri" w:hAnsi="Amiri" w:eastAsia="Amiri" w:cs="Amiri"/>
          <w:color w:val="111111"/>
          <w:sz w:val="28"/>
          <w:sz w:val="28"/>
          <w:szCs w:val="28"/>
          <w:rtl w:val="true"/>
          <w:lang w:bidi="ar-SA"/>
        </w:rPr>
        <w:t>،فَلَقِیَهُ عَبدُ اللّهِ بنُ مُطیعٍ،وهُوَ مُنصَرِفٌ مِنَ العِراقِ،فَسَلَّمَ عَلَی الحُسَینِ علیه السّلام،وقالَ 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أنتَ واُمّی 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أخرَجَکَ مِن حَرَمِ اللّهِ وحَرَمِ جَدِّکَ؟ </w:t>
      </w:r>
      <w:bookmarkStart w:id="311" w:name="pg14230_142660"/>
    </w:p>
    <w:p>
      <w:pPr>
        <w:pStyle w:val="BookText"/>
        <w:rPr/>
      </w:pPr>
      <w:bookmarkEnd w:id="31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الکوفَةِ کَتَبوا إلَیَّ یَسأَلونَنی أن أقدَمَ عَلَیهِم،لِما رَجَوا مِن إحیاءِ مَعالِمِ الحَقِّ،وإماتَةِ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ابنُ مُطیعٍ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 اللّهَ ألّا تَأتِیَ الکوفَةَ،فَوَاللّهِ لَئِن أتَیتَها لَتُقتَلَنَّ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یُصِیبَنا إِلاّ ما کَتَبَ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وَدَّعَهُ ومَضی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إلَی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مُطیعٍ العَدَوِیُّ،فَقالَ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یَابنَ رَسولِ اللّهِ،لا تَخرُج إلَی العِراقِ،فَإِنَّ حُرمَتَکَ مِنَ اللّهِ حُرمَةٌ،وقَرابَتَکَ مِن رَسولِ اللّهِ قَرابَةٌ،وقَد قُتِلَ ابنُ عَمِّکَ بِالکوفَةِ،وإنَّ بَنی امَیَّةَ إن قَتَلوکَ لَم یَرتَدِعوا عَن حُرمَةِ اللّهِ أن یَنتَهِکوها،ولَم یَهابوا أحَداً بَعدَکَ أن یَقتُلوهُ، فَاللّهَ اللّهَ أن تَفجَعَنا بِنَفسِکَ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یَلتَفِتِ الحُسَینُ علیه السّلام إلی کَلامِهِ</w:t>
      </w:r>
      <w:r>
        <w:rPr>
          <w:rFonts w:eastAsia="Amiri" w:cs="Amiri" w:ascii="Amiri" w:hAnsi="Amiri"/>
          <w:color w:val="111111"/>
          <w:sz w:val="28"/>
          <w:szCs w:val="28"/>
          <w:rtl w:val="true"/>
          <w:lang w:bidi="ar-SA"/>
        </w:rPr>
        <w:t xml:space="preserve">. </w:t>
      </w:r>
      <w:r>
        <w:rPr>
          <w:rStyle w:val="FootnoteAnchor"/>
          <w:rtl w:val="true"/>
        </w:rPr>
        <w:footnoteReference w:id="718"/>
      </w:r>
    </w:p>
    <w:p>
      <w:pPr>
        <w:pStyle w:val="Heading5"/>
        <w:numPr>
          <w:ilvl w:val="4"/>
          <w:numId w:val="1"/>
        </w:numPr>
        <w:rPr/>
      </w:pPr>
      <w:bookmarkStart w:id="312" w:name="__RefHeading___Toc1492096_1738255347"/>
      <w:bookmarkStart w:id="313" w:name="_Toc109"/>
      <w:bookmarkEnd w:id="312"/>
      <w:r>
        <w:rPr/>
        <w:t>15/6</w:t>
      </w:r>
      <w:r>
        <w:rPr>
          <w:rtl w:val="true"/>
        </w:rPr>
        <w:t xml:space="preserve"> </w:t>
      </w:r>
      <w:r>
        <w:rPr>
          <w:rtl w:val="true"/>
        </w:rPr>
        <w:t>عُمَرُ بنُ عَبدِ الرَّحمنِ</w:t>
      </w:r>
      <w:bookmarkEnd w:id="31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719"/>
      </w: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 عن عمر بن عبد الرحمن بن الحارث بن هشام المخزومی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w:t>
      </w:r>
    </w:p>
    <w:p>
      <w:pPr>
        <w:pStyle w:val="BookText"/>
        <w:rPr/>
      </w:pPr>
      <w:r>
        <w:rPr>
          <w:rFonts w:ascii="Amiri" w:hAnsi="Amiri" w:eastAsia="Amiri" w:cs="Amiri"/>
          <w:color w:val="111111"/>
          <w:sz w:val="28"/>
          <w:sz w:val="28"/>
          <w:szCs w:val="28"/>
          <w:rtl w:val="true"/>
          <w:lang w:bidi="ar-SA"/>
        </w:rPr>
        <w:t>کُتُبُ أهلِ العِراقِ إلَی الحُسَینِ علیه السّلام،وتَهَیَّأَ لِلمَسیرِ إلَی العِراقِ،أتَیتُهُ فَدَخَلتُ عَلَیهِ وهُوَ بِمَکَّةَ،فَحَمِدتُ اللّهَ وأثنَیتُ عَلَیهِ،ثُمَّ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بَعدُ،فَإِنّی أتَیتُکَ یَابنَ عَمِّ لِحاجَةٍ اریدُ ذِکرَها لَکَ نَصیحَةً،فَإِن کُنتَ‌تَری أنَّکَ تَستَنصِحُنی وإلّا کَفَفتُ عَمّا اریدُ أن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قُل،فَوَاللّهِ ما أظُنُّکَ بِسَیِّئِ الرَّأیِ،ولا هَوٍ </w:t>
      </w:r>
      <w:r>
        <w:rPr>
          <w:rStyle w:val="FootnoteAnchor"/>
          <w:rtl w:val="true"/>
        </w:rPr>
        <w:footnoteReference w:id="7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هَوِیَهُ هَوَیً فهو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لِلقَبیحِ مِنَ الأَمرِ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بَلَغَنی أنَّکَ تُریدُ المَسیرَ إلَی العِراقِ،وإنّی مُشفِقٌ عَلَیکَ مِن مَسیرِکَ؛إنَّکَ تَأتی بَلَداً فیهِ عُمّالُهُ واُمَراؤُهُ،ومَعَهُم بُیوتُ الأَموالِ،وإنَّمَا النّاسُ عَبیدٌ لِهذَا الدِّرهَمِ وَالدّینارِ،ولا آمَنُ عَلَیکَ أن یُقاتِلَکَ مَن وَعَدَکَ نَصرَهُ،ومَن أنتَ أحَبُّ إلَیهِ مِمَّن یُقاتِلُکَ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جَزاکَ اللّهُ خَیراً یَابنَ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وَاللّهِ عَلِمتُ أنَّکَ مَشَیتَ بِنُصحٍ، وتَکَلَّمتَ بِعَقلٍ،ومَهما یُقضَ مِن أمرٍ یَکُن،أخَذتُ بِرَأیِکَ أو تَرَکتُهُ،فَأَنتَ عِندی أحمَدُ مُشیرٍ،وأنصَحُ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مِن عِندِهِ فَدَخَلتُ عَلَی الحارِثِ بنِ خالِدِ بنِ العاصِ بنِ هِشامٍ، فَسَأَلَنی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لَقیتَ حُسَیناً؟فَقُلتُ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قالَ لَکَ؟وما قُلتَ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کَذا وکَذا،وقالَ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نَصَحتَهُ ورَبِّ المَروَةِ الشَّهباءِ </w:t>
      </w:r>
      <w:r>
        <w:rPr>
          <w:rStyle w:val="FootnoteAnchor"/>
          <w:rtl w:val="true"/>
        </w:rPr>
        <w:footnoteReference w:id="722"/>
      </w:r>
      <w:r>
        <w:rPr>
          <w:rFonts w:ascii="Amiri" w:hAnsi="Amiri" w:eastAsia="Amiri" w:cs="Amiri"/>
          <w:color w:val="111111"/>
          <w:sz w:val="28"/>
          <w:sz w:val="28"/>
          <w:szCs w:val="28"/>
          <w:rtl w:val="true"/>
          <w:lang w:bidi="ar-SA"/>
        </w:rPr>
        <w:t>،أما ورَبِّ البَنِیَّةِ،إنَّ الرَّأیَ لَما رَأَیتَهُ،قَبِلَهُ أو تَرَکَهُ،ثُمَّ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 مُستَنصَحٍ یَغُشُّ وَیُردی </w:t>
      </w:r>
      <w:r>
        <w:rPr>
          <w:rStyle w:val="FootnoteAnchor"/>
          <w:rtl w:val="true"/>
        </w:rPr>
        <w:footnoteReference w:id="7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رَدِی رَدیً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هَلَکَ،ویتعدّی 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وَظنینٍ بِالغَیبِ یُلفی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نصیحاً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کَتَبَ أهلُ الکوفَةِ إلَی الحُسَینِ علیه السّلام بِما کَتَبوا بِهِ،فَاستَخَفّوهُ لِلشُّخوصِ،جاءَهُ عُمَرُ بنُ عَبدِ الرَّحمنِ بنِ الحارِثِ بنِ هِشامٍ المَخزومِیُّ بِمَکَّةَ،فَقالَ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أنَّکَ تُریدُ العِراقَ،وأنَا مُشفِقٌ عَلَیکَ مِن مَسیرِکَ،لِأَنَّکَ تَأتی بَلَداً فیهِ عُمّالُهُ واُمَراؤُهُ،ومَعَهُم بُیوتُ الأَموالِ،وِإنّما النّاسُ عَبیدُ الدّینارِ وَالدِّرهَمِ،فَلا آمَنُ عَلَیکَ أن یُقاتِلَکَ مَن وَعَدَکَ نَصرَهُ،ومَن أنتَ أحَبُّ إلَیهِ مِمَّن یُقاتِلُکَ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نَصَحتَ،ویَقضِی اللّهُ</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عَلَی المَسیرِ إلَی العِراقِ،فَدَخَلَ عَلَیهِ عُمَرُ بنُ عَبدِ الرَّحمنِ بنِ الحارِثِ بنِ هِشامٍ المَخزومِیُّ،فَقالَ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بِنتِ رَسولِ اللّهِ صلّی اللّه علیه و آله،إنّی أتَیتُ إلَیکَ بِحاجَةٍ اریدُ أن أذکُرَها لَکَ،فَأَنَا غَیرُ غَاشٍّ لَکَ فیها،فَهَل لَکَ أن تَسمَعَها؟</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هاتِ،فَوَاللّه ما أنتَ عِندی بِمُسیءِ الرَّأیِ،فَقُل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بَلَغَنی أنَّکَ تُریدُ العِراقَ،وإنّی مُشفِقٌ عَلَیکَ مِن ذلِکَ؛إنَّکَ تَرِدُ إلی قَومٍ فیهِمُ الاُمَراءُ،وَمَعهُم بُیوتُ الأَموالِ،ولا آمَنُ عَلَیکَ أن یُقاتِلَکَ مَن أنتَ أحَبُّ إلَیهِ مِن أبیهِ واُمِّهِ،مَیلاً إلَی الدُّنیا وَالدِّرهَمِ،فَاتَّقِ اللّهَ ولا تَخرُج مِن هذَا الحَرَمِ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جَزاکَ اللّهُ خَیراً یَابن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أنَّکَ أمَرتَ بِنُصحٍ، ومَهما یَقضِ اللّهُ مِن أمرٍ فَهُوَ کائِنٌ،أخَذتُ بِرَأیِکَ أم تَرکتُهُ</w:t>
      </w:r>
      <w:r>
        <w:rPr>
          <w:rFonts w:eastAsia="Amiri" w:cs="Amiri" w:ascii="Amiri" w:hAnsi="Amiri"/>
          <w:color w:val="111111"/>
          <w:sz w:val="28"/>
          <w:szCs w:val="28"/>
          <w:rtl w:val="true"/>
          <w:lang w:bidi="ar-SA"/>
        </w:rPr>
        <w:t xml:space="preserve">. </w:t>
      </w:r>
      <w:bookmarkStart w:id="314" w:name="pg14230_142663"/>
    </w:p>
    <w:p>
      <w:pPr>
        <w:pStyle w:val="BookText"/>
        <w:rPr/>
      </w:pPr>
      <w:bookmarkEnd w:id="31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عَنهُ عُمَرُ بنُ عَبدِ الرَّحمنِ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مُستَنصَحٍ سَیُعصی ویُؤذی وظَنینٍ </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الطبعة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طبعة دار الفکر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بِالغَیبِ یُلفی نَصیحا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عَزَمَ الحُسَینُ علیه السّلام عَلَی الخُروجِ،نَهاهُ عَمرُو </w:t>
      </w:r>
      <w:r>
        <w:rPr>
          <w:rStyle w:val="FootnoteAnchor"/>
          <w:rtl w:val="true"/>
        </w:rPr>
        <w:footnoteReference w:id="726"/>
      </w:r>
      <w:r>
        <w:rPr>
          <w:rFonts w:ascii="Amiri" w:hAnsi="Amiri" w:eastAsia="Amiri" w:cs="Amiri"/>
          <w:color w:val="111111"/>
          <w:sz w:val="28"/>
          <w:sz w:val="28"/>
          <w:szCs w:val="28"/>
          <w:rtl w:val="true"/>
          <w:lang w:bidi="ar-SA"/>
        </w:rPr>
        <w:t>بنُ عَبدِ الرَّحمنِ بنِ هِشامٍ المَخزومِیُّ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خَیراً یَابن عَمِّ،مَهما یُقضَ یَکُن،وأنتَ عِندی أحمَدُ مُشیرٍ، وأنصَحُ ناصِحٍ</w:t>
      </w:r>
      <w:r>
        <w:rPr>
          <w:rFonts w:eastAsia="Amiri" w:cs="Amiri" w:ascii="Amiri" w:hAnsi="Amiri"/>
          <w:color w:val="111111"/>
          <w:sz w:val="28"/>
          <w:szCs w:val="28"/>
          <w:rtl w:val="true"/>
          <w:lang w:bidi="ar-SA"/>
        </w:rPr>
        <w:t xml:space="preserve">. </w:t>
      </w:r>
      <w:r>
        <w:rPr>
          <w:rStyle w:val="FootnoteAnchor"/>
          <w:rtl w:val="true"/>
        </w:rPr>
        <w:footnoteReference w:id="727"/>
      </w:r>
    </w:p>
    <w:p>
      <w:pPr>
        <w:pStyle w:val="Heading5"/>
        <w:numPr>
          <w:ilvl w:val="4"/>
          <w:numId w:val="1"/>
        </w:numPr>
        <w:rPr/>
      </w:pPr>
      <w:bookmarkStart w:id="315" w:name="__RefHeading___Toc1492098_1738255347"/>
      <w:bookmarkStart w:id="316" w:name="_Toc110"/>
      <w:bookmarkEnd w:id="315"/>
      <w:r>
        <w:rPr/>
        <w:t>16/6</w:t>
      </w:r>
      <w:r>
        <w:rPr>
          <w:rtl w:val="true"/>
        </w:rPr>
        <w:t xml:space="preserve"> </w:t>
      </w:r>
      <w:r>
        <w:rPr>
          <w:rtl w:val="true"/>
        </w:rPr>
        <w:t>عُمَرُ بنُ عَلِیِّ بنِ أبی طالِبٍ</w:t>
      </w:r>
      <w:bookmarkEnd w:id="31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728"/>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 عن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عُمَرَ بنَ عَلیِّ بنِ أبی طالِبٍ یُحَدِّثُ أخوالی آلَ عَقیلٍ،قالَ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امتَنَعَ أخِیَ الحُسَینُ علیه السّلام عَنِ البَیعَةِ لِیَزیدَ بِالمَدینَةِ،دَخَلتُ عَلَیهِ فَوَجَدتُهُ خالِیاً،فَقُلتُ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یا أبا عَبدِ اللّهِ،حَدَّثَنی أخوکَ أبو مُحَمَّدٍ الحَسَنُ عَن أبیهِ علیهما السّلام،ثُمَّ سَبَقَتنِی الدَّمعَةُ وعَلا شَهیقی،فَضَمَّنی إلَیهِ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حَدَّثَکَ أنّی مَقتولٌ؟فَقُلتُ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حوشیتَ یَا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سَأَلتُکَ بِحَقِّ أبیکَ،بِقَتلی خَبَّرَکَ؟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نَعَم،فَلَولا ناوَلتَ وبایَعتَ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أبی أنَّ رَسولَ اللّهِ صلّی اللّه علیه و آله أخبَرَهُ بِقَتلِهِ وقَتلی،وأنَّ تُربَتی تَکونُ بِقُربِ تُربَتِهِ،فَتَظُنُّ أنَّکَ عَلِمتَ ما لَم 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اعطی الدُّنیا </w:t>
      </w:r>
      <w:r>
        <w:rPr>
          <w:rStyle w:val="FootnoteAnchor"/>
          <w:rtl w:val="true"/>
        </w:rPr>
        <w:footnoteReference w:id="729"/>
      </w:r>
      <w:r>
        <w:rPr>
          <w:rFonts w:ascii="Amiri" w:hAnsi="Amiri" w:eastAsia="Amiri" w:cs="Amiri"/>
          <w:color w:val="111111"/>
          <w:sz w:val="28"/>
          <w:sz w:val="28"/>
          <w:szCs w:val="28"/>
          <w:rtl w:val="true"/>
          <w:lang w:bidi="ar-SA"/>
        </w:rPr>
        <w:t xml:space="preserve">عَن نَفسی أبَداً،ولَتَلقَیَنَّ </w:t>
      </w:r>
      <w:bookmarkStart w:id="317" w:name="pg14230_142664"/>
    </w:p>
    <w:p>
      <w:pPr>
        <w:pStyle w:val="BookText"/>
        <w:rPr/>
      </w:pPr>
      <w:bookmarkEnd w:id="317"/>
      <w:r>
        <w:rPr>
          <w:rFonts w:ascii="Amiri" w:hAnsi="Amiri" w:eastAsia="Amiri" w:cs="Amiri"/>
          <w:color w:val="111111"/>
          <w:sz w:val="28"/>
          <w:sz w:val="28"/>
          <w:szCs w:val="28"/>
          <w:rtl w:val="true"/>
          <w:lang w:bidi="ar-SA"/>
        </w:rPr>
        <w:t>فاطِمَةُ أباها شاکِیَةً ما لَقِیَت ذُرِّیَّتُها مِن امَّتِهِ،ولا یَدخُلُ الجَنَّةَ أحَدٌ آذاها فی ذُرِّیَّتِها</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أنوار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5"/>
        <w:numPr>
          <w:ilvl w:val="4"/>
          <w:numId w:val="1"/>
        </w:numPr>
        <w:rPr/>
      </w:pPr>
      <w:bookmarkStart w:id="318" w:name="__RefHeading___Toc1492100_1738255347"/>
      <w:bookmarkStart w:id="319" w:name="_Toc111"/>
      <w:bookmarkEnd w:id="318"/>
      <w:r>
        <w:rPr/>
        <w:t>17/6</w:t>
      </w:r>
      <w:r>
        <w:rPr>
          <w:rtl w:val="true"/>
        </w:rPr>
        <w:t xml:space="preserve"> </w:t>
      </w:r>
      <w:r>
        <w:rPr>
          <w:rtl w:val="true"/>
        </w:rPr>
        <w:t>عَمرَةُ بِنتُ عَبدِ الرَّحمنِ</w:t>
      </w:r>
      <w:bookmarkEnd w:id="319"/>
    </w:p>
    <w:p>
      <w:pPr>
        <w:pStyle w:val="BookText"/>
        <w:rPr/>
      </w:pPr>
      <w:r>
        <w:rPr>
          <w:rStyle w:val="FootnoteAnchor"/>
        </w:rPr>
        <w:footnoteReference w:id="731"/>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وکَتَبَت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إلَی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بنتُ عَبدِ الرَّحمنِ،تُعَظِّمُ عَلَیهِ ما یُریدُ أن یَصنَعَ،وتَأمُرُهُ بِالطّاعَةِ ولُزومِ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وتُخبِرُهُ أنَّهُ إنَّما یُساقُ إلی مَصرَعِهِ،وتَقولُ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لَحَدَّثَتنی عائِشَةُ أنَّها 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حُسَینٌ بِأَرضِ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کِتابَها،قالَ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فَلابُدَّ لی إذاً مِن مَصرَعی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ومَضی</w:t>
      </w:r>
      <w:r>
        <w:rPr>
          <w:rFonts w:eastAsia="Amiri" w:cs="Amiri" w:ascii="Amiri" w:hAnsi="Amiri"/>
          <w:color w:val="111111"/>
          <w:sz w:val="28"/>
          <w:szCs w:val="28"/>
          <w:rtl w:val="true"/>
          <w:lang w:bidi="ar-SA"/>
        </w:rPr>
        <w:t xml:space="preserve">. </w:t>
      </w:r>
      <w:r>
        <w:rPr>
          <w:rStyle w:val="FootnoteAnchor"/>
          <w:rtl w:val="true"/>
        </w:rPr>
        <w:footnoteReference w:id="732"/>
      </w:r>
    </w:p>
    <w:p>
      <w:pPr>
        <w:pStyle w:val="Heading5"/>
        <w:numPr>
          <w:ilvl w:val="4"/>
          <w:numId w:val="1"/>
        </w:numPr>
        <w:rPr/>
      </w:pPr>
      <w:bookmarkStart w:id="320" w:name="__RefHeading___Toc1492102_1738255347"/>
      <w:bookmarkStart w:id="321" w:name="_Toc112"/>
      <w:bookmarkEnd w:id="320"/>
      <w:r>
        <w:rPr/>
        <w:t>18/6</w:t>
      </w:r>
      <w:r>
        <w:rPr>
          <w:rtl w:val="true"/>
        </w:rPr>
        <w:t xml:space="preserve"> </w:t>
      </w:r>
      <w:r>
        <w:rPr>
          <w:rtl w:val="true"/>
        </w:rPr>
        <w:t>عَمرُو بنُ لوذانَ</w:t>
      </w:r>
      <w:bookmarkEnd w:id="32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733"/>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عبد اللّه بن سلیمان والمنذر بن المُشمَعِلّ الأسدیّین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السَّحَرُ أمَرَ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فَاستَقَوا ماءً وأکثَروا،ثُمَّ سارَ حَتّی مَرَّ بِبَطنِ العَقَبَةِ </w:t>
      </w:r>
      <w:r>
        <w:rPr>
          <w:rStyle w:val="FootnoteAnchor"/>
          <w:rtl w:val="true"/>
        </w:rPr>
        <w:footnoteReference w:id="734"/>
      </w:r>
      <w:r>
        <w:rPr>
          <w:rFonts w:ascii="Amiri" w:hAnsi="Amiri" w:eastAsia="Amiri" w:cs="Amiri"/>
          <w:color w:val="111111"/>
          <w:sz w:val="28"/>
          <w:sz w:val="28"/>
          <w:szCs w:val="28"/>
          <w:rtl w:val="true"/>
          <w:lang w:bidi="ar-SA"/>
        </w:rPr>
        <w:t>فَنَزَلَ عَلَیها،فَلَقِیَهُ شَیخٌ مِن بَنی عِکرِمَةَ یُقالُ لَهُ عَمرُو بنُ لوذانَ،فَسَأَلَهُ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تُریدُ؟</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الکوفَةَ،فَقالَ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أنشُدُکَ اللّهَ لَمَّا انصَرَفتَ؛فَوَاللّهِ ما تَقدَمُ إلّا عَلَی الأَسِنَّةِ وحَدِّ السُّیوفِ،وإنَّ هؤُلاءِ الَّذینَ بَعَثوا إلَیکَ لَو کانوا کَفَوکَ مَؤونَةَ القِتالِ،ووَطَّؤوا لَکَ الأَشیاءَ فَقَدِمتَ عَلَیهِم کانَ ذلِکَ رَأیاً،فَأَمّا عَلی هذِهِ الحالِ الَّتی تَذکُرُ،فَإِنّی لا أری لَکَ أن تَفعَلَ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اللّهِ،لَیسَ یَخفی عَلَیَّ الرَّأیُ،ولکِنَّ اللّهَ تَعالی لا یُغلَبُ عَلی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یَدَعونّی حَتّی یَستَخرِجوا هذِهِ العَلَقَةَ مِن جَوفی،فَإِذا فَعَلوا، سَلَّطَ اللّهُ عَلَیهِم مَن یُذِلُّهُم،حَتّی یَکونوا أذَلَّ </w:t>
      </w:r>
      <w:r>
        <w:rPr>
          <w:rStyle w:val="FootnoteAnchor"/>
          <w:rtl w:val="true"/>
        </w:rPr>
        <w:footnoteReference w:id="735"/>
      </w:r>
      <w:r>
        <w:rPr>
          <w:rFonts w:ascii="Amiri" w:hAnsi="Amiri" w:eastAsia="Amiri" w:cs="Amiri"/>
          <w:color w:val="111111"/>
          <w:sz w:val="28"/>
          <w:sz w:val="28"/>
          <w:szCs w:val="28"/>
          <w:rtl w:val="true"/>
          <w:lang w:bidi="ar-SA"/>
        </w:rPr>
        <w:t>فِرَقِ الاُمَمِ</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انتَهی إلی بَطنِ العَقیقِ </w:t>
      </w:r>
      <w:r>
        <w:rPr>
          <w:rStyle w:val="FootnoteAnchor"/>
          <w:rtl w:val="true"/>
        </w:rPr>
        <w:footnoteReference w:id="737"/>
      </w:r>
      <w:r>
        <w:rPr>
          <w:rFonts w:ascii="Amiri" w:hAnsi="Amiri" w:eastAsia="Amiri" w:cs="Amiri"/>
          <w:color w:val="111111"/>
          <w:sz w:val="28"/>
          <w:sz w:val="28"/>
          <w:szCs w:val="28"/>
          <w:rtl w:val="true"/>
          <w:lang w:bidi="ar-SA"/>
        </w:rPr>
        <w:t>،فَلَقِیَهُ رَجُلٌ مِن بَنی عِکرِمَةَ فَسَلَّمَ عَلَیهِ،وأخبَرَهُ بِتَوطیدِ ابنِ زِیادٍ الخَیلَ ما بَینَ القادِسِیَّةِ إلَی العُذَیبِ رَصَداً 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 بِنَفسی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تَسیرُ إلّاإلَی الأَسِنَّةِ وَالسُّیوفِ،ولا </w:t>
      </w:r>
      <w:bookmarkStart w:id="322" w:name="pg14230_142666"/>
    </w:p>
    <w:p>
      <w:pPr>
        <w:pStyle w:val="BookText"/>
        <w:rPr/>
      </w:pPr>
      <w:bookmarkEnd w:id="322"/>
      <w:r>
        <w:rPr>
          <w:rFonts w:ascii="Amiri" w:hAnsi="Amiri" w:eastAsia="Amiri" w:cs="Amiri"/>
          <w:color w:val="111111"/>
          <w:sz w:val="28"/>
          <w:sz w:val="28"/>
          <w:szCs w:val="28"/>
          <w:rtl w:val="true"/>
          <w:lang w:bidi="ar-SA"/>
        </w:rPr>
        <w:t>تَتَّکِلَنَّ عَلَی الَّذینَ کَتَبوا لَکَ؛فَإِنَّ اولئِکَ أوَّلُ النّاسِ مُبادَرَةً إلی حَربِکَ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ناصَحتَ وبالَغتَ،فَجُزیتَ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سَلَّمَ عَلَیهِ،ومَضی حَتّی نَزَلَ بِشراة </w:t>
      </w:r>
      <w:r>
        <w:rPr>
          <w:rStyle w:val="FootnoteAnchor"/>
          <w:rtl w:val="true"/>
        </w:rPr>
        <w:footnoteReference w:id="7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المصدر،وفی بغیة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 بِها،ثُمَّ ارتَحَلَ وسارَ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23" w:name="__RefHeading___Toc1492104_1738255347"/>
      <w:bookmarkStart w:id="324" w:name="_Toc113"/>
      <w:bookmarkEnd w:id="323"/>
      <w:r>
        <w:rPr/>
        <w:t>19/6</w:t>
      </w:r>
      <w:r>
        <w:rPr>
          <w:rtl w:val="true"/>
        </w:rPr>
        <w:t xml:space="preserve"> </w:t>
      </w:r>
      <w:r>
        <w:rPr>
          <w:rtl w:val="true"/>
        </w:rPr>
        <w:t>الفَرَزدَقُ</w:t>
      </w:r>
      <w:bookmarkEnd w:id="324"/>
    </w:p>
    <w:p>
      <w:pPr>
        <w:pStyle w:val="BookText"/>
        <w:rPr/>
      </w:pP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فغضب هشام وأمر بحبس الفرزدق،فحُبس بعسفان بین مکّة والمدینة،فوصله الإمام باثنی عشر ألف درهم،فردّها الفرزدق مُبیّناً أنّه أنشدها لثواب الآخرة،ولکنّه قبلها بعد إصرار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طاف العراق والشام والجزیرة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الزبیر بن الخِرِّیت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الفَرَزدَقَ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لَقیتُ الحُسَینَ علیه السّلام بِذاتِ عِرقٍ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یُریدُ الکوفَةَ،فَقالَ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ماتَری أهلَ الکوفَةِ صانِعینَ؟فَإِنَّ مَعی جَمَلاً مِن کُتُبِهِم؟قُلتُ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یَخذُلونَکَ،فَلا تَذهَب،فَإِنَّکَ تَأتی قَوماً قُلوبُهُم مَعَکَ،وأیدیهم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یُطِعنی</w:t>
      </w:r>
      <w:r>
        <w:rPr>
          <w:rFonts w:eastAsia="Amiri" w:cs="Amiri" w:ascii="Amiri" w:hAnsi="Amiri"/>
          <w:color w:val="111111"/>
          <w:sz w:val="28"/>
          <w:szCs w:val="28"/>
          <w:rtl w:val="true"/>
          <w:lang w:bidi="ar-SA"/>
        </w:rPr>
        <w:t xml:space="preserve">! </w:t>
      </w:r>
      <w:r>
        <w:rPr>
          <w:rStyle w:val="FootnoteAnchor"/>
          <w:rtl w:val="true"/>
        </w:rPr>
        <w:footnoteReference w:id="74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الواقدی وزرارة بن جلح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الفرزدق فی الصفاح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حول تقییم سفر الإمام الحسین علیه السّلام إلی العراق وثورة الکوفة</w:t>
      </w:r>
      <w:r>
        <w:rPr>
          <w:rFonts w:eastAsia="IRNazanin" w:cs="IRNazanin"/>
          <w:color w:val="111111"/>
          <w:sz w:val="28"/>
          <w:szCs w:val="28"/>
          <w:rtl w:val="true"/>
          <w:lang w:bidi="fa-IR"/>
        </w:rPr>
        <w:t xml:space="preserve">). </w:t>
      </w:r>
      <w:bookmarkStart w:id="325" w:name="pg14230_142667"/>
    </w:p>
    <w:p>
      <w:pPr>
        <w:pStyle w:val="Heading5"/>
        <w:numPr>
          <w:ilvl w:val="4"/>
          <w:numId w:val="1"/>
        </w:numPr>
        <w:rPr/>
      </w:pPr>
      <w:bookmarkStart w:id="326" w:name="__RefHeading___Toc1492106_1738255347"/>
      <w:bookmarkStart w:id="327" w:name="_Toc114"/>
      <w:bookmarkEnd w:id="325"/>
      <w:bookmarkEnd w:id="326"/>
      <w:r>
        <w:rPr/>
        <w:t>20/6</w:t>
      </w:r>
      <w:r>
        <w:rPr>
          <w:rtl w:val="true"/>
        </w:rPr>
        <w:t xml:space="preserve"> </w:t>
      </w:r>
      <w:r>
        <w:rPr>
          <w:rtl w:val="true"/>
        </w:rPr>
        <w:t>مُحَمَّدُ بنُ الحَنَفِیَّةِ</w:t>
      </w:r>
      <w:bookmarkEnd w:id="327"/>
    </w:p>
    <w:p>
      <w:pPr>
        <w:pStyle w:val="Heading6"/>
        <w:numPr>
          <w:ilvl w:val="5"/>
          <w:numId w:val="1"/>
        </w:numPr>
        <w:rPr/>
      </w:pPr>
      <w:bookmarkStart w:id="328" w:name="__RefHeading___Toc1492108_1738255347"/>
      <w:bookmarkStart w:id="329" w:name="_Toc115"/>
      <w:bookmarkEnd w:id="328"/>
      <w:r>
        <w:rPr>
          <w:rtl w:val="true"/>
        </w:rPr>
        <w:t>اشارة</w:t>
      </w:r>
      <w:bookmarkEnd w:id="329"/>
    </w:p>
    <w:p>
      <w:pPr>
        <w:pStyle w:val="BookText"/>
        <w:rPr/>
      </w:pPr>
      <w:r>
        <w:rPr>
          <w:rStyle w:val="FootnoteAnchor"/>
        </w:rPr>
        <w:footnoteReference w:id="741"/>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خُروجِ الإِمامِ مِنَ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تَحتِ لَیلَتِهِ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لَیلَةُ الأَحَدِ لِیَومَینِ بَقِیا مِن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مُتَوَجِّهاً نَحوَ مَکَّةَ،ومَعَهُ بَنوهُ وإخوَتُهُ،وبَنو أخیهِ وجُلُّ أهلِ بَیتِهِ،إلّامُحَمَّدَ بنَ الحَنَفِیَّةِ،فَإِنَّهُ لَمّا عَلِمَ عَزمَهُ عَلَی الخُروجِ عَنِ المَدینَةِ لَم یَدرِ أینَ یَتَوَجَّهُ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أحَبُّ النّاس إلَیَّ،وأعَزُّهُم عَلَیَّ،ولَستُ أدَّخِرُ النَّصیحَةَ لِأَحَدٍ مِنَ الخَلقِ إلّالَکَ،وأنتَ أحَقُّ بِها،تَنَحَّ بِبَیعَتِکَ عَن یَزیدَ بنِ مُعاوِیَةَ وعَنِ الأَمصارِ مَا استَطَعتَ،ثُمَّ ابعَث رُسُلَکَ إلَی النّاسِ فَادعُهُم إلی نَفسِکَ،فَإِن تابَعَکَ النّاسُ وبایَعوا لَکَ حَمِدتَ اللّهَ عَلی ذلِکَ،وإن أجمَعَ النّاسُ عَلی غَیرِکَ،لَم یَنقُصِ اللّهُ بِذلِکَ دینَکَ ولا عَقلَکَ،ولا تَذهَبُ بِهِ مُروءَتُکَ ولا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أخافُ أن تَدخُلَ مِصراً مِن هذِهِ الأَمصارِ،فَیَختَلِفَ النّاسُ بَینَهُم،فَمِنهُم طائِفَةٌ مَعَکَ واُخری عَلَیکَ،فَیَقتَتِلونَ،فَتَکونُ أنتَ لِأَوَّلِ الأَسِنَّةِ،فَإِذا خَیرُ هذِهِ الاُمَّةِ کُلِّها نَفساً وأباً واُمّاً،أضیَعُها دَماً،وأذَلُّها أهلاً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أذهَبُ یا أخی؟قالَ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مَکَّةَ،فَإِنِ اطمَأَنَّتِ بِکَ الدّارُ بِها فَسَبیلُ ذلِکَ،وإن نَبَت </w:t>
      </w:r>
      <w:r>
        <w:rPr>
          <w:rStyle w:val="FootnoteAnchor"/>
          <w:rtl w:val="true"/>
        </w:rPr>
        <w:footnoteReference w:id="742"/>
      </w:r>
      <w:r>
        <w:rPr>
          <w:rFonts w:ascii="Amiri" w:hAnsi="Amiri" w:eastAsia="Amiri" w:cs="Amiri"/>
          <w:color w:val="111111"/>
          <w:sz w:val="28"/>
          <w:sz w:val="28"/>
          <w:szCs w:val="28"/>
          <w:rtl w:val="true"/>
          <w:lang w:bidi="ar-SA"/>
        </w:rPr>
        <w:t xml:space="preserve">بِکَ لَحِقتَ بِالرِّمالِ وشَعَفِ </w:t>
      </w:r>
      <w:r>
        <w:rPr>
          <w:rStyle w:val="FootnoteAnchor"/>
          <w:rtl w:val="true"/>
        </w:rPr>
        <w:footnoteReference w:id="743"/>
      </w:r>
      <w:r>
        <w:rPr>
          <w:rFonts w:ascii="Amiri" w:hAnsi="Amiri" w:eastAsia="Amiri" w:cs="Amiri"/>
          <w:color w:val="111111"/>
          <w:sz w:val="28"/>
          <w:sz w:val="28"/>
          <w:szCs w:val="28"/>
          <w:rtl w:val="true"/>
          <w:lang w:bidi="ar-SA"/>
        </w:rPr>
        <w:t>الجِبالِ،وخَرَجتَ مِن بَلَدٍ إلی بَلَدٍ،حَتّی تَنظُرَ ما یَصیرُ أمرُ النّاسِ إلَیهِ،فَإِنَّکَ أصوَبُ ما تَکونُ رَأیاً حینَ تَستَقبِلُ الأَمرَ استِقبالاً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نَصَحتَ وأشفَقتَ،وأرجو أن یَکونَ رَأیُکَ سَدیداً مُوَفَّقاً</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أبی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خُروجِ الإِمامِ مِنَ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الحُسَینُ علیه السّلام،فَإِنَّهُ خَرَجَ بِبَنیهِ وإخوَتِهِ،وبَنی أخیهِ وجُلِّ أهلِ بَیتِهِ،إلّامُحَمَّدَ بنَ الحَنَفِیَّةِ،فَإِنَّهُ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أخی،أنتَ أحَبُّ النّاسِ إلَیَّ،وأعَزُّهُم عَلَیَّ،ولَستُ أدَّخِرُ النَّصیحَةَ لِأَحَدٍ مِنَ الخَلقِ أحقَّ بِها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تَنَحَّ بِتَبِعَتِکَ </w:t>
      </w:r>
      <w:r>
        <w:rPr>
          <w:rStyle w:val="FootnoteAnchor"/>
          <w:rtl w:val="true"/>
        </w:rPr>
        <w:footnoteReference w:id="745"/>
      </w:r>
      <w:r>
        <w:rPr>
          <w:rFonts w:ascii="Amiri" w:hAnsi="Amiri" w:eastAsia="Amiri" w:cs="Amiri"/>
          <w:color w:val="111111"/>
          <w:sz w:val="28"/>
          <w:sz w:val="28"/>
          <w:szCs w:val="28"/>
          <w:rtl w:val="true"/>
          <w:lang w:bidi="ar-SA"/>
        </w:rPr>
        <w:t>عَن یَزیدَ بنِ مُعاوِیَةَ وعَنِ الأَمصارِ مَا استَطَعتَ،ثُمَّ ابعَث رُسُلَکَ إلَی النّاسِ فَادعُهُم إلی نَفسِکَ،فَإِن بایَعوا لَکَ حَمِدتَ اللّهَ عَلی ذلِکَ،وإن أجمَعَ النّاسُ عَلی غَیرِکَ لَم یَنقُصِ اللّهُ بِذلِکَ دینَکَ ولا عَقلَکَ،ولا یَذهَبُ بِهِ مُروءَتُکَ ولا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أخافُ أن تَدخُلَ مِصراً مِن هذِهِ الأَمصارِ،وَتأتِیَ جَماعَةً مِنَ النّاسِ، فَیَختَلِفونَ بَینَهُم،فَمِنهُم طائِفَةٌ مَعَکَ واُخری عَلَیکَ،فَیَقتَتِلونَ فَتَکونُ لِأَوَّلِ الأَسِنَّةِ، فَإِذا خَیرُ هذِهِ الاُمَّةِ کُلِّها نَفساً وأباً واُمّاً،أضیَعُها دَماً،وأذَلُّها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ذاهِبٌ یا أخی،قالَ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مَکَّةَ،فَإِنِ اطمَأَنَّت بِکَ الدّارُ فَسَبیلُ ذلِکَ،وإن نَبَت بِکَ،لَحِقتَ بِالرِّمالِ وشَعَفِ الجِبالِ،وخَرَجتَ مِن بَلَدٍ إلی بَلَدٍ، حَتّی تَنظُرَ إلی ما یَصیرُ أمرُ النّاسِ،وتَعرِفَ عِندَ ذلِکَ الرَّأیَ،فَإِنَّکَ أصوَبُ ما تَکونُ رَأیاً وأحزَمُهُ عَمَلاً حینَ تَستَقبِلُ الاُمورَ استِقبالاً،ولا تَکونُ الاُمورُ عَلَیکَ أبداً أشکَلَ مِنها حینَ تَستَدبِرُهَا استِدباراً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أخی،قَد نَصَحتَ فَأَشفَقتَ،فَأَرجو أن یَکونَ رَأیُکَ سَدیداً مُوَفَّقاً</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حُسَینٌ علیه السّلام إلَی المَدینَةِ،فَقَدِمَ عَلَیهِ مَن خَفَّ مَعَهُ مِن بَنی عَبدِ المُطَّلِبِ،وهُم تِسعَةَ عَشَرَ رَجُلاً،ونِساءٌ وصِبیانٌ مِن أخَواتِهِ وبَناتِهِ ونِسائِهِم،وتَبِعَهُم مُحَمَّدُ ابنُ الحَنَفِیَّةِ فَأَدرَکَ حُسَیناً علیه السّلام بِمَکَّةَ،وأعلَمَهُ أنَّ الخُروجَ لَیسَ لَهُ بِرَأیٍ یَومَهُ هذا،فَأَبَی الحُسَینُ علیه السّلام أن یَقبَلَ</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تاریخ الإسلام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مُحَمَّدُ بنُ الحَنَفِیَّةِ وعَبدُ اللّهِ بنُ المُطیعِ نَهَیاهُ عَنِ الکوفَةِ،وقالا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بَلدَةٌ مَشؤومَةٌ،قُتِلَ فیها أبوکَ،وخُذِلَ فیها أخوکَ،فَالزَمِ الحَرَمَ فَإِنَّکَ سَیِّدُ العَرَبِ،لا یَعدِلُ بِکَ أهلُ الحِجازِ،وتَتَداعی إلَیکَ النّاسُ مِن کُلِّ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مُحَمَّدُ ابنُ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نَبَت بِکَ،لَحِقتَ بِالرِّمالِ وشَعَفِ الجِبالِ،وتَنَفَّلتَ </w:t>
      </w:r>
      <w:r>
        <w:rPr>
          <w:rStyle w:val="FootnoteAnchor"/>
          <w:rtl w:val="true"/>
        </w:rPr>
        <w:footnoteReference w:id="748"/>
      </w:r>
      <w:r>
        <w:rPr>
          <w:rFonts w:ascii="Amiri" w:hAnsi="Amiri" w:eastAsia="Amiri" w:cs="Amiri"/>
          <w:color w:val="111111"/>
          <w:sz w:val="28"/>
          <w:sz w:val="28"/>
          <w:szCs w:val="28"/>
          <w:rtl w:val="true"/>
          <w:lang w:bidi="ar-SA"/>
        </w:rPr>
        <w:t>مِن بَلَدٍ إلی بَلَدٍ حَتّی تَفرُقَ لَکَ الرَّأیَ،فَتَستَقبِلُ الاُمورَ استِقبالاً،ولا تَستَدبِرُهَا استدِباراً</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مُحَمَّدُ بنُ الحَنَفِیَّةِ یُشَیِّعُهُ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عِندَ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عَبدِ اللّهِ،اللّهَ اللّهَ فی حُرَمِ </w:t>
      </w:r>
      <w:r>
        <w:rPr>
          <w:rStyle w:val="FootnoteAnchor"/>
          <w:rtl w:val="true"/>
        </w:rPr>
        <w:footnoteReference w:id="750"/>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اللّهُ إلّاأن یَکُنَّ سَبایا</w:t>
      </w:r>
      <w:r>
        <w:rPr>
          <w:rFonts w:eastAsia="Amiri" w:cs="Amiri" w:ascii="Amiri" w:hAnsi="Amiri"/>
          <w:color w:val="111111"/>
          <w:sz w:val="28"/>
          <w:szCs w:val="28"/>
          <w:rtl w:val="true"/>
          <w:lang w:bidi="ar-SA"/>
        </w:rPr>
        <w:t xml:space="preserve">. </w:t>
      </w:r>
      <w:r>
        <w:rPr>
          <w:rStyle w:val="FootnoteAnchor"/>
          <w:rtl w:val="true"/>
        </w:rPr>
        <w:footnoteReference w:id="75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هشام بن الولید عمّن شهد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الحُسَینُ بنُ عَلِیٍّ علیه السّلام بِأَهلِهِ مِن مَکَّةَ،ومُحَمَّدُ بنُ الحَنَفِیَّةِ بِالمَدینَةِ،قالَ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فَبَلَغَهُ خَبَرُهُ وهُوَ یَتَوَضَّأُ فی طَستٍ؛ </w:t>
      </w:r>
      <w:bookmarkStart w:id="330" w:name="pg14230_142670"/>
    </w:p>
    <w:p>
      <w:pPr>
        <w:pStyle w:val="BookText"/>
        <w:rPr/>
      </w:pPr>
      <w:bookmarkEnd w:id="3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فَبَکی حَتّی سَمِعتُ وَکفَ </w:t>
      </w:r>
      <w:r>
        <w:rPr>
          <w:rStyle w:val="FootnoteAnchor"/>
          <w:rtl w:val="true"/>
        </w:rPr>
        <w:footnoteReference w:id="7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 الدَّمْعُ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تقاطر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دُموعِهِ فِی الطَّستِ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 عن الواقدی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مُحَمَّدَ بنَ الحَنَفِیَّةِ مَسیرُهُ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مَسیرُ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یَتَوَضَّأُ وبَینَ یَدَیهِ طَشتٌ،فَبَکی حَتّی مَلَأَهُ مِن دُموعِهِ،ولَم یَبقَ بِمَکَّةَ إلّامَن حَزِنَ لِمَسیرِهِ،ولَمّا کَثُروا عَلَیهِ،أنشَدَ أبیاتَ أخِی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سَأَمضی فَما فِی المَوتِ عارٌ عَلَی الفَتی</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أَمْرُ اللّهِ قَدَراً مَقْدُوراً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753"/>
      </w:r>
    </w:p>
    <w:p>
      <w:pPr>
        <w:pStyle w:val="Heading6"/>
        <w:numPr>
          <w:ilvl w:val="5"/>
          <w:numId w:val="1"/>
        </w:numPr>
        <w:rPr/>
      </w:pPr>
      <w:bookmarkStart w:id="331" w:name="__RefHeading___Toc1492110_1738255347"/>
      <w:bookmarkStart w:id="332" w:name="_Toc116"/>
      <w:bookmarkEnd w:id="331"/>
      <w:r>
        <w:rPr>
          <w:rtl w:val="true"/>
        </w:rPr>
        <w:t>ملاحظة</w:t>
      </w:r>
      <w:bookmarkEnd w:id="332"/>
    </w:p>
    <w:p>
      <w:pPr>
        <w:pStyle w:val="BookText"/>
        <w:rPr/>
      </w:pPr>
      <w:r>
        <w:rPr>
          <w:rFonts w:ascii="IRNazanin" w:hAnsi="IRNazanin" w:eastAsia="IRNazanin"/>
          <w:color w:val="111111"/>
          <w:sz w:val="28"/>
          <w:sz w:val="28"/>
          <w:szCs w:val="28"/>
          <w:rtl w:val="true"/>
          <w:lang w:bidi="fa-IR"/>
        </w:rPr>
        <w:t xml:space="preserve">استناداً إلی الروایات التی مرَّت وکذلک الروایات التی ستأتی فإنَّ محمد بن الحنفیة التقی الإمام علیه السّلام قبل انطلاقه نحو مکّة،وعرض علیه بعض المقترحات،وبعد استقرار الإمام فی مکّة وعلی أثر التحاق مجموعة من أهل بیته،توجَّه محمد بن الحنفیة إلی مکّة والتقی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 وألحَّ علیه أن یغضّ النظر عن الذهاب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تآمر یزید لقتل الإمام علیه السّلام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اقتراح ابن الحنفیّة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قدوم ابن الحنفیّة وعِدَّة من بنی عبد المطّلب إلی مکّة</w:t>
      </w:r>
      <w:r>
        <w:rPr>
          <w:rFonts w:eastAsia="Amiri" w:cs="Amiri" w:ascii="Amiri" w:hAnsi="Amiri"/>
          <w:color w:val="111111"/>
          <w:sz w:val="28"/>
          <w:szCs w:val="28"/>
          <w:rtl w:val="true"/>
          <w:lang w:bidi="ar-SA"/>
        </w:rPr>
        <w:t xml:space="preserve">). </w:t>
      </w:r>
      <w:bookmarkStart w:id="333" w:name="pg14230_142671"/>
    </w:p>
    <w:p>
      <w:pPr>
        <w:pStyle w:val="Heading5"/>
        <w:numPr>
          <w:ilvl w:val="4"/>
          <w:numId w:val="1"/>
        </w:numPr>
        <w:rPr/>
      </w:pPr>
      <w:bookmarkStart w:id="334" w:name="__RefHeading___Toc1492112_1738255347"/>
      <w:bookmarkStart w:id="335" w:name="_Toc117"/>
      <w:bookmarkEnd w:id="333"/>
      <w:bookmarkEnd w:id="334"/>
      <w:r>
        <w:rPr/>
        <w:t>21/6</w:t>
      </w:r>
      <w:r>
        <w:rPr>
          <w:rtl w:val="true"/>
        </w:rPr>
        <w:t xml:space="preserve"> </w:t>
      </w:r>
      <w:r>
        <w:rPr>
          <w:rtl w:val="true"/>
        </w:rPr>
        <w:t>المِسوَرُ بنُ مَخرَمَةَ</w:t>
      </w:r>
      <w:bookmarkEnd w:id="335"/>
    </w:p>
    <w:p>
      <w:pPr>
        <w:pStyle w:val="BookText"/>
        <w:rPr/>
      </w:pPr>
      <w:r>
        <w:rPr>
          <w:rStyle w:val="FootnoteAnchor"/>
        </w:rPr>
        <w:footnoteReference w:id="754"/>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إلَی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بنُ مَخرَمَةَ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أن تَغَتَرَّ بِکُتُبِ أهلِ العِراقِ؛ویَقولَ لَکَ ابنُ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بِهِم فَإِنَّهُم ناصِروکَ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تَبرَحَ الحَرَمَ؛فَإِنَّهُم إن کانَت لَهُم بِکَ حاجَةٌ،فَسَیَضرِبونَ إلَیکَ آباطَ الإِبِلِ حَتّی یُوافوکَ،فَتَخرُجَ فی قُوَّةٍ وعُدَّةٍ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فَجَزّاهُ خَیراً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أستَخیرُ اللّهَ فی ذلِکَ</w:t>
      </w:r>
      <w:r>
        <w:rPr>
          <w:rFonts w:eastAsia="Amiri" w:cs="Amiri" w:ascii="Amiri" w:hAnsi="Amiri"/>
          <w:color w:val="111111"/>
          <w:sz w:val="28"/>
          <w:szCs w:val="28"/>
          <w:rtl w:val="true"/>
          <w:lang w:bidi="ar-SA"/>
        </w:rPr>
        <w:t xml:space="preserve">. </w:t>
      </w:r>
      <w:r>
        <w:rPr>
          <w:rStyle w:val="FootnoteAnchor"/>
          <w:rtl w:val="true"/>
        </w:rPr>
        <w:footnoteReference w:id="755"/>
      </w:r>
    </w:p>
    <w:p>
      <w:pPr>
        <w:pStyle w:val="Heading5"/>
        <w:numPr>
          <w:ilvl w:val="4"/>
          <w:numId w:val="1"/>
        </w:numPr>
        <w:rPr/>
      </w:pPr>
      <w:bookmarkStart w:id="336" w:name="__RefHeading___Toc1492114_1738255347"/>
      <w:bookmarkStart w:id="337" w:name="_Toc118"/>
      <w:bookmarkEnd w:id="336"/>
      <w:r>
        <w:rPr/>
        <w:t>22/6</w:t>
      </w:r>
      <w:r>
        <w:rPr>
          <w:rtl w:val="true"/>
        </w:rPr>
        <w:t xml:space="preserve"> </w:t>
      </w:r>
      <w:r>
        <w:rPr>
          <w:rtl w:val="true"/>
        </w:rPr>
        <w:t>یَزیدُ بنُ الأَصَمِّ</w:t>
      </w:r>
      <w:bookmarkEnd w:id="33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756"/>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سفیان بن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یَزیدُ بنُ الأَصَمِّ إلَی الحُسَینِ بنِ عَلِیٍّ علیه السّلام حینَ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بَعدُ،فَإِنَّ أهلَ الکوفَةِ قَد أبَوا إلّاأن یُبغِضوکَ،وقَلَّ مَن أبغَضَ إلّاقَلِقَ، وإنّی اعیذُکَ بِاللّهِ أن تَکونَ کَالمُغتَرِّ بِالبَرقِ،وکَالمُهریقِ ماءً لِلسَّرابِ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یَسْتَخِفَّنَّکَ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الکوفَةِ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لا یُوقِنُونَ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757"/>
      </w:r>
      <w:bookmarkStart w:id="338" w:name="pg14230_142673"/>
    </w:p>
    <w:p>
      <w:pPr>
        <w:pStyle w:val="Heading3"/>
        <w:numPr>
          <w:ilvl w:val="2"/>
          <w:numId w:val="1"/>
        </w:numPr>
        <w:rPr/>
      </w:pPr>
      <w:bookmarkStart w:id="339" w:name="__RefHeading___Toc1492116_1738255347"/>
      <w:bookmarkStart w:id="340" w:name="_Toc119"/>
      <w:bookmarkEnd w:id="338"/>
      <w:bookmarkEnd w:id="339"/>
      <w:r>
        <w:rPr>
          <w:rtl w:val="true"/>
        </w:rPr>
        <w:t>الفصل السّابع</w:t>
      </w:r>
      <w:r>
        <w:rPr>
          <w:rtl w:val="true"/>
        </w:rPr>
        <w:t>:</w:t>
      </w:r>
      <w:r>
        <w:rPr>
          <w:rtl w:val="true"/>
        </w:rPr>
        <w:t>من مکّة إلی کربلاء</w:t>
      </w:r>
      <w:bookmarkEnd w:id="340"/>
    </w:p>
    <w:p>
      <w:pPr>
        <w:pStyle w:val="Heading4"/>
        <w:numPr>
          <w:ilvl w:val="3"/>
          <w:numId w:val="1"/>
        </w:numPr>
        <w:rPr/>
      </w:pPr>
      <w:bookmarkStart w:id="341" w:name="__RefHeading___Toc1492118_1738255347"/>
      <w:bookmarkStart w:id="342" w:name="_Toc120"/>
      <w:bookmarkEnd w:id="341"/>
      <w:r>
        <w:rPr>
          <w:rtl w:val="true"/>
        </w:rPr>
        <w:t>مِن مَکَّةَ إلی کَربَلاءَ</w:t>
      </w:r>
      <w:bookmarkEnd w:id="342"/>
    </w:p>
    <w:p>
      <w:pPr>
        <w:pStyle w:val="Heading5"/>
        <w:numPr>
          <w:ilvl w:val="4"/>
          <w:numId w:val="1"/>
        </w:numPr>
        <w:rPr/>
      </w:pPr>
      <w:bookmarkStart w:id="343" w:name="__RefHeading___Toc1492120_1738255347"/>
      <w:bookmarkStart w:id="344" w:name="_Toc121"/>
      <w:bookmarkEnd w:id="343"/>
      <w:r>
        <w:rPr/>
        <w:t>1/7</w:t>
      </w:r>
      <w:r>
        <w:rPr>
          <w:rtl w:val="true"/>
        </w:rPr>
        <w:t xml:space="preserve"> </w:t>
      </w:r>
      <w:r>
        <w:rPr>
          <w:rtl w:val="true"/>
        </w:rPr>
        <w:t>جُهودُ یَزیدَ لِصَرفِ الإِمامِ علیه السّلام عَنِ الخُروجِ</w:t>
      </w:r>
      <w:bookmarkEnd w:id="344"/>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یَزیدُ بنُ مُعاوِیَةَ إلی عَبدِ اللّهِ بنِ عَبّاسٍ یُخبِرُهُ بِخُروجِ الحُسَینِ علیه السّلام إلی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ونَحسَبُهُ جاءَهُ رِجالٌ مِن أهلِ هذَا المَشرِقِ فَمَنَّوهُ الخِلافَةَ،وعِندَکَ مِنهُم خِبرَةٌ وتَجرِبَةٌ،فَإِن کانَ فَعَلَ فَقَد قَطَعَ واشِجَ القَرابَةِ،وأنتَ کَبیرُ أهلِ بَیتِکَ وَالمَنظورُ إلَیهِ، فَاکفُفهُ عَنِ السَّعیِ فِی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وکَتَبَ بِهذِهِ الأَبیاتِ إلَیهِ وإلی مَن بِمَکَّةَ وَالمَدینَةِ مِن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الرّاکِبُ الغادی لِطِیَّتِهِ </w:t>
      </w:r>
      <w:r>
        <w:rPr>
          <w:rStyle w:val="FootnoteAnchor"/>
          <w:rtl w:val="true"/>
        </w:rPr>
        <w:footnoteReference w:id="75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عنیتُمُ قَومَکُم فَخراً بِاُمِّکُمُ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إلَیهِ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لَأَرجو ألّا یَکونَ خُروجُ الحُسَینِ علیه السّلام لِأَمرٍ تَکرَهُهُ،ولَستُ أدَعُ النَّصیحَةَ لَهُ فی ما یَجمَعُ اللّهُ بِهِ الاُلفَةَ،ویُطفِئُ بِهِ النّائِرَةَ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 عن الواقدی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الحُسَینُ علیه السّلام مَکَّةَ،کَتَبَ یَزیدُ بنُ مُعاوِیَةَ إلَی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ابنَ عَمِّکَ حُسَیناً،وعَدُوَّ اللّهِ ابنَ الزُّبَیرِ التَوَیا بِبَیعَتی،ولَحِقا بِمَکَّةَ مُرصِدَینِ لِلفِتنَةِ،مُعَرِّضَینِ أنفُسَهُما لِلهَلَکَةِ،فَأَمَّا ابنُ الزُّبَیرِ،فَإِنَّهُ صَریعُ الفِناءِ وقَتیلُ السَّیفِ غَداً،وأمَّا الحُسَینُ،فَقَد أحبَبتُ الإِعذارَ إلَیکُم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کانَ مِنهُ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بَلَغَنی أنَّ رِجالاً مِن شیعَتِهِ مِن أهلِ العِراقِ یُکاتِبونَهُ ویُکاتِبُهُم،ویُمَنّونَهُ </w:t>
      </w:r>
    </w:p>
    <w:p>
      <w:pPr>
        <w:pStyle w:val="BookText"/>
        <w:rPr/>
      </w:pPr>
      <w:r>
        <w:rPr>
          <w:rFonts w:ascii="Amiri" w:hAnsi="Amiri" w:eastAsia="Amiri" w:cs="Amiri"/>
          <w:color w:val="111111"/>
          <w:sz w:val="28"/>
          <w:sz w:val="28"/>
          <w:szCs w:val="28"/>
          <w:rtl w:val="true"/>
          <w:lang w:bidi="ar-SA"/>
        </w:rPr>
        <w:t>الخِلافَةَ ویُمَنّیهِمُ الإِمرَةَ،وقَد تَعلَمونَ ما بَینی وبَینَکُم مِنَ الوُصلَةِ،وعَظیمِ الحُرمَةِ، ونَتایِجِ الأَرحامِ،وقَد قَطَعَ ذلِکَ الحُسَینُ وبَتَّهُ</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زَعیمُ أهلِ بَیتِکَ،وسَیِّدُ أهلِ بِلادِکَ،فَالقَهُ فَاردُدهُ عَنِ السَّعیِ فِی الفُرقَةِ، ورُدَّ هذِهِ الاُمَّةَ عَنِ الفِتنَةِ،فَإِن قَبِلَ مِنکَ وأنابَ إلَیکَ،فَلَهُ عِندِی الأَمانُ وَالکَرامَةُ الواسِعَةُ،واُجری عَلَیهِ ما کانَ أبی یُجریهِ عَلی أخیهِ،وإن طَلَبَ الزِّیادَةَ فَاضمَن لَهُ ما أراکَ اللّهُ،اُنفِذُ ضَمانَکَ وأقومُ لَهُ بِذلِکَ،ولَهُ عَلَیَّ الأَیمانُ المُغَلَّظَةُ وَالمَواثیقُ المُؤَکَّدَةُ، بِما تَطمَئِنُّ بِهِ نَفسُهُ،ویَعتَمِدُ فی کُلِّ الاُمورِ عَلَیهِ،عَجِّل بِجَوابِ کِتابی،وبِکُلِّ حاجَةٍ لَکَ إلَیَّ وقِبَلی،وَالسَّلامُ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 یَزیدُ فی أسفَلِ الکِتابِ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الرّاکِبُ الغادی لِطِیَّتِهِ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فَأَنصِفوا قَومَکُم لا تَهلِکوا بَذَخاً فَرُبَّ ذی بَذَخٍ زَلَّت بِهِ القَدَمُ</w:t>
      </w:r>
    </w:p>
    <w:p>
      <w:pPr>
        <w:pStyle w:val="BookText"/>
        <w:rPr/>
      </w:pPr>
      <w:r>
        <w:rPr>
          <w:rFonts w:ascii="Amiri" w:hAnsi="Amiri" w:eastAsia="Amiri" w:cs="Amiri"/>
          <w:color w:val="111111"/>
          <w:sz w:val="28"/>
          <w:sz w:val="28"/>
          <w:szCs w:val="28"/>
          <w:rtl w:val="true"/>
          <w:lang w:bidi="ar-SA"/>
        </w:rPr>
        <w:t>فَکَتَبَ إلَیهِ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بَعدُ،فَقَد وَرَدَ کِتابُکَ تَذکُرُ فیهِ لَحاقَ الحُسَینِ علیه السّلام وَابنِ الزُّبَیرِ بِمَکَّةَ،فَأَمَّا ابنُ الزُّبَیرِ فَرَجُلٌ مُنقَطِعٌ عَنّا بِرَأیِهِ وهَواهُ،یُکاتِمُنا مَعَ ذلِکَ أضغاناً یُسِرُّها فی صَدرِهِ،یوری عَلَینا وَریَ الزِّنادِ </w:t>
      </w:r>
      <w:r>
        <w:rPr>
          <w:rStyle w:val="FootnoteAnchor"/>
          <w:rtl w:val="true"/>
        </w:rPr>
        <w:footnoteReference w:id="7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ورَتِ الزِّنادُ إذا خرجت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فَکَّ اللّهُ أسیرَها،فَارأَ فی أمرِهِ ما أنتَ 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وأمَّا الحُسَینُ علیه السّلام،فَإِنَّهُ لَمّا نَزَلَ مَکَّةَ،وتَرَکَ حَرَمَ جَدِّهِ ومَنازِلَ آبائِهِ،سَأَلتُهُ عَن مَقدَمِهِ،فَأَخبَرَنی أنَّ عُمّالَکَ فِی المَدینَةِ أساؤوا إلَیهِ،وعَجَّلوا عَلَیهِ بِالکَلامِ الفاحِشِ، فأقبَلَ إلی حَرَمِ اللّهِ مُستَجیراً بِهِ،وسَأَلقاهُ فیما أشَرتَ إلَیهِ،ولَن أدَعَ النَّصیحَةَ فیما یَجمَعُ اللّهُ بِهِ الکَلِمَةَ،ویُطفِئُ بِهِ النّائِرَةَ،ویُخمِدُ بِهِ الفِتنَةَ،ویَحقُنُ بِهِ دِماءَ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 اللّهَ فِی السِّرِّ وَالعَلانِیَةِ،ولا تَبیتَنَّ لَیلَةً وأنتَ تُریدُ لِمُسلِمٍ غائِلَةً </w:t>
      </w:r>
      <w:r>
        <w:rPr>
          <w:rStyle w:val="FootnoteAnchor"/>
          <w:rtl w:val="true"/>
        </w:rPr>
        <w:footnoteReference w:id="764"/>
      </w:r>
      <w:r>
        <w:rPr>
          <w:rFonts w:ascii="Amiri" w:hAnsi="Amiri" w:eastAsia="Amiri" w:cs="Amiri"/>
          <w:color w:val="111111"/>
          <w:sz w:val="28"/>
          <w:sz w:val="28"/>
          <w:szCs w:val="28"/>
          <w:rtl w:val="true"/>
          <w:lang w:bidi="ar-SA"/>
        </w:rPr>
        <w:t>،ولا تَرصُدهُ بِمَظلَمَةٍ،ولا تَحفِر لهُ مَهواةً،فَکَم مِن حافِرٍ لِغَیرِهِ حَفراً وَقَعَ فیهِ،وکَم مِن مُؤَمِّلٍ أمَلاً لَم یُؤتَ أمَلَهُ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بِحَظِّکَ مِن تِلاوَةِ القُرآنِ ونَشرِ السُّنَّةِ،وعَلَیکَ بِالصِّیامِ وَالقِیامِ،لا تَشغَلکَ عَنهُما مَلاهِی الدُّنیا وأباطیلُها،فَإِنَّ کُلَّ ما شُغِلتَ بِهِ عَنِ اللّهِ یَضُرُّ ویَفنی،وکُلَّ مَا اشتَغَلتَ بِهِ مِن أسبابِ الآخِرَةِ یَنفَعُ ویَبقی،وَالسَّلامُ</w:t>
      </w:r>
      <w:r>
        <w:rPr>
          <w:rFonts w:eastAsia="Amiri" w:cs="Amiri" w:ascii="Amiri" w:hAnsi="Amiri"/>
          <w:color w:val="111111"/>
          <w:sz w:val="28"/>
          <w:szCs w:val="28"/>
          <w:rtl w:val="true"/>
          <w:lang w:bidi="ar-SA"/>
        </w:rPr>
        <w:t xml:space="preserve">. </w:t>
      </w:r>
      <w:r>
        <w:rPr>
          <w:rStyle w:val="FootnoteAnchor"/>
          <w:rtl w:val="true"/>
        </w:rPr>
        <w:footnoteReference w:id="76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یَزیدَ بنِ مُعاوِیَةَ قَد أقبَلَ مِنَ الشّامِ إلی أهلِ المَدینَةِ عَلَی البَریدِ،مِن </w:t>
      </w:r>
      <w:bookmarkStart w:id="345" w:name="pg14230_142677"/>
    </w:p>
    <w:p>
      <w:pPr>
        <w:pStyle w:val="BookText"/>
        <w:rPr/>
      </w:pPr>
      <w:bookmarkEnd w:id="345"/>
      <w:r>
        <w:rPr>
          <w:rFonts w:ascii="Amiri" w:hAnsi="Amiri" w:eastAsia="Amiri" w:cs="Amiri"/>
          <w:color w:val="111111"/>
          <w:sz w:val="28"/>
          <w:sz w:val="28"/>
          <w:szCs w:val="28"/>
          <w:rtl w:val="true"/>
          <w:lang w:bidi="ar-SA"/>
        </w:rPr>
        <w:t>قُرَیشٍ وغَیرِهِم مِن بَنی هاشِمٍ،وفیهِ هذِهِ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الرّاکِبُ الغادی لِطِیَّتِهِ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أهلُ المَدینَةِ إلی هذِهِ الأَبیاتِ،ثُمَّ وَجَّهوا بِها وبِالکِتابِ إلَی الحُسَینِ بنِ عَلِیٍّ علیه السّلام،فَلَمّا نَظَرَ فیهِ عَلِمَ أنَّهُ کِتابُ یَزیدَ بنِ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الحُسَینُ علیه السّلام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کَذَّبُوکَ فَقُلْ لِی عَمَلِی وَ لَکُمْ عَمَلُکُمْ أَنْتُمْ بَرِیئُونَ مِمّا أَعْمَلُ وَ أَنَا بَرِیءٌ مِمّا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Style w:val="FootnoteAnchor"/>
          <w:rtl w:val="true"/>
        </w:rPr>
        <w:footnoteReference w:id="766"/>
      </w:r>
    </w:p>
    <w:p>
      <w:pPr>
        <w:pStyle w:val="Heading5"/>
        <w:numPr>
          <w:ilvl w:val="4"/>
          <w:numId w:val="1"/>
        </w:numPr>
        <w:rPr/>
      </w:pPr>
      <w:bookmarkStart w:id="346" w:name="__RefHeading___Toc1492122_1738255347"/>
      <w:bookmarkStart w:id="347" w:name="_Toc122"/>
      <w:bookmarkEnd w:id="346"/>
      <w:r>
        <w:rPr/>
        <w:t>2/7</w:t>
      </w:r>
      <w:r>
        <w:rPr>
          <w:rtl w:val="true"/>
        </w:rPr>
        <w:t xml:space="preserve"> </w:t>
      </w:r>
      <w:r>
        <w:rPr>
          <w:rtl w:val="true"/>
        </w:rPr>
        <w:t>تَآمُرُ یَزیدَ لِقَتلِ الإمامِ علیه السّلام فی مَکَّةَ</w:t>
      </w:r>
      <w:bookmarkEnd w:id="34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عن محمّد بن داوود القمّی بالإسناد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مُحَمَّدُ بنُ الحَنَفِیَّةِ إِلَی الحُسَینِ علیه السّلام فِی‌اللَّیلَةِ الَّتی أرادَ الحُسَینُ علیه السّلام الخُروجَ فی‌صَبیحَتِها عَن </w:t>
      </w:r>
    </w:p>
    <w:p>
      <w:pPr>
        <w:pStyle w:val="BookText"/>
        <w:rPr/>
      </w:pPr>
      <w:r>
        <w:rPr>
          <w:rFonts w:ascii="Amiri" w:hAnsi="Amiri" w:eastAsia="Amiri" w:cs="Amiri"/>
          <w:color w:val="111111"/>
          <w:sz w:val="28"/>
          <w:sz w:val="28"/>
          <w:szCs w:val="28"/>
          <w:rtl w:val="true"/>
          <w:lang w:bidi="ar-SA"/>
        </w:rPr>
        <w:t>مَکَّةَ،فَقالَ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أخی،إنَّ أهلَ الکوفَةِ مَن قَد عَرَفتَ غَدرَهُم بِأَبیکَ وأخیکَ،وقَد خِفتُ أن یَکونَ حالُکَ کَحالِ مَن مَضی،فَإِن رَأَیتَ أن تُقیمَ؛فَإِنَّکَ أعَزُّ مَن بِالحَرَمِ وأمنَعُهُ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أخی،قَد خِفتُ أن یَغتالَنی یَزیدُ بنُ مُعاوِیَةَ بِالحَرَمِ،فَأَکونَ الَّذی یُستَباحُ بِهِ حُرمَةُ هذَا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 ذلِکَ فَصِر إلَی الیَمَنِ أو بَعضِ نَواحِی البَرِّ،فَإِنَّکَ أمنَعُ النّاسِ بِهِ،ولا یَقدِرُ عَلَیکَ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فیما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السَّحَرُ ارتَحَلَ الحُسَینُ علیه السّلام،فَبَلَغَ ذلِکَ ابنَ الحَنَفِیَّةِ،فَأَتاهُ فَأَخَذَ زِمامَ ناقَتِهِ وقَد رَکِبَها،فَقالَ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أخی،ألَم تَعِدنِی النَّظَرَ فیما سَأَلتُکَ؟قالَ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حَداکَ عَلَی الخُروجِ عاجِلاً؟فَقالَ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أتانی رَسولُ اللّهِ صلّی اللّه علیه و آله بَعدَما فارَقتُکَ،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 اخرُج،فَإِنَّ اللّهَ قَد شاءَ أن یَراکَ قَتیلاً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ابنُ الحَنَفِیَّةِ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حَملِکَ هؤُلاءِ النِّساءَ مَعَکَ وأنتَ تَخرُجُ عَلی مِثلِ هذَا الحالِ؟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شاءَ أن یَراهُنَّ سَبایا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عَلَیهِ ومَضی</w:t>
      </w:r>
      <w:r>
        <w:rPr>
          <w:rFonts w:eastAsia="Amiri" w:cs="Amiri" w:ascii="Amiri" w:hAnsi="Amiri"/>
          <w:color w:val="111111"/>
          <w:sz w:val="28"/>
          <w:szCs w:val="28"/>
          <w:rtl w:val="true"/>
          <w:lang w:bidi="ar-SA"/>
        </w:rPr>
        <w:t xml:space="preserve">. </w:t>
      </w:r>
      <w:r>
        <w:rPr>
          <w:rStyle w:val="FootnoteAnchor"/>
          <w:rtl w:val="true"/>
        </w:rPr>
        <w:footnoteReference w:id="76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 عن معمر بن المثنّی فی مقتل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یَومُ التَّروِیَةِ </w:t>
      </w:r>
      <w:r>
        <w:rPr>
          <w:rStyle w:val="FootnoteAnchor"/>
          <w:rtl w:val="true"/>
        </w:rPr>
        <w:footnoteReference w:id="768"/>
      </w:r>
      <w:r>
        <w:rPr>
          <w:rFonts w:ascii="Amiri" w:hAnsi="Amiri" w:eastAsia="Amiri" w:cs="Amiri"/>
          <w:color w:val="111111"/>
          <w:sz w:val="28"/>
          <w:sz w:val="28"/>
          <w:szCs w:val="28"/>
          <w:rtl w:val="true"/>
          <w:lang w:bidi="ar-SA"/>
        </w:rPr>
        <w:t xml:space="preserve">،قَدِمَ عَمرُو بنُ سَعیدِ بنِ العاصِ </w:t>
      </w:r>
      <w:r>
        <w:rPr>
          <w:rStyle w:val="FootnoteAnchor"/>
          <w:rtl w:val="true"/>
        </w:rPr>
        <w:footnoteReference w:id="769"/>
      </w:r>
      <w:r>
        <w:rPr>
          <w:rFonts w:ascii="Amiri" w:hAnsi="Amiri" w:eastAsia="Amiri" w:cs="Amiri"/>
          <w:color w:val="111111"/>
          <w:sz w:val="28"/>
          <w:sz w:val="28"/>
          <w:szCs w:val="28"/>
          <w:rtl w:val="true"/>
          <w:lang w:bidi="ar-SA"/>
        </w:rPr>
        <w:t xml:space="preserve">إلی مَکَّةَ فی جُندٍ کَثیفٍ،قَد أمَرَهُ یَزیدُ أن یُناجِزَ </w:t>
      </w:r>
    </w:p>
    <w:p>
      <w:pPr>
        <w:pStyle w:val="BookText"/>
        <w:rPr/>
      </w:pPr>
      <w:r>
        <w:rPr>
          <w:rFonts w:ascii="Amiri" w:hAnsi="Amiri" w:eastAsia="Amiri" w:cs="Amiri"/>
          <w:color w:val="111111"/>
          <w:sz w:val="28"/>
          <w:sz w:val="28"/>
          <w:szCs w:val="28"/>
          <w:rtl w:val="true"/>
          <w:lang w:bidi="ar-SA"/>
        </w:rPr>
        <w:t>الحُسَینَ علیه السّلام القِتالَ إن هُوَ ناجَزَهُ،أو یُقاتِلَهُ إن قَدَرَ عَلَیهِ،فَخَرَجَ الحُسَینُ علیه السّلام یَومَ التَّروِیَةِ</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حُسَیناً علیه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أقَمتَ حَتّی یَصدُرَ النّاسُ لَرَجَوتُ أن یَتَقَصَّفَ </w:t>
      </w:r>
      <w:r>
        <w:rPr>
          <w:rStyle w:val="FootnoteAnchor"/>
          <w:rtl w:val="true"/>
        </w:rPr>
        <w:footnoteReference w:id="771"/>
      </w:r>
      <w:r>
        <w:rPr>
          <w:rFonts w:ascii="Amiri" w:hAnsi="Amiri" w:eastAsia="Amiri" w:cs="Amiri"/>
          <w:color w:val="111111"/>
          <w:sz w:val="28"/>
          <w:sz w:val="28"/>
          <w:szCs w:val="28"/>
          <w:rtl w:val="true"/>
          <w:lang w:bidi="ar-SA"/>
        </w:rPr>
        <w:t>أهلُ المَوسِمِ مَعَکَ،فَقالَ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آمَنهُم یا أبا فِراسٍ</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الحُسَینُ علیه السّلام التَّوَجُّهَ إلَی العِراقِ،طافَ بِالبَیتِ وسَعی بَینَ الصَّفا وَالمَروَةِ،وأحَلَّ مِن إحرامِهِ وجَعَلَها عُمرَةً؛لِأَنَّهُ لَم یَتَمَکَّن مِن تَمامِ الحَجِّ؛مَخافَةَ أن یُقبَضَ عَلَیهِ بِمَکَّةَ فَیُنفَذَ إلی یَزیدَ بنِ مُعاوِیَةَ،فَخَرَجَ علیه السّلام مُبادِراً بِأَهلِهِ ووُلدِهِ ومَنِ انضَمَّ إلَیهِ مِن شیعَتِهِ،ولَم یَکُن خَبَرُ مُسلِمٍ قَد بَلَغَهُ؛لِخُروجِهِ یَومَ خُروجِهِ عَلی ما ذَکَرناهُ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فَرُوِیَ عَنِ الفَرَزدَقِ الشّاعِرِ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بِاُمّی فی سَنَةِ سِتّینَ،فَبَینا أنَا أسوقُ بَعیرَها حینَ دَخَلتُ الحَرَمَ،إذ لَقیتُ الحُسَینَ بنَ عَلِیٍّ علیه السّلام خارِجاً مِن مَکَّةَ، مَعَهُ أسیافُهُ وتِراسُهُ</w:t>
      </w:r>
      <w:r>
        <w:rPr>
          <w:rFonts w:eastAsia="Amiri" w:cs="Amiri" w:ascii="Amiri" w:hAnsi="Amiri"/>
          <w:color w:val="111111"/>
          <w:sz w:val="28"/>
          <w:szCs w:val="28"/>
          <w:rtl w:val="true"/>
          <w:lang w:bidi="ar-SA"/>
        </w:rPr>
        <w:t xml:space="preserve">. </w:t>
      </w:r>
      <w:r>
        <w:rPr>
          <w:rStyle w:val="FootnoteAnchor"/>
          <w:rtl w:val="true"/>
        </w:rPr>
        <w:footnoteReference w:id="773"/>
      </w:r>
      <w:bookmarkStart w:id="348" w:name="pg14230_142680"/>
    </w:p>
    <w:p>
      <w:pPr>
        <w:pStyle w:val="BookText"/>
        <w:rPr/>
      </w:pPr>
      <w:bookmarkEnd w:id="348"/>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هذا القِطارُ </w:t>
      </w:r>
      <w:r>
        <w:rPr>
          <w:rStyle w:val="FootnoteAnchor"/>
          <w:rtl w:val="true"/>
        </w:rPr>
        <w:footnoteReference w:id="7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قِطارُ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لِلحُسَینِ بنِ عَلِیٍّ علیه السّلام،فَأَتَیتُهُ فَسَلَّمتُ عَلَیهِ، وقُلتُ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أعطاکَ اللّهُ سُؤلَکَ وأَمَلَکَ فیما تُحِبُّ،بِأَبی أنتَ واُمّی 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أعجَلَکَ عَنِ الحَجِّ؟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أعجَل لَاُخِذتُ</w:t>
      </w:r>
      <w:r>
        <w:rPr>
          <w:rFonts w:eastAsia="Amiri" w:cs="Amiri" w:ascii="Amiri" w:hAnsi="Amiri"/>
          <w:color w:val="111111"/>
          <w:sz w:val="28"/>
          <w:szCs w:val="28"/>
          <w:rtl w:val="true"/>
          <w:lang w:bidi="ar-SA"/>
        </w:rPr>
        <w:t xml:space="preserve">. </w:t>
      </w:r>
      <w:r>
        <w:rPr>
          <w:rStyle w:val="FootnoteAnchor"/>
          <w:rtl w:val="true"/>
        </w:rPr>
        <w:footnoteReference w:id="775"/>
      </w:r>
    </w:p>
    <w:p>
      <w:pPr>
        <w:pStyle w:val="Heading5"/>
        <w:numPr>
          <w:ilvl w:val="4"/>
          <w:numId w:val="1"/>
        </w:numPr>
        <w:rPr/>
      </w:pPr>
      <w:bookmarkStart w:id="349" w:name="__RefHeading___Toc1492124_1738255347"/>
      <w:bookmarkStart w:id="350" w:name="_Toc123"/>
      <w:bookmarkEnd w:id="349"/>
      <w:r>
        <w:rPr/>
        <w:t>3/7</w:t>
      </w:r>
      <w:r>
        <w:rPr>
          <w:rtl w:val="true"/>
        </w:rPr>
        <w:t xml:space="preserve"> </w:t>
      </w:r>
      <w:r>
        <w:rPr>
          <w:rtl w:val="true"/>
        </w:rPr>
        <w:t>حِوارُ الإِمامِ علیه السّلام مَعَ عَبدِ اللّهِ بنِ عَبّاسٍ</w:t>
      </w:r>
      <w:bookmarkEnd w:id="350"/>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حُسَیناً علیه السّلام لَمّا أجمَعَ المَسیرَ إلَی الکوفَةِ،أتاهُ عَبدُ اللّهِ بنُ 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قَد أرجَفَ </w:t>
      </w:r>
      <w:r>
        <w:rPr>
          <w:rStyle w:val="FootnoteAnchor"/>
          <w:rtl w:val="true"/>
        </w:rPr>
        <w:footnoteReference w:id="776"/>
      </w:r>
      <w:r>
        <w:rPr>
          <w:rFonts w:ascii="Amiri" w:hAnsi="Amiri" w:eastAsia="Amiri" w:cs="Amiri"/>
          <w:color w:val="111111"/>
          <w:sz w:val="28"/>
          <w:sz w:val="28"/>
          <w:szCs w:val="28"/>
          <w:rtl w:val="true"/>
          <w:lang w:bidi="ar-SA"/>
        </w:rPr>
        <w:t>النّاسُ أنَّکَ سائِرٌ إلَی العِراقِ، فَبَیِّن لی ما أنتَ صانِعٌ؟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أجمَعتُ المَسیرَ فی أحَدِ یَومَیَّ هذَینِ،إن شاءَ اللّهُ تَعالی</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اعیذُکَ بِاللّهِ مِن ذلِکَ،أخبِرنی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أَتسیرُ إلی قَومٍ قَد قَتَلوا أمیرَهُم،وضَبَطوا بِلادَهُم،ونَفَوا عَدُوَّهُم؟فَإِن کانوا قَد فَعَلوا ذلِکَ فَسِر إلَیهِم،وإن کانوا إنَّما دَعَوکَ إلَیهِم وأمیرُهم عَلَیهِم،قاهِرٌ لَهُم،وعُمّالُهُ تَجبی بِلادَهُم، فَإِنَّهُم إنَّما دَعَوکَ إلَی الحَربِ وَالقِتالِ،ولا آمَنُ عَلَیکَ أن یَغُرّوکَ ویَکذِبوکَ ویُخالِفوکَ ویَخذُلوکَ،وأن یُستَنفَروا إلَیکَ،فَیکونوا أشَدَّ النّاسِ عَلَیکَ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أستَخیرُ اللّهَ وأنظُرُ ما یَکونُ،قالَ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ابنُ عَبّاسٍ مِن عِندِهِ،وأتاهُ ابنُ الزُّبَیرِ فَحَدَّثَهُ ساعَةً،ثُمَّ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أدری ما تَرکُنا هؤُلاءِ القَومَ وکَفُّنا عَنهُم،ونَحنُ أبناءُ المُهاجِرینَ،ووُلاةُ هذَا الأَمرِ دُونَهُم،خَبِّرنی ماتُریدُ أن تَصنَعَ؟</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حَدَّثتُ نَفسی بِإِتیانِ الکوفَةِ،ولَقَد کَتَبَ إلَیَّ شیعَتی بِها وأشرافُ أهلِها،وأستَخیرُ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کانَ لی بِها مِثلُ شیعَتِکَ ما عَدَلتُ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خَشِیَ أن یَتَّهِمَهُ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إنَّکَ لَو أقَمتَ بِالحِجازِ،ثُمَّ أرَدتَ هذَا الأَمرَ هاهُنا،ما خولِفَ عَلَیکَ إن شاءَ اللّهُ،ثُمَّ قامَ فَخَرَجَ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 هذا لَیسَ شَیءٌ یُؤتاهُ مِنَ الدُّنیا أحَبَّ إلَیهِ مِن أن أخرُجَ مِنَ الحِجازِ إلَی العِراقِ،وقَد عَلِمَ أنَّهُ لَیسَ لَهُ مِنَ الأَمرِ مَعی شَیءٌ،وأنَّ النّاسَ لَم یَعدِلوهُ بی،فَوَدَّ أنّی خَرَجتُ مِنها لِتَخلُوَ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مِنَ العَشِیِّ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الحُسَینَ علیه السّلام عَبدُ اللّهِ بنُ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عَمِّ،إنّی أتَصَبَّرُ ولا أصبِرُ،إنّی أتَخَوَّفُ عَلَیکَ فی هذَا الوَجهِ الهَلاکَ وَالاِستِئصالَ،إنَّ أهلَ العِراقِ قَومٌ غُدُرٌ فَلا تَقرَبَنَّهُم،أقِم بِهذَا البَلَدِ فَإِنَّکَ سَیِّدُ أهلِ الحِجازِ،فَإِن کانَ أهلُ العِراقِ یُریدونَکَ کَما زَعَموا،فَاکتُب إلَیهِم فَلیَنفوا عَدُوَّهُم،ثُمَّ اقدَم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أبَیتَ إلّاأن تَخرُجَ،فَسِر إلَی الیَمَنِ،فَإِنَّ بِها حُصوناً وشِعاباً </w:t>
      </w:r>
      <w:r>
        <w:rPr>
          <w:rStyle w:val="FootnoteAnchor"/>
          <w:rtl w:val="true"/>
        </w:rPr>
        <w:footnoteReference w:id="7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الطریق فی الجبل،والجمع 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 أرضٌ عَریضَةٌ طَویلَةٌ،ولِأَبیکَ بِها شیعَةٌ،وأنتَ عَنِ النّاسِ فی عُزلَةٍ،فَتَکتُبُ إلَی النّاسِ،وتُرسِلُ وتَبُثُّ دُعاتَکَ،فَإِنّی أرجو أن یَأتِیَکَ عِندَ ذلِکَ الَّذی تُحِبُّ فی عافِیَةٍ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عَمِّ،إنّی وَاللّهِ لَأَعلَمُ أنَّکَ ناصِحٌ مُشفِقٌ،ولکِنّی قَد أزمَعتُ وأجمَعتُ عَلَی المَسیرِ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کُنتَ سائِراً فَلا تَسِر بِنِسائِکَ </w:t>
      </w:r>
    </w:p>
    <w:p>
      <w:pPr>
        <w:pStyle w:val="BookText"/>
        <w:rPr/>
      </w:pPr>
      <w:r>
        <w:rPr>
          <w:rFonts w:ascii="Amiri" w:hAnsi="Amiri" w:eastAsia="Amiri" w:cs="Amiri"/>
          <w:color w:val="111111"/>
          <w:sz w:val="28"/>
          <w:sz w:val="28"/>
          <w:szCs w:val="28"/>
          <w:rtl w:val="true"/>
          <w:lang w:bidi="ar-SA"/>
        </w:rPr>
        <w:t>وصِبیَتِکَ،فَوَاللّهِ إنّی لَخائِفٌ أن تُقتَلَ کَما قُتِلَ عُثمانُ،ونِساؤُهُ ووُلدُهُ یَنظُرونَ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أقرَرتَ عَینَ ابنِ الزُّبَیرِ بِتَخلِیَتِکَ إیّاهُ وَالحِجازَ،وَالخُروجِ مِنها،وهُوَ یَومٌ لا یَنظُرُ إلَیهِ أحَدٌ مَعَکَ،وَاللّهِ الَّذی لا إلهَ إلّاهُوَ،لَو أعلَمُ أنَّکَ إذا أخَذتُ بِشَعرِکَ وناصِیَتِکَ حَتّی یَجتَمِعَ عَلَیَّ وعَلَیکَ النّاسُ أطَعتَنی،لَفَعَلتُ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ابنُ عَبّاسٍ مِن عِندِهِ،فَمَرَّ بِعَبدِ اللّهِ بنِ الزُّبَیرِ،فَقالَ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قَرَّت عَینُکَ یَا بنَ الزُّبَیرِ،ثُمَّ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لَکِ مِن قُبَّرَةٍ بِمَعمَرِ خَلا لَکِ الجَوُّ فَبیضی وَاصفِری</w:t>
      </w:r>
    </w:p>
    <w:p>
      <w:pPr>
        <w:pStyle w:val="BookText"/>
        <w:rPr/>
      </w:pPr>
      <w:r>
        <w:rPr>
          <w:rFonts w:ascii="Amiri" w:hAnsi="Amiri" w:eastAsia="Amiri" w:cs="Amiri"/>
          <w:color w:val="111111"/>
          <w:sz w:val="28"/>
          <w:sz w:val="28"/>
          <w:szCs w:val="28"/>
          <w:rtl w:val="true"/>
          <w:lang w:bidi="ar-SA"/>
        </w:rPr>
        <w:t>وَنَقِّری ما شِئتِ أن تُنَقِّری</w:t>
      </w:r>
    </w:p>
    <w:p>
      <w:pPr>
        <w:pStyle w:val="BookText"/>
        <w:rPr/>
      </w:pPr>
      <w:r>
        <w:rPr>
          <w:rFonts w:ascii="Amiri" w:hAnsi="Amiri" w:eastAsia="Amiri" w:cs="Amiri"/>
          <w:color w:val="111111"/>
          <w:sz w:val="28"/>
          <w:sz w:val="28"/>
          <w:szCs w:val="28"/>
          <w:rtl w:val="true"/>
          <w:lang w:bidi="ar-SA"/>
        </w:rPr>
        <w:t>هذا حُسَینٌ علیه السّلام یَخرُجُ إلَی العِراقِ،وعَلَیکَ بِالحِجازِ</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فیهما کلام ابن الزبیر،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الخُروجِ،وأخَذَ فِی الجَهازِ،بَلَغَ ذلِکَ عَبدَ اللّهِ بنَ عَبّاسٍ،فَأَقبَلَ حَتّی دَخَلَ عَلَی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عَمِّ،قَد بَلَغَنی أنَّکَ تُریدُ المَسیرَ إلَی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اُعیذُکَ بِاللّهِ یَا بنَ عَمِّ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عَزَمتُ،ولا بُدَّ مِنَ المَسیرِ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أتَسیرُ إلی قَومٍ طَرَدوا أمیرَهُم عَنهُم،وضَبَطوا بِلادَهُم؟فَإِن کانوا فَعَلوا ذلِکَ فَسِر إلَیهِم،وإن کانوا إنَّما یَدعونَکَ إلَیهِم،وأمیرُهُم عَلَیهِم،وعُمّالُهُ یَجبونَهُم،فَإِنَّهُم إنَّما یَدعونَکَ إلَی الحَربِ،ولا آمَنُهُم أن یَخذُلوکَ کَما خَذَلوا أباکَ وأخاکَ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سَأَنظُرُ فیما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عَبدَ اللّهِ بنَ الزُّبَیرِ ما یَهُمُّ بِهِ الحُسَینُ علیه السّلام،فَأَقبَلَ حَتّی دَخَلَ عَلَیهِ،فَقالَ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أقَمتَ بِهذَا الحَرَمِ،وبَثَثتَ رُسُلَکَ فِی البُلدانِ،وکَتَبتَ إلی شیعَتِکَ بِالعِراقِ أن یَقدَموا عَلَیکَ،فَإِذا قَوِیَ أمرُکَ نَفَیتَ عُمّالَ یَزیدَ عَن هذَا البَلَدِ،وعَلَیَّ لَکَ المُکانَفَةُ وَالمُؤازَرَةُ،وإن عَمِلتَ بِمَشورَتی،طَلَبتَ هذَا الأَمرَ بِهذَا الحَرَمِ؛فَإِنَّهُ مَجمَعُ أهلِ الآفاقِ،ومَورِدُ أهلِ الأَقطارِ،لَم یُعدِمکَ بِإِذنِ اللّهِ إدراکَ ما تُریدُ،ورَجَوتُ أن تَنالَهُ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کانَ فِی الیَومِ الثّالِثِ،عادَ عَبدُ اللّهِ بنُ عَبّاسٍ إلَی الحُسَینِ علیه السّلام،فَقالَ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 عَمِّ،لا تَقرَب أهلَ الکوفَةِ؛فَإِنَّهُم قَومٌ غَدَرَةٌ،وأقِم بِهذِهِ البَلدَةِ،فَإِنَّکَ سَیِّدُ أهلِها،فَإِن أبَیتَ فَسِر إلی أرضِ الیَمَنِ،فَإِنَّ بِها حُصوناً وشِعاباً،وهِیَ أرضٌ طَویلَةٌ عَریضَةٌ،ولِأَبیکَ فیها شیعَةٌ،فَتَکونُ عَنِ النّاسِ فی عُزلَةٍ،وتَبُثُّ دُعاتَکَ فِی الآفاقِ، فَإِنّی أرجو إن فَعَلتَ ذلِکَ أتاکَ الَّذی تُحِبُّ فی 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عَمِّ،وَاللّهِ إنّی لَأَعلَمُ أنَّکَ ناصِحٌ مُشفِقٌ،غَیرَ أنّی قَد عَزَمتُ عَلَی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سائِراً،فَلا تُخرِجِ النِّساءَ وَالصِّبیانَ؛فَإِنّی لا آمَنُ أن تُقتَلَ کَما قُتِلَ ابنُ عَفّانَ،وصِبیَتُهُ یَنظُرونَ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 إلَّاالخُروجَ بِالأَهلِ وَالوَلَدِ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ابنُ عَبّاسٍ مِن عِندِ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اللّهِ بنُ العَبّاسِ عَلَی الحُسَینِ علیه السّلام فَکَلَّمَهُ طَویلاً،وقالَ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أنشُدُکَ اللّهَ أن تَهلِکَ غَداً بِحالِ مَضیعَةٍ،لا تأتِ العِراقَ،وإن کُنتَ لابُدَّ فاعِلاً،فَأَقِم حَتّی یَنقَضِیَ المَوسِمُ وتَلقَی النّاسَ،وتَعلَمَ عَلی </w:t>
      </w:r>
    </w:p>
    <w:p>
      <w:pPr>
        <w:pStyle w:val="BookText"/>
        <w:rPr/>
      </w:pPr>
      <w:r>
        <w:rPr>
          <w:rFonts w:ascii="Amiri" w:hAnsi="Amiri" w:eastAsia="Amiri" w:cs="Amiri"/>
          <w:color w:val="111111"/>
          <w:sz w:val="28"/>
          <w:sz w:val="28"/>
          <w:szCs w:val="28"/>
          <w:rtl w:val="true"/>
          <w:lang w:bidi="ar-SA"/>
        </w:rPr>
        <w:t>ما یَصدُرونَ،ثُمَّ تَری رَأیَکَ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فی عَشرِ ذِی الحِجَّةِ سَنَةَ سِتّینَ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 الحُسَینُ علیه السّلام إلّاأن یَمضِیَ إلَی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إنّی لَأَظُنُّکَ سَتُقتَلُ غَداً بَینَ نِسائِکَ وبَناتِکَ کَما قُتِلَ عُثمانُ بَینَ نِسائِهِ وبَناتِهِ،وَاللّهِ إنّی لَأَخافُ أن تَکونَ الَّذی یُقادُ بِهِ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للّهِ‌ِ وإنّا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العَبّاسِ،إنَّکَ شَیخٌ قَد کَبَرتَ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یُزرِیَ ذلِکَ بی أو بِکَ لَنَشَبتُ یَدَیَّ فی رَأسِکَ،ولَو أعلَمُ أنّا إذا تَناصَینا أقمتَ لَفَعَلتُ،ولکن لا أخالُ ذلِکَ نافِعی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اقتَلَ بِمَکانِ کَذا و کَذا أحَبُّ إلَیَّ أن تُستَحَلَّ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 ابنُ عَبّاسٍ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أقرَرتَ عَینَ ابنِ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فَذاکَ الَّذی سَلا بِنَفسی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عَبدُ اللّهِ بنُ عَبّاسٍ مِن عِندِهِ وهُوَ مُغضَبٌ،وَابنُ الزُّبَیرِ عَلَی البابِ،فَلَمّا رَآهُ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الزُّبَیرِ،قَد أتی ما أحبَبتَ،قَرَّت عَینُکَ،هذا أبو عَبدِ اللّهِ یَخرُجُ ویَترُکُکَ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لَکِ مِن قُبَّرَةٍ بمَعمَرِ خَلا لَکِ الجَوُّ فَبیضی وَاصفِری</w:t>
      </w:r>
    </w:p>
    <w:p>
      <w:pPr>
        <w:pStyle w:val="BookText"/>
        <w:rPr/>
      </w:pPr>
      <w:r>
        <w:rPr>
          <w:rFonts w:ascii="Amiri" w:hAnsi="Amiri" w:eastAsia="Amiri" w:cs="Amiri"/>
          <w:color w:val="111111"/>
          <w:sz w:val="28"/>
          <w:sz w:val="28"/>
          <w:szCs w:val="28"/>
          <w:rtl w:val="true"/>
          <w:lang w:bidi="ar-SA"/>
        </w:rPr>
        <w:t>ونَقِّری ما شِئتِ أن تُنَقِّری</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الإسلام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 ولیس فیهما صدره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إلی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علیه السّلام إلی مَکَّةَ،فَفَرِحَ بِهِ أهلُها فَرَحاً شَدیداً،قالَ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یَختَلِفونَ إلَیهِ بُکرَةً وعَشِیَّةً،وَاشتَدَّ ذلِکَ عَلی عَبدِ اللّهِ بنِ الزُّبَیرِ؛لِأَنَّهُ قَد کانَ طَمِعَ </w:t>
      </w:r>
    </w:p>
    <w:p>
      <w:pPr>
        <w:pStyle w:val="BookText"/>
        <w:rPr/>
      </w:pPr>
      <w:r>
        <w:rPr>
          <w:rFonts w:ascii="Amiri" w:hAnsi="Amiri" w:eastAsia="Amiri" w:cs="Amiri"/>
          <w:color w:val="111111"/>
          <w:sz w:val="28"/>
          <w:sz w:val="28"/>
          <w:szCs w:val="28"/>
          <w:rtl w:val="true"/>
          <w:lang w:bidi="ar-SA"/>
        </w:rPr>
        <w:t>أن یُبایِعَهُ أهلُ مَکَّةَ،فَلَمّا قَدِمَ الحُسَینُ علیه السّلام شَقَّ ذلِکَ عَلَیهِ،غَیرَ أنَّهُ لا یُبدی ما فی قَلبِهِ إلَی الحُسَین علیه السّلام،لکِنَّهُ یَختَلِفُ إلَیهِ ویُصَلّی بِصَلاتِهِ،ویَقعُدُ عِندَهُ ویَسمَعُ مِن حَدیثِهِ،و هُوَ مَعَ ذلِکَ یَعلَمُ أنَّهُ لا یُبایِعُهُ أحَدٌ مِن أهلِ مَکَّةَ وَالحُسَینُ بنُ عَلِیٍّ علیه السّلام بِها؛ لِأَنَّ الحُسَینُ علیه السّلام عِندَهُم أعظَمُ فی أنفُسِهِم مِنِ ابنِ الزُّبَیرِ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ذلِکَ أهلَ الکوفَةِ أنَّ الحُسَینَ بنَ عَلِیٍّ علیه السّلام قَد صارَ إلی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الحُسَینُ علیه السّلام بِمَکَّةَ باقِیَ شَهرِ شَعبانَ ورَمَضانَ وشَوّالَ وذِی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وبِمَکَّةَ یَومَئِذٍ عَبدُ اللّهِ بنُ عَبّاسٍ و عَبدُ اللّهِ بنُ عُمَرَ بنِ الخَطّابِ،فَأَقبَلا جَمیعاً حَتّی دَخَلا عَلَی الحُسَینِ علیه السّلام،وقَد عَزَما عَلی أن یَنصَرِفا إلَی المَدینَةِ،فَقالَ لَهُ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رَحِمَکَ اللّهُ،اِتَّقِ اللّهَ الَّذی إلَیهِ مَعادُکَ،فَقَد عَرَفتَ مِن عَداوَةِ أهلِ هذَا البَیتِ لَکُم،وظُلمَهُم إیّاکُم،وقَد وَلِیَ النّاسَ هذَا الرُّجُلُ یَزیدُ بنُ مُعاوِیَةَ، ولَستُ آمَنُ أن یَمیلَ النّاسُ إلَیهِ لِمَکانِ هذِهِ الصَّفراءِ وَالبَیضاءِ،فَیَقتُلونَکَ ویَهلِکُ فیکَ بَشَرٌ کَثیرٌ؛فَإِنّی قَد سَمِعتُ رَسولَ اللّهِ صلّی اللّه علیه و آله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مَقتولٌ،ولَئِن قَتَلوهُ وخَذَلوهُ ولَن یَنصُروهُ،لَیَخذُلُهُمُ اللّهُ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اشیرُ عَلَیکَ أن تَدخُلَ فی صُلحِ ما دَخَلَ فیهِ النّاسُ،وَاصبِر کَما صَبَرتَ لِمُعاوِیَةَ مِن قَبلُ،فَلَعَلَّ اللّهَ أن یَحکُمَ بَینَکَ وبَینَ القَومِ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ابایِعُ یَزیدَ وأدخُلُ فی 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النَّبِیُّ صلّی اللّه علیه و آله فیهِ وفی أبیهِ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فی حَیاتِهِ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لی ولِیَزیدَ؟لا بارَکَ اللّهُ فی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یَقتُلُ وَلَدِی ووَلَدَ ابنَتِیَ الحُسَینَ،وَالَّذی نَفسی بِیَدِهِ،لا یُقتَلُ وَلَدی بَینَ ظَهرانَی قَومٍ فَلا یَمنَعونَهُ،إلّاخالَفَ اللّهُ بَینَ قُلوبِهِم وألسِنَتِهِم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بَکَی ابنُ عَبّاسٍ،وبَکی مَعَهُ الحُسَینُ علیه السّلام،وقالَ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عَبّاسٍ،تَعلَمُ أنِّی </w:t>
      </w:r>
    </w:p>
    <w:p>
      <w:pPr>
        <w:pStyle w:val="BookText"/>
        <w:rPr/>
      </w:pPr>
      <w:r>
        <w:rPr>
          <w:rFonts w:ascii="Amiri" w:hAnsi="Amiri" w:eastAsia="Amiri" w:cs="Amiri"/>
          <w:color w:val="111111"/>
          <w:sz w:val="28"/>
          <w:sz w:val="28"/>
          <w:szCs w:val="28"/>
          <w:rtl w:val="true"/>
          <w:lang w:bidi="ar-SA"/>
        </w:rPr>
        <w:t>ابنُ بِنتِ رَسولِ اللّهِ صلّی اللّه علیه و آله؟فَقالَ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نَعَم،نَعلَمُ ونَعرِفُ أنَّ ما فِی الدُّنیا أحَدٌ هُوَ ابنُ بِنتِ رَسولِ اللّهِ صلّی اللّه علیه و آله غَیرُکَ،وأنَّ نَصرَکَ لَفَرضٌ عَلی هذِهِ الاُمَّةِ،کَفَریضَةِ الصَّلاةِ وَالزَّکاةِ الَّتی لا یُقدَرُ أن یُقبَلَ أحَدُهُما دونَ الاُخری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عَبّاسٍ،فَماتَقولُ فی قَومٍ أخرَجُوا ابنَ بِنتِ رَسولِ اللّهِ صلّی اللّه علیه و آله مِن دارِهِ وقَرارِهِ،ومَولِدِهِ وحَرَمِ رَسولِهِ،ومُجاوَرَةِ قَبرِهِ ومَولِدِهِ،ومَسجِدِهِ ومَوضِعِ مُهاجَرِهِ،فَتَرَکوهُ خائِفاً مَرعوباً لا یَستَقِرُّ فی قَرارٍ،ولا یأوی فی مَوطِنٍ،یُریدونَ فی ذلِکَ قَتلَهُ وسَفکَ دَمِهِ،وهُوَ لَم یُشرِک بِاللّهِ شَیئاً،ولَا اتَّخَذَ مِن دونِهِ وَلِیّاً،ولَم یَتَغَیَّر عَمّا کانَ عَلَیهِ رَسولُ اللّهِ صلّی اللّه علیه و آله وَالخُلَفاءُ مِن بَعدِهِ؟</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أقولُ فیهِم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کَفَرُوا بِاللّهِ وَ بِرَسُولِهِ وَ لا یَأْتُونَ الصَّلاةَ إِلاّ وَ هُمْ کُسالی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یُراؤُنَ النّاسَ وَ لا یَذْکُرُونَ اللّهَ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مُذَبْذَبِینَ بَیْنَ ذلِکَ لا إِلی هؤُلاءِ وَ لا إِلی هؤُلاءِ وَ مَنْ یُضْلِلِ اللّهُ فَلَنْ تَجِدَ لَهُ سَبِیلاً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مِثلِ هؤُلاءِ تَنزِلُ البَطشَةُ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أنتَ یَا بنَ بِنتِ رَسولِ اللّهِ صلّی اللّه علیه و آله،فَإِنَّکَ رَأسُ الفَخارِ بِرَسولِ اللّهِ صلّی اللّه علیه و آله،وَابنُ نَظیرَةِ البَتولِ </w:t>
      </w:r>
      <w:r>
        <w:rPr>
          <w:rStyle w:val="FootnoteAnchor"/>
          <w:rtl w:val="true"/>
        </w:rPr>
        <w:footnoteReference w:id="781"/>
      </w:r>
      <w:r>
        <w:rPr>
          <w:rFonts w:ascii="Amiri" w:hAnsi="Amiri" w:eastAsia="Amiri" w:cs="Amiri"/>
          <w:color w:val="111111"/>
          <w:sz w:val="28"/>
          <w:sz w:val="28"/>
          <w:szCs w:val="28"/>
          <w:rtl w:val="true"/>
          <w:lang w:bidi="ar-SA"/>
        </w:rPr>
        <w:t>،فَلا تَظُنَّ یَا بنَ بِنتِ رَسولِ اللّهِ صلّی اللّه علیه و آله أنَّ اللّهَ غافِلٌ عَمّا یَعمَلُ الظّالِمونَ،وأنَا أشهَدُ أنَّ مَن رَغِبَ عَن مُجاوَرَتِکَ،وطَمِعَ فی مُحارَبَتِکَ ومُحارَبَةِ نَبِیِّکَ مُحَمَّدٍ صلّی اللّه علیه و آله، فَما لَهُ مِن خَلاقٍ</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یَا 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کَأَنَّکَ تُریدُنی إلی نَفسِکَ،وتُریدُ مِنّی أن أنصُرَکَ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الَّذی لا إلهَ إلّاهُوَ،أن لَو ضَرَبتُ بَینَ یَدَیکَ بِسَیفی هذا حَتّی انخَلَعَ جَمیعاً مِن کَفّی،لَما کُنتُ مِمَّن اوفی </w:t>
      </w:r>
    </w:p>
    <w:p>
      <w:pPr>
        <w:pStyle w:val="BookText"/>
        <w:rPr/>
      </w:pPr>
      <w:r>
        <w:rPr>
          <w:rFonts w:ascii="Amiri" w:hAnsi="Amiri" w:eastAsia="Amiri" w:cs="Amiri"/>
          <w:color w:val="111111"/>
          <w:sz w:val="28"/>
          <w:sz w:val="28"/>
          <w:szCs w:val="28"/>
          <w:rtl w:val="true"/>
          <w:lang w:bidi="ar-SA"/>
        </w:rPr>
        <w:t>مِن حَقِّکَ عُشرَ العُشرِ،وها أنَا بَینَ یَدَیکَ،مُرنی بِأَمرِکَ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ذَرنا مِن هذا یَا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ابنُ عُمَرَ عَلَی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اللّهِ،مَهلاً عَمّا قَد عَزَمتَ عَلَیهِ،وَارجِع مِن هُنا إلَی المَدینَةِ،وَادخُل فی صُلحِ القَومِ،ولا تَغِب عَن وَطَنِکَ وحَرَمِ جَدِّکَ رَسولِ اللّهِ صلّی اللّه علیه و آله، ولا تَجعَل لِهؤُلاءِ الَّذینَ لا خَلاقَ لَهُم عَلی نَفسِکَ حُجَّةً وسَبیلاً،وإن أحببَتَ ألّا تُبایِعَ فَأَنتَ مَتروکٌ حَتّی تَری بِرَأیِکَ،فَإِنَّ یَزیدَ بنَ مُعاوِیَةَ عَسی ألّا یَعیشَ إلّاقَلیلاً، فَیَکفِیَکَ اللّهُ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لِهذَا الکَلامِ أبَداً مادامَتِ السَّماواتُ وَالأَرضُ،أسأَلُکَ بِاللّهِ یا عَبدَ اللّهِ،أنَا عِندَکَ عَلی خَطَأٍ مِن أمری هذا؟فَإِن کُنتُ عِندَکَ عَلی خَطَأٍ فَرُدَّنی، فَإِنّی أخضَعُ وأسمَعُ واُطیعُ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لا،ولَم یَکُنِ اللّهُ تَعالی یَجعَلُ ابنَ بِنتِ رَسولِهِ عَلی خَطَأٍ، ولَیسَ مِثلُکَ مِن طَهارَتِهِ وصَفوَتِهِ مِنَ الرَّسولِ صلّی اللّه علیه و آله عَلی مِثلِ یَزیدَ بنِ مُعاوِیَةَ بِاسمِ الخِلافَةِ،ولکن أخشی أن یُضرَبَ وَجهُکَ هذَا الحَسَنُ الجَمیلُ بِالسُّیوفِ،وتَری مِن هذِهِ الاُمَّةِ ما لا تُحِبُّ،فَارجِع مَعَنا إلَی المَدینَةِ،وإن لَم تُحِبَّ أن تُبایِعَ،فَلا تُبایِع أبداً وَاقعُد فی مَنزِلِکَ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یَا بنَ عُمَرَ،إنَّ القَومَ لا یَترُکونّی،وإن أصابونی وإن لَم یُصیبونی فَلا یَزالونَ حَتّی ابایِعَ وأنَا کارِهٌ،أو یَقتُلونی،أما تَعلَمُ یا عَبدَ اللّهِ،أنَّ مِن هَوانِ هذِهِ الدُّنیا عَلَی اللّهِ تَعالی أنَّهُ اتِیَ بِرَأسِ یَحیَی بنِ زَکَرِیّا علیه السّلام إلی بَغِیَّةٍ مِن بَغایا بَنی إسرائیلَ،وَالرَّأسُ یَنطِقُ بِالحُجَّةِ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أبا عَبدِ الرَّحمنِ،أنَّ بَنی إسرائیلَ کانوا یَقتُلونَ ما بَینَ طُلوعِ الفَجرِ إلی طُلوعِ الشَّمسِ سَبعینَ نَبِیّاً،ثُمَّ یَجلِسونَ فی أسواقِهِم یَبیعونَ ویَشتَرونَ کُلُّهُم کَأَنَّهُم لَم یَصنَعوا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یُعَجِّلِ اللّهُ </w:t>
      </w:r>
    </w:p>
    <w:p>
      <w:pPr>
        <w:pStyle w:val="BookText"/>
        <w:rPr/>
      </w:pPr>
      <w:r>
        <w:rPr>
          <w:rFonts w:ascii="Amiri" w:hAnsi="Amiri" w:eastAsia="Amiri" w:cs="Amiri"/>
          <w:color w:val="111111"/>
          <w:sz w:val="28"/>
          <w:sz w:val="28"/>
          <w:szCs w:val="28"/>
          <w:rtl w:val="true"/>
          <w:lang w:bidi="ar-SA"/>
        </w:rPr>
        <w:t>عَلَیهِم،ثُمَّ أخَذَهُم بَعدَ ذلِکَ أخذَ عَزیزٍ 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أبا عَبدِ الرَّحمنِ ولا تَدَعَنَّ نُصرَتی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الحُسَینُ علیه السّلام عَلی عَبدِ اللّهِ بنِ عَبّاسٍ،فَقالِ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عَبّاسٍ،إنَّکَ ابنُ عُمِّ والِدی،ولَم تَزَل تَأمُرُ بِالخَیرِ مُنذُ عَرَفتُکَ،وکُنتَ مَعَ والِدی تُشیرُ عَلَیهِ بِما فیهِ الرَّشادُ،وقَد کانَ یَستَنصِحُکَ ویَستَشیرُکَ فُتُشیرُ عَلَیهِ بِالصَّوابِ،فَامضِ إلَی المَدینَةِ فی حِفظِ اللّهِ وکَلائِهِ،ولا یَخفی عَلَیَّ شَیءٌ مِن أخبارِکَ،فَإِنّی مُستَوطِنٌ هذَا الحَرَمَ، ومُقیمٌ فیهِ أبَداً ما رَأَیتُ أهلَهُ یُحبّونّی ویَنصُرونّی،فَإِذا هُم خَذَلونِی استَبدَلتُ بِهِم غَیرَهُم،وَاستَعصَمتُ بِالکَلِمَةِ الَّتی قالَها إبراهیمُ الخَلیلُ علیه السّلام یَومَ القِیَ فِی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 اللّهُ ونِعمَ الوَکیلُ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فَکانَتِ النّارُ عَلَیهِ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 ابنُ عَبّاسٍ وابنُ عُمَرَ فی ذلِکَ الوَقتِ بُکاءً شَدیداً،وَالحُسَینُ علیه السّلام یَبکی مَعَهُما ساعَةً،ثُمَّ وَدَّعَهُما،وصارَ ابنُ عُمَرَ وَابنُ عَبّاسٍ إلَی المَدینَةِ،وأقامَ الحُسَینُ علیه السّلام بِمَکَّةَ</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 عن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حُسَیناً علیه السّلام کَثُرَت عَلَیهِ کُتُبُ أهلِ الکوفَةِ، وتَواتَرَت إلَیهِ رُسُلُهُم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تَصِل إلَینا فَأَنتَ آثِمٌ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،فَعَزَمَ عَلَی المَسیرِ،فَجاءَ إلَیهِ ابنُ عَبّاسٍ ونَهاهُ عَن ذلِکَ،وقالَ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عَمِّ،إنَّ أهلَ الکوفَةِ قَومٌ غُدُرٌ،قَتَلوا أباکَ، وخَذَلوا أخاکَ وطَعَنوهُ وسَلَبوهُ وسَلَّموهُ إلی عَدُوِّهِ،وفَعَلوا 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کُتُبُهُم ورُسُلُهُم،وقَد وَجَبَ عَلَیَّ المَسیرُ لِقِتالِ 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 ابنُ عَبّاسٍ،وقالَ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واحُسَیناه </w:t>
      </w:r>
      <w:r>
        <w:rPr>
          <w:rFonts w:eastAsia="Amiri" w:cs="Amiri" w:ascii="Amiri" w:hAnsi="Amiri"/>
          <w:color w:val="111111"/>
          <w:sz w:val="28"/>
          <w:szCs w:val="28"/>
          <w:rtl w:val="true"/>
          <w:lang w:bidi="ar-SA"/>
        </w:rPr>
        <w:t xml:space="preserve">! </w:t>
      </w:r>
      <w:r>
        <w:rPr>
          <w:rStyle w:val="FootnoteAnchor"/>
          <w:rtl w:val="true"/>
        </w:rPr>
        <w:footnoteReference w:id="78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 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الحُسَینَ بنَ عَلِیٍّ علیه السّلام وهُوَ یَخرُجُ إلَی </w:t>
      </w:r>
    </w:p>
    <w:p>
      <w:pPr>
        <w:pStyle w:val="BookText"/>
        <w:rPr/>
      </w:pPr>
      <w:r>
        <w:rPr>
          <w:rFonts w:ascii="Amiri" w:hAnsi="Amiri" w:eastAsia="Amiri" w:cs="Amiri"/>
          <w:color w:val="111111"/>
          <w:sz w:val="28"/>
          <w:sz w:val="28"/>
          <w:szCs w:val="28"/>
          <w:rtl w:val="true"/>
          <w:lang w:bidi="ar-SA"/>
        </w:rPr>
        <w:t>العِراقِ،فَقُلتُ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رَسولِ اللّهِ،لا تَخرُج،قالَ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عَبّاسٍ،أما عَلِمتَ أنّ مَنِیَّتی مِن هُناکَ،وأنَّ مَصارِعَ أصحابی هُناکَ؟فَقُلتُ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فَأنّی لَکَ 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سُرَّ لی،وعِلمٍ اعطیتُهُ</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ذوب النضار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إثبات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مناقب فاطمة وولدها علیهم السّلام ،ولیس فیهما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الریبة عن عبداللّه بن سلیمان النوفلی عن جعفر بن محمّد الصادق عن أبیه محمّد بن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تَجَهَّزَ الحُسَینُ علیه السّلام إلَی الکوفَةِ،أتاهُ ابنُ عَبّاسٍ،فَناشَدَهُ اللّهَ وَالرَّحِمَ أن یَکونَ هُوَ المَقتولَ بِالطَّفِّ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أعرَفُ</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بِمَصرَعی مِنکَ،وما وُکدی </w:t>
      </w:r>
      <w:r>
        <w:rPr>
          <w:rStyle w:val="FootnoteAnchor"/>
          <w:rtl w:val="true"/>
        </w:rPr>
        <w:footnoteReference w:id="786"/>
      </w:r>
      <w:r>
        <w:rPr>
          <w:rFonts w:ascii="Amiri" w:hAnsi="Amiri" w:eastAsia="Amiri" w:cs="Amiri"/>
          <w:color w:val="111111"/>
          <w:sz w:val="28"/>
          <w:sz w:val="28"/>
          <w:szCs w:val="28"/>
          <w:rtl w:val="true"/>
          <w:lang w:bidi="ar-SA"/>
        </w:rPr>
        <w:t>مِنَ الدُّنیا إلّافِراقُها</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الإمامَ الحُسَینَ علیه السّلام عِندَ الخُروجِ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 وعَبدُ اللّهِ بنُ الزُّبَیرِ،فَأَشارا عَلَیهِ بِالإِمساکِ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قَد أمَرَنی بِأَمرٍ وأنَا ماضٍ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ابنُ عَبّاسٍ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واحُسَیناه</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المَدینَةِ إلی مَکَّةَ،فَأَتاهُ کُتُبُ أهلِ الکوفَةِ وهُوَ بِمَکَّةَ،فَتَجَهَّزَ لِلمَسیرِ،فَنَهاهُ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 مُحَمَّدُ ابنُ الحَنَفِیَّةِ،وَابنُ عُمَرَ،وَابنُ عَبّاسٍ،وغَیرُهُم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رَسولَ اللّهِ صلّی اللّه علیه و آله فِی المَنامِ،وأمَرَنی بِأَمرٍ فَأَنَا فاعِلٌ ما أمَرَ</w:t>
      </w:r>
      <w:r>
        <w:rPr>
          <w:rFonts w:eastAsia="Amiri" w:cs="Amiri" w:ascii="Amiri" w:hAnsi="Amiri"/>
          <w:color w:val="111111"/>
          <w:sz w:val="28"/>
          <w:szCs w:val="28"/>
          <w:rtl w:val="true"/>
          <w:lang w:bidi="ar-SA"/>
        </w:rPr>
        <w:t xml:space="preserve">. </w:t>
      </w:r>
      <w:r>
        <w:rPr>
          <w:rStyle w:val="FootnoteAnchor"/>
          <w:rtl w:val="true"/>
        </w:rPr>
        <w:footnoteReference w:id="78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bookmarkStart w:id="351" w:name="pg14230_142690"/>
    </w:p>
    <w:p>
      <w:pPr>
        <w:pStyle w:val="Heading5"/>
        <w:numPr>
          <w:ilvl w:val="4"/>
          <w:numId w:val="1"/>
        </w:numPr>
        <w:rPr/>
      </w:pPr>
      <w:bookmarkStart w:id="352" w:name="__RefHeading___Toc1492126_1738255347"/>
      <w:bookmarkStart w:id="353" w:name="_Toc124"/>
      <w:bookmarkEnd w:id="351"/>
      <w:bookmarkEnd w:id="352"/>
      <w:r>
        <w:rPr/>
        <w:t>4/7</w:t>
      </w:r>
      <w:r>
        <w:rPr>
          <w:rtl w:val="true"/>
        </w:rPr>
        <w:t xml:space="preserve"> </w:t>
      </w:r>
      <w:r>
        <w:rPr>
          <w:rtl w:val="true"/>
        </w:rPr>
        <w:t>حِوارُ الإِمامِ علیه السّلام مَعَ عَبدِ اللّهِ بنِ الزُّبَیرِ</w:t>
      </w:r>
      <w:bookmarkEnd w:id="353"/>
    </w:p>
    <w:p>
      <w:pPr>
        <w:pStyle w:val="BookText"/>
        <w:rPr/>
      </w:pPr>
      <w:r>
        <w:rPr>
          <w:rStyle w:val="FootnoteAnchor"/>
          <w:rtl w:val="true"/>
        </w:rPr>
        <w:footnoteReference w:id="790"/>
      </w:r>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علیه السّلام خَرَجَ مِن مَکَّةَ قَبلَ التَّروِیَةِ بَیَومٍ،فَشَیَّعَهُ عَبدُ اللّهِ بنُ الزُّبَیرِ،فَقالَ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اللّهِ،لَقَد حَضَرَ الحَجُّ وتَدَعُهُ وتَأتِی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ادفَنَ بِشاطِئِ الفُراتِ،أحَبُّ إلَیَّ مِن أن ادفَنَ بِفِناءِ الکَعبَةِ</w:t>
      </w:r>
      <w:r>
        <w:rPr>
          <w:rFonts w:eastAsia="Amiri" w:cs="Amiri" w:ascii="Amiri" w:hAnsi="Amiri"/>
          <w:color w:val="111111"/>
          <w:sz w:val="28"/>
          <w:szCs w:val="28"/>
          <w:rtl w:val="true"/>
          <w:lang w:bidi="ar-SA"/>
        </w:rPr>
        <w:t xml:space="preserve">. </w:t>
      </w:r>
      <w:r>
        <w:rPr>
          <w:rStyle w:val="FootnoteAnchor"/>
          <w:rtl w:val="true"/>
        </w:rPr>
        <w:footnoteReference w:id="79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داوود بن فرقد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الزُّبَیرِ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جِئتَ إلی مَکَّةَ فَکُنتَ بِالحَرَمِ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نَستَحِلُّها </w:t>
      </w:r>
    </w:p>
    <w:p>
      <w:pPr>
        <w:pStyle w:val="BookText"/>
        <w:rPr/>
      </w:pPr>
      <w:r>
        <w:rPr>
          <w:rFonts w:ascii="Amiri" w:hAnsi="Amiri" w:eastAsia="Amiri" w:cs="Amiri"/>
          <w:color w:val="111111"/>
          <w:sz w:val="28"/>
          <w:sz w:val="28"/>
          <w:szCs w:val="28"/>
          <w:rtl w:val="true"/>
          <w:lang w:bidi="ar-SA"/>
        </w:rPr>
        <w:t xml:space="preserve">ولا تُستَحَلُّ بِنا </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کلام الإمام علیه السّلام هنا هو تعریض بعبداللّه بن الزبیر،الذی تسبّب مرّتین فی هتک حرمة البیت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اقتَلَ عَلی تَلِّ أعفَرَ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أحَبُّ إلَیَّ مِن أن اقتَلَ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سعید عقیصا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بنَ عَلِیٍّ علیه السّلام و خَلا بِهِ عَبدُ اللّهِ بنُ الزُّبَیرِ وناجاهُ طَویلاً،قالَ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الحُسَینُ علیه السّلام بِوَجهِهِ إلَیهِم،وقالَ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یَقولُ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حَماماً مِن حَمامِ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اقتَلَ بَینی وبَینَ الحَرَمِ باعٌ أحَبُّ إلَیَّ مِن أن اقتَلَ وبَینی وبَینَهُ شِبرٌ،ولَأَن اقتَلَ بِالطَّفِّ أحَبُّ إلَیَّ مِن أن اقتَلَ بِالحَرَمِ</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الزُّبَیرِ 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تَذهَبُ؟إلی قَومٍ قَتَلوا أباکَ وطَعَنوا أخاکَ؟</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فَقالَ لَهُ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اقتَلَ بِمَکانِ کَذا وکَذا،أحَبُّ إلَیَّ مِن أن تُستَحَلَّ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مَکَّةَ</w:t>
      </w:r>
      <w:r>
        <w:rPr>
          <w:rFonts w:eastAsia="Amiri" w:cs="Amiri" w:ascii="Amiri" w:hAnsi="Amiri"/>
          <w:color w:val="111111"/>
          <w:sz w:val="28"/>
          <w:szCs w:val="28"/>
          <w:rtl w:val="true"/>
          <w:lang w:bidi="ar-SA"/>
        </w:rPr>
        <w:t xml:space="preserve">-. </w:t>
      </w:r>
      <w:r>
        <w:rPr>
          <w:rStyle w:val="FootnoteAnchor"/>
          <w:rtl w:val="true"/>
        </w:rPr>
        <w:footnoteReference w:id="79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للشجری عن بشر بن غالب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الزُّبَیرِ لَحِقَ الحُسَینَ بنَ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تُریدُ؟قالَ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الَّذینَ قَتَلوا أباکَ وطَعَنوا أخاکَ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أری أنَّهُم قاتِلوکَ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أری ذلِکَ</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یُحَدِّثُ عَنِ الحُسَینِ بنِ عَلِیٍّ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 لِعَبدِ اللّهِ 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أتَتنی </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فی المصادر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بَیعَةُ أربَعینَ ألفاً یَحلِفونَ لی بِالطَّلاقِ وَالعِتاقِ مِن أهلِ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أتَخرُجُ إلی قَومٍ قَتَلوا أباکَ،وأخرَجوا أخاکَ؟</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سعید عقیصا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بنَ عَلِیٍّ علیه السّلام وهُوَ بِمَکَّةَ،وهُوَ واقِفٌ مَعَ عَبدِ اللّهِ بنِ الزُّبَیرِ،فَقالَ لَهُ ابنُ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یَا بنَ فاطِمَةَ، فَأَصغی إلَیهِ فَسارَّهُ،قالَ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إلَینَا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ما یَقولُ ابنُ الزُّبَیرِ؟فَقُلنا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نَدری جَعَلَنَا اللّهُ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فِی هذَا المَسجِدِ؛أجمَعُ لَکَ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 اقتَلَ خارِجاً مِنها بِشِبرٍ،أحَبُّ إلَیَّ مِن أن اقتَلَ داخِلاً مِنها بِشِبرٍ،وَایمُ اللّهِ،لَو کُنتُ فی جُحرٍ هامّةٍ مِن هذِهِ الهَوامِّ لَاستَخرَجونی حَتّی یَقضوا فِیَّ حاجَتَهُم،ووَاللّهِ لَیَعتَدُنَّ عَلَیَّ کَمَا اعتَدَتِ الیَهودُ فِی السَّبتِ</w:t>
      </w:r>
      <w:r>
        <w:rPr>
          <w:rFonts w:eastAsia="Amiri" w:cs="Amiri" w:ascii="Amiri" w:hAnsi="Amiri"/>
          <w:color w:val="111111"/>
          <w:sz w:val="28"/>
          <w:szCs w:val="28"/>
          <w:rtl w:val="true"/>
          <w:lang w:bidi="ar-SA"/>
        </w:rPr>
        <w:t xml:space="preserve">. </w:t>
      </w:r>
      <w:r>
        <w:rPr>
          <w:rStyle w:val="FootnoteAnchor"/>
          <w:rtl w:val="true"/>
        </w:rPr>
        <w:footnoteReference w:id="79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عبد اللّه بن سلیم و المذری بن المشمعل الأسدیّین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حاجّینَ مِنَ الکوفَةِ حَتّی قَدِمنا مَکَّةَ،فَدَخَلنا یَومَ التَّروِیَةِ،فَإِذا نَحنُ بِالحُسَینِ علیه السّلام وعَبدِ اللّهِ بنِ الزُّبَیرِ قائِمَینِ عِندَ ارتِفاعِ الضُّحی فیما بَینَ الحِجرِ وَالبابِ،قالا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فَتَقَرَّبنا مِنهُما، فَسَمِعنا ابنَ الزُّبَیرِ وهُوَ یَقولُ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شِئتَ أن تُقیمَ أقَمتَ فَوُلّیتَ هذَا الأَمرَ، </w:t>
      </w:r>
    </w:p>
    <w:p>
      <w:pPr>
        <w:pStyle w:val="BookText"/>
        <w:rPr/>
      </w:pPr>
      <w:r>
        <w:rPr>
          <w:rFonts w:ascii="Amiri" w:hAnsi="Amiri" w:eastAsia="Amiri" w:cs="Amiri"/>
          <w:color w:val="111111"/>
          <w:sz w:val="28"/>
          <w:sz w:val="28"/>
          <w:szCs w:val="28"/>
          <w:rtl w:val="true"/>
          <w:lang w:bidi="ar-SA"/>
        </w:rPr>
        <w:t>فَآزَرناکَ وساعَدناکَ،ونَصَحنا لَکَ وبایَعناکَ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حَدَّثَنی أنَّ بِها کَبشاً یَستَحِلُّ حُرمَتَها،فَما احِبُّ أن أکونَ أنا ذلِکَ الکَبشَ،فَقالَ لَهُ ابنُ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إن شِئتَ،وتُوَلّینی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فَتُطاعُ ولا تُعصی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اریدُ هذا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إنَّهُما أخفَیا کَلامَهُما دونَنا،فَما زالا یَتَناجَیانِ حَتّی سَمِعنا دُعاءَ النّاسِ رائِحینَ مُتَوَجِّهینَ إلی مِنیً عِندَ الظُّهرِ؛قالا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فَطافَ الحُسَینُ علیه السّلام بِالبَیتِ وبَینَ الصَّفا وَالمَروَةِ،وقَصَّ مِن شَعرِهِ وحَلَّ مِن عُمرَتِهِ،ثُمَّ تَوَجَّهَ نَحوَ الکوفَةِ،وتَوَجَّهنا نَحوَ النّاسِ إلی مِنی</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ابنُ الزُّبَیرِ فَحَدَّثَهُ ساعَةً،ثُمَّ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أدری ما تَرکُنا هؤُلاءِ القَومَ وکَفُّنا عَنهُم،ونَحنُ أبناءُ المُهاجِرینَ ووُلاةُ هذَا الأَمرِ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خَبِّرنی ما تُریدُ أن تَصنَعَ؟</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حَدَّثتُ نَفسی بِإِتیانِ الکوفَةِ،ولَقَد کَتَبَ إلَیَّ شیعَتی بِها وأشرافُ أهلِها،وأستَخیرُ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کانَ لی بِها مِثلُ شیعَتِکَ ما عَدَلتُ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خَشِیَ أن یَتَّهِمَهُ،فَقالَ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إنَّکَ لَو أقَمتَ بِالحِجازِ ثُمَّ أرَدتَ هذَا الأَمرَ هاهُنا ما خولِفَ عَلَیکَ إن شاءَ اللّهُ،ثُمَّ قامَ فَخَرَجَ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ها،إنَّ هذا لَیسَ شَیءٌ یُؤتاه مِنَ الدُّنیا أحَبَّ إلَیهِ مِن أن أخرُجَ مِنَ الحِجازِ إِلَی العِراقِ،وقَد عَلِمَ أنَّهُ لَیسَ لَهُ مِنَ الأَمرِ مَعی شَیءٌ،وأنَّ النّاسَ لَم یَعدِلوهُ بی،فَوَدَّ أنّی خَرَجتُ مِنها لِتَخلُوَ لَهُ</w:t>
      </w:r>
      <w:r>
        <w:rPr>
          <w:rFonts w:eastAsia="Amiri" w:cs="Amiri" w:ascii="Amiri" w:hAnsi="Amiri"/>
          <w:color w:val="111111"/>
          <w:sz w:val="28"/>
          <w:szCs w:val="28"/>
          <w:rtl w:val="true"/>
          <w:lang w:bidi="ar-SA"/>
        </w:rPr>
        <w:t xml:space="preserve">. </w:t>
      </w:r>
      <w:r>
        <w:rPr>
          <w:rStyle w:val="FootnoteAnchor"/>
          <w:rtl w:val="true"/>
        </w:rPr>
        <w:footnoteReference w:id="80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ابنُ عَبّاسٍ وأتاهُ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الزُّبَیرِ فَحَدَّثَهُ </w:t>
      </w:r>
    </w:p>
    <w:p>
      <w:pPr>
        <w:pStyle w:val="BookText"/>
        <w:rPr/>
      </w:pPr>
      <w:r>
        <w:rPr>
          <w:rFonts w:ascii="Amiri" w:hAnsi="Amiri" w:eastAsia="Amiri" w:cs="Amiri"/>
          <w:color w:val="111111"/>
          <w:sz w:val="28"/>
          <w:sz w:val="28"/>
          <w:szCs w:val="28"/>
          <w:rtl w:val="true"/>
          <w:lang w:bidi="ar-SA"/>
        </w:rPr>
        <w:t>ساعَةً،ثُمَّ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أدری ما تَرکُنا هؤُلاءِ القَومَ وکَفُّنا،ونَحنُ أبناءُ المُهاجِرینَ ووُلاةُ هذَا الأَمرِ دونَهُم،خَبِّرنی ما تُریدُ أن تَصنَعَ؟</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حَدَّثتُ نَفسی بِإِتیانِ الکوفَةِ،ولَقَد کَتَبَت إلَیَّ شیعَتی بِها، وأشرافُ النّاسِ،وأستَخیرُ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کانَ لی بِها مِثلُ شیعَتِکَ لَما عَدَلتُ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خَشِیَ أن یَتَّهِمَهُ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إنَّکَ لَو أقَمتَ بِالحِجازِ ثُمَّ أرَدتَ هذَا الأَمرَ هاهُنا،لَما خالَفنا عَلَیکَ،وساعَدناکَ وبایَعناکَ ونَصَحنا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حَدَّثَنی أنَّ لَها کَبشاً بِهِ تُستَحَلُّ حُرمَتُها،فَما احِبُّ أن أکونَ أنا ذلِکَ الکَبشَ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إن شِئتَ وتُوَلّینی أنَا الأَمرَ،فَتُطاعُ ولا تُعصی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اریدُ هذا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إنَّهُما أخفَیا کَلامَهُما دونَنا،فَالتَفَتَ الحُسَینُ علیه السّلام إلی مَن هُناکَ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ما یَقولُ؟قالوا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نَدری،جَعَلَنا اللّهُ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 فی هذَا المَسجِدِ أجمَعُ لَکَ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لَأَن اقتَلَ خارِجاً مِنها بِشِبرٍ أحَبُّ إلَیَّ مِن أن اقتَلَ فیها،ولَأَن اقتَلَ خارِجاً مِنها بِشِبرَینِ أحَبُّ إلَیَّ مِن أن اقتَلَ خارِجاً مِنها بِشِبرٍ،وَایمُ اللّهِ،لَو کُنتُ فی جُحرِ هامَّةٍ مِن هذِهِ الهَوامِّ لَاستَخرَجونی حَتّی یَقضوا بی حاجَتَهُم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لَیَعتَدُنَّ عَلَیَّ کَما اعتَدَتِ الیَهودُ فِی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ابنُ الزُّبَیرِ فَخَرَجَ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لَیسَ شَیءٌ مِنَ الدُّنیا أحَبَّ إلَیهِ مِن أن أخرُجَ مِنَ الحِجازِ،وقَد عَلِمَ أنَّ النّاسَ لا یَعدِلونَهُ بی،فَوَدَّ أنّی خَرَجتُ حَتّی یَخلُوَ لَهُ</w:t>
      </w:r>
      <w:r>
        <w:rPr>
          <w:rFonts w:eastAsia="Amiri" w:cs="Amiri" w:ascii="Amiri" w:hAnsi="Amiri"/>
          <w:color w:val="111111"/>
          <w:sz w:val="28"/>
          <w:szCs w:val="28"/>
          <w:rtl w:val="true"/>
          <w:lang w:bidi="ar-SA"/>
        </w:rPr>
        <w:t xml:space="preserve">. </w:t>
      </w:r>
      <w:r>
        <w:rPr>
          <w:rStyle w:val="FootnoteAnchor"/>
          <w:rtl w:val="true"/>
        </w:rPr>
        <w:footnoteReference w:id="80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أبی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مَعَ الحُسَینِ بنِ عَلِیٍّ علیه السّلام عِندَ جَمرَةِ العَقَبَةِ، فَلَقِیَهُ عَبدُ اللّهِ بنُ الزُّبَیرِ،فَخَلا بِهِ،ثُمَّ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ما یَقولُ هذا؟یَقولُ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حَمامَةً مِن حَمامِ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اقتَلَ خارِجاً مِنهُ بِشِبرٍ أحَبُّ إلَیَّ مِن أن اقتَلَ فیهِ،ولَأَن اقتَلَ خارِجاً مِنهُ بِشِبرَینِ أحَبُّ إلَیَّ مِن أن اقتَلَ خارِجاً مِنهُ بِشِبرٍ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کُنتُ فی جُحرِ هامَّةٍ لَأَخرَجونی حَتّی یَقضوا فِیَّ حاجَتَهُم،وَاللّهِ لیعتدوا </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احتمالان فی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اللّام للتعلیل،وعندها تکون الکلمة صحیحة بهذاالشکل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اللّام للتوکید،وعندها لابدّ أن تکون الکلمة بهذا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لَیعتَدُنَّ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کَمَا اعتَدَتِ الیَهودُ فِی السَّبتِ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ابنَ الزُّبَیرِ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الخُروجَ إلَی الکوفَةِ،وهُوَ أثقَلُ النّاسِ عَلَیهِ،قَد غَمَّهُ مَکانُهُ بِمَکَّةَ؛لِأَنَّ النّاسَ ما کانوا یَعدِلونَهُ بِالحُسَینِ علیه السّلام، فَلَم یَکُن شَیءٌ یُؤتاهُ أحَبَّ إلَیهِ مِن شُخوصِ الحُسَینِ علیه السّلام عَن مَکَّةَ،فَأَتاهُ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اللّهِ،ما عِندَکَ؟فَوَاللّهِ لَقَد خِفتُ اللّهَ فی تَرکِ جِهادِ هؤُلاءِ القَومِ عَلی ظُلمِهِم وَاستِذلالِهِمُ الصّالحینَ مِن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عَزَمتُ عَلی إتیانِ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وَفَّقَکَ اللّهُ،أما لَو أنَّ لی بِها مِثلَ أنصارِکَ ما عَدَلتُ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خافَ أن یَتَّهِمَهُ،فَقالَ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أقَمتَ بِمَکانِکَ فَدَعَوتَنا وأهلَ الحِجازِ إلی بَیعَتِکَ،أجَبناکَ وکُنّا إلَیکَ سِراعاً،وکُنتَ أحَقَّ بِذلِکَ مِن یَزیدَ وأبی یَزیدَ</w:t>
      </w:r>
      <w:r>
        <w:rPr>
          <w:rFonts w:eastAsia="Amiri" w:cs="Amiri" w:ascii="Amiri" w:hAnsi="Amiri"/>
          <w:color w:val="111111"/>
          <w:sz w:val="28"/>
          <w:szCs w:val="28"/>
          <w:rtl w:val="true"/>
          <w:lang w:bidi="ar-SA"/>
        </w:rPr>
        <w:t xml:space="preserve">. </w:t>
      </w:r>
      <w:r>
        <w:rPr>
          <w:rStyle w:val="FootnoteAnchor"/>
          <w:rtl w:val="true"/>
        </w:rPr>
        <w:footnoteReference w:id="80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ابنُ الزُّبَیرِ عَلَی الحُسَینِ علیه السّلام أن یُقیمَ بِمَکَّةَ فَیُبایِعَهُ ویُبایِعَهُ </w:t>
      </w:r>
    </w:p>
    <w:p>
      <w:pPr>
        <w:pStyle w:val="BookText"/>
        <w:rPr/>
      </w:pPr>
      <w:r>
        <w:rPr>
          <w:rFonts w:ascii="Amiri" w:hAnsi="Amiri" w:eastAsia="Amiri" w:cs="Amiri"/>
          <w:color w:val="111111"/>
          <w:sz w:val="28"/>
          <w:sz w:val="28"/>
          <w:szCs w:val="28"/>
          <w:rtl w:val="true"/>
          <w:lang w:bidi="ar-SA"/>
        </w:rPr>
        <w:t>النّاسُ،وإنَّما أرادَ بِذلِکَ ألّا یَتَّهِمَهُ وأن یُعذِرَ فِی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اقتَلَ خارِجاً مِن مَکَّةَ بِشِبرٍ أحَبُّ إلَیَّ مِن أن اقتَلَ فیها، ولَأَن اقتَلَ خارِجاً مِنها بِشِبرَینِ أحَبُّ إلَیَّ مِن أن اقتَلَ خارِجاً مِنها بِشِبرٍ</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الحُسَینُ علیه السّلام وعَبدُ اللّهِ بنُ الزُّبَیرِ مِن لَیلَتِهِما إلی مَکَّةَ،فَأَصبَحَ النّاسُ فَغَدَوا عَلَی البَیعَةِ لِیَزیدَ،وطُلِبَ الحُسَینُ علیه السّلام وابنُ الزُّبَیرِ فَلَم یوجَدا،فَقالَ المِسوَرُ بنُ مَخرَمَةَ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أبو عَبدِ اللّهِ، وابنُ الزُّبَیرِ الآنَ یَلفِتُهُ </w:t>
      </w:r>
      <w:r>
        <w:rPr>
          <w:rStyle w:val="FootnoteAnchor"/>
          <w:rtl w:val="true"/>
        </w:rPr>
        <w:footnoteReference w:id="806"/>
      </w:r>
      <w:r>
        <w:rPr>
          <w:rFonts w:ascii="Amiri" w:hAnsi="Amiri" w:eastAsia="Amiri" w:cs="Amiri"/>
          <w:color w:val="111111"/>
          <w:sz w:val="28"/>
          <w:sz w:val="28"/>
          <w:szCs w:val="28"/>
          <w:rtl w:val="true"/>
          <w:lang w:bidi="ar-SA"/>
        </w:rPr>
        <w:t>ویُزجیهِ إلَی العِراقِ لِیَخلُوَ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فَقَدِما مَکَّةَ،فَنَزَلَ الحُسَینُ علیه السّلام دارَ العَبّاسِ بنِ عَبدِ المُطَّلِبِ،ولَزِمَ ابنُ الزُّبَیرِ الحِجرَ ولَبِسَ المَعافِرِیَّ </w:t>
      </w:r>
      <w:r>
        <w:rPr>
          <w:rStyle w:val="FootnoteAnchor"/>
          <w:rtl w:val="true"/>
        </w:rPr>
        <w:footnoteReference w:id="807"/>
      </w:r>
      <w:r>
        <w:rPr>
          <w:rFonts w:ascii="Amiri" w:hAnsi="Amiri" w:eastAsia="Amiri" w:cs="Amiri"/>
          <w:color w:val="111111"/>
          <w:sz w:val="28"/>
          <w:sz w:val="28"/>
          <w:szCs w:val="28"/>
          <w:rtl w:val="true"/>
          <w:lang w:bidi="ar-SA"/>
        </w:rPr>
        <w:t>،وجَعَلَ یُحَرِّضُ النّاسَ عَلی بَنی امَیَّةَ،وکانَ یَغدو ویَروحُ إلَی الحُسَینِ علیه السّلام ویُشیرُ عَلَیهِ أن یَقدَمَ العِراقَ،ویَقولُ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شیعَتُکَ وشیعَةُ أبیکَ،وکانَ عَبدُ اللّهِ بنُ عَبّاسٍ یَنهاهُ عَن ذلِکَ،ویَقولُ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تَفعَل،وقالَ لَهُ عَبدُ اللّهِ بنُ مُطیعٍ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فِداکَ أبی واُمّی مَتِّعنا بِنَفسِکَ،ولا تَسِر إلَی العِراقِ،فَوَاللّهِ لَئِن قَتَلَکَ هؤُلاءِ القَومُ لَیَتَّخِذُنّا خَوَلاً </w:t>
      </w:r>
      <w:r>
        <w:rPr>
          <w:rStyle w:val="FootnoteAnchor"/>
          <w:rtl w:val="true"/>
        </w:rPr>
        <w:footnoteReference w:id="808"/>
      </w:r>
      <w:r>
        <w:rPr>
          <w:rFonts w:ascii="Amiri" w:hAnsi="Amiri" w:eastAsia="Amiri" w:cs="Amiri"/>
          <w:color w:val="111111"/>
          <w:sz w:val="28"/>
          <w:sz w:val="28"/>
          <w:szCs w:val="28"/>
          <w:rtl w:val="true"/>
          <w:lang w:bidi="ar-SA"/>
        </w:rPr>
        <w:t>وعَبیداً</w:t>
      </w:r>
      <w:r>
        <w:rPr>
          <w:rFonts w:eastAsia="Amiri" w:cs="Amiri" w:ascii="Amiri" w:hAnsi="Amiri"/>
          <w:color w:val="111111"/>
          <w:sz w:val="28"/>
          <w:szCs w:val="28"/>
          <w:rtl w:val="true"/>
          <w:lang w:bidi="ar-SA"/>
        </w:rPr>
        <w:t xml:space="preserve">. </w:t>
      </w:r>
      <w:r>
        <w:rPr>
          <w:rStyle w:val="FootnoteAnchor"/>
          <w:rtl w:val="true"/>
        </w:rPr>
        <w:footnoteReference w:id="80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عَبدَ اللّهِ بنَ الزُّبَیرِ ما یَهُمُّ بِهِ الحُسَینُ علیه السّلام،فَأَقبَلَ حَتّی دَخَلَ عَلَیهِ،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أقَمتَ بِهذَا الحَرَمِ،وبَثَثتَ رُسُلَکَ فِی البُلدانِ،وکَتَبتَ إلی شیعَتِکَ بِالعِراقِ أن یَقدَموا عَلَیکَ،فَإِذا قَوِیَ أمرُکَ نَفَیتَ عُمّالَ یَزیدَ عَن هذَا البَلَدِ،وعَلَیَّ لَکَ </w:t>
      </w:r>
    </w:p>
    <w:p>
      <w:pPr>
        <w:pStyle w:val="BookText"/>
        <w:rPr/>
      </w:pPr>
      <w:r>
        <w:rPr>
          <w:rFonts w:ascii="Amiri" w:hAnsi="Amiri" w:eastAsia="Amiri" w:cs="Amiri"/>
          <w:color w:val="111111"/>
          <w:sz w:val="28"/>
          <w:sz w:val="28"/>
          <w:szCs w:val="28"/>
          <w:rtl w:val="true"/>
          <w:lang w:bidi="ar-SA"/>
        </w:rPr>
        <w:t xml:space="preserve">المُکانَفَةُ </w:t>
      </w:r>
      <w:r>
        <w:rPr>
          <w:rStyle w:val="FootnoteAnchor"/>
          <w:rtl w:val="true"/>
        </w:rPr>
        <w:footnoteReference w:id="8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أکنِفُ راعِیکَ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أعینه وأکون إلی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وَالمُؤازَرَةُ،وإن عَمِلتَ بِمَشورَتی طَلَبتَ هذَا الأَمرَ بِهذَا الحَرَمِ؛فَإِنَّهُ مَجمَعُ أهلِ الآفاقِ،ومَورِدُ أهلِ الأَقطارِ،لم یُعدِمکَ بِإِذنِ اللّهِ إدراکَ ما تُریدُ،ورَجَوتُ أن تَنالَهُ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مِن مَکَّةَ لَقِیَهُ ابنُ الزُّبَیرِ،فَقالَ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اللّهِ،إنَّکَ مَطلوبٌ،فَلَو مَکَثتَ بِمَکَّةَ،فَکُنتَ کَأَحدِ حَمامِ هذَا البَیتِ،وَاستَجَرتَ بِحَرَمِ اللّهِ،لَکانَ ذلِکَ أحسَنُ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یَمنَعُنی مِن ذلِکَ قَولُ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سَیَستَحِلُّ هذَا الحَرَمَ مِن أجلی رَجُلٌ مِن قُرَیشٍ</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،وَاللّهِ لا أکونُ ذلِکَ الرَّجَلُ،صَنَعَ اللّهُ بی ما هُوَ صانِعٌ</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ابنَ الزُّبَیرِ عَزمُهُ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عَلَیهِ 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أقَمتَ هاهُنا بایَعناکَ،فَأَنتَ أحَقُّ مِن یَزیدَ وأبیهِ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ابنُ الزُّبَیرِ أسَرَّ النّاسِ بِخُروجِهِ من مَکَّةَ،وإنَّما قالَ لَهُ هذا لِئَلّا یَنسِبَهُ إلی شَیءٍ آخَرَ</w:t>
      </w:r>
      <w:r>
        <w:rPr>
          <w:rFonts w:eastAsia="Amiri" w:cs="Amiri" w:ascii="Amiri" w:hAnsi="Amiri"/>
          <w:color w:val="111111"/>
          <w:sz w:val="28"/>
          <w:szCs w:val="28"/>
          <w:rtl w:val="true"/>
          <w:lang w:bidi="ar-SA"/>
        </w:rPr>
        <w:t xml:space="preserve">. </w:t>
      </w:r>
      <w:r>
        <w:rPr>
          <w:rStyle w:val="FootnoteAnchor"/>
          <w:rtl w:val="true"/>
        </w:rPr>
        <w:footnoteReference w:id="81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مَکَّةَ،فَأَقبَلَ أهلُها یَختَلِفونَ إلَیهِ ویَأتونَهُ،ومَن کانَ بِها مِنَ المُعتَمِرینَ وأهلِ الآفاقِ،وَابنُ الزُّبَیرِ بِها قَد لَزِمَ الکَعبَةَ،فَهُوَ قائِمٌ یُصَلّی عِندَها عامّةَ النَّهارِ ویَطوفُ،ویَأتی حُسَیناً علیه السّلام فیمَن یَأتیهِ، فَیَأتیهِ الیَومَینِ المُتَوالِیَینِ،ویَأتیهِ بَینَ کُلِّ یَومَینِ مَرَّةً،ولا یَزالُ یُشیرُ عَلَیهِ بِالرَّأیِ، وهُوَ أثقَلُ خَلقِ اللّهِ عَلَی ابنِ الزُّبَیرِ،قَد عَرَفَ أنَّ أهلَ الحِجازِ لا یُبایِعونَهُ ولا یُتابِعونَهُ أبَداً مادامَ حُسَینٌ علیه السّلام بِالبَلَدِ،وأنَّ حُسَیناً علیه السّلام أعظَمُ فی أعیُنِهِم وأنفُسِهِم مِنهُ، </w:t>
      </w:r>
    </w:p>
    <w:p>
      <w:pPr>
        <w:pStyle w:val="BookText"/>
        <w:rPr/>
      </w:pPr>
      <w:r>
        <w:rPr>
          <w:rFonts w:ascii="Amiri" w:hAnsi="Amiri" w:eastAsia="Amiri" w:cs="Amiri"/>
          <w:color w:val="111111"/>
          <w:sz w:val="28"/>
          <w:sz w:val="28"/>
          <w:szCs w:val="28"/>
          <w:rtl w:val="true"/>
          <w:lang w:bidi="ar-SA"/>
        </w:rPr>
        <w:t>وأطوَعُ فِی النّاسِ مِنهُ</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مُسلِمٌ قَد کَتَبَ إلَی الحُسَینِ علیه السّلام بِأَخذِ البَیعَةِ لَهُ،وَاجتِماعِ النّاسِ عَلَیهِ وَانتِظارِهِم إیّاهُ،فَأَزمَعَ الشُّخوصَ إلَی الکوفَةِ،ولَقِیَهُ عَبدُ اللّهِ بنُ الزُّبَیرِ فی تِلکَ الأَیّامِ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یَکُن شَیءٌ أثقَلَ عَلَیهِ مِن مَکانِ الحُسَینِ علیه السّلام بِالحِجازِ،ولا أحَبَّ إلَیهِ مِن خُروجِهِ إلَی العِراقِ طَمَعاً فِی الوُثوبِ بِالحِجازِ،وعِلماً بِأَنَّ ذلِکَ لا یَتِمُّ لَهُ إلّابَعدَ خُروجِ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أیِّ شَیءٍ عَزَمتَ یا أبا عَبدِ اللّهِ؟</w:t>
      </w:r>
    </w:p>
    <w:p>
      <w:pPr>
        <w:pStyle w:val="BookText"/>
        <w:rPr/>
      </w:pPr>
      <w:r>
        <w:rPr>
          <w:rFonts w:ascii="Amiri" w:hAnsi="Amiri" w:eastAsia="Amiri" w:cs="Amiri"/>
          <w:color w:val="111111"/>
          <w:sz w:val="28"/>
          <w:sz w:val="28"/>
          <w:szCs w:val="28"/>
          <w:rtl w:val="true"/>
          <w:lang w:bidi="ar-SA"/>
        </w:rPr>
        <w:t>فَأَخبَرَهُ بِرَأیِهِ فی إتیانِ الکوفَةِ،وأعلَمَهُ بِما کَتَبَ بِهِ مُسلِمُ بنُ عَقیلٍ إلَیهِ،فَقالَ لَهُ ابنُ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یَحبِسُکَ؟فَوَاللّهِ لَو کانَ لی مِثلُ شیعَتِکَ بِالعِراقِ ما تَلَوَّمتُ فی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وقَوّی عَزمَهُ،ثُمَّ انصَرَفَ</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سلمة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یَنبَغی لِحُسَینٍ علیه السّلام أن یَعرِفَ أهلَ العِراقِ،ولا یَخرُجَ إلَیهِم،ولکِن شَجَّعَهُ عَلی ذلِکَ ابنُ الزُّبَیرِ</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عَبدُ اللّهِ بنُ الزُّبَیرِ فَسَلَّمَ عَلَیهِ وجَلَسَ ساعَةً،ثُمَّ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یَابنَ رَسولِ اللّهِ،لَو کانَ لی بِالعِراقِ مِثلُ شیعَتِکَ لَما أقَمتُ بِمَکَّةَ یَوماً واحِداً،ولَو أنَّکَ أقَمتَ بِالحِجازِ ما خالَفَکَ أحَدٌ،فَعَلی ماذا نُعطی هؤُلاءِ الدَّنِیَّةَ، ونُطمِعُهُم فی حَقِّنا،ونَحنُ أبناءُ المُهاجِرینَ وهُم أبناءُ المُنافِقینَ؟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هذَا الکَلامُ مَکراً مِنِ ابنِ الزُّبَیرِ؛لِأَنَّهُ لا یُحِبُّ أن یَکونَ بِالحِجازِ أحَدٌ </w:t>
      </w:r>
      <w:bookmarkStart w:id="354" w:name="pg14230_142699"/>
    </w:p>
    <w:p>
      <w:pPr>
        <w:pStyle w:val="BookText"/>
        <w:rPr/>
      </w:pPr>
      <w:bookmarkEnd w:id="354"/>
      <w:r>
        <w:rPr>
          <w:rFonts w:ascii="Amiri" w:hAnsi="Amiri" w:eastAsia="Amiri" w:cs="Amiri"/>
          <w:color w:val="111111"/>
          <w:sz w:val="28"/>
          <w:sz w:val="28"/>
          <w:szCs w:val="28"/>
          <w:rtl w:val="true"/>
          <w:lang w:bidi="ar-SA"/>
        </w:rPr>
        <w:t xml:space="preserve">یُناویهِ </w:t>
      </w:r>
      <w:r>
        <w:rPr>
          <w:rStyle w:val="FootnoteAnchor"/>
          <w:rtl w:val="true"/>
        </w:rPr>
        <w:footnoteReference w:id="8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ناوأت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عادیته،وربّما لم یُهمَز وأصله الهمز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،فَسَکَتَ عَنهُ الحُسَینُ علیه السّلام وعَلِمَ ما یُریدُ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55" w:name="__RefHeading___Toc1492128_1738255347"/>
      <w:bookmarkStart w:id="356" w:name="_Toc125"/>
      <w:bookmarkEnd w:id="355"/>
      <w:r>
        <w:rPr/>
        <w:t>5/7</w:t>
      </w:r>
      <w:r>
        <w:rPr>
          <w:rtl w:val="true"/>
        </w:rPr>
        <w:t xml:space="preserve"> </w:t>
      </w:r>
      <w:r>
        <w:rPr>
          <w:rtl w:val="true"/>
        </w:rPr>
        <w:t>خُطبَةُ الإِمامِ علیه السّلام عِندَ خُروجِهِ مِن مَکَّةَ</w:t>
      </w:r>
      <w:bookmarkEnd w:id="356"/>
    </w:p>
    <w:p>
      <w:p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تیسیر المطالب عن زید بن علیّ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بنَ عَلِیٍّ علیه السّلام خَطَبَ أصحابَهُ،فَحَمِدَ اللّهَ وأثنی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المَوتُ عَلی بَنی آدَمَ کَخَطِّ القِلادَةِ عَلی جیدِ </w:t>
      </w:r>
      <w:r>
        <w:rPr>
          <w:rStyle w:val="FootnoteAnchor"/>
          <w:rtl w:val="true"/>
        </w:rPr>
        <w:footnoteReference w:id="818"/>
      </w:r>
      <w:r>
        <w:rPr>
          <w:rFonts w:ascii="Amiri" w:hAnsi="Amiri" w:eastAsia="Amiri" w:cs="Amiri"/>
          <w:color w:val="111111"/>
          <w:sz w:val="28"/>
          <w:sz w:val="28"/>
          <w:szCs w:val="28"/>
          <w:rtl w:val="true"/>
          <w:lang w:bidi="ar-SA"/>
        </w:rPr>
        <w:t xml:space="preserve">الفَتاةِ،ما أولَعَنی بِالشَّوقِ إلی أسلافِی اشتِیاقَ یَعقوبَ علیه السّلام إلی یوسُفَ وأخیهِ،وإنَّ لی مَصرَعاً أنَا لاقیهِ،کَأَنّی أنظُرُ إلی أوصالی تُقَطِّعُها وُحوشُ الفَلَواتِ غبراً وعفراً </w:t>
      </w:r>
      <w:r>
        <w:rPr>
          <w:rStyle w:val="FootnoteAnchor"/>
          <w:rtl w:val="true"/>
        </w:rPr>
        <w:footnoteReference w:id="819"/>
      </w:r>
      <w:r>
        <w:rPr>
          <w:rFonts w:ascii="Amiri" w:hAnsi="Amiri" w:eastAsia="Amiri" w:cs="Amiri"/>
          <w:color w:val="111111"/>
          <w:sz w:val="28"/>
          <w:sz w:val="28"/>
          <w:szCs w:val="28"/>
          <w:rtl w:val="true"/>
          <w:lang w:bidi="ar-SA"/>
        </w:rPr>
        <w:t xml:space="preserve">،قَد مَلَأَت مِنّی أکراشَها،رِضَی اللّهِ رِضانا أهلَ البَیتِ،نَصبِرُ عَلی بَلائِهِ لِیُوَفِّیَنا اجورَ الصّابِرینَ،ولَن تَشُذَّ عَن رَسولِ اللّهِ حُرمَتُهُ وعِترَتُهُ،ولَن تُفارِقَهُ أعضاؤُهُ،وهِیَ مَجموعَةٌ فی حَظیرَةِ القُدسِ </w:t>
      </w:r>
      <w:r>
        <w:rPr>
          <w:rStyle w:val="FootnoteAnchor"/>
          <w:rtl w:val="true"/>
        </w:rPr>
        <w:footnoteReference w:id="820"/>
      </w:r>
      <w:r>
        <w:rPr>
          <w:rFonts w:ascii="Amiri" w:hAnsi="Amiri" w:eastAsia="Amiri" w:cs="Amiri"/>
          <w:color w:val="111111"/>
          <w:sz w:val="28"/>
          <w:sz w:val="28"/>
          <w:szCs w:val="28"/>
          <w:rtl w:val="true"/>
          <w:lang w:bidi="ar-SA"/>
        </w:rPr>
        <w:t>،تَقَرُّ بِهِم عَینُهُ، وتُنجَزُ لَهُم عِدَتُهُ،ألا مَن کانَ فینا باذِلاً مُهجَتَهُ فَلیَرحَل،فَإِنّی راحِلٌ غَداً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إلی عَدُوِّهِ،فَاستُشهِدَ صَلَواتُ اللّهِ عَلَیهِ</w:t>
      </w:r>
      <w:r>
        <w:rPr>
          <w:rFonts w:eastAsia="Amiri" w:cs="Amiri" w:ascii="Amiri" w:hAnsi="Amiri"/>
          <w:color w:val="111111"/>
          <w:sz w:val="28"/>
          <w:szCs w:val="28"/>
          <w:rtl w:val="true"/>
          <w:lang w:bidi="ar-SA"/>
        </w:rPr>
        <w:t xml:space="preserve">. </w:t>
      </w:r>
      <w:r>
        <w:rPr>
          <w:rStyle w:val="FootnoteAnchor"/>
          <w:rtl w:val="true"/>
        </w:rPr>
        <w:footnoteReference w:id="82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عَلَی الخُروجِ إلَی العِراقِ قامَ خَطیباً،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للّهِ‌ِ،ما شاءَ اللّهُ ولا قُوَّةَ إلّابِاللّهِ،وَصَلَّی اللّهُ عَلی رَسولِهِ وسَلَّمَ،خُطَّ </w:t>
      </w:r>
      <w:bookmarkStart w:id="357" w:name="pg14230_142700"/>
    </w:p>
    <w:p>
      <w:pPr>
        <w:pStyle w:val="BookText"/>
        <w:rPr/>
      </w:pPr>
      <w:bookmarkEnd w:id="357"/>
      <w:r>
        <w:rPr>
          <w:rFonts w:ascii="Amiri" w:hAnsi="Amiri" w:eastAsia="Amiri" w:cs="Amiri"/>
          <w:color w:val="111111"/>
          <w:sz w:val="28"/>
          <w:sz w:val="28"/>
          <w:szCs w:val="28"/>
          <w:rtl w:val="true"/>
          <w:lang w:bidi="ar-SA"/>
        </w:rPr>
        <w:t xml:space="preserve">المَوتُ عَلی وُلدِ آدَمَ مَخَطَّ القِلادَةِ عَلی جیدِ الفَتاةِ،وما أولَهَنی </w:t>
      </w:r>
      <w:r>
        <w:rPr>
          <w:rStyle w:val="FootnoteAnchor"/>
          <w:rtl w:val="true"/>
        </w:rPr>
        <w:footnoteReference w:id="8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الحزن أو ذهاب العقل حزناً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أسلافِی اشتِیاقَ یَعقوبَ إلی یوسُفَ،وخیرَ لی مَصرَعٌ أنَا لاقیهِ،کَأَنّی بِأَوصالی تُقَطِّعُها ذِئابُ الفَلَواتِ بَینَ النَّواویسِ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وکَربَلاءَ،فَیَملَأنَ مِنّی أکراشاً جوفاً وأجرِبَةً سُغباً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مَحیصَ عَن یَومٍ خُطَّ بِالقَلَمِ،رِضَی اللّهِ رِضانا أهلَ البَیتِ،نَصبِرُ عَلی بَلائِهِ ویُوَفّینا اجورَ الصّابِرینَ،لَن تَشُذَّ عَن رَسولِ اللّهِ صلّی اللّه علیه و آله لُحمَتُهُ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 هِیَ مَجموعَةٌ لَهُ فی حَظیرَةِ القُدسِ،تَقَرُّ بِهِم عَینُهُ،ویُنجَزُ بِهِم 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باذِلاً فینا مُهجَتَهُ،ومُوَطِّناً عَلی لِقاءِ اللّهِ نَفسَهُ،فَلیَرحَل مَعَنا؛فَإِنّی راحِلٌ مُصبِحاً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58" w:name="__RefHeading___Toc1492130_1738255347"/>
      <w:bookmarkStart w:id="359" w:name="_Toc126"/>
      <w:bookmarkEnd w:id="358"/>
      <w:r>
        <w:rPr/>
        <w:t>6/7</w:t>
      </w:r>
      <w:r>
        <w:rPr>
          <w:rtl w:val="true"/>
        </w:rPr>
        <w:t xml:space="preserve"> </w:t>
      </w:r>
      <w:r>
        <w:rPr>
          <w:rtl w:val="true"/>
        </w:rPr>
        <w:t>تاریخُ خُروجِ الإِمامِ علیه السّلام مِن مَکَّةَ</w:t>
      </w:r>
      <w:bookmarkEnd w:id="35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الجارود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علیه السّلام خَرَجَ مِن مَکَّةَ قَبلَ التَّروِیَةِ بِیَومٍ،فَشَیَّعَهُ عَبدُ اللّهِ بنُ الزُّبَیرِ،فَقالَ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اللّهِ،لَقَد حَضَرَ الحَجُّ وتَدَعُهُ وتَأتِی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الزَّبَیرِ،لَأَن ادفَنَ بِشاطِئِ الفُراتِ،أحَبُّ إلَیَّ مِن أن ادفَنَ بِفِناءِ الکَعبَةِ</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إبراهیم بن عمر الیمانیّ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بنَ عَلِیٍّ علیه السّلام خَرَجَ یَومَ التَّروِیَةِ إلَی العِراقِ،وقَد کانَ دَخَلَ مُعتَمِراً</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معاویة بن عمّار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اعتَمَرَ الحُسَینُ بنُ عَلِیٍّ علیه السّلام فی ذِی الحِجَّةِ،ثُمَّ راحَ یَومَ التَّروِیَةِ إلَی العِراقِ،وَالنّاسُ یَروحونَ إلی مِنی</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عون بن أبی جحیفة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مَخرَجُ مُسلِمِ بنِ عَقیلٍ بِالکوفَةِ یَومَ الثَّلاثاءِ،لِثَمانِ لَیالٍ مَضَینَ مِن ذِی الحِجَّةِ سَنَةَ سِتّینَ،ویُقالُ </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الأَربِعاءِ لِتِسعٍ </w:t>
      </w:r>
      <w:r>
        <w:rPr>
          <w:rStyle w:val="FootnoteAnchor"/>
          <w:rtl w:val="true"/>
        </w:rPr>
        <w:footnoteReference w:id="827"/>
      </w:r>
      <w:r>
        <w:rPr>
          <w:rFonts w:ascii="Amiri" w:hAnsi="Amiri" w:eastAsia="Amiri" w:cs="Amiri"/>
          <w:color w:val="111111"/>
          <w:sz w:val="28"/>
          <w:sz w:val="28"/>
          <w:szCs w:val="28"/>
          <w:rtl w:val="true"/>
          <w:lang w:bidi="ar-SA"/>
        </w:rPr>
        <w:t xml:space="preserve">مَضَینَ سَنَةَ سِتّینَ مِن یَومِ عَرَفَةَ </w:t>
      </w:r>
      <w:r>
        <w:rPr>
          <w:rStyle w:val="FootnoteAnchor"/>
          <w:rtl w:val="true"/>
        </w:rPr>
        <w:footnoteReference w:id="828"/>
      </w:r>
      <w:r>
        <w:rPr>
          <w:rFonts w:ascii="Amiri" w:hAnsi="Amiri" w:eastAsia="Amiri" w:cs="Amiri"/>
          <w:color w:val="111111"/>
          <w:sz w:val="28"/>
          <w:sz w:val="28"/>
          <w:szCs w:val="28"/>
          <w:rtl w:val="true"/>
          <w:lang w:bidi="ar-SA"/>
        </w:rPr>
        <w:t>،بَعدَ مَخرَجِ الحُسَینِ علیه السّلام مِن مَکَّةَ مُقبِلاً إلَی الکوفَةِ بِیَومٍ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مَخرَجُ الحُسَینِ علیه السّلام مِنَ المَدینَةِ إلی مَکَّةَ یَومَ الأَحَدِ،لِلَیلَتَینِ بَقِیَتا مِن رَجَبٍ سَنَةَ سِتّینَ،ودَخَلَ مَکَّةَ لَیلَةَ الجُمُعَةِ،لِثَلاثٍ مَضَینَ مِن شَعبانَ،فَأَقامَ بِمَکَّةَ شَعبانَ وشَهرَ رَمضانَ وشَوّالاً وذَا القِعدَةِ،ثُمَّ خَرَجَ مِنها لِثَمانٍ مَضَینَ مِن ذِی الحِجَّةِ، یَومَ الثَّلاثاءِ یَومَ التَّروِیَةِ،فِی الیَومِ الَّذی خَرَجَ فیهِ مُسلِمُ بنُ عَقیلٍ</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خُروجُ مُسلِمِ بنِ عَقیلٍ بِالکوفَةِ یَومَ الثَّلاثاءِ،لِثَمانٍ مَضَینَ مِن ذِی الحِجَّةِ سَنَةَ سِتّینَ،وقَتلُهُ یَومَ الأَربِعاءِ،لِتِسعٍ خَلَونَ مِنهُ یَومَ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تَوجُّهُ الحُسَینِ علیه السّلام مِن مَکَّةَ إلَی العِراقِ فی یَومِ خُروجِ مُسلِمٍ بِالکوفَةِ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یَومُ التَّروِیَةِ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مُقامِهِ بِمَکَّةَ بَقِیَّةَ شَعبانَ وشَهرَ رَمضانَ وشَوّالاً وذَاالقِعدَةِ وثَمانِیَ لَیالٍ خَلَونَ مِن ذِی الحِجَّةِ،سَنَةَ سِتّینَ</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ظُهورُ مُسلِمٍ بِالکوفَةِ یَومَ الثَّلاثاءِ،لِثَمانِ لَیالٍ مَضَینَ مِن ذِی الحِجَّةِ سَنَةَ سِتّینَ،وهُوَ الیَومُ الَّذِی ارتَحَلَ فیهِ الحُسَینُ علیه السّلام مِن مَکَّةَ إلَی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الأَربِعاءِ،یَومَ عَرَفَةَ،لِتِسعٍ مَضَینَ مِن ذِی الحِجَّةِ سَنَةَ سِتّینَ</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قَد تَوَجَّهَ الحُسَینُ علیه السّلام مِن مَکَّةَ یَومَ الثَّلاثاءِ،لِثَلاثٍ مَضَینَ مِن ذِی الحِجَّةِ،وقیلَ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لِثَمانٍ مَضَینَ مِن ذِی الحِجَّةِ،سَنَةَ سِتّینَ مِنَ الهِجرَةِ،قَبل أن یَعلَمَ بِقَتلِ مُسلِمٍ؛لِأَنَّهُ علیه السّلام خَرَجَ مِن مَکَّةَ فِی الیَومِ الَّذی قُتِلَ فیهِ مُسلِمٌ رِضوانُ اللّهِ عَلَیهِ</w:t>
      </w:r>
      <w:r>
        <w:rPr>
          <w:rFonts w:eastAsia="Amiri" w:cs="Amiri" w:ascii="Amiri" w:hAnsi="Amiri"/>
          <w:color w:val="111111"/>
          <w:sz w:val="28"/>
          <w:szCs w:val="28"/>
          <w:rtl w:val="true"/>
          <w:lang w:bidi="ar-SA"/>
        </w:rPr>
        <w:t xml:space="preserve">. </w:t>
      </w:r>
      <w:r>
        <w:rPr>
          <w:rStyle w:val="FootnoteAnchor"/>
          <w:rtl w:val="true"/>
        </w:rPr>
        <w:footnoteReference w:id="83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قَتلُ مُسلِمِ بنِ عَقیلٍ یَومَ الثَّلاثاءِ،لِثَلاثٍ خَلَونَ مِن ذِی الحِجَّةِ </w:t>
      </w:r>
    </w:p>
    <w:p>
      <w:pPr>
        <w:pStyle w:val="BookText"/>
        <w:rPr/>
      </w:pPr>
      <w:r>
        <w:rPr>
          <w:rFonts w:ascii="Amiri" w:hAnsi="Amiri" w:eastAsia="Amiri" w:cs="Amiri"/>
          <w:color w:val="111111"/>
          <w:sz w:val="28"/>
          <w:sz w:val="28"/>
          <w:szCs w:val="28"/>
          <w:rtl w:val="true"/>
          <w:lang w:bidi="ar-SA"/>
        </w:rPr>
        <w:t>سَنَةَ سِتّینَ،وهِیَ السَّنَةُ الَّتی ماتَ فیها مُعاوِیَةُ،وخَرَجَ الحُسَینُ بنُ عَلِیٍّ علیه السّلام مِن مَکَّةَ فی ذلِکَ الیَومِ</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أهلُ العِراقِ إلَی الحُسَینِ علیه السّلام الرُّسُلَ وَالکُتُبَ یَدعونَهُ إلَیهِم،فَخَرَجَ مِن مَکَّةَ مُتَوَجِّهاً إلَی العِراقِ فی عَشرِ ذِی الحِجَّةِ</w:t>
      </w:r>
      <w:r>
        <w:rPr>
          <w:rFonts w:eastAsia="Amiri" w:cs="Amiri" w:ascii="Amiri" w:hAnsi="Amiri"/>
          <w:color w:val="111111"/>
          <w:sz w:val="28"/>
          <w:szCs w:val="28"/>
          <w:rtl w:val="true"/>
          <w:lang w:bidi="ar-SA"/>
        </w:rPr>
        <w:t xml:space="preserve">. </w:t>
      </w:r>
      <w:r>
        <w:rPr>
          <w:rStyle w:val="FootnoteAnchor"/>
          <w:rtl w:val="true"/>
        </w:rPr>
        <w:footnoteReference w:id="83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14230_142705"/>
      <w:bookmarkStart w:id="361" w:name="pg14230_142705"/>
      <w:bookmarkEnd w:id="361"/>
    </w:p>
    <w:p>
      <w:pPr>
        <w:pStyle w:val="Heading4"/>
        <w:numPr>
          <w:ilvl w:val="3"/>
          <w:numId w:val="1"/>
        </w:numPr>
        <w:rPr/>
      </w:pPr>
      <w:bookmarkStart w:id="362" w:name="pg14230_142705"/>
      <w:bookmarkStart w:id="363" w:name="__RefHeading___Toc1492132_1738255347"/>
      <w:bookmarkStart w:id="364" w:name="_Toc127"/>
      <w:bookmarkEnd w:id="362"/>
      <w:bookmarkEnd w:id="363"/>
      <w:r>
        <w:rPr>
          <w:rtl w:val="true"/>
        </w:rPr>
        <w:t>ملاحظة تاریخیة وفقهیة حول خروج الإمام علیه السّلام من مکة</w:t>
      </w:r>
      <w:bookmarkEnd w:id="364"/>
    </w:p>
    <w:p>
      <w:pPr>
        <w:pStyle w:val="Heading5"/>
        <w:numPr>
          <w:ilvl w:val="4"/>
          <w:numId w:val="1"/>
        </w:numPr>
        <w:rPr/>
      </w:pPr>
      <w:bookmarkStart w:id="365" w:name="__RefHeading___Toc1492134_1738255347"/>
      <w:bookmarkStart w:id="366" w:name="_Toc128"/>
      <w:bookmarkEnd w:id="365"/>
      <w:r>
        <w:rPr>
          <w:rtl w:val="true"/>
        </w:rPr>
        <w:t>اشارة</w:t>
      </w:r>
      <w:bookmarkEnd w:id="366"/>
    </w:p>
    <w:p>
      <w:pPr>
        <w:pStyle w:val="BookText"/>
        <w:rPr/>
      </w:pPr>
      <w:r>
        <w:rPr>
          <w:rFonts w:ascii="IRNazanin" w:hAnsi="IRNazanin" w:eastAsia="IRNazanin"/>
          <w:color w:val="111111"/>
          <w:sz w:val="28"/>
          <w:sz w:val="28"/>
          <w:szCs w:val="28"/>
          <w:rtl w:val="true"/>
          <w:lang w:bidi="fa-IR"/>
        </w:rPr>
        <w:t>وفیما یتعلّق بخروج الإمام من مکّة فی العشرة الاُولی من ذی الحجّة،هناک ملاحظة تاریخیة واُخری فقهیّة تسترعیان الاهتمام بها</w:t>
      </w:r>
      <w:r>
        <w:rPr>
          <w:rFonts w:eastAsia="IRNazanin" w:cs="IRNazanin"/>
          <w:color w:val="111111"/>
          <w:sz w:val="28"/>
          <w:szCs w:val="28"/>
          <w:rtl w:val="true"/>
          <w:lang w:bidi="fa-IR"/>
        </w:rPr>
        <w:t>:</w:t>
      </w:r>
    </w:p>
    <w:p>
      <w:pPr>
        <w:pStyle w:val="Heading5"/>
        <w:numPr>
          <w:ilvl w:val="4"/>
          <w:numId w:val="1"/>
        </w:numPr>
        <w:rPr/>
      </w:pPr>
      <w:bookmarkStart w:id="367" w:name="__RefHeading___Toc1492136_1738255347"/>
      <w:bookmarkStart w:id="368" w:name="_Toc129"/>
      <w:bookmarkEnd w:id="367"/>
      <w:r>
        <w:rPr/>
        <w:t>1</w:t>
      </w:r>
      <w:r>
        <w:rPr>
          <w:rtl w:val="true"/>
        </w:rPr>
        <w:t>.</w:t>
      </w:r>
      <w:r>
        <w:rPr>
          <w:rtl w:val="true"/>
        </w:rPr>
        <w:t>الملاحظة التاریخیة</w:t>
      </w:r>
      <w:bookmarkEnd w:id="368"/>
    </w:p>
    <w:p>
      <w:pPr>
        <w:pStyle w:val="BookText"/>
        <w:rPr/>
      </w:pPr>
      <w:r>
        <w:rPr>
          <w:rFonts w:ascii="IRNazanin" w:hAnsi="IRNazanin" w:eastAsia="IRNazanin"/>
          <w:color w:val="111111"/>
          <w:sz w:val="28"/>
          <w:sz w:val="28"/>
          <w:szCs w:val="28"/>
          <w:rtl w:val="true"/>
          <w:lang w:bidi="fa-IR"/>
        </w:rPr>
        <w:t>یبدو أنّ خروج الإمام الحسین علیه السّلام فی العشرة الاُولی من ذی الحجّة متّفق علیه بین المؤرّخین،ولکنّ هناک اختلافاً بشأن التاریخ الدقیق لخروج الإمام علیه السّلام،فقد رویت أیّام مختلفة لخروجه،وهی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الثالث </w:t>
      </w:r>
      <w:r>
        <w:rPr>
          <w:rStyle w:val="FootnoteAnchor"/>
          <w:rtl w:val="true"/>
        </w:rPr>
        <w:footnoteReference w:id="8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السابع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،الیوم الثامن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والیوم التاسع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شهر ذی الحجّة،ولکنّ الأشهَر والأصحّ أنّ الإمام خرج من مکّة فی یوم الترویة؛أی‌الثامن من ذی الحجّة،والروایة الصحیحة التی نقلها معاویة بن عمّار عن الإمام الصادق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تؤیّد هذا الرأی</w:t>
      </w:r>
      <w:r>
        <w:rPr>
          <w:rFonts w:eastAsia="IRNazanin" w:cs="IRNazanin"/>
          <w:color w:val="111111"/>
          <w:sz w:val="28"/>
          <w:szCs w:val="28"/>
          <w:rtl w:val="true"/>
          <w:lang w:bidi="fa-IR"/>
        </w:rPr>
        <w:t>.</w:t>
      </w:r>
    </w:p>
    <w:p>
      <w:pPr>
        <w:pStyle w:val="Heading5"/>
        <w:numPr>
          <w:ilvl w:val="4"/>
          <w:numId w:val="1"/>
        </w:numPr>
        <w:rPr/>
      </w:pPr>
      <w:bookmarkStart w:id="369" w:name="__RefHeading___Toc1492138_1738255347"/>
      <w:bookmarkStart w:id="370" w:name="_Toc130"/>
      <w:bookmarkEnd w:id="369"/>
      <w:r>
        <w:rPr/>
        <w:t>2</w:t>
      </w:r>
      <w:r>
        <w:rPr>
          <w:rtl w:val="true"/>
        </w:rPr>
        <w:t>.</w:t>
      </w:r>
      <w:r>
        <w:rPr>
          <w:rtl w:val="true"/>
        </w:rPr>
        <w:t>الملاحظة الفقهیة</w:t>
      </w:r>
      <w:bookmarkEnd w:id="37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اشتهر أنّ الإمام الحسین علیه السّلام غیّر فی یوم الترویة حَجّه إلی العمرة وخرج من مکّة،ویبدو أنّ </w:t>
      </w:r>
    </w:p>
    <w:p>
      <w:pPr>
        <w:pStyle w:val="BookText"/>
        <w:rPr/>
      </w:pPr>
      <w:r>
        <w:rPr>
          <w:rFonts w:ascii="IRNazanin" w:hAnsi="IRNazanin" w:eastAsia="IRNazanin"/>
          <w:color w:val="111111"/>
          <w:sz w:val="28"/>
          <w:sz w:val="28"/>
          <w:szCs w:val="28"/>
          <w:rtl w:val="true"/>
          <w:lang w:bidi="fa-IR"/>
        </w:rPr>
        <w:t xml:space="preserve">المصدر الرئیس لهذه الشهرة هو ما ذکره بعض أرباب المقاتل وأصحاب السیر، </w:t>
      </w:r>
      <w:r>
        <w:rPr>
          <w:rStyle w:val="FootnoteAnchor"/>
          <w:rtl w:val="true"/>
        </w:rPr>
        <w:footnoteReference w:id="8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أراد الحسین علیه السّلام التوجّه إلی العراق،طاف بالبیت وسعی بین الصفا والمروة،وأحلّ‌من إحرامه وجعلها عمرة؛لأنّه لم یتمکّن من تمام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جملتهم العلّامة المجلسی رحمه الله،حیث قال فی بیان سبب خروج الإمام من المدینة إلی مکّة، ومن مکّة فی موسم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قد ظهر لک من الأخبار السابقة أنّه علیه السّلام هرب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مکّة،وکذا خرج من مکّة بعدما غلب علی ظنّه أنّهم یریدون غیلته وقتله،حتّی لم یتیسّر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 نفسی وأبی واُمّی وولدی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یتمّ حجّه،فتحلّل وخرج منها خائفاً یترقّب،وقد کانوا لعنهم اللّه ضیّقوا علیه جمیع الأقطار،ولم یترکوا له موضعاً للفرار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رأیت فی بعض الکتب المعتبرة أنّ یزید أنفذ عمرو بن سعید بن العاص فی عسکر عظیم وولّاه أمر الموسم وأمّره علی الحاجّ کلّهم،وکان قد أوصاه بقبض الحسین علیه السّلام سرّاً،وإن لم یتمکّن منه بقتله غیلة،ثم إنّه دسّ مع الحاجّ فی تلک السنة ثلاثین رجلاً من شیاطین بنی امیة،وأمرهم بقتل الحسین علیه السّلام علی أیّ حالٍ اتّفقَ، فلمّا علم الحسین علیه السّلام بذلک حلّ من إحرام الحجّ،وجعلها عمرةً مفردةً</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ولکنّ هذا الکلام لا یمکن الأخذ به للأسباب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معاویة بن عمّار،وکذلک إبراهیم بن عمیر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المعتبرتان من حیث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تدلّان بوضوح علی أنّ عمرة الإمام الحسین علیه السّلام کانت عمرة مفردة لا عمرة تمتّع، وعلی هذا فإنّ الإمام علیه السّلام لم یکن محرماً أساساً عند خروجه من مکّة،ولم یکن یواجه مشکلة من هذه الناحیة،ویفید نصّ روایة معاویة بن عمار بأنّه سأل الإمام الصادق علیه السّلام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أین افترق المتمتّع والمعتمر؟فقال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المُتَمَتِّعَ مُرتَبِطٌ بِالحَجِّ،وَالمُعتَمِرُ إذا فَرَغَ مِنها ذَهَبَ حَیثُ شاءَ،وقَدِ اعتَمَرَ الحُسَینُ بنُ عَلِیٍّ علیه السّلام فی ذِی الحِجَّةِ ثُمَّ راحَ یَومَ التَّروِیَةِ إلَی العِراقِ،وَالنّاسُ یَروحونَ إلی مِنی،ولا بَأسَ بِالعُمرَةِ فی ذی الحِجَّةِ لِمَن لا یُریدُ الحَجَّ</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من الناحیة الفقهیة تغییر إحرام الحجّ إلی العمرة،والشخص المحرم بإحرام الحجّ یخرج من الإحرام بالتضحیة إذا ما منعه شیء منه</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ولا یتغیّر حجّه إلی العمرة، ولذلک یقول الفقیه الکبیر آیة اللّه السیّد محسن الحکیم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فی بعض کتب المقاتل من أنّه جعل عمرتَه عمرةً مفردة ممّا یظهر منه أنّها کانت عمرة تمتّع وعدل بها إلی الإفراد،فلیس ممّا یصحّ التعویل علیه فی مقابل الأخبار المذکورة الّتی رواها أهل البیت علیهم السّلام</w:t>
      </w:r>
      <w:r>
        <w:rPr>
          <w:rFonts w:eastAsia="IRNazanin" w:cs="IRNazanin"/>
          <w:color w:val="111111"/>
          <w:sz w:val="28"/>
          <w:szCs w:val="28"/>
          <w:rtl w:val="true"/>
          <w:lang w:bidi="fa-IR"/>
        </w:rPr>
        <w:t xml:space="preserve">. </w:t>
      </w:r>
      <w:r>
        <w:rPr>
          <w:rStyle w:val="FootnoteAnchor"/>
          <w:rtl w:val="true"/>
        </w:rPr>
        <w:footnoteReference w:id="84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البدیهی أنّه لو کان هناک دلیل یمکن الاعتماد علیه علی أنّ الإمام کان قد أبدل حجّه إلی عمرة،لَما أفتی الفقهاء بخلافه،وعلی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سبقت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لا نفتقد الدلیل علی هذا المعنی وحسب،بل إنّ الدلیل یُثبت خلاف ذلک</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14230_142709"/>
      <w:bookmarkStart w:id="372" w:name="pg14230_142709"/>
      <w:bookmarkEnd w:id="372"/>
    </w:p>
    <w:p>
      <w:pPr>
        <w:pStyle w:val="Heading4"/>
        <w:numPr>
          <w:ilvl w:val="3"/>
          <w:numId w:val="1"/>
        </w:numPr>
        <w:rPr/>
      </w:pPr>
      <w:bookmarkStart w:id="373" w:name="pg14230_142709"/>
      <w:bookmarkStart w:id="374" w:name="__RefHeading___Toc1492140_1738255347"/>
      <w:bookmarkStart w:id="375" w:name="_Toc131"/>
      <w:bookmarkEnd w:id="373"/>
      <w:bookmarkEnd w:id="374"/>
      <w:r>
        <w:rPr>
          <w:rtl w:val="true"/>
        </w:rPr>
        <w:t>کلام حول حرکة قافلة الإمام علیه السّلام من مکّة إلی کربلاء</w:t>
      </w:r>
      <w:bookmarkEnd w:id="375"/>
    </w:p>
    <w:p>
      <w:pPr>
        <w:pStyle w:val="Heading5"/>
        <w:numPr>
          <w:ilvl w:val="4"/>
          <w:numId w:val="1"/>
        </w:numPr>
        <w:rPr/>
      </w:pPr>
      <w:bookmarkStart w:id="376" w:name="__RefHeading___Toc1492142_1738255347"/>
      <w:bookmarkStart w:id="377" w:name="_Toc132"/>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 xml:space="preserve">تفید أصحّ الروایات بأنّ قافلة الإمام الحسین علیه السّلام غادرت مکّة متّجهةً إلی الکوفة بعد إقامةٍ فی مکّة دامت أربعة أشهر وخمسة أیّام،وذلک فی یوم الثلاثاء الثامن من ذی الحجّة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تاریخیة وفقهیة حول خروج الإمام علیه السّلام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،إلّاأنّه اجبر علی النزول فی کربلاء عندما بلغ أطراف الکوفة،فمنعه عسکر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الجدیر بالذکر هو أنّ الإمام سار فی بدایة انطلاقه باتّجاه التنعیم الواقع فی الشمال الغربی وعلی طریق المدینة،بدلاً من انطلاقه باتّجاه الشمال الشرقی ومنزل الصفاح،الذی هو أوّل منزل فی طریق مکّة إلی الکوفة،وبذلک فقد ازدادت المسافة بحوالی تسعة کیلومترات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المحتمل أن یکون سبب اتّخاذه لهذا الإجراء هو تضلیل الجنود الذین کانوا یحولون دون تحرّکه باتّجاه الکوفة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تمّ تحدید خطّ حرکة قافلة الإمام من مکّة إلی کربلاء فی الخارطة الخاصّة التی تمّ إعدادها لهذه الموسوعة </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المنازل التی اجتازتها هذه القافلة فهی </w:t>
      </w:r>
    </w:p>
    <w:p>
      <w:pPr>
        <w:pStyle w:val="BookText"/>
        <w:rPr/>
      </w:pPr>
      <w:r>
        <w:rPr>
          <w:rFonts w:ascii="IRNazanin" w:hAnsi="IRNazanin" w:eastAsia="IRNazanin"/>
          <w:color w:val="111111"/>
          <w:sz w:val="28"/>
          <w:sz w:val="28"/>
          <w:szCs w:val="28"/>
          <w:rtl w:val="true"/>
          <w:lang w:bidi="fa-IR"/>
        </w:rPr>
        <w:t>حسب التسلسل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التنعیم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الصّفاح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ابن عامر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غمرة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المسلح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الاُفیعیة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معدن بنی سلیم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العمق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السلیلیة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الرّبذة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مغیثة الماوان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النقرة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الحاجر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سمیراء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توز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فید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الأجفر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الخزیمیّة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زرود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الثعلبیة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البطان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الشقوق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زبالة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القاع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العقبة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واقصة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شراف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حسم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البیضة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عذیب الهجانات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الرّهیمة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قصر بنی مقاتل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الطفّ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واستناداً إلی الحسابات التی اجریت،فقد اجتازت قافلة الإمام هذه المنازل بعد أن طوت مسافة بلغت حوالی </w:t>
      </w: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مدّة استغرقت خمسة وعشرین یوماً،ودخلت کربلاء فی الیوم الثانی من محرّم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4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الإمام علیه السّلام بکربلاء</w:t>
      </w:r>
      <w:r>
        <w:rPr>
          <w:rFonts w:eastAsia="IRNazanin" w:cs="IRNazanin"/>
          <w:color w:val="111111"/>
          <w:sz w:val="28"/>
          <w:szCs w:val="28"/>
          <w:rtl w:val="true"/>
          <w:lang w:bidi="fa-IR"/>
        </w:rPr>
        <w:t>).</w:t>
      </w:r>
      <w:bookmarkStart w:id="378" w:name="pg14230_142711"/>
    </w:p>
    <w:p>
      <w:pPr>
        <w:pStyle w:val="Heading5"/>
        <w:numPr>
          <w:ilvl w:val="4"/>
          <w:numId w:val="1"/>
        </w:numPr>
        <w:rPr/>
      </w:pPr>
      <w:bookmarkStart w:id="379" w:name="__RefHeading___Toc1492144_1738255347"/>
      <w:bookmarkStart w:id="380" w:name="_Toc133"/>
      <w:bookmarkEnd w:id="378"/>
      <w:bookmarkEnd w:id="379"/>
      <w:r>
        <w:rPr/>
        <w:t>7/7</w:t>
      </w:r>
      <w:r>
        <w:rPr>
          <w:rtl w:val="true"/>
        </w:rPr>
        <w:t xml:space="preserve"> </w:t>
      </w:r>
      <w:r>
        <w:rPr>
          <w:rtl w:val="true"/>
        </w:rPr>
        <w:t>مُرافِقوا الإِمامِ علیه السّلام</w:t>
      </w:r>
      <w:bookmarkEnd w:id="380"/>
    </w:p>
    <w:p>
      <w:pPr>
        <w:pStyle w:val="BookText"/>
        <w:rPr/>
      </w:pP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أهلُ العِراقِ إلَی الحُسَینِ علیه السّلام الرُّسُلَ وَالکُتُبَ یَدعونَهُ إلَیهِم،فَخَرَجَ مُتَوَجِّهاً إلَی العِراقِ فی أهلِ بَیتِهِ وسِتّینَ شَیخاً مِن أهلِ الکوفَةِ،وذلِکَ یَومُ الإِثنَینِ،فی عَشرِ ذِی الحِجَّةِ سَنَةَ سِتّینَ</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یُمکِنُ أن یَکونَ سَبَباً لِحَملِ الحُسَینِ علیه السّلام لِحَرَمِهِ مَعَهُ ولِعِیالِهِ،أنَّهُ لَو تَرَکَهُنَّ بِالحِجازِ أو غَیرِها مِنَ البِلادِ،کانَ یَزیدُ بنُ مُعاوِیَةَ لَعَنَهُ اللّهُ أرسَلَ مَن أخَذَهُنَّ إلَیهِ،وصَنَعَ بِهِنَّ مِنَ الاِستیصالِ وسوءِ الأَعمالِ ما یَمنَعُ الحُسَینَ علیه السّلام مِنَ الجِهادِ وَالشَّهادَةِ،ویَمتَنِعُ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بِأَخذِ یَزیدَ بنِ مُعاوِیَةَ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مَقامِ السَّعادَةِ</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الحُسَینُ علیه السّلام أصحابَهُ الَّذینَ قَد عَزَموا عَلَی الخُروجِ مَعَهُ إلَی العِراقِ، فَأَعطی کُلَّ واحِدٍ مِنهُم عَشَرَةَ دَنانیرَ وجَمَلاً یَحمِلُ عَلَیهِ زادَهُ ورَحلَهُ،ثُمَّ إنَّهُ طافَ بِالبَیتِ وبِالصَّفا وَالمَروَةِ،وتَهَیَّأَ لِلخُروجِ،فَحَمَلَ بَناتِهِ وأخَواتِهِ عَلَی المَحامِلِ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الحُسَینُ علیه السّلام مِن مَکَّةَ یَومَ الثَّلاثاءِ،یَومَ التَّروِیَةِ،لِثَمانٍ مَضَینَ مِن ذِی الحِجَّةِ،ومَعَهُ اثنانِ وثَمانونَ رَجُلاً مِن شیعَتِهِ وأهلِ بَیتِهِ</w:t>
      </w:r>
      <w:r>
        <w:rPr>
          <w:rFonts w:eastAsia="Amiri" w:cs="Amiri" w:ascii="Amiri" w:hAnsi="Amiri"/>
          <w:color w:val="111111"/>
          <w:sz w:val="28"/>
          <w:szCs w:val="28"/>
          <w:rtl w:val="true"/>
          <w:lang w:bidi="ar-SA"/>
        </w:rPr>
        <w:t xml:space="preserve">. </w:t>
      </w:r>
      <w:r>
        <w:rPr>
          <w:rStyle w:val="FootnoteAnchor"/>
          <w:rtl w:val="true"/>
        </w:rPr>
        <w:footnoteReference w:id="84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الحُسَینُ بنُ عَلِیٍّ علیه السّلام بَعدَ أن سَیَّرَ ابنَ عَمِّهِ مُسلِمَ بنَ عَقیلٍ إلَی الکوفَةِ،لَم یُقِم بَعدَهُ إلّاقَلیلاً،حَتّی تَجَهَّزَ لِلمَسیرِ فی أثَرِهِ بِجَمیعِ أهلِهِ ووُلدِهِ </w:t>
      </w:r>
      <w:bookmarkStart w:id="381" w:name="pg14230_142712"/>
    </w:p>
    <w:p>
      <w:pPr>
        <w:pStyle w:val="BookText"/>
        <w:rPr/>
      </w:pPr>
      <w:bookmarkEnd w:id="381"/>
      <w:r>
        <w:rPr>
          <w:rFonts w:ascii="Amiri" w:hAnsi="Amiri" w:eastAsia="Amiri" w:cs="Amiri"/>
          <w:color w:val="111111"/>
          <w:sz w:val="28"/>
          <w:sz w:val="28"/>
          <w:szCs w:val="28"/>
          <w:rtl w:val="true"/>
          <w:lang w:bidi="ar-SA"/>
        </w:rPr>
        <w:t>وخاصَّتِهِ وحاشِیَتِهِ</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تآمر یزید لقتل الإمام علیه السّلام فی مکّة</w:t>
      </w:r>
      <w:r>
        <w:rPr>
          <w:rFonts w:eastAsia="IRNazanin" w:cs="IRNazanin"/>
          <w:color w:val="111111"/>
          <w:sz w:val="28"/>
          <w:szCs w:val="28"/>
          <w:rtl w:val="true"/>
          <w:lang w:bidi="fa-IR"/>
        </w:rPr>
        <w:t>).</w:t>
      </w:r>
    </w:p>
    <w:p>
      <w:pPr>
        <w:pStyle w:val="Heading5"/>
        <w:numPr>
          <w:ilvl w:val="4"/>
          <w:numId w:val="1"/>
        </w:numPr>
        <w:rPr/>
      </w:pPr>
      <w:bookmarkStart w:id="382" w:name="__RefHeading___Toc1492146_1738255347"/>
      <w:bookmarkStart w:id="383" w:name="_Toc134"/>
      <w:bookmarkEnd w:id="382"/>
      <w:r>
        <w:rPr/>
        <w:t>8/7</w:t>
      </w:r>
      <w:r>
        <w:rPr>
          <w:rtl w:val="true"/>
        </w:rPr>
        <w:t xml:space="preserve"> </w:t>
      </w:r>
      <w:r>
        <w:rPr>
          <w:rtl w:val="true"/>
        </w:rPr>
        <w:t>خَیبَةُ شُرطَةِ عَمرِو بنِ سَعیدٍ فی مَنعِهِمُ الإِمامَ علیه السّلام عَنِ الخُروجِ</w:t>
      </w:r>
      <w:bookmarkEnd w:id="383"/>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الحُسَینُ علیه السّلام مِن مَکَّةَ،اِعتَرَضَهُ صاحِبُ شُرطَةِ أمیرِها عَمرِو بنِ سَعیدِ بنِ العاصِ فی جَماعَةٍ مِنَ الجُندِ،فَقالَ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الأَمیرَ یَأمُرُکَ بِالاِنصِرافِ، فَانصَرِف وإلّا مَنَعتُکَ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 عَلَیهِ الحُسَینُ علیه السّلام،وتَدافَعَ الفَریقانِ،وَاضطَرَبوا بِالسِّیاطِ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ذلِکَ عَمرَو بنَ سَعیدٍ،فَخافَ أن یَتَفاقَمَ الأَمرُ،فَأَرسَلَ إلی صاحِبِ شُرَطِهِ یَأمُرُهُ بِالاِنصِرافِ</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الحُسَینُ علیه السّلام مِن مَکَّةَ،اعتَرَضَهُ رُسُلُ عَمرِو بنِ سَعیدِ بنِ العاصِ،عَلَیهِم یَحیَی بنُ سَعیدٍ،فَقالوا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اِنصَرِف،أینَ تَذهَبُ؟ فَأَبی عَلَیهِم ومَضی،وتَدافَعَ الفَریقانِ فَاضطَرَبوا بِالسِّیاطِ</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الحُسَینَ علیه السّلام وأصحابَهُ امتَنَعوا امتِناعاً قَوِیّاً،ومَضَی الحُسَینُ علیه السّلام عَلی وَجهِهِ، فَنادَوهُ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حُسَینُ،ألا تَتَّقِی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الجَماعَةِ وتُفَرِّقُ بَینَ هذِهِ الاُمَّةِ؟فَتَأَوَّلَ حُسَینٌ علیه السّلام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 عَمَلِی وَ لَکُمْ عَمَلُکُمْ أَنْتُمْ بَرِیئُونَ مِمّا أَعْمَلُ وَ أَنَا بَرِیءٌ مِمّا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849"/>
      </w:r>
    </w:p>
    <w:p>
      <w:p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الحُسَینُ علیه السّلام یَومَ التَّروِیَةِ،فَاعتَرَضَهُ رُسُلُ عَمرِو بنِ سَعیدِ بنِ العاصِ،وهُوَ أمیرٌ عَلَی الحِجازِ لِیَزیدَ بنِ مُعاوِیَةَ مَعَ أخیهِ یَحیی،یَمنَعونَهُ، فَأَبی عَلَیهِم ومَضی،وتَضارَبوا بِالسِّیاطِ،وَامتَنَعَ الحُسَینُ علیه السّلام وأصحابُهُ</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الفرید عن أبی عبید 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عَمرُو بنُ سَعیدٍ فی رَمضانَ أمیراً عَلَی المَدینَةِ وَالمَوسِمِ،وعَزَلَ الوَلیدَ بنَ عُتبَةَ،فَلَمَّا استَوی عَلَی المِنبَرِ رَعَفَ </w:t>
      </w:r>
      <w:r>
        <w:rPr>
          <w:rStyle w:val="FootnoteAnchor"/>
          <w:rtl w:val="true"/>
        </w:rPr>
        <w:footnoteReference w:id="851"/>
      </w:r>
      <w:r>
        <w:rPr>
          <w:rFonts w:ascii="Amiri" w:hAnsi="Amiri" w:eastAsia="Amiri" w:cs="Amiri"/>
          <w:color w:val="111111"/>
          <w:sz w:val="28"/>
          <w:sz w:val="28"/>
          <w:szCs w:val="28"/>
          <w:rtl w:val="true"/>
          <w:lang w:bidi="ar-SA"/>
        </w:rPr>
        <w:t>،فَقالَ 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وَاللّهِ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فَتَلَقّاهُ رَجُلٌ بِعِمامَتِهِ،فَقالَ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النّاسَ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فَخَطَبَ،فَناوَلوهُ عَصاً لَها شُعبَتانِ،فَقالَ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تَشَعَّبَ النّاسُ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إلی مَکَّةَ فَقَدِمَها قَبلَ یَومِ التَّروِیَةِ بِیَومٍ،ووَفَدَتِ النّاسُ لِلحُسَینِ علیه السّلام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اللّهِ،لَو تَقَدَّمتَ فَصَلَّیتَ بِالنّاسِ فَأَنزَلتَهُم بِدارِکَ؟إذ جاءَ المُؤَذِّنُ فَأَقامَ الصَّلاةَ،فَتَقَدَّمَ عَمرُو بنُ سَعیدٍ فَکَبَّرَ،فَقیلَ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أبا عَبدِ اللّهِ إذ أبَیتَ أن تَتَقَدَّم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فِی الجَماعَةِ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عَمرُو بنُ سَعیدٍ،بَلَغَهُ أنَّ حُسَیناً علیه السّلام قَد خَرَجَ،فَقالَ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اُطلُبوهُ،اِرکَبوا کُلَّ بَعیرٍ بَینَ السَّماءِ وَالأَرضِ فَاطلُبوهُ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فَعَجِبَ النّاسُ مِن قَولِهِ هذا،فَطَلَبوهُ فَلَم یُدرِکوهُ</w:t>
      </w:r>
      <w:r>
        <w:rPr>
          <w:rFonts w:eastAsia="Amiri" w:cs="Amiri" w:ascii="Amiri" w:hAnsi="Amiri"/>
          <w:color w:val="111111"/>
          <w:sz w:val="28"/>
          <w:szCs w:val="28"/>
          <w:rtl w:val="true"/>
          <w:lang w:bidi="ar-SA"/>
        </w:rPr>
        <w:t xml:space="preserve">. </w:t>
      </w:r>
      <w:r>
        <w:rPr>
          <w:rStyle w:val="FootnoteAnchor"/>
          <w:rtl w:val="true"/>
        </w:rPr>
        <w:footnoteReference w:id="85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والمساوئ عن أبی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عَمرُو بنُ سَعیدِ بنِ العاصِ فی رَمَضانَ أمیراً عَلَی المَدینَةِ وعَلَی المَوسِمِ،وعَزَلَ الوَلیدَ بنَ عُتبَةَ،فَلَمَّا استَوی عَلَی المِنبَرِ </w:t>
      </w:r>
    </w:p>
    <w:p>
      <w:pPr>
        <w:pStyle w:val="BookText"/>
        <w:rPr/>
      </w:pPr>
      <w:r>
        <w:rPr>
          <w:rFonts w:ascii="Amiri" w:hAnsi="Amiri" w:eastAsia="Amiri" w:cs="Amiri"/>
          <w:color w:val="111111"/>
          <w:sz w:val="28"/>
          <w:sz w:val="28"/>
          <w:szCs w:val="28"/>
          <w:rtl w:val="true"/>
          <w:lang w:bidi="ar-SA"/>
        </w:rPr>
        <w:t>رَعَفَ،فَقالَ 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المصدر،والظاهر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وکذلک فی العبارة التالیة،والصواب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جاءنا واللّه بالدم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الناس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المتن السابق له وکما فی الإمامة والسیاسة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جاءَنا وَاللّهِ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فَتَلَقّاهُ رَجُلٌ بِعِمامَتِهِ،فَقالَ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عَمَّ النّاسَ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وخَطَبَ،فَناوَلوهُ عَصاً لَها شُعبَتانِ،فَقالَ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تَشَعَّبَ النّاسُ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إلی مَکَّةَ فَقَدِمَها قَبلَ التَّروِیَةِ بِیَومٍ،وخَرَجَ الحُسَینُ علیه السّلام،فَقیلَ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اِرکَبوا کُلَّ بَعیرٍ وفَرَسٍ بَینَ السَّماءِ وَالأَرضِ فی طَلَبِهِ فَاطلُبوهُ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النّاسُ یَتَعَجَّبونَ مِن قَولِهِ هذا،فَطَلَبوهُ فَلَم یُدرِکوهُ</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والسیاسة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ذَکَروا أنَّ یَزیدَ بنَ مُعاوِیَةَ عَزَلَ خالِدَ بنَ الحَکَمِ عَنِ المَدینَةِ، ووَلّاها عُثمانَ بنَ مُحَمَّدِ بن أبی سُفیانَ الثَّقَفِیَّ،وخَرَجَ الحُسَینُ بنُ عَلِیٍّ علیه السّلام وعَبدُ اللّهِ بنُ الزُّبَیرِ إلی مَکَّةَ،وأقبَلَ عُثمانُ بنُ مُحَمَّدٍ مِنَ الشّامِ والِیاً عَلَی المَدینَةِ ومَکَّةَ وعَلَی المَوسِمِ فی رَمَضانَ،فَلَمَّا استَوی عَلَی المِنبَرِ بِمَکَّةَ رَعَفَ،فَقالَ رَجُلٌ مُستَقبِلُهُ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 وَاللّهِ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رَجُلٌ آخَرُ بِعِمامَتِهِ،فَقالَ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مَه،وَاللّهِ عَمَّ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یَخطُبُ،فَتَناوَلَ عَصاً لَها شُعبَتانِ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مَه،شَعَبَ </w:t>
      </w:r>
      <w:r>
        <w:rPr>
          <w:rStyle w:val="FootnoteAnchor"/>
          <w:rtl w:val="true"/>
        </w:rPr>
        <w:footnoteReference w:id="856"/>
      </w:r>
      <w:r>
        <w:rPr>
          <w:rFonts w:ascii="Amiri" w:hAnsi="Amiri" w:eastAsia="Amiri" w:cs="Amiri"/>
          <w:color w:val="111111"/>
          <w:sz w:val="28"/>
          <w:sz w:val="28"/>
          <w:szCs w:val="28"/>
          <w:rtl w:val="true"/>
          <w:lang w:bidi="ar-SA"/>
        </w:rPr>
        <w:t xml:space="preserve">وَاللّهِ أمرَ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نَزَلَ،فَقالَ النّاسُ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اللّهِ،لَو تَقَدَّمتَ فَصَلَّیتَ بِالنّاسِ؟ فَإِنَّهُ لَیَهُمُّ بِذلِکَ إذ جاءَ المُؤَذِّنُ فَأَقامَ الصَّلاةَ،فَتَقَدَّمَ عُثمانُ فَکَبَّرَ،فَقالَ لِلحُسَینِ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 اللّهِ،إذا أبَیتَ أن تَتَقَدَّمَ فَاخرُج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فِی الجَماعَةِ أفضَلُ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 ثُمَّ خَرَجَ،فَلَمَّا انصَرَفَ عُثمانُ بنُ مُحَمَّدٍ مِنَ الصَّلاةِ،بَلَغَهُ أنَّ الحُسَینَ علیه السّلام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اِرکَبوا کُلَّ بَعیرٍ بَینَ السَّماءِ وَالأَرضِ فَاطلُبوهُ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 فَلَم یُدرَک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قَدِمَ المَدینَةَ</w:t>
      </w:r>
      <w:r>
        <w:rPr>
          <w:rFonts w:eastAsia="Amiri" w:cs="Amiri" w:ascii="Amiri" w:hAnsi="Amiri"/>
          <w:color w:val="111111"/>
          <w:sz w:val="28"/>
          <w:szCs w:val="28"/>
          <w:rtl w:val="true"/>
          <w:lang w:bidi="ar-SA"/>
        </w:rPr>
        <w:t xml:space="preserve">. </w:t>
      </w:r>
      <w:r>
        <w:rPr>
          <w:rStyle w:val="FootnoteAnchor"/>
          <w:rtl w:val="true"/>
        </w:rPr>
        <w:footnoteReference w:id="857"/>
      </w:r>
      <w:bookmarkStart w:id="384" w:name="pg14230_142715"/>
    </w:p>
    <w:p>
      <w:pPr>
        <w:pStyle w:val="Heading5"/>
        <w:numPr>
          <w:ilvl w:val="4"/>
          <w:numId w:val="1"/>
        </w:numPr>
        <w:rPr/>
      </w:pPr>
      <w:bookmarkStart w:id="385" w:name="__RefHeading___Toc1492148_1738255347"/>
      <w:bookmarkStart w:id="386" w:name="_Toc135"/>
      <w:bookmarkEnd w:id="384"/>
      <w:bookmarkEnd w:id="385"/>
      <w:r>
        <w:rPr/>
        <w:t>9/7</w:t>
      </w:r>
      <w:r>
        <w:rPr>
          <w:rtl w:val="true"/>
        </w:rPr>
        <w:t xml:space="preserve"> </w:t>
      </w:r>
      <w:r>
        <w:rPr>
          <w:rtl w:val="true"/>
        </w:rPr>
        <w:t>کِتابُ الإِمامِ علیه السّلام إلی بَنی هاشِمٍ یُخبِرُهُم بِالمُستَقبَلِ</w:t>
      </w:r>
      <w:bookmarkEnd w:id="386"/>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زرارة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الحُسَینُ بنُ عَلِیٍّ علیه السّلام مِن مَکَّةَ إلی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الرَّحیمِ،مِنَ الحُسَینِ بنِ عَلِیٍّ إلی مُحَمَّدِ بنِ عَلِیٍّ ومَن قِبَلَهُ مِن بَنی هاشِمٍ،أمّا بَعدُ،فَإِنَّ مَن لَحِقَ بِیَ استُشهِدَ، ومَن لَم یَلحَق بی لَم یُدرِکِ الفَتحَ،وَالسَّلامُ</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النّاسُ عِندَ الباقِرِ علیه السّلام تَخَلُّفَ مُحَمَّدِ ابنِ الحَنَفِیَّةِ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حَمزَةَ الثُّمالِیَّ،إنَّ الحُسَینَ علیه السّلام لَمّا تَوَجَّهَ إلَی العِراقِ دَعا بِقِرطاسٍ وکَتَبَ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الرَّحیمِ،مِنَ الحُسَینِ بنِ عَلِیٍّ إلی بَنی هاشِمٍ،أمّا بَعدُ،فَإِنَّهُ مَن لَحِقَ بِیَ استُشهِدَ،ومَن تَخَلَّفَ عَنّی لَم یَبلُغِ الفَتحَ،وَالسَّلامُ</w:t>
      </w:r>
      <w:r>
        <w:rPr>
          <w:rFonts w:eastAsia="Amiri" w:cs="Amiri" w:ascii="Amiri" w:hAnsi="Amiri"/>
          <w:color w:val="111111"/>
          <w:sz w:val="28"/>
          <w:szCs w:val="28"/>
          <w:rtl w:val="true"/>
          <w:lang w:bidi="ar-SA"/>
        </w:rPr>
        <w:t xml:space="preserve">. </w:t>
      </w:r>
      <w:r>
        <w:rPr>
          <w:rStyle w:val="FootnoteAnchor"/>
          <w:rtl w:val="true"/>
        </w:rPr>
        <w:footnoteReference w:id="85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عن حمزة بن حُمران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خُروجَ الحُسَینِ علیه السّلام وتَخَلُّفَ ابنِ الحَنَفِیَّةِ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سَاُحَدِّثُکَ مِن هذَا الحَدیثِ بِما لا تَشُکُّ فیهِ بَعدَ مَجلِسِنا هذا،إنَّ الحُسَینَ صَلَواتُ اللّهِ عَلَیهِ لَمّا فَصَلَ مُتَوَجِّهاً إلَی العِراقِ،دَعا بِقِرطاسٍ وکَتَبَ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الرَّحیمِ،مِنَ الحُسَینِ بنِ عَلِیٍّ إلی بَنی هاشِمٍ،أمّا بَعدُ،فَإِنَّهُ مَن لَحِقَ بِیَ استُشهِدَ،ومَن تَخَلَّفَ عَنّی لَم یَبلُغِ الفَتحَ، وَالسَّلامُ</w:t>
      </w:r>
      <w:r>
        <w:rPr>
          <w:rFonts w:eastAsia="Amiri" w:cs="Amiri" w:ascii="Amiri" w:hAnsi="Amiri"/>
          <w:color w:val="111111"/>
          <w:sz w:val="28"/>
          <w:szCs w:val="28"/>
          <w:rtl w:val="true"/>
          <w:lang w:bidi="ar-SA"/>
        </w:rPr>
        <w:t xml:space="preserve">. </w:t>
      </w:r>
      <w:r>
        <w:rPr>
          <w:rStyle w:val="FootnoteAnchor"/>
          <w:rtl w:val="true"/>
        </w:rPr>
        <w:footnoteReference w:id="860"/>
      </w:r>
      <w:bookmarkStart w:id="387" w:name="pg14230_142716"/>
    </w:p>
    <w:p>
      <w:pPr>
        <w:pStyle w:val="BookText"/>
        <w:rPr/>
      </w:pPr>
      <w:bookmarkEnd w:id="387"/>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بَنی عامِرٍ </w:t>
      </w:r>
      <w:r>
        <w:rPr>
          <w:rStyle w:val="FootnoteAnchor"/>
          <w:rtl w:val="true"/>
        </w:rPr>
        <w:footnoteReference w:id="861"/>
      </w:r>
      <w:r>
        <w:rPr>
          <w:rFonts w:ascii="Amiri" w:hAnsi="Amiri" w:eastAsia="Amiri" w:cs="Amiri"/>
          <w:color w:val="111111"/>
          <w:sz w:val="28"/>
          <w:sz w:val="28"/>
          <w:szCs w:val="28"/>
          <w:rtl w:val="true"/>
          <w:lang w:bidi="ar-SA"/>
        </w:rPr>
        <w:t>،کَتَبَ إلی مُحَمَّدٍ أخیهِ وأهلِ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الحُسَینِ بنِ عَلِیٍّ إلی مُحَمَّدِ بنِ عَلِیٍّ وأهلِ بَیتِهِ،أمّا بَعدُ،فَإِنَّکُم إن لَحِقتُم بِیَ استُشهِدتُم،وإن تَخَلَّفتُم عَنّی لَم تَلحَقُوا النَّصرَ،وَالسَّلامُ</w:t>
      </w:r>
      <w:r>
        <w:rPr>
          <w:rFonts w:eastAsia="Amiri" w:cs="Amiri" w:ascii="Amiri" w:hAnsi="Amiri"/>
          <w:color w:val="111111"/>
          <w:sz w:val="28"/>
          <w:szCs w:val="28"/>
          <w:rtl w:val="true"/>
          <w:lang w:bidi="ar-SA"/>
        </w:rPr>
        <w:t xml:space="preserve">. </w:t>
      </w:r>
      <w:r>
        <w:rPr>
          <w:rStyle w:val="FootnoteAnchor"/>
          <w:rtl w:val="true"/>
        </w:rPr>
        <w:footnoteReference w:id="862"/>
      </w:r>
    </w:p>
    <w:p>
      <w:pPr>
        <w:pStyle w:val="Heading5"/>
        <w:numPr>
          <w:ilvl w:val="4"/>
          <w:numId w:val="1"/>
        </w:numPr>
        <w:rPr/>
      </w:pPr>
      <w:bookmarkStart w:id="388" w:name="__RefHeading___Toc1492150_1738255347"/>
      <w:bookmarkStart w:id="389" w:name="_Toc136"/>
      <w:bookmarkEnd w:id="388"/>
      <w:r>
        <w:rPr/>
        <w:t>10/7</w:t>
      </w:r>
      <w:r>
        <w:rPr>
          <w:rtl w:val="true"/>
        </w:rPr>
        <w:t xml:space="preserve"> </w:t>
      </w:r>
      <w:r>
        <w:rPr>
          <w:rtl w:val="true"/>
        </w:rPr>
        <w:t>کِتابُ یَزیدَ إلَی ابنِ زِیادٍ یَأمُرُهُ بِقَتلِ الإِمامِ علیه السّلام</w:t>
      </w:r>
      <w:bookmarkEnd w:id="389"/>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الحُسَینُ علیه السّلام مِن مَکَّةَ یُریدُ العِراقَ،وکانَ یَزیدُ قَد وَلّی عُبَیدَ اللّهِ بنَ زِیادٍ العِراقَ،وکَتَبَ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بَلَغَنی أنَّ أهلَ الکوفَةِ قَد کَتَبوا إلَی الحُسَینِ فِی القُدومِ عَلَیهِم،وأنَّهُ قَد خَرَجَ مِن مَکَّةَ مُتَوَجِّهاً نَحوَهُم،وقَد بُلِیَ بِهِ بَلَدُکَ مِن بَینِ البُلدانِ،وأیّامُکَ مِن بَینِ الأَیّامِ،فَإِن قَتَلتَهُ،وإلّا رَجَعتَ إلی نَسَبِکَ،وإلی أبیکَ عُبَیدٍ، فَاحذَر أن یَفوتَکَ</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محمّد بن الضحّاک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الحُسَینُ بنُ عَلِیٍّ علیه السّلام إلَی الکوفَةِ ساخِطاً لِوِلایَةِ یَزیدَ بنِ مُعاوِیَةَ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فَکَتَبَ یَزیدُ بنُ مُعاوِیَةَ إلی عُبَیدِ اللّهِ بنِ زِیادٍ وهُوَ والیهِ عَلَی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بَلَغَنی أنَّ حُسَیناً قَد سارَ إلَی الکوفَةِ،وقَدِ ابتُلِیَ بِهِ زَمانُکَ مِن بَینِ الأَزمانِ،وبَلَدُکَ مِن بَینِ </w:t>
      </w:r>
      <w:bookmarkStart w:id="390" w:name="pg14230_142717"/>
    </w:p>
    <w:p>
      <w:pPr>
        <w:pStyle w:val="BookText"/>
        <w:rPr/>
      </w:pPr>
      <w:bookmarkEnd w:id="390"/>
      <w:r>
        <w:rPr>
          <w:rFonts w:ascii="Amiri" w:hAnsi="Amiri" w:eastAsia="Amiri" w:cs="Amiri"/>
          <w:color w:val="111111"/>
          <w:sz w:val="28"/>
          <w:sz w:val="28"/>
          <w:szCs w:val="28"/>
          <w:rtl w:val="true"/>
          <w:lang w:bidi="ar-SA"/>
        </w:rPr>
        <w:t xml:space="preserve">البُلدانِ،وَابتُلیتَ بِهِ مِن بَینِ العُمّالِ،وعِندَها تُعتَقُ أو تَعودُ </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 أو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،والصواب ما أثبتناه،کما فی المصادر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 کَما یُعتَبَدُ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العَبیدُ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ابن زیاد أمیراً علی الکوفة</w:t>
      </w:r>
      <w:r>
        <w:rPr>
          <w:rFonts w:eastAsia="IRNazanin" w:cs="IRNazanin"/>
          <w:color w:val="111111"/>
          <w:sz w:val="28"/>
          <w:szCs w:val="28"/>
          <w:rtl w:val="true"/>
          <w:lang w:bidi="fa-IR"/>
        </w:rPr>
        <w:t>).</w:t>
      </w:r>
    </w:p>
    <w:p>
      <w:pPr>
        <w:pStyle w:val="Heading5"/>
        <w:numPr>
          <w:ilvl w:val="4"/>
          <w:numId w:val="1"/>
        </w:numPr>
        <w:rPr/>
      </w:pPr>
      <w:bookmarkStart w:id="391" w:name="__RefHeading___Toc1492152_1738255347"/>
      <w:bookmarkStart w:id="392" w:name="_Toc137"/>
      <w:bookmarkEnd w:id="391"/>
      <w:r>
        <w:rPr/>
        <w:t>11/7</w:t>
      </w:r>
      <w:r>
        <w:rPr>
          <w:rtl w:val="true"/>
        </w:rPr>
        <w:t xml:space="preserve"> </w:t>
      </w:r>
      <w:r>
        <w:rPr>
          <w:rtl w:val="true"/>
        </w:rPr>
        <w:t>ذِکرُ الإِمامِ علیه السّلام شَهادَةَ یَحیَی بنِ زَکَرِیّا علیه السّلام فِی الطَّرِیقِ</w:t>
      </w:r>
      <w:bookmarkEnd w:id="392"/>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علیّ بن یزید </w:t>
      </w:r>
      <w:r>
        <w:rPr>
          <w:rStyle w:val="FootnoteAnchor"/>
          <w:rtl w:val="true"/>
        </w:rPr>
        <w:footnoteReference w:id="865"/>
      </w:r>
      <w:r>
        <w:rPr>
          <w:rFonts w:ascii="Amiri" w:hAnsi="Amiri" w:eastAsia="Amiri" w:cs="Amiri"/>
          <w:color w:val="111111"/>
          <w:sz w:val="28"/>
          <w:sz w:val="28"/>
          <w:szCs w:val="28"/>
          <w:rtl w:val="true"/>
          <w:lang w:bidi="ar-SA"/>
        </w:rPr>
        <w:t xml:space="preserve">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الحُسَینِ علیه السّلام، فَما نَزَلَ مَنزِلاً ولَا ارتَحَلَ مِنهُ،إلّاذَکَرَ یَحیَی بنَ زَکَرِیّا علیه السّلام وقَتلَهُ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هَوانِ الدُّنیا عَلَی اللّهِ،أنَّ رَأسَ یَحیَی بنِ زَکَرِیّا علیه السّلام اهدِیَ إلی بَغِیٍّ مِن بَغایا بَنی إسرائیلَ</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الحُسَینِ علیه السّلام، فَما نَزَلَ مَنزِلاً ولَا ارتَحَلَ عَنهُ إلّاوذَکَرَ یَحیَی بنَ زَکَرِیّا علیه السّلام،وقالَ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هَوانِ الدُّنیا عَلَی اللّهِ،أنَّ رَأسَ یَحیی علیه السّلام اهدِیَ إلی بَغِیٍّ مِن بَغایا بَنی إسرائیلَ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حَدیثِ مُقاتِلٍ عَن زَینِ العابِدینَ علیه السّلام عَن أبیهِ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مَلِکِ بَنی إسرائیلَ کَبِرَت،وأرادَت أن تُزَوِّجَ بِنتَها مِنهُ لِلمَلِکِ،فَاستَشارَ المَلِکُ یَحیَی بنَ زَکَرِیّا علیه السّلام فَنَهاهُ </w:t>
      </w:r>
      <w:bookmarkStart w:id="393" w:name="pg14230_142718"/>
    </w:p>
    <w:p>
      <w:pPr>
        <w:pStyle w:val="BookText"/>
        <w:rPr/>
      </w:pPr>
      <w:bookmarkEnd w:id="393"/>
      <w:r>
        <w:rPr>
          <w:rFonts w:ascii="Amiri" w:hAnsi="Amiri" w:eastAsia="Amiri" w:cs="Amiri"/>
          <w:color w:val="111111"/>
          <w:sz w:val="28"/>
          <w:sz w:val="28"/>
          <w:szCs w:val="28"/>
          <w:rtl w:val="true"/>
          <w:lang w:bidi="ar-SA"/>
        </w:rPr>
        <w:t>عَن ذلِکَ،فَعَرَفَتِ المَرأَةُ ذلِکَ،وزَیَّنَت بِنتَها وبَعَثَتها إلَی المَلِکِ،فَذَهَبَت ولَعَبَت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یَحیَی بَنِ زَکَرِیّا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بُنَیَّةُ، حاجَةٌ غَیرُ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اریدُ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المَلِکُ إذا کَذَبَ فیهِم عُزِلَ عَن مُلکِهِ، فَخُیِّرَ بَینَ مُلکِهِ وبَینَ قَتلِ یَحیی علیه السّلام،فَقَتَلَهُ،ثُمَّ بَعَثَ بِرَأسِهِ إلَیها فی طَشتٍ مِن ذَهَبٍ</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الآیات الاُولی من سورة مریم فی مصادر التفسیر</w:t>
      </w:r>
      <w:r>
        <w:rPr>
          <w:rFonts w:eastAsia="IRNazanin" w:cs="IRNazanin"/>
          <w:color w:val="111111"/>
          <w:sz w:val="28"/>
          <w:szCs w:val="28"/>
          <w:rtl w:val="true"/>
          <w:lang w:bidi="fa-IR"/>
        </w:rPr>
        <w:t>.</w:t>
      </w:r>
    </w:p>
    <w:p>
      <w:pPr>
        <w:pStyle w:val="Heading5"/>
        <w:numPr>
          <w:ilvl w:val="4"/>
          <w:numId w:val="1"/>
        </w:numPr>
        <w:rPr/>
      </w:pPr>
      <w:bookmarkStart w:id="394" w:name="__RefHeading___Toc1492154_1738255347"/>
      <w:bookmarkStart w:id="395" w:name="_Toc138"/>
      <w:bookmarkEnd w:id="394"/>
      <w:r>
        <w:rPr/>
        <w:t>12/7</w:t>
      </w:r>
      <w:r>
        <w:rPr>
          <w:rtl w:val="true"/>
        </w:rPr>
        <w:t xml:space="preserve"> </w:t>
      </w:r>
      <w:r>
        <w:rPr>
          <w:rtl w:val="true"/>
        </w:rPr>
        <w:t>أخذُ الأَموالِ الَّتی بُعِثَثْ مِنَ الیَمنِ إلی یَزیدَ</w:t>
      </w:r>
      <w:bookmarkEnd w:id="395"/>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الحُسَینَ علیه السّلام أقبَلَ حَتّی مَرَّ بِالتَّنعیمِ </w:t>
      </w:r>
      <w:r>
        <w:rPr>
          <w:rStyle w:val="FootnoteAnchor"/>
          <w:rtl w:val="true"/>
        </w:rPr>
        <w:footnoteReference w:id="868"/>
      </w:r>
      <w:r>
        <w:rPr>
          <w:rFonts w:ascii="Amiri" w:hAnsi="Amiri" w:eastAsia="Amiri" w:cs="Amiri"/>
          <w:color w:val="111111"/>
          <w:sz w:val="28"/>
          <w:sz w:val="28"/>
          <w:szCs w:val="28"/>
          <w:rtl w:val="true"/>
          <w:lang w:bidi="ar-SA"/>
        </w:rPr>
        <w:t xml:space="preserve">،فَلَقِیَ بِها عِیراً قَد اقبِلَ بِها مِنَ الیَمَنِ،بَعَثَ بِها بَحیرُ بنُ رَیسانَ الحِمیَرِیُّ إلی یَزیدَ بنِ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عامِلَهُ عَلَی الیَمَنِ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العیرِ الوَرسُ </w:t>
      </w:r>
      <w:r>
        <w:rPr>
          <w:rStyle w:val="FootnoteAnchor"/>
          <w:rtl w:val="true"/>
        </w:rPr>
        <w:footnoteReference w:id="869"/>
      </w:r>
      <w:r>
        <w:rPr>
          <w:rFonts w:ascii="Amiri" w:hAnsi="Amiri" w:eastAsia="Amiri" w:cs="Amiri"/>
          <w:color w:val="111111"/>
          <w:sz w:val="28"/>
          <w:sz w:val="28"/>
          <w:szCs w:val="28"/>
          <w:rtl w:val="true"/>
          <w:lang w:bidi="ar-SA"/>
        </w:rPr>
        <w:t>وَالحُلَلُ یُنطَلَقُ بِها إلی یَزیدَ، فَأَخَذَهَا الحُسَینُ علیه السّلام فَانطَلَقَ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لِأَصحابِ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اکرِهُکُم،مَن أحَبَّ أن یَمضِیَ مَعَنا إلَی العِراقِ أوفَینا کِراءَهُ،وأحسَنّا صُحبَتَهُ،ومَن أحَبَّ أن یُفارِقَنا مِن مَکانِنا هذا،أعطَیناهُ مِنَ الکِراءِ عَلی قَدرِ ما قَطَعَ مِنَ الأَرضِ</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فارَقَهُ مِنهُم حوسِبَ فَأَوفی حَقَّهُ،ومَن مَضی مِنهُم مَعَهُ أعطاهُ کِراءَهُ </w:t>
      </w:r>
    </w:p>
    <w:p>
      <w:pPr>
        <w:pStyle w:val="BookText"/>
        <w:rPr/>
      </w:pPr>
      <w:r>
        <w:rPr>
          <w:rFonts w:ascii="Amiri" w:hAnsi="Amiri" w:eastAsia="Amiri" w:cs="Amiri"/>
          <w:color w:val="111111"/>
          <w:sz w:val="28"/>
          <w:sz w:val="28"/>
          <w:szCs w:val="28"/>
          <w:rtl w:val="true"/>
          <w:lang w:bidi="ar-SA"/>
        </w:rPr>
        <w:t>وکَساهُ</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الحُسَینُ علیه السّلام بِالتَّنعیمِ عیراً قَد اقبِلَ بِها مِنَ الیَمَنِ،بَعَثَ بِها بجیرُ بنُ رَیسانَ الحِمیَرِیُّ إلی یَزیدَ بنِ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عامِلَهُ عَلَی الیَمَنِ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العیرِ وَرسٌ وحُلَلٌ،ورُسُلُهُ فیها یَنطَلِقونَ إلی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فَأَخَذَهَا الحُسَینُ علیه السّلام فَانطَلَقَ بِها مَعَهُ،وقالَ لِأَصحابِ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اکرِهُکُم،مَن أحَبَّ أن یَمضِیَ مَعَنا إلَی العِراقِ وَفَّیناهُ کِراهُ وأحسَنّا صُحبَتَهُ،ومَن أحَبَّ أن یُفارِقَنا مِن مَکانِنا هذا أعطَیناهُ مِنَ الکِراءِ عَلی قَدرِ ما قَطَعَ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فَأَوفی مَن فارَقَهُ حَقَّهُ بِالتَّنعیمِ،وأعطی مَن مَضی مَعَهُ وکَساهُم،فَیُقالُ إنَّهُ لَم یَبلُغ کَربَلاءَ مِنهُم إلّاثَلاثَةُ نَفَرٍ،فَزادَهُم عَشَرَةَ دَنانیرَ عَشَرَةَ دَنانیرَ،وأعطاهُم جَمَلاً جَمَلاً،وصَرَفَهُم</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أتَی التَّنعیمَ،فَلَقِیَ عیراً قَد أقبَلَت مِنَ الیَمَنِ، فَاستَأجَرَ مِن أهلِها جِمالاً لِرَحلِهِ وأصحابِهِ،وقالَ لِأَصحابِها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یَنطَلِقَ مَعَنا إلَی العِراقِ،وَفَّیناهُ کِراءَهُ وأحسَنّا صُحبَتَهُ،ومَن أحَبَّ أن یُفارِقَنا فی بَعضِ الطَّریقِ،أعطَیناهُ کِراءً عَلی قَدرِ ما قَطَعَ مِنَ الطَّریقِ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فَمَضی مَعَهُ قَومٌ وَامتَنَعَ آخَرونَ</w:t>
      </w:r>
      <w:r>
        <w:rPr>
          <w:rFonts w:eastAsia="Amiri" w:cs="Amiri" w:ascii="Amiri" w:hAnsi="Amiri"/>
          <w:color w:val="111111"/>
          <w:sz w:val="28"/>
          <w:szCs w:val="28"/>
          <w:rtl w:val="true"/>
          <w:lang w:bidi="ar-SA"/>
        </w:rPr>
        <w:t xml:space="preserve">. </w:t>
      </w:r>
      <w:r>
        <w:rPr>
          <w:rStyle w:val="FootnoteAnchor"/>
          <w:rtl w:val="true"/>
        </w:rPr>
        <w:footnoteReference w:id="87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 عن عقبة بن سمعان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الحُسَینَ علیه السّلام مَرَّ بِالتَّنعیمِ،فَلَقِیَ بِها عیراً قَد بَعَثَ بِها بجیرُ بنُ زِیادٍ الحِمیَرِیُّ نائِبُ الیَمَنِ،قَد أرسَلَها مِنَ الیَمَنِ إلی یَزیدَ بنِ </w:t>
      </w:r>
      <w:bookmarkStart w:id="396" w:name="pg14230_142720"/>
    </w:p>
    <w:p>
      <w:pPr>
        <w:pStyle w:val="BookText"/>
        <w:rPr/>
      </w:pPr>
      <w:bookmarkEnd w:id="396"/>
      <w:r>
        <w:rPr>
          <w:rFonts w:ascii="Amiri" w:hAnsi="Amiri" w:eastAsia="Amiri" w:cs="Amiri"/>
          <w:color w:val="111111"/>
          <w:sz w:val="28"/>
          <w:sz w:val="28"/>
          <w:szCs w:val="28"/>
          <w:rtl w:val="true"/>
          <w:lang w:bidi="ar-SA"/>
        </w:rPr>
        <w:t>مُعاوِیَةَ،عَلَیها وَرسٌ وحُلَلٌ کَثیرَةٌ،فَأَخَذَهَا الحُسَینُ علیه السّلام وَانطَلَقَ بِها،وَاستَأجَرَ أصحابَ الجِمالِ عَلَیها إلَی الکوفَةِ،ودَفَعَ إلَیهِم اجرَتَهُم</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الحُسَینُ علیه السّلام حَتّی مَرَّ بِالتَّنعیمِ،فَلَقِیَ هُناکَ عیراً تَحمِلُ هَدِیَّةً قَد بَعَثَ بِها بَحیرُ بنُ رَیسانَ الحِمیَرِیُّ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الیَمَنِ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یَزیدَ بنِ مُعاوِیَةَ،فَأَخَذَ علیه السّلام الهَدِیَّةَ، لِأَنَّ حُکمَ امورِ المُسلِمینَ إلَیهِ،ثُمَّ قالَ لِأَصحابِ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یَنطَلِقَ مَعَنا إلَی العِراقِ،وَفَّیناهُ کِراهُ وأحسَنّا صُحبَتَهُ،ومَن أحَبَّ أن یُفارِقَنا،أعطَیناهُ کِراهُ بِقَدرِ ما قَطَعَ مِنَ الطَّریقِ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فَمَضی مَعَهُ قَومٌ وَامتَنَعَ آخَرونَ</w:t>
      </w:r>
      <w:r>
        <w:rPr>
          <w:rFonts w:eastAsia="Amiri" w:cs="Amiri" w:ascii="Amiri" w:hAnsi="Amiri"/>
          <w:color w:val="111111"/>
          <w:sz w:val="28"/>
          <w:szCs w:val="28"/>
          <w:rtl w:val="true"/>
          <w:lang w:bidi="ar-SA"/>
        </w:rPr>
        <w:t xml:space="preserve">. </w:t>
      </w:r>
      <w:r>
        <w:rPr>
          <w:rStyle w:val="FootnoteAnchor"/>
          <w:rtl w:val="true"/>
        </w:rPr>
        <w:footnoteReference w:id="874"/>
      </w:r>
    </w:p>
    <w:p>
      <w:pPr>
        <w:pStyle w:val="Heading5"/>
        <w:numPr>
          <w:ilvl w:val="4"/>
          <w:numId w:val="1"/>
        </w:numPr>
        <w:rPr/>
      </w:pPr>
      <w:bookmarkStart w:id="397" w:name="__RefHeading___Toc1492156_1738255347"/>
      <w:bookmarkStart w:id="398" w:name="_Toc139"/>
      <w:bookmarkEnd w:id="397"/>
      <w:r>
        <w:rPr/>
        <w:t>13/7</w:t>
      </w:r>
      <w:r>
        <w:rPr>
          <w:rtl w:val="true"/>
        </w:rPr>
        <w:t xml:space="preserve"> </w:t>
      </w:r>
      <w:r>
        <w:rPr>
          <w:rtl w:val="true"/>
        </w:rPr>
        <w:t>امتِناعُ الإِمامِ علیه السّلام عن قَبولِ أمانِ عَمرِو بنِ سَعیدٍ</w:t>
      </w:r>
      <w:bookmarkEnd w:id="398"/>
    </w:p>
    <w:p>
      <w:pPr>
        <w:pStyle w:val="BookText"/>
        <w:rPr/>
      </w:pP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الحارث بن کعب الوالیّ عن علی بن الحسین بن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خَرَجنا مِن مَکَّةَ،کَتَبَ عَبدُ اللّهِ بنُ جَعفَرِ بنِ أبی‌طالِبٍ إلَی الحُسَینِ بنِ عَلِیٍّ علیه السّلام مَعَ ابنَیهِ عَونٍ 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بَعدُ،فَإِنّی أسأَلُکَ بِاللّهِ لَمَّا انصَرَفتَ حینَ تَنظُرُ فی کِتابی،فَإِنّی مُشفِقٌ عَلَیکَ مِنَ الوَجهِ الَّذی تَوَجَّهُ لَهُ أن یَکونَ فیهِ هَلاکُکَ وَاستِئصالُ أهلِ بَیتِکَ،إن هَلَکتَ الیَومَ طَفِئَ نورُ الأَرضِ،فَإِنَّکَ عَلَمُ المُهتَدینَ،ورَجاءُ المُؤمِنینَ،فَلا تَعَجَّل بِالسَّیرِ فَإِنّی فی أثَرِ الکِتابِ،وَالسَّلامُ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عَبدُ اللّهِ بنُ جَعفَرٍ إلی عَمرِو بنِ سَعیدِ بنِ العاصِ فَکَلَّمَهُ،وقالَ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 إلَی الحُسَینِ کِتاباً تَجَعلُ لَهُ فیهِ الأَمانَ،وتُمَنّیهِ فیهِ البِرَّ وَالصِّلَةَ،وتوثِقُ لَهُ فی کِتابِکَ، وتَسأَلُهُ الرُّجوعَ،لَعَلَّهُ یَطمَئِنُّ إلی ذلِکَ فَیَرجِعَ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عَمرُو بنُ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 ما شِئتَ وَائتِنی بِهِ حَتّی أختِمَهُ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فَکَتَبَ عَبدُ اللّهِ بنُ جَعفَرٍ الکِتابَ </w:t>
      </w:r>
      <w:r>
        <w:rPr>
          <w:rStyle w:val="FootnoteAnchor"/>
          <w:rtl w:val="true"/>
        </w:rPr>
        <w:footnoteReference w:id="8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یُفهم منه أنّه من کتابة عبد اللّه بن جعفر،وکذلک جواب الإمام‌الحسین علیه السّلام له،بل یُفهمَ منه أنّه کتاب عمرو بن سعید بإنشائه؛لما فیه من العبارات التی فیها جرأة علی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أتی بِهِ عَمرَو بنَ سَعیدٍ،فَقالَ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اِختِمهُ، وَابعَث بِهِ مَعَ أخیکَ یَحیَی بنِ سَعیدٍ،فَإِنَّهُ أحری أن تَطمَئِنَّ نَفسُهُ إلَیهِ،ویَعلَمَ أنَّهُ الجِدُّ مِنکَ،فَفَعَلَ،وکانَ عَمرُو بنُ سَعیدٍ عامِلَ یَزیدَ بنِ مُعاوِیَةَ عَلی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فَلَحِقَهُ یَحیی وعَبدُ اللّهِ بنُ جَعفَرٍ،ثُمَّ انصَرَفا بَعدَ أن أقرَأَهُ یَحیَی الکِتابَ،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أقرَأناهُ الکِتابَ،وجَهَدنا بِهِ،وکانَ مِمَّا اعتَذَرَ بِهِ إلَینا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رَأَیتُ رُؤیا فیها رَسولُ اللّهِ صلّی اللّه علیه و آله،واُمِرتُ فیها بِأَمرٍ أنَا ماضٍ لَهُ،عَلَیَّ کانَ أو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تِلکَ الرُّؤیا؟قالَ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حَدَّثتُ أحَداً بِها،وما أنَا مُحَدِّثٌ بِها حَتّی ألقی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کِتابُ عَمرِو بنِ سَعیدٍ إلَی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الرَّحیمِ،مِن عَمرِو بنِ سَعیدٍ إلَی الحُسَینِ بنِ عَلِیٍّ،أمّا بَعدُ،فَإِنّی أسأَلُ اللّهَ أن یَصرِفَکَ عَمّا یوبِقُکَ </w:t>
      </w:r>
      <w:r>
        <w:rPr>
          <w:rStyle w:val="FootnoteAnchor"/>
          <w:rtl w:val="true"/>
        </w:rPr>
        <w:footnoteReference w:id="876"/>
      </w:r>
      <w:r>
        <w:rPr>
          <w:rFonts w:ascii="Amiri" w:hAnsi="Amiri" w:eastAsia="Amiri" w:cs="Amiri"/>
          <w:color w:val="111111"/>
          <w:sz w:val="28"/>
          <w:sz w:val="28"/>
          <w:szCs w:val="28"/>
          <w:rtl w:val="true"/>
          <w:lang w:bidi="ar-SA"/>
        </w:rPr>
        <w:t>،وأن یَهدِیَکَ لِما یُرشِدُکَ،بَلَغَنی أنَّکَ قَد تَوَجَّهتَ إلَی العِراقِ، وإنّی اعیذُکَ بِاللّهِ مِنَ الشِّقاقِ،فَإِنّی أخافُ عَلَیکَ فیهِ الهَلاکَ،وقَد بَعَثتُ إلَیکَ عَبدَ اللّهِ بنَ جَعفَرٍ ویَحیَی بنَ سَعیدٍ،فَأَقبِل إلَیَّ مَعَهُما،فَإِنَّ لَکَ عِندِیَ الأَمانَ وَالصِّلَةَ،وَالبِرَّ وحُسنَ الجِوارِ لَکَ،اللّهُ عَلَیَّ بِذلِکَ شَهیدٌ وکَفیلٌ،ومُراعٍ ووَکیلٌ،وَالسَّلامُ عَلَیکَ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 إلَیهِ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بَعدُ،فَإِنَّهُ لَم یُشاقِقِ اللّهَ ورَسولَهُ مَن دَعا إلَی اللّهِ عز و جل،وعَمِلَ صالِحاً وقالَ إنَّنی مِنَ المُسلِمینَ،وقَد دَعوتَ إلَی الأَمانِ وَالبِرِّ </w:t>
      </w:r>
    </w:p>
    <w:p>
      <w:pPr>
        <w:pStyle w:val="BookText"/>
        <w:rPr/>
      </w:pPr>
      <w:r>
        <w:rPr>
          <w:rFonts w:ascii="Amiri" w:hAnsi="Amiri" w:eastAsia="Amiri" w:cs="Amiri"/>
          <w:color w:val="111111"/>
          <w:sz w:val="28"/>
          <w:sz w:val="28"/>
          <w:szCs w:val="28"/>
          <w:rtl w:val="true"/>
          <w:lang w:bidi="ar-SA"/>
        </w:rPr>
        <w:t>وَالصِّلَةِ،فَخَیرُ الأَمانِ أمانُ اللّهِ،ولَن یُؤمِنَ اللّهُ یَومَ القِیامَةِ مَن لَم یَخَفهُ فِی الدُّنیا، فَنَسأَلُ اللّهَ مَخافَةً فِی الدُّنیا توجِبُ لَنا أمانَهُ یَومَ القِیامَةِ،فَإِن کُنتَ نَوَیتَ بِالکِتابِ صِلَتی وبِرّی،فَجُزیتَ خَیراً فِی الدُّنیا وَالآخِرَةِ،وَالسَّلامُ</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فیهما صدره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عَبدُ اللّهِ بنُ جَعفَرِ بنِ أبی طالِبٍ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إلَی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کِتاباً یُحَذِّرُهُ أهلَ الکوفَةِ،ویُناشِدُهُ اللّهَ أن یَشخَصَ إلَیهِم، فَکَتَبَ إلَیهِ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رَأَیتُ رُؤیا،ورَأَیتُ فیها رَسولَ اللّهِ صلّی اللّه علیه و آله،وأمَرَنی بِأَمرٍ أنَا ماضٍ لَهُ،ولَستُ بِمُخبِرٍ بِها أحَداً،حَتّی الاقی عَمَلی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وکَتَبَ إلَیهِ عَمرُو بنُ سَعیدِ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أسأَلُ اللّهَ أن یُلهِمَکَ رُشدَکَ،وأن یَصرِفَکَ عَمّا یُردیکَ </w:t>
      </w:r>
      <w:r>
        <w:rPr>
          <w:rStyle w:val="FootnoteAnchor"/>
          <w:rtl w:val="true"/>
        </w:rPr>
        <w:footnoteReference w:id="878"/>
      </w:r>
      <w:r>
        <w:rPr>
          <w:rFonts w:ascii="Amiri" w:hAnsi="Amiri" w:eastAsia="Amiri" w:cs="Amiri"/>
          <w:color w:val="111111"/>
          <w:sz w:val="28"/>
          <w:sz w:val="28"/>
          <w:szCs w:val="28"/>
          <w:rtl w:val="true"/>
          <w:lang w:bidi="ar-SA"/>
        </w:rPr>
        <w:t>،بَلَغَنی أنَّکَ قَدِ اعتَزَمتَ عَلَی الشُّخوصِ إلَی العِراقِ،فَإِنّی اعیذُک بِاللّهِ مِنَ الشِّقاقِ،فَإِن کُنتَ خائِفاً فَأَقبِل إلَیَّ،فَلَکَ عِندِیَ الأَمانُ وَالبِرُّ وَالصِّلَةُ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فَکَتَبَ إلَیهِ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أرَدتَ بِکِتابِکَ إلَیَّ بِرّی وصِلَتی،فَجُزیتَ خَیراً فِی الدُّنیا وَالآخِرَةِ،وإنَّهُ لَم یُشاقِق مَن دَعا إلَی اللّهِ،وعَمِلَ صالِحاً وقالَ إنَّنی مِنَ المُسلِمینَ،وخَیرُ الأَمانِ أمانُ اللّهِ،ولَم یُؤمِن بِاللّهِ مَن لَم یَخَفهُ فِی الدُّنیا،فَنَسأَلُ اللّهَ مَخافَةً فِی الدُّنیا،توجِبُ لَنا أمانَ الآخِرَةِ عِندَهُ</w:t>
      </w:r>
      <w:r>
        <w:rPr>
          <w:rFonts w:eastAsia="Amiri" w:cs="Amiri" w:ascii="Amiri" w:hAnsi="Amiri"/>
          <w:color w:val="111111"/>
          <w:sz w:val="28"/>
          <w:szCs w:val="28"/>
          <w:rtl w:val="true"/>
          <w:lang w:bidi="ar-SA"/>
        </w:rPr>
        <w:t xml:space="preserve">. </w:t>
      </w:r>
      <w:r>
        <w:rPr>
          <w:rStyle w:val="FootnoteAnchor"/>
          <w:rtl w:val="true"/>
        </w:rPr>
        <w:footnoteReference w:id="879"/>
      </w:r>
      <w:bookmarkStart w:id="399" w:name="pg14230_142723"/>
    </w:p>
    <w:p>
      <w:pPr>
        <w:pStyle w:val="BookText"/>
        <w:rPr/>
      </w:pPr>
      <w:bookmarkEnd w:id="399"/>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وألحَقَهُ عَبدُ اللّهِ بنُ جَعفَرٍ بِابنَیهِ عَونٍ ومُحَمَّدٍ،وکَتَبَ عَلی أیدیهِما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إلَی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کِتاباً یَقولُ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بَعدُ،فَإِنّی أسأَلُکَ بِاللّهِ لَمَّا انصَرَفتَ حینَ تَنظُرُ فی کِتابی؛فَإِنّی مُشفِقٌ عَلَیکَ مِنَ الوَجهِ الَّذی تَوَجَّهتَ لَهُ أن یَکونَ فیه هَلاکُکَ،وَاستِئصالُ أهلِ بَیتِکَ،إن هَلَکتَ الیَومَ طَفِئَ نورُ الأَرضِ،فَإِنَّکَ عَلَمُ المُهتَدینَ،ورَجاءُ المُؤمِنینَ،فَلا تَعَجَّل بِالمَسیرِ، فَإِنّی فی أثَرِ کِتابی،وَالسَّلامُ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عَبدُ اللّهِ بنُ جَعفَرٍ إلی عَمرِو بنِ سَعیدٍ،فَسَأَلَهُ أن یَکتُبَ لِلحُسَینِ علیه السّلام أماناً، ویُمَنّیهِ لِیَرجِعَ عَن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إلَیهِ عَمرُو بنُ سَعیدٍ کِتاباً یُمَنّیهِ فیهِ الصِّلَةَ،ویُؤَمِّنُهُ عَلی نَفسِهِ،وأنفَذَهُ مَعَ أخیهِ یَحیَی بنِ سَعیدٍ،فَلَحِقَهُ یَحیی وعَبدُ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نُفوذِ ابنَیهِ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ودَفَعا إلَیهِ الکِتابَ،وجَهَدا بِهِ فِی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رَأَیتُ رَسولَ اللّهِ صلّی اللّه علیه و آله فِی المَنامِ،وأمَرَنی بِما أنَا ماضٍ لَهُ،فَقالا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تِلکَ الرُّؤیا؟قالَ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حَدَّثتُ أحَداً بِها،ولا أنَا مُحَدِّثٌ أَحداً حَتّی ألقی رَبّی جَلَّ وعَزَّ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أیِسَ مِنهُ عَبدُ اللّهِ بنُ جَعفَرٍ،أمَرَ ابنَیهِ عَوناً ومُحَمَّداً بِلُزومِهِ،وَالمَسیرِ مَعَهُ وَالجِهادِ دونَهُ،ورَجَعَ مَعَ یَحیَی بنِ سَعیدٍ إلی مَکَّةَ</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ولیس فیه صدره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400" w:name="__RefHeading___Toc1492158_1738255347"/>
      <w:bookmarkStart w:id="401" w:name="_Toc140"/>
      <w:bookmarkEnd w:id="400"/>
      <w:r>
        <w:rPr/>
        <w:t>14/7</w:t>
      </w:r>
      <w:r>
        <w:rPr>
          <w:rtl w:val="true"/>
        </w:rPr>
        <w:t xml:space="preserve"> </w:t>
      </w:r>
      <w:r>
        <w:rPr>
          <w:rtl w:val="true"/>
        </w:rPr>
        <w:t>لِقاءُ الفَرَزدَقِ فِی الصِّفاحِ</w:t>
      </w:r>
      <w:bookmarkEnd w:id="40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عبد اللّه بن سلیم والمذری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حَتَّی انتَهَینا إلَی الصِّفاحِ </w:t>
      </w:r>
      <w:r>
        <w:rPr>
          <w:rStyle w:val="FootnoteAnchor"/>
          <w:rtl w:val="true"/>
        </w:rPr>
        <w:footnoteReference w:id="881"/>
      </w:r>
      <w:r>
        <w:rPr>
          <w:rFonts w:ascii="Amiri" w:hAnsi="Amiri" w:eastAsia="Amiri" w:cs="Amiri"/>
          <w:color w:val="111111"/>
          <w:sz w:val="28"/>
          <w:sz w:val="28"/>
          <w:szCs w:val="28"/>
          <w:rtl w:val="true"/>
          <w:lang w:bidi="ar-SA"/>
        </w:rPr>
        <w:t xml:space="preserve">،فَلَقِیَنا </w:t>
      </w:r>
    </w:p>
    <w:p>
      <w:pPr>
        <w:pStyle w:val="BookText"/>
        <w:rPr/>
      </w:pPr>
      <w:r>
        <w:rPr>
          <w:rFonts w:ascii="Amiri" w:hAnsi="Amiri" w:eastAsia="Amiri" w:cs="Amiri"/>
          <w:color w:val="111111"/>
          <w:sz w:val="28"/>
          <w:sz w:val="28"/>
          <w:szCs w:val="28"/>
          <w:rtl w:val="true"/>
          <w:lang w:bidi="ar-SA"/>
        </w:rPr>
        <w:t>الفَرَزدَقُ بنُ غالِبٍ الشّاعِرُ،فَواقَفَ حُسَیناً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أعطاکَ اللّهُ سُؤلَکَ،وأمَّلَکَ فیما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لَنا نَبَأَ النّاسِ خَلفَکَ،فَقالَ لَهُ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الخَبیرِ سَأَلتَ،قُلوبُ النّاسِ مَعَکَ،وسُیوفُهُم مَعَ بَنی امَیَّةَ،وَالقَضاءُ یَنزِلُ مِنَ السَّماءِ،وَاللّهُ یَفعَلُ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صَدَقتَ،للّهِ‌ِ الأَمرُ،وَاللّهُ یَفعَلُ ما یَشاءُ،وکُلَّ یَومٍ رَبُّنا فی شَأنٍ،إن نَزَلَ القَضاءُ بِما نُحِبُّ فَنَحمَدُ اللّهَ عَلی نَعمائِهِ،وهُوَ المُستعانُ عَلی أداءِ الشُّکرِ،وإن حالَ القَضاءُ دونَ الرَّجاءِ،فَلَم یَعتَدِ مَن کانَ الحَقَّ نِیَّتُهُ،وَالتَّقوی سَریرَتُهُ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حَرَّکَ الحُسَینُ علیه السّلام راحِلَتَهُ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عَلَیکَ،ثُمَّ افتَرَقا</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صارَ الحُسَینُ علیه السّلام إلَی الصِّفاحِ،لَقِیَهُ الفَرَزدَقُ بنُ غالِبٍ الشّاعِرُ، فَسَأَلَهُ عَن أمرِ النّاسِ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اَلخَبیرَ سَأَلتَ،إنَّ قُلوبَ النّاسِ مَعَکَ،وسُیوفَهُم مَعَ بَنی امَیَّةَ، وَالقَضاءُ مِنَ السَّماءِ،وَاللّهُ یَفعَلُ ما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tl w:val="true"/>
        </w:rPr>
        <w:footnoteReference w:id="88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حُسَیناً علیه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أقَمتَ حَتّی یَصدُرَ النّاسُ،لَرَجَوتُ أن یَتَقَصَّفَ </w:t>
      </w:r>
      <w:r>
        <w:rPr>
          <w:rStyle w:val="FootnoteAnchor"/>
          <w:rtl w:val="true"/>
        </w:rPr>
        <w:footnoteReference w:id="884"/>
      </w:r>
      <w:r>
        <w:rPr>
          <w:rFonts w:ascii="Amiri" w:hAnsi="Amiri" w:eastAsia="Amiri" w:cs="Amiri"/>
          <w:color w:val="111111"/>
          <w:sz w:val="28"/>
          <w:sz w:val="28"/>
          <w:szCs w:val="28"/>
          <w:rtl w:val="true"/>
          <w:lang w:bidi="ar-SA"/>
        </w:rPr>
        <w:t>أهلُ المَوسِمِ مَعَکَ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آمَنهُم یا أبا 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فَدَخَلتُ مَکَّةَ،فَإِذا فُسطاطٌ </w:t>
      </w:r>
      <w:r>
        <w:rPr>
          <w:rStyle w:val="FootnoteAnchor"/>
          <w:rtl w:val="true"/>
        </w:rPr>
        <w:footnoteReference w:id="8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من الأبنیة فی السفر دون السرادق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وهَیئَةٌ،فَقُلتُ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بنِ عَمرِو بنِ العاصِ،فَأَتَیتُهُ فَإِذا شَیخٌ أحمَرُ،فَسَلَّمتُ،فَقالَ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 أتَری أن أنصُرَ حُسَیناً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تُصیبَ أجراً وذُخراً،قُلتُ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غالِبٍ،لَتَتِمَّنَّ خِلافَةُ یَزیدَ،فَانظُرَن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فَکَرِهتُ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فَسَبَبتُ یَزیدَ ومُعاوِیَةَ،قالَ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فَغَضِبتُ فَشَتَمتُهُ وقُمتُ،ولَو حَضَرَ حَشَمُهُ </w:t>
      </w:r>
      <w:r>
        <w:rPr>
          <w:rStyle w:val="FootnoteAnchor"/>
          <w:rtl w:val="true"/>
        </w:rPr>
        <w:footnoteReference w:id="886"/>
      </w:r>
      <w:r>
        <w:rPr>
          <w:rFonts w:ascii="Amiri" w:hAnsi="Amiri" w:eastAsia="Amiri" w:cs="Amiri"/>
          <w:color w:val="111111"/>
          <w:sz w:val="28"/>
          <w:sz w:val="28"/>
          <w:szCs w:val="28"/>
          <w:rtl w:val="true"/>
          <w:lang w:bidi="ar-SA"/>
        </w:rPr>
        <w:t>لَأَوجَعونی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قَضَیتُ الحَجَّ رَجَعتُ،فَإِذا عیرٌ،فَصَرَختُ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ما فَعَلَ الحُسَینُ علیه السّلام؟فَرَدّوا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قُتِلَ</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الفرزدق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بِاُمّی،فَأَنَا أسوقُ بَعیرَها حینَ دَخَلتُ الحَرَمَ فی أیّامِ الحَجِّ،وذلِکَ فی سَنَةِ سِتّینَ،إذ لَقیتُ الحُسَینَ بنَ عَلِیٍّ علیه السّلام خارِجاً مِن مَکَّةَ،مَعَهُ أسیافُهُ وتِراسُهُ،فَقُلتُ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القِطارُ؟فَقیلَ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لِلحُسَینِ بنَ عَلِیٍّ علیه السّلام، فَأَتَیتُهُ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واُمّی 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أعجَلَکَ عَنِ الحَجِّ؟فَقالَ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أعجَل لَاُخِذتُ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سَأَلَنی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مِنَ العِراقِ؛قالَ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فَتَّشَنی عَن أکثَرَ مِن ذلِکَ،وَاکتَفی بِها مِنّی،فَقالَ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النّاسِ خَلفَکَ؟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مَعَکَ،وَالسُّیوفُ مَع بَنی امَیَّةَ،وَالقَضاءُ بِیَدِ اللّهِ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فَسَأَلتُهُ عَن أشیاءَ،فَأَخبَرَنی بِها مِن نُذورٍ </w:t>
      </w:r>
    </w:p>
    <w:p>
      <w:pPr>
        <w:pStyle w:val="BookText"/>
        <w:rPr/>
      </w:pPr>
      <w:r>
        <w:rPr>
          <w:rFonts w:ascii="Amiri" w:hAnsi="Amiri" w:eastAsia="Amiri" w:cs="Amiri"/>
          <w:color w:val="111111"/>
          <w:sz w:val="28"/>
          <w:sz w:val="28"/>
          <w:szCs w:val="28"/>
          <w:rtl w:val="true"/>
          <w:lang w:bidi="ar-SA"/>
        </w:rPr>
        <w:t>ومَناسِکَ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مَضَیتُ فَإِذا بِفُسطاطٍ مَضروبٍ فِی الحَرَمِ،وهَیئَتُهُ حَسَنَةٌ،فَأَتَیتُهُ فَإِذا هُوَ لِعَبدِ اللّهِ بنِ عَمرِو بنِ العاصِ،فَسَأَلَنی،فَأَخبَرتُهُ بِلِقاءِ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اتَّبَعتَهُ،فَوَاللّهِ لَیَملِکَنَّ،ولا یَجوزُ السِّلاحُ فیهِ ولا فی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فَهَمَمتُ وَاللّهِ أن ألحَقَ بِهِ،ووَقَعَ فی قَلبی مَقالَتُهُ،ثُمَّ ذَکَرتُ الأَنبِیاءَ وقَتلَهُم، فَصَدَّنی ذلِکَ عَنِ اللَّحاقِ بِهِم،فَقَدِمتُ عَلی أهلی بِعُسفانَ </w:t>
      </w:r>
      <w:r>
        <w:rPr>
          <w:rStyle w:val="FootnoteAnchor"/>
          <w:rtl w:val="true"/>
        </w:rPr>
        <w:footnoteReference w:id="8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منهلة من مناهل الطریق بین الجحفة ومکّة،وهی من مکّة علی مرحلتین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هذا المجلّد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إنّی لَعِندَهُم إذ أقبَلَت عیرٌ قَدِ امتارَت </w:t>
      </w:r>
      <w:r>
        <w:rPr>
          <w:rStyle w:val="FootnoteAnchor"/>
          <w:rtl w:val="true"/>
        </w:rPr>
        <w:footnoteReference w:id="889"/>
      </w:r>
      <w:r>
        <w:rPr>
          <w:rFonts w:ascii="Amiri" w:hAnsi="Amiri" w:eastAsia="Amiri" w:cs="Amiri"/>
          <w:color w:val="111111"/>
          <w:sz w:val="28"/>
          <w:sz w:val="28"/>
          <w:szCs w:val="28"/>
          <w:rtl w:val="true"/>
          <w:lang w:bidi="ar-SA"/>
        </w:rPr>
        <w:t>مِنَ الکوفَةِ،فَلَمّا سَمِعتُ بِهِم خَرَجتُ فی آثارِهِم،حَتّی إذا أسمَعتُهُمُ الصَّوتَ،وعَجِلتُ عَن إتیانِهِم صَرَختُ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ما فَعَلَ الحُسَینُ بنُ عَلِیٍّ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قَد 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وأنَا ألعَنُ 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أهلُ ذلِکَ الزَّمانِ یَقولونَ ذلِکَ الأَمرَ،ویَنتَظِرونَهُ فی کُلِّ یَومٍ ولَیلَةٍ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عَبدُ اللّهِ بنُ عَمرٍو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تَبلُغُ الشَّجَرَةُ ولَا النَّخلَةُ ولَا الصَّغیرُ حَتّی یَظهَرَ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یَمنَعُکَ أن تَبیعَ الوَهطَ؟قالَ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لَعنَةُ اللّهِ عَلی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عَلَیکَ لَعنَةُ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فَزادَنی مِنَ اللَّعنِ،ولَم یَکُن عِندَهُ مِن حَشَمِهِ أحَدٌ فَأَلقی مِنهُم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وهُوَ لا یَعرِفُنی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وَالوَهطُ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حائِطٌ لِعَبدِ اللّهِ بنِ عَمرٍو بِالطّائِفِ؛قالَ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مُعاوِیَةُ قَد ساوَمَ بِهِ عَبدَ اللّهِ بنَ عَمرٍو،وأعطاهُ بِهِ مالاً کَثیراً،فَأَبی أن یَبیعَهُ بِشَیءٍ</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سفیان بن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لَبَطَةُ بنُ الفَرَزدَقِ وهُوَ فِی الطَّوافِ،وهُوَ مَعَ ابنِ شُبُرمَةَ،قالَ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أبی،قالَ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حُجّاجاً فَلَمّا کُنّا بِالصِّفاحِ،إذا نَحنُ بِرَکبٍ عَلَیهِمُ الیَلامِقُ </w:t>
      </w:r>
      <w:r>
        <w:rPr>
          <w:rStyle w:val="FootnoteAnchor"/>
          <w:rtl w:val="true"/>
        </w:rPr>
        <w:footnoteReference w:id="891"/>
      </w:r>
      <w:r>
        <w:rPr>
          <w:rFonts w:ascii="Amiri" w:hAnsi="Amiri" w:eastAsia="Amiri" w:cs="Amiri"/>
          <w:color w:val="111111"/>
          <w:sz w:val="28"/>
          <w:sz w:val="28"/>
          <w:szCs w:val="28"/>
          <w:rtl w:val="true"/>
          <w:lang w:bidi="ar-SA"/>
        </w:rPr>
        <w:t xml:space="preserve">ومَعَهُمُ الدَّرَقُ </w:t>
      </w:r>
      <w:r>
        <w:rPr>
          <w:rStyle w:val="FootnoteAnchor"/>
          <w:rtl w:val="true"/>
        </w:rPr>
        <w:footnoteReference w:id="892"/>
      </w:r>
      <w:r>
        <w:rPr>
          <w:rFonts w:ascii="Amiri" w:hAnsi="Amiri" w:eastAsia="Amiri" w:cs="Amiri"/>
          <w:color w:val="111111"/>
          <w:sz w:val="28"/>
          <w:sz w:val="28"/>
          <w:szCs w:val="28"/>
          <w:rtl w:val="true"/>
          <w:lang w:bidi="ar-SA"/>
        </w:rPr>
        <w:t>،فَلَمّا دَنَوتُ مِنهُم إذا أنَا بِحُسَینِ بنِ عَلِیٍّ علیه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فَرَزدَقُ ما وَراءَکَ؟قالَ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أحَبُّ النّاسِ،وَالقَضاءُ فِی السَّماءِ،وَالسُّیوفُ مَعَ بَنی 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دَخَلنا مَکَّةَ،فَلَمّا کُنّا بِمِنیً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أتَینا عَبدَ اللّهِ بنَ عَمروٍ فَسَأَلناهُ عَن حُسَینٍ وعَن مَخرَجِهِ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فَأَتَینا مَنزِلَهُ بِمِنیً،فَإِذا نَحنُ بِصِبیَةٍ لَهُ سودٍ مُوَلَّدینَ یَلعَبونَ،قُلنا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أبوکُم؟قالوا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الفُسطاطِ یَتَوَضَّأُ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نَلبَث أن خَرَجَ عَلَینا مِن فُسطاطِهِ،فَسَأَلناهُ عَن 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لا یَحیکُ فیهِ السِّلاحُ،قالَ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هذا فیهِ،وأنتَ الَّذی قاتَلتَهُ وأباهُ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فَسَبَّنی وسَبَبتُهُ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خَرَجنا حَتّی أتَینا ماءً لَنا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لا یَمُرُّ بِنا أحَدٌ إلّاسَأَلناهُ عَن حُسَینٍ علیه السّلام،حَتی مَرَّ بِنا رَکبٌ فَنادَیناهُم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حُسَینُ بنُ عَلِیٍّ؟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اللّهُ بِعَبدِ اللّهِ بنِ عَمرٍو وفَعَلَ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الفَرَزدَقُ إلی غَیرِ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یَحیکُ </w:t>
      </w:r>
    </w:p>
    <w:p>
      <w:pPr>
        <w:pStyle w:val="BookText"/>
        <w:rPr/>
      </w:pPr>
      <w:r>
        <w:rPr>
          <w:rFonts w:ascii="Amiri" w:hAnsi="Amiri" w:eastAsia="Amiri" w:cs="Amiri"/>
          <w:color w:val="111111"/>
          <w:sz w:val="28"/>
          <w:sz w:val="28"/>
          <w:szCs w:val="28"/>
          <w:rtl w:val="true"/>
          <w:lang w:bidi="ar-SA"/>
        </w:rPr>
        <w:t>فیهِ السِّلاحُ ولا یَضُرُّهُ القَتلُ مَعَ ما قَد سَبَقَ لَهُ</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بِاُمّی فی سَنَةِ سِتّینَ،فَبَینا أنَا أسوقُ بَعیرَها حینَ دَخَلتُ الحَرَمَ إذ لَقیتُ الحُسَینَ بنَ عَلِیٍّ علیه السّلام خارِجاً مِن مَکَّةَ،مَعَهُ أسیافُهُ وتِراسُهُ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القِطارُ؟فَقیلَ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لِلحُسَینِ بنِ عَلِیٍّ علیه السّلام،فَأَتَیتُهُ فَسَلَّمتُ عَلَیهِ وقُلتُ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أعطاکَ اللّهُ سُؤلَکَ،وأمَّلَکَ فیما تُحِبُّ،بِأَبی أنتَ واُمّی 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أعجَلَکَ عَنِ الحَجِّ؟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أعجَل لَاُخِذتُ،ثُمَّ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مِنَ العَرَبِ،فَلا وَاللّهِ ما فَتَّشَنی عَن أکثَرَ مِن ذلِکَ،ثُمَّ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النّاسِ خَلفَکَ،فَقُلتُ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الخَبیرَ سَأَلتَ،قُلوبُ النّاسِ مَعَکَ،وأسیافُهُم عَلَیکَ،وَالقَضاءُ یَنزِلُ مِنَ السَّماءِ،وَاللّهُ یَفعَلُ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صَدَقتَ،للّهِ‌ِ الأَمرُ،وکُلَّ یَومٍ رَبُّنا هُوَ فی شَأنٍ،إن نَزَلَ القَضاءُ بِما نُحِبُّ فَنَحمَدُ اللّهَ عَلی نَعمائِهِ،وهُوَ المُستَعانُ عَلی أداءِ الشُّکرِ،وإن حالَ القَضاءُ دونَ الرَّجاءِ،فَلَم یَبعُد مَن کانَ الحَقَّ نِیَّتُهُ،وَالتَّقوی سَریرَتُهُ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أجَل،بَلَّغَکَ اللّهُ ما تُحِبُّ،وکَفاکَ ما تَحذَرُ</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الحُسَینُ علیه السّلام،فَإِنَّهُ خَرَجَ مِن مَکَّةَ سابِعَ ذِی الحِجَّةِ سَنَةَ سِتّینَ، فَلَمّا وَصَلَ بُستانَ بَنی عامِرٍ،لَقِیَ الفَرَزدَقَ الشّاعِرَ وکانَ یَومَ التَّروِیَةِ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أینَ 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أعجَلَکَ عَنِ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أعجَل </w:t>
      </w:r>
    </w:p>
    <w:p>
      <w:pPr>
        <w:pStyle w:val="BookText"/>
        <w:rPr/>
      </w:pPr>
      <w:r>
        <w:rPr>
          <w:rFonts w:ascii="Amiri" w:hAnsi="Amiri" w:eastAsia="Amiri" w:cs="Amiri"/>
          <w:color w:val="111111"/>
          <w:sz w:val="28"/>
          <w:sz w:val="28"/>
          <w:szCs w:val="28"/>
          <w:rtl w:val="true"/>
          <w:lang w:bidi="ar-SA"/>
        </w:rPr>
        <w:t>لَاُخِذتُ أخذاً،فَأَخبِرنی یا فَرَزدَقُ عَمّا وَراءَکَ؟فَقالَ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تَرَکتُ النّاسَ بِالعِراقِ قُلوبَهُم مَعَکَ،وسُیوفَهُم مَعَ بَنی امَیَّةَ،فَاتَّقِ اللّهَ فی نَفسِکَ وَارجِع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قَومٌ لَزِموا طاعَةَ الشَّیطانِ،وتَرَکوا طاعَةَ الرَّحمنِ، وأظهَروا الفَسادَ فِی الأَرضِ،وأبطَلُوا الحُدودَ،وشَرِبُوا الخُمورَ،وَاستَأثَروا فی أموالِ الفُقَراءِ وَالمَساکینِ،وأنَا أولی مَن قامَ بِنُصرَةِ دینِ اللّهِ،وإعزازِ شَرعِهِ،وَالجِهادِ فی سَبیلِهِ،لِتَکونَ کَلِمَةُ اللّهِ هِیَ العُلیا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 الفَرَزدَقُ وسارَ</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 عن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لَقِیَنِی الحُسَینُ علیه السّلام فی مُنصَرَفی مِنَ الکوفَةِ،فَقالَ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وَراءَکَ یا أبا فِراسٍ؟قُلتُ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أصدُقُکَ؟قالَ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اریدُ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القلوبُ فَمَعَکَ،وأمّا السُّیوفُ فَمَعَ بَنی امَیَّةَ،وَالنَّصرُ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أراکَ إلّاصَدَقتَ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عَبیدُ المالِ،وَالدّینُ لَغوٌ </w:t>
      </w:r>
      <w:r>
        <w:rPr>
          <w:rStyle w:val="FootnoteAnchor"/>
          <w:rtl w:val="true"/>
        </w:rPr>
        <w:footnoteReference w:id="896"/>
      </w:r>
      <w:r>
        <w:rPr>
          <w:rFonts w:ascii="Amiri" w:hAnsi="Amiri" w:eastAsia="Amiri" w:cs="Amiri"/>
          <w:color w:val="111111"/>
          <w:sz w:val="28"/>
          <w:sz w:val="28"/>
          <w:szCs w:val="28"/>
          <w:rtl w:val="true"/>
          <w:lang w:bidi="ar-SA"/>
        </w:rPr>
        <w:t xml:space="preserve">عَلی ألسِنَتِهِم، یَحوطونَهُ ما دَرَّت </w:t>
      </w:r>
      <w:r>
        <w:rPr>
          <w:rStyle w:val="FootnoteAnchor"/>
          <w:rtl w:val="true"/>
        </w:rPr>
        <w:footnoteReference w:id="897"/>
      </w:r>
      <w:r>
        <w:rPr>
          <w:rFonts w:ascii="Amiri" w:hAnsi="Amiri" w:eastAsia="Amiri" w:cs="Amiri"/>
          <w:color w:val="111111"/>
          <w:sz w:val="28"/>
          <w:sz w:val="28"/>
          <w:szCs w:val="28"/>
          <w:rtl w:val="true"/>
          <w:lang w:bidi="ar-SA"/>
        </w:rPr>
        <w:t xml:space="preserve">بِهِ معایِشُهُم،فَإِذا مُحِّصوا </w:t>
      </w:r>
      <w:r>
        <w:rPr>
          <w:rStyle w:val="FootnoteAnchor"/>
          <w:rtl w:val="true"/>
        </w:rPr>
        <w:footnoteReference w:id="898"/>
      </w:r>
      <w:r>
        <w:rPr>
          <w:rFonts w:ascii="Amiri" w:hAnsi="Amiri" w:eastAsia="Amiri" w:cs="Amiri"/>
          <w:color w:val="111111"/>
          <w:sz w:val="28"/>
          <w:sz w:val="28"/>
          <w:szCs w:val="28"/>
          <w:rtl w:val="true"/>
          <w:lang w:bidi="ar-SA"/>
        </w:rPr>
        <w:t>بِالبَلاءِ قَلَّ الدَّیّانونَ</w:t>
      </w:r>
      <w:r>
        <w:rPr>
          <w:rFonts w:eastAsia="Amiri" w:cs="Amiri" w:ascii="Amiri" w:hAnsi="Amiri"/>
          <w:color w:val="111111"/>
          <w:sz w:val="28"/>
          <w:szCs w:val="28"/>
          <w:rtl w:val="true"/>
          <w:lang w:bidi="ar-SA"/>
        </w:rPr>
        <w:t xml:space="preserve">. </w:t>
      </w:r>
      <w:r>
        <w:rPr>
          <w:rStyle w:val="FootnoteAnchor"/>
          <w:rtl w:val="true"/>
        </w:rPr>
        <w:footnoteReference w:id="89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الحُسَینُ علیه السّلام حَتّی نَزَلَ الشُّقوقَ </w:t>
      </w:r>
      <w:r>
        <w:rPr>
          <w:rStyle w:val="FootnoteAnchor"/>
          <w:rtl w:val="true"/>
        </w:rPr>
        <w:footnoteReference w:id="900"/>
      </w:r>
      <w:r>
        <w:rPr>
          <w:rFonts w:ascii="Amiri" w:hAnsi="Amiri" w:eastAsia="Amiri" w:cs="Amiri"/>
          <w:color w:val="111111"/>
          <w:sz w:val="28"/>
          <w:sz w:val="28"/>
          <w:szCs w:val="28"/>
          <w:rtl w:val="true"/>
          <w:lang w:bidi="ar-SA"/>
        </w:rPr>
        <w:t>،فَإِذا هُوَ بِالفَرَزدَقِ بنِ غالِبٍ الشّاعِرِ قَد أقبَلَ عَلَیهِ،فَسَلَّمَ،ثُمَّ دَنا مِنهُ فَقَبَّلَ یَدَهُ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أینَ أقبَلتَ یا أبا فِراسٍ؟فَقالَ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الکوفَةِ یَابنَ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خَلَّفتَ أهلَ الکوفَةِ؟فَقالَ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النّاسَ مَعَکَ،وسُیوفَهُم مَعَ بَنی امَیَّةَ،وَاللّهُ یَفعَلُ فی خَلقِهِ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وبَرَرتَ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للّهِ‌ِ یَفعَلُ ما یَشاءُ،ورَبُّنا تَعالی کُلَّ یَومٍ هُوَ فی شَأنٍ،فَإِن نَزَلَ القَضاءُ بِما نُحِبُّ فَالحَمدُ للّهِ‌ِ عَلی نَعمائِهِ،وهُوَ المُستَعانُ عَلی أداءِ الشُّکرِ،وإن حالَ القَضاءُ دونَ الرَّجاءِ،فَلَم یَعتَدِ مَن کانَ الحَقَّ 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تَرکَنُ إلی أهلِ الکوفَةِ،وهُم قَد قَتَلُوا ابنَ عَمِّکَ مُسلِمَ بنَ عَقیلٍ وشیعَتَهُ؟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فَاستَعبَرَ الحُسَینُ علیه السّلام بِالبُکاءِ،ثُمَّ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مُسلِماً،فَلَقَد صارَ إلی رَوحِ اللّهِ ورَیحانِهِ،وجَنَّتِهِ ورِضوانِهِ،أما إنَّهُ قَد قَضی ما عَلَیهِ،وبَقِیَ ما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الحُسَینُ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تَکُنِ الدُّنیا تُعَدُّ نَفیسَةً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وَدَّعَهُ الفَرَزدَقُ فی نَفَرٍ مِن أصحابِهِ،ومَضی یُریدُ مَکَّةَ،فَأَقبَلَ عَلَیهِ ابنُ عَمٍّ لَهُ مِن بَنی مُجاشِعٍ،فَقالَ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الحُسَینُ بنُ عَلِیٍّ علیه السّلام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الحُسَینُ ابنُ فاطِمَةَ الزَّهراءِ بِنتِ مُحَمَّدٍ صلّی اللّه علیه و آله،هذا وَاللّهِ ابنُ خیرَةِ اللّهِ،وأفضَلُ مَن مَشی عَلی وَجهِ الأَرضِ بَعدَ مُحَمَّدٍ صلّی اللّه علیه و آله،وقَد کُنتُ قُلتُ فیهِ أبیاتاً قَبلَ الیَومِ،فَلا عَلَیکَ أن تَسمَعَها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أکرَهُ ذلِکَ یا أبا فِراسٍ،فَإِن رَأَیتَ أن تُنشِدَنی ما قُلتَ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نَعَم،أنَا القائِلُ فیهِ وفی أبیهِ وأخیهِ وجَدِّهِ صَلَواتُ اللّهِ عَلَیهِم هذِهِ الأَبیاتِ </w:t>
      </w:r>
      <w:r>
        <w:rPr>
          <w:rStyle w:val="FootnoteAnchor"/>
          <w:rtl w:val="true"/>
        </w:rPr>
        <w:footnoteReference w:id="9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أنّه قالها فی مدح الإمام زین العابدین علیه السّلام وقصّتها 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الَّذی تَعرِفُ البَطحاءُ وَطأَتَهُ </w:t>
      </w:r>
    </w:p>
    <w:p>
      <w:pPr>
        <w:pStyle w:val="BookText"/>
        <w:rPr/>
      </w:pPr>
      <w:r>
        <w:rPr>
          <w:rFonts w:ascii="Amiri" w:hAnsi="Amiri" w:eastAsia="Amiri" w:cs="Amiri"/>
          <w:color w:val="111111"/>
          <w:sz w:val="28"/>
          <w:sz w:val="28"/>
          <w:szCs w:val="28"/>
          <w:rtl w:val="true"/>
          <w:lang w:bidi="ar-SA"/>
        </w:rPr>
        <w:t>لا یَستَطیعُ جَوادٌ بَعدَ جودِهِمُ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الفَرَزدَقُ عَلَی ابنِ عَمِّهِ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قُلتُ فیهِ هذِهِ الأَبیاتِ غَیرَ مُتَعَرِّضٍ إلی مَعروفِهِ،غَیرَ أنّی أرَدتُ اللّهَ وَالدّارَ الآخِرَةَ</w:t>
      </w:r>
      <w:r>
        <w:rPr>
          <w:rFonts w:eastAsia="Amiri" w:cs="Amiri" w:ascii="Amiri" w:hAnsi="Amiri"/>
          <w:color w:val="111111"/>
          <w:sz w:val="28"/>
          <w:szCs w:val="28"/>
          <w:rtl w:val="true"/>
          <w:lang w:bidi="ar-SA"/>
        </w:rPr>
        <w:t xml:space="preserve">. </w:t>
      </w:r>
      <w:r>
        <w:rPr>
          <w:rStyle w:val="FootnoteAnchor"/>
          <w:rtl w:val="true"/>
        </w:rPr>
        <w:footnoteReference w:id="902"/>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bookmarkStart w:id="402" w:name="pg14230_142733"/>
    </w:p>
    <w:p>
      <w:pPr>
        <w:pStyle w:val="Heading4"/>
        <w:numPr>
          <w:ilvl w:val="3"/>
          <w:numId w:val="1"/>
        </w:numPr>
        <w:rPr/>
      </w:pPr>
      <w:bookmarkStart w:id="403" w:name="__RefHeading___Toc1492160_1738255347"/>
      <w:bookmarkStart w:id="404" w:name="_Toc141"/>
      <w:bookmarkEnd w:id="402"/>
      <w:bookmarkEnd w:id="403"/>
      <w:r>
        <w:rPr>
          <w:rtl w:val="true"/>
        </w:rPr>
        <w:t>کلام حول التقاء الفرزدق بالإمام الحسین علیه السّلام</w:t>
      </w:r>
      <w:bookmarkEnd w:id="404"/>
    </w:p>
    <w:p>
      <w:pPr>
        <w:pStyle w:val="Heading5"/>
        <w:numPr>
          <w:ilvl w:val="4"/>
          <w:numId w:val="1"/>
        </w:numPr>
        <w:rPr/>
      </w:pPr>
      <w:bookmarkStart w:id="405" w:name="__RefHeading___Toc1492162_1738255347"/>
      <w:bookmarkStart w:id="406" w:name="_Toc142"/>
      <w:bookmarkEnd w:id="405"/>
      <w:r>
        <w:rPr>
          <w:rtl w:val="true"/>
        </w:rPr>
        <w:t>اشارة</w:t>
      </w:r>
      <w:bookmarkEnd w:id="406"/>
    </w:p>
    <w:p>
      <w:pPr>
        <w:pStyle w:val="BookText"/>
        <w:rPr/>
      </w:pPr>
      <w:r>
        <w:rPr>
          <w:rFonts w:ascii="IRNazanin" w:hAnsi="IRNazanin" w:eastAsia="IRNazanin"/>
          <w:color w:val="111111"/>
          <w:sz w:val="28"/>
          <w:sz w:val="28"/>
          <w:szCs w:val="28"/>
          <w:rtl w:val="true"/>
          <w:lang w:bidi="fa-IR"/>
        </w:rPr>
        <w:t xml:space="preserve">تدلّ بعض الروایات التی لاحظناها علی أنّ الفرزدق التقی بالإمام الحسین علیه السّلام بالقرب من مکّة، </w:t>
      </w:r>
      <w:r>
        <w:rPr>
          <w:rStyle w:val="FootnoteAnchor"/>
          <w:rtl w:val="true"/>
        </w:rPr>
        <w:footnoteReference w:id="9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وذُکرت أماکن اخری،وهی عبارة عن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ابن أبی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کان الإمامُ یتّجه إلی الکوفة،وکان الفرزدق متّجهاً إلی مکّة لأداء المناسک، وتدلّ بعض الروایات علی أنّ هذا اللقاء تمّ بعد شهادة مسلم علیه السّلام فی موضعٍ یُدعی زُبالة،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ولذلک فقد احتمل البعض أنّ الإمام التقی الفرزدق مرّتین؛إحداهما قبل الحجّ والاُخری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 خلال التأمّل فی نصوص الروایات المذکورة ومصادرها یتّضح أنّ الروایة الاُولی أشهر وأصحّ،وأنّ احتمال التقائه بالإمام مرّتین لیس صحیحاً؛للأسباب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روایة الطبری أنّ الفرزدق لم یتّجه نحو الکوفة بعد الحجّ،ولذلک لا یمکن أن یکون قد التقی الإمام</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مثل هذا الحدث قد وقع،لأشارت إلیه الروایات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نصوص جمیع الروایات علی أنّ لقاء الفرزدق بالإمام علیه السّلام کان لمرّة واحدة فقط</w:t>
      </w:r>
      <w:r>
        <w:rPr>
          <w:rFonts w:eastAsia="IRNazanin" w:cs="IRNazanin"/>
          <w:color w:val="111111"/>
          <w:sz w:val="28"/>
          <w:szCs w:val="28"/>
          <w:rtl w:val="true"/>
          <w:lang w:bidi="fa-IR"/>
        </w:rPr>
        <w:t xml:space="preserve">. </w:t>
      </w:r>
      <w:bookmarkStart w:id="407" w:name="pg14230_142734"/>
    </w:p>
    <w:p>
      <w:pPr>
        <w:pStyle w:val="Heading5"/>
        <w:numPr>
          <w:ilvl w:val="4"/>
          <w:numId w:val="1"/>
        </w:numPr>
        <w:rPr/>
      </w:pPr>
      <w:bookmarkStart w:id="408" w:name="__RefHeading___Toc1492164_1738255347"/>
      <w:bookmarkStart w:id="409" w:name="_Toc143"/>
      <w:bookmarkEnd w:id="407"/>
      <w:bookmarkEnd w:id="408"/>
      <w:r>
        <w:rPr/>
        <w:t>15/7</w:t>
      </w:r>
      <w:r>
        <w:rPr>
          <w:rtl w:val="true"/>
        </w:rPr>
        <w:t xml:space="preserve"> </w:t>
      </w:r>
      <w:r>
        <w:rPr>
          <w:rtl w:val="true"/>
        </w:rPr>
        <w:t>لِقاءُ بِشرِ بنِ غالِبٍ فی ذاتِ عِرقٍ</w:t>
      </w:r>
      <w:bookmarkEnd w:id="409"/>
    </w:p>
    <w:p>
      <w:pPr>
        <w:pStyle w:val="BookText"/>
        <w:rPr/>
      </w:pPr>
      <w:r>
        <w:rPr>
          <w:rStyle w:val="FootnoteAnchor"/>
          <w:rtl w:val="true"/>
        </w:rPr>
        <w:footnoteReference w:id="905"/>
      </w:r>
    </w:p>
    <w:p>
      <w:pPr>
        <w:pStyle w:val="BookText"/>
        <w:rPr/>
      </w:pPr>
      <w:r>
        <w:rPr>
          <w:rStyle w:val="FootnoteAnchor"/>
        </w:rPr>
        <w:footnoteReference w:id="906"/>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ذاتَ عِرقٍ،فَلَقِیَهُ رَجُلٌ مِن بَنی أسَدٍ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غالِبٍ،فَقَالَ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بَنی أسَدٍ،قالَ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أینَ أقبَلتَ یا أخا بَنی أسَدٍ؟قالَ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العِراقِ،فَقالَ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خَلَّفتَ أهلَ العِراقِ؟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بِنتِ رَسولِ اللّهِ،خَلَّفتُ القُلوبَ مَعَکَ،وَالسُّیوفَ مَعَ بَنی امَیَّةَ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یا أخَا العَرَبِ،إنَّ اللّهَ تَبارَکَ وتَعالی یَفعَلُ ما یَشاءُ، ویَحکُمُ ما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یا أخا بَنی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إمامانِ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هُدیً دَعا إلی هُدیً، وإمامُ ضَلالَةٍ دَعا إلی ضَلالَةٍ،فَهَدی مَن أجابَهُ إلَی الجَنَّةِ،ومَن أجابَهُ إلَی الضَّلالَةِ دَخَلَ النّارَ</w:t>
      </w:r>
      <w:r>
        <w:rPr>
          <w:rFonts w:eastAsia="Amiri" w:cs="Amiri" w:ascii="Amiri" w:hAnsi="Amiri"/>
          <w:color w:val="111111"/>
          <w:sz w:val="28"/>
          <w:szCs w:val="28"/>
          <w:rtl w:val="true"/>
          <w:lang w:bidi="ar-SA"/>
        </w:rPr>
        <w:t xml:space="preserve">. </w:t>
      </w:r>
      <w:r>
        <w:rPr>
          <w:rStyle w:val="FootnoteAnchor"/>
          <w:rtl w:val="true"/>
        </w:rPr>
        <w:footnoteReference w:id="90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ذاتَ عِرقٍ،فَلَقِیَ بِشرَ بنَ غالِبٍ وارِداً مِنَ </w:t>
      </w:r>
      <w:bookmarkStart w:id="410" w:name="pg14230_142735"/>
    </w:p>
    <w:p>
      <w:pPr>
        <w:pStyle w:val="BookText"/>
        <w:rPr/>
      </w:pPr>
      <w:bookmarkEnd w:id="410"/>
      <w:r>
        <w:rPr>
          <w:rFonts w:ascii="Amiri" w:hAnsi="Amiri" w:eastAsia="Amiri" w:cs="Amiri"/>
          <w:color w:val="111111"/>
          <w:sz w:val="28"/>
          <w:sz w:val="28"/>
          <w:szCs w:val="28"/>
          <w:rtl w:val="true"/>
          <w:lang w:bidi="ar-SA"/>
        </w:rPr>
        <w:t>العِراقِ،فَسَأَلَهُ عَن أهلِها،فَقالَ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القُلوبَ مَعَکَ،وَالسُّیوفَ مَعَ بَنی 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أخو بَنی أسَدٍ،إنَّ اللّهَ یَفعَلُ ما یَشاءُ،ویَحکُمُ ما یُریدُ</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عبداللّه بن منصور عن جعفر بن محمد بن علی بن الحسین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الحُسَینُ علیه السّلام وأصحابُهُ،فَلَمّا نَزَلُوا الثَّعلَبِیَّةَ </w:t>
      </w:r>
      <w:r>
        <w:rPr>
          <w:rStyle w:val="FootnoteAnchor"/>
          <w:rtl w:val="true"/>
        </w:rPr>
        <w:footnoteReference w:id="910"/>
      </w:r>
      <w:r>
        <w:rPr>
          <w:rFonts w:ascii="Amiri" w:hAnsi="Amiri" w:eastAsia="Amiri" w:cs="Amiri"/>
          <w:color w:val="111111"/>
          <w:sz w:val="28"/>
          <w:sz w:val="28"/>
          <w:szCs w:val="28"/>
          <w:rtl w:val="true"/>
          <w:lang w:bidi="ar-SA"/>
        </w:rPr>
        <w:t>وَرَدَ عَلَیهِ رَجُلٌ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غالِبٍ،فَقالَ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اللّهِ،أخبِرنی عَن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دَعا إلی هُدیً فَأَجابوهُ إلَیهِ،وإمامٌ دَعا إلی ضَلالَةٍ فَأَجابوهُ إلَیها،هؤُلاءِ فِی الجَنَّةِ،وهؤُلاءِ فِی النّارِ،وهُوَ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فَرِیقٌ فِی الْجَنَّةِ وَ فَرِیقٌ فِی السَّعِیرِ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911"/>
      </w:r>
    </w:p>
    <w:p>
      <w:pPr>
        <w:pStyle w:val="Heading5"/>
        <w:numPr>
          <w:ilvl w:val="4"/>
          <w:numId w:val="1"/>
        </w:numPr>
        <w:rPr/>
      </w:pPr>
      <w:bookmarkStart w:id="411" w:name="__RefHeading___Toc1492166_1738255347"/>
      <w:bookmarkStart w:id="412" w:name="_Toc144"/>
      <w:bookmarkEnd w:id="411"/>
      <w:r>
        <w:rPr/>
        <w:t>16/7</w:t>
      </w:r>
      <w:r>
        <w:rPr>
          <w:rtl w:val="true"/>
        </w:rPr>
        <w:t xml:space="preserve"> </w:t>
      </w:r>
      <w:r>
        <w:rPr>
          <w:rtl w:val="true"/>
        </w:rPr>
        <w:t>لِقاءُ عَونِ بنِ عَبدِ اللّهِ بنِ جَعدَةَ فی ذاتِ عِرقٍ</w:t>
      </w:r>
      <w:bookmarkEnd w:id="412"/>
    </w:p>
    <w:p>
      <w:pPr>
        <w:pStyle w:val="BookText"/>
        <w:rPr/>
      </w:pP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الحُسَینَ علیه السّلام عَونُ بنُ عَبدِ اللّهِ بنِ جَعدَةَ بنِ هُبَیرَةَ بِذاتِ عِرقٍ بِکِتابٍ مِن أبیهِ،یَسأَلُهُ فیهِ الرُّجوعَ،ویَذکُرُ ما یَخافُ عَلَیهِ مِن مَسیرِهِ،فَلَم یُعجِبهُ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جعدة بن هبیرة</w:t>
      </w:r>
      <w:r>
        <w:rPr>
          <w:rFonts w:eastAsia="IRNazanin" w:cs="IRNazanin"/>
          <w:color w:val="111111"/>
          <w:sz w:val="28"/>
          <w:szCs w:val="28"/>
          <w:rtl w:val="true"/>
          <w:lang w:bidi="fa-IR"/>
        </w:rPr>
        <w:t xml:space="preserve">). </w:t>
      </w:r>
      <w:bookmarkStart w:id="413" w:name="pg14230_142736"/>
    </w:p>
    <w:p>
      <w:pPr>
        <w:pStyle w:val="Heading5"/>
        <w:numPr>
          <w:ilvl w:val="4"/>
          <w:numId w:val="1"/>
        </w:numPr>
        <w:rPr/>
      </w:pPr>
      <w:bookmarkStart w:id="414" w:name="__RefHeading___Toc1492168_1738255347"/>
      <w:bookmarkStart w:id="415" w:name="_Toc145"/>
      <w:bookmarkEnd w:id="413"/>
      <w:bookmarkEnd w:id="414"/>
      <w:r>
        <w:rPr/>
        <w:t>17/7</w:t>
      </w:r>
      <w:r>
        <w:rPr>
          <w:rtl w:val="true"/>
        </w:rPr>
        <w:t xml:space="preserve"> </w:t>
      </w:r>
      <w:r>
        <w:rPr>
          <w:rtl w:val="true"/>
        </w:rPr>
        <w:t>کِتابُ الإِمامِ علیه السّلام إلی أهلِ الکوفَةِ بِالحاجِرِ مِن بَطنِ الرُّمَّةِ وَشهادَةُ رَسولِهِ</w:t>
      </w:r>
      <w:bookmarkEnd w:id="415"/>
    </w:p>
    <w:p>
      <w:pPr>
        <w:pStyle w:val="BookText"/>
        <w:rPr/>
      </w:pPr>
      <w:r>
        <w:rPr>
          <w:rStyle w:val="FootnoteAnchor"/>
          <w:rtl w:val="true"/>
        </w:rPr>
        <w:footnoteReference w:id="914"/>
      </w:r>
    </w:p>
    <w:p>
      <w:pPr>
        <w:pStyle w:val="BookText"/>
        <w:rPr/>
      </w:pP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الحُسَینُ علیه السّلام حَتّی إذا صارَ بِبَطنِ الرُّمَّةِ کَتَبَ إلی أهلِ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الرَّحیمِ،مِنَ الحُسَینِ بنِ عَلِیٍّ إلی إخوانِهِ مِنَ المُؤمِنینَ بِالکوفَةِ، سَلامٌ عَلَیکُم،أمّا بَعدُ،فَإِنَّ کِتابَ مُسلِمِ بنِ عَقیلٍ وَرَدَ عَلَیَّ بِاجتِماعِکُم لی، وتَشَوُّفِکُم إلی قُدومی،وما أنتُم عَلَیهِ مُنطَوونَ مِن نَصرِنا،وَالطَّلَبِ بِحَقِّنا،فَأَحسَنَ اللّهُ لَنا ولَکُمُ الصَّنیعَ،وأثابَکُم عَلی ذلِکَ بِأَفضَلِ الذُّخرِ،وکِتابی إلَیکُم مِن بَطنِ الرُّمَّةِ، وأنَا قادِمٌ عَلَیکُم،وحَثیثُ السَّیرِ إلَیکُم،وَالسَّلامُ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بِالکِتابِ مَعَ قَیسِ بنِ مُسهِرٍ،فَسارَ حَتّی وافَی القادِسِیَّةَ </w:t>
      </w:r>
      <w:r>
        <w:rPr>
          <w:rStyle w:val="FootnoteAnchor"/>
          <w:rtl w:val="true"/>
        </w:rPr>
        <w:footnoteReference w:id="915"/>
      </w:r>
      <w:r>
        <w:rPr>
          <w:rFonts w:ascii="Amiri" w:hAnsi="Amiri" w:eastAsia="Amiri" w:cs="Amiri"/>
          <w:color w:val="111111"/>
          <w:sz w:val="28"/>
          <w:sz w:val="28"/>
          <w:szCs w:val="28"/>
          <w:rtl w:val="true"/>
          <w:lang w:bidi="ar-SA"/>
        </w:rPr>
        <w:t>،فَأَخَذَهُ حُصَینُ بنُ نُمَیرٍ،وبَعَثَ بِهِ إلَی ابنِ زِیادٍ،فَلَمّا ادخِلَ عَلَیهِ أغلَظَ لِعُبَیدِ اللّهِ،فَأَمَرَ بِهِ أن یُطرَحَ مِن أعلی سورِ القَصرِ إلَی الرُّحبَةِ،فَطُرِحَ فَماتَ</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محمّد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أقبَلَ حَتّی إذا بَلَغَ الحاجِرَ مِن بَطنِ الرُّمَّةِ،بَعَثَ قَیسَ بنَ مُسهِرٍ الصَّیداوِیَّ إلی أهلِ الکوفَةِ،وکَتَبَ مَعَهُ إلَیهِم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الرَّحیمِ،مِنَ الحُسَینِ بنِ عَلِیٍّ إلی إخوانِهِ مِنَ المُؤمِنینَ وَالمُسلِمینَ،سَلامٌ عَلَیکُم،فَإِنّی أحمَدُ إلَیکُمُ اللّهَ الَّذی لا إلهَ إلّاهُوَ،أمّا بَعدُ،فَإِنَّ کِتابَ مُسلِمِ بنِ عَقیلٍ جاءَنی،یُخبِرُنی فیهِ بِحُسنِ رَأیِکُم،وَاجتِماعِ مَلَئِکُم عَلی نَصرِنا،وَالطَّلَبِ بِحَقِّنا،فَسَأَلتُ اللّهَ أن یُحسِنَ لَنَا الصُّنعَ،وأن یُثیبَکُم عَلی ذلِکَ أعظَمَ </w:t>
      </w:r>
    </w:p>
    <w:p>
      <w:pPr>
        <w:pStyle w:val="BookText"/>
        <w:rPr/>
      </w:pPr>
      <w:r>
        <w:rPr>
          <w:rFonts w:ascii="Amiri" w:hAnsi="Amiri" w:eastAsia="Amiri" w:cs="Amiri"/>
          <w:color w:val="111111"/>
          <w:sz w:val="28"/>
          <w:sz w:val="28"/>
          <w:szCs w:val="28"/>
          <w:rtl w:val="true"/>
          <w:lang w:bidi="ar-SA"/>
        </w:rPr>
        <w:t xml:space="preserve">الأَجرِ،وقَد شَخَصتُ إلَیکُم مِن مَکَّةَ یَومَ الثَّلاثاءِ،لِثَمانٍ مَضَینَ مِن ذِی الحِجَّةِ،یَومَ التَّروِیَةِ،فَإِذا قَدِمَ عَلَیکُم رَسولی فَأَکمِشوا أمرَکم وجِدّوا </w:t>
      </w:r>
      <w:r>
        <w:rPr>
          <w:rStyle w:val="FootnoteAnchor"/>
          <w:rtl w:val="true"/>
        </w:rPr>
        <w:footnoteReference w:id="9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أکمَشَ فی السیر والعمل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قادِمٌ عَلَیکُم فی أیّامی هذِهِ إن شاءَ اللّهُ،وَالسَّلامُ عَلَیکُم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مُسلِمُ بنُ عَقیلٍ قَد کانَ کَتَبَ إلَی الحُسَینِ علیه السّلام قَبلَ أن یُقتَلَ لِسَبعٍ وعِشرینَ 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الرّائِدَ لا یَکذِبُ أهلَهُ،إنَّ جَمعَ أهلِ الکوفَةِ مَعَکَ،فَأقبِل حینَ تَقرَأُ کِتابی،وَالسَّلامُ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الحُسَینُ علیه السّلام بِالصِّبیانِ وَالنِّساءِ مَعَهُ،لا یَلوی عَلی شَیءٍ،وأقبَلَ قَیسُ بنُ مُسهِرٍ الصَّیداوِیُّ إلَی الکوفَةِ بِکِتابِ الحُسَینِ علیه السّلام،حَتّی إذَا انتَهی إلَی القادِسِیَّةِ أخَذَهُ الحُصَینُ بنُ تَمیمٍ </w:t>
      </w:r>
      <w:r>
        <w:rPr>
          <w:rStyle w:val="FootnoteAnchor"/>
          <w:rtl w:val="true"/>
        </w:rPr>
        <w:footnoteReference w:id="918"/>
      </w:r>
      <w:r>
        <w:rPr>
          <w:rFonts w:ascii="Amiri" w:hAnsi="Amiri" w:eastAsia="Amiri" w:cs="Amiri"/>
          <w:color w:val="111111"/>
          <w:sz w:val="28"/>
          <w:sz w:val="28"/>
          <w:szCs w:val="28"/>
          <w:rtl w:val="true"/>
          <w:lang w:bidi="ar-SA"/>
        </w:rPr>
        <w:t>،فَبَعَثَ بِهِ إلی عُبَیدِ اللّهِ بنِ زِیادٍ،فَقالَ لَهُ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إلَی القَصرِ فَسُبَّ الکَذّابَ ابنَ الکَذّابِ؛فَصَعِدَ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الحُسَینَ بنَ عَلِیٍّ خَیرُ خَلقِ اللّهِ،ابنُ فاطِمَةَ بِنتِ رَسولِ اللّهِ،وأَنا رَسولُهُ إلَیکُم،وقَد فارَقتُهُ بِالحاجِرِ؛فَأَجیبوهُ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لَعَنَ عُبَیدَ اللّهِ بنَ زِیادٍ وأباهُ،وَاستَغفَرَ لِعَلِیِّ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عُبَیدُ اللّهِ بنُ زِیادٍ أن یُرمی بِهِ مِن فَوقِ القَصرِ،فَرُمِیَ بِهِ،فَتَقَطَّعَ فَماتَ</w:t>
      </w:r>
      <w:r>
        <w:rPr>
          <w:rFonts w:eastAsia="Amiri" w:cs="Amiri" w:ascii="Amiri" w:hAnsi="Amiri"/>
          <w:color w:val="111111"/>
          <w:sz w:val="28"/>
          <w:szCs w:val="28"/>
          <w:rtl w:val="true"/>
          <w:lang w:bidi="ar-SA"/>
        </w:rPr>
        <w:t xml:space="preserve">. </w:t>
      </w:r>
      <w:r>
        <w:rPr>
          <w:rStyle w:val="FootnoteAnchor"/>
          <w:rtl w:val="true"/>
        </w:rPr>
        <w:footnoteReference w:id="919"/>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الحُسَینُ علیه السّلام کِتاباً إلی سُلَیمانَ بنِ صُرَدٍ،وَالمُسَیَّبِ بنِ نَجَبَةَ، </w:t>
      </w:r>
    </w:p>
    <w:p>
      <w:pPr>
        <w:pStyle w:val="BookText"/>
        <w:rPr/>
      </w:pPr>
      <w:r>
        <w:rPr>
          <w:rFonts w:ascii="Amiri" w:hAnsi="Amiri" w:eastAsia="Amiri" w:cs="Amiri"/>
          <w:color w:val="111111"/>
          <w:sz w:val="28"/>
          <w:sz w:val="28"/>
          <w:szCs w:val="28"/>
          <w:rtl w:val="true"/>
          <w:lang w:bidi="ar-SA"/>
        </w:rPr>
        <w:t>ورِفاعَةَ بنِ شَدّادٍ،وجَماعَةٍ مِنَ الشّیعَةِ بِالکوفَةِ،وبَعَثَ بِهِ مَعَ قَیسِ بِن مُسهِرٍ الصَّیداوِیِّ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قارَبَ دُخولَ الکوفَةِ اعتَرَضَهُ الحُصَینُ بنُ نُمَیرٍ صاحِبُ عُبَیدِ اللّهِ بنِ زِیادٍ لِیُفَتِّشَهُ،فَأَخرَجَ الکِتابَ ومَزَّقَهُ،فَحَمَلَهُ الحُصَینُ إلَی ابنِ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مَثُلَ بَینَ یَدَیهِ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شیعَةِ أمیرِ المُؤمِنینَ عَلِیِّ بنِ أبی طالِبٍ وَابنِهِ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مَزَّقتَ الکِتابَ؟قالَ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تَعلَمَ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الکِتابُ وإلی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الحُسَینِ بنِ عَلِیٍّ علیه السّلام إلی جَماعَةٍ مِن أهلِ الکوفَةِ،لا أعرِفُ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ابنُ زِیادٍ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تُفارِقُنی حَتّی تُخبِرَنی بِأَسماءِ هؤُلاءِ القَومِ،أو تَصعَدَ المِنبَرَ فَتَلعَنَ الحُسَینَ وأباهُ وأخاهُ،وإلّا قَطَّعتُکَ إرباً إرباً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القَومُ فَلا اخبِرُکَ بِأَسمائِهِم،وأمّا لَعنُ الحُسَینِ وأبیهِ وأخیهِ فَأَفعَلُ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المِنبَرَ،فَحَمِدَ اللّهَ وأثنی عَلَیهِ،وصَلّی عَلَی النَّبِیِّ صلّی اللّه علیه و آله،وأکثَرَ مِنَ التَّرَحُّمِ عَلی عَلِیٍّ ووُلدِهِ صَلَواتُ اللّهِ عَلَیهِم،ثُمَّ لَعَنَ عُبَیدَ اللّهِ بنَ زِیادٍ وأباهُ،ولَعَنَ عُتاةَ بَنی امَیَّةَ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الحُسَینِ بنِ عَلِیٍّ علیه السّلام إلَیکُم،وقَد خَلَّفتُهُ بِمَوضِعِ کَذا وکَذا،فَأَجیبوهُ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فَاُخبِرَ ابنُ زِیادٍ بِذلِکَ،فَأَمَرَ بِإِلقائِهِ مِن أعلَی القَصرِ،فَاُلقِیَ مِن هُناکَ،فَماتَ رحمه الله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الحُسَینَ علیه السّلام مَوتُهُ،فَاستَعبَرَ باکِیاً،ثُمَّ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لَنا ولِشیعَتِنا مَنزِلاً </w:t>
      </w:r>
      <w:bookmarkStart w:id="416" w:name="pg14230_142739"/>
    </w:p>
    <w:p>
      <w:pPr>
        <w:pStyle w:val="BookText"/>
        <w:rPr/>
      </w:pPr>
      <w:bookmarkEnd w:id="416"/>
      <w:r>
        <w:rPr>
          <w:rFonts w:ascii="Amiri" w:hAnsi="Amiri" w:eastAsia="Amiri" w:cs="Amiri"/>
          <w:color w:val="111111"/>
          <w:sz w:val="28"/>
          <w:sz w:val="28"/>
          <w:szCs w:val="28"/>
          <w:rtl w:val="true"/>
          <w:lang w:bidi="ar-SA"/>
        </w:rPr>
        <w:t>کَریماً،وَاجمَع بَینَنا وبَینَهُم فی مُستَقَرِّ رَحمَتِکَ،إنَّکَ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أنَّ هذَا الکِتابَ کَتَبَهُ الحُسَینُ علیه السّلام مِنَ الحاجِزِ،وقیلَ غَیرُ ذلِکَ</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عبد اللّه بن یقطر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شهاده قیس بن مسهر الصیداوی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شهادة عبد اللّه بن یقطر فی زُبالة</w:t>
      </w:r>
      <w:r>
        <w:rPr>
          <w:rFonts w:eastAsia="IRNazanin" w:cs="IRNazanin"/>
          <w:color w:val="111111"/>
          <w:sz w:val="28"/>
          <w:szCs w:val="28"/>
          <w:rtl w:val="true"/>
          <w:lang w:bidi="fa-IR"/>
        </w:rPr>
        <w:t>).</w:t>
      </w:r>
    </w:p>
    <w:p>
      <w:pPr>
        <w:pStyle w:val="Heading5"/>
        <w:numPr>
          <w:ilvl w:val="4"/>
          <w:numId w:val="1"/>
        </w:numPr>
        <w:rPr/>
      </w:pPr>
      <w:bookmarkStart w:id="417" w:name="__RefHeading___Toc1492170_1738255347"/>
      <w:bookmarkStart w:id="418" w:name="_Toc146"/>
      <w:bookmarkEnd w:id="417"/>
      <w:r>
        <w:rPr/>
        <w:t>18/7</w:t>
      </w:r>
      <w:r>
        <w:rPr>
          <w:rtl w:val="true"/>
        </w:rPr>
        <w:t xml:space="preserve"> </w:t>
      </w:r>
      <w:r>
        <w:rPr>
          <w:rtl w:val="true"/>
        </w:rPr>
        <w:t>لِقاءُ عَبدِ اللّهِ بنِ مُطیعٍ</w:t>
      </w:r>
      <w:bookmarkEnd w:id="418"/>
    </w:p>
    <w:p>
      <w:pPr>
        <w:pStyle w:val="BookText"/>
        <w:rPr/>
      </w:pP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الحُسَینُ علیه السّلام مِن بَطنِ الرُّمَّةِ،فَلَقِیَهُ عَبدُ اللّهِ بنُ مُطیعٍ،وهُوَ مُنصَرِفٌ مِنَ العِراقِ،فَسَلَّمَ عَلَی الحُسَینِ علیه السّلام،وقالَ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 یَابنَ رَسولِ اللّهِ،ما أخرَجَکَ مِن حَرَمِ اللّهِ وحَرَمِ جَدِّکَ؟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الکوفَةِ کَتَبوا إلَیَّ یَسأَلونَنی أن أقدَمَ عَلَیهِم،لِما رَجَوا مِن إحیاءِ مَعالِمِ الحَقِّ،وإماتَةِ البِدَعِ</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مطیع</w:t>
      </w:r>
      <w:r>
        <w:rPr>
          <w:rFonts w:eastAsia="IRNazanin" w:cs="IRNazanin"/>
          <w:color w:val="111111"/>
          <w:sz w:val="28"/>
          <w:szCs w:val="28"/>
          <w:rtl w:val="true"/>
          <w:lang w:bidi="fa-IR"/>
        </w:rPr>
        <w:t>).</w:t>
      </w:r>
    </w:p>
    <w:p>
      <w:pPr>
        <w:pStyle w:val="Heading5"/>
        <w:numPr>
          <w:ilvl w:val="4"/>
          <w:numId w:val="1"/>
        </w:numPr>
        <w:rPr/>
      </w:pPr>
      <w:bookmarkStart w:id="419" w:name="__RefHeading___Toc1492172_1738255347"/>
      <w:bookmarkStart w:id="420" w:name="_Toc147"/>
      <w:bookmarkEnd w:id="419"/>
      <w:r>
        <w:rPr/>
        <w:t>19/7</w:t>
      </w:r>
      <w:r>
        <w:rPr>
          <w:rtl w:val="true"/>
        </w:rPr>
        <w:t xml:space="preserve"> </w:t>
      </w:r>
      <w:r>
        <w:rPr>
          <w:rtl w:val="true"/>
        </w:rPr>
        <w:t>النُّزولُ بِالخُزَیمِیَّةِ وما وَقَعَ فیها</w:t>
      </w:r>
      <w:bookmarkEnd w:id="42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الحُسَینُ علیه السّلام حَتّی نَزَلَ الخُزَیمِیَّةَ، </w:t>
      </w:r>
      <w:r>
        <w:rPr>
          <w:rStyle w:val="FootnoteAnchor"/>
          <w:rtl w:val="true"/>
        </w:rPr>
        <w:footnoteReference w:id="922"/>
      </w:r>
      <w:r>
        <w:rPr>
          <w:rFonts w:ascii="Amiri" w:hAnsi="Amiri" w:eastAsia="Amiri" w:cs="Amiri"/>
          <w:color w:val="111111"/>
          <w:sz w:val="28"/>
          <w:sz w:val="28"/>
          <w:szCs w:val="28"/>
          <w:rtl w:val="true"/>
          <w:lang w:bidi="ar-SA"/>
        </w:rPr>
        <w:t xml:space="preserve">وأقامَ بِها یَوماً ولَیلَةً،فَلَمّا أصبَحَ، </w:t>
      </w:r>
      <w:bookmarkStart w:id="421" w:name="pg14230_142740"/>
    </w:p>
    <w:p>
      <w:pPr>
        <w:pStyle w:val="BookText"/>
        <w:rPr/>
      </w:pPr>
      <w:bookmarkEnd w:id="421"/>
      <w:r>
        <w:rPr>
          <w:rFonts w:ascii="Amiri" w:hAnsi="Amiri" w:eastAsia="Amiri" w:cs="Amiri"/>
          <w:color w:val="111111"/>
          <w:sz w:val="28"/>
          <w:sz w:val="28"/>
          <w:szCs w:val="28"/>
          <w:rtl w:val="true"/>
          <w:lang w:bidi="ar-SA"/>
        </w:rPr>
        <w:t>أقبَلَت إلَیهِ اختُهُ زَینَبُ بِنتُ عَلِیٍّ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اخبِرُکَ بِشَیءٍ سَمِعتُهُ البارِحَةَ؟</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فی بَعضِ اللَّیلِ لِقَضاءِ حاجَةٍ، فَسَمِعتُ هاتِفاً یَهتِفُ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یا عَینُ فَاحتَفِلی بِجُهدِ</w:t>
      </w:r>
    </w:p>
    <w:p>
      <w:pPr>
        <w:pStyle w:val="BookText"/>
        <w:rPr/>
      </w:pPr>
      <w:r>
        <w:rPr>
          <w:rFonts w:ascii="Amiri" w:hAnsi="Amiri" w:eastAsia="Amiri" w:cs="Amiri"/>
          <w:color w:val="111111"/>
          <w:sz w:val="28"/>
          <w:sz w:val="28"/>
          <w:szCs w:val="28"/>
          <w:rtl w:val="true"/>
          <w:lang w:bidi="ar-SA"/>
        </w:rPr>
        <w:t>فَقالَ لَهَا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اختاه،المَقضِیُّ هُوَ کائِنٌ</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نیاحة الجنّ</w:t>
      </w:r>
      <w:r>
        <w:rPr>
          <w:rFonts w:eastAsia="IRNazanin" w:cs="IRNazanin"/>
          <w:color w:val="111111"/>
          <w:sz w:val="28"/>
          <w:szCs w:val="28"/>
          <w:rtl w:val="true"/>
          <w:lang w:bidi="fa-IR"/>
        </w:rPr>
        <w:t>).</w:t>
      </w:r>
    </w:p>
    <w:p>
      <w:pPr>
        <w:pStyle w:val="Heading5"/>
        <w:numPr>
          <w:ilvl w:val="4"/>
          <w:numId w:val="1"/>
        </w:numPr>
        <w:rPr/>
      </w:pPr>
      <w:bookmarkStart w:id="422" w:name="__RefHeading___Toc1492174_1738255347"/>
      <w:bookmarkStart w:id="423" w:name="_Toc148"/>
      <w:bookmarkEnd w:id="422"/>
      <w:r>
        <w:rPr/>
        <w:t>20/7</w:t>
      </w:r>
      <w:r>
        <w:rPr>
          <w:rtl w:val="true"/>
        </w:rPr>
        <w:t xml:space="preserve"> </w:t>
      </w:r>
      <w:r>
        <w:rPr>
          <w:rtl w:val="true"/>
        </w:rPr>
        <w:t>دَعوَةُ الإِمامِ علیه السّلام زُهَیرَ بنَ القَینِ لِنُصرَتِهِ فی زَرودَ</w:t>
      </w:r>
      <w:bookmarkEnd w:id="423"/>
    </w:p>
    <w:p>
      <w:pPr>
        <w:pStyle w:val="BookText"/>
        <w:rPr/>
      </w:pP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انتَهی إلی زَرودَ </w:t>
      </w:r>
      <w:r>
        <w:rPr>
          <w:rStyle w:val="FootnoteAnchor"/>
          <w:rtl w:val="true"/>
        </w:rPr>
        <w:footnoteReference w:id="924"/>
      </w:r>
      <w:r>
        <w:rPr>
          <w:rFonts w:ascii="Amiri" w:hAnsi="Amiri" w:eastAsia="Amiri" w:cs="Amiri"/>
          <w:color w:val="111111"/>
          <w:sz w:val="28"/>
          <w:sz w:val="28"/>
          <w:szCs w:val="28"/>
          <w:rtl w:val="true"/>
          <w:lang w:bidi="ar-SA"/>
        </w:rPr>
        <w:t>،فَنَظَرَ إلی فُسطاطٍ مَضروبٍ،فَسَأَلَ عَنهُ،فَقیلَ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لِزُهَیرِ بنِ القَینِ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حاجّاً أقبَلَ مِن مَکَّةَ یُریدُ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إلَیهِ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القَنی اکَلِّمکَ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 أن یَلقاهُ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وکانَت مَعَ زُهَیرٍ زَوجَتُهُ،فَقالَت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اللّهِ،یَبعَثُ إلَیکَ ابنُ رَسولِ اللّهِ صلّی اللّه علیه و آله فَلا تُجیبُهُ؟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یَمشی إلَی الحُسَینِ علیه السّلام،فَلَم یَلبَث أنِ انصَرَفَ وقَد أشرَقَ وَجهُهُ،فَأَمَرَ بِفُسطاطِهِ فَقُلِعَ،وضُرِبَ إلی لِزقِ فُسطاطِ الحُسَینِ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طالِقٌ،فَتَقَدَّمی مَعَ أخیکِ حَتّی تَصِلی إلی مَنزِلِکِ؛فَإِنّی قَد وطَّنتُ نَفسی عَلَی المَوتِ مَعَ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لِمَن کانَ مَعَهُ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مِنکُمُ الشَّهادَةَ فَلیُقِم،ومَن کَرِهَها فَلیَتَقَدَّم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یُقِم مَعَهُ مِنهُم أحَدٌ،وخَرَجوا مَعَ المَرأَةِ وأخیها حَتّی لَحِقوا بِالکوفَةِ</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زُهَیرُ بنُ القَینِ البَجَلِیُّ بِمَکَّةَ،وکانَ عُثمانِیّاً،فَانصَرَفَ مِن مَکَّةَ مُتَعَجِّلاً،فَضَمَّهُ الطَّریقُ وحُسَیناً علیه السّلام،فَکانَ یُسایِرُهُ ولا یُنازِلُهُ؛یَنزِلُ الحُسَینُ علیه السّلام فی ناحِیَةٍ وزُهَیرٌ فی 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الحُسَینُ علیه السّلام إلَیهِ فی إتیانِهِ،فَأَمَرَتهُ امرَأَتُهُ دَیلَمُ </w:t>
      </w:r>
      <w:r>
        <w:rPr>
          <w:rStyle w:val="FootnoteAnchor"/>
          <w:rtl w:val="true"/>
        </w:rPr>
        <w:footnoteReference w:id="926"/>
      </w:r>
      <w:r>
        <w:rPr>
          <w:rFonts w:ascii="Amiri" w:hAnsi="Amiri" w:eastAsia="Amiri" w:cs="Amiri"/>
          <w:color w:val="111111"/>
          <w:sz w:val="28"/>
          <w:sz w:val="28"/>
          <w:szCs w:val="28"/>
          <w:rtl w:val="true"/>
          <w:lang w:bidi="ar-SA"/>
        </w:rPr>
        <w:t>بنتُ عَمرٍو أن یَأتِیَهُ فَأَبی،فَقالَت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أیَبعَثُ إلَیکَ ابنُ بِنتِ رَسولِ اللّهِ فَلا تَأتیهِ؟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إلَیهِ ثُمَّ انصَرَفَ إلی رَحلِهِ،قالَ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طالِقٌ،فَالحَقی بِأَهلِکِ فَإِنّی لا احِبُّ أن یُصیبَکِ بِسَبَبی إلّاخَیراً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مِنکُم أن یَتبَعَنی،وإلّا فَإِنَّهُ آخِرُ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مَعَ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927"/>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السَّدِّیُّ،عَن رَجُلٍ مِن بَنی فَزارَةَ،قالَ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زَمَنُ الحَجّاجِ بنِ یوسُفَ،کُنّا فی دارِ الحارِثِ بنِ أبی رَبیعَةَ الَّتی فِی التَّمّارینَ، الَّتی اقطِعَت بَعدَ زُهَیرِ بنِ القَینِ،مِن بَنی عَمرِو بنِ یَشکُرَ مِن بَجیلَةَ،وکانَ أهلُ الشّامِ لا یَدخُلونَها،فَکُنّا مُختَبِئینَ فیها،قالَ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لِلفَزارِیِّ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عَنکُم حینَ أقبَلتُم مَعَ الحُسَینِ بنِ عَلِیٍّ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مَعَ زُهَیرِ بنِ القَینِ البَجَلِیِّ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أقبَلنا مِن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نُسایِرُ الحُسَینَ علیه السّلام، فَلَم یَکُن شَیءٌ أبغَضَ إلَینا مِن أن نُسایِرَهُ فی مَنزِلٍ،فَإِذا سارَ الحُسَینُ علیه السّلام تَخَلَّفَ زُهَیرُ بنُ القَینِ،وإذا نَزَلَ الحُسَینُ علیه السّلام تَقَدَّمَ زُهَیرٌ،حَتّی نَزَلنا یَومَئِذٍ فی مَنزِلٍ لَم نَجدِ بُدّاً مِن أن نُنازِلَهُ فیهِ،فَنَزَلَ الحُسَینُ علیه السّلام فی جانِبٍ،ونَزَلنا فی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فَبَینا نَحنُ جُلوسٌ نَتَغَدّی مِن طَعامٍ لَنا،إذ أقبَلَ رَسولُ الحُسَینِ علیه السّلام حَتّی سَلَّمَ،ثُمَّ دَخَلَ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زُهَیرُ بنُ القَینِ،إنَّ أبا عَبدِ اللّهِ الحُسَینَ بنَ عَلِیٍّ علیه السّلام بَعَثَنی إلَیکَ لِتَأتِیَهُ،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فَطَرَحَ کُلُّ إنسانٍ ما فی یَدِهِ،حَتّی کَأَنَّنا عَلی رُؤوسِنا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فَحَدَّثَتنی دَلهَمُ بِنتُ عَمرٍو امرَأَةُ زُهَیرِ بنِ القَینِ،قالَت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أیَبعَثُ إلَیکَ ابنُ رَسولِ اللّهِ ثُمَّ لا تأتیهِ؟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أتَیتَهُ فَسَمِعتَ مِن کَلامِهِ ثُمَّ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زُهَیرُ بنُ القَینِ،فَما لَبِثَ أن جاءَ مُستَبشِراً قَد أسفَرَ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بِفُسطاطِهِ وثَقَلِهِ ومَتاعِهِ فَقُدِّمَ،وحُمِلَ إلَی الحُسَینِ علیه السّلام،ثُمَّ 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طالِقٌ،اِلحَقی بِأَهلِکِ،فَإِنّی لا احِبُّ أن یُصیبَکِ مِن سَبَبی إلّاخَیرٌ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مِنکُم أن یَتبَعَنی،وإلّا فَإِنَّهُ آخِرُ العَهدِ،إنّی سَاُحَدِّثُکُم حَدیثاً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غَزَونا بَلَنجَرَ </w:t>
      </w:r>
      <w:r>
        <w:rPr>
          <w:rStyle w:val="FootnoteAnchor"/>
          <w:rtl w:val="true"/>
        </w:rPr>
        <w:footnoteReference w:id="9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ببلاد الخزر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فتحها عبد الرحمن بن ربیعة،وقال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بن ربیعةالباهلی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المجلّد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،فَفَتَحَ اللّهُ عَلَینا،وأصَبنا غَنائِمَ،فَقالَ لَنا سَلمانُ الباهِلِیُّ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أفَرِحتُم</w:t>
      </w:r>
    </w:p>
    <w:p>
      <w:pPr>
        <w:pStyle w:val="BookText"/>
        <w:rPr/>
      </w:pPr>
      <w:r>
        <w:rPr>
          <w:rFonts w:ascii="Amiri" w:hAnsi="Amiri" w:eastAsia="Amiri" w:cs="Amiri"/>
          <w:color w:val="111111"/>
          <w:sz w:val="28"/>
          <w:sz w:val="28"/>
          <w:szCs w:val="28"/>
          <w:rtl w:val="true"/>
          <w:lang w:bidi="ar-SA"/>
        </w:rPr>
        <w:t>بِما فَتَحَ اللّهُ عَلَیکُم،وأصَبتُم مِنَ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أدرَکتُم شَبابَ آلِ مُحَمَّدٍ فَکونوا أشَدَّ فَرَحاً بِقِتالِکُم مَعَهُم مِنکُم بِما أصَبتُم مِنَ الغَنائِمِ،فَأَمّا أنا،فَإِنّی أستَودِعُکُمُ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وَاللّهِ ما زالَ فی أوَّلِ القَومِ حَتّی قُتِلَ</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زُهَیرُ بنُ القَینِ البَجَلِیُّ قَد حَجَّ،وکانَ عُثمانِیّاً،فَلَمّا عادَ جَمَعَهُمَا الطَّریقُ،وکانَ یُسایِرُ الحُسَینَ علیه السّلام مِن مَکَّةَ،إلّاأنَّهُ لا یَنزِلُ مَعَهُ،فَاستَدعاهُ یَوماً الحُسَینُ علیه السّلام فَشَقَّ عَلَیهِ ذلِکَ،ثُمَّ أجابَهُ عَلی کُرهٍ،فَلَمّا عادَ مِن عِندِهِ نَقَلَ ثَقَلَهُ إلی ثَقَلِ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مِنکُم أن یَتبَعَنی وإلّا فَإِنَّهُ آخِرُ العَهدِ،وسَاُحَدِّثُکُم حَدیثاً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غَزَونا بَلَنجَرَ،فَفُتِحَ عَلَینا،وأصَبنا غَنائِمَ فَفَرِحنا،وکانَ مَعَنا سَلمانُ الفارِسِیُّ </w:t>
      </w:r>
      <w:r>
        <w:rPr>
          <w:rStyle w:val="FootnoteAnchor"/>
          <w:rtl w:val="true"/>
        </w:rPr>
        <w:footnoteReference w:id="930"/>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أدرَکتُم سَیِّدَ شَبابِ أهلِ مُحَمَّدٍ فَکونوا أشَدَّ فَرَحاً بِقِتالِکُم مَعَهُ،بِما أصَبتُمُ الیَومَ مِنَ الغَنائِمِ،فَأَمّا أنا فَأَستَودِعُکُمُ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طَلَّقَ زَوجَتَهُ وقالَ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اِلحَقی بِأَهلِکِ،فَإِنّی لا احِبُّ أن یُصیبَکِ فی سَبَبی إلّا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ولَزِمَ الحُسَینَ علیه السّلام حَتّی قُتِلَ مَعَهُ</w:t>
      </w:r>
      <w:r>
        <w:rPr>
          <w:rFonts w:eastAsia="Amiri" w:cs="Amiri" w:ascii="Amiri" w:hAnsi="Amiri"/>
          <w:color w:val="111111"/>
          <w:sz w:val="28"/>
          <w:szCs w:val="28"/>
          <w:rtl w:val="true"/>
          <w:lang w:bidi="ar-SA"/>
        </w:rPr>
        <w:t xml:space="preserve">. </w:t>
      </w:r>
      <w:r>
        <w:rPr>
          <w:rStyle w:val="FootnoteAnchor"/>
          <w:rtl w:val="true"/>
        </w:rPr>
        <w:footnoteReference w:id="93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جَماعَةٌ مِن بَنی فَزارَةَ وبَجیلَةَ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مَعَ زُهَیرِ بنِ القَینِ لَمّا أقبَلنا مِن مَکَّةَ،فَکُنّا نُسایِرُ الحُسَینَ علیه السّلام،وما شَیءٌ أکرَهَ إلَینا مِن مُسایَرَتِهِ،لِأَنَّ مَعَهُ نِسوانَهُ، </w:t>
      </w:r>
    </w:p>
    <w:p>
      <w:pPr>
        <w:pStyle w:val="BookText"/>
        <w:rPr/>
      </w:pPr>
      <w:r>
        <w:rPr>
          <w:rFonts w:ascii="Amiri" w:hAnsi="Amiri" w:eastAsia="Amiri" w:cs="Amiri"/>
          <w:color w:val="111111"/>
          <w:sz w:val="28"/>
          <w:sz w:val="28"/>
          <w:szCs w:val="28"/>
          <w:rtl w:val="true"/>
          <w:lang w:bidi="ar-SA"/>
        </w:rPr>
        <w:t>فَکانَ إذا أرادَ النُّزولَ اعتَزَلناهُ،فَنَزَلنا 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فی بَعضِ الأَیّامِ نَزَلَ فی مَکانٍ،فَلَم نَجِد بُدّاً مِن أن نُنازِلَهُ فیهِ،فَبَینَما نَحنُ نَتَغَدّی بِطَعامٍ لَنا إذ أقبَلَ رَسولُ الحُسَینِ علیه السّلام حَتّی سَلَّمَ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زُهَیرُ بنُ القَینِ،إنَّ أبا عَبدِ اللّهِ علیه السّلام بَعَثَنی إلَیکَ لِتَأتِیَهُ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فَطَرَحَ کُلُّ إنسانٍ مِنّا ما فی یَدِهِ،حَتّی کَأَنَّما عَلی رُؤوسِنا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دَیلَمُ بِنتُ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أَیبعَثُ إلَیکَ ابنُ رَسولِ اللّهِ ثُمَّ لا تَأتیهِ؟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أتَیتَهُ فَسَمِعتَ مِن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فَمَضی إلَیهِ زُهَیرٌ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لَبِثَ أن جاءَ مُستَبشِراً قَد أشرَقَ وَجهُهُ،فَأَمَرَ بِفُسطاطِهِ فَقُوِّضَ،وبِثَقَلِهِ ومَتاعِهِ فَحُوِّلَ إلَی الحُسَینِ علیه السّلام،وقالَ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طالِقٌ؛فَإِنّی لا احِبُّ أن یُصیبَکِ بِسَبَبی إلّاخَیرٌ،وقَد عَزَمتُ عَلی صُحبَةِ الحُسَینِ علیه السّلام لِأَفدِیَهُ بِروحی،وأقِیَهُ بِنَفسی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أعطاها مالَها،وسَلَّمَها إلی بَعضِ بَنی عَمِّها لِیوصِلَها إلی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إلَیهِ ووَدَّعَتهُ وبَکَت،وقالَت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 اللّهُ لَکَ،أسأَلُکَ أن تَذکُرَنی فِی القِیامَةِ عِندَ جَدِّ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مِنکُم أن یَصحَبَنی،وإلّا فَهُوَ آخِرُ العَهدِ مِنّی بِهِ</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 عن عمارة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بنُ سَعدٍ؛أخبَرَنی أنَّهُ کانَ مَعَ زُهَیرِ بنِ القَینِ حینَ صَحِبَ الحُسَینَ علیه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هاهُنا مَشهَدی، ویَحمِلُ هذا مِن جَسَدی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قَیسٍ،فَیَدخُلُ بِهِ عَلی یَزیدَ یَرجو نَوالَهُ،فَلا یُعطیهِ شَیئاً</w:t>
      </w:r>
      <w:r>
        <w:rPr>
          <w:rFonts w:eastAsia="Amiri" w:cs="Amiri" w:ascii="Amiri" w:hAnsi="Amiri"/>
          <w:color w:val="111111"/>
          <w:sz w:val="28"/>
          <w:szCs w:val="28"/>
          <w:rtl w:val="true"/>
          <w:lang w:bidi="ar-SA"/>
        </w:rPr>
        <w:t xml:space="preserve">. </w:t>
      </w:r>
      <w:r>
        <w:rPr>
          <w:rStyle w:val="FootnoteAnchor"/>
          <w:rtl w:val="true"/>
        </w:rPr>
        <w:footnoteReference w:id="93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القین</w:t>
      </w:r>
      <w:r>
        <w:rPr>
          <w:rFonts w:eastAsia="IRNazanin" w:cs="IRNazanin"/>
          <w:color w:val="111111"/>
          <w:sz w:val="28"/>
          <w:szCs w:val="28"/>
          <w:rtl w:val="true"/>
          <w:lang w:bidi="fa-IR"/>
        </w:rPr>
        <w:t xml:space="preserve">). </w:t>
      </w:r>
      <w:bookmarkStart w:id="424" w:name="pg14230_142745"/>
    </w:p>
    <w:p>
      <w:pPr>
        <w:pStyle w:val="Heading5"/>
        <w:numPr>
          <w:ilvl w:val="4"/>
          <w:numId w:val="1"/>
        </w:numPr>
        <w:rPr/>
      </w:pPr>
      <w:bookmarkStart w:id="425" w:name="__RefHeading___Toc1492176_1738255347"/>
      <w:bookmarkStart w:id="426" w:name="_Toc149"/>
      <w:bookmarkEnd w:id="424"/>
      <w:bookmarkEnd w:id="425"/>
      <w:r>
        <w:rPr/>
        <w:t>21/7</w:t>
      </w:r>
      <w:r>
        <w:rPr>
          <w:rtl w:val="true"/>
        </w:rPr>
        <w:t xml:space="preserve"> </w:t>
      </w:r>
      <w:r>
        <w:rPr>
          <w:rtl w:val="true"/>
        </w:rPr>
        <w:t>أخبارُ نُزولِ الإِمامِ علیه السّلام بِالثَّعلَبِیَّةِ</w:t>
      </w:r>
      <w:bookmarkEnd w:id="426"/>
    </w:p>
    <w:p>
      <w:pPr>
        <w:pStyle w:val="BookText"/>
        <w:rPr/>
      </w:pPr>
      <w:r>
        <w:rPr>
          <w:rStyle w:val="FootnoteAnchor"/>
          <w:rtl w:val="true"/>
        </w:rPr>
        <w:footnoteReference w:id="934"/>
      </w:r>
    </w:p>
    <w:p>
      <w:pPr>
        <w:pStyle w:val="BookText"/>
        <w:rPr/>
      </w:pP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الحکم بن عتیبة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رَجُلٌ الحُسَینَ بنَ عَلِیٍّ علیه السّلام بِالثَّعلَبِیَّةِ،وهُوَ یُریدُ کَربَلاءَ،فَدَخَلَ عَلَیهِ فَسَلَّمَ عَلَیهِ،فَقالَ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 البِلادِ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یا أخا أهلِ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لَقیتُکَ بِالمَدینَةِ لَأَرَیتُکَ أثَرَ جَبرَئیلَ علیه السّلام مِن دارِنا،ونُزولِهِ بِالوَحیِ عَلی جَدّی،یا أخا أهلِ الکوفَةِ،أفَمُستَقَی النّاسِ العِلمَ مِن عِندِنا،فَعَلِموا وَجهِلنا؟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یَکونُ</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فِی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الثَّعلَبِیَّةِ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أصبَحَ،فَإِذا هُوَ بِرَجُلٍ مِن أهلِ الکوفَةِ یُکَنّی أبا هِرَّةَ الأَزدِیَّ </w:t>
      </w:r>
      <w:r>
        <w:rPr>
          <w:rStyle w:val="FootnoteAnchor"/>
          <w:rtl w:val="true"/>
        </w:rPr>
        <w:footnoteReference w:id="936"/>
      </w:r>
      <w:r>
        <w:rPr>
          <w:rFonts w:ascii="Amiri" w:hAnsi="Amiri" w:eastAsia="Amiri" w:cs="Amiri"/>
          <w:color w:val="111111"/>
          <w:sz w:val="28"/>
          <w:sz w:val="28"/>
          <w:szCs w:val="28"/>
          <w:rtl w:val="true"/>
          <w:lang w:bidi="ar-SA"/>
        </w:rPr>
        <w:t>،فَلَمّا أتاهُ سَلَّمَ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اللّهِ،مَا الَّذی أخرَجَکَ مِن حَرَمِ اللّهِ وحَرَمِ جَدِّکَ رَسولِ اللّهِ صلّی اللّه علیه و آله؟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یا أبا 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امَیَّةَ أخَذوا مالی فَصَبَرتُ،وشَتَموا عِرضی فَصَبَرتُ،وطَلَبوا دَمی فَهَرَبتُ،وَایمُ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لَتَقتُلُنِّی الفِئَةُ الباغِیَةُ،ولَیُلبِسَنَّهُمُ اللّهُ ذُلّاً شامِلاً،وسَیفاً قاطِعاً،ولَیُسَلِّطَنَّ اللّهُ عَلَیهِم مَن یُذِلُّهُم،حَتّی یَکونوا أذَلَّ مِن قَومِ سَبَأٍ؛إذ مَلَکَتهُمُ امرَأَةٌ مِنهُم،فَحَکَمَت فی أموالِهِم ودِمائِهِم حَتّی أذَلَّتهُم</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عبداللّه بن منصور عن جعفر بن محمد بن علی بن الحسین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نَزَلَ الرُّهَیمَةَ </w:t>
      </w:r>
      <w:r>
        <w:rPr>
          <w:rStyle w:val="FootnoteAnchor"/>
          <w:rtl w:val="true"/>
        </w:rPr>
        <w:footnoteReference w:id="9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ضیعة قرب الکوفة،قال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عین بعد خَفِیّة إذا أردت الشام من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المجلّد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،فَوَرَدَ عَلَیهِ رَجُلٌ مِن أهلِ الکوفَةِ،یُکَنّی أبا هَرِمٍ،فَقالَ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النَّبِیِّ،مَا الَّذی أخرَجَکَ مِنَ المَدینَةِ؟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یا أبا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شَتَموا عِرضی فَصَبَرتُ،وطَلَبوا مالی فَصَبَرتُ،وطَلَبوا دَمی فَهَرَبتُ،وَایمُ اللّهِ لَیَقتُلُنّی،ثُمَّ لَیُلبِسَنَّهُمُ اللّهُ ذُلّاً شامِلاً،وسَیفاً قاطِعاً،ولَیُسَلِّطَنَّ عَلَیهِم مَن یُذِلُّهُم</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بحیر بن شدّاد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الحُسَینُ علیه السّلام بِالثَّعلَبِیَّةِ،فَخَرَجتُ إلَیهِ مَعَ أخی،فَإِذا عَلَیهِ جُبَّةٌ صَفراءُ،لَها جَیبٌ فی صَدرِها،فَقالَ لَهُ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بِالسَّوطِ عَلی عَیبَةٍ </w:t>
      </w:r>
      <w:r>
        <w:rPr>
          <w:rStyle w:val="FootnoteAnchor"/>
          <w:rtl w:val="true"/>
        </w:rPr>
        <w:footnoteReference w:id="940"/>
      </w:r>
      <w:r>
        <w:rPr>
          <w:rFonts w:ascii="Amiri" w:hAnsi="Amiri" w:eastAsia="Amiri" w:cs="Amiri"/>
          <w:color w:val="111111"/>
          <w:sz w:val="28"/>
          <w:sz w:val="28"/>
          <w:szCs w:val="28"/>
          <w:rtl w:val="true"/>
          <w:lang w:bidi="ar-SA"/>
        </w:rPr>
        <w:t xml:space="preserve">قَد حَقَبَها </w:t>
      </w:r>
      <w:r>
        <w:rPr>
          <w:rStyle w:val="FootnoteAnchor"/>
          <w:rtl w:val="true"/>
        </w:rPr>
        <w:footnoteReference w:id="941"/>
      </w:r>
      <w:r>
        <w:rPr>
          <w:rFonts w:ascii="Amiri" w:hAnsi="Amiri" w:eastAsia="Amiri" w:cs="Amiri"/>
          <w:color w:val="111111"/>
          <w:sz w:val="28"/>
          <w:sz w:val="28"/>
          <w:szCs w:val="28"/>
          <w:rtl w:val="true"/>
          <w:lang w:bidi="ar-SA"/>
        </w:rPr>
        <w:t>خَلفَهُ،وقالَ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کُتُبُ وُجوهِ أهلِ المِصرِ</w:t>
      </w:r>
      <w:r>
        <w:rPr>
          <w:rFonts w:eastAsia="Amiri" w:cs="Amiri" w:ascii="Amiri" w:hAnsi="Amiri"/>
          <w:color w:val="111111"/>
          <w:sz w:val="28"/>
          <w:szCs w:val="28"/>
          <w:rtl w:val="true"/>
          <w:lang w:bidi="ar-SA"/>
        </w:rPr>
        <w:t xml:space="preserve">. </w:t>
      </w:r>
      <w:r>
        <w:rPr>
          <w:rStyle w:val="FootnoteAnchor"/>
          <w:rtl w:val="true"/>
        </w:rPr>
        <w:footnoteReference w:id="94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رَجُلٌ مِن بَنی أسَدٍ یُقالُ لَهُ بحیرٌ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الخَمسینَ وَالمِئَةِ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أهلِ الثَّعلَبِیَّةِ،ولَم یَکُن فِی الطَّریقِ رَجُلٌ أکبَرَ مِنهُ،فَقُلتُ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مَن کُنتَ حینَ مَرَّ بِکُم حُسَینُ بنُ عَلِیٍّ علیه السّلام؟ </w:t>
      </w:r>
      <w:bookmarkStart w:id="427" w:name="pg14230_142747"/>
    </w:p>
    <w:p>
      <w:pPr>
        <w:pStyle w:val="BookText"/>
        <w:rPr/>
      </w:pPr>
      <w:bookmarkEnd w:id="4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یَفَعتُ </w:t>
      </w:r>
      <w:r>
        <w:rPr>
          <w:rStyle w:val="FootnoteAnchor"/>
          <w:rtl w:val="true"/>
        </w:rPr>
        <w:footnoteReference w:id="9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فی المصدر،وفی الهامش عن ابن العدیم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قَد أیفَعتُ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إلَیهِ أخٌ لی کانَ أکبَرَ مِنّی یُقالُ لَهُ زُهَیرٌ،قالَ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ابنَ بِنتِ رَسولٍ اللّهِ صلّی اللّه علیه و آله،إنّی أراکَ فی قِلَّةٍ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الحُسَینُ علیه السّلام بِسَوطٍ فی یَدِهِ هکَذا،فَضَرَبَ حَقیبَةً وَراءَهُ،فَقالَ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إنَّ هذِهِ مَملوءَةٌ کُتُباً،فَکَأَنَّهُ شَدَّ مِن مُنَّةِ </w:t>
      </w:r>
      <w:r>
        <w:rPr>
          <w:rStyle w:val="FootnoteAnchor"/>
          <w:rtl w:val="true"/>
        </w:rPr>
        <w:footnoteReference w:id="944"/>
      </w:r>
      <w:r>
        <w:rPr>
          <w:rFonts w:ascii="IRNazanin" w:hAnsi="IRNazanin" w:eastAsia="IRNazanin"/>
          <w:color w:val="111111"/>
          <w:sz w:val="28"/>
          <w:sz w:val="28"/>
          <w:szCs w:val="28"/>
          <w:rtl w:val="true"/>
          <w:lang w:bidi="fa-IR"/>
        </w:rPr>
        <w:t>أخی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کَم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سِتَّ عَشرَةَ ومِئَةٍ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وکُنّا استَودَعناهُ طَعاماً لَنا ومَتاعاً،فَلَمّا رَجَعنا طَلَبناهُ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طَعاماً فَلَعَلَّ الحَیَّ قَد أکَلوهُ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ذَهَبَ طَعامُنا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یَمزَحُ مَعی، فَأَخرَجَ إلَینا طَعامَنا ومَتاعَنا</w:t>
      </w:r>
      <w:r>
        <w:rPr>
          <w:rFonts w:eastAsia="Amiri" w:cs="Amiri" w:ascii="Amiri" w:hAnsi="Amiri"/>
          <w:color w:val="111111"/>
          <w:sz w:val="28"/>
          <w:szCs w:val="28"/>
          <w:rtl w:val="true"/>
          <w:lang w:bidi="ar-SA"/>
        </w:rPr>
        <w:t xml:space="preserve">. </w:t>
      </w:r>
      <w:r>
        <w:rPr>
          <w:rStyle w:val="FootnoteAnchor"/>
          <w:rtl w:val="true"/>
        </w:rPr>
        <w:footnoteReference w:id="945"/>
      </w:r>
    </w:p>
    <w:p>
      <w:pPr>
        <w:pStyle w:val="Heading5"/>
        <w:numPr>
          <w:ilvl w:val="4"/>
          <w:numId w:val="1"/>
        </w:numPr>
        <w:rPr/>
      </w:pPr>
      <w:bookmarkStart w:id="428" w:name="__RefHeading___Toc1492178_1738255347"/>
      <w:bookmarkStart w:id="429" w:name="_Toc150"/>
      <w:bookmarkEnd w:id="428"/>
      <w:r>
        <w:rPr/>
        <w:t>22/7</w:t>
      </w:r>
      <w:r>
        <w:rPr>
          <w:rtl w:val="true"/>
        </w:rPr>
        <w:t xml:space="preserve"> </w:t>
      </w:r>
      <w:r>
        <w:rPr>
          <w:rtl w:val="true"/>
        </w:rPr>
        <w:t>خَبَرُ شَهادَةِ مُسلِمِ بنِ عَقیلٍ</w:t>
      </w:r>
      <w:bookmarkEnd w:id="429"/>
    </w:p>
    <w:p>
      <w:pPr>
        <w:pStyle w:val="Heading6"/>
        <w:numPr>
          <w:ilvl w:val="5"/>
          <w:numId w:val="1"/>
        </w:numPr>
        <w:rPr/>
      </w:pPr>
      <w:bookmarkStart w:id="430" w:name="__RefHeading___Toc1492180_1738255347"/>
      <w:bookmarkStart w:id="431" w:name="_Toc151"/>
      <w:bookmarkEnd w:id="430"/>
      <w:r>
        <w:rPr>
          <w:rtl w:val="true"/>
        </w:rPr>
        <w:t>اشارة</w:t>
      </w:r>
      <w:bookmarkEnd w:id="431"/>
    </w:p>
    <w:p>
      <w:pPr>
        <w:pStyle w:val="BookText"/>
        <w:rPr/>
      </w:pP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عبد اللّه بن سلیمان والمنذر بن المشمعلّ الأسدیّین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قَضَینا حَجَّنا،لَم تَکُن لَنا هِمَّةٌ إلَّااللَّحاقَ بِالحُسَینِ علیه السّلام فِی الطَّریقِ،لِنَنظُرَ ما یَکونُ مِن أمرِهِ،فَأَقبَلنا تُرقِلُ </w:t>
      </w:r>
      <w:r>
        <w:rPr>
          <w:rStyle w:val="FootnoteAnchor"/>
          <w:rtl w:val="true"/>
        </w:rPr>
        <w:footnoteReference w:id="946"/>
      </w:r>
      <w:r>
        <w:rPr>
          <w:rFonts w:ascii="Amiri" w:hAnsi="Amiri" w:eastAsia="Amiri" w:cs="Amiri"/>
          <w:color w:val="111111"/>
          <w:sz w:val="28"/>
          <w:sz w:val="28"/>
          <w:szCs w:val="28"/>
          <w:rtl w:val="true"/>
          <w:lang w:bidi="ar-SA"/>
        </w:rPr>
        <w:t>بِنا نِیاقُنا مُسرعَینِ حَتّی لَحِقنا بِزَرودَ،فَلَمّا دَنَونا مِنهُ،إذا نَحنُ بِرَجُلٍ مِن أهلِ الکوفَةِ قَد عَدَلَ عَنِ الطَّریقِ حینَ رَأَی الحُسَینَ علیه السّلام،فَوَقَفَ الحُسَینُ علیه السّلام کَأَنَّهُ یُریدُهُ، ثُمَّ تَرَکَهُ ومَضی،ومَضَینا نَحوَهُ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أحَدُنا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بِنا إلی هذا لِنَسأَلَهُ،فَإِنَّ عِندَهُ خَبَرَ الکوفَةِ،فَمَضَینا </w:t>
      </w:r>
    </w:p>
    <w:p>
      <w:pPr>
        <w:pStyle w:val="BookText"/>
        <w:rPr/>
      </w:pPr>
      <w:r>
        <w:rPr>
          <w:rFonts w:ascii="Amiri" w:hAnsi="Amiri" w:eastAsia="Amiri" w:cs="Amiri"/>
          <w:color w:val="111111"/>
          <w:sz w:val="28"/>
          <w:sz w:val="28"/>
          <w:szCs w:val="28"/>
          <w:rtl w:val="true"/>
          <w:lang w:bidi="ar-SA"/>
        </w:rPr>
        <w:t>حَتَّی انتَهَینا إلَیهِ،فَقُلنا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وعَلَیکُمُ السَّلامُ،قُلنا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أسَدِیٌّ،قُلنا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أسَدِیّانِ،فَمَن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بَکرُ بنُ فُلانٍ،وَانتَسَبنا لَهُ ثُمَّ 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 النّاسِ وَراءَکَ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نَعَم،لَم أخرُج مِنَ الکوفَةِ حَتّی قُتِلَ مُسلِمُ بنُ عَقیلٍ،وهانِئُ بنُ عُروَةَ، ورَأَیتُهُما یُجَرّانِ بِأَرجُلِهِما فِی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فَأَقبَلنا حَتّی لَحِقنَا الحُسَینَ صَلَواتُ اللّهِ عَلَیهِ،فَسایَرناهُ حَتّی نَزَلَ الثَّعلَبِیَّةَ مُمسِیاً، فَجِئناهُ حینَ نَزَلَ،فَسَلَّمنا عَلَیهِ فَرَدَّ عَلَینَا السَّلامَ،فَقُلنا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خَبَراً،إن شِئتَ حَدَّثناکَ عَلانِیَةً وإن شِئتَ سِرّاً،فَنَظَرَ إلَینا وإلی أصحابِهِ،ثُمَّ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هؤُلاءِ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الرّاکِبَ الَّذِی استَقبَلتَهُ عَشِیَّ أمسِ؟قالَ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نَعَم،وقَد أرَدتُ مَسأَلَتَهُ،فَقُلنا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وَاللّهِ استَبرَأنا لَکَ خَبَرَهُ،وکَفَیناکَ مَسأَلَتَهُ،وهُوَ امرُؤٌ مِنّا ذو رَأیٍ وصِدقٍ وعَقلٍ،وإنَّهُ حَدَّثَنا أنَّهُ لَم یَخرُج مِنَ الکوفَةِ حَتّی قُتِلَ مُسلِمٌ وهانِئٌ،ورَآهُما یُجَرّانِ فِی السّوقِ بِأَرجُلِهِما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یُکَرِّرُ ذلِکَ مِراراً،فَقُلنا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نَنشُدُکَ اللّهَ فی نَفسِکَ وأهلِ بَیتِکَ،إلَّاانصَرَفتَ مِن مَکانِکَ هذا،فَإِنَّهُ لَیسَ لَکَ بِالکوفَةِ ناصِرٌ ولا شیعَةٌ،بَل نَتَخَوَّفُ أن یَکونوا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إلی بَنی عَقیلٍ،فَقالَ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تَرَونَ؟فَقَد قُتِلَ مُسلِمٌ؟فَقالوا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نَرجِعُ حَتّی نُصیبَ ثَأرَنا،أو نَذوقَ ما ذاقَ</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عَلَینَا الحُسَینُ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العَیشِ بَعدَ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فَعَلِمنا أنَّهُ قَد عَزَمَ رَأیَهُ عَلَی المَسیرِ،فَقُلنا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 اللّهُ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رَحِمَکُمَا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وَاللّهِ ما أنتَ مِثلَ مُسلِمِ بنِ عَقیلٍ،ولَو قَدِمتَ الکوفَةَ لَکانَ النّاسُ إلَیکَ أسرَعَ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 ثُمَّ انتَظَرَ حَتّی إذا کانَ السَّحَرُ قالَ لِفِتیانِهِ وغِلمانِهِ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فَاستَقَوا وأکثَروا ثُمَّ ارتَحَلوا،فَسارَ حَتَّی انتَهی إلی زُبالَةَ </w:t>
      </w:r>
      <w:r>
        <w:rPr>
          <w:rStyle w:val="FootnoteAnchor"/>
          <w:rtl w:val="true"/>
        </w:rPr>
        <w:footnoteReference w:id="9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 معروف بطریق مکّة من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هذا المجلّد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أبی مخنف عن قدامة بن سعید بن زائدة بن قدامة الثقفی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ماجَری عَلی مُسلِمِ بنِ عَقیلٍ وأسرِهِ عَلی یَدِ 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مُحَمَّدِ بنِ الأَشعَثِ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اللّهِ،إنّی أراکَ وَاللّهِ سَتَعجِزُ عَن أمانی،فَهَل عِندَکَ خَیرٌ؟تَستَطیعُ أن تَبعَثَ مِن عِندِکَ رَجُلاً عَلی لِسانی یُبَلِّغُ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فَإِنّی لا أراهُ إلّاقَد خَرَجَ إلَیکُمُ الیَومَ مُقبِلاً،أو هُوَ یَخرُجُ </w:t>
      </w:r>
      <w:r>
        <w:rPr>
          <w:rStyle w:val="FootnoteAnchor"/>
          <w:rtl w:val="true"/>
        </w:rPr>
        <w:footnoteReference w:id="948"/>
      </w:r>
      <w:r>
        <w:rPr>
          <w:rFonts w:ascii="Amiri" w:hAnsi="Amiri" w:eastAsia="Amiri" w:cs="Amiri"/>
          <w:color w:val="111111"/>
          <w:sz w:val="28"/>
          <w:sz w:val="28"/>
          <w:szCs w:val="28"/>
          <w:rtl w:val="true"/>
          <w:lang w:bidi="ar-SA"/>
        </w:rPr>
        <w:t>غَداً هُوَ وأهلُ بَیتِهِ،وإنَّ ماتَری مِن جَزَعی لِذلِکَ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عَقیلٍ بَعَثَنی إلَیکَ،وهُوَ فی أیدِی القَومِ أسیرٌ، لا یَری أن تَمشِیَ حَتّی تُقتَلَ،وهُوَ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بِأَهلِ بَیتِکَ،ولا یَغُرُّکَ أهلُ الکوفَةِ؛ فَإِنَّهُم أصحابُ أبیکَ الَّذی کانَ یَتَمَنّی فِراقَهُم بِالمَوتِ أوِ القَتلِ؛إنَّ أهلَ الکوفَةِ قَد کَذَّبوکَ وکَذَّبونی،ولَیسَ لِمُکَذَّبٍ رَأیٌ؛فَقالَ ابنُ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لَأَفعَلَنَّ،ولَاُعلِمَنَّ ابنَ زِیادٍ أنّی قَد أمَّنتُکَ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فَحَدَّثَنی جَعفَرُ بنُ حُذَیفَةَ الطائِیُّ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 سَعیدُ بنُ شَیبانَ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مُحَمَّدُ بنُ الأَشعَثِ إیاسَ بنَ العَثِلِ الطائِیَّ مِن بَنی مالِکِ بنِ عَمرِو بنِ ثُمامَةَ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شاعِراً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لِمُحَمَّدٍ زَوّاراً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حُسَیناً فَأَبلِغهُ هذَا الکِتابَ،وکَتَبَ فیهِ الَّذی أمَرَهُ ابنُ عَقیلٍ،وقالَ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زادُکَ وجَهازُکَ ومُتعَةٌ لِعِیالِکَ،فَقالَ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أینَ لی بِراحِلَةٍ؛فَإِنَّ راحِلَتی قَد أنضَیتُها </w:t>
      </w:r>
      <w:r>
        <w:rPr>
          <w:rStyle w:val="FootnoteAnchor"/>
          <w:rtl w:val="true"/>
        </w:rPr>
        <w:footnoteReference w:id="9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یهزله ویجعله نضواً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الدابّة التی أهزلتها الأسفار،وأذهبت لحمها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راحِلَةٌ فَارکَبها بِرَحلِها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فَاستَقبَلَهُ بِزُبالَةَ،لِأَربَعِ لَیالٍ،فَأَخبَرَهُ الخَبَرَ،وبَلَّغَهُ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 حُمَّ </w:t>
      </w:r>
      <w:r>
        <w:rPr>
          <w:rStyle w:val="FootnoteAnchor"/>
          <w:rtl w:val="true"/>
        </w:rPr>
        <w:footnoteReference w:id="950"/>
      </w:r>
      <w:r>
        <w:rPr>
          <w:rFonts w:ascii="Amiri" w:hAnsi="Amiri" w:eastAsia="Amiri" w:cs="Amiri"/>
          <w:color w:val="111111"/>
          <w:sz w:val="28"/>
          <w:sz w:val="28"/>
          <w:szCs w:val="28"/>
          <w:rtl w:val="true"/>
          <w:lang w:bidi="ar-SA"/>
        </w:rPr>
        <w:t>نازِلٌ،وعِندَ اللّهِ نَحتَسِبُ أنفُسَنا وفَسادَ امَّتِنا</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رَحَلَ الحُسَینُ علیه السّلام مِن زَرودَ تَلَقّاهُ رَجُلٌ مِن بَنی أسَدٍ،فَسَأَلَهُ عَنِ الخَبَرِ،فَقالَ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أخرُج مِنَ الکوفَةِ حَتّی قُتِلَ مُسلِمُ بنُ عَقیلٍ وهانِئُ بنُ عُروَةَ، ورَأَیتُ الصِّبیانَ یَجُرّونَ بِأَرجُلِهِما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 </w:t>
      </w:r>
      <w:r>
        <w:rPr>
          <w:rStyle w:val="FootnoteAnchor"/>
          <w:rtl w:val="true"/>
        </w:rPr>
        <w:footnoteReference w:id="952"/>
      </w:r>
      <w:r>
        <w:rPr>
          <w:rFonts w:ascii="Amiri" w:hAnsi="Amiri" w:eastAsia="Amiri" w:cs="Amiri"/>
          <w:color w:val="111111"/>
          <w:sz w:val="28"/>
          <w:sz w:val="28"/>
          <w:szCs w:val="28"/>
          <w:rtl w:val="true"/>
          <w:lang w:bidi="ar-SA"/>
        </w:rPr>
        <w:t>عِندَ اللّهِ نَحتَسِبُ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 اللّهَ یَابنَ رَسولِ اللّهِ فی نَفسِکَ،وأنفُسِ أهلِ بَیتِکَ هؤُلاءِ الَّذینَ نَراهُم مَعَکَ،اِنصَرِف إلی مَوضِعِکَ ودَعِ المَسیرَ إلَی الکوفَةِ،فَوَاللّهِ ما لَکَ بِها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بَنو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فِی العَیشِ بَعدَ أخینا مُسلِمٍ حاجَةٌ،ولَسنا بِراجِعینَ حَتّی نَموتَ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خَیرٌ فِی العَیشِ بَعدَ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وسارَ،فَلَمّا وافی زُبالَةَ وافاهُ بِها رَسولُ مُحَمَّدِ بنِ الأَشعَثِ وعُمَرَ بنِ سَعدٍ بِما کانَ سَأَلَهُ مُسلِمٌ أن یَکتُبَ بِهِ إلَیهِ </w:t>
      </w:r>
    </w:p>
    <w:p>
      <w:pPr>
        <w:pStyle w:val="BookText"/>
        <w:rPr/>
      </w:pPr>
      <w:r>
        <w:rPr>
          <w:rFonts w:ascii="Amiri" w:hAnsi="Amiri" w:eastAsia="Amiri" w:cs="Amiri"/>
          <w:color w:val="111111"/>
          <w:sz w:val="28"/>
          <w:sz w:val="28"/>
          <w:szCs w:val="28"/>
          <w:rtl w:val="true"/>
          <w:lang w:bidi="ar-SA"/>
        </w:rPr>
        <w:t>مِن أمرِهِ،وخِذلانِ أهلِ الکوفَةِ إیّاهُ،بَعدَ أن بایَعوهُ،وقَد کانَ مُسلِمٌ سَأَلَ مُحَمَّدَ بنَ الأَشعَثِ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الکِتابَ استَیقَنَ بِصِحَّةِ الخَبَرِ،وأفظَعَهُ قَتلُ مُسلِمِ بنِ عَقیلٍ وهانِئِ بنِ عُروَةَ،ثُمَّ أخبَرَهُ الرَّسولُ بِقَتلِ قَیسِ بنِ مُسهِرٍ رَسولِهِ الَّذی وَجَّهَهُ مِن بَطنِ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کانَ صَحِبَهُ قَومٌ مِن مَنازِلِ الطَّریقِ،فَلَمّا سَمِعوا خَبَرَ مُسلِمٍ،وقَد کانوا ظَنّوا أنَّهُ یَقدَمُ عَلی أنصارٍ وعَضُدٍ،تَفَرَّقوا عَنهُ،ولَم یَبقَ مَعَهُ إلّاخاصَّتُهُ</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الحُسَینَ علیه السّلام ومَن مَعَهُ رَجُلٌ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 بنُ المُعنِقةِ بنِ رُودٍ، فَأَخبَرَهُم بِمَقتَلِ مُسلِمِ بنِ عَقیلٍ وهانِئٍ،وقالَ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رَأَیتُهُما یُجَرّانِ بِأَرجُلِهِما فِی السّوقِ، فَطَلَبَ إلَی الحُسَینِ علیه السّلام فِی الاِنصِرافِ،فَوَثَبَ بَنو عَقیلٍ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نَنصَرِفُ حَتّی نُدرِکَ ثَأرَنا،أو نَذوقَ ماذاقَ أخونا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ماخَیرٌ فِی العَیشِ بَعدَ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أنَّهُ قَد عَزَمَ رَأیَهُ عَلَی المَسیرِ،فَقالَ لَهُ عَبدُ اللّهِ بنُ سُلَیمٍ وَالمَدَرِیُّ بنُ الشِّمعَلِ الأَسَدِیّانِ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 اللّهُ 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رَحِمَکُمَا اللّهُ</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الحُسَینَ بنَ عَلِیٍّ علیه السّلام بِأَنَّ مُسلِمَ بنَ عَقیلٍ قَد قُتِلَ،وذلِکَ أنَّهُ قَدِمَ عَلَیهِ رَجُلٌ مِن أهلِ الکوفَةِ،فَقالَ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أینَ أقبَلتَ؟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الکوفَةِ،وما خَرَجتُ مِنها حَتّی نَظَرتُ مُسلِمَ بنَ عَقیلٍ وهانِئَ بنَ عُروَةَ المَذحِجِیَّ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قَتیلَینِ مَصلوبَینِ مُنَکَّسَینِ فی سوقِ القَصّابینَ،وقَد وُجِّهَ بِرَأسَیهِما إلی یَزیدَ بنِ مُعاوِیَةَ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فَاستَعبَرَ الحُسَینُ علیه السّلام باکِیاً،ثُمَّ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 </w:t>
      </w:r>
      <w:r>
        <w:rPr>
          <w:rStyle w:val="FootnoteAnchor"/>
          <w:rtl w:val="true"/>
        </w:rPr>
        <w:footnoteReference w:id="9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الحُسَینَ علیه السّلام قَتلُ مُسلِمٍ وهانِئٍ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بَنو عَقیلٍ 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هذا بِحینِ رُجوعٍ،وحَرَّضوهُ عَلَی المُضِیِّ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حُسَینٌ علیه السّلام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تَرَونَ ما یَأتینا،وما أرَی القَومَ إلّاسَیَخذُلونَنا؛ فَمَن أحَبَّ أن یَرجِعَ فَلیَرجِع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عَنهُ مَن صاروا إلَیهِ فی طَریقِهِ،وبَقِیَ فی أصحابِهِ الَّذینَ خَرَجوا مَعَهُ مِن مَکَّةَ،ونُفَیرٍ قَلیلٍ مِن صَحبِهِ فِی الطَّریقِ،فَکانَت خَیلُهُمُ اثنَینِ وثَلاثینَ فَرَساً</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الحُسَینُ علیه السّلام یُریدُ العِراقَ،فَلَمّا بَلَغَ القُطقُطانَةَ </w:t>
      </w:r>
      <w:r>
        <w:rPr>
          <w:rStyle w:val="FootnoteAnchor"/>
          <w:rtl w:val="true"/>
        </w:rPr>
        <w:footnoteReference w:id="957"/>
      </w:r>
      <w:r>
        <w:rPr>
          <w:rFonts w:ascii="Amiri" w:hAnsi="Amiri" w:eastAsia="Amiri" w:cs="Amiri"/>
          <w:color w:val="111111"/>
          <w:sz w:val="28"/>
          <w:sz w:val="28"/>
          <w:szCs w:val="28"/>
          <w:rtl w:val="true"/>
          <w:lang w:bidi="ar-SA"/>
        </w:rPr>
        <w:t>أتاهُ الخَبَرُ بِقَتلِ مُسلِمِ بنِ عَقیلٍ</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الحُسَینُ علیه السّلام حَتّی بَلَغَ زُبالَةَ،فَأَتاهُ فیها خَبَرُ مُسلِمِ بنِ عَقیلٍ،فَعَرَفَ بِذلِکَ جَماعَةٌ مِمَّن تَبِعَهُ،فَتَفَرَّقَ عَنهُ أهلُ الأَطماعِ وَالاِرتِیابِ،وبَقِیَ مَعَهُ أهلُهُ وخِیارُ الأَصحابِ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وَارتَجَّ المَوضِعُ بِالبُکاءِ وَالعَویلِ لِقَتلِ مُسلِمِ بنِ عَقیلٍ،وسالَتِ الدُّموعُ عَلَیهِ کُلَّ مَسیلٍ</w:t>
      </w:r>
      <w:r>
        <w:rPr>
          <w:rFonts w:eastAsia="Amiri" w:cs="Amiri" w:ascii="Amiri" w:hAnsi="Amiri"/>
          <w:color w:val="111111"/>
          <w:sz w:val="28"/>
          <w:szCs w:val="28"/>
          <w:rtl w:val="true"/>
          <w:lang w:bidi="ar-SA"/>
        </w:rPr>
        <w:t xml:space="preserve">. </w:t>
      </w:r>
      <w:bookmarkStart w:id="432" w:name="pg14230_142753"/>
    </w:p>
    <w:p>
      <w:pPr>
        <w:pStyle w:val="BookText"/>
        <w:rPr/>
      </w:pPr>
      <w:bookmarkEnd w:id="432"/>
      <w:r>
        <w:rPr>
          <w:rFonts w:ascii="Amiri" w:hAnsi="Amiri" w:eastAsia="Amiri" w:cs="Amiri"/>
          <w:color w:val="111111"/>
          <w:sz w:val="28"/>
          <w:sz w:val="28"/>
          <w:szCs w:val="28"/>
          <w:rtl w:val="true"/>
          <w:lang w:bidi="ar-SA"/>
        </w:rPr>
        <w:t xml:space="preserve">ثُمَّ إنَّ الحُسَینَ علیه السّلام سارَ قاصِداً لِما دَعاهُ اللّهُ إلَیهِ،فَلَقِیَهُ الفَرَزدَقُ </w:t>
      </w:r>
      <w:r>
        <w:rPr>
          <w:rStyle w:val="FootnoteAnchor"/>
          <w:rtl w:val="true"/>
        </w:rPr>
        <w:footnoteReference w:id="9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هذا الفصل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الفرزدق فی الصفاح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أنّ لقاء الفرزدق بالإمام‌الحسین علیه السّلام لم یکن فی هذا الموضع،وأنّ اللقاء کان لقاءً واحداً قریباً من مکّة فی بدایات حرکة الإمام من مکّة إلی الکوفة،راجع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الفرزدق فی الصفاح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فَسَلَّمَ عَلَیهِ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اللّهِ،کَیفَ تَرکَنُ إلی أهلِ الکوفَةِ،وهُمُ الَّذینَ قَتَلُوا ابنَ عَمِّکَ مُسلِمَ بنَ عَقیلٍ وشیعَتَهُ؟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فَاستَعبَرَ الحُسَینُ علیه السّلام باکِیاً،ثُمَّ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صارَ إلی رَوحِ اللّهِ ورَیحانِهِ،وتَحِیَّتِهِ ورِضوانِهِ،أما إنَّهُ قَد قَضی ما عَلَیهِ وبَقِیَ ما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تَکُنِ الدُّنیا تُعَدُّ نَفیسَةً</w:t>
      </w:r>
    </w:p>
    <w:p>
      <w:pPr>
        <w:pStyle w:val="BookText"/>
        <w:rPr/>
      </w:pP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الحُسَینُ علیه السّلام القادِسِیَّةَ،لَقِیَهُ الحُرُّ بنُ یَزیدَ التَّمیمِیُّ،فَقالَ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تُریدُ یَابنَ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اُریدُ هذَا المِصرَ،فَعَرَّفَهُ بِقَتلِ مُسلِمٍ،وما کانَ مِن خَبَرِهِ</w:t>
      </w:r>
      <w:r>
        <w:rPr>
          <w:rFonts w:eastAsia="Amiri" w:cs="Amiri" w:ascii="Amiri" w:hAnsi="Amiri"/>
          <w:color w:val="111111"/>
          <w:sz w:val="28"/>
          <w:szCs w:val="28"/>
          <w:rtl w:val="true"/>
          <w:lang w:bidi="ar-SA"/>
        </w:rPr>
        <w:t xml:space="preserve">. </w:t>
      </w:r>
      <w:r>
        <w:rPr>
          <w:rStyle w:val="FootnoteAnchor"/>
          <w:rtl w:val="true"/>
        </w:rPr>
        <w:footnoteReference w:id="960"/>
      </w:r>
    </w:p>
    <w:p>
      <w:pPr>
        <w:pStyle w:val="Heading6"/>
        <w:numPr>
          <w:ilvl w:val="5"/>
          <w:numId w:val="1"/>
        </w:numPr>
        <w:rPr/>
      </w:pPr>
      <w:bookmarkStart w:id="433" w:name="__RefHeading___Toc1492182_1738255347"/>
      <w:bookmarkStart w:id="434" w:name="_Toc152"/>
      <w:bookmarkEnd w:id="433"/>
      <w:r>
        <w:rPr>
          <w:rtl w:val="true"/>
        </w:rPr>
        <w:t>ملاحظة</w:t>
      </w:r>
      <w:bookmarkEnd w:id="43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تدلّ الروایات التی مرّت بنا علی أنّ أحداث الکوفة کانت قد بلغت الإمام فی دار زرود،أو </w:t>
      </w:r>
      <w:bookmarkStart w:id="435" w:name="pg14230_142754"/>
    </w:p>
    <w:p>
      <w:pPr>
        <w:pStyle w:val="BookText"/>
        <w:rPr/>
      </w:pPr>
      <w:bookmarkEnd w:id="435"/>
      <w:r>
        <w:rPr>
          <w:rFonts w:ascii="IRNazanin" w:hAnsi="IRNazanin" w:eastAsia="IRNazanin"/>
          <w:color w:val="111111"/>
          <w:sz w:val="28"/>
          <w:sz w:val="28"/>
          <w:szCs w:val="28"/>
          <w:rtl w:val="true"/>
          <w:lang w:bidi="fa-IR"/>
        </w:rPr>
        <w:t>الثعلبیّة،قبل وصول الرسول من الکوفة،والذی کان علی مایبدو مکلّفاً من جانب ابن زیاد بإبلاغ الإمام علیه السّلام بخبر مقتل مسلم علیه السّلام بناءً علی وصیّته،وبهدف ثنی الإمام عن عزمه علی الذهاب إلی الکوفة</w:t>
      </w:r>
      <w:r>
        <w:rPr>
          <w:rFonts w:eastAsia="IRNazanin" w:cs="IRNazanin"/>
          <w:color w:val="111111"/>
          <w:sz w:val="28"/>
          <w:szCs w:val="28"/>
          <w:rtl w:val="true"/>
          <w:lang w:bidi="fa-IR"/>
        </w:rPr>
        <w:t>.</w:t>
      </w:r>
    </w:p>
    <w:p>
      <w:pPr>
        <w:pStyle w:val="Heading5"/>
        <w:numPr>
          <w:ilvl w:val="4"/>
          <w:numId w:val="1"/>
        </w:numPr>
        <w:rPr/>
      </w:pPr>
      <w:bookmarkStart w:id="436" w:name="__RefHeading___Toc1492184_1738255347"/>
      <w:bookmarkStart w:id="437" w:name="_Toc153"/>
      <w:bookmarkEnd w:id="436"/>
      <w:r>
        <w:rPr/>
        <w:t>23/7</w:t>
      </w:r>
      <w:r>
        <w:rPr>
          <w:rtl w:val="true"/>
        </w:rPr>
        <w:t xml:space="preserve"> </w:t>
      </w:r>
      <w:r>
        <w:rPr>
          <w:rtl w:val="true"/>
        </w:rPr>
        <w:t>خَبَرُ شَهادَةِ عَبدِ اللّهِ بنِ یَقطُرَ فی زُبالَةَ</w:t>
      </w:r>
      <w:bookmarkEnd w:id="437"/>
    </w:p>
    <w:p>
      <w:pPr>
        <w:pStyle w:val="BookText"/>
        <w:rPr/>
      </w:pPr>
      <w:r>
        <w:rPr>
          <w:rStyle w:val="FootnoteAnchor"/>
          <w:rtl w:val="true"/>
        </w:rPr>
        <w:footnoteReference w:id="961"/>
      </w:r>
    </w:p>
    <w:p>
      <w:pPr>
        <w:pStyle w:val="BookText"/>
        <w:rPr/>
      </w:pP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بکر بن مصعب المزنی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علیه السّلام لا یَمُرُّ بِأَهلِ ماءٍ إلَّا اتَّبَعوهُ،حَتّی إذَا انتَهی إلی زُبالَةَ،سَقَطَ إلَیهِ مَقتَلُ أخیهِ مِنَ الرَّضاعَةِ؛مَقتَلُ عَبدِ اللّهِ بنِ بُقطُرٍ،وکانَ سَرَّحَهُ إلی مُسلِمِ بنِ عَقیلٍ مِنَ الطَّریقِ،وهُوَ لا یَدری أنَّهُ قَد اصیبَ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 ذلِکَ الخَبَرُ حُسَیناً علیه السّلام وهُوَ بِزُبالَةَ،فَأَخرَجَ لِلنّاسِ کِتاباً،فَقَرَأَ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الرَّحیمِ،أمّا بَعدُ،فَإِنَّهُ قَد أتانا خَبَرٌ فَظیعٌ؛قَتلُ مُسلِمِ بنِ عَقیلٍ وهانِئِ بنِ عُروَةَ وعَبدِ اللّهِ بنِ بُقطُرٍ،وقَد خَذَلَتنا شیعَتُنا؛فَمَن أحَبَّ مِنکُمُ الاِنصِرافَ فَلیَنصَرِف،لَیسَ عَلَیهِ مِنّا ذِمامٌ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النّاسُ عَنهُ تَفَرُّقاً فَأَخَذوا یَمیناً وشِمالاً،حَتّی بَقِیَ فی أصحابِهِ الَّذینَ جاؤوا مَعَهُ مِنَ المَدینَةِ،وإنَّما فَعَلَ ذلِکَ لِأَنَّهُ ظَنَّ أنَّمَا اتَّبَعَهُ الأَعرابُ؛لِأَنَّهُم ظَنّوا أنَّهُ یَأتی بَلَداً قَدِ استَقامَت لَهُ طاعَةُ أهلِهِ،فَکَرِهَ أن یَسیروا مَعَهُ إلّاوهُم یَعلَمونَ عَلامَ یَقدَمونَ،وقَد عَلِمَ أنَّهُم إذا بَیَّنَ لَهُم لَم یَصحَبهُ إلّامَن یُریدُ مُواساتَهُ،وَالمَوتَ مَعَهُ</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انتَهی إلی زُبالَةَ فَأَتاهُ خَبَرُ عَبدِ اللّهِ بنِ یَقطُرَ، فَأَخرَجَ إلَی النّاسِ کِتاباً فَقَرَأَهُ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الرَّحیمِ،أمّا بَعدُ،فَإِنَّهُ قَد أتانا خَبَرٌ فَظیعٌ؛قَتلُ مُسلِمِ بنِ عَقیلٍ،وهانِئِ بنِ عُروَةَ،وعَبدِ اللّهِ بنِ یَقطُرَ،وقَد خَذَلَنا شیعَتُنا؛فَمَن أحَبَّ مِنکُمُ الاِنصِرافَ فَلیَنصَرِف غَیرَ حَرِجٍ،لَیسَ عَلَیهِ ذِمامٌ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 النّاسُ عَنهُ وأخَذوا یَمیناً وشِمالاً،حَتّی بَقِیَ فی أصحابِهِ الَّذینَ جاؤوا مَعَهُ مِنَ المَدینَةِ،ونَفَرٍ یَسیرٍ مِمَّنِ انضَوَوا إلَیهِ،وإنَّما فَعَلَ ذلِکَ لِأَنَّهُ علیه السّلام عَلِمَ أنَّ الأَعرابَ الَّذینَ اتَّبَعوهُ،إنَّمَا اتَّبَعوهُ وهُم یَظُنُّونَ أنَّهُ یَأتی بَلَداً قَدِ استَقامَت لَهُ طاعَةُ أهلِهِ،فَکَرِهَ أن یَسیروا مَعَهُ إلّاوهُم یَعلَمونَ عَلی ما یَقدَمونَ</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الإمام علیه السّلام إلی أهل الکوفة بالحاجر من بطن الرمّة وشهادة 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الحُسَینُ علیه السّلام حَتَّی انتَهی إلی زُبالَةَ،فَوَرَدَ عَلَیهِ هُناکَ مَقتَلُ أخیهِ مِنَ الرَّضاعَةِ عَبدِ اللّهِ بنِ یَقطُرَ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قَد تَبِعَ الحُسَینَ علیه السّلام خَلقٌ کَثیرٌ مِنَ المِیاهِ الَّتی یَمُرُّ بِها؛لِأَنَّهُم کانوا یَظُنّونَ استقامَةَ الاُمورِ لَهُ علیه السّلام،فَلَمّا صارَ بِزُبالَةَ قامَ فیهِم خَطیباً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أهلَ الکوفَةِ وَثَبوا عَلی مُسلِمِ بنِ عَقیلٍ وهانِی بنِ عُروَةَ فَقَتَلوهُما،وقَتَلوا أخی مِنَ الرَّضاعَةِ،فَمَن أحَبَّ مِنکُم أن یَنصَرِفَ فَلیَنصَرِف مِن غَیرِ حَرَجٍ،ولَیسَ عَلَیهِ مِنّا ذِمامٌ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 النّاسُ وأخَذوا یَمیناً وشِمالاً،حَتّی بَقِیَ فی أصحابِهِ الَّذینَ جاؤوا مَعَهُ مِن مَکَّةَ،وإنَّما أرادَ ألّا یَصحَبَهُ إنسانٌ إلّاعَلی بَصیرَةٍ</w:t>
      </w:r>
      <w:r>
        <w:rPr>
          <w:rFonts w:eastAsia="Amiri" w:cs="Amiri" w:ascii="Amiri" w:hAnsi="Amiri"/>
          <w:color w:val="111111"/>
          <w:sz w:val="28"/>
          <w:szCs w:val="28"/>
          <w:rtl w:val="true"/>
          <w:lang w:bidi="ar-SA"/>
        </w:rPr>
        <w:t xml:space="preserve">. </w:t>
      </w:r>
      <w:r>
        <w:rPr>
          <w:rStyle w:val="FootnoteAnchor"/>
          <w:rtl w:val="true"/>
        </w:rPr>
        <w:footnoteReference w:id="96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فَبَینا عُبَیدُ اللّهِ بنُ زِیادٍ مِن هؤُلاءِ القَومِ فی مُحاوَرَةٍ،إذ دَخَلَ عَلَیهِ رَجُلٌ مِن </w:t>
      </w:r>
    </w:p>
    <w:p>
      <w:pPr>
        <w:pStyle w:val="BookText"/>
        <w:rPr/>
      </w:pPr>
      <w:r>
        <w:rPr>
          <w:rFonts w:ascii="Amiri" w:hAnsi="Amiri" w:eastAsia="Amiri" w:cs="Amiri"/>
          <w:color w:val="111111"/>
          <w:sz w:val="28"/>
          <w:sz w:val="28"/>
          <w:szCs w:val="28"/>
          <w:rtl w:val="true"/>
          <w:lang w:bidi="ar-SA"/>
        </w:rPr>
        <w:t>أصحابِهِ یُقالُ لَهُ عَبدُ اللّهِ بنُ یَربوعٍ التَّمیمِیُّ،فَقالَ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الأَمیرَ،هاهُنا خَبَرٌ، فَقالَ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خارِجَ الکوفَةِ أجولُ </w:t>
      </w:r>
      <w:r>
        <w:rPr>
          <w:rStyle w:val="FootnoteAnchor"/>
          <w:rtl w:val="true"/>
        </w:rPr>
        <w:footnoteReference w:id="9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ذهب 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فَرَسی واُقَلِّبُهُ؛إذ نَظَرتُ إلی رَجُلٍ قَد خَرَجَ مِنَ الکوفَةِ مُسرِعاً یُریدُ البادِیَةَ،فَأَنکَرتُهُ،ثُمَّ لَحِقتُهُ وسأَلتُهُ عَن حالِهِ وأمرِهِ،فَذَکَرَ أنَّهُ مِن أهلِ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نَزَلتُ عَن فَرَسی فَفَتَّشتُهُ فَأَصَبتُ مَعَهُ هذَا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عُبَیدُ اللّهِ بنُ زِیادٍ الکِتابَ فَفَضَّهُ وقَرَأَهُ،وإذا فیهِ مَکتوبٌ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الرَّحیمِ،لِلحُسَینِ بنِ عَلِیٍّ،أمّا بَعدُ،فَإِنّی اخبِرُکَ أنَّهُ قَد بایَعَکَ مِن أهلِ الکوفَةِ نَیِّفٌ وعِشرونَ ألفاً،فَإِذا بَلَغَکَ کِتابی هذا،فَالعَجَلَ العَجَلَ،فَإِنَّ النّاسَ کُلُّهُم مَعَکَ،ولَیسَ لَهُم فی یَزیدَ بنِ مُعاوِیَةَ رَأیٌ ولا هَویً،وَالسَّلامُ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هذَا الرَّجُلُ الَّذی أصَبتَ مَعَهُ هذَا الکِتابَ؟قالَ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اِیتونی بِهِ،فَلَمّا دَخَلَ ووَقَفَ بَینَ یَدَیِ ابنِ زِیادٍ،فَقالَ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مَولیً لِبَنی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اسمُکَ،قالَ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اِسمی عَبدُ اللّهِ بنُ یَقطینَ،قالَ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دَفَعَ إلَیکَ هذَا الکِتابَ؟قالَ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 إلَیَّ امرَأَةٌ لا أعرِفُها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 عُبَیدُ اللّهِ بنُ زِیادٍ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واحِدَةً مِن ثِنتَینِ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تُخبِرَنی مَن دَفَعَ إلَیکَ هذَا الکِتابَ،فَتَنجُوَ مِن یَدی،وإمّا أن تُقتَلَ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الکِتابَ فَإِنّی لا اخبِرُکَ مَن دَفَعَهُ إلَیَّ،وأمّا القَتلَ فَإِنّی لا أکرَهُهُ،فَإِنّی لا أعلَمُ قَتیلاً عِندَ اللّهِ أعظَمَ مِمَّن یَقتُلُهُ مِثلُکَ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عُبَیدُ اللّهِ بنُ زِیادٍ بِضَربِ عُنُقِهِ،فَضُرِبَتَ رَقبَتُهُ صَبراً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p>
    <w:p>
      <w:pPr>
        <w:pStyle w:val="BookText"/>
        <w:rPr/>
      </w:pP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الحُسَینَ علیه السّلام قَتلُ ابنِ یَقطُرَ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خَذَلَتنا شیعَتُنا،وقُتِلَ مُسلِمٌ وهانِئٌ وقَیسُ بنُ مُسهِرٍ،وَ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المعقوفین سقط 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یَقطُرَ؛فَمَن أرادَ مِنکُمُ الاِنصِرافَ،فَلیَنصَرِف</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فَتَفَرَّقَ النّاسُ الَّذینَ صَحِبوهُ أیدی سَبا </w:t>
      </w:r>
      <w:r>
        <w:rPr>
          <w:rStyle w:val="FootnoteAnchor"/>
          <w:rtl w:val="true"/>
        </w:rPr>
        <w:footnoteReference w:id="969"/>
      </w:r>
      <w:r>
        <w:rPr>
          <w:rFonts w:ascii="Amiri" w:hAnsi="Amiri" w:eastAsia="Amiri" w:cs="Amiri"/>
          <w:color w:val="111111"/>
          <w:sz w:val="28"/>
          <w:sz w:val="28"/>
          <w:szCs w:val="28"/>
          <w:rtl w:val="true"/>
          <w:lang w:bidi="ar-SA"/>
        </w:rPr>
        <w:t>،فَأَخَذوا یَمیناً وشِمالاً،حَتّی بَقِیَ فی أصحابِهِ الَّذینَ جاؤوا مَعَهُ مِنَ الحِجازِ</w:t>
      </w:r>
      <w:r>
        <w:rPr>
          <w:rFonts w:eastAsia="Amiri" w:cs="Amiri" w:ascii="Amiri" w:hAnsi="Amiri"/>
          <w:color w:val="111111"/>
          <w:sz w:val="28"/>
          <w:szCs w:val="28"/>
          <w:rtl w:val="true"/>
          <w:lang w:bidi="ar-SA"/>
        </w:rPr>
        <w:t xml:space="preserve">. </w:t>
      </w:r>
      <w:r>
        <w:rPr>
          <w:rStyle w:val="FootnoteAnchor"/>
          <w:rtl w:val="true"/>
        </w:rPr>
        <w:footnoteReference w:id="970"/>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14230_142759"/>
      <w:bookmarkStart w:id="439" w:name="pg14230_142759"/>
      <w:bookmarkEnd w:id="439"/>
    </w:p>
    <w:p>
      <w:pPr>
        <w:pStyle w:val="Heading4"/>
        <w:numPr>
          <w:ilvl w:val="3"/>
          <w:numId w:val="1"/>
        </w:numPr>
        <w:rPr/>
      </w:pPr>
      <w:bookmarkStart w:id="440" w:name="pg14230_142759"/>
      <w:bookmarkStart w:id="441" w:name="__RefHeading___Toc1492186_1738255347"/>
      <w:bookmarkStart w:id="442" w:name="_Toc154"/>
      <w:bookmarkEnd w:id="440"/>
      <w:bookmarkEnd w:id="441"/>
      <w:r>
        <w:rPr>
          <w:rtl w:val="true"/>
        </w:rPr>
        <w:t>حدیث حول شهادة رُسُلِ الإمام الحسین علیه السّلام</w:t>
      </w:r>
      <w:bookmarkEnd w:id="442"/>
    </w:p>
    <w:p>
      <w:pPr>
        <w:pStyle w:val="Heading5"/>
        <w:numPr>
          <w:ilvl w:val="4"/>
          <w:numId w:val="1"/>
        </w:numPr>
        <w:rPr/>
      </w:pPr>
      <w:bookmarkStart w:id="443" w:name="__RefHeading___Toc1492188_1738255347"/>
      <w:bookmarkStart w:id="444" w:name="_Toc155"/>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تفید المصادر التاریخیّة أنّ ثلاثةً من رسل الإمام الحسین علیه السّلام استشهدوا علی ید ابن زیاد، وهم</w:t>
      </w:r>
      <w:r>
        <w:rPr>
          <w:rFonts w:eastAsia="IRNazanin" w:cs="IRNazanin"/>
          <w:color w:val="111111"/>
          <w:sz w:val="28"/>
          <w:szCs w:val="28"/>
          <w:rtl w:val="true"/>
          <w:lang w:bidi="fa-IR"/>
        </w:rPr>
        <w:t>:</w:t>
      </w:r>
    </w:p>
    <w:p>
      <w:pPr>
        <w:pStyle w:val="Heading5"/>
        <w:numPr>
          <w:ilvl w:val="4"/>
          <w:numId w:val="1"/>
        </w:numPr>
        <w:rPr/>
      </w:pPr>
      <w:bookmarkStart w:id="445" w:name="__RefHeading___Toc1492190_1738255347"/>
      <w:bookmarkStart w:id="446" w:name="_Toc156"/>
      <w:bookmarkEnd w:id="445"/>
      <w:r>
        <w:rPr/>
        <w:t>1</w:t>
      </w:r>
      <w:r>
        <w:rPr>
          <w:rtl w:val="true"/>
        </w:rPr>
        <w:t>.</w:t>
      </w:r>
      <w:r>
        <w:rPr>
          <w:rtl w:val="true"/>
        </w:rPr>
        <w:t>أبو رزین سلیمان</w:t>
      </w:r>
      <w:bookmarkEnd w:id="446"/>
    </w:p>
    <w:p>
      <w:pPr>
        <w:pStyle w:val="BookText"/>
        <w:rPr/>
      </w:pPr>
      <w:r>
        <w:rPr>
          <w:rFonts w:ascii="IRNazanin" w:hAnsi="IRNazanin" w:eastAsia="IRNazanin"/>
          <w:color w:val="111111"/>
          <w:sz w:val="28"/>
          <w:sz w:val="28"/>
          <w:szCs w:val="28"/>
          <w:rtl w:val="true"/>
          <w:lang w:bidi="fa-IR"/>
        </w:rPr>
        <w:t>کان سلیمان من خدمة الإمام الحسین علیه السّلام،ولذلک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مولی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ویعتبر أوّل شهداء النهضة الحسینیة،وکان یحمل کتاب استنصار الإمام إلی زعماء البصرة،وقد أخبر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ویُدعی المنذر بن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زیاد بأمره فی اللیلة التی کان ینوی فی غداتها الانطلاق إلی الکوفة،وعرّفه بسلیمان،فاستدعاه ابن زیاد وقطع رأسه </w:t>
      </w:r>
      <w:r>
        <w:rPr>
          <w:rStyle w:val="FootnoteAnchor"/>
          <w:rtl w:val="true"/>
        </w:rPr>
        <w:footnoteReference w:id="9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الإمام النصرة من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 إلی وجوه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یزید بن مسعود علی کتاب الإمام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47" w:name="__RefHeading___Toc1492192_1738255347"/>
      <w:bookmarkStart w:id="448" w:name="_Toc157"/>
      <w:bookmarkEnd w:id="447"/>
      <w:r>
        <w:rPr/>
        <w:t>2</w:t>
      </w:r>
      <w:r>
        <w:rPr>
          <w:rtl w:val="true"/>
        </w:rPr>
        <w:t>.</w:t>
      </w:r>
      <w:r>
        <w:rPr>
          <w:rtl w:val="true"/>
        </w:rPr>
        <w:t>عبداللّه بن یقطر</w:t>
      </w:r>
      <w:bookmarkEnd w:id="44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بعض الروایات أنّه کان یحمل کتاب الإمام علیه السّلام إلی مسلم،فاعتُقل واستشهد، </w:t>
      </w:r>
      <w:bookmarkStart w:id="449" w:name="pg14230_142760"/>
    </w:p>
    <w:p>
      <w:pPr>
        <w:pStyle w:val="BookText"/>
        <w:rPr/>
      </w:pPr>
      <w:bookmarkEnd w:id="449"/>
      <w:r>
        <w:rPr>
          <w:rFonts w:ascii="IRNazanin" w:hAnsi="IRNazanin" w:eastAsia="IRNazanin"/>
          <w:color w:val="111111"/>
          <w:sz w:val="28"/>
          <w:sz w:val="28"/>
          <w:szCs w:val="28"/>
          <w:rtl w:val="true"/>
          <w:lang w:bidi="fa-IR"/>
        </w:rPr>
        <w:t>وذکرت بعض الروایات أنّه کان یحمل کتاب مسلم إلی الإمام علیه السّلام،وذکر البعض شهادته فی کربلاء</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عبداللّه بن یقطر</w:t>
      </w:r>
      <w:r>
        <w:rPr>
          <w:rFonts w:eastAsia="IRNazanin" w:cs="IRNazanin"/>
          <w:color w:val="111111"/>
          <w:sz w:val="28"/>
          <w:szCs w:val="28"/>
          <w:rtl w:val="true"/>
          <w:lang w:bidi="fa-IR"/>
        </w:rPr>
        <w:t>).</w:t>
      </w:r>
    </w:p>
    <w:p>
      <w:pPr>
        <w:pStyle w:val="Heading5"/>
        <w:numPr>
          <w:ilvl w:val="4"/>
          <w:numId w:val="1"/>
        </w:numPr>
        <w:rPr/>
      </w:pPr>
      <w:bookmarkStart w:id="450" w:name="__RefHeading___Toc1492194_1738255347"/>
      <w:bookmarkStart w:id="451" w:name="_Toc158"/>
      <w:bookmarkEnd w:id="450"/>
      <w:r>
        <w:rPr/>
        <w:t>3</w:t>
      </w:r>
      <w:r>
        <w:rPr>
          <w:rtl w:val="true"/>
        </w:rPr>
        <w:t>.</w:t>
      </w:r>
      <w:r>
        <w:rPr>
          <w:rtl w:val="true"/>
        </w:rPr>
        <w:t>قیس بن مسهر</w:t>
      </w:r>
      <w:bookmarkEnd w:id="45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مبعوثاً ناشطاً للغایة،حیث حمل لمرّات عدیدة الکتب من الکوفة إلی الإمام علیه السّلام، وأوصل رسالة أهل الکوفة إلی الإمام علیه السّلام،کما نقل کتب الإمام إلی أهل الکوفة</w:t>
      </w:r>
      <w:r>
        <w:rPr>
          <w:rFonts w:eastAsia="IRNazanin" w:cs="IRNazanin"/>
          <w:color w:val="111111"/>
          <w:sz w:val="28"/>
          <w:szCs w:val="28"/>
          <w:rtl w:val="true"/>
          <w:lang w:bidi="fa-IR"/>
        </w:rPr>
        <w:t xml:space="preserve">. </w:t>
      </w:r>
      <w:r>
        <w:rPr>
          <w:rStyle w:val="FootnoteAnchor"/>
          <w:rtl w:val="true"/>
        </w:rPr>
        <w:footnoteReference w:id="973"/>
      </w:r>
      <w:bookmarkStart w:id="452" w:name="pg14230_142761"/>
    </w:p>
    <w:p>
      <w:pPr>
        <w:pStyle w:val="Heading5"/>
        <w:numPr>
          <w:ilvl w:val="4"/>
          <w:numId w:val="1"/>
        </w:numPr>
        <w:rPr/>
      </w:pPr>
      <w:bookmarkStart w:id="453" w:name="__RefHeading___Toc1492196_1738255347"/>
      <w:bookmarkStart w:id="454" w:name="_Toc159"/>
      <w:bookmarkEnd w:id="452"/>
      <w:bookmarkEnd w:id="453"/>
      <w:r>
        <w:rPr/>
        <w:t>24/7</w:t>
      </w:r>
      <w:r>
        <w:rPr>
          <w:rtl w:val="true"/>
        </w:rPr>
        <w:t xml:space="preserve"> </w:t>
      </w:r>
      <w:r>
        <w:rPr>
          <w:rtl w:val="true"/>
        </w:rPr>
        <w:t>نُزولُ الإِمامِ علیه السّلام بِالعَقَبَةِ وما وَقَعَ فیها</w:t>
      </w:r>
      <w:bookmarkEnd w:id="454"/>
    </w:p>
    <w:p>
      <w:pPr>
        <w:pStyle w:val="Heading6"/>
        <w:numPr>
          <w:ilvl w:val="5"/>
          <w:numId w:val="1"/>
        </w:numPr>
        <w:rPr/>
      </w:pPr>
      <w:bookmarkStart w:id="455" w:name="__RefHeading___Toc1492198_1738255347"/>
      <w:bookmarkStart w:id="456" w:name="_Toc160"/>
      <w:bookmarkEnd w:id="455"/>
      <w:r>
        <w:rPr>
          <w:rtl w:val="true"/>
        </w:rPr>
        <w:t>اشارة</w:t>
      </w:r>
      <w:bookmarkEnd w:id="456"/>
    </w:p>
    <w:p>
      <w:pPr>
        <w:pStyle w:val="BookText"/>
        <w:rPr/>
      </w:pPr>
      <w:r>
        <w:rPr>
          <w:rStyle w:val="FootnoteAnchor"/>
          <w:rtl w:val="true"/>
        </w:rPr>
        <w:footnoteReference w:id="974"/>
      </w:r>
    </w:p>
    <w:p>
      <w:pPr>
        <w:pStyle w:val="Heading6"/>
        <w:numPr>
          <w:ilvl w:val="5"/>
          <w:numId w:val="1"/>
        </w:numPr>
        <w:rPr/>
      </w:pPr>
      <w:bookmarkStart w:id="457" w:name="__RefHeading___Toc1492200_1738255347"/>
      <w:bookmarkStart w:id="458" w:name="_Toc161"/>
      <w:bookmarkEnd w:id="457"/>
      <w:r>
        <w:rPr/>
        <w:t>24/7-1</w:t>
      </w:r>
      <w:r>
        <w:rPr>
          <w:rtl w:val="true"/>
        </w:rPr>
        <w:t xml:space="preserve"> </w:t>
      </w:r>
      <w:r>
        <w:rPr>
          <w:rtl w:val="true"/>
        </w:rPr>
        <w:t>رُؤیَا الإِمامِ علیه السّلام</w:t>
      </w:r>
      <w:bookmarkEnd w:id="458"/>
    </w:p>
    <w:p>
      <w:pPr>
        <w:pStyle w:val="BookText"/>
        <w:rPr/>
      </w:pP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شهاب بن عبد ربّه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صَعِدَ الحُسَینُ بنُ عَلِیٍّ علیه السّلام عَقَبَةَ البَطنِ،قالَ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أرانی إلّامَقتولاً،قالوا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ذاکَ یا أبا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رُؤیا رَأَیتُها فِی المَنامِ،قالوا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کِلاباً تَنهَشُنی،أشَدُّها عَلَیَّ کَلبٌ أبقَعُ</w:t>
      </w:r>
      <w:r>
        <w:rPr>
          <w:rFonts w:eastAsia="Amiri" w:cs="Amiri" w:ascii="Amiri" w:hAnsi="Amiri"/>
          <w:color w:val="111111"/>
          <w:sz w:val="28"/>
          <w:szCs w:val="28"/>
          <w:rtl w:val="true"/>
          <w:lang w:bidi="ar-SA"/>
        </w:rPr>
        <w:t xml:space="preserve">. </w:t>
      </w:r>
      <w:r>
        <w:rPr>
          <w:rStyle w:val="FootnoteAnchor"/>
          <w:rtl w:val="true"/>
        </w:rPr>
        <w:footnoteReference w:id="975"/>
      </w:r>
    </w:p>
    <w:p>
      <w:pPr>
        <w:pStyle w:val="Heading6"/>
        <w:numPr>
          <w:ilvl w:val="5"/>
          <w:numId w:val="1"/>
        </w:numPr>
        <w:rPr/>
      </w:pPr>
      <w:bookmarkStart w:id="459" w:name="__RefHeading___Toc1492202_1738255347"/>
      <w:bookmarkStart w:id="460" w:name="_Toc162"/>
      <w:bookmarkEnd w:id="459"/>
      <w:r>
        <w:rPr/>
        <w:t>24/7-2</w:t>
      </w:r>
      <w:r>
        <w:rPr>
          <w:rtl w:val="true"/>
        </w:rPr>
        <w:t xml:space="preserve"> </w:t>
      </w:r>
      <w:r>
        <w:rPr>
          <w:rtl w:val="true"/>
        </w:rPr>
        <w:t>إخبارُ الإِمامِ علیه السّلام بِشَهادَتِه</w:t>
      </w:r>
      <w:bookmarkEnd w:id="460"/>
    </w:p>
    <w:p>
      <w:pPr>
        <w:pStyle w:val="BookText"/>
        <w:rPr/>
      </w:pP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عبد اللّه بن سلیمان والمنذر بن المشمعل الأسدیّین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السَّحَرُ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فَاستَقَوا ماءً وأکثَروا،ثُمَّ سارَ حَتّی مَرَّ بِبَطنِ العَقَبَةِ فَنَزَلَ عَلَیها،فَلَقِیَهُ شَیخٌ مِن بَنی عِکرِمَةَ یُقالُ لَهُ عَمرُو بنُ لوذانَ،فَسَأَلَهُ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تُریدُ؟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الکوفَةَ،فَقالَ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أنشُدُکَ اللّهَ لَمَّا انصَرَفتَ؛فَوَاللّهِ ما تَقدَمُ إلّا عَلَی الأَسِنَّةِ وحَدِّ السُّیوفِ،وإنَّ هؤُلاءِ الَّذینَ بَعَثوا إلَیکَ،لَو کانوا کَفَوکَ مَؤوَنةَ </w:t>
      </w:r>
    </w:p>
    <w:p>
      <w:pPr>
        <w:pStyle w:val="BookText"/>
        <w:rPr/>
      </w:pPr>
      <w:r>
        <w:rPr>
          <w:rFonts w:ascii="Amiri" w:hAnsi="Amiri" w:eastAsia="Amiri" w:cs="Amiri"/>
          <w:color w:val="111111"/>
          <w:sz w:val="28"/>
          <w:sz w:val="28"/>
          <w:szCs w:val="28"/>
          <w:rtl w:val="true"/>
          <w:lang w:bidi="ar-SA"/>
        </w:rPr>
        <w:t>القِتالِ،ووَطَّؤوا لکَ الأَشیاءَ فَقَدِمتَ عَلَیهِم،کانَ ذلِکَ رَأیاً،فَأَمّا عَلی هذِهِ الحالِ الَّتی تَذکُرُ،فَإِنّی لا أری لَکَ أن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اللّهِ،لَیسَ یَخفی عَلَیَّ الرَّأیُ،ولکِنَّ اللّهَ تَعالی لا یُغلَبُ عَلی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یَدَعُونّی حَتّی یَستَخرِجوا هذِهِ العَلَقَةَ مِن جَوفی،فَإِذا فَعَلوا سَلَّطَ اللّهُ عَلَیهِم مَن یُذِلُّهُم،حَتّی یَکونوا أذَلَّ فِرَقِ الاُمَمِ</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یزید الرِّشک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شافَهَ الحُسَینَ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أبنِیَةً مَضروبَةً بِفَلاةٍ مِنَ الأَرضِ،فَقُلتُ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هذِهِ؟قالوا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فَأَتَیتُهُ فَإِذا شَیخٌ یَقرَأُ القُرآنَ،وَالدُّموعُ تَسیلُ عَلی خَدَّیهِ ولِحیَتِهِ،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واُمّی یَابنَ رَسولِ اللّهِ،ما أنزَلَکَ هذِهِ البِلادَ وَالفَلاةَ الَّتی لَیسَ بِها أحَدٌ؟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کُتُبُ أهلِ الکوفَةِ إلَیَّ ولا أراهُم إلّاقاتِلِیَّ،فَإِذا فَعَلوا ذلِکَ لَم یَدَعوا للّهِ‌ِ حُرمَةً إلَّاانتَهَکوها،فَیُسَلِّطُ اللّهُ عَلَیهِم مَن یُذِلُّهُم،حَتّی یَکونوا أذَلَّ مِن فَرَمِ الأَمَةِ </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مِقنَعَتَها</w:t>
      </w:r>
      <w:r>
        <w:rPr>
          <w:rFonts w:eastAsia="Amiri" w:cs="Amiri" w:ascii="Amiri" w:hAnsi="Amiri"/>
          <w:color w:val="111111"/>
          <w:sz w:val="28"/>
          <w:szCs w:val="28"/>
          <w:rtl w:val="true"/>
          <w:lang w:bidi="ar-SA"/>
        </w:rPr>
        <w:t xml:space="preserve">-. </w:t>
      </w:r>
      <w:r>
        <w:rPr>
          <w:rStyle w:val="FootnoteAnchor"/>
          <w:rtl w:val="true"/>
        </w:rPr>
        <w:footnoteReference w:id="978"/>
      </w:r>
      <w:bookmarkStart w:id="461" w:name="pg14230_142763"/>
    </w:p>
    <w:p>
      <w:pPr>
        <w:pStyle w:val="Heading5"/>
        <w:numPr>
          <w:ilvl w:val="4"/>
          <w:numId w:val="1"/>
        </w:numPr>
        <w:rPr/>
      </w:pPr>
      <w:bookmarkStart w:id="462" w:name="__RefHeading___Toc1492204_1738255347"/>
      <w:bookmarkStart w:id="463" w:name="_Toc163"/>
      <w:bookmarkEnd w:id="461"/>
      <w:bookmarkEnd w:id="462"/>
      <w:r>
        <w:rPr/>
        <w:t>25/7</w:t>
      </w:r>
      <w:r>
        <w:rPr>
          <w:rtl w:val="true"/>
        </w:rPr>
        <w:t xml:space="preserve"> </w:t>
      </w:r>
      <w:r>
        <w:rPr>
          <w:rtl w:val="true"/>
        </w:rPr>
        <w:t>نُزولُ الإِمامِ علیه السّلام وأصحابِهِ بِشَرافِ وتَزَوُّدُهُم بِالماءِ مِنها</w:t>
      </w:r>
      <w:bookmarkEnd w:id="463"/>
    </w:p>
    <w:p>
      <w:pPr>
        <w:pStyle w:val="BookText"/>
        <w:rPr/>
      </w:pPr>
      <w:r>
        <w:rPr>
          <w:rStyle w:val="FootnoteAnchor"/>
          <w:rtl w:val="true"/>
        </w:rPr>
        <w:footnoteReference w:id="97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عبد اللّه بن سلیم والمذری بن المشمعلّ الأسدیّین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الحُسَینُ علیه السّلام حَتّی نَزَلَ شَرافِ،فَلَمّا کانَ فِی السَّحَرِ أمَرَ فِتیانَهُ فَاستَقَوا مِنَ الماءِ فَأَکثَروا،ثُمَّ ساروا مِنها</w:t>
      </w:r>
      <w:r>
        <w:rPr>
          <w:rFonts w:eastAsia="Amiri" w:cs="Amiri" w:ascii="Amiri" w:hAnsi="Amiri"/>
          <w:color w:val="111111"/>
          <w:sz w:val="28"/>
          <w:szCs w:val="28"/>
          <w:rtl w:val="true"/>
          <w:lang w:bidi="ar-SA"/>
        </w:rPr>
        <w:t xml:space="preserve">. </w:t>
      </w:r>
      <w:r>
        <w:rPr>
          <w:rStyle w:val="FootnoteAnchor"/>
          <w:rtl w:val="true"/>
        </w:rPr>
        <w:footnoteReference w:id="980"/>
      </w:r>
    </w:p>
    <w:p>
      <w:pPr>
        <w:pStyle w:val="Heading5"/>
        <w:numPr>
          <w:ilvl w:val="4"/>
          <w:numId w:val="1"/>
        </w:numPr>
        <w:rPr/>
      </w:pPr>
      <w:bookmarkStart w:id="464" w:name="__RefHeading___Toc1492206_1738255347"/>
      <w:bookmarkStart w:id="465" w:name="_Toc164"/>
      <w:bookmarkEnd w:id="464"/>
      <w:r>
        <w:rPr/>
        <w:t>26/7</w:t>
      </w:r>
      <w:r>
        <w:rPr>
          <w:rtl w:val="true"/>
        </w:rPr>
        <w:t xml:space="preserve"> </w:t>
      </w:r>
      <w:r>
        <w:rPr>
          <w:rtl w:val="true"/>
        </w:rPr>
        <w:t>إشخاصُ الحُرِّ لِلإِتیانِ بِالإِمامِ علیه السّلام إلَی الکوفَةِ</w:t>
      </w:r>
      <w:bookmarkEnd w:id="465"/>
    </w:p>
    <w:p>
      <w:pPr>
        <w:pStyle w:val="BookText"/>
        <w:rPr/>
      </w:pP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عُبَیدُ اللّهِ المُقاتِلَةَ وأمَرَ لَهُم بِالعَطاءِ، وأعطَی الشُرَطَ،ووَجَّهَ حُصَینَ بنَ تَمیمٍ الطُّهَویَّ إلَی القادِسِیَّةِ </w:t>
      </w:r>
      <w:r>
        <w:rPr>
          <w:rStyle w:val="FootnoteAnchor"/>
          <w:rtl w:val="true"/>
        </w:rPr>
        <w:footnoteReference w:id="981"/>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بِها، فَمَن أَنکَرتَهُ فَخُذهُ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حُسَینٌ علیه السّلام قَد وَجَّهَ قَیسَ بنَ مُسهِرٍ الأَسَدِیَّ إلی مُسلِمِ بنِ عَقیلٍ قَبلَ أن یَبلُغَهُ قَتلُهُ،فَأَخَذَهُ حُصَینٌ فَوَجَّهَ بِهِ إلی عُبَیدِ اللّهِ،فَقالَ لَهُ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 اللّهُ مُسلِماً،فَأَقِم فِی النّاسِ فَاشتِمِ الکَذّابَ ابنَ الکَذّابِ،فَصَعِدَ قَیسٌ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النّاسُ،إنّی تَرَکتُ الحُسَینَ بنَ عَلِیٍّ علیه السّلام بِالحاجِرِ،وأنَا رَسولُهُ إلَیکُم،وهُوَ </w:t>
      </w:r>
      <w:bookmarkStart w:id="466" w:name="pg14230_142764"/>
    </w:p>
    <w:p>
      <w:pPr>
        <w:pStyle w:val="BookText"/>
        <w:rPr/>
      </w:pPr>
      <w:bookmarkEnd w:id="466"/>
      <w:r>
        <w:rPr>
          <w:rFonts w:ascii="Amiri" w:hAnsi="Amiri" w:eastAsia="Amiri" w:cs="Amiri"/>
          <w:color w:val="111111"/>
          <w:sz w:val="28"/>
          <w:sz w:val="28"/>
          <w:szCs w:val="28"/>
          <w:rtl w:val="true"/>
          <w:lang w:bidi="ar-SA"/>
        </w:rPr>
        <w:t>یَستَنصِرُکُم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عُبَیدُ اللّهِ،فَطُرِحَ مِن فَوقِ القَصرِ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الحُصَینُ بنُ تَمیمٍ الحُرَّ بنَ یَزیدَ الیَربوعِیَّ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بَنی رِیاحٍ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ألفٍ إلَی الحُسَینِ علیه السّلام،وقالَ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سایِرهُ ولا تَدَعهُ یَرجِعُ حَتّی یَدخُلَ الکوفَةَ،وجَعجِع </w:t>
      </w:r>
      <w:r>
        <w:rPr>
          <w:rStyle w:val="FootnoteAnchor"/>
          <w:rtl w:val="true"/>
        </w:rPr>
        <w:footnoteReference w:id="9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جَعْجِعْ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ضیّق علیه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بِهِ،فَفَعَلَ ذلِکَ الحُرُّ بنُ یَزیدَ،فَأَخَذَ الحُسَینُ علیه السّلام طَریقَ العُذَیبِ حَتّی نَزَلَ الجَوفَ،مَسقَطَ النَّجَفِ مِمّا یَلِی المِئَتَینِ،فَنَزَلَ قَصرَ أبی مُقاتِلٍ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67" w:name="__RefHeading___Toc1492208_1738255347"/>
      <w:bookmarkStart w:id="468" w:name="_Toc165"/>
      <w:bookmarkEnd w:id="467"/>
      <w:r>
        <w:rPr/>
        <w:t>27/7</w:t>
      </w:r>
      <w:r>
        <w:rPr>
          <w:rtl w:val="true"/>
        </w:rPr>
        <w:t xml:space="preserve"> </w:t>
      </w:r>
      <w:r>
        <w:rPr>
          <w:rtl w:val="true"/>
        </w:rPr>
        <w:t>سَدُّ الحُرِّ الطَّریقَ عَلَی الإِمامِ علیه السّلام</w:t>
      </w:r>
      <w:bookmarkEnd w:id="468"/>
    </w:p>
    <w:p>
      <w:pPr>
        <w:pStyle w:val="BookText"/>
        <w:rPr/>
      </w:pP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هشام عن أبی مخنف عن أبی جناب عن عدیّ بن حرملة عن عبداللّه بن سلیم والمذری بن المشمعلّ الأسدیّین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ساروا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فَرَسَموا </w:t>
      </w:r>
      <w:r>
        <w:rPr>
          <w:rStyle w:val="FootnoteAnchor"/>
          <w:rtl w:val="true"/>
        </w:rPr>
        <w:footnoteReference w:id="983"/>
      </w:r>
      <w:r>
        <w:rPr>
          <w:rFonts w:ascii="Amiri" w:hAnsi="Amiri" w:eastAsia="Amiri" w:cs="Amiri"/>
          <w:color w:val="111111"/>
          <w:sz w:val="28"/>
          <w:sz w:val="28"/>
          <w:szCs w:val="28"/>
          <w:rtl w:val="true"/>
          <w:lang w:bidi="ar-SA"/>
        </w:rPr>
        <w:t>صَدرَ یَومِهِم حَتَّی انتَصَفَ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أکبَرُ،ما کَبَّرتَ؟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النَّخلَ،فَقالَ لَهُ الأَسَدِیّانِ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المَکانَ ما رَأَینا بِهِ نَخلَةً قَطُّ،قالا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تَرَیانِهِ رَأی؟قُلنا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نَراهُ رَأی هَوادِیَ الخَیلِ </w:t>
      </w:r>
      <w:r>
        <w:rPr>
          <w:rStyle w:val="FootnoteAnchor"/>
          <w:rtl w:val="true"/>
        </w:rPr>
        <w:footnoteReference w:id="98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وَاللّهِ أری ذلِکَ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لَنا مَلجَأٌ نَلجَأٌ إلَیهِ نَجعَلُهُ فی ظُهورِنا،ونَستَقبِلُ القَومَ مِن وَجهٍ واحِدٍ؟فَقُلنا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بَلی،هذا ذو حُسُمٍ إلی جَنبِکَ،تَمیلُ إلَیهِ عَن یَسارِکَ،فَإِن </w:t>
      </w:r>
    </w:p>
    <w:p>
      <w:pPr>
        <w:pStyle w:val="BookText"/>
        <w:rPr/>
      </w:pPr>
      <w:r>
        <w:rPr>
          <w:rFonts w:ascii="Amiri" w:hAnsi="Amiri" w:eastAsia="Amiri" w:cs="Amiri"/>
          <w:color w:val="111111"/>
          <w:sz w:val="28"/>
          <w:sz w:val="28"/>
          <w:szCs w:val="28"/>
          <w:rtl w:val="true"/>
          <w:lang w:bidi="ar-SA"/>
        </w:rPr>
        <w:t>سَبَقتَ القَومَ إلَیهِ فَهُوَ کَما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إلَیهِ ذاتَ الیَسارِ،قالا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ومِلنا مَعَهُ،فَما کانَ بِأَسرَعَ مِن أن طَلَعَت عَلَینا هَوادِی الخَیلِ،فَتَبَیَّنّاها،وعُدنا فَلَمّا رَأَونا وقَد عَدَلنا عَنِ الطَّریقِ عَدَلوا إلَینا، کَأَنَّ أسِنَّتَهُمُ الیَعاسیبُ </w:t>
      </w:r>
      <w:r>
        <w:rPr>
          <w:rStyle w:val="FootnoteAnchor"/>
          <w:rtl w:val="true"/>
        </w:rPr>
        <w:footnoteReference w:id="9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جریدة من النخل مستقیمة دقیقة یکشط خوصها،والذی لم ینبت علیه خوص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،وکَأَنَّ رایاتِهِم أجنِحَةُ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فَاستَبَقنا إلی ذی حُسُمٍ،فَسَبَقناهُم إلَیهِ،فَنَزَلَ الحُسَینُ علیه السّلام،فَأَمَرَ بِأَبنِیَتِهِ فَضُرِبَت،وجاءَ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ألفُ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الحُرِّ بنِ یَزیدَ التَّمیمِیِّ الیَربوعِیِّ،حَتّی وَقَفَ هُوَ وخَیلُهُ مُقابِلَ الحُسَینِ علیه السّلام فی حَرِّ الظَّهیرَةِ،وَالحُسَینُ علیه السّلام وأصحابُهُ مُعتَمّونَ مُتَقَلِّدو أسیافِهِم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 لِفِتیانِهِ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اِسقُوا القَومَ وأرووهُم مِنَ الماءِ،ورَشِّفوا الخَیلَ تَرشیفاً، فَقامَ فِتیانُهُ فَرَشَّفُوا الخَیلَ تَرشیفاً،فَقامَ فِتیَةٌ وسَقَوُا القَومَ مِنَ الماءِ حَتّی أروَوهُم، وأقبَلوا یَملَؤونَ القِصاعَ وَالأَتوارَ </w:t>
      </w:r>
      <w:r>
        <w:rPr>
          <w:rStyle w:val="FootnoteAnchor"/>
          <w:rtl w:val="true"/>
        </w:rPr>
        <w:footnoteReference w:id="986"/>
      </w:r>
      <w:r>
        <w:rPr>
          <w:rFonts w:ascii="Amiri" w:hAnsi="Amiri" w:eastAsia="Amiri" w:cs="Amiri"/>
          <w:color w:val="111111"/>
          <w:sz w:val="28"/>
          <w:sz w:val="28"/>
          <w:szCs w:val="28"/>
          <w:rtl w:val="true"/>
          <w:lang w:bidi="ar-SA"/>
        </w:rPr>
        <w:t xml:space="preserve">وَالطِّساسَ </w:t>
      </w:r>
      <w:r>
        <w:rPr>
          <w:rStyle w:val="FootnoteAnchor"/>
          <w:rtl w:val="true"/>
        </w:rPr>
        <w:footnoteReference w:id="987"/>
      </w:r>
      <w:r>
        <w:rPr>
          <w:rFonts w:ascii="Amiri" w:hAnsi="Amiri" w:eastAsia="Amiri" w:cs="Amiri"/>
          <w:color w:val="111111"/>
          <w:sz w:val="28"/>
          <w:sz w:val="28"/>
          <w:szCs w:val="28"/>
          <w:rtl w:val="true"/>
          <w:lang w:bidi="ar-SA"/>
        </w:rPr>
        <w:t>مِنَ الماءِ،ثُمَّ یُدنونَها مِنَ الفَرَسِ،فَإِذا عَبَّ فیهِ ثَلاثاً أو أربَعاً أو خَمساً عُزِلَت عَنهُ،وسَقَوا آخَرَ،حَتّی سَقَوُا الخَیلَ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لَقیطٌ،عَن عَلِیِّ بنِ الطَّعّانِ المُحارِبِیِّ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مَعَ الحُرِّ بنِ یَزیدَ، فَجِئتُ فی آخِرِ مَن جاءَ مِن أصحابِهِ،فَلَمّا رَأی الحُسَینُ علیه السّلام ما بی وبِفَرَسی مِنَ العَطَشِ،قالَ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أنِخِ الرّاوِیَةَ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وَالرّاوِیَةُ عِندِی السِّقاءُ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أخِ،أنِخِ الجَمَلَ، فَأَنَختُهُ،فَقالَ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اِشرَب،فَجَعَلتُ کُلَّما شَرِبتُ سالَ الماءُ مِنَ السِّقاءِ</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اِخنِثِ السِّقاءَ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اعطِفهُ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فَجَعَلتُ لا أدری کَیفَ </w:t>
      </w:r>
    </w:p>
    <w:p>
      <w:pPr>
        <w:pStyle w:val="BookText"/>
        <w:rPr/>
      </w:pP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الحُسَینُ علیه السّلام فَخَنَثَهُ،فَشَرِبتُ وسَقَیتُ فَرَسی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مَجیءُ الحُرِّ بنِ یَزیدَ ومَسیرُهُ إلَی الحُسَینِ علیه السّلام مِنَ القادِسِیَّةِ،وذلِکَ أنَّ عُبَیدَ اللّهِ بنَ زِیادٍ لَمّا بَلَغَهُ إقبالُ الحُسَینِ علیه السّلام بَعَثَ الحُصَینَ بنَ تَمیمٍ التَّمیمِیَّ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عَلی شُرَطِهِ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فَأَمَرَهُ أن یَنزِلَ القادِسِیَّةَ،وأن یَضَعَ المَسالِحَ فَیُنَظِّمَ ما بَینَ القُطقُطانَةِ إلی خَفّانَ </w:t>
      </w:r>
      <w:r>
        <w:rPr>
          <w:rStyle w:val="FootnoteAnchor"/>
          <w:rtl w:val="true"/>
        </w:rPr>
        <w:footnoteReference w:id="9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قرب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آخرالمجلّد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،وقَدَّمَ الحُرَّ بنَ یَزیدَ بَینَ یَدَیهِ فی هذِهِ الأَلفِ مِنَ القادِسِیَّةِ،فَیَستَقبِلُ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یَزَل مُوافِقاً حُسَیناً علیه السّلام حَتّی حَضَرَتِ الصَّلاةُ؛صَلاةَ الظُّهرِ،فَأَمَرَ الحُسَینُ علیه السّلام الحَجّاجَ بنَ مَسروقٍ الجُعفِیَّ أن یُؤَذِّنَ،فَأَذَّنَ،فَلَمّا حَضَرَتِ الإِقامَةُ خَرَجَ الحُسَینُ علیه السّلام فی إزارٍ ورِداءٍ ونَعلَینِ،فَحَمِدَ اللّهَ وأثنی عَلَیهِ،ثُمَّ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مَعذِرَةٌ إلَی اللّهِ عز و جل وإلَیکُم؛إنّی لَم آتِکُم حَتّی أتَتنی کُتُبُکُم، وقَدِمَت عَلَیَّ رُسُلُکُم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اقدَم عَلَینا؛فَإِنَّهُ لَیسَ لَنا إمامٌ،لَعَلَّ اللّهَ یَجمَعُنا بِکَ عَلَی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کُنتُم عَلی ذلِکَ فَقَد جِئتُکُم،فَإِن تُعطونی ما أطمَئِنُّ إلَیهِ مِن عُهودِکُم ومَواثیقِکُم اقدَم مِصرَکُم،وإن لَم تَفعَلوا وکُنتُم لِمَقدَمی کارِهینَ انصَرَفتُ عَنکُم إلَی المَکانِ الَّذی أقبَلتُ مِنهُ إلَیکُم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فَسَکَتوا عَنهُ وقالوا لِلمُؤَذِّنِ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أقِم،فَأَقامَ الصَّلاةَ،فَقالَ الحُسَینُ علیه السّلام لِلحُرِّ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أتُریدُ أن تُصَلِّیَ بِأَصحابِکَ؟قالَ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تُصَلّی أنتَ ونُصَلّی بِصَلاتِکَ،قالَ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 بِهِمُ الحُسَینُ علیه السّلام،ثُمَّ إنَّهُ دَخَلَ وَاجتَمَعَ إلَیهِ أصحابُهُ،وَانصَرَفَ الحُرُّ إلی مَکانِهِ الَّذی کانَ بِهِ،فَدَخَلَ خَیمَةً قَد ضُرِبَت لَهُ،فَاجتَمَعَ إلَیهِ جَماعَةٌ مِن أصحابِهِ،وعادَ أصحابُهُ إلی صَفِّهِمُ الَّذی کانوا فیهِ فَأَعادوهُ،ثُمَّ أخَذَ کُلُّ رَجُلٍ مِنهُم بِعِنانِ دابَّتِهِ وجَلَسَ فی ظِلِّها،فَلَمّا کانَ وَقتُ العَصرِ أمَرَ الحُسَینُ علیه السّلام أن یَتَهَیَّؤوا لِلرَّحیلِ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خَرَجَ فَأَمَرَ </w:t>
      </w:r>
    </w:p>
    <w:p>
      <w:pPr>
        <w:pStyle w:val="BookText"/>
        <w:rPr/>
      </w:pPr>
      <w:r>
        <w:rPr>
          <w:rFonts w:ascii="Amiri" w:hAnsi="Amiri" w:eastAsia="Amiri" w:cs="Amiri"/>
          <w:color w:val="111111"/>
          <w:sz w:val="28"/>
          <w:sz w:val="28"/>
          <w:szCs w:val="28"/>
          <w:rtl w:val="true"/>
          <w:lang w:bidi="ar-SA"/>
        </w:rPr>
        <w:t>مُنادِیَهُ فَنادی بِالعَصرِ،وأقامَ فَاستَقدَمَ الحُسَینُ علیه السّلام فَصَلّی بِالقَومِ ثُمَّ سَلَّمَ،وَانصَرَفَ إلَی القَومِ بِوَجهِهِ،فَحَمِدَ اللّهَ وأثنی عَلَیهِ،ثُمَّ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فَإِنَّکُم إن تَتَّقوا وتَعرِفُوا الحَقَّ لِأَهلِهِ یَکُن أرضی للّهِ‌ِ،ونَحنُ أهلَ البَیتِ أولی بِوِلایَةِ هذَا الأَمرِ عَلَیکُم مِن هؤُلاءِ المُدَّعینَ ما لَیسَ لَهُم، وَالسّائِرینَ فیکُم بِالجَورِ وَالعُدوانِ،وإن أنتُم کَرِهتُمونا،وجَهِلتُم حَقَّنا،وکانَ رَأیُکُم غَیرَ ما أتَتنی کُتُبُکُم،وقَدِمَت بِهِ عَلَیَّ رُسُلُکُم،اِنصَرَفتُ عَنکُم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 بنُ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وَاللّهِ ما نَدری ما هذِهِ الکُتُبُ الَّتی تَذکُرُ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عُقبَةَ 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الخُرجَینِ اللَّذَینِ فیهِما کُتُبُهُم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خُرجَینِ مَملوءَینِ صُحُفاً،فَنَشَرَها بَینَ أیدیهِم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لَسنا مِن هؤُلاءِ الَّذینَ کَتَبوا إلَیکَ،وقَد امِرنا إذا نَحنُ لَقیناکَ ألّا نُفارِقَکَ حَتّی نُقدِمَکَ عَلی عُبَیدِ اللّهِ 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أدنی إلَیکَ مِن ذلِکَ،ثُمَّ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فَارکَبوا،فَرَکِبوا وَانتَظَروا حَتّی رَکِبَت نِساؤُهم،فَقالَ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ذَهَبوا لِیَنصَرِفوا حالَ القَومُ بَینَهُم وبَینَ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 لِلحُرِّ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ثَکِلَتکَ 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 غَیرُکَ مِنَ العَرَبِ یَقولُها لی وهُوَ عَلی مِثلِ الحالِ الَّتی أنتَ عَلَیها ما تَرَکتُ ذِکرَ امِّهِ بِالثُّکلِ أن أقولَهُ کائِناً مَن کانَ،ولکن وَاللّهِ ما لی إلی ذِکرِ امِّکَ مِن سَبیلٍ إلّابِأَحسَنِ ما یُقدَرُ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تُریدُ؟قالَ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أنطَلِقَ بِکَ إلی عُبَیدِ اللّهِ بنِ زِیادٍ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وَاللّهِ لا أتبَعُکَ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وَاللّهِ لا أدَعُکَ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فَتَرادّا القَولَ ثَلاثَ مَرّاتٍ،ولَمّا کَثُرَ الکَلامُ بَینَهُما قالَ لَهُ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لَم اؤمَر بِقِتالِکَ،وإنَّما </w:t>
      </w:r>
    </w:p>
    <w:p>
      <w:pPr>
        <w:pStyle w:val="BookText"/>
        <w:rPr/>
      </w:pPr>
      <w:r>
        <w:rPr>
          <w:rFonts w:ascii="Amiri" w:hAnsi="Amiri" w:eastAsia="Amiri" w:cs="Amiri"/>
          <w:color w:val="111111"/>
          <w:sz w:val="28"/>
          <w:sz w:val="28"/>
          <w:szCs w:val="28"/>
          <w:rtl w:val="true"/>
          <w:lang w:bidi="ar-SA"/>
        </w:rPr>
        <w:t>امِرتُ ألّا افارِقَکَ حَتّی اقدِمَکَ الکوفَةَ،فَإِذا أبَیتَ فَخُذ طَریقاً لا تُدخِلُکَ الکَوفَةَ،ولا تَرُدُّکَ إلَی المَدینَةِ،تَکونُ بَینی وبَینَکَ نَصَفاً حَتّی أکتُبَ إلَی ابنِ زِیادٍ،وتَکتُبَ أنتَ إلی یَزیدَ بنِ مُعاوِیَةَ إن أرَدتَ أن تَکتُبَ إلَیهِ،أو إلی عُبَیدِ اللّهِ بنِ زِیادٍ إن شِئتَ،فَلَعَلَّ اللّهَ إلی ذاکَ أن یَأتِیَ بِأَمرٍ یَرزُقُنی فیهِ العافِیَةَ مِن أن ابتَلی بِشَیءٍ مِن 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 هاهُنا،فَتَیاسَرَ عَن طَریقِ العُذَیبِ </w:t>
      </w:r>
      <w:r>
        <w:rPr>
          <w:rStyle w:val="FootnoteAnchor"/>
          <w:rtl w:val="true"/>
        </w:rPr>
        <w:footnoteReference w:id="9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ماء بین القادسیّة والمُغِیثة،وبینه وبین القادسیّة أربعة أمیال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المجلّد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وَالقادِسِیَّةِ،وبَینَهُ وبَینَ العُذَیبِ ثَمانِیَةٌ وثَلاثونَ میلاً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الحُسَینَ علیه السّلام سارَ فی أصحابِهِ وَالحُرُّ یُسایِرُهُ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ماجَری بَینَ الإِمامِ وبَینَ الحُرِّ بنِ یَزیدَ الرِّیاحِیِّ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الحُرُّ بنُ یَزیدَ فی ألفِ فارِسٍ مِن أصحابِ عُبَیدِ اللّهِ بنِ زِیادٍ،شاکینَ فِی السِّلاحِ،لا یُری مِنهُم إلّا حَمالیقُ الحَدَقِ </w:t>
      </w:r>
      <w:r>
        <w:rPr>
          <w:rStyle w:val="FootnoteAnchor"/>
          <w:rtl w:val="true"/>
        </w:rPr>
        <w:footnoteReference w:id="990"/>
      </w:r>
      <w:r>
        <w:rPr>
          <w:rFonts w:ascii="Amiri" w:hAnsi="Amiri" w:eastAsia="Amiri" w:cs="Amiri"/>
          <w:color w:val="111111"/>
          <w:sz w:val="28"/>
          <w:sz w:val="28"/>
          <w:szCs w:val="28"/>
          <w:rtl w:val="true"/>
          <w:lang w:bidi="ar-SA"/>
        </w:rPr>
        <w:t>،فَلَمّا نَظَرَ إلَیهِمُ الحُسَینُ علیه السّلام وَقَفَ فی أصحابِهِ،ووَقَفَ الحُرُّ بنُ یَزیدَ فی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أصحابُ الأَمیرِ عُبَیدِ اللّهِ بنِ زِیادٍ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قائِدُکُم؟قالوا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یَزیدَ الرِّیاحِیُّ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یَابنَ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ألَنا أم عَلَینا؟فَقالَ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عَلَیکَ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ودَنَت صَلاةُ الظُّهرِ،فَقالَ الحُسَینُ علیه السّلام لِلحَجّاجِ بنِ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وأقِمِ الصَّلاةَ حَتّی نُصَلِّیَ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الحَجّاجُ،فَلَمّا فَرَغَ مِن أذانِهِ صاحَ الحُسَینُ علیه السّلام بِالحُرِّ بنِ یَزیدَ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أتُریدُ أن تُصَلِّیَ بِأَصحابِکَ واُصَلِّیَ بِأَصحابی؟</w:t>
      </w:r>
    </w:p>
    <w:p>
      <w:pPr>
        <w:pStyle w:val="BookText"/>
        <w:rPr/>
      </w:pP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تُصَلّی بِأَصحابِکَ ونُصَلّی بِصَلاتِکَ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 لِلحَجّاجِ بنِ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فَأَقامَ،وتَقَدَّمُ الحُسَینُ علیه السّلام فَصَلّی بِالعَسکَرَینِ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صَلاتِهِ وَثَبَ قائِماً،فَاتَّکَأَ عَلی قائِمَةِ سَیفِهِ، فَحَمِدَ اللّهَ وأثنی عَلَیهِ،ثُمَّ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مَعذِرَةٌ إلَی اللّهِ وإلی مَن حَضَرَ مِنَ المُسلِمینَ،إنّی لَم أقدَم عَلی هذَا البَلَدِ حَتّی أتَتنی کُتُبُکُم،وقَدِمَت عَلَیَّ رُسُلُکُم أنِ اقدَم إلَینا إنَّهُ لَیسَ عَلَینا إمامٌ، فَلَعَلَّ اللّهَ أن یَجمَعَنا بِکَ عَلَی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کُنتُم عَلی ذلِکَ فَقَد جِئتُکُم،فَإِن تُعطونی ما یَثِقُ بِهِ قَلبی مِن عُهودِکُم ومِن مَواثیقِکُم دَخَلتُ مَعَکُم إلی مِصرِکُم،وإن لَم تَفعَلوا وکُنتُم کارِهینَ لِقُدومی عَلَیکُمُ،اِنصَرَفتُ إلی المَکانِ الَّذی أقبَلتُ مِنهُ إلَیکُم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 القَومُ عَنهُ ولَم یُجیبوا بِشَیءٍ،وأمَرَ الحُرُّ بنُ یَزیدَ بِخَیمَةٍ لَهُ فَضُرِبَت، فَدَخَلَها وجَلَسَ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یَزَلِ الحُسَینُ علیه السّلام واقِفاً مُقابِلَهُم وکُلُّ واحِدٍ مِنهُم آخِذٌ بِعِنانِ فَرَسِهِ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ودَنَت صَلاةُ العَصرِ فَأَمَرَ الحُسَینُ علیه السّلام مُؤَذِّنَهُ فَأَذَّنَ وأقامَ الصَّلاةَ،وتَقَدَّمَ الحُسَینُ علیه السّلام فَصَلّی بِالعَسکَرَینِ،فَلَمّا انصَرَفَ مِن صَلاتِهِ وَثَبَ قائِماً عَلی قَدَمَیهِ، </w:t>
      </w:r>
    </w:p>
    <w:p>
      <w:pPr>
        <w:pStyle w:val="BookText"/>
        <w:rPr/>
      </w:pPr>
      <w:r>
        <w:rPr>
          <w:rFonts w:ascii="Amiri" w:hAnsi="Amiri" w:eastAsia="Amiri" w:cs="Amiri"/>
          <w:color w:val="111111"/>
          <w:sz w:val="28"/>
          <w:sz w:val="28"/>
          <w:szCs w:val="28"/>
          <w:rtl w:val="true"/>
          <w:lang w:bidi="ar-SA"/>
        </w:rPr>
        <w:t>فَحَمِدَ اللّهَ وأثنی عَلَیهِ،ثُمَّ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بِنتِ رَسولِ اللّهِ صلّی اللّه علیه و آله،ونَحنُ أولی بِوِلایَةِ هذِهِ الاُمورِ عَلَیکُم مِن هؤُلاءِ المُدَّعینَ ما لَیسَ لَهُم،وَالسّائِرینَ فیکُم بِالظُّلمِ وَالعُدوانِ،فَإِن تَثِقوا بِاللّهِ وتَعرِفُوا الحَقَّ لِأَهلِهِ فَیَکونُ ذلِکَ للّهِ‌ِ رِضیً،وإن کَرِهتُمونا وجَهِلتُم حَقَّنا،وکانَ رَأیُکُم عَلی خِلافِ ما جاءَت بِهِ کُتُبُکُم،وقَدِمَت بِهِ رُسُلُکُم،اِنصَرَفتُ عَنکُم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فَتَکَلَّمَ الحُرُّ بنُ یَزیدَ بَینَهُ وبَینَ أصحابِهِ،فَقالَ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هذِهِ الکُتُبَ،ولا مَن هؤُلاءِ الرُّسُلُ؟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الحُسَینُ علیه السّلام إلی غُلامٍ لَهُ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سَمعانَ،فَقالَ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الخُرجَینِ اللَّذَینِ فیهِمَا الکُتُبُ،فَجاءَ عُقبَةُ بِکُتُبِ أهلِ الشّامِ </w:t>
      </w:r>
      <w:r>
        <w:rPr>
          <w:rStyle w:val="FootnoteAnchor"/>
          <w:rtl w:val="true"/>
        </w:rPr>
        <w:footnoteReference w:id="9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سائر المصادر الإشارة إلی أهل الشام،والظاهر أنّه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وَالکوفَةِ،فَنَثَرَها بَینَ أیدیهِم ثُمَّ تَنَحّی،فَتَقَدَّموا ونَظَروا إلی عُنوانِها،ثُمَّ تَنَحَّوا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الحُرُّ بنُ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مِنَ القَومِ الَّذینَ کَتَبوا إلَیکَ هذِهِ الکُتُبَ،وقَد امِرنا إن لَقیناکَ لا نُفارِقُکَ حَتّی نَأتِیَ بِکَ عَلَی الأَمیرِ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الحُسَینُ علیه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تَعلَمُ أنَّ المَوتَ أدنی إلَیکَ مِن ذلِکَ،ثُمَّ التَفَتَ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اِحمِلُوا النِّساءَ لِیَرکَبوا،حَتّی نَنظُرَ مَا الَّذی یَصنَعُ هذا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فَرَکِبَ أصحابُ الحُسَینِ علیه السّلام وساقُوا النِّساءَ بَینَ أیدیهِم،فَقَدِمَت خَیلُ الکوفَةِ حَتّی حالَت بَینَهُم وبَینَ المَسیرِ،فَضَرَبَ الحُسَینُ علیه السّلام بِیَدِهِ إلی سَیفِهِ ثُمَّ صاحَ بِالحُرِّ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ثَکِلَتکَ 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تُریدُ أن تَصنَعَ؟</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لَو قالَها غَیرُکَ مِنَ العَرَبِ لَرَدَدتُها عَلَیهِ کائِناً مَن کانَ،ولکِن </w:t>
      </w:r>
    </w:p>
    <w:p>
      <w:pPr>
        <w:pStyle w:val="BookText"/>
        <w:rPr/>
      </w:pPr>
      <w:r>
        <w:rPr>
          <w:rFonts w:ascii="Amiri" w:hAnsi="Amiri" w:eastAsia="Amiri" w:cs="Amiri"/>
          <w:color w:val="111111"/>
          <w:sz w:val="28"/>
          <w:sz w:val="28"/>
          <w:szCs w:val="28"/>
          <w:rtl w:val="true"/>
          <w:lang w:bidi="ar-SA"/>
        </w:rPr>
        <w:t>لا وَاللّهِ ما لی إلی ذلِکَ سَبیلٌ مِن ذِکرِ امِّکَ،غَیرَ أنَّهُ لا بُدَّ أن أنطَلِقَ بِکَ إلی عُبَیدِ اللّهِ 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وَاللّهِ لا أتبَعُکَ أو تَذهَبَ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وَاللّهِ لا افارِقُکَ أو تَذهَبَ نَفسی وأنفُسُ أصحابی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أصحابی وأصحابَکَ وَابرُز إلَیَّ،فَإِن قَتَلتَنی خُذ بِرَأسی إلَی ابنِ زِیادٍ،وإن قَتَلتُکَ أرَحتُ الخَلقَ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 اؤمَر بِقَتلِکَ،وإنَّما امِرتُ ألّا افارِقَکَ أو اقدَمَ بِکَ عَلَی ابنِ زِیادٍ،وأنَا وَاللّهِ کارِهٌ إن یَبتَلِیَنِیَ </w:t>
      </w:r>
      <w:r>
        <w:rPr>
          <w:rStyle w:val="FootnoteAnchor"/>
          <w:rtl w:val="true"/>
        </w:rPr>
        <w:footnoteReference w:id="9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المصادر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بِشَیءٍ مِن أمرِکَ،غَیرَ أنّی قَد أخَذتُ بِبَیعَةِ القَومِ وخَرَجتُ إلَیکَ،وأنَا أعلَمُ أنَّهُ لا یُوافِی القِیامَةَ أحَدٌ مِن هذِهِ الاُمَّةِ إلّاوهُوَ یَرجو شَفاعَةَ جَدِّکَ مُحَمَّدٍ صلّی اللّه علیه و آله،وأنَا خائِفٌ إن أنَا قاتَلتُکَ أن أخسَرَ الدُّنیا وَالآخِرَةَ، ولِکن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أقدِرُ الرُّجوعَ إلَی الکوفَةِ فی وَقتی هذا،ولکِن خُذ عَنّی هذَا الطَّریقَ وَامضِ حَیثُ شِئتَ،حَتّی أکتُبَ إلَی ابنِ زِیادٍ أنَّ هذا خالَفَنی فِی الطَّریقِ فَلَم أقدِر عَلَیهِ،وأنَا أنشُدُکَ اللّهَ فی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کَأَنَّکَ تُخبِرُنی أنّی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نَعَم،ما أشُکُّ فی ذلِکَ إلّاأن تَرجِعَ مِن حَیثُ 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أدری ما أقولُ لَکَ،ولکِنّی أقولُ کَما قالَ أخُو الأَوسِ حَیثُ یَقولُ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سَأَمضی‌وما بِالمَوتِ عارٌ عَلَی‌الفَتی </w:t>
      </w:r>
    </w:p>
    <w:p>
      <w:pPr>
        <w:pStyle w:val="BookText"/>
        <w:rPr/>
      </w:pPr>
      <w:r>
        <w:rPr>
          <w:rFonts w:ascii="Amiri" w:hAnsi="Amiri" w:eastAsia="Amiri" w:cs="Amiri"/>
          <w:color w:val="111111"/>
          <w:sz w:val="28"/>
          <w:sz w:val="28"/>
          <w:szCs w:val="28"/>
          <w:rtl w:val="true"/>
          <w:lang w:bidi="ar-SA"/>
        </w:rPr>
        <w:t>اُقَدِّمُ نَفسی لا اریدُ بَقاءَها</w:t>
      </w:r>
    </w:p>
    <w:p>
      <w:pPr>
        <w:pStyle w:val="BookText"/>
        <w:rPr/>
      </w:pP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عُبَیدَ اللّهِ بنَ زِیادٍ وَجَّهَ الحُرَّ بنَ یَزیدَ لِیَأخُذَ الطَّریقَ عَلَی الحُسَینِ علیه السّلام،فَلَمّا صارَ فی بَعضِ الطَّریقِ لَقِیَهُ أعرابِیّانِ مِن بَنی أسَدٍ،فَسَأَلَهُما عَنِ الخَبَرِ،فَقالا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 النّاسِ مَعَکَ،وسُیوفَهُم عَلَیکَ، فَارجِع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وأخبَراهُ بِقَتلِ ابنِ عَقیلٍ وأصحابِهِ،فَاستَرجَعَ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بَنو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نَرجِعُ وَاللّهِ أبَداً،أو نُدرِکَ ثَأرَنا،أو نُقتَلَ بِأَجمَعِنا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لِمَن کانَ لَحِقَ بِهِ مِنَ الأَعرابِ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مِنکُم یُریدُ الاِنصِرافَ عَنّا فَهُوَ فی حِلٍّ مِن بَیعَتِنا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 عَنهُ،وبَقِیَ فی أهلِ بَیتِهِ ونَفَرٍ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ومَضی حَتّی دَنا مِنَ الحُرِّ بنِ یَزیدَ،فَلَمّا عایَنَ أصحابُهُ العَسکَرَ مِن بَعیدٍ کَبَّروا، فَقالَ لَهُمُ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التَّکبیرُ؟قالوا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رَأَینَا النَّخلَ،فَقالَ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بِهذَا المَوضِعِ وَاللّهِ نَخلٌ،ولا أحسَبُکُم تَرَونَ إلّاهَوادِیَ الخَیلِ وأطرافَ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وَاللّهِ أری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فَمَضَوا لِوُجوهِهِم،ولَحِقَهُمُ الحُرُّ بنُ یَزیدَ فی أصحابِهِ،فَقالَ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امِرتُ أن انزِلَکَ فی أیِّ مَوضِعٍ لَقیتُکَ،واُجَعجِعَ بِکَ،ولا أترُکَکَ أن تَزولَ مِن مَکانِکَ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اقاتِلَکَ،فَاحذَر أن تَشقی بِقَتلی ثَکِلَتکَ امُّکَ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 غَیرُکَ مِنَ العَرَبِ یَقولُها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عَلی مِثلِ الحالِ الَّتی أنتَ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تَرَکتُ ذِکرَ امِّهِ بِالثُّکلِ أن أقولَهُ کائِناً مَن کانَ،ولکِن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إلی ذِکرِ امِّکَ مِن سَبیلٍ إلّابِأَحسنِ ما یُقدَرُ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یَسیرُ وَالحُرُّ یُسایِرُهُ ویَمنَعُهُ مِنَ الرُّجوعِ مِن حَیثُ جاءَ،ویَمنَعُ الحُسَینُ علیه السّلام مِن دُخولِ الکوفَةِ،حَتّی نَزَلَ بِأَقساسِ مالِکٍ </w:t>
      </w:r>
      <w:r>
        <w:rPr>
          <w:rStyle w:val="FootnoteAnchor"/>
          <w:rtl w:val="true"/>
        </w:rPr>
        <w:footnoteReference w:id="9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بالکوفة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أقساس مالک،منسوبة إلی مالک بن عبد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المجلّد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،وکَتَبَ الحُرُّ إلی عُبَیدِ اللّهِ یُعلِمُهُ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انتَصَفَ النَّهارُ وَاشتَدَّتِ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ذلِکَ فِی القَیظِ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تَراءَت لَهُمُ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 لِزُهَیرِ بنِ القَینِ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هاهُنا مَکانٌ یُلجَأُ إلَیهِ،أو شَرَفٌ نَجعَلُهُ خَلفَ ظُهورِنا ونَستَقبِلُ القَومَ مِن وَجهٍ واحِدٍ؟</w:t>
      </w:r>
    </w:p>
    <w:p>
      <w:pPr>
        <w:pStyle w:val="BookText"/>
        <w:rPr/>
      </w:pPr>
      <w:r>
        <w:rPr>
          <w:rFonts w:ascii="Amiri" w:hAnsi="Amiri" w:eastAsia="Amiri" w:cs="Amiri"/>
          <w:color w:val="111111"/>
          <w:sz w:val="28"/>
          <w:sz w:val="28"/>
          <w:szCs w:val="28"/>
          <w:rtl w:val="true"/>
          <w:lang w:bidi="ar-SA"/>
        </w:rPr>
        <w:t>قالَ لَهُ زُهَیرٌ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بَلی،هذا جَبَلُ ذی جُشَمٍ یَسرَةً عَنکَ،فَمِل بِنا إلَیهِ فَإِن سَبَقتَ إلَیهِ فَهُوَ کَما تُحِبُّ،فَسارَ حَتّی سَبَقَ إلَیهِ،وجَعَلَ ذلِکَ الجَبَلَ وَراءَ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وأقبَلَتِ الخَیلُ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ألفَ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الحُرِّ بنِ یَزیدَ التَّمیمِیِّ،ثُمَّ الیَربوعِیِّ، حَتّی إذا دَنَوا،أمَرَ الحُسَینُ علیه السّلام فِتیانَهُ أن یَستَقبلوهُم بِالماءِ،فَشَرِبوا،وتَغَمَّرَت خَیلُهُم،ثُمَّ جَلَسوا جَمیعاً فی ظِلِّ خُیولِهِم،وأعِنَّتُها فی أیدیهِم،حَتّی إذا حَضَرَتِ الظُّهرُ قالَ الحُسَینُ علیه السّلام لِلحُرِّ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أتُصَلّی مَعَنا،أم تُصَلّی بِأَصحابِکَ واُصَلّی بِأَصحابی؟ 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نُصَلّی جَمیعاً بِصَلاتِکَ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 الحُسَینُ علیه السّلام،فَصَلّی بِهِم جَمیعاً،فَلَمَّا انفَتَلَ مِن صَلاتِهِ حَوَّلَ وَجهَهُ إلَی </w:t>
      </w:r>
    </w:p>
    <w:p>
      <w:pPr>
        <w:pStyle w:val="BookText"/>
        <w:rPr/>
      </w:pPr>
      <w:r>
        <w:rPr>
          <w:rFonts w:ascii="Amiri" w:hAnsi="Amiri" w:eastAsia="Amiri" w:cs="Amiri"/>
          <w:color w:val="111111"/>
          <w:sz w:val="28"/>
          <w:sz w:val="28"/>
          <w:szCs w:val="28"/>
          <w:rtl w:val="true"/>
          <w:lang w:bidi="ar-SA"/>
        </w:rPr>
        <w:t>القَومِ،ثُمَّ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إلَی اللّهِ،ثُمَّ إلَیکُم،إنّی لَم آتِکُم حَتّی أتَتنی کُتُبُکُم،وقَدِمَت عَلَیَّ رُسُلُکُم،فَإِن أعطَیتُمونی ما أطمَئِنُّ إلَیهِ مِن عُهودِکُم ومَواثیقِکُم دَخَلنا مَعَکُم مِصرَکُم،وإن تَکُنِ الاُخری انصَرَفتُ مِن حَیثُ جِئتُ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فَاُسکِتَ القَومُ،فَلَم یَرُدّوا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جاءَ وَقتُ العَصرِ،نادی مُؤَذِّنُ الحُسَینِ علیه السّلام ثُمَّ أقامَ،وتَقَدَّمَ الحُسَینُ علیه السّلام، فَصَلّی بِالفَریقَینِ،ثُمَّ انفَتَلَ إلَیهِم،فَأَعادَ مِثلَ القَولِ الأَوَّلِ،فَقالَ الحُرُّ بنُ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نَدری ما هذِهِ الکُتُبُ الَّتی تَذکُرُ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اِیتِنی بِالخُرجَینِ اللَّذَینِ فیهِما کُتُبُهُم،فَاُتِیَ بِخُرجَینِ مَملوءَینِ کُتُباً،فَنُثِرَت بَینَ یَدَیِ الحُرِّ وأصحابِهِ،فَقالَ لَهُ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هذا،لَسنا مِمَّن کَتَبَ إلَیکَ شَیئاً مِن هذِهِ الکُتُبِ،وقَد امِرنا ألّا نُفارِقَکَ إذا لَقیناکَ،أو نَقدَمَ بِکَ الکوفَةَ عَلَی الأَمیرِ عُبَیدِ اللّهِ 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دونَ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بِأَثقالِهِ فَحُمِلَت،وأمَرَ أصحابَهُ فَرَکِبوا،ثُمَّ وَلّی وَجهَهُ مُنصَرِفاً نَحوَ الحِجازِ،فَحالَ القَومُ بَینَهُ وبَینَ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 لِلحُرِّ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تُریدُ؟قالَ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اُریدُ وَاللّهِ أن أنطَلِقَ بِکَ إلَی الأَمیرِ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وَاللّه انابِذُکَ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کَثُرَ الجِدالُ بَینَهُما 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 اؤمَر بِقِتالِکَ،وإنَّما امِرتُ ألّا افارِقَکَ، وقَد رَأَیتُ رَأیاً فیهِ السَّلامَةُ مِن حَربِکَ،وهُوَ أن تَجعَلَ بَینی وبَینَکَ طَریقاً لا تُدخِلُکَ الکوفَةَ،ولا تَرُدُّکَ إلَی الحِجازِ،تَکونُ نَصَفاً بَینی وبَینَکَ،حَتّی یَأتِیَنا رَأیُ الأَمیرِ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مُتَیاسِراً مِن طَریقِ العُذَیبِ،ومِن ذلِکَ المَکانِ إلَی العُذَیبِ ثَمانِیَةٌ وثَلاثونَ میلاً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فَسارا جَمیعاً حَتَّی انتَهَوا إلی عُذَیبِ </w:t>
      </w:r>
    </w:p>
    <w:p>
      <w:pPr>
        <w:pStyle w:val="BookText"/>
        <w:rPr/>
      </w:pPr>
      <w:r>
        <w:rPr>
          <w:rFonts w:ascii="Amiri" w:hAnsi="Amiri" w:eastAsia="Amiri" w:cs="Amiri"/>
          <w:color w:val="111111"/>
          <w:sz w:val="28"/>
          <w:sz w:val="28"/>
          <w:szCs w:val="28"/>
          <w:rtl w:val="true"/>
          <w:lang w:bidi="ar-SA"/>
        </w:rPr>
        <w:t xml:space="preserve">الحَماماتِ </w:t>
      </w:r>
      <w:r>
        <w:rPr>
          <w:rStyle w:val="FootnoteAnchor"/>
          <w:rtl w:val="true"/>
        </w:rPr>
        <w:footnoteReference w:id="9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 الهجانات،کما فی سائر 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،فَنَزَلوا جَمیعاً،وکُلُّ فَریقٍ مِنهُما عَلی غَلوَةٍ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الحُسَینُ علیه السّلام وسارَ الحُرُّ فی أصحابِهِ یُسایِرُهُ وهُوَ 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حُسَینُ،إنّی اذَکِّرُکَ اللّهَ فی نَفسِکَ؛فَإِنّی أشهَدُ لَئِن قاتَلتَ لَتُقتَلَنَّ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أفَبِالمَوتِ تُخَوِّفُنی؟وهَل یَعدو بِکُمُ الخَطبُ أن تَقتُلونی؟ وسَأَقولُ کَما قالَ أخُو الأَوسِ لاِبنِ عَمِّهِ،وهُوَ یُریدُ نُصرَةَ رَسولِ اللّهِ صلّی اللّه علیه و آله فَخَوَّفَهُ ابنُ عَمِّهِ،وقالَ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تَذهَبُ،فَإِنَّکَ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سَأَمضی‌فَما بِالمَوتِ عارٌ عَلَی‌الفَتی</w:t>
      </w:r>
    </w:p>
    <w:p>
      <w:pPr>
        <w:pStyle w:val="BookText"/>
        <w:rPr/>
      </w:pPr>
      <w:r>
        <w:rPr>
          <w:rFonts w:ascii="Amiri" w:hAnsi="Amiri" w:eastAsia="Amiri" w:cs="Amiri"/>
          <w:color w:val="111111"/>
          <w:sz w:val="28"/>
          <w:sz w:val="28"/>
          <w:szCs w:val="28"/>
          <w:rtl w:val="true"/>
          <w:lang w:bidi="ar-SA"/>
        </w:rPr>
        <w:t>فَلَمّا سَمِعَ ذلِکَ الحُرُّ تَنَحّی عَنهُ،فَکانَ یَسیرُ بِأَصحابِهِ ناحِیَةً،وَالحُسَینُ علیه السّلام فی ناحِیَةٍ اخری،حَتَّی انتَهَوا إلی عُذَیبِ الهِجاناتِ</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عبداللّه بن منصور عن جعفر بن محمّد بن علیّ بن الحسین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الحُسَینَ علیه السّلام قَد نَزَلَ الرُّهَیمَةَ،فَأَسری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الحُرَّ بنَ یَزیدَ فی ألفِ فارِسٍ</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خَرَجتُ مِن مَنزِلی مُتَوَجِّهاً نَحوَ الحُسَینِ علیه السّلام نُودیتُ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بِالجَنَّةِ،فَالتَفَتُّ فَلَم أرَ أحَداً،فَقُلتُ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ثَکِلَتِ الحُرَّ امُّهُ؛یَخرُجُ إلی قِتالِ ابنِ </w:t>
      </w:r>
      <w:bookmarkStart w:id="469" w:name="pg14230_142776"/>
    </w:p>
    <w:p>
      <w:pPr>
        <w:pStyle w:val="BookText"/>
        <w:rPr/>
      </w:pPr>
      <w:bookmarkEnd w:id="469"/>
      <w:r>
        <w:rPr>
          <w:rFonts w:ascii="Amiri" w:hAnsi="Amiri" w:eastAsia="Amiri" w:cs="Amiri"/>
          <w:color w:val="111111"/>
          <w:sz w:val="28"/>
          <w:sz w:val="28"/>
          <w:szCs w:val="28"/>
          <w:rtl w:val="true"/>
          <w:lang w:bidi="ar-SA"/>
        </w:rPr>
        <w:t xml:space="preserve">رَسولِ اللّهِ صلّی اللّه علیه و آله ویُبَشَّرُ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فَرَهِقَهُ عِندَ صَلاةِ الظُّهرِ،فَأَمَرَ الحُسَینُ علیه السّلام ابنَهُ،فَأَذَّنَ وأقامَ،وقامَ الحُسَینُ علیه السّلام فَصَلّی بِالفَریقَینِ جَمیعاً،فَلَمّا سَلَّمَ وَثَبَ الحُرُّ بنُ یَزیدَ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یَابنَ رَسولِ اللّهِ ورَحمَةُ اللّهِ وبَرَکاتُهُ،فَقالَ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وعَلَیکَ السَّلامُ، مَن أنتَ یا عَبدَ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الحُرُّ بنُ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حُرُّ،أعَلَینا أم لَنا؟</w:t>
      </w:r>
    </w:p>
    <w:p>
      <w:p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یَابنَ رَسولِ اللّهِ،لَقَد بُعِثتُ لِقِتالِکَ،وأعوذُ بِاللّهِ أن احشَرَ مِن قَبری وناصِیَتی مَشدودَةٌ إلَیَّ،ویَدی مَغلولَةٌ إلی عُنُقی،واُکَبَّ عَلی حُرِّ وَجهی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اللّهِ،أینَ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 حَرَمِ جَدِّکَ؛فَإِنَّکَ مَقتولٌ،فَقالَ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سَأَمضی‌فَما بِالمَوتِ‌عارٌ عَلَی‌الفَتی</w:t>
      </w:r>
    </w:p>
    <w:p>
      <w:pPr>
        <w:pStyle w:val="Heading5"/>
        <w:numPr>
          <w:ilvl w:val="4"/>
          <w:numId w:val="1"/>
        </w:numPr>
        <w:rPr/>
      </w:pPr>
      <w:bookmarkStart w:id="470" w:name="__RefHeading___Toc1492210_1738255347"/>
      <w:bookmarkStart w:id="471" w:name="_Toc166"/>
      <w:bookmarkEnd w:id="470"/>
      <w:r>
        <w:rPr/>
        <w:t>28/7</w:t>
      </w:r>
      <w:r>
        <w:rPr>
          <w:rtl w:val="true"/>
        </w:rPr>
        <w:t xml:space="preserve"> </w:t>
      </w:r>
      <w:r>
        <w:rPr>
          <w:rtl w:val="true"/>
        </w:rPr>
        <w:t>خُطبَةُ الإِمامِ علیه السّلام فی ذی حُسُمٍ</w:t>
      </w:r>
      <w:bookmarkEnd w:id="47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عقبة بن أبی العَیزار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حُسَینٌ علیه السّلام بِذی حُسُمٍ، </w:t>
      </w:r>
      <w:r>
        <w:rPr>
          <w:rStyle w:val="FootnoteAnchor"/>
          <w:rtl w:val="true"/>
        </w:rPr>
        <w:footnoteReference w:id="997"/>
      </w:r>
      <w:r>
        <w:rPr>
          <w:rFonts w:ascii="Amiri" w:hAnsi="Amiri" w:eastAsia="Amiri" w:cs="Amiri"/>
          <w:color w:val="111111"/>
          <w:sz w:val="28"/>
          <w:sz w:val="28"/>
          <w:szCs w:val="28"/>
          <w:rtl w:val="true"/>
          <w:lang w:bidi="ar-SA"/>
        </w:rPr>
        <w:t>فَحَمِدَ اللّهَ وأثنی عَلَیهِ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نَزَلَ مِنَ الأَمرِ ما قَد تَرَونَ،وإنَّ الدُّنیا قَد تَغَیَّرَت وتَنَکَّرَت،وأدبَرَ </w:t>
      </w:r>
    </w:p>
    <w:p>
      <w:pPr>
        <w:pStyle w:val="BookText"/>
        <w:rPr/>
      </w:pPr>
      <w:r>
        <w:rPr>
          <w:rFonts w:ascii="Amiri" w:hAnsi="Amiri" w:eastAsia="Amiri" w:cs="Amiri"/>
          <w:color w:val="111111"/>
          <w:sz w:val="28"/>
          <w:sz w:val="28"/>
          <w:szCs w:val="28"/>
          <w:rtl w:val="true"/>
          <w:lang w:bidi="ar-SA"/>
        </w:rPr>
        <w:t>مَعروفُها وَاستَمَرَّت جِدّاً،فَلَم یَبقَ مِنها إلّاصُبابةٌ کَصُبابَةِ الإِناءِ،وخَسیسُ عَیشٍ کَالمَرعی الوَبیلِ</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الوَبیلُ من المرعی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الوَخیم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تَرَونَ أنَّ الحَقَّ لا یُعمَلُ بِهِ،وأنَّ الباطِلَ لا یُتَناهی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لِیَرغَبِ المُؤمِنُ فی لِقاءِ اللّهِ مُحِقّاً؛فَإِنّی لا أری المَوتَ إلّاشَهادَةً،ولا الحَیاةَ مَعَ الظّالِمینَ إلّا بَرَماً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زُهَیرُ بنُ القَینِ البَجَلِیُّ 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تَکَلَّمونَ أم أتَکَلَّمُ؟قالوا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تَکَلَّم،فَحَمِدَ اللّهَ فَأَثنی عَلَیهِ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هَداکَ اللّهُ 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مَقالَتَکَ،وَاللّهِ لَو کانَتِ الدُّنیا لَنا باقِیَةً وکُنّا فیها مُخَلَّدینَ،إلّاأنَّ فِراقَها فی نَصرِکَ ومُواساتِکَ،لَآثَرنَا الخُروجَ مَعَکَ عَلَی الإِقامَةِ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لَهُ الحُسَینُ علیه السّلام ثُمَّ قالَ لَهُ خَیراً</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الحُسَینُ علیه السّلام خَطیباً فی أصحابِهِ،فَحَمِدَ اللّهَ وأثنی عَلَیهِ،وذَکَرَ جَدَّهُ فَصَلّی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نَزَلَ بِنا مِنَ الأَمرِ ما قَد تَرَونَ،وإنَّ الدُّنیا قَد تَنَکَّرَت وتَغَیَّرَت،وأدبَرَ مَعروفُها وَاستَمَرَّت جَذّاءَ </w:t>
      </w:r>
      <w:r>
        <w:rPr>
          <w:rStyle w:val="FootnoteAnchor"/>
          <w:rtl w:val="true"/>
        </w:rPr>
        <w:footnoteReference w:id="1000"/>
      </w:r>
      <w:r>
        <w:rPr>
          <w:rFonts w:ascii="Amiri" w:hAnsi="Amiri" w:eastAsia="Amiri" w:cs="Amiri"/>
          <w:color w:val="111111"/>
          <w:sz w:val="28"/>
          <w:sz w:val="28"/>
          <w:szCs w:val="28"/>
          <w:rtl w:val="true"/>
          <w:lang w:bidi="ar-SA"/>
        </w:rPr>
        <w:t xml:space="preserve">،ولَم یَبقَ مِنها إلّاصُبابةٌ کَصُبابَةِ الإِناءِ، وخَسیسُ عَیشٍ کَالمَرعی الوَبیلِ،ألا تَرَونَ إلَی الحَقِّ لا یُعمَلُ بِهِ،وإلَی الباطِلِ لا یُتَناهی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لِیَرغَبِ المُؤمِنُ فی لِقاءِ رَبِّهِ مُحِقّاً،فَإِنّی لا أری المَوتَ إلّاسَعادَةً وَالحَیاةَ مَعَ الظّالِمینَ إلّابَرَماً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زُهَیرُ بنُ القَینِ،فَقالَ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هَدانا اللّهُ بِکَ یَابنَ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مَقالَتَکَ، ولَو کانَتِ الدُّنیا لَنا باقِیَةً،وکُنّا فیها مُخَلَّدینَ،لَآثَرَنا النُّهوضَ مَعَکَ عَلَی الإِقامَةِ فیها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ووَثَبَ هِلالُ بنُ نافِعٍ البَجَلِیُّ،فَقالَ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کَرِهنا لِقاءَ رَبِّنا،وإنّا عَلی نِیّاتِنا وبَصائِرِنا،نُوالی مَن والاکَ ونُعادی مَن عاداکَ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بُرَیرُ بنُ حُصَینٍ،فَقالَ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یَابنَ رَسولِ اللّهِ،لَقَد مَنَّ اللّهُ بِکَ عَلَینا أن نُقاتِلَ بَینَ یَدَیکَ،فَتُقَطَّعُ فیکَ أعضاؤُنا،ثُمَّ یَکونُ جَدُّکَ شَفیعَنا یَومَ القِیامَةِ</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بِالإِمامِ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Style w:val="FootnoteAnchor"/>
          <w:rtl w:val="true"/>
        </w:rPr>
        <w:footnoteReference w:id="1002"/>
      </w:r>
      <w:r>
        <w:rPr>
          <w:rFonts w:ascii="Amiri" w:hAnsi="Amiri" w:eastAsia="Amiri" w:cs="Amiri"/>
          <w:color w:val="111111"/>
          <w:sz w:val="28"/>
          <w:sz w:val="28"/>
          <w:szCs w:val="28"/>
          <w:rtl w:val="true"/>
          <w:lang w:bidi="ar-SA"/>
        </w:rPr>
        <w:t>بنُ سَعدٍ لَعَنَهُ اللّهُ،وأیقَنَ أنَّهُم قاتِلوهُ،قامَ فی أصحابِهِ خَطیباً،فَحَمِدَ اللّهَ وأثنی عَلَیهِ،ثُمَّ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نَزَلَ مِنَ الأَمرِ ما تَرَونَ،وإنَّ الدُّنیا قَد تَغَیَّرَت وتَنَکَّرَت،وأدبَرَ مَعروفُها وَاستَمَرَّت،حَتّی لَم یَبقَ مِنها إلّاصُبابَةٌ کَصُبابَةِ الإِناءِ،وإلّا خَسیسُ عَیشٍ کَالکَلَأِ الوَبیلِ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الحَقَّ لا یُعمَلُ بِهِ،وَالباطِلَ لا یُتَناهی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لِیَرغَبِ المُؤمِنُ فی لِقاءِ اللّهِ،فَإِنّی لا أری المَوتَ إلّاسعادَةً،وَالحَیاةَ مَعَ الظّالِمینَ إلّابَرَماً</w:t>
      </w:r>
      <w:r>
        <w:rPr>
          <w:rFonts w:eastAsia="Amiri" w:cs="Amiri" w:ascii="Amiri" w:hAnsi="Amiri"/>
          <w:color w:val="111111"/>
          <w:sz w:val="28"/>
          <w:szCs w:val="28"/>
          <w:rtl w:val="true"/>
          <w:lang w:bidi="ar-SA"/>
        </w:rPr>
        <w:t xml:space="preserve">. </w:t>
      </w:r>
      <w:r>
        <w:rPr>
          <w:rStyle w:val="FootnoteAnchor"/>
          <w:rtl w:val="true"/>
        </w:rPr>
        <w:footnoteReference w:id="1003"/>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مَسیرِهِ إلی کَربَلاءَ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الدُّنیا قَد تَغَیَّرَت وتَنَکَّرَت،وأدبَرَ مَعروفُها،فَلَم یَبقَ مِنها إلّاصُبابَةٌ کَصُبابَةِ الإِناءِ،وخَسیسُ عَیشٍ کَالمَرعی الوَبیلِ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أنّ الحَقَّ لا یُعمَلُ بِهِ،وأنَّ الباطِلَ لا یُتَناهی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لِیَرغَبِ المُؤمِنُ فی لِقاءِ اللّهِ مُحِقّاً؛فَإِنّی لا أری المَوتَ إلّاسَعادَةً وَالحَیاةَ مَعَ الظّالِمینَ إلّا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عَبیدُ الدُّنیا،وَالدّینُ لَعِقٌ عَلی ألسِنَتِهِم،یَحوطونَهُ ما دَرَّت مَعائِشُهُم، فَإِذا مُحِّصوا بِالبَلاءِ قَلَّ الدَّیّانونَ</w:t>
      </w:r>
      <w:r>
        <w:rPr>
          <w:rFonts w:eastAsia="Amiri" w:cs="Amiri" w:ascii="Amiri" w:hAnsi="Amiri"/>
          <w:color w:val="111111"/>
          <w:sz w:val="28"/>
          <w:szCs w:val="28"/>
          <w:rtl w:val="true"/>
          <w:lang w:bidi="ar-SA"/>
        </w:rPr>
        <w:t xml:space="preserve">. </w:t>
      </w:r>
      <w:r>
        <w:rPr>
          <w:rStyle w:val="FootnoteAnchor"/>
          <w:rtl w:val="true"/>
        </w:rPr>
        <w:footnoteReference w:id="1004"/>
      </w:r>
      <w:bookmarkStart w:id="472" w:name="pg14230_142779"/>
    </w:p>
    <w:p>
      <w:pPr>
        <w:pStyle w:val="BookText"/>
        <w:rPr/>
      </w:pPr>
      <w:bookmarkEnd w:id="472"/>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عُمَرُ بنُ سَعدٍ بِحُسَینٍ علیه السّلام،وأیقَنَ أنَّهُم قاتِلوهُ، وقامَ فی أصحابِهِ خَطیباً،فَحَمِدَ اللّهَ عز و جل وأثنی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نَزَلَ ما تَرَونَ مِنَ الأَمرِ،وإنَّ الدُّنیا تَغَیَّرَت وتَنَکَّرَت،وأدَبَر مَعروفُها وَاستَمَرَّت،حَتّی لَم یَبقَ مِنها إلّا کَصُبابَةِ الإِناءِ،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إلّاخَسیسُ عَیشٍ کَالمَرعی الوَبیلِ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الحَقَّ لا یُعمَلُ بِهِ، وَالباطِلَ لا یُتَناهی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لِیَرغَبِ المُؤمِنُ فی لِقاءِ اللّهِ،وإنّی لا أری المَوتَ إلّاسَعادَةً، وَالحَیاةَ مَعَ الظّالِمینَ إلّابَرَماً</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Heading5"/>
        <w:numPr>
          <w:ilvl w:val="4"/>
          <w:numId w:val="1"/>
        </w:numPr>
        <w:rPr/>
      </w:pPr>
      <w:bookmarkStart w:id="473" w:name="__RefHeading___Toc1492212_1738255347"/>
      <w:bookmarkStart w:id="474" w:name="_Toc167"/>
      <w:bookmarkEnd w:id="473"/>
      <w:r>
        <w:rPr/>
        <w:t>29/7</w:t>
      </w:r>
      <w:r>
        <w:rPr>
          <w:rtl w:val="true"/>
        </w:rPr>
        <w:t xml:space="preserve"> </w:t>
      </w:r>
      <w:r>
        <w:rPr>
          <w:rtl w:val="true"/>
        </w:rPr>
        <w:t>خُطْبَةُ الإِمامِ علیه السّلام فی أَصحابِهِ وأصحابِ الحُرِّ فی بَیضَةَ</w:t>
      </w:r>
      <w:bookmarkEnd w:id="474"/>
    </w:p>
    <w:p>
      <w:pPr>
        <w:pStyle w:val="BookText"/>
        <w:rPr/>
      </w:pPr>
      <w:r>
        <w:rPr>
          <w:rStyle w:val="FootnoteAnchor"/>
          <w:rtl w:val="true"/>
        </w:rPr>
        <w:footnoteReference w:id="100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عقبة بن أبی العَیزار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خَطَبَ أصحابَهُ وأصحابَ الحُرِّ بِالبَیضَةِ،فَحَمِدَ اللّهَ وأثنی عَلَیهِ،ثُمَّ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 سُلطاناً جائِراً،مُستَحِلّاً لِحُرَم اللّهِ، ناکِثاً لِعَهدِ اللّهِ،مُخالِفاً لِسُنَّةِ رَسولِ اللّهِ،یَعمَلُ فی عِبادِ اللّهِ بِالإِثمِ وَالعُدوانِ،فَلَم یُغَیِّر عَلَیهِ بِفِعلٍ ولا قَولٍ،کانَ حَقّاً عَلَی اللّهِ أن یُدخِلَهُ مُدخَلَهُ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هؤُلاءِ قَد لَزِموا طاعَةَ الشَّیطانِ،وتَرَکوا طاعَةَ الرَّحمنِ،وأظهَرُوا الفَسادَ، وعَطَّلُوا الحُدودَ،وَاستَأثَروا بِالفَیءِ،وأحَلّوا حَرامَ اللّهِ،وحَرَّموا حَلالَهُ،وأنا أحَقُّ مَن غَیَّرَ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أتَتنی کُتُبُکُم،وقَدِمَت عَلَیَّ رُسُلُکُم بِبَیعَتِکُم؛أنَّکُم لا تُسلِمونّی ولا تَخذُلونّی، فَإِن تَمَّمتُم عَلی بَیعَتِکُم تُصیبوا رُشدَکُم،فَأَنَا الحُسَینُ بنُ عَلِیٍّ،وَابنُ فاطِمَةَ بِنتِ رَسولِ اللّهِ صلّی اللّه علیه و آله،نَفسی مَعَ أنفُسِکُم،وأهلی مَعَ أهلیکُم،فَلَکُم فِیَّ اسوَةٌ،وإن لَم تَفعَلوا ونَقَضتُم عَهدَکُم،وخَلَعتُم بَیعَتی مِن أعناقِکُم،فَلَعَمری ما هِیَ لَکُم بِنُکرٍ،لَقَد فَعَلتُموها بِأَبی وأخی وَابنِ عمّی مُسلِمٍ،وَالمَغرورُ مَنِ اغتَرَّ بِکُم،فَحَظَّکُم أخطَأتُم، ونَصیبَکُم ضَیَّعتُم،ومَن نَکَثَ </w:t>
      </w:r>
      <w:r>
        <w:rPr>
          <w:rStyle w:val="FootnoteAnchor"/>
          <w:rtl w:val="true"/>
        </w:rPr>
        <w:footnoteReference w:id="10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نقضُ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یَنکُثُ عَلی نَفسِهِ،وسَیُغنِی اللّهُ عَنکُم،وَالسَّلامُ عَلَیکُم ورَحمَةُ اللّهِ وبَرَکاتُهُ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الحُسَینُ علیه السّلام مِن وَراءِ عُذَیبِ الهِجاناتِ </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زُهَیرٌ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بِنا حَتّی نَصیرَ بِکَربَلاءَ؛فَإِنَّها عَلی شاطِئِ الفُراتِ فَنَکونَ هُنالِکَ،فَإِن قاتَلونا قاتَلناهُم وَاستَعَنّا بِاللّهِ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فَدَمِعَت عَینا الحُسَینِ علیه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اللّهُمَّ،ثُمَّ اللّهُمَّ،إنّی أعوذُ بِکَ مِنَ الکَربِ وَالبَلاءِ</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 الحُسَینُ علیه السّلام فی مَوضِعِهِ ذلِکَ،ونَزَلَ الحُرُّ بنُ یَزیدَ حِذاءَهُ فی ألفِ فارِسٍ،ودَعَا الحُسَینُ علیه السّلام بِدَواةٍ وبَیاضٍ،وکَتَبَ إلی أشرافِ الکوفَةِ مِمَّن کانَ یَظُنَّ أنَّهُ عَلی رَأیِهِ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الرَّحیمِ،مِنَ الحُسَینِ بنِ عَلِیٍّ إلی سُلَیمانَ بنِ صُرَدٍ،وَالمُسَیَّبِ بنِ نُجبَةَ،ورَفاعَةَ بنِ شَدّادٍ،وعَبدِ اللّهِ بنِ والٍ،وجَماعَةِ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بَعدُ،فَقَد عَلِمتُم أنَّ رَسولَ اللّهِ صلّی اللّه علیه و آله قَد قالَ فی حَیاتِهِ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 سُلطاناً جائِراً، مُستَحِلّاً لِحَرامٍ،أو تارِکاً لِعَهدِ اللّهِ ومُخالِفاً لِسُنَّةِ رَسولِ اللّهِ صلّی اللّه علیه و آله،فَعَمِلَ فی عِبادِ اللّهِ بِالإِثمِ وَالعُدوانِ،ثُمَّ لَم یُغَیِّر عَلَیهِ بِقَولٍ ولا فِعلٍ،کانَ حَقّاً عَلَی اللّهِ أن یُدخِلَهُ مُدخَلَهُ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عَلِمتُم أنَّ هؤُلاءِ لَزِموا طاعَةَ الشَّیطانِ،وتَوَلَّوا عَن طاعَةِ الرَّحمنِ،وأظهَرُوا الفَسادَ،وعَطَّلُوا الحُدودَ،وَاستَأثَروا بِالفَیءِ،وأحَلّوا حَرامَ اللّهِ،وحَرَّموا حَلالَهُ،وأنَا أحَقُّ مِن غَیری بِهذَا الأَمرِ؛لِقَرابَتی مِن رَسولِ اللّهِ صلّی اللّه علیه و آله،وقَد أتَتنی کُتُبُکُم،وقَدِمَت عَلَیَّ رُسُلُکُم بِبَیعَتِکُم أنَّکُم لا تَخذُلونّی،فَإِن وَفَیتُم لی بِبَیعَتِکُم فَقَدِ استَوفَیتُم حَقَّکُم وحَظَّکُم ورُشدَکُم،ونَفسی مَعَ أنفُسِکُم،وأهلی ووُلدی مَعَ أهالیکُم وأولادِکُم،فَلَکُم فِیَّ اسوَةٌ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تَفعَلوا ونَقَضتُم عَهدَکُم ومَواثیقَکُم،وخَلَعتُم بَیعَتَکُم،فَلَعَمری ما هِیَ مِنکُم بِنُکرٍ،لَقَد فَعَلتُموها بِأَبی وأخی وابنِ عَمّی،هَلِ المَغرورُ إلّامَنِ اغتَرَّ بِکُم،فَإِنَّما حَقَّکُم أخطَأتُم ونَصیبَکُم ضَیَّعتُم،ومَن نَکَثَ فَإِنَّما یَنکُثُ عَلی نَفسِهِ،وسَیُغنِی اللّهُ عَنکُم،وَالسَّلامُ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طَوی الکِتابَ وخَتَمَهُ،ودَفَعَهُ إلی قَیسِ بنِ مُسهِرٍ الصَّیداوِیِّ،وأمَرَهُ أن یَسیرَ إلَی الکوفَةِ</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تَیاسَرَ الحُسَینُ علیه السّلام إلی طَریقِ العُذَیبِ وَالقادِسِیَّةِ،وبَینَهُ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وبَینَ العُذَیبِ ثَمانِیَةٌ وثَلاثونَ میلاً،ثُمَّ إنَّ الحُسَینَ علیه السّلام سارَ فی أصحابِهِ وَالحُرُّ بنُ یَزیدَ </w:t>
      </w:r>
      <w:bookmarkStart w:id="475" w:name="pg14230_142782"/>
    </w:p>
    <w:p>
      <w:pPr>
        <w:pStyle w:val="BookText"/>
        <w:rPr/>
      </w:pPr>
      <w:bookmarkEnd w:id="475"/>
      <w:r>
        <w:rPr>
          <w:rFonts w:ascii="Amiri" w:hAnsi="Amiri" w:eastAsia="Amiri" w:cs="Amiri"/>
          <w:color w:val="111111"/>
          <w:sz w:val="28"/>
          <w:sz w:val="28"/>
          <w:szCs w:val="28"/>
          <w:rtl w:val="true"/>
          <w:lang w:bidi="ar-SA"/>
        </w:rPr>
        <w:t>یُسایِرُهُ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وخَطَبَ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قَومٌ لَزِموا طاعَةَ الشَّیطانِ،وتَرَکوا طاعَةَ الرَّحمنِ،فَأَظهَرُوا الفَسادَ،وعَطَّلُوا الحُدودَ،وَاستَأثَروا بِالفَیءِ،وأنَا أحَقُّ مَن غَیَّرَ، وقَد أتَتنی کُتُبُکُم،وقَدِمَت عَلَیَّ رُسُلُکُم،فَإِن تُتِمّوا عَلَیَّ بَیعَتَکُم تُصیبوا رُشدَکُم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ووَبَّخَهُم بِما فَعَلوا بِأَبیهِ وأخیهِ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زُهَیرُ بنُ القَینِ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کُنّا فِی الدُّنیا مُخَلَّدینَ،لَآثَرنا فِراقَها فی نُصرَتِکَ ومُواساتِکَ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لَهُ الحُسَینُ علیه السّلام بِخَیرٍ</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76" w:name="__RefHeading___Toc1492214_1738255347"/>
      <w:bookmarkStart w:id="477" w:name="_Toc168"/>
      <w:bookmarkEnd w:id="476"/>
      <w:r>
        <w:rPr/>
        <w:t>30/7</w:t>
      </w:r>
      <w:r>
        <w:rPr>
          <w:rtl w:val="true"/>
        </w:rPr>
        <w:t xml:space="preserve"> </w:t>
      </w:r>
      <w:r>
        <w:rPr>
          <w:rtl w:val="true"/>
        </w:rPr>
        <w:t>إقبالُ أربَعَةِ نَفَرٍ مِنَ الکوفَةِ مَعَهُمُ الطِّرِمّاحُ بنُ عَدِیٍّ إلَی الإِمامِ علیه السّلام</w:t>
      </w:r>
      <w:bookmarkEnd w:id="477"/>
    </w:p>
    <w:p>
      <w:p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عقبة بن أبی العَیزار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یَزیدَ الرِّیاحِیُّ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یَسیرُ بِأَصحابِهِ فی ناحِیَةٍ،وحُسَینٌ علیه السّلام فی ناحِیَةٍ اخری،حَتّی انتَهَوا إلی عُذَیبِ الهِجاناتِ،وکانَ بِها هَجائِنُ </w:t>
      </w:r>
      <w:r>
        <w:rPr>
          <w:rStyle w:val="FootnoteAnchor"/>
          <w:rtl w:val="true"/>
        </w:rPr>
        <w:footnoteReference w:id="1011"/>
      </w:r>
      <w:r>
        <w:rPr>
          <w:rFonts w:ascii="Amiri" w:hAnsi="Amiri" w:eastAsia="Amiri" w:cs="Amiri"/>
          <w:color w:val="111111"/>
          <w:sz w:val="28"/>
          <w:sz w:val="28"/>
          <w:szCs w:val="28"/>
          <w:rtl w:val="true"/>
          <w:lang w:bidi="ar-SA"/>
        </w:rPr>
        <w:t xml:space="preserve">النُّعمانِ تَرعی هُنالِکَ،فَإِذا هُم بِأَربَعَةِ نَفَرٍ قَد أقبَلوا مِنَ الکوفَةِ عَلی رَواحِلِهِم،یَجنُبونَ </w:t>
      </w:r>
      <w:r>
        <w:rPr>
          <w:rStyle w:val="FootnoteAnchor"/>
          <w:rtl w:val="true"/>
        </w:rPr>
        <w:footnoteReference w:id="1012"/>
      </w:r>
      <w:r>
        <w:rPr>
          <w:rFonts w:ascii="Amiri" w:hAnsi="Amiri" w:eastAsia="Amiri" w:cs="Amiri"/>
          <w:color w:val="111111"/>
          <w:sz w:val="28"/>
          <w:sz w:val="28"/>
          <w:szCs w:val="28"/>
          <w:rtl w:val="true"/>
          <w:lang w:bidi="ar-SA"/>
        </w:rPr>
        <w:t>فَرَساً لِنافِعِ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لَهُ الکامِلُ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ومَعَهُم دَلیلُهُمُ الطِّرمّاحُ بنُ عَدِیٍّ عَلی فَرَسِهِ،وهُوَ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ناقَتی لا تَذعَری مِن زَجری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ثَمَّتَ أبقاهُ بَقاءَ الدَّهرِ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انتَهَوا إلَی الحُسَینِ علیه السّلام أنشَدوهُ هذِهِ الأَبیاتَ،فَقالَ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إنّی لَأَرجو أن یَکونَ خَیراً ما أرادَ اللّهُ بِنا،قُتِلنا أم ظَفِرنا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إلَیهِمُ الحُرُّ بنُ یَزیدَ،فَقالَ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النَّفَرَ الَّذینَ مِن أهلِ الکوفَةِ لَیسوا مِمَّن أقبَلَ مَعَکَ،وأنَا حابِسُهُم أو رادُّهُم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لَأَمنَعَنَّهُم مِمّا أمنَعُ مِنهُ نَفسی،إنَّما هؤُلاءِ أنصاری وأعوانی، وقَد کُنتَ أعطَیتَنی ألّا تَعرِضَ لی بِشَیءٍ حَتّی یَأتِیَکَ کِتابٌ مِنِ ابنِ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أجَل،لکِن لَم یَأتوا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أصحابی،وهُم بِمَنزِلَةِ مَن جاءَ مَعی، فَإِن تَمَمتَ عَلی ما کانَ بَینی وبَینَکَ وإلّا ناجَزتُکَ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فَکَفَّ عَنهُمُ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أخبِرونی خَبَرَ النّاسِ وَراءَکُم؟</w:t>
      </w:r>
    </w:p>
    <w:p>
      <w:pPr>
        <w:pStyle w:val="BookText"/>
        <w:rPr/>
      </w:pPr>
      <w:r>
        <w:rPr>
          <w:rFonts w:ascii="Amiri" w:hAnsi="Amiri" w:eastAsia="Amiri" w:cs="Amiri"/>
          <w:color w:val="111111"/>
          <w:sz w:val="28"/>
          <w:sz w:val="28"/>
          <w:szCs w:val="28"/>
          <w:rtl w:val="true"/>
          <w:lang w:bidi="ar-SA"/>
        </w:rPr>
        <w:t>فَقالَ لَهُ مُجَمِّعُ بنُ عَبدِ اللّهِ العائِذِیُّ،وهُوَ أحَدُ النَّفَرِ الأَربَعَةِ الَّذینِ جاؤوهُ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أشرافُ النّاسِ فَقَد اعظِمَت رِشوَتُهُم،ومُلِئَت غَرائِرُهُم،یُستَمال وُدُّهُم،ویُستَخلَصُ بِهِ نَصیحَتُهُم،فَهُم إلبٌ </w:t>
      </w:r>
      <w:r>
        <w:rPr>
          <w:rStyle w:val="FootnoteAnchor"/>
          <w:rtl w:val="true"/>
        </w:rPr>
        <w:footnoteReference w:id="10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القوم یجتمعون علی عداوة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 عَلَیکَ،وأمّا سائِرُ النّاسِ بَعدُ،فَإِنَّ أفئِدَتَهُم تَهوی إلَیکَ، وسُیوفَهُم غَداً مَشهورَةٌ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أخبِرونی،فَهَل لَکُم بِرَسولی إلَیکُم؟قالوا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قَیسُ بنُ مُسهِرٍ الصَّیداوِیُّ</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نَعَم،أخَذَهُ الحُصَینُ بنُ تَمیمٍ </w:t>
      </w:r>
      <w:r>
        <w:rPr>
          <w:rStyle w:val="FootnoteAnchor"/>
          <w:rtl w:val="true"/>
        </w:rPr>
        <w:footnoteReference w:id="1014"/>
      </w:r>
      <w:r>
        <w:rPr>
          <w:rFonts w:ascii="Amiri" w:hAnsi="Amiri" w:eastAsia="Amiri" w:cs="Amiri"/>
          <w:color w:val="111111"/>
          <w:sz w:val="28"/>
          <w:sz w:val="28"/>
          <w:szCs w:val="28"/>
          <w:rtl w:val="true"/>
          <w:lang w:bidi="ar-SA"/>
        </w:rPr>
        <w:t xml:space="preserve">،فَبَعَثَ بِهِ إلَی ابنِ زِیادٍ،فَأَمَرَهُ ابنُ زِیادٍ أن یَلعَنَکَ ویَلعَنَ أباکَ،فَصَلّی عَلَیکَ وعَلی أبیکَ،ولَعَنَ ابنَ زِیادٍ وأباهُ،ودَعا إلی نُصرَتِکَ،وأخبَرَهُم بِقُدومِکَ،فَأَمَرَ بِهِ ابنُ زِیادٍ فَاُلقِیَ مِن طَمارِ </w:t>
      </w:r>
      <w:r>
        <w:rPr>
          <w:rStyle w:val="FootnoteAnchor"/>
          <w:rtl w:val="true"/>
        </w:rPr>
        <w:footnoteReference w:id="1015"/>
      </w:r>
      <w:r>
        <w:rPr>
          <w:rFonts w:ascii="Amiri" w:hAnsi="Amiri" w:eastAsia="Amiri" w:cs="Amiri"/>
          <w:color w:val="111111"/>
          <w:sz w:val="28"/>
          <w:sz w:val="28"/>
          <w:szCs w:val="28"/>
          <w:rtl w:val="true"/>
          <w:lang w:bidi="ar-SA"/>
        </w:rPr>
        <w:t xml:space="preserve">القَصرِ؛فَتَرَقرَقَت </w:t>
      </w:r>
    </w:p>
    <w:p>
      <w:pPr>
        <w:pStyle w:val="BookText"/>
        <w:rPr/>
      </w:pPr>
      <w:r>
        <w:rPr>
          <w:rFonts w:ascii="Amiri" w:hAnsi="Amiri" w:eastAsia="Amiri" w:cs="Amiri"/>
          <w:color w:val="111111"/>
          <w:sz w:val="28"/>
          <w:sz w:val="28"/>
          <w:szCs w:val="28"/>
          <w:rtl w:val="true"/>
          <w:lang w:bidi="ar-SA"/>
        </w:rPr>
        <w:t>عَینا حُسَینٍ علیه السّلام ولَم یَملِک دَمعَهُ،ثُمَّ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قَضی نَحْبَهُ وَ مِنْهُمْ مَنْ یَنْتَظِرُ وَ ما بَدَّلُوا تَبْدِیلاً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ولَهُمُ الجَنَّةَ نُزُلاً،وَاجمَع بَینَنا وبَینَهُم فی مُستَقَرًّ مِن رَحمَتِکَ،ورَغائِبِ مَذخورِ ثَوابِکَ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جَمیلُ بنُ مَرثَدٍ مِن بَنی مَعَنٍ،عَنِ الطِّرِمّاحِ بنِ عَدِیٍّ؛أنَّهُ دَنا مِنَ الحُسَینِ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إِنّی لَأَنظُرُ فَما أری مَعَکَ أحَداً،ولَو لَم یُقاتِلکَ إلّا هؤُلاءِ الَّذینَ أراهُم مُلازِمیکَ لَکانَ کَفی بِهِم،وقَد رَأَیتُ قَبلَ خُروجی مِنَ الکوفَةِ إلَیکَ بِیَومٍ ظَهرَ الکوفَةِ،وفیهِ مِنَ النّاسِ ما لَم تَرَ عَینایَ فی صَعیدٍ واحِدٍ جَمعاً أکثَرَ مِنهُ،فَسَأَلتُ عَنهُم،فَقیلَ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اِجتَمَعوا لِیُعرَضوا،ثُمَّ یُسَرَّحونَ إلَی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فَأَنشُدُکَ اللّهَ إن قَدَرتَ عَلی ألّا تَقَدَّمَ عَلَیهِم شِبراً إلّافَعَلتَ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أن تَنزِلَ بَلَداً یَمنَعُکَ اللّهُ بِهِ حَتّی تَری مِن رَأیِکَ،ویَستَبینَ لَکَ ما أنتَ صانِعٌ،فَسِر حَتّی انزِلَکَ مَناعَ جَبَلِنا الَّذی یُدعی أجَأً،اِمتَنَعنا وَاللّهِ بِهِ مِن مُلوکِ غَسّانَ وحِمیَرٍ،ومِنَ النُّعمانِ بنِ المُنذِرِ،ومِنَ الأَسوَدِ وَالأَحمَرِ،وَاللّهِ إن دَخَلَ عَلَینا ذُلٌّ قَطُّ؛فَأَسیرُ مَعَکَ حَتّی انزِلَکَ القُرَیَّةَ،ثُمَّ نَبعَثُ إلَی الرِّجالِ مِمَّن بِأَجَأٍ وسَلمی مِن طَیِّئٍ، </w:t>
      </w:r>
      <w:r>
        <w:rPr>
          <w:rStyle w:val="FootnoteAnchor"/>
          <w:rtl w:val="true"/>
        </w:rPr>
        <w:footnoteReference w:id="1016"/>
      </w:r>
      <w:r>
        <w:rPr>
          <w:rFonts w:ascii="Amiri" w:hAnsi="Amiri" w:eastAsia="Amiri" w:cs="Amiri"/>
          <w:color w:val="111111"/>
          <w:sz w:val="28"/>
          <w:sz w:val="28"/>
          <w:szCs w:val="28"/>
          <w:rtl w:val="true"/>
          <w:lang w:bidi="ar-SA"/>
        </w:rPr>
        <w:t>فَوَاللّهِ لا یَأتی عَلَیکَ عَشَرَةُ أیّامٍ حَتّی تَأتِیَکَ طَیِّئٌ رِجالاً ورُکباناً،ثُمَّ أقِم فینا ما بَدا لَکَ،فَإِن هاجَکَ هَیجٌ فَأَنَا زَعیمٌ لَکَ بِعِشرینَ ألفَ طائِیٍّ یَضرِبونَ بَینَ یَدَیکَ بِأَسیافِهِم،وَاللّهِ لا یوصَلُ إلَیکَ أبَداً ومِنهُم عَینٌ تَطرِفُ</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جَزاکَ اللّهُ وقَومَکَ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کانَ بَینَنا وبَینَ هؤُلاءِ القَومِ قَولٌ لَسنا </w:t>
      </w:r>
    </w:p>
    <w:p>
      <w:pPr>
        <w:pStyle w:val="BookText"/>
        <w:rPr/>
      </w:pPr>
      <w:r>
        <w:rPr>
          <w:rFonts w:ascii="Amiri" w:hAnsi="Amiri" w:eastAsia="Amiri" w:cs="Amiri"/>
          <w:color w:val="111111"/>
          <w:sz w:val="28"/>
          <w:sz w:val="28"/>
          <w:szCs w:val="28"/>
          <w:rtl w:val="true"/>
          <w:lang w:bidi="ar-SA"/>
        </w:rPr>
        <w:t>نَقدِرُ مَعَهُ عَلَی الاِنصِرافِ،ولا نَدری عَلامَ تَنصَرِفُ بِنا وبِهِمُ الاُمورُ فی عاقِبِهِ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فَحَدَّثَنی جَمیلُ بنُ مَرثَدٍ،قالَ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الطِّرِمّاحُ بنُ عَدِیٍّ،قالَ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فَوَدَّعتُهُ وقُلتُ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اللّهُ عَنکَ شَرَّ الجِنِّ وَالإِنسِ،إنّی قَدِ امتَرتُ </w:t>
      </w:r>
      <w:r>
        <w:rPr>
          <w:rStyle w:val="FootnoteAnchor"/>
          <w:rtl w:val="true"/>
        </w:rPr>
        <w:footnoteReference w:id="10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 یمتاره الإنسان،وامتارَ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مارَهُم یمیرهم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أعطاهم المِیرة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لِأَهلی مِنَ الکوفَةِ میرَةً،ومَعی نَفَقَةٌ لَهُم،فَآتیهِم فَأَضَعُ ذلِکَ فیهِم،ثُمَّ اقبِلُ إلَیکَ إن شاءَ اللّهُ،فَإِن ألحَقکَ فَوَاللّهِ لَأَکونَنَّ مِن أنصارِکَ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کُنتَ فاعِلاً فَعَجِّل 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أنَّهُ مُستَوحِشٌ إلَی الرِّجالِ حَتّی یَسأَلُنِی التَّعجیلَ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بَلَغتُ أهلی وَضَعتُ عِندَهُم ما یُصلِحُهُم،وأوصَیتُ،فَأَخَذَ أهلی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لَتَصنَعُ مَرَّتُکَ هذِهِ شَیئاً ما کُنتَ تَصنَعُهُ قَبلَ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فَأَخبَرتُهُم بِما اریدُ، وأقبَلتُ فی طَریقِ بَنی ثُعَلٍ،حَتّی إذا دَنَوتُ مِن عُذَیبِ الهِجاناتِ استَقبَلَنی سَماعَةُ بنُ بَدرٍ،فَنَعاهُ إلَیَّ،فَرَجَعتُ</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 فی ناحِیَةِ عُذَیبِ الهِجاناتِ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الَّتی کانَت هَجائِنُ النُّعمانِ بنِ المُنذِرِ تَرعی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هُم بِأَربَعَةٍ نَفَرٍ مُقبِلینَ مِنَ الکوفَةِ عَلی رَواحِلِهِم،یَجنُبونَ فَرَساً لِنافِعِ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لَهُ الکامِلُ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الأَربَعَةُ النَّفَرُ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بنُ هِلالٍ المُرادِیُّ،وعَمرُو بنَ خالِدٍ الصَّیداوِیُّ وسَعدٌ مَولاهُ، ومُجَمِّعُ بنُ عَبدِ اللّهِ بنِ العائِذِیِّ مِن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القَومَ لَیسوا مِمَّن أقبَلَ مَعَکَ،فَأَنَا حابِسُهُم أو رادُّهُم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أمنَعَهُم مِمّا أمنَعُ مِنهُ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هؤُلاءِ أنصاری وأعوانی، وقَد جَعَلتَ لی ألّا تَعرِضَ لی حَتّی یَأتِیَکَ کتابُ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فَکَفَّ عَنهُم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وسَأَلَهُمُ الحُسَینُ علیه السّلام عَنِ النّاسِ،فَقالوا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الأَشرافُ فَقد اعظِمَت رِشوَتُهُم، </w:t>
      </w:r>
    </w:p>
    <w:p>
      <w:pPr>
        <w:pStyle w:val="BookText"/>
        <w:rPr/>
      </w:pPr>
      <w:r>
        <w:rPr>
          <w:rFonts w:ascii="Amiri" w:hAnsi="Amiri" w:eastAsia="Amiri" w:cs="Amiri"/>
          <w:color w:val="111111"/>
          <w:sz w:val="28"/>
          <w:sz w:val="28"/>
          <w:szCs w:val="28"/>
          <w:rtl w:val="true"/>
          <w:lang w:bidi="ar-SA"/>
        </w:rPr>
        <w:t>ومُلِئَت غَرائِرُهُم لِیُستَمالَ وُدُّهُم،وتُستَنزَلَ نَصائِحُهُم،فَهُم عَلَیکَ إلبٌ واحِدٌ،وما کَتَبوا إلَیکَ إلّالِیَجعَلوکَ سوقاً وکَسباً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سائِرُ النّاسِ بَعدُ،فَأَفئِدَتُهُم تَهوی إلَیکَ، وسُیوفُهُم غَداً مَشهورَةٌ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الطِّرِمّاحُ بنُ عَدِیٍّ دَلیلَ هؤُلاءِ النَّفَرِِ،فَأَخَذَ بِهِم عَلَی الغَرِیَّینِ،ثُمَّ ظَعَنَ بِهِم فِی الجَوفِ،وخَرَجَ بِهِم عَلَی البَیضَةِ إلی عُذَیبِ الهِجاناتِ،وکانَ یَقولُ وهُوَ 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ناقَتی لا تَذعَری مِن زَجری</w:t>
      </w:r>
    </w:p>
    <w:p>
      <w:pPr>
        <w:pStyle w:val="BookText"/>
        <w:rPr/>
      </w:pPr>
      <w:r>
        <w:rPr>
          <w:rFonts w:ascii="Amiri" w:hAnsi="Amiri" w:eastAsia="Amiri" w:cs="Amiri"/>
          <w:color w:val="111111"/>
          <w:sz w:val="28"/>
          <w:sz w:val="28"/>
          <w:szCs w:val="28"/>
          <w:rtl w:val="true"/>
          <w:lang w:bidi="ar-SA"/>
        </w:rPr>
        <w:t>فَدَنا الطِّرِمّاحُ بنُ عَدِیٍّ مِنَ الحُسَینِ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إنّی لَأَنظُرُ فَما أری مَعَکَ کَبیرَ أحَدٍ،ولَو لَم یُقاتِلکَ غَیرُ هؤُلاءِ الَّذینَ أراهُم مُلازِمینَ لَکَ مَعَ الحُرِّ لَکانَ ذلِکَ بَلاءً،فَکَیفَ وقَد رَأَیتُ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خُروجی مِنَ الکوفَةِ بِیَومٍ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الکوفَةِ مَملوءاً رِجالاً،فَسَأَلتُ عَنهُم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عُرِضوا لِیُوَجَّهوا إلَی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فَنَشَدتُکَ اللّهَ إن قَدَرتَ ألّا تَتَقَدَّمَ إلَیهِم شِبراً إلّافَعَلتَ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وعَرَضَ عَلَیهِ أن یُنزِلَهُ أجَأً أو سَلمی </w:t>
      </w:r>
      <w:r>
        <w:rPr>
          <w:rStyle w:val="FootnoteAnchor"/>
          <w:rtl w:val="true"/>
        </w:rPr>
        <w:footnoteReference w:id="10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هذا المجلّد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 جَبَلَی طَیِّءٍ،فَجَزّاهُ خَیراً،ثُمَّ وَدَّعَهُ ومَضی إلی أهلِهِ،ثُمَّ أقبَلَ یُریدُهُ فَبَلَغَهُ مَقتَلُهُ،فَانصَرَفَ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الحُسَینُ علیه السّلام إلی أصحابِهِ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فیکُم أحَدٌ یَخبُرُ </w:t>
      </w:r>
      <w:r>
        <w:rPr>
          <w:rStyle w:val="FootnoteAnchor"/>
          <w:rtl w:val="true"/>
        </w:rPr>
        <w:footnoteReference w:id="1020"/>
      </w:r>
      <w:r>
        <w:rPr>
          <w:rFonts w:ascii="Amiri" w:hAnsi="Amiri" w:eastAsia="Amiri" w:cs="Amiri"/>
          <w:color w:val="111111"/>
          <w:sz w:val="28"/>
          <w:sz w:val="28"/>
          <w:szCs w:val="28"/>
          <w:rtl w:val="true"/>
          <w:lang w:bidi="ar-SA"/>
        </w:rPr>
        <w:t>الطَّریقَ عَلی غَیرِ الجادَّةِ؟فَقالَ الطِّرِمّاحُ بنُ عَدِیٍّ الطائِیُّ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 الطَّریقَ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سِر بَینَ أیدینا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الطِّرِمّاحُ وَاتَّبَعَهُ الحُسَینُ علیه السّلام هُوَ وأصحابُهُ،وجَعَلَ الطِّرِمّاحُ یَقولُ</w:t>
      </w:r>
      <w:r>
        <w:rPr>
          <w:rFonts w:eastAsia="Amiri" w:cs="Amiri" w:ascii="Amiri" w:hAnsi="Amiri"/>
          <w:color w:val="111111"/>
          <w:sz w:val="28"/>
          <w:szCs w:val="28"/>
          <w:rtl w:val="true"/>
          <w:lang w:bidi="ar-SA"/>
        </w:rPr>
        <w:t xml:space="preserve">: </w:t>
      </w:r>
      <w:bookmarkStart w:id="478" w:name="pg14230_142787"/>
    </w:p>
    <w:p>
      <w:pPr>
        <w:pStyle w:val="BookText"/>
        <w:rPr/>
      </w:pPr>
      <w:bookmarkEnd w:id="478"/>
      <w:r>
        <w:rPr>
          <w:rFonts w:ascii="Amiri" w:hAnsi="Amiri" w:eastAsia="Amiri" w:cs="Amiri"/>
          <w:color w:val="111111"/>
          <w:sz w:val="28"/>
          <w:sz w:val="28"/>
          <w:szCs w:val="28"/>
          <w:rtl w:val="true"/>
          <w:lang w:bidi="ar-SA"/>
        </w:rPr>
        <w:t>یا ناقَتی لا تَجزَعی مِن زَجری</w:t>
      </w:r>
    </w:p>
    <w:p>
      <w:pPr>
        <w:pStyle w:val="Heading5"/>
        <w:numPr>
          <w:ilvl w:val="4"/>
          <w:numId w:val="1"/>
        </w:numPr>
        <w:rPr/>
      </w:pPr>
      <w:bookmarkStart w:id="479" w:name="__RefHeading___Toc1492216_1738255347"/>
      <w:bookmarkStart w:id="480" w:name="_Toc169"/>
      <w:bookmarkEnd w:id="479"/>
      <w:r>
        <w:rPr/>
        <w:t>31/7</w:t>
      </w:r>
      <w:r>
        <w:rPr>
          <w:rtl w:val="true"/>
        </w:rPr>
        <w:t xml:space="preserve"> </w:t>
      </w:r>
      <w:r>
        <w:rPr>
          <w:rtl w:val="true"/>
        </w:rPr>
        <w:t>استِنصارُ الإِمامِ علیه السّلام فی قَصرِ بَنی مُقاتِلٍ</w:t>
      </w:r>
      <w:bookmarkEnd w:id="480"/>
    </w:p>
    <w:p>
      <w:pPr>
        <w:pStyle w:val="Heading6"/>
        <w:numPr>
          <w:ilvl w:val="5"/>
          <w:numId w:val="1"/>
        </w:numPr>
        <w:rPr/>
      </w:pPr>
      <w:bookmarkStart w:id="481" w:name="__RefHeading___Toc1492218_1738255347"/>
      <w:bookmarkStart w:id="482" w:name="_Toc170"/>
      <w:bookmarkEnd w:id="481"/>
      <w:r>
        <w:rPr/>
        <w:t>31/7-1</w:t>
      </w:r>
      <w:r>
        <w:rPr>
          <w:rtl w:val="true"/>
        </w:rPr>
        <w:t xml:space="preserve"> </w:t>
      </w:r>
      <w:r>
        <w:rPr>
          <w:rtl w:val="true"/>
        </w:rPr>
        <w:t>استِنصارُهُ بِعُبَیدِ اللّهِ بنِ الحُرِّ</w:t>
      </w:r>
      <w:bookmarkEnd w:id="48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جمیل بن مرثد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مَضَی الحُسَینُ علیه السّلام حَتَّی انتَهی </w:t>
      </w:r>
    </w:p>
    <w:p>
      <w:pPr>
        <w:pStyle w:val="BookText"/>
        <w:rPr/>
      </w:pPr>
      <w:r>
        <w:rPr>
          <w:rFonts w:ascii="Amiri" w:hAnsi="Amiri" w:eastAsia="Amiri" w:cs="Amiri"/>
          <w:color w:val="111111"/>
          <w:sz w:val="28"/>
          <w:sz w:val="28"/>
          <w:szCs w:val="28"/>
          <w:rtl w:val="true"/>
          <w:lang w:bidi="ar-SA"/>
        </w:rPr>
        <w:t>إلی قَصرِ بَنی مُقاتِلٍ،فَنَزَلَ بِهِ،فَإِذا هُوَ بِفُسطاطٍ مَضروبٍ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المُجالِدُ بنُ سَعیدٍ،عَن عامِرٍ الشَّعبِیِّ،أنَّ الحُسَینَ بنَ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الفُسطاطُ؟فَقیلَ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لِعُبَیدِ اللّهِ بنِ الحُرِّ الجُعفِیِّ،قالَ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 لی، وبَعَثَ إلَیهِ،فَلَمّا أتاهُ الرَّسولُ،قالَ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الحُسَینُ بنُ عَلِیٍّ علیه السّلام یَدعوکَ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عُبَیدُ اللّهِ 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خَرَجتُ مِنَ الکوفَةِ إلّا کَراهَةَ أن یَدخُلَهَا الحُسَینُ علیه السّلام وأنا بِها،وَاللّهِ ما اریدُ أن أراهُ ولا یَرانی،فَأَتاهُ الرَّسولُ فَأَخبَرَهُ،فَأَخَذَ الحُسَینُ علیه السّلام نَعلَیهِ فَانتَعَلَ،ثُمَّ قامَ فَجاءَهُ حَتّی دَخَلَ عَلَیهِ،فَسَلَّمَ وجَلَسَ،ثُمَّ دَعاهُ إلَی الخُروجِ مَعَهُ،فَأَعاد إلَیهِ ابنُ الحُرِّ تِلکَ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لا تَنصُرنا فَاتَّقِ اللّهَ أن تَکونَ مِمَّن یُقاتِلُنا،فَوَاللّهِ لا یَسمَعُ وَاعِیَتَنا أحَدٌ ثُمَّ لا یَنصُرُنا إلّاهَلَکَ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فَلا یَکونُ أبَداً إن شاءَ اللّهُ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الحُسَینُ علیه السّلام مِن عِندِهِ حَتّی دَخَلَ رَحلَهُ</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 الحُسَینُ علیه السّلام مِن مَوضِعِهِ ذلِکَ مُتَیامِناً </w:t>
      </w:r>
      <w:r>
        <w:rPr>
          <w:rStyle w:val="FootnoteAnchor"/>
          <w:rtl w:val="true"/>
        </w:rPr>
        <w:footnoteReference w:id="10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هذا المجلّد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طَریقِ الکوفَةِ،حَتّی انتَهی إلی قَصرِ بَنی مُقاتِلٍ،فَنَزَلوا جَمیعاً هُناکَ،فَنَظَرَ الحُسَینُ علیه السّلام إلی فُسطاطٍ مَضروبٍ،فَسَأَلَ عَنهُ،فَاُخبِرَ أنَّهُ لِعُبَیدِ اللّهِ بنِ الحُرِّ الجُعفِیِّ،وکانَ مِن أشرافِ أهلِ الکوفَةِ،وفُرسانِهِم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الحُسَینُ علیه السّلام إلَیهِ بَعضَ مَوالیهِ یَأمُرُهُ بِالمَصیرِ إلَیهِ،فَأَتاهُ الرَّسولُ،فَقالَ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الحُسَینُ بنُ عَلِیٍّ علیه السّلام یَسأَلُکَ أن تَصیرَ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خَرَجتُ مِنَ الکوفَةِ إلّالِکَثرَةِ مَن رَأَیتُهُ خَرَجَ لِمُحارَبَتِهِ، وخِذلانِ شیعَتِهِ،فَعَلِمتُ أنَّهُ مَقتولٌ ولا أقدِرُ عَلی نَصرِهِ،فَلَستُ احِبُّ أن یَرانی ولا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فَانتَعَلَ الحُسَینُ علیه السّلام حَتّی مَشی ودَخَلَ عَلَیهِ قُبَّتَهُ،ودَعاهُ إلی نُصرَتِهِ،فَقالَ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إنّی لَأَعلَمُ أنَّ مَن شایَعَکَ کانَ السَّعیدَ فِی الآخِرَةِ،ولکِن ما عَسی أن اغنِیَ عَنکَ،ولَم اخُلِّف لَکَ بِالکوفَةِ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فَأنشُدُکَ اللّهَ أن تَحمِلَنی عَلی هذِهِ الخُطَّةِ؛ فَإِنَّ نَفسی لَم تَسمَع بَعدُ بِالمَوتِ،ولکِن فَرَسی هذِهِ المُلحِقَةُ،وَاللّهِ ما طَلَبتُ عَلَیها شَیئاً قَطُّ إلّالَحِقتُهُ،ولا طَلَبَنی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قَطُّ إلّاسَبَقتُهُ،فَخُذها فَهِیَ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رَغِبتَ بِنَفسِکَ عَنّا،فَلا حاجَةَ لَنا إلی فَرَسِکَ</w:t>
      </w:r>
      <w:r>
        <w:rPr>
          <w:rFonts w:eastAsia="Amiri" w:cs="Amiri" w:ascii="Amiri" w:hAnsi="Amiri"/>
          <w:color w:val="111111"/>
          <w:sz w:val="28"/>
          <w:szCs w:val="28"/>
          <w:rtl w:val="true"/>
          <w:lang w:bidi="ar-SA"/>
        </w:rPr>
        <w:t xml:space="preserve">. </w:t>
      </w:r>
      <w:r>
        <w:rPr>
          <w:rStyle w:val="FootnoteAnchor"/>
          <w:rtl w:val="true"/>
        </w:rPr>
        <w:footnoteReference w:id="1024"/>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عبداللّه بن منصور عن جعفر بن محمّد بن علیّ بن الحسین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الحُسَینُ علیه السّلام حَتّی نَزَلَ القُطقُطانَةَ </w:t>
      </w:r>
      <w:r>
        <w:rPr>
          <w:rStyle w:val="FootnoteAnchor"/>
          <w:rtl w:val="true"/>
        </w:rPr>
        <w:footnoteReference w:id="1025"/>
      </w:r>
      <w:r>
        <w:rPr>
          <w:rFonts w:ascii="Amiri" w:hAnsi="Amiri" w:eastAsia="Amiri" w:cs="Amiri"/>
          <w:color w:val="111111"/>
          <w:sz w:val="28"/>
          <w:sz w:val="28"/>
          <w:szCs w:val="28"/>
          <w:rtl w:val="true"/>
          <w:lang w:bidi="ar-SA"/>
        </w:rPr>
        <w:t xml:space="preserve">،فَنَظَرَ إلی فُسطاطٍ </w:t>
      </w:r>
    </w:p>
    <w:p>
      <w:pPr>
        <w:pStyle w:val="BookText"/>
        <w:rPr/>
      </w:pPr>
      <w:r>
        <w:rPr>
          <w:rFonts w:ascii="Amiri" w:hAnsi="Amiri" w:eastAsia="Amiri" w:cs="Amiri"/>
          <w:color w:val="111111"/>
          <w:sz w:val="28"/>
          <w:sz w:val="28"/>
          <w:szCs w:val="28"/>
          <w:rtl w:val="true"/>
          <w:lang w:bidi="ar-SA"/>
        </w:rPr>
        <w:t>مَضروبٍ،فَقالَ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الفُسطاطُ؟فَقیلَ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لِعُبَیدِ اللّهِ بنِ الحُرِّ الجُعفِیِّ،فَأَرسَلَ إلَیهِ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الرَّجُلُ،إنَّکَ مُذنِبٌ خاطِئٌ،وإنَّ اللّهَ عز و جل آخِذُکَ بِما أنتَ صانِعٌ إن لَم تَتُب إلَی اللّهِ تَبارَکَ وتَعالی فی ساعَتِکَ هذِهِ فَتَنصُرُنی،ویَکونُ جَدّی شَفیعَکَ بَینَ یَدَیِ اللّهِ تَبارَکَ وتَعالی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رَسولِ اللّهِ،وَاللّهِ لَو نَصَرتُکَ لَکُنتُ أوَّلَ مَقتولٍ بَینَ یَدَیکَ،ولکِن هذا فَرَسی خُذهُ إلَیکَ،فَوَاللّهِ ما رَکِبتُهُ قَطُّ وأنا أرومُ </w:t>
      </w:r>
      <w:r>
        <w:rPr>
          <w:rStyle w:val="FootnoteAnchor"/>
          <w:rtl w:val="true"/>
        </w:rPr>
        <w:footnoteReference w:id="10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شَیئاً إلّابَلَغتُهُ،ولا أرادَنی أحَدٌ إلّا نَجَوتُ عَلَیهِ،فَدونَکَ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عَنهُ الحُسَینُ علیه السّلام بِوَجهِهِ،ثُمَّ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لَنا فیکَ ولا فی فَرَسِکَ،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مُتَّخِذَ الْمُضِلِّینَ عَضُداً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فِرَّ،فَلا لَنا ولا عَلَینا؛فَإِنَّهُ مَن سَمِعَ واعِیَتَنا أهلَ البَیتِ ثُمَّ لَم یُجِبنا،کَبَّهُ اللّهُ عَلی وَجهِهِ فی نارِ جَهَنَّمَ</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الحُسَینُ علیه السّلام حَتّی نَزَلَ فی قَصرِ بَنی مُقاتِلٍ،فَإِذا هُوَ بِفُسطاطٍ مَضروبٍ، ورُمحٍ مَنصوبٍ،وسَیفٍ مُعَلَّقٍ،وفَرَسٍ واقِفٍ عَلی مِذوَدِهِ</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الفُسطاطُ؟فَقیلَ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یُقالُ لَهُ عُبَیدُ اللّهِ بنُ الحُرِّ الجُعفِیُّ،قالَ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الحُسَینُ علیه السّلام بِرَجُلٍ مِن أصحابِهِ یُقالُ لَهُ الحَجّاجُ بنُ مَسروقٍ الجُعفِیُّ</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حَتّی دَخَلَ عَلَیهِ فی فُسطاطِهِ،فَسَلَّمَ عَلَیهِ فَرَدَّ عَلَیهِ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وَراءَکَ؟فَقالَ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وَرائی یَابنَ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أهدَی اللّهُ إلَیکَ </w:t>
      </w:r>
    </w:p>
    <w:p>
      <w:pPr>
        <w:pStyle w:val="BookText"/>
        <w:rPr/>
      </w:pPr>
      <w:r>
        <w:rPr>
          <w:rFonts w:ascii="Amiri" w:hAnsi="Amiri" w:eastAsia="Amiri" w:cs="Amiri"/>
          <w:color w:val="111111"/>
          <w:sz w:val="28"/>
          <w:sz w:val="28"/>
          <w:szCs w:val="28"/>
          <w:rtl w:val="true"/>
          <w:lang w:bidi="ar-SA"/>
        </w:rPr>
        <w:t xml:space="preserve">کَرامَةً إن قَبِلتَها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الحُسَینُ بنُ عَلِیٍّ علیه السّلام یَدعوکَ إلی نُصرَتِهِ؛ فَإِن قاتَلتَ بَینَ یَدَیهِ اجِرتَ،وإن مِتَّ فَإِنَّکَ استُشهِدتَ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خَرَجتُ مِنَ الکوفَةِ إلّامَخافَةَ أن یَدخُلَهَا الحُسَینُ بنُ عَلِیٍّ علیه السّلام وأنا فیها فَلا أنصُرُهُ؛لِأَنَّهُ لَیسَ لَهُ فِی الکوفَةِ شیعَةٌ ولا أنصارٌ إلّاوقَد مالوا إلَی الدُّنیا،إلّامَن عَصَمَ اللّهُ مِنهُم،فَارجِع إلَیهِ وخَبِّرهُ بِذاکَ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الحَجّاجُ إلَی الحُسَینِ علیه السّلام فَخَبَّرَهُ بِذلِکَ،فَقامَ الحُسَینُ علیه السّلام ثُمَّ صارَ إلَیهِ فی جَماعَةٍ مِن إخوانِهِ،فَلَمّا دَخَلَ وسَلَّمَ وَثَبَ عُبَیدُ اللّهِ بنُ الحُرِّ مِن صَدرِ المَجلِسِ، وجَلَسَ الحُسَینُ علیه السّلام فَحَمِدَ اللّهَ وأثنی عَلَیهِ،ثُمَّ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بَعدُ،یَابنَ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مِصرَکُم هذِهِ کَتَبوا إلَیَّ،وخَبَّرونی أنَّهُم مُجتَمِعونَ عَلی نُصرَتی،وأن یَقوموا دونی ویُقاتِلوا عَدُوّی،وإنَّهُم سَأَلونی القُدومَ عَلَیهِم فَقَدِمتُ، ولَستُ أدرِی القَومَ عَلی ما زَعَموا،لِأَنَّهُم قَد أعانوا عَلی قَتلِ ابنِ عَمّی مُسلمِ بنِ عَقیلٍ وشیعَتِهِ،وأجمَعوا عَلَی ابنِ مَرجانَةَ عُبَیدِ اللّهِ بنِ زِیادٍ مُبایِعینَ </w:t>
      </w:r>
      <w:r>
        <w:rPr>
          <w:rStyle w:val="FootnoteAnchor"/>
          <w:rtl w:val="true"/>
        </w:rPr>
        <w:footnoteReference w:id="1030"/>
      </w:r>
      <w:r>
        <w:rPr>
          <w:rFonts w:ascii="Amiri" w:hAnsi="Amiri" w:eastAsia="Amiri" w:cs="Amiri"/>
          <w:color w:val="111111"/>
          <w:sz w:val="28"/>
          <w:sz w:val="28"/>
          <w:szCs w:val="28"/>
          <w:rtl w:val="true"/>
          <w:lang w:bidi="ar-SA"/>
        </w:rPr>
        <w:t>لِیَزیدَ بنِ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یَابنَ الحُرِّ،فَاعلَم أنَّ اللّهَ عَزَّ وجَلَّ مُؤاخِذُکَ بِما کَسَبتَ وأسلَفتَ مِنَ الذُّنوبِ فِی الأَیّامِ الخالِیَةِ،وأنَا أدعوکَ فی وَقتی هذا إلی تَوبَةٍ تَغسِلُ بِها ما عَلَیکَ مِنَ الذُّنوبِ،وأدعوکَ إلی نُصرَتِنا أهلَ البَیتِ،فَإِن اعطینا حَقَّنا حَمِدنَا اللّهَ عَلی ذلِکَ وقَبلِناهُ،وإن مُنعِنا حَقَّنا ورُکِبنا بِالظُّلمِ،کُنتَ مِن أعوانی عَلی طَلَبِ الحَقِّ</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عُبَیدُ اللّهِ 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یَابنَ بِنتِ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لَکَ بِالکوفَةِ أعوانٌ یُقاتِلونَ مَعَکَ لَکُنتُ أنا أشَدَّهُم عَلی عَدُوِّکَ،ولکِنّی رَأَیتُ شیعَتَکَ بِالکوفَةِ وقَد لَزِموا </w:t>
      </w:r>
    </w:p>
    <w:p>
      <w:pPr>
        <w:pStyle w:val="BookText"/>
        <w:rPr/>
      </w:pPr>
      <w:r>
        <w:rPr>
          <w:rFonts w:ascii="Amiri" w:hAnsi="Amiri" w:eastAsia="Amiri" w:cs="Amiri"/>
          <w:color w:val="111111"/>
          <w:sz w:val="28"/>
          <w:sz w:val="28"/>
          <w:szCs w:val="28"/>
          <w:rtl w:val="true"/>
          <w:lang w:bidi="ar-SA"/>
        </w:rPr>
        <w:t>مَنازِلَهُم،خَوفاً مِن بَنی امیَّةَ ومِن سُیوفِهِم،فَأَنشُدُکَ بِاللّهِ أن تَطلُبَ مِنّی هذِهِ المَنزِلَةَ، وأنا اواسیک بِکُلِّ ما أقدِرُ عَلَیهِ،وهذِهِ فَرَسی مُلجَمَةٌ،وَاللّهِ ما طَلَبتُ عَلَیها شَیئاً إلّا أذَقتُهُ حِیاضَ المَوتِ،ولا طُلِبتُ وأنا عَلَیها فَلُحِقتُ،وخُذ سَیفی هذا فَوَاللّهِ ما ضَرَبتُ بِهِ إلّاقَطَعتُ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جِئناکَ لِفَرَسِکَ وسَیفِکَ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أتَیناکَ لِنَسأَلَکَ النُّصرَةَ،فَإِن کُنتَ قَد بَخِلتَ عَلَینا بِنَفسِکَ فَلا حاجَةَ لَنا فی شَیءٍ مِن مالِکَ،ولَم أکُن بِالَّذی أتَّخِذُ المُضِلّین عَضُداً؛لاَِنّی قَد سَمِعتُ رَسولَ اللّهِ صلّی اللّه علیه و آله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داعِیَةَ </w:t>
      </w:r>
      <w:r>
        <w:rPr>
          <w:rStyle w:val="FootnoteAnchor"/>
          <w:rtl w:val="true"/>
        </w:rPr>
        <w:footnoteReference w:id="10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المصدر،والظاهر أنّ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مقتل الحسین علیه السّلام للخوارزمی وکما فی نقولٍ‌اُخری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بَیتی ولَم یَنصُرهُم عَلی حَقِّهِم،إلّاأکَبَّهُ اللّهُ عَلی وَجهِهِ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سارَ الحُسَینُ علیه السّلام مِن عِندِهِ ورَجِعَ إلی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مِنَ الغَدِ رَحَلَ الحُسَینُ علیه السّلام،ونَدِمَ ابنُ الحُرِّ عَلی ما فاتَهُ مِن نُصرَتِهِ، فَأَنشَأَ یَقولُ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أراها حَسرَةً ما دُمتُ حَیّاً </w:t>
      </w:r>
      <w:bookmarkStart w:id="483" w:name="pg14230_142793"/>
    </w:p>
    <w:p>
      <w:pPr>
        <w:pStyle w:val="BookText"/>
        <w:rPr/>
      </w:pPr>
      <w:bookmarkEnd w:id="4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 الحُسَینُ علیه السّلام عَلی مَرحَلَتَینِ مِنَ الکوفَةِ</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ولَقِیَ عُبَیدُ اللّهِ بنُ الحُرِّ الجُعفِیُّ حُسَینَ بنَ عَلِیٍّ علیه السّلام فَدَعاهُ حُسَینٌ علیه السّلام إلی نُصرَتِهِ وَالقِتالِ مَعَهُ فَأَبی،وقالَ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أعیَیتُ أباکَ قَبلَکَ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أبَیتَ أن تَفعَلَ فَلا تَسمَعِ الصَّیحَةَ عَلَینا؛فَوَاللّهِ لا یَسمَعُها أحَدٌ ثُمَّ لا یَنصُرُنا فَیَری بَعدَها خَیراً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لَهِبتُ کَلِمَتَهُ تِلکَ،فَخَرَجتُ هارِباً مِن عُبَیدِ اللّهِ بنِ زِیادٍ، مَخافَةَ أن یُوَجِّهَنی إلَیهِ،فَلَم أزَل فِی الخَوفِ حَتَّی انقَضَی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فَنَدِمَ عُبَیدُ اللّهِ عَلی تَرکِهِ نُصرَةَ حُسَینٍ علیه السّلام،فَقالَ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أمیرٌ غادِرٌ حَقَّ غادِرِ</w:t>
      </w:r>
    </w:p>
    <w:p>
      <w:pPr>
        <w:pStyle w:val="Heading6"/>
        <w:numPr>
          <w:ilvl w:val="5"/>
          <w:numId w:val="1"/>
        </w:numPr>
        <w:rPr/>
      </w:pPr>
      <w:bookmarkStart w:id="484" w:name="__RefHeading___Toc1492220_1738255347"/>
      <w:bookmarkStart w:id="485" w:name="_Toc171"/>
      <w:bookmarkEnd w:id="484"/>
      <w:r>
        <w:rPr/>
        <w:t>31/7-2</w:t>
      </w:r>
      <w:r>
        <w:rPr>
          <w:rtl w:val="true"/>
        </w:rPr>
        <w:t xml:space="preserve"> </w:t>
      </w:r>
      <w:r>
        <w:rPr>
          <w:rtl w:val="true"/>
        </w:rPr>
        <w:t>استِنصارُهُ بعَمرِو بنِ قَیسٍ المَشرِقِیِّ</w:t>
      </w:r>
      <w:bookmarkEnd w:id="48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عن عمرو بن قیس المشرقیّ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الحُسَینِ علیه السّلام أنا وابنُ عَمٍّ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bookmarkStart w:id="486" w:name="pg14230_142794"/>
    </w:p>
    <w:p>
      <w:pPr>
        <w:pStyle w:val="BookText"/>
        <w:rPr/>
      </w:pPr>
      <w:bookmarkEnd w:id="486"/>
      <w:r>
        <w:rPr>
          <w:rFonts w:ascii="Amiri" w:hAnsi="Amiri" w:eastAsia="Amiri" w:cs="Amiri"/>
          <w:color w:val="111111"/>
          <w:sz w:val="28"/>
          <w:sz w:val="28"/>
          <w:szCs w:val="28"/>
          <w:rtl w:val="true"/>
          <w:lang w:bidi="ar-SA"/>
        </w:rPr>
        <w:t>فی قَصرِ بَنی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فَسَلَّمنا عَلَیهِ،فَقالَ لَهُ ابنُ 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اللّهِ،هذَا الَّذی أری خِضابٌ أو شَعرُکَ؟فَقالَ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خِضابٌ،وَالشَّیبُ إلَینا بَنی هاشِمٍ یَعجَلُ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جِئتُما لِنُصرَتی؟فَقُلتُ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رَجُلٌ کَبیرُ السِّنِّ کَثیرُ الدَّینِ کَثیرُ العِیالِ،وفی یَدی بَضائِعُ لِلنّاسِ ولا أدری ما یَکونُ،وأکرَهُ أن اضَیِّعَ أمانَتی،وقالَ لَهُ ابنُ عَمّی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فَلا تَسمَعا لی واعِیَةً،ولا تَرَیا لی سَواداً،فَإِنَّهُ مَن سَمِعَ واعِیَتَنا أو رَأی سَوادَنا فَلَم یُجِبنا ولَم یُغثِنا،کانَ حَقّاً عَلَی اللّهِ عز و جل أن یَکُبَّهُ عَلی مَنخِرَیهِ فِی النّارِ</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87" w:name="__RefHeading___Toc1492222_1738255347"/>
      <w:bookmarkStart w:id="488" w:name="_Toc172"/>
      <w:bookmarkEnd w:id="487"/>
      <w:r>
        <w:rPr/>
        <w:t>32/7</w:t>
      </w:r>
      <w:r>
        <w:rPr>
          <w:rtl w:val="true"/>
        </w:rPr>
        <w:t xml:space="preserve"> </w:t>
      </w:r>
      <w:r>
        <w:rPr>
          <w:rtl w:val="true"/>
        </w:rPr>
        <w:t>رُؤیَا الاِستِشهادِ</w:t>
      </w:r>
      <w:bookmarkEnd w:id="488"/>
    </w:p>
    <w:p>
      <w:pPr>
        <w:pStyle w:val="BookText"/>
        <w:rPr/>
      </w:pP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فی آخِرِ اللَّیلِ،أمَرَ الحُسَینُ علیه السّلام بِالاِستِقاءِ مِنَ الماءِ،ثُمَّ أمَرَنا بِالرَّحیلِ،فَفَعَلنا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ارتَحَلنا مِن قَصرِ بَنی مُقاتِلٍ وسِرنا ساعَةً،خَفَقَ الحُسَینُ علیه السّلام بِرَأسِهِ خَفقَةً،ثُمَّ انتَبَهَ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ذلِکَ مَرَّتَینِ أو ثَلاثاً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إلَیهِ ابنُهُ عَلِیُّ بنُ الحُسَینِ علیه السّلام عَلی فَرَسٍ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العالَمینَ،یا أبَتِ،جُعِلتُ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حَمِدتَ اللّهَ وَاستَرجَعتَ؟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خَفَقتُ بِرَأسی خَفقَةً </w:t>
      </w:r>
      <w:r>
        <w:rPr>
          <w:rStyle w:val="FootnoteAnchor"/>
          <w:rtl w:val="true"/>
        </w:rPr>
        <w:footnoteReference w:id="10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خَفَقَ برأسهِ خَفقَةً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أخذَتهُ سِنَةٌ من النعاس فمال برأسه دون سائر 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لی فارِسٌ عَلی فَرَسٍ،فَقالَ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یَسیرونُ وَالمَنایا تَسری إلَیهِم،فَعَلِمتُ أنَّها أنفُسُنا نُعِیَت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أبَتِ،لا أراکَ اللّهُ سوءاً،ألَسنا عَلَی الحَقِّ؟قالَ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وَالَّذی إلَیهِ مَرجِعُ العِبادِ؛قالَ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أبَتِ،إذَن لا نُبالی؛نَموتُ مُحِقّینَ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مِن وَلَدٍ خَیرَ ما جَزی وَلَداً عَن والِدِهِ</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عبداللّه بن منصور عن جعفر بن محمّد بن علیّ بن الحسین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نَزَلَ العُذَیبَ،فَقالَ فیها قائِلَةَ </w:t>
      </w:r>
      <w:r>
        <w:rPr>
          <w:rStyle w:val="FootnoteAnchor"/>
          <w:rtl w:val="true"/>
        </w:rPr>
        <w:footnoteReference w:id="1037"/>
      </w:r>
      <w:r>
        <w:rPr>
          <w:rFonts w:ascii="Amiri" w:hAnsi="Amiri" w:eastAsia="Amiri" w:cs="Amiri"/>
          <w:color w:val="111111"/>
          <w:sz w:val="28"/>
          <w:sz w:val="28"/>
          <w:szCs w:val="28"/>
          <w:rtl w:val="true"/>
          <w:lang w:bidi="ar-SA"/>
        </w:rPr>
        <w:t>الظَّهیرَةِ، ثُمَّ انتَبَهَ مِن نَومِهِ باکِیاً،فَقالَ لَهُ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 یا أبَه؟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بُنَیَّ،إنَّها ساعَةٌ لا تَکذِبُ الرُّؤیا فیها،وإنَّهُ عَرَضَ لی فی مَنامی عارِضٌ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تُسرِعونَ السَّیرَ،وَالمَنایا تَسیرُ بِکُم إلَی الجَنَّةِ</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الحُسَینُ علیه السّلام حَتّی نَزَلَ الثَّعلَبِیَّةَ،وذلِکَ فی وَقتِ الظَّهیرَةِ،ونَزَلَ أصحابُهُ فَوَضَعَ رَأسَهُ فَأغفی،ثُمَّ انتَبَهَ باکِیاً مِن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ابنُهُ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یُبکیکَ یا أبَه؟لا أبکَی اللّهُ عَینَیکَ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بُنَیَّ،هذِهِ ساعَةٌ لا تَکذِبُ فیهِ الرُّؤیا،فَاُعلِمُکَ أنّی خَفَقتُ بِرَأسی </w:t>
      </w:r>
      <w:bookmarkStart w:id="489" w:name="pg14230_142796"/>
    </w:p>
    <w:p>
      <w:pPr>
        <w:pStyle w:val="BookText"/>
        <w:rPr/>
      </w:pPr>
      <w:bookmarkEnd w:id="489"/>
      <w:r>
        <w:rPr>
          <w:rFonts w:ascii="Amiri" w:hAnsi="Amiri" w:eastAsia="Amiri" w:cs="Amiri"/>
          <w:color w:val="111111"/>
          <w:sz w:val="28"/>
          <w:sz w:val="28"/>
          <w:szCs w:val="28"/>
          <w:rtl w:val="true"/>
          <w:lang w:bidi="ar-SA"/>
        </w:rPr>
        <w:t>خَفقَةً،فَرَأَیتُ فارِساً عَلی فَرَسٍ وَقَفَ عَلَیَّ،وقالَ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حُسَینُ،إنَّکُم تُسرِعونَ وَالمَنایا تُسرِعُ بِکُم إلَی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 أنفُسَنا نُعِیَت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أبَه،أفَلَسنا عَلَی الحَقِّ؟قالَ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بُنَیَّ،وَالَّذی إلَیهِ مَرجِعُ العِبادِ،فَقالَ ابنُهُ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لا نُبالی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یا بُنَیَّ خَیرَ ماجَزی بِهِ وَلَداً عَن والِدِهِ</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5"/>
        <w:numPr>
          <w:ilvl w:val="4"/>
          <w:numId w:val="1"/>
        </w:numPr>
        <w:rPr/>
      </w:pPr>
      <w:bookmarkStart w:id="490" w:name="__RefHeading___Toc1492224_1738255347"/>
      <w:bookmarkStart w:id="491" w:name="_Toc173"/>
      <w:bookmarkEnd w:id="490"/>
      <w:r>
        <w:rPr/>
        <w:t>33/7</w:t>
      </w:r>
      <w:r>
        <w:rPr>
          <w:rtl w:val="true"/>
        </w:rPr>
        <w:t xml:space="preserve"> </w:t>
      </w:r>
      <w:r>
        <w:rPr>
          <w:rtl w:val="true"/>
        </w:rPr>
        <w:t>کِتابُ ابنِ زِیادٍ إلَی الحُرِّ یَأمُرُهُ بِتَضییقِ الأَمرِ عَلَی الإِمامِ علیه السّلام</w:t>
      </w:r>
      <w:bookmarkEnd w:id="491"/>
    </w:p>
    <w:p>
      <w:pPr>
        <w:pStyle w:val="BookText"/>
        <w:rPr/>
      </w:pP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فَصَلَّی الغَداةَ،ثُمَّ عَجَّلَ الرُّکوبَ،فَأَخَذَ یَتَیاسَرُ بِأَصحابِهِ یُریدُ أن یُفَرِّقَهُم،فَیَأتیهِ الحُرُّ بنُ یَزیدَ فَیَرُدُّهُم فَیَرُدُّهُ،فَجَعَلَ إذا رَدَّهُم إلَی الکوفَةِ رَدّاً شَدیداً امتَنَعوا عَلَیهِ فَارتَفَعوا،فَلَم یَزالوا یَتَسایَرونَ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 وَالحُرُّ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انتَهَوا إلی نینَوی؛المَکانِ الَّذی نَزَلَ بِهِ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راکِبٌ عَلی نَجیبٍ لَهُ،وعَلَیهِ السِّلاحُ،مُتَنَکِّبٌ قَوساً،مُقبِلٌ مِنَ الکوفَةِ، فَوَقَفوا جَمیعاً یَنتَظِرونَهُ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انتَهی إلَیهِم سَلَّمَ عَلَی الحُرِّ بنِ یَزیدَ وأصحابِهِ،ولَم یُسَلِّم عَلَی الحُسَینِ علیه السّلام وأصحابِهِ،فَدَفَعَ إلَی الحُرِّ کِتاباً مِن عُبَیدِ اللّهِ بنِ زِیادٍ فَإِذا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بَعدُ،فَجَعجِع بِالحُسَینِ حینَ یَبلُغُکَ کِتابی،وَیقدَمُ عَلَیکَ رَسولی،فَلا تُنزِلهُ إلّابِالعَراءِ فی غَیرِ حِصنٍ وعَلی غَیرِ ماءٍ،وقَد أمَرتُ رَسولی أن یَلزَمَکَ ولا یُفارِقَکَ،حَتّی یَأتِیَنی </w:t>
      </w:r>
    </w:p>
    <w:p>
      <w:pPr>
        <w:pStyle w:val="BookText"/>
        <w:rPr/>
      </w:pPr>
      <w:r>
        <w:rPr>
          <w:rFonts w:ascii="Amiri" w:hAnsi="Amiri" w:eastAsia="Amiri" w:cs="Amiri"/>
          <w:color w:val="111111"/>
          <w:sz w:val="28"/>
          <w:sz w:val="28"/>
          <w:szCs w:val="28"/>
          <w:rtl w:val="true"/>
          <w:lang w:bidi="ar-SA"/>
        </w:rPr>
        <w:t>بِإِنفاذِکَ أمری،وَالسَّلامُ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الکِتابَ قالَ لَهُمُ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 الأَمیرِ عُبَیدِ اللّهِ بنِ زِیادٍ،یَأمُرُنی فیهِ أن اجَعجِعَ بِکُم فِی المَکانِ الَّذی یَأتینی فیهِ کتابُهُ،وهذا رَسولُهُ،وقَد أمَرَهُ ألّا یُفارِقَنی حَتّی انفِذَ رَأیَهُ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إلی رَسولِ عُبَیدِ اللّهِ،یَزیدُ بنُ زِیادِ بنِ المُهاصِرِ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الشَّعثاءِ الکِندِیُّ ثُمَّ البَهدَلِیُّ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أمالِکُ بنُ النُّسَیرِ البَدِّیُّ؟قالَ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أحَدَ کِندَةَ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یَزیدُ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ثَکَلَتکَ 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جِئتَ فیهِ؟قالَ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جِئتُ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 إمامی، ووَفَیتُ بِبَیعَتی،فَقالَ لَهُ أبُو الشَّعثاءِ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عَصَیتَ رَبَّکَ،وأطَعتَ إمامَکَ فی هَلاکِ نَفسِکَ، کَسَبتَ العارَ وَالنّارَ،قالَ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یَدْعُونَ إِلَی النّارِ وَ یَوْمَ الْقِیامَةِ لا یُنْصَرُونَ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الحُرُّ بنُ یَزیدَ القَومَ بِالنُّزولِ فی ذلِکَ المَکانِ عَلی غَیرِ ماءٍ،ولا فی قَریَةٍ،فَقالوا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نَنزِل فی هذِهِ القَریَةِ؛یَعنونَ نینَوی،أو هذِهِ القَریَةِ؛یَعنونَ الغاضِرِیَّةَ،أو هذِهِ الاُخری؛یَعنونَ شُفَیَّةَ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ما أستَطیعُ ذلِکَ،هذا رَجُلٌ قَد بُعِثَ إلَیَّ عَیناً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زُهَیرُ بنُ القَینِ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اللّهِ،إنَّ قِتالَ هؤُلاءِ أهوَنُ مِن قِتالِ مَن یَأتینا مِن بَعدِهِم،فَلَعَمری لَیَأتینا مِن بَعدِ مَن‌تَری ما لا قِبَلَ لَنا بِهِ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لِأَبدَأَهُم بِالقِتالِ،فَقالَ لَهُ زُهَیرُ بنُ القَینِ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بِنا إلی هذِهِ القَریَةِ حَتّی تَنزِلَها فَإِنَّها حَصینَةٌ،وهِیَ عَلی شاطِئِ الفُراتِ،فَإِن مَنَعونا قاتَلناهُم،فَقِتالُهُم أهوَنُ عَلَینا مِن قِتالِ مَن یَجیءُ مِن بَعدِهِم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وأیَّةُ قَریَةٍ 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العَقرُ </w:t>
      </w:r>
      <w:r>
        <w:rPr>
          <w:rStyle w:val="FootnoteAnchor"/>
          <w:rtl w:val="true"/>
        </w:rPr>
        <w:footnoteReference w:id="10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مواضع؛منها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عقر بابل قرب کربلاء من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المجلّد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العَقرِ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نَزَلَ،وذلِکَ یَومُ الخَمیسِ،وهُوَ الیَومُ الثّانی مِنَ المُحَرَّمِ سَنَةَ إحدی وسِتّینَ،فَلَمّا کانَ مِنَ الغَدِ قَدِمَ عَلَیهِم عُمَرُ بنُ سَعدِ بنِ أبی وَقّاصٍ مِنَ الکوفَةِ فی أربَعَةِ آلافٍ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کِتابٌ قَد وَرَدَ مِنَ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عُبَیدِ اللّهِ بنِ زِیادٍ إلَی الحُرِّ بنِ یَزیدَ،أمّا بَعدُ، یا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أتاکَ کِتابی فَجَعجِع بِالحُسَینِ،ولا تُفارِقهُ حَتّی تَأتِیَنی بِهِ؛فَإِنّی أمَرتُ رَسولی ألّا یُفارِقَکَ،حَتّی یَأتِیَنی بِإِنفاذِ أمری إلَیکَ،وَالسَّلامُ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الحُرُّ الکِتابَ،بَعَثَ إلی ثِقاتِ أصحابِهِ فَدَعاهُم،ثُمَّ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عَلَیَّ کِتابُ عُبَیدِ اللّهِ بنِ زِیادٍ یَأمُرُنی أن أقدَمَ إلَی الحُسَینِ علیه السّلام بِما یَسوؤُهُ،ووَاللّهِ ما تُطاوِعُنی نَفسی،ولا تُجیبُنی إلی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رَجُلٌ مِن أصحابِ الحُرِّ بنِ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یُکَنّی أبَا الشَّعثاءِ الکِندِیَّ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رَسولِ عُبَیدِ اللّهِ بنِ زِیادٍ،فَقالَ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فیماذا جِئتَ ثَکِلَتکَ </w:t>
      </w:r>
      <w:r>
        <w:rPr>
          <w:rStyle w:val="FootnoteAnchor"/>
          <w:rtl w:val="true"/>
        </w:rPr>
        <w:footnoteReference w:id="1041"/>
      </w:r>
      <w:r>
        <w:rPr>
          <w:rFonts w:ascii="Amiri" w:hAnsi="Amiri" w:eastAsia="Amiri" w:cs="Amiri"/>
          <w:color w:val="111111"/>
          <w:sz w:val="28"/>
          <w:sz w:val="28"/>
          <w:szCs w:val="28"/>
          <w:rtl w:val="true"/>
          <w:lang w:bidi="ar-SA"/>
        </w:rPr>
        <w:t>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أطَعتُ إمامی، ووَفَیتُ بِبَیعَتی،وجِئتُ بِرِسالَةِ أمیری</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الشَّعثاءِ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عَصَیتَ رَبَّکَ،وأطَعتَ إمامَکَ،وأهلَکتَ نَفسَکَ، </w:t>
      </w:r>
    </w:p>
    <w:p>
      <w:pPr>
        <w:pStyle w:val="BookText"/>
        <w:rPr/>
      </w:pPr>
      <w:r>
        <w:rPr>
          <w:rFonts w:ascii="Amiri" w:hAnsi="Amiri" w:eastAsia="Amiri" w:cs="Amiri"/>
          <w:color w:val="111111"/>
          <w:sz w:val="28"/>
          <w:sz w:val="28"/>
          <w:szCs w:val="28"/>
          <w:rtl w:val="true"/>
          <w:lang w:bidi="ar-SA"/>
        </w:rPr>
        <w:t xml:space="preserve">وَاکتَسَبتَ عاراً؛فَبِئسَ الإِمامُ إمامُکَ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یَدْعُونَ إِلَی النّارِ وَ یَوْمَ الْقِیامَةِ لا یُنْصَرُونَ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042"/>
      </w:r>
    </w:p>
    <w:p>
      <w:pPr>
        <w:pStyle w:val="BookText"/>
        <w:rPr/>
      </w:pP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الحُسَینُ علیه السّلام مِن وَراءِ عُذَیبِ الهِجاناتِ،وإذا بِالحُرِّ بنِ یَزیدَ قَد ظَهَرَ لَهُ أیضاً فی جَیشِهِ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وَراءَکَ یَابنَ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قَد أمَرتَنا أن نَأخُذَ عَلَی الطَّریقِ فَأَخَذنا وقَبِلنا مَشورَتَکَ؟فَقالَ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صَدَقتَ،ولکِن هذا کِتابُ عُبَیدِ اللّهِ بنِ زِیادٍ قَد وَرَدَ عَلَیَّ،یُؤَنِّبُنی ویُعَنِّفُنی فی 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فَذَرنا حَتّی نَنزِلَ بِقَریَةِ نینَوی أوِ الغاضِرِیَّةِ،فَقالَ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ما أستَطیعُ ذلِکَ،هذا رَسولُ عُبَیدِ اللّهِ بنِ زِیادٍ مَعی،ورُبَّما بَعَثَهُ عَیناً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الحُسَینُ بنُ عَلِیٍّ علیه السّلام عَلی رَجُلٍ مِن أصحابِهِ یُقالُ لَهُ زُهَیرُ بنُ القَینِ البَجَلِیُّ،فَقالَ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ذَرنا حَتّی نُقاتِلَ هؤُلاءِ القَومَ؛فَإِنَّ قِتالَنا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وإیّاهُم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أیسَرُ عَلَینا وأهوَنُ مِن قِتالِ مَن یَأتینا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یا 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ما کُنتُ بِالَّذی انذِرُهُم </w:t>
      </w:r>
      <w:r>
        <w:rPr>
          <w:rStyle w:val="FootnoteAnchor"/>
          <w:rtl w:val="true"/>
        </w:rPr>
        <w:footnoteReference w:id="1043"/>
      </w:r>
      <w:r>
        <w:rPr>
          <w:rFonts w:ascii="Amiri" w:hAnsi="Amiri" w:eastAsia="Amiri" w:cs="Amiri"/>
          <w:color w:val="111111"/>
          <w:sz w:val="28"/>
          <w:sz w:val="28"/>
          <w:szCs w:val="28"/>
          <w:rtl w:val="true"/>
          <w:lang w:bidi="ar-SA"/>
        </w:rPr>
        <w:t>بِقِتالٍ حَتّی یَبتَدِرونی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زُهَیرٌ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بِنا حَتّی نَصیرَ بِکَربَلاءَ؛فَإِنَّها عَلی شاطِئِ الفُراتِ، فَنَکونَ هُنالِکَ،فَإِن قاتَلونا قاتَلناهُم وَاستَعَنّا بِاللّهِ عَلَیهِم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فَدَمِعتَ عَینا الحُسَینِ علیه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أعوذُ بِکَ مِنَ الکَربِ وَالبَلاءِ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 الحُسَینُ علیه السّلام فی مَوضِعِهِ ذلِکَ،ونَزَلَ الحُرُّ بنُ یَزیدَ حِذاءَهُ فی ألفِ فارِسٍ</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الحُسَینُ علیه السّلام حَتّی صارَ عَلی مَرحَلَتَینِ مِنَ الکوفَةِ،فَإِذا بِالحُرِّ بنِ یَزیدَ فی ألفِ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ألَنا أم عَلَینا؟فَقالَ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عَلَیکَ یا أبا عَبدِ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حَولَ ولا قُوَّةَ إلّابِاللّهِ العَلِیِّ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تَرادَّ القَولُ بَینَهُما،حَتّی 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کُنتُم عَلی خِلافِ ما أتَتنی بِهِ کُتُبُکُم،وقَدِمَت بِهِ عَلَیَّ رُسُلُکُم، فَإِنّی أرجِعُ إلَی المَوضِعِ الَّذی أتَیتُ مِنهُ؛فَمَنَعَهُ الحُرُّ وأصحابُهُ مِن ذلِکَ،وقالَ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خُذ یَابنَ رَسولِ اللّهِ طَریقاً لا یُدخِلُکَ الکوفَةَ،ولا یوصِلُکَ إلَی المَدینَةِ،لِأَعتَذِرَ إلَی ابنِ زِیادٍ بِأَنَّکَ خالَفتَنِی الطَّریقَ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فَتَیاسَرَ الحُسَینُ علیه السّلام،حَتّی وَصَلَ إلی عُذَیبِ الهِجاناتِ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 کِتابُ عُبَیدِ اللّهِ بنِ زِیادٍ إلَی الحُرِّ یَلومُهُ فی أمرِ الحُسَینِ علیه السّلام،ویَأمُرُهُ بِالتَّضییقِ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 لَهُ الحُرُّ وأصحابُهُ،ومَنَعوهُ مِنَ المَسیرِ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تَأمُرنا بِالعُدولِ عَنِ الطَّریقِ؟</w:t>
      </w:r>
    </w:p>
    <w:p>
      <w:p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بَلی،ولکِنَّ کِتابَ الأَمیرِ عُبَیدِ اللّهِ بنِ زِیادٍ قَد وَصَلَ یَأمُرُنی فیهِ بِالتَّضییقِ عَلَیکَ،وقَد جَعَلَ عَلَیَّ عَیناً یُطالِبُنی بِذلِکَ</w:t>
      </w:r>
      <w:r>
        <w:rPr>
          <w:rFonts w:eastAsia="Amiri" w:cs="Amiri" w:ascii="Amiri" w:hAnsi="Amiri"/>
          <w:color w:val="111111"/>
          <w:sz w:val="28"/>
          <w:szCs w:val="28"/>
          <w:rtl w:val="true"/>
          <w:lang w:bidi="ar-SA"/>
        </w:rPr>
        <w:t xml:space="preserve">. </w:t>
      </w:r>
      <w:r>
        <w:rPr>
          <w:rStyle w:val="FootnoteAnchor"/>
          <w:rtl w:val="true"/>
        </w:rPr>
        <w:footnoteReference w:id="1045"/>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bookmarkStart w:id="492" w:name="pg14230_142801"/>
    </w:p>
    <w:p>
      <w:pPr>
        <w:pStyle w:val="Heading4"/>
        <w:numPr>
          <w:ilvl w:val="3"/>
          <w:numId w:val="1"/>
        </w:numPr>
        <w:rPr/>
      </w:pPr>
      <w:bookmarkStart w:id="493" w:name="__RefHeading___Toc1492226_1738255347"/>
      <w:bookmarkStart w:id="494" w:name="_Toc174"/>
      <w:bookmarkEnd w:id="492"/>
      <w:bookmarkEnd w:id="493"/>
      <w:r>
        <w:rPr>
          <w:rtl w:val="true"/>
        </w:rPr>
        <w:t>تحلیل حول تقییم سفر الإمام الحسین علیه السّلام إلی العراق وثورة الکوفة</w:t>
      </w:r>
      <w:bookmarkEnd w:id="494"/>
    </w:p>
    <w:p>
      <w:pPr>
        <w:pStyle w:val="Heading5"/>
        <w:numPr>
          <w:ilvl w:val="4"/>
          <w:numId w:val="1"/>
        </w:numPr>
        <w:rPr/>
      </w:pPr>
      <w:bookmarkStart w:id="495" w:name="__RefHeading___Toc1492228_1738255347"/>
      <w:bookmarkStart w:id="496" w:name="_Toc175"/>
      <w:bookmarkEnd w:id="495"/>
      <w:r>
        <w:rPr>
          <w:rtl w:val="true"/>
        </w:rPr>
        <w:t>اشارة</w:t>
      </w:r>
      <w:bookmarkEnd w:id="496"/>
    </w:p>
    <w:p>
      <w:pPr>
        <w:pStyle w:val="BookText"/>
        <w:rPr/>
      </w:pPr>
      <w:r>
        <w:rPr>
          <w:rFonts w:ascii="IRNazanin" w:hAnsi="IRNazanin" w:eastAsia="IRNazanin"/>
          <w:color w:val="111111"/>
          <w:sz w:val="28"/>
          <w:sz w:val="28"/>
          <w:szCs w:val="28"/>
          <w:rtl w:val="true"/>
          <w:lang w:bidi="fa-IR"/>
        </w:rPr>
        <w:t xml:space="preserve">بعد خروج الإمام الحسین علیه السّلام من المدینة فی الثالث من شعبان وحتّی الثامن من ذی الحجّة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للهجرة،توقّف فی مکّة حوالی أربعة أشهر وخمسة أیّام،وبعد استلام کتاب مسلم بن عقیل علیه السّلام من الکوفة والذی کان یفید استعداد أهل الکوفة للدفاع عنه مقابل حکومة یزید،وکذلک بعد الإحساس بالخطر الأکید من جانب عمّال السلطة فی مراسم الحجّ،غادر مکّة فی الثامن من ذی الحجّة متّجهاً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أن قطع رکب الإمام علیه السّلام حوالی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منزلاً،ووصل موضعاً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بعد مسافة تبلغ حوالی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 عن الکوفة </w:t>
      </w:r>
      <w:r>
        <w:rPr>
          <w:rStyle w:val="FootnoteAnchor"/>
          <w:rtl w:val="true"/>
        </w:rPr>
        <w:footnoteReference w:id="10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هذه المجلّد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عن طریق الکوفة باتّجاه الیسار؛وذلک عند مشاهدته جیش الحرّ،وواجه هذا الجیش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حال الحرّ دون سیر رکب الإمام علیه السّلام باتّجاه الکوفة أو عودته،واصل الإمام علیه السّلام و أصحابه مع جیش الحرّ طریقهم فی اتّجاهٍ نصف دائری تقریباً،ووصل رکب الإمام علیه السّلام کربلاء أخیراً فی الثانی من محرّم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بعد اجتیاز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منزلاً و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 </w:t>
      </w:r>
      <w:r>
        <w:rPr>
          <w:rStyle w:val="FootnoteAnchor"/>
          <w:rtl w:val="true"/>
        </w:rPr>
        <w:footnoteReference w:id="1047"/>
      </w:r>
      <w:r>
        <w:rPr>
          <w:rFonts w:ascii="IRNazanin" w:hAnsi="IRNazanin" w:eastAsia="IRNazanin"/>
          <w:color w:val="111111"/>
          <w:sz w:val="28"/>
          <w:sz w:val="28"/>
          <w:szCs w:val="28"/>
          <w:rtl w:val="true"/>
          <w:lang w:bidi="fa-IR"/>
        </w:rPr>
        <w:t xml:space="preserve">خلال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یوماً،وکان الإمام وأصحابه فی کربلاء من الثانی وحتّی العاشر من المحرّم،حیث وقعت حادثة عاشوراء الألیمة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واستناداً إلی الروایات المتقدّمة فی هذا الفصل،فقد قبل الإمام علیه السّلام دعوة أهل الکوفة واتّجه إلی هذه المدینة،ثمّ سار نحو کربلاء وهو یلوّح بشکل متکرّر بشهادته هو </w:t>
      </w:r>
    </w:p>
    <w:p>
      <w:pPr>
        <w:pStyle w:val="BookText"/>
        <w:rPr/>
      </w:pPr>
      <w:r>
        <w:rPr>
          <w:rFonts w:ascii="IRNazanin" w:hAnsi="IRNazanin" w:eastAsia="IRNazanin"/>
          <w:color w:val="111111"/>
          <w:sz w:val="28"/>
          <w:sz w:val="28"/>
          <w:szCs w:val="28"/>
          <w:rtl w:val="true"/>
          <w:lang w:bidi="fa-IR"/>
        </w:rPr>
        <w:t>و أهل بیته وأصحابه،بل ویصرّح بها،وذلک رغم منع الحکومة الاُمویة له بشکل أکید، حیث کانت تمنعه عن السفر إلی الکوفة بشکل مباشر وغیر مباشر،وبعد أن رفض مقترحات البعض من المحبّین له،الذین کانوا یلحّون علیه فی أن ینثنی عن عزمه،مصوّرین له مخاطر هذا السفر،إلّاأنّه استجاب لدعوة أهل الکوفة وسار إلیها،وقد أخبر فی عدّة مواضع بشهادته وشهادة أهل بیته وأصحابه عند توجّهه إلی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انطلاقه من مکّة نحو العراق کتب إلی بنی هاشم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لَحِقَ بِیَ استُشهِدَ،ومَن تَخَلَّفَ عَنّی لَم یَبلُغِ الفَتحَ</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الإمام علیه السّلام إلی بنی هاشم یخبرهم بالمستقبل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وتتبادر إلی الأذهان فی هذا المجال عدّة تساؤلات لابدّ من إجابتها،وهی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اختیار الکوفة کقاعدة للثورة ضدّ حکومة یزید عملاً صحیحاً من الناحیة السیاسیة،وهل یثق سیاسیّ کبیر مثل الإمام علیه السّلام بالکوفیّین رغم مواقفهم السابقة مع أبیه وأخیه الأکبر،ویعتمد علی وعودهم بالدفاع عنه فی مقابل حکومة بنی امیة،لیتّخذ من الکوفة قاعدة للنهضة ضدّ نظام الحکم؟</w:t>
      </w:r>
    </w:p>
    <w:p>
      <w:pPr>
        <w:pStyle w:val="BookText"/>
        <w:rPr/>
      </w:pPr>
      <w:r>
        <w:rPr>
          <w:rFonts w:ascii="IRNazanin" w:hAnsi="IRNazanin" w:eastAsia="IRNazanin"/>
          <w:color w:val="111111"/>
          <w:sz w:val="28"/>
          <w:sz w:val="28"/>
          <w:szCs w:val="28"/>
          <w:rtl w:val="true"/>
          <w:lang w:bidi="fa-IR"/>
        </w:rPr>
        <w:t>وبتعبیر أکثر وضوحاً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الإمام علیه السّلام یعلم بما کان الآخرون یقولونه بشأن المخاطر التی تکتنف سفره إلی الکوفة؟وأخیراً،ألم یکن الإمام علیه السّلام یعلم أنّ الجوّ العامّ لتأییده والذی کان یسود هذه المدینة قبل قدوم ابن زیاد إلی الکوفة هو جوٌّ مفتعلٌ؟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جمیع الذین وجّهوا الدعوة إلی الإمام الحسین علیه السّلام من شیعته وأتباعه فی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العقیدة حقّاً،وهل کان الأمر کما ظنّ البعض </w:t>
      </w:r>
      <w:r>
        <w:rPr>
          <w:rStyle w:val="FootnoteAnchor"/>
          <w:rtl w:val="true"/>
        </w:rPr>
        <w:footnoteReference w:id="1049"/>
      </w:r>
      <w:r>
        <w:rPr>
          <w:rFonts w:ascii="IRNazanin" w:hAnsi="IRNazanin" w:eastAsia="IRNazanin"/>
          <w:color w:val="111111"/>
          <w:sz w:val="28"/>
          <w:sz w:val="28"/>
          <w:szCs w:val="28"/>
          <w:rtl w:val="true"/>
          <w:lang w:bidi="fa-IR"/>
        </w:rPr>
        <w:t xml:space="preserve">من أنّه انخدع بشیعته الذین وعدوه </w:t>
      </w:r>
    </w:p>
    <w:p>
      <w:pPr>
        <w:pStyle w:val="BookText"/>
        <w:rPr/>
      </w:pPr>
      <w:r>
        <w:rPr>
          <w:rFonts w:ascii="IRNazanin" w:hAnsi="IRNazanin" w:eastAsia="IRNazanin"/>
          <w:color w:val="111111"/>
          <w:sz w:val="28"/>
          <w:sz w:val="28"/>
          <w:szCs w:val="28"/>
          <w:rtl w:val="true"/>
          <w:lang w:bidi="fa-IR"/>
        </w:rPr>
        <w:t>بالنصرة،ولکنّهم لم یترکوا الدفاع عنه فحسب،بل هبّوا لمحاربته،وبذلک فإنّ الشیعة أنفسهم هم السبب الرئیس فی مأساة عاشوراء؟</w:t>
      </w:r>
    </w:p>
    <w:p>
      <w:pPr>
        <w:pStyle w:val="BookText"/>
        <w:rPr/>
      </w:pPr>
      <w:r>
        <w:rPr>
          <w:rFonts w:ascii="IRNazanin" w:hAnsi="IRNazanin" w:eastAsia="IRNazanin"/>
          <w:color w:val="111111"/>
          <w:sz w:val="28"/>
          <w:sz w:val="28"/>
          <w:szCs w:val="28"/>
          <w:rtl w:val="true"/>
          <w:lang w:bidi="fa-IR"/>
        </w:rPr>
        <w:t>أم أنّ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العصر مفهوم یختلف عن المفهوم الحالی له،وأنّ الأشخاص الذین خذلوا الإمام کان تشیّعهم له تشیّعاً سیاسیاً واجتماعیاً،لا عقیدیاً وحقیقیاً؟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 أسباب إقبال أهل الکوفة علی النهضة الحسینیة وإدبارهم عنها؟وماهی عوامل فشلها؟ </w:t>
      </w:r>
      <w:bookmarkStart w:id="497" w:name="pg14230_142804"/>
    </w:p>
    <w:p>
      <w:pPr>
        <w:pStyle w:val="Heading5"/>
        <w:numPr>
          <w:ilvl w:val="4"/>
          <w:numId w:val="1"/>
        </w:numPr>
        <w:rPr/>
      </w:pPr>
      <w:bookmarkStart w:id="498" w:name="__RefHeading___Toc1492230_1738255347"/>
      <w:bookmarkStart w:id="499" w:name="_Toc176"/>
      <w:bookmarkEnd w:id="497"/>
      <w:bookmarkEnd w:id="498"/>
      <w:r>
        <w:rPr>
          <w:rtl w:val="true"/>
        </w:rPr>
        <w:t>(</w:t>
      </w:r>
      <w:r>
        <w:rPr/>
        <w:t>1</w:t>
      </w:r>
      <w:r>
        <w:rPr>
          <w:rtl w:val="true"/>
        </w:rPr>
        <w:t xml:space="preserve">) </w:t>
      </w:r>
      <w:r>
        <w:rPr>
          <w:rtl w:val="true"/>
        </w:rPr>
        <w:t>أسباب اتّخاذ الکوفة قاعدةً للثورة</w:t>
      </w:r>
      <w:bookmarkEnd w:id="499"/>
    </w:p>
    <w:p>
      <w:pPr>
        <w:pStyle w:val="Heading6"/>
        <w:numPr>
          <w:ilvl w:val="5"/>
          <w:numId w:val="1"/>
        </w:numPr>
        <w:rPr/>
      </w:pPr>
      <w:bookmarkStart w:id="500" w:name="__RefHeading___Toc1492232_1738255347"/>
      <w:bookmarkStart w:id="501" w:name="_Toc177"/>
      <w:bookmarkEnd w:id="500"/>
      <w:r>
        <w:rPr>
          <w:rtl w:val="true"/>
        </w:rPr>
        <w:t>اشارة</w:t>
      </w:r>
      <w:bookmarkEnd w:id="501"/>
    </w:p>
    <w:p>
      <w:pPr>
        <w:pStyle w:val="BookText"/>
        <w:rPr/>
      </w:pPr>
      <w:r>
        <w:rPr>
          <w:rFonts w:ascii="IRNazanin" w:hAnsi="IRNazanin" w:eastAsia="IRNazanin"/>
          <w:color w:val="111111"/>
          <w:sz w:val="28"/>
          <w:sz w:val="28"/>
          <w:szCs w:val="28"/>
          <w:rtl w:val="true"/>
          <w:lang w:bidi="fa-IR"/>
        </w:rPr>
        <w:t>من أجل تقییم سفر الإمام الحسین علیه السّلام إلی العراق واختیار الکوفة قاعدة للثورة،یجب الالتفات إلی أنّ الهدف من ثورته علیه السّلام کان بالدرجة الاُولی الإطاحة بحکومة یزید،وتأسیس الحکومة الإسلامیة فی حالة نصرة الناس له،ثمّ بالدرجة الثانیة الأمر بالمعروف والنهی عن المنکر،وفضح الحکومة الاُمویة وزلزلة قواعدها،والحیلولة دون زوال القیم الإسلامیة، وأخیراً إتمام الحجّة علی المسلمین،حتّی وإن کان ثمن تحقیق هذه الأهداف هو شهادته وشهادة أهل بیته وأصحابه وسبی عیاله وذراریه</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أهداف ثورة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الکوفة آنذاک تتمیّز بخصوصیات تجعلها أفضل مکان فی العالم الإسلامی لتحقیق أهداف الإمام الحسین علیه السّلام،وهی</w:t>
      </w:r>
      <w:r>
        <w:rPr>
          <w:rFonts w:eastAsia="IRNazanin" w:cs="IRNazanin"/>
          <w:color w:val="111111"/>
          <w:sz w:val="28"/>
          <w:szCs w:val="28"/>
          <w:rtl w:val="true"/>
          <w:lang w:bidi="fa-IR"/>
        </w:rPr>
        <w:t>:</w:t>
      </w:r>
    </w:p>
    <w:p>
      <w:pPr>
        <w:pStyle w:val="Heading6"/>
        <w:numPr>
          <w:ilvl w:val="5"/>
          <w:numId w:val="1"/>
        </w:numPr>
        <w:rPr/>
      </w:pPr>
      <w:bookmarkStart w:id="502" w:name="__RefHeading___Toc1492234_1738255347"/>
      <w:bookmarkStart w:id="503" w:name="_Toc178"/>
      <w:bookmarkEnd w:id="502"/>
      <w:r>
        <w:rPr>
          <w:rtl w:val="true"/>
        </w:rPr>
        <w:t>أوّلاً</w:t>
      </w:r>
      <w:r>
        <w:rPr>
          <w:rtl w:val="true"/>
        </w:rPr>
        <w:t>.</w:t>
      </w:r>
      <w:r>
        <w:rPr>
          <w:rtl w:val="true"/>
        </w:rPr>
        <w:t>الموقع السیاسی والعسکری</w:t>
      </w:r>
      <w:bookmarkEnd w:id="503"/>
    </w:p>
    <w:p>
      <w:pPr>
        <w:pStyle w:val="BookText"/>
        <w:rPr/>
      </w:pPr>
      <w:r>
        <w:rPr>
          <w:rFonts w:ascii="IRNazanin" w:hAnsi="IRNazanin" w:eastAsia="IRNazanin"/>
          <w:color w:val="111111"/>
          <w:sz w:val="28"/>
          <w:sz w:val="28"/>
          <w:szCs w:val="28"/>
          <w:rtl w:val="true"/>
          <w:lang w:bidi="fa-IR"/>
        </w:rPr>
        <w:t xml:space="preserve">تأسّست مدینة الکوفة فی السنة السابعة عشرة من الهجرة بواسطة الخلیفة الثانی وعلی ید سعد بن أبی وقاص؛بهدف إقامة معسکر کبیر،ومن أجل قیادة الفتوح الإسلامیة وتوسیعها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 عمر بأن تبلغ مساحة مسجد المدینة حدّاً بحیث یتّسع لجمیع أفراد الجیش، </w:t>
      </w:r>
    </w:p>
    <w:p>
      <w:pPr>
        <w:pStyle w:val="BookText"/>
        <w:rPr/>
      </w:pPr>
      <w:r>
        <w:rPr>
          <w:rFonts w:ascii="IRNazanin" w:hAnsi="IRNazanin" w:eastAsia="IRNazanin"/>
          <w:color w:val="111111"/>
          <w:sz w:val="28"/>
          <w:sz w:val="28"/>
          <w:szCs w:val="28"/>
          <w:rtl w:val="true"/>
          <w:lang w:bidi="fa-IR"/>
        </w:rPr>
        <w:t>ولذلک فقد بُنی المسجد علی ضوء هذا الأمر،وکان یتّسع لأربعین ألفاً</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یجدر ذکره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اوکلت إلیه إمارة الکوفة من قبل معاویة،بادر إلی توسیع مسجد الکوفة حتّی أصبح یتّسع لستّین ألفاً</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 xml:space="preserve">وبسبب الموقع الحسّاس الذی کانت تتمتّع به مدینة الکوفة،فقدکان یسکنها فی صدر الإسلام عدد ملفت للنظر من شیوخ القبائل والقادة العسکریّین الکبار وخیرة المقاتلین؛ ولذلک فعندما خرج الإمام علی علیه السّلام من المدینة متوجّهاً إلی العراق من أجل القضاء علی فتنة الناکثین،لم یکن یصطحب معه سوی سبعمئة مقاتل </w:t>
      </w:r>
      <w:r>
        <w:rPr>
          <w:rStyle w:val="FootnoteAnchor"/>
          <w:rtl w:val="true"/>
        </w:rPr>
        <w:footnoteReference w:id="1055"/>
      </w:r>
      <w:r>
        <w:rPr>
          <w:rFonts w:ascii="IRNazanin" w:hAnsi="IRNazanin" w:eastAsia="IRNazanin"/>
          <w:color w:val="111111"/>
          <w:sz w:val="28"/>
          <w:sz w:val="28"/>
          <w:szCs w:val="28"/>
          <w:rtl w:val="true"/>
          <w:lang w:bidi="fa-IR"/>
        </w:rPr>
        <w:t>من المهاجرین والأنصار،فیما التحق به من الکوفة اثنا عشر ألفاً</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ومن الملفت للنظر أنّ الإمام بعث کتاباً یخاطب فیه أهل الکوفة عندما کان یرید الانطلاق من المدینة نحو البصرة،یبدأ بهذه العبارات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 عَلِیٍّ أمیرِ المُؤمِنینَ إلی أهلِ الکوفَةِ جَبهَةِ الأَنصارِ وسَنامِ العَرَبِ</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وتفید روایة الطبری أنّ الإمام عندما اخبر فی الطریق بأنّ المتمرّدین ذهبوا إلی البصرة، فإنّه شعر بالطمأنینة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 الکوفَةِ أشَدُّ إلیّ حُبّاً،وفیهِم رُؤوسُ العَرَبِ وأعلامُهُم</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کما کتب إلیهم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قَدِ اختَرتُکُم عَلَی الأَمصارِ وإنّی بِالأَثرَةِ</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وجاء فی روایة اخری أنّه کتب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قَدِ اختَرتُکُم وَالنُّزولَ بَینَ أظهُرِکُم؛لِما أعرِفُ مِن مَوَدَّتِکُم وحُبِّکُم للّهِ‌ِ عَزَّوجَلَّ ولِرَسولِهِ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وعندما التحق أهلُ الکوفة بالإمام علیّ علیه السّلام فی ذی قار،مدحهم الإمام علیه السّلام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أشَدُّ العَرَبِ وُدّاً لِلنَّبِیِّ ولِأَهلِ بَیتِهِ،وإنَّما جِئتُکُم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وبعد نهایة معرکة الجمل أشاد بهم بهذه العبارات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جزاکُمُ اللّهُ مِن أهلِ مِصرٍ عَن أهلِ بَیتِ نَبِیِّکُم أحسَنَ ما یَجزِی العامِلینَ بِطاعَتِهِ وَالشّاکِرینَ لِنِعمَتِهِ،فَقَد سَمِعتُم وأطَعتُم،وَدُعیتُم فَأَجَبتُم</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کما کان معظم جنده فی معرکة صفّین من الکوفة،حیث ذکرت المصادر التاریخیة أنّ عدد جیش الإمام علیه السّلام بلغ مئةً وعشرین ألفاً</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وفی هذه المعرکة نفسها عندما لاحظ الإمام علیه السّلام ضعف جیشه أمام جیش الشام،أشار إلی مکانتهم المهمّة فی العالم الإسلامی،خلال حدیثٍ لام فیه جیشَه،فقال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لَهامیمُ العَرَبِ ویَآفیخُ الشَّرَفِ،وَالأَنفُ المُقَدَّمُ،وَالسَّنامُ الأَعظَمُ</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وخاطبهم فی موضع آخر بشیء من الذمّ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تَریکةُ الإِسلامِ،وبَقِیَّةُ النّاسِ</w:t>
      </w:r>
      <w:r>
        <w:rPr>
          <w:rFonts w:eastAsia="Amiri" w:cs="Amiri" w:ascii="Amiri" w:hAnsi="Amiri"/>
          <w:color w:val="111111"/>
          <w:sz w:val="28"/>
          <w:szCs w:val="28"/>
          <w:rtl w:val="true"/>
          <w:lang w:bidi="ar-SA"/>
        </w:rPr>
        <w:t xml:space="preserve">. </w:t>
      </w:r>
      <w:r>
        <w:rPr>
          <w:rStyle w:val="FootnoteAnchor"/>
          <w:rtl w:val="true"/>
        </w:rPr>
        <w:footnoteReference w:id="1065"/>
      </w:r>
      <w:bookmarkStart w:id="504" w:name="pg14230_142807"/>
    </w:p>
    <w:p>
      <w:pPr>
        <w:pStyle w:val="Heading6"/>
        <w:numPr>
          <w:ilvl w:val="5"/>
          <w:numId w:val="1"/>
        </w:numPr>
        <w:rPr/>
      </w:pPr>
      <w:bookmarkStart w:id="505" w:name="__RefHeading___Toc1492236_1738255347"/>
      <w:bookmarkStart w:id="506" w:name="_Toc179"/>
      <w:bookmarkEnd w:id="504"/>
      <w:bookmarkEnd w:id="505"/>
      <w:r>
        <w:rPr>
          <w:rtl w:val="true"/>
        </w:rPr>
        <w:t>ثانیاً</w:t>
      </w:r>
      <w:r>
        <w:rPr>
          <w:rtl w:val="true"/>
        </w:rPr>
        <w:t>:</w:t>
      </w:r>
      <w:r>
        <w:rPr>
          <w:rtl w:val="true"/>
        </w:rPr>
        <w:t>الموقع الجغرافی</w:t>
      </w:r>
      <w:bookmarkEnd w:id="506"/>
    </w:p>
    <w:p>
      <w:pPr>
        <w:pStyle w:val="BookText"/>
        <w:rPr/>
      </w:pPr>
      <w:r>
        <w:rPr>
          <w:rFonts w:ascii="IRNazanin" w:hAnsi="IRNazanin" w:eastAsia="IRNazanin"/>
          <w:color w:val="111111"/>
          <w:sz w:val="28"/>
          <w:sz w:val="28"/>
          <w:szCs w:val="28"/>
          <w:rtl w:val="true"/>
          <w:lang w:bidi="fa-IR"/>
        </w:rPr>
        <w:t xml:space="preserve">تذکر النصوص الجغرافیة أنّ طول الکوفة الجغرافی یبلغ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و</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دقیقة،وعرضها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ودقیقة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الکوفة قدیماً فی قلب البلاد الإسلامیة،وکانت أقرب منطقة لإدارتها،خاصّة المناطق التی ضُمّت فی عهد الخلیفة الثانی إلی رقعة الدولة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عهد حکم الإمام علیّ علیه السّلام انتقل مقرّ الخلافة من المدینة إلی الکوفة،ولا شکّ فی أنّ من أسباب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الموقع 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هذه المدینة من البلدان الإسلامیة المختلفة،وخاصّة لإرسال الجیوش لمحاربة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فقد کانت الکوفة من الناحیة الجغرافیة أنسب منطقة لمحاربة حکومة یزید</w:t>
      </w:r>
      <w:r>
        <w:rPr>
          <w:rFonts w:eastAsia="IRNazanin" w:cs="IRNazanin"/>
          <w:color w:val="111111"/>
          <w:sz w:val="28"/>
          <w:szCs w:val="28"/>
          <w:rtl w:val="true"/>
          <w:lang w:bidi="fa-IR"/>
        </w:rPr>
        <w:t>.</w:t>
      </w:r>
    </w:p>
    <w:p>
      <w:pPr>
        <w:pStyle w:val="Heading6"/>
        <w:numPr>
          <w:ilvl w:val="5"/>
          <w:numId w:val="1"/>
        </w:numPr>
        <w:rPr/>
      </w:pPr>
      <w:bookmarkStart w:id="507" w:name="__RefHeading___Toc1492238_1738255347"/>
      <w:bookmarkStart w:id="508" w:name="_Toc180"/>
      <w:bookmarkEnd w:id="507"/>
      <w:r>
        <w:rPr>
          <w:rtl w:val="true"/>
        </w:rPr>
        <w:t>ثالثاً</w:t>
      </w:r>
      <w:r>
        <w:rPr>
          <w:rtl w:val="true"/>
        </w:rPr>
        <w:t>:</w:t>
      </w:r>
      <w:r>
        <w:rPr>
          <w:rtl w:val="true"/>
        </w:rPr>
        <w:t>الموقع الثقافی</w:t>
      </w:r>
      <w:bookmarkEnd w:id="508"/>
    </w:p>
    <w:p>
      <w:pPr>
        <w:pStyle w:val="BookText"/>
        <w:rPr/>
      </w:pPr>
      <w:r>
        <w:rPr>
          <w:rFonts w:ascii="IRNazanin" w:hAnsi="IRNazanin" w:eastAsia="IRNazanin"/>
          <w:color w:val="111111"/>
          <w:sz w:val="28"/>
          <w:sz w:val="28"/>
          <w:szCs w:val="28"/>
          <w:rtl w:val="true"/>
          <w:lang w:bidi="fa-IR"/>
        </w:rPr>
        <w:t>کانت الکوفة أهمّ قاعدة ثقافیة فی العالم الإسلامی فضلاً عن موقعها السیاسی والعسکری والجغرافی،وکانت سیاسة الخلیفة الثانی تقضی بأن یجعل فی الکوفة جنوداً عالمین بالقرآن وغیر عالمین بالسنّة؛ولذلک فقد منع نقل الحدیث فی الکوفة،وبناءً علی هذا فقد کان قرّاؤها فی الغالب مسلمین ذوی بعد واحد وغیر عالمین بالسنّة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وبعد تولّی الإمام علیّ علیه السّلام الخلافة،کان لسیاساته المبدأیة الثقافیة فی عهد حکمه من جهة،وتواجد کبار أصحاب رسول اللّه صلّی اللّه علیه و آله الذین کانوا قد قدموا إلی الکوفة </w:t>
      </w:r>
      <w:r>
        <w:rPr>
          <w:rStyle w:val="FootnoteAnchor"/>
          <w:rtl w:val="true"/>
        </w:rPr>
        <w:footnoteReference w:id="10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یرافق الإمام علیّاً علیه السّلام فی حرب صفّین ما بین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البدریّین و</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شارکوافی بیعة الرضوان و</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سائر أصحاب رسول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نعم،نحن لا نمتلک دلیلاً یثبت إقامتهم جمیعاً فی الکوفة،ولکن بالطبع فإنّ الکثیر منهم کانوا یقیمون فی الکوفة والبصرة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أکابر أصحاب الإمام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الإمام علیّ علیه السّلام من جهة</w:t>
      </w:r>
    </w:p>
    <w:p>
      <w:pPr>
        <w:pStyle w:val="BookText"/>
        <w:rPr/>
      </w:pPr>
      <w:r>
        <w:rPr>
          <w:rFonts w:ascii="IRNazanin" w:hAnsi="IRNazanin" w:eastAsia="IRNazanin"/>
          <w:color w:val="111111"/>
          <w:sz w:val="28"/>
          <w:sz w:val="28"/>
          <w:szCs w:val="28"/>
          <w:rtl w:val="true"/>
          <w:lang w:bidi="fa-IR"/>
        </w:rPr>
        <w:t>اخری،دور مؤثّر فی التطوّر الثقافی لأهل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الأساس،فإنّ ممّا لا شکّ فیه أنّ قسماً من أهل الکوفة کانوا عند ثورة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کان قد مرّ حوالی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علی بدایة حکم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یتمتّعون بشکل نسبی بأعلی مستوی ثقافی بین المجتمعات الإسلامیة،ولذلک فقد کانت أرضیة المطالبة بالإصلاح والثورة ضدّ ظلم بنی امیة وجورهم مهیّأة فی هذه المدینة أکثر من أیّ مکان آخر،وممّا یشهد علی ذلک ثوراتهم المتکرّرة ضدّ أنظمة الحکم آنذاک بعد ثورة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الکلینی عن رسول اللّه صلّی اللّه علیه و آله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الکوفَةُ جُمجُمَةُ العَرَبِ،ورُمحُ اللّهِ تَبارَکَ وتَعالی،وکَنزُ الإیمانِ</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یجدر ذکره أنّ هذا المضمون نُقل عن عمر فی مصادر أهل السنّة،وأنّ سند روایة الکافی ضعیف،ونظراً إلی أنّ الکوفة بُنیت بعد سبع سنوات تقریباً من وفاة النبی صلّی اللّه علیه و آله،یبدو أنّ مصادر أهل السنّة أقرب إلی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وصف هذا الحدیث الشریف الکوفة بثلاث 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إشارة إلی المرکز السیاسی،والموقع العسکری،والمکانة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فالجمجمة هی موضع الدماغ،والتعبیر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جمجمة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 سیحلّ یوم تکون فیه الکوفة مرکز القرارات المهمّة فی العالم العربی والعالم الإسلامی تبعاً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أحد أسلحة القتال المهمّة فی ذلک العصر،والتعبیر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مکانتها العسکریة الاستراتیجیة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وأخیراً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المکانة الثقافیة المتمیّزة للکوفة فی العالم الإسلامی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أشار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یعتبر من کبار أصحاب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المکانة المرموقة للکوفة فی العالم الإسلامی،من خلال التعبیر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الإسلام</w:t>
      </w:r>
      <w:r>
        <w:rPr>
          <w:rFonts w:eastAsia="IRNazanin" w:cs="IRNazanin"/>
          <w:color w:val="111111"/>
          <w:sz w:val="28"/>
          <w:szCs w:val="28"/>
          <w:rtl w:val="true"/>
          <w:lang w:bidi="fa-IR"/>
        </w:rPr>
        <w:t xml:space="preserve">». </w:t>
      </w:r>
      <w:r>
        <w:rPr>
          <w:rStyle w:val="FootnoteAnchor"/>
          <w:rtl w:val="true"/>
        </w:rPr>
        <w:footnoteReference w:id="1068"/>
      </w:r>
      <w:bookmarkStart w:id="509" w:name="pg14230_142809"/>
    </w:p>
    <w:p>
      <w:pPr>
        <w:pStyle w:val="BookText"/>
        <w:rPr/>
      </w:pPr>
      <w:bookmarkEnd w:id="509"/>
      <w:r>
        <w:rPr>
          <w:rFonts w:ascii="IRNazanin" w:hAnsi="IRNazanin" w:eastAsia="IRNazanin"/>
          <w:color w:val="111111"/>
          <w:sz w:val="28"/>
          <w:sz w:val="28"/>
          <w:szCs w:val="28"/>
          <w:rtl w:val="true"/>
          <w:lang w:bidi="fa-IR"/>
        </w:rPr>
        <w:t>ولکنّ ما ذُکر فی أهمّیة الکوفة لا یعنی أنّ فضیلة أهل الکوفة دائمیة،بل ماداموا أوفیاء للقیم الإسلامیة کما خاطبهم الإمام علیّ علیه السّلام فی اللحظات الاُولی من وصوله إلی الکوفة بعد انتصاره فی معرکة الجمل،حیث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الکوفَةِ فَإِنَّ لَکُم فِی الإِسلامِ فَضلاً ما لَم تُبَدِّلوا وتُغَیِّروا</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وهذا الکلام یعنی أنّ أهل الکوفة یخضعون دوماً ککلّ البشر للامتحان الإلهی والمزالق، وهذه الفضائل لا یمکن أن تبقی إلّاإذا ثبتوا فی الدفاع عن القیم الإسلامیة</w:t>
      </w:r>
      <w:r>
        <w:rPr>
          <w:rFonts w:eastAsia="IRNazanin" w:cs="IRNazanin"/>
          <w:color w:val="111111"/>
          <w:sz w:val="28"/>
          <w:szCs w:val="28"/>
          <w:rtl w:val="true"/>
          <w:lang w:bidi="fa-IR"/>
        </w:rPr>
        <w:t>.</w:t>
      </w:r>
    </w:p>
    <w:p>
      <w:pPr>
        <w:pStyle w:val="Heading6"/>
        <w:numPr>
          <w:ilvl w:val="5"/>
          <w:numId w:val="1"/>
        </w:numPr>
        <w:rPr/>
      </w:pPr>
      <w:bookmarkStart w:id="510" w:name="__RefHeading___Toc1492240_1738255347"/>
      <w:bookmarkStart w:id="511" w:name="_Toc181"/>
      <w:bookmarkEnd w:id="510"/>
      <w:r>
        <w:rPr>
          <w:rtl w:val="true"/>
        </w:rPr>
        <w:t>رابعاً</w:t>
      </w:r>
      <w:r>
        <w:rPr>
          <w:rtl w:val="true"/>
        </w:rPr>
        <w:t>:</w:t>
      </w:r>
      <w:r>
        <w:rPr>
          <w:rtl w:val="true"/>
        </w:rPr>
        <w:t>مرکز محاربة حکومة الشام</w:t>
      </w:r>
      <w:bookmarkEnd w:id="511"/>
    </w:p>
    <w:p>
      <w:pPr>
        <w:pStyle w:val="BookText"/>
        <w:rPr/>
      </w:pPr>
      <w:r>
        <w:rPr>
          <w:rFonts w:ascii="IRNazanin" w:hAnsi="IRNazanin" w:eastAsia="IRNazanin"/>
          <w:color w:val="111111"/>
          <w:sz w:val="28"/>
          <w:sz w:val="28"/>
          <w:szCs w:val="28"/>
          <w:rtl w:val="true"/>
          <w:lang w:bidi="fa-IR"/>
        </w:rPr>
        <w:t>کان الدور الحاسم لأهل الکوفة فی الفتوح الإسلامیة ومحاربتهم لحکومة الشام وخاصّة فی عهد حکم الإمام علیّ علیه السّلام،یستوجب ألّایرتضوا أن تکون الشام مرکز الخلافة واتّخاذ القرارات فی العالم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کانت الکوفة طیلة الحکم الاُموی مرکزاً لمحاربة حکومة الشام ومعارضتها،وقد قدّمت فی هذا الطریق أکبر عدد من القتلی والسجناء والمنفیّین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اعترف معاویة نفسه بهذه الحقیقة،حیث قال فی وصیّته لابنه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إلی أهل العراق فإنّهم لا یحبّونک أبداً ولا ینصحونک،ولکن دارِهِم ما أمکنک واستطعت،وإن سألوک أن تعزل عنهم فی کلّ یوم عاملاً فافعل،فإنّ عزل عامل واحد هو أیسر علیک وأخفّ من أن یشهروا علیک مئة ألف سیف</w:t>
      </w:r>
      <w:r>
        <w:rPr>
          <w:rFonts w:eastAsia="IRNazanin" w:cs="IRNazanin"/>
          <w:color w:val="111111"/>
          <w:sz w:val="28"/>
          <w:szCs w:val="28"/>
          <w:rtl w:val="true"/>
          <w:lang w:bidi="fa-IR"/>
        </w:rPr>
        <w:t xml:space="preserve">. </w:t>
      </w:r>
      <w:r>
        <w:rPr>
          <w:rStyle w:val="FootnoteAnchor"/>
          <w:rtl w:val="true"/>
        </w:rPr>
        <w:footnoteReference w:id="1070"/>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الفترة التی تولّی فیها إمارة الکوفة من جانب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 عن قتل </w:t>
      </w:r>
      <w:r>
        <w:rPr>
          <w:rStyle w:val="FootnoteAnchor"/>
          <w:rtl w:val="true"/>
        </w:rPr>
        <w:footnoteReference w:id="1071"/>
      </w:r>
      <w:r>
        <w:rPr>
          <w:rFonts w:ascii="IRNazanin" w:hAnsi="IRNazanin" w:eastAsia="IRNazanin"/>
          <w:color w:val="111111"/>
          <w:sz w:val="28"/>
          <w:sz w:val="28"/>
          <w:szCs w:val="28"/>
          <w:rtl w:val="true"/>
          <w:lang w:bidi="fa-IR"/>
        </w:rPr>
        <w:t xml:space="preserve">وسجن الکثیر من الثوار،ونفی الکثیر منهم إلی الشام والمدن </w:t>
      </w:r>
    </w:p>
    <w:p>
      <w:pPr>
        <w:pStyle w:val="BookText"/>
        <w:rPr/>
      </w:pPr>
      <w:r>
        <w:rPr>
          <w:rFonts w:ascii="Amiri" w:hAnsi="Amiri" w:eastAsia="Amiri" w:cs="Amiri"/>
          <w:color w:val="111111"/>
          <w:sz w:val="28"/>
          <w:sz w:val="28"/>
          <w:szCs w:val="28"/>
          <w:rtl w:val="true"/>
          <w:lang w:bidi="ar-SA"/>
        </w:rPr>
        <w:t xml:space="preserve">الاُخری </w:t>
      </w:r>
      <w:r>
        <w:rPr>
          <w:rStyle w:val="FootnoteAnchor"/>
          <w:rtl w:val="true"/>
        </w:rPr>
        <w:footnoteReference w:id="1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بترحیل خمسین ألف شخص من خصوص الکوفة والبصرة إلی خراسان کما تفید بعض الروایات</w:t>
      </w:r>
      <w:r>
        <w:rPr>
          <w:rFonts w:eastAsia="IRNazanin" w:cs="IRNazanin"/>
          <w:color w:val="111111"/>
          <w:sz w:val="28"/>
          <w:szCs w:val="28"/>
          <w:rtl w:val="true"/>
          <w:lang w:bidi="fa-IR"/>
        </w:rPr>
        <w:t xml:space="preserve">.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کما سجن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من شیعة الکوفة،بالإضافة إلی ارتکابه المذابح ضدّ الثوار کما تفید إحدی الروایات</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وتفید بعض الروایات أنّ الحجّاج بن یوسف الثقفی،قتل طیلة السنوات العشرین لإمارته فی العراق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w:t>
      </w:r>
      <w:r>
        <w:rPr>
          <w:rStyle w:val="FootnoteAnchor"/>
          <w:rtl w:val="true"/>
        </w:rPr>
        <w:footnoteReference w:id="1075"/>
      </w:r>
      <w:r>
        <w:rPr>
          <w:rFonts w:ascii="IRNazanin" w:hAnsi="IRNazanin" w:eastAsia="IRNazanin"/>
          <w:color w:val="111111"/>
          <w:sz w:val="28"/>
          <w:sz w:val="28"/>
          <w:szCs w:val="28"/>
          <w:rtl w:val="true"/>
          <w:lang w:bidi="fa-IR"/>
        </w:rPr>
        <w:t xml:space="preserve">حسب بعض الروایات،ومات فی سجنه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رجل 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امرأة،کان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منهم غیر متزوّجین </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ورغم أنّ هذه الأعداد تبدو مبالغاً فیها،ولکنّنا لا نشکّ فی قسوته وبطشه وکثرة الأشخاص الذین قتلوا علی یده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ثورة التوّابین والمختار بعد واقعة کربلاء، </w:t>
      </w:r>
      <w:r>
        <w:rPr>
          <w:rStyle w:val="FootnoteAnchor"/>
          <w:rtl w:val="true"/>
        </w:rPr>
        <w:footnoteReference w:id="1077"/>
      </w:r>
      <w:r>
        <w:rPr>
          <w:rFonts w:ascii="Amiri" w:hAnsi="Amiri" w:eastAsia="Amiri" w:cs="Amiri"/>
          <w:color w:val="111111"/>
          <w:sz w:val="28"/>
          <w:sz w:val="28"/>
          <w:szCs w:val="28"/>
          <w:rtl w:val="true"/>
          <w:lang w:bidi="ar-SA"/>
        </w:rPr>
        <w:t xml:space="preserve">وثورة عبد الرحمن بن محمّد بن الأشعث عام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Style w:val="FootnoteAnchor"/>
          <w:rtl w:val="true"/>
        </w:rPr>
        <w:footnoteReference w:id="1078"/>
      </w:r>
      <w:r>
        <w:rPr>
          <w:rFonts w:ascii="IRNazanin" w:hAnsi="IRNazanin" w:eastAsia="IRNazanin"/>
          <w:color w:val="111111"/>
          <w:sz w:val="28"/>
          <w:sz w:val="28"/>
          <w:szCs w:val="28"/>
          <w:rtl w:val="true"/>
          <w:lang w:bidi="fa-IR"/>
        </w:rPr>
        <w:t xml:space="preserve">وثورة زید بن علیّ علیه السّلام سنة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Style w:val="FootnoteAnchor"/>
          <w:rtl w:val="true"/>
        </w:rPr>
        <w:footnoteReference w:id="1079"/>
      </w:r>
      <w:r>
        <w:rPr>
          <w:rFonts w:ascii="IRNazanin" w:hAnsi="IRNazanin" w:eastAsia="IRNazanin"/>
          <w:color w:val="111111"/>
          <w:sz w:val="28"/>
          <w:sz w:val="28"/>
          <w:szCs w:val="28"/>
          <w:rtl w:val="true"/>
          <w:lang w:bidi="fa-IR"/>
        </w:rPr>
        <w:t>،هی أدلّة واضحة اخری علی الکراهة الشدیدة التی کان یضمرها غالبیّة أهالی الکوفة للحکومة الاُمویة</w:t>
      </w:r>
      <w:r>
        <w:rPr>
          <w:rFonts w:eastAsia="IRNazanin" w:cs="IRNazanin"/>
          <w:color w:val="111111"/>
          <w:sz w:val="28"/>
          <w:szCs w:val="28"/>
          <w:rtl w:val="true"/>
          <w:lang w:bidi="fa-IR"/>
        </w:rPr>
        <w:t xml:space="preserve">. </w:t>
      </w:r>
      <w:bookmarkStart w:id="512" w:name="pg14230_142811"/>
    </w:p>
    <w:p>
      <w:pPr>
        <w:pStyle w:val="BookText"/>
        <w:rPr/>
      </w:pPr>
      <w:bookmarkEnd w:id="512"/>
      <w:r>
        <w:rPr>
          <w:rFonts w:ascii="IRNazanin" w:hAnsi="IRNazanin" w:eastAsia="IRNazanin"/>
          <w:color w:val="111111"/>
          <w:sz w:val="28"/>
          <w:sz w:val="28"/>
          <w:szCs w:val="28"/>
          <w:rtl w:val="true"/>
          <w:lang w:bidi="fa-IR"/>
        </w:rPr>
        <w:t>وفی عهد إمامة الإمام الحسین علیه السّلام تضاعف الکره الطبیعی لأهل الکوفة ضدّ حکومة الشام؛بسبب المفاسد الأخلاقیة والسلوکیة السافرة لیزید الذی کان یعتبر نفسه خلیفة المسلمین؛ولذلک فقد دعوا الإمام من خلال الکتب المتتالیة لأن یأتی إلی الکوفة ویقود الثورة ضدّ الحکّام الاُمویّین</w:t>
      </w:r>
      <w:r>
        <w:rPr>
          <w:rFonts w:eastAsia="IRNazanin" w:cs="IRNazanin"/>
          <w:color w:val="111111"/>
          <w:sz w:val="28"/>
          <w:szCs w:val="28"/>
          <w:rtl w:val="true"/>
          <w:lang w:bidi="fa-IR"/>
        </w:rPr>
        <w:t>.</w:t>
      </w:r>
    </w:p>
    <w:p>
      <w:pPr>
        <w:pStyle w:val="Heading6"/>
        <w:numPr>
          <w:ilvl w:val="5"/>
          <w:numId w:val="1"/>
        </w:numPr>
        <w:rPr/>
      </w:pPr>
      <w:bookmarkStart w:id="513" w:name="__RefHeading___Toc1492242_1738255347"/>
      <w:bookmarkStart w:id="514" w:name="_Toc182"/>
      <w:bookmarkEnd w:id="513"/>
      <w:r>
        <w:rPr>
          <w:rtl w:val="true"/>
        </w:rPr>
        <w:t>خامساً</w:t>
      </w:r>
      <w:r>
        <w:rPr>
          <w:rtl w:val="true"/>
        </w:rPr>
        <w:t>:</w:t>
      </w:r>
      <w:r>
        <w:rPr>
          <w:rtl w:val="true"/>
        </w:rPr>
        <w:t>حضور محبّی أهل البیت علیهم السّلام</w:t>
      </w:r>
      <w:bookmarkEnd w:id="514"/>
    </w:p>
    <w:p>
      <w:pPr>
        <w:pStyle w:val="BookText"/>
        <w:rPr/>
      </w:pPr>
      <w:r>
        <w:rPr>
          <w:rFonts w:ascii="IRNazanin" w:hAnsi="IRNazanin" w:eastAsia="IRNazanin"/>
          <w:color w:val="111111"/>
          <w:sz w:val="28"/>
          <w:sz w:val="28"/>
          <w:szCs w:val="28"/>
          <w:rtl w:val="true"/>
          <w:lang w:bidi="fa-IR"/>
        </w:rPr>
        <w:t>رغم أنّ عدد الشیعة والأتباع المخلصین لأهل البیت علیهم السّلام فی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سنوضح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قلیلاً </w:t>
      </w:r>
      <w:r>
        <w:rPr>
          <w:rStyle w:val="FootnoteAnchor"/>
          <w:rtl w:val="true"/>
        </w:rPr>
        <w:footnoteReference w:id="10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الشیعة فی ذلک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،إلّاأن محبّی أهل البیت والأشخاص الذین کانوا یعبّرون عن حبّهم لأهل بیت الرسالة کانوا کثیرین فی هذه المدینة،بل نظراً إلی أنّ الکوفة کانت مرکز الحکومة العادلة للإمام علیّ علیه السّلام لما یقرب من خمس سنوات،وکان عدد کبیر من کبار أصحاب رسول اللّه صلّی اللّه علیه و آله قد قدموا معه إلی هذه المدینة،فانتشرت بذلک أحادیث کثیرة بین أهلها بشأن فضائل أهل البیت علیهم السّلام،فأصبحت الکوفة تدریجیاً مرکزاً لمحبّی أهل البیت علیهم السّلام فی العالم الإسلامی، ولذلک فبعد موت معاویة وعندما بدأت مجموعة صغیرة من الأتباع المخلصین لأهل البیت علیهم السّلام نشاطها الإعلامی لمبایعة الإمام الحسین علیه السّلام ومحاربة الحکومة الاُمویة،سیطر أتباع الإمام علیه السّلام خلال فترة قصیرة علی الجوّ العام للمدینة مستغلّین الجوّ الاجتماعی المنفتح الناجم عن ضعف والی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أهل مکّة والمدینة لم یکونوا یمیلون لأهل البیت علیهم السّلام کما کان الحال بالنسبة لأهل الکوفة؛وذلک بسبب الظروف السیاسیة المهیمنة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المجال ینقل ابن أبی الحدید،عن أبی عمر النهدی،عن الإمام علیّ بن الحسین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بِمَکَّةَ وَالمَدینَةِ عِشرونَ رَجُلاً یُحِبُّنا</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وهناک فی المقابل روایات کثیرة تدلّ علی الکثرة النسبیة لمحبّی أهل البیت فی الکوفة کما نقل عن الإمام الباقر علیه السّلام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وَلایَتَنا عُرِضَت عَلی أهلِ الأَمصارِ فَلَم یَقبَلها قَبولَ أهلِ الکوفَةِ بِشَیءٍ</w:t>
      </w:r>
      <w:r>
        <w:rPr>
          <w:rFonts w:eastAsia="Amiri" w:cs="Amiri" w:ascii="Amiri" w:hAnsi="Amiri"/>
          <w:color w:val="111111"/>
          <w:sz w:val="28"/>
          <w:szCs w:val="28"/>
          <w:rtl w:val="true"/>
          <w:lang w:bidi="ar-SA"/>
        </w:rPr>
        <w:t xml:space="preserve">. </w:t>
      </w:r>
      <w:r>
        <w:rPr>
          <w:rStyle w:val="FootnoteAnchor"/>
          <w:rtl w:val="true"/>
        </w:rPr>
        <w:footnoteReference w:id="1082"/>
      </w:r>
      <w:bookmarkStart w:id="515" w:name="pg14230_142812"/>
    </w:p>
    <w:p>
      <w:pPr>
        <w:pStyle w:val="BookText"/>
        <w:rPr/>
      </w:pPr>
      <w:bookmarkEnd w:id="515"/>
      <w:r>
        <w:rPr>
          <w:rFonts w:ascii="IRNazanin" w:hAnsi="IRNazanin" w:eastAsia="IRNazanin"/>
          <w:color w:val="111111"/>
          <w:sz w:val="28"/>
          <w:sz w:val="28"/>
          <w:szCs w:val="28"/>
          <w:rtl w:val="true"/>
          <w:lang w:bidi="fa-IR"/>
        </w:rPr>
        <w:t>وجاء فی روایة اخری عن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عَرَضَ وَلایَتَنا عَلی أهلِ الأَمصارِ فَلَم یَقبَلها إلّاأهلُ الکوفَةِ</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روایات اخری أیضاً تؤیّد أنّ أنصار أهل البیت علیهم السّلام فی الکوفة کانوا أکثر من أیّ مدینة اخری،رغم أنّ حبّ غالبیّتهم لم یبلغ حدّ الدفاع العملی والتضحیة بالنفس،ولکنّ أهل البیت لم یکن لهم فی المدن الاُخری هذا العدد من الموالین،ولذلک فعندما أجبر ابن زیاد أهل الکوفة علی التوجّه إلی کربلاء ومحاربة الإمام علیه السّلام فإنّ الکثیر منهم هربوا أثناء الطریق ولم یشهدوا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البلاذری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الرجل یبعث فی ألف فلا یصل إلّافی ثلاثمئة أو أربعمئة وأقلّ من ذلک؛کراهةً منهم لهذا الوجه</w:t>
      </w:r>
      <w:r>
        <w:rPr>
          <w:rFonts w:eastAsia="IRNazanin" w:cs="IRNazanin"/>
          <w:color w:val="111111"/>
          <w:sz w:val="28"/>
          <w:szCs w:val="28"/>
          <w:rtl w:val="true"/>
          <w:lang w:bidi="fa-IR"/>
        </w:rPr>
        <w:t xml:space="preserve">.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ویقول ابن قتیبة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ابن زیاد إذا وجّه الرجل إلی قتال الحسین علیه السّلام فی الجمع الکثیر،یصلون إلی کربلاء ولم یبقَ منهم إلّاالقلیل،کانوا یکرهون قتال الحسین علیه السّلام فیرتدعون ویتخلّفون</w:t>
      </w:r>
      <w:r>
        <w:rPr>
          <w:rFonts w:eastAsia="IRNazanin" w:cs="IRNazanin"/>
          <w:color w:val="111111"/>
          <w:sz w:val="28"/>
          <w:szCs w:val="28"/>
          <w:rtl w:val="true"/>
          <w:lang w:bidi="fa-IR"/>
        </w:rPr>
        <w:t xml:space="preserve">.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وتدلّ المشارکة الواسعة لأهل الکوفة فی ثورة التوّابین والثورات التی حدثت بعدها، علی أنّ قسماً کبیراً من أهل الکوفة لم یکونوا متواجدین فی کربلاء</w:t>
      </w:r>
      <w:r>
        <w:rPr>
          <w:rFonts w:eastAsia="IRNazanin" w:cs="IRNazanin"/>
          <w:color w:val="111111"/>
          <w:sz w:val="28"/>
          <w:szCs w:val="28"/>
          <w:rtl w:val="true"/>
          <w:lang w:bidi="fa-IR"/>
        </w:rPr>
        <w:t>.</w:t>
      </w:r>
    </w:p>
    <w:p>
      <w:pPr>
        <w:pStyle w:val="Heading6"/>
        <w:numPr>
          <w:ilvl w:val="5"/>
          <w:numId w:val="1"/>
        </w:numPr>
        <w:rPr/>
      </w:pPr>
      <w:bookmarkStart w:id="516" w:name="__RefHeading___Toc1492244_1738255347"/>
      <w:bookmarkStart w:id="517" w:name="_Toc183"/>
      <w:bookmarkEnd w:id="516"/>
      <w:r>
        <w:rPr>
          <w:rtl w:val="true"/>
        </w:rPr>
        <w:t>سادساً</w:t>
      </w:r>
      <w:r>
        <w:rPr>
          <w:rtl w:val="true"/>
        </w:rPr>
        <w:t>:</w:t>
      </w:r>
      <w:r>
        <w:rPr>
          <w:rtl w:val="true"/>
        </w:rPr>
        <w:t>دعوة أهل الکوفة للإمام علیه السّلام</w:t>
      </w:r>
      <w:bookmarkEnd w:id="51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یدعُ أحدٌ الإمامَ الحسین علیه السّلام فی جمیع أرجاء العالم الإسلامی للثورة ضدّ حکومة یزید سوی أهل الکوفة،ولذلک فقد کان من أجوبة الإمام علی المعترضین، </w:t>
      </w:r>
      <w:r>
        <w:rPr>
          <w:rStyle w:val="FootnoteAnchor"/>
          <w:rtl w:val="true"/>
        </w:rPr>
        <w:footnoteReference w:id="1086"/>
      </w:r>
      <w:r>
        <w:rPr>
          <w:rFonts w:ascii="IRNazanin" w:hAnsi="IRNazanin" w:eastAsia="IRNazanin"/>
          <w:color w:val="111111"/>
          <w:sz w:val="28"/>
          <w:sz w:val="28"/>
          <w:szCs w:val="28"/>
          <w:rtl w:val="true"/>
          <w:lang w:bidi="fa-IR"/>
        </w:rPr>
        <w:t xml:space="preserve">الاستنادُ إلی الکتب </w:t>
      </w:r>
      <w:bookmarkStart w:id="518" w:name="pg14230_142813"/>
    </w:p>
    <w:p>
      <w:pPr>
        <w:pStyle w:val="BookText"/>
        <w:rPr/>
      </w:pPr>
      <w:bookmarkEnd w:id="518"/>
      <w:r>
        <w:rPr>
          <w:rFonts w:ascii="IRNazanin" w:hAnsi="IRNazanin" w:eastAsia="IRNazanin"/>
          <w:color w:val="111111"/>
          <w:sz w:val="28"/>
          <w:sz w:val="28"/>
          <w:szCs w:val="28"/>
          <w:rtl w:val="true"/>
          <w:lang w:bidi="fa-IR"/>
        </w:rPr>
        <w:t>التی دعاه فیها أهل الکوفة للقدوم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الإمام علیه السّلام کان قد توجّه فی مثل هذا الجوّ إلی منطقة اخری لإعلان الثورة،وقُتل علی ید عمّال الحکومة،لاتّهم بعدم الحنکة السیاسیة</w:t>
      </w:r>
      <w:r>
        <w:rPr>
          <w:rFonts w:eastAsia="IRNazanin" w:cs="IRNazanin"/>
          <w:color w:val="111111"/>
          <w:sz w:val="28"/>
          <w:szCs w:val="28"/>
          <w:rtl w:val="true"/>
          <w:lang w:bidi="fa-IR"/>
        </w:rPr>
        <w:t>.</w:t>
      </w:r>
    </w:p>
    <w:p>
      <w:pPr>
        <w:pStyle w:val="Heading6"/>
        <w:numPr>
          <w:ilvl w:val="5"/>
          <w:numId w:val="1"/>
        </w:numPr>
        <w:rPr/>
      </w:pPr>
      <w:bookmarkStart w:id="519" w:name="__RefHeading___Toc1492246_1738255347"/>
      <w:bookmarkStart w:id="520" w:name="_Toc184"/>
      <w:bookmarkEnd w:id="519"/>
      <w:r>
        <w:rPr>
          <w:rtl w:val="true"/>
        </w:rPr>
        <w:t>سابعاً</w:t>
      </w:r>
      <w:r>
        <w:rPr>
          <w:rtl w:val="true"/>
        </w:rPr>
        <w:t>:</w:t>
      </w:r>
      <w:r>
        <w:rPr>
          <w:rtl w:val="true"/>
        </w:rPr>
        <w:t>منع الحکومة الاُمویة الإمامَ علیه السّلام من الذهاب إلی الکوفة</w:t>
      </w:r>
      <w:bookmarkEnd w:id="520"/>
    </w:p>
    <w:p>
      <w:pPr>
        <w:pStyle w:val="BookText"/>
        <w:rPr/>
      </w:pPr>
      <w:r>
        <w:rPr>
          <w:rFonts w:ascii="IRNazanin" w:hAnsi="IRNazanin" w:eastAsia="IRNazanin"/>
          <w:color w:val="111111"/>
          <w:sz w:val="28"/>
          <w:sz w:val="28"/>
          <w:szCs w:val="28"/>
          <w:rtl w:val="true"/>
          <w:lang w:bidi="fa-IR"/>
        </w:rPr>
        <w:t>کان وصول الإمام الحسین علیه السّلام إلی الکوفة یشکّل خطراً کبیراً علی الاُمویّین،ولذلک فقد بذل یزید وعمّاله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السیطرة الکاملة لابن زیاد علی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جهدهم من أجل الحیلولة دون ذهاب الإمام إلی الکوفة،حتّی إنّ یزید مدّ ید العون إلی ابن عبّاس </w:t>
      </w:r>
      <w:r>
        <w:rPr>
          <w:rStyle w:val="FootnoteAnchor"/>
          <w:rtl w:val="true"/>
        </w:rPr>
        <w:footnoteReference w:id="10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 یزید لصرف الإمام علیه السّلام عن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یمنع الإمام من الذهاب إلی الکوفة،کما سعی عمرو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یحول دون ذهاب الإمام،وأرسل مجموعة تمنع الإمام علیه السّلام من مغادرة مکّة،إلّاأنّ الإمام علیه السّلام اتّجه إلی العراق بعد قتال یسیر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وعلی هذا،فقد کانت الکوفة من حیث الموقع الثقافی والسیاسی والاجتماعی والعسکری والجغرافی أفضل منطقة لبدء الثورة ضدّ حکومة یزید،ولذلک یقول السیّد المرتضی رحمه الله فی تحلیل وقعة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أسباب الظفر بالأعداء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لائحة متوجّهة،وإنّ الاتّفاق عکس الأمر وقلبه حتّی تمّ فیه ما تمّ</w:t>
      </w:r>
      <w:r>
        <w:rPr>
          <w:rFonts w:eastAsia="IRNazanin" w:cs="IRNazanin"/>
          <w:color w:val="111111"/>
          <w:sz w:val="28"/>
          <w:szCs w:val="28"/>
          <w:rtl w:val="true"/>
          <w:lang w:bidi="fa-IR"/>
        </w:rPr>
        <w:t xml:space="preserve">. </w:t>
      </w:r>
      <w:r>
        <w:rPr>
          <w:rStyle w:val="FootnoteAnchor"/>
          <w:rtl w:val="true"/>
        </w:rPr>
        <w:footnoteReference w:id="1088"/>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ورغم أنّنا لا نؤیّد هذا الرأی،إلّاأنّنا نعتبر الکوفة أفضل خیارٍ لتحقیق أهداف النهضة الحسینیة للأسباب السابقة،وسوف نسلّط الضوء أکثر علی هذا الموضوع فی القسم الثانی</w:t>
      </w:r>
      <w:r>
        <w:rPr>
          <w:rFonts w:eastAsia="IRNazanin" w:cs="IRNazanin"/>
          <w:color w:val="111111"/>
          <w:sz w:val="28"/>
          <w:szCs w:val="28"/>
          <w:rtl w:val="true"/>
          <w:lang w:bidi="fa-IR"/>
        </w:rPr>
        <w:t xml:space="preserve">. </w:t>
      </w:r>
      <w:bookmarkStart w:id="521" w:name="pg14230_142814"/>
    </w:p>
    <w:p>
      <w:pPr>
        <w:pStyle w:val="Heading5"/>
        <w:numPr>
          <w:ilvl w:val="4"/>
          <w:numId w:val="1"/>
        </w:numPr>
        <w:rPr/>
      </w:pPr>
      <w:bookmarkStart w:id="522" w:name="__RefHeading___Toc1492248_1738255347"/>
      <w:bookmarkStart w:id="523" w:name="_Toc185"/>
      <w:bookmarkEnd w:id="521"/>
      <w:bookmarkEnd w:id="522"/>
      <w:r>
        <w:rPr>
          <w:rtl w:val="true"/>
        </w:rPr>
        <w:t>(</w:t>
      </w:r>
      <w:r>
        <w:rPr/>
        <w:t>2</w:t>
      </w:r>
      <w:r>
        <w:rPr>
          <w:rtl w:val="true"/>
        </w:rPr>
        <w:t xml:space="preserve">) </w:t>
      </w:r>
      <w:r>
        <w:rPr>
          <w:rtl w:val="true"/>
        </w:rPr>
        <w:t>أجوبة الإمام علیه السّلام علی وصف السفر إلی الکوفة بأنه محفوف بالمخاطر</w:t>
      </w:r>
      <w:bookmarkEnd w:id="523"/>
    </w:p>
    <w:p>
      <w:pPr>
        <w:pStyle w:val="Heading6"/>
        <w:numPr>
          <w:ilvl w:val="5"/>
          <w:numId w:val="1"/>
        </w:numPr>
        <w:rPr/>
      </w:pPr>
      <w:bookmarkStart w:id="524" w:name="__RefHeading___Toc1492250_1738255347"/>
      <w:bookmarkStart w:id="525" w:name="_Toc186"/>
      <w:bookmarkEnd w:id="524"/>
      <w:r>
        <w:rPr>
          <w:rtl w:val="true"/>
        </w:rPr>
        <w:t>اشارة</w:t>
      </w:r>
      <w:bookmarkEnd w:id="525"/>
    </w:p>
    <w:p>
      <w:pPr>
        <w:pStyle w:val="BookText"/>
        <w:rPr/>
      </w:pPr>
      <w:r>
        <w:rPr>
          <w:rFonts w:ascii="IRNazanin" w:hAnsi="IRNazanin" w:eastAsia="IRNazanin"/>
          <w:color w:val="111111"/>
          <w:sz w:val="28"/>
          <w:sz w:val="28"/>
          <w:szCs w:val="28"/>
          <w:rtl w:val="true"/>
          <w:lang w:bidi="fa-IR"/>
        </w:rPr>
        <w:t>تُظهر دراسة الروایات التی جاءت فی هذا المجال فی المصادر التاریخیة،والتی مرّ قسم منها فی الفصل السادس،أنّ هناک أشخاصاً مختلفین کانوا یریدون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وبدوافع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یثنوا الإمام علیه السّلام عن السفر إلی العراق،وکان البعض مکلّفین بشکلٍ مباشر من یزید بمنع الإمام،وکان البعض منفّذین لأمره بشکل غیر مباشر،وکان البعض ینفّذ إرادة حکومة یزید فی نفس الوقت الذی کانوا یعبّرون فیه عن حبّهم للإمام،وکان البعض یتوجّس خیفة من هذا السفر بسبب بعض التنبّؤات التی وردت عن رسول اللّه صلّی اللّه علیه و آله والتی کانوا قد سمعوها منه، وکان البعض الآخر یهدفون إلی أن یکون الإمام مثلهم مؤثِراً للعافیة والسلامة،وأخیراً فقد کان هناک بعضٌ ممّن لم یکن یدفعهم دافع سوی حبّهم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تحلیل أجوبة الإمام علیه السّلام للذین کانوا یسعون لثنیه عن هذا السفر من خلال تصویر مخاطره،یجب أن نأخذ بنظر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هدف الإمام من السفر إلی الکوفة کان بالدرجة الاُولی تأسیس الحکومة الإسلامیة،وبالدرجة الثانیة تضعیف أرکان الحکومة الاُمویة،والدفاع عن أساس الإسلام،وإن استلزم ذلک شهادته هو وأهل بیته وأصحابه،وعلی هذا فإنّ تحقیق هذا الهدف لا یتنافی مع الأخطار المحتملة،بل الأکیدة لهذا السفر</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الإمام علیه السّلام یعلم بمصیر هذا السفر من جهة،ویعی تماماً مخاطره،ولم یکن یستطیع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أجل إتمام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یبوح بکلّ ما کان یعلمه لجمیع الناس،ولذلک فقد کانت أجوبة الإمام للذین وصفوا السفر إلی الکوفة بأنّه خطیر،مختلفةً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تقسیم هذه الأجوبة إلی ثلاث طوائف</w:t>
      </w:r>
      <w:r>
        <w:rPr>
          <w:rFonts w:eastAsia="IRNazanin" w:cs="IRNazanin"/>
          <w:color w:val="111111"/>
          <w:sz w:val="28"/>
          <w:szCs w:val="28"/>
          <w:rtl w:val="true"/>
          <w:lang w:bidi="fa-IR"/>
        </w:rPr>
        <w:t xml:space="preserve">: </w:t>
      </w:r>
      <w:bookmarkStart w:id="526" w:name="pg14230_142815"/>
    </w:p>
    <w:p>
      <w:pPr>
        <w:pStyle w:val="Heading6"/>
        <w:numPr>
          <w:ilvl w:val="5"/>
          <w:numId w:val="1"/>
        </w:numPr>
        <w:rPr/>
      </w:pPr>
      <w:bookmarkStart w:id="527" w:name="__RefHeading___Toc1492252_1738255347"/>
      <w:bookmarkStart w:id="528" w:name="_Toc187"/>
      <w:bookmarkEnd w:id="526"/>
      <w:bookmarkEnd w:id="527"/>
      <w:r>
        <w:rPr/>
        <w:t>1</w:t>
      </w:r>
      <w:r>
        <w:rPr>
          <w:rtl w:val="true"/>
        </w:rPr>
        <w:t>.</w:t>
      </w:r>
      <w:r>
        <w:rPr>
          <w:rtl w:val="true"/>
        </w:rPr>
        <w:t>الردّ علی عمّال الحکومة</w:t>
      </w:r>
      <w:bookmarkEnd w:id="528"/>
    </w:p>
    <w:p>
      <w:pPr>
        <w:pStyle w:val="BookText"/>
        <w:rPr/>
      </w:pPr>
      <w:r>
        <w:rPr>
          <w:rFonts w:ascii="IRNazanin" w:hAnsi="IRNazanin" w:eastAsia="IRNazanin"/>
          <w:color w:val="111111"/>
          <w:sz w:val="28"/>
          <w:sz w:val="28"/>
          <w:szCs w:val="28"/>
          <w:rtl w:val="true"/>
          <w:lang w:bidi="fa-IR"/>
        </w:rPr>
        <w:t>کان ردّ الإمام علیه السّلام علی عمّال یزید الذین کانوا یمنعونه من السفر إلی العراق هوالطلب منهم ألّا یتدخّلوا فی شأنه،فعندما منع عمّال عمرو بن سعید والی مکّة الإمامَ وأصحابه من الخروج من مکّة،خاطبوا الإمام قائلین بعد مشادّة 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حسین،ألا تتّقی اللّه تخرج من الجماعة وتفرّق بین هذه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الإمام اکتفی بقراءة هذه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عَمَلِی وَ لَکُمْ عَمَلُکُمْ أَنْتُمْ بَرِیئُونَ مِمّا أَعْمَلُ وَ أَنَا بَرِیءٌ مِمّا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واستناداً إلی نقل ابن أعثم،فقد اکتفی الإمام أیضاً بکتابة الآیة المذکورة ردّاً علی کتاب یزید إلی أهل المدینة،والذی کان یتضمّن منعهم من الثورة</w:t>
      </w:r>
      <w:r>
        <w:rPr>
          <w:rFonts w:eastAsia="IRNazanin" w:cs="IRNazanin"/>
          <w:color w:val="111111"/>
          <w:sz w:val="28"/>
          <w:szCs w:val="28"/>
          <w:rtl w:val="true"/>
          <w:lang w:bidi="fa-IR"/>
        </w:rPr>
        <w:t xml:space="preserve">. </w:t>
      </w:r>
      <w:r>
        <w:rPr>
          <w:rStyle w:val="FootnoteAnchor"/>
          <w:rtl w:val="true"/>
        </w:rPr>
        <w:footnoteReference w:id="1090"/>
      </w:r>
    </w:p>
    <w:p>
      <w:pPr>
        <w:pStyle w:val="Heading6"/>
        <w:numPr>
          <w:ilvl w:val="5"/>
          <w:numId w:val="1"/>
        </w:numPr>
        <w:rPr/>
      </w:pPr>
      <w:bookmarkStart w:id="529" w:name="__RefHeading___Toc1492254_1738255347"/>
      <w:bookmarkStart w:id="530" w:name="_Toc188"/>
      <w:bookmarkEnd w:id="529"/>
      <w:r>
        <w:rPr/>
        <w:t>2</w:t>
      </w:r>
      <w:r>
        <w:rPr>
          <w:rtl w:val="true"/>
        </w:rPr>
        <w:t>.</w:t>
      </w:r>
      <w:r>
        <w:rPr>
          <w:rtl w:val="true"/>
        </w:rPr>
        <w:t>ردّ الإمام علیه السّلام علی الذین لم یکن یرید أن یخبرهم بمصیر هذا السفر</w:t>
      </w:r>
      <w:bookmarkEnd w:id="530"/>
    </w:p>
    <w:p>
      <w:pPr>
        <w:pStyle w:val="BookText"/>
        <w:rPr/>
      </w:pPr>
      <w:r>
        <w:rPr>
          <w:rFonts w:ascii="IRNazanin" w:hAnsi="IRNazanin" w:eastAsia="IRNazanin"/>
          <w:color w:val="111111"/>
          <w:sz w:val="28"/>
          <w:sz w:val="28"/>
          <w:szCs w:val="28"/>
          <w:rtl w:val="true"/>
          <w:lang w:bidi="fa-IR"/>
        </w:rPr>
        <w:t>بما أنّ الهدف الأساسی للإمام علیه السّلام من السفر إلی العراق کان یتمثّل فی تأسیس الحکومة الإسلامیة،فإنّه لم یکن یستطیع من باب إتمام الحجّة،أن یخبر جمیع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بعض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بمصیر هذا السفر،ولذلک فقد کان یکتفی بأجوبة إجمالیة ردّاً علی الذین کانوا یریدون ثنیه عن عزمه علی هذا السفر من خلال تصویر مخاطره،کما قال ردّاً علی مقترح الطرِّماح وأبی بکر 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 یَقضِ اللّهُ مِن أمرٍ یَکُن</w:t>
      </w:r>
      <w:r>
        <w:rPr>
          <w:rFonts w:eastAsia="Amiri" w:cs="Amiri" w:ascii="Amiri" w:hAnsi="Amiri"/>
          <w:color w:val="111111"/>
          <w:sz w:val="28"/>
          <w:szCs w:val="28"/>
          <w:rtl w:val="true"/>
          <w:lang w:bidi="ar-SA"/>
        </w:rPr>
        <w:t xml:space="preserve">. </w:t>
      </w:r>
      <w:r>
        <w:rPr>
          <w:rStyle w:val="FootnoteAnchor"/>
          <w:rtl w:val="true"/>
        </w:rPr>
        <w:footnoteReference w:id="1091"/>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بَینی وَبَینَ القَومِ مَوعِداً اکرَهُ أن اخلِفَهُم،فَإِن یَدفَعِ اللّهُ عَنّا،فَقَدیماً ما أَنعَمَ عَلَینا </w:t>
      </w:r>
      <w:bookmarkStart w:id="531" w:name="pg14230_142816"/>
    </w:p>
    <w:p>
      <w:pPr>
        <w:pStyle w:val="BookText"/>
        <w:rPr/>
      </w:pPr>
      <w:bookmarkEnd w:id="531"/>
      <w:r>
        <w:rPr>
          <w:rFonts w:ascii="Amiri" w:hAnsi="Amiri" w:eastAsia="Amiri" w:cs="Amiri"/>
          <w:color w:val="111111"/>
          <w:sz w:val="28"/>
          <w:sz w:val="28"/>
          <w:szCs w:val="28"/>
          <w:rtl w:val="true"/>
          <w:lang w:bidi="ar-SA"/>
        </w:rPr>
        <w:t>وَکَفی،وَإِن یَکُن ما لابُدَّ مِنهُ،فَفَوزٌ وَشَهادَةٌ إن شاءَ اللّهُ</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اکتفی بأجوبة إجمالیّة ردّاً علی بشر بن غالب </w:t>
      </w:r>
      <w:r>
        <w:rPr>
          <w:rStyle w:val="FootnoteAnchor"/>
          <w:rtl w:val="true"/>
        </w:rPr>
        <w:footnoteReference w:id="1093"/>
      </w:r>
      <w:r>
        <w:rPr>
          <w:rFonts w:ascii="IRNazanin" w:hAnsi="IRNazanin" w:eastAsia="IRNazanin"/>
          <w:color w:val="111111"/>
          <w:sz w:val="28"/>
          <w:sz w:val="28"/>
          <w:szCs w:val="28"/>
          <w:rtl w:val="true"/>
          <w:lang w:bidi="fa-IR"/>
        </w:rPr>
        <w:t>وعبد اللّه بن مطیع وعمر بن عبد الرحمن والفرزدق،وأمثالهم</w:t>
      </w:r>
      <w:r>
        <w:rPr>
          <w:rFonts w:eastAsia="IRNazanin" w:cs="IRNazanin"/>
          <w:color w:val="111111"/>
          <w:sz w:val="28"/>
          <w:szCs w:val="28"/>
          <w:rtl w:val="true"/>
          <w:lang w:bidi="fa-IR"/>
        </w:rPr>
        <w:t xml:space="preserve">. </w:t>
      </w:r>
      <w:r>
        <w:rPr>
          <w:rStyle w:val="FootnoteAnchor"/>
          <w:rtl w:val="true"/>
        </w:rPr>
        <w:footnoteReference w:id="1094"/>
      </w:r>
    </w:p>
    <w:p>
      <w:pPr>
        <w:pStyle w:val="Heading6"/>
        <w:numPr>
          <w:ilvl w:val="5"/>
          <w:numId w:val="1"/>
        </w:numPr>
        <w:rPr/>
      </w:pPr>
      <w:bookmarkStart w:id="532" w:name="__RefHeading___Toc1492256_1738255347"/>
      <w:bookmarkStart w:id="533" w:name="_Toc189"/>
      <w:bookmarkEnd w:id="532"/>
      <w:r>
        <w:rPr/>
        <w:t>3</w:t>
      </w:r>
      <w:r>
        <w:rPr>
          <w:rtl w:val="true"/>
        </w:rPr>
        <w:t>.</w:t>
      </w:r>
      <w:r>
        <w:rPr>
          <w:rtl w:val="true"/>
        </w:rPr>
        <w:t>الردّ علی الخواصّ</w:t>
      </w:r>
      <w:bookmarkEnd w:id="533"/>
    </w:p>
    <w:p>
      <w:pPr>
        <w:pStyle w:val="BookText"/>
        <w:rPr/>
      </w:pPr>
      <w:r>
        <w:rPr>
          <w:rFonts w:ascii="IRNazanin" w:hAnsi="IRNazanin" w:eastAsia="IRNazanin"/>
          <w:color w:val="111111"/>
          <w:sz w:val="28"/>
          <w:sz w:val="28"/>
          <w:szCs w:val="28"/>
          <w:rtl w:val="true"/>
          <w:lang w:bidi="fa-IR"/>
        </w:rPr>
        <w:t>وأمّا أجوبة الإمام علیه السّلام علی شخصیّات کبیرة مثل امّ سلمة وعبد اللّه بن جعفر ومحمّد بن الحنفیة،فقد کانت مختلفة تماماً عن أجوبته علی الآخرین،فقد کان یخبرهم بشهادته،کما قال ردّاً علی امّ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واللّهِ مَقتولٌ کَذلِکَ،وإن لَم أخرُج إلَی العِراقِ یَقتُلونی أیضاً</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کما أجاب عبد اللّه بن جعفر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کُنتُ فی جُحرِ هامَةٍ مِن هَوامِّ الأَرضِ لَاستَخرَجونی وَیَقتلونّی</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وقال أیضاً لعمرو بن لوذان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وَاللّهِ،لا یَدَعونی حَتّی یَستَخرِجوا هذِهِ العَلَقَةَ مِن جَوفی</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وکان ردّه علی عبد اللّه بن عبّاس وابن الزبیر شبیهاً بتلک الأجوبة،فقد أجاب ابن عبّاس قائلاً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بِمَکانِ کَذا،أحَبُّ إلَیَّ مِن أن استَحَلَّ بِمَکَّةَ</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وجاء فی روایة اخری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اقتَلَ خارِجاً مِنها بِشِبرَینِ أحَبُّ إلَیَّ مِن أن اقتَلَ خارِجاً مِنها بشِبرٍ</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وخاطب ابن الزبیر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ادفَنَ بِشاطِیِ الفُراتِ أحَبُّ إلَیَّ مِن أن ادفَنَ بِفِناءِ الکعبَة</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وهذه الأقوال تعنی أنّه سواء ذهب إلی الکوفة،أم لم یذهب إلیها فإنّه سیُقتل حتماً علی ید عمّال یزید،وعلی هذا فإنّ علیه أن یختار مکاناً للشهادة کی یقدّم بدمه أکبر خدمة للإسلام،ویوجّه أکبر ضربة إلی الحکومة الاُمویة،ومع حفظه علی حرمة الحرم أیضاً،ولم تکن تلک المنطقة سوی أرض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یستطع الإمام الحسین علیه السّلام أن یُمسک بزمام الحکم من خلال تعاون الناس معه،فقد کان أمامه طریقان إزاء حکومة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یبایع یزید رغم کلّ سلوکیّاته المنافیة للإسلام </w:t>
      </w:r>
      <w:r>
        <w:rPr>
          <w:rStyle w:val="FootnoteAnchor"/>
          <w:rtl w:val="true"/>
        </w:rPr>
        <w:footnoteReference w:id="1101"/>
      </w:r>
      <w:r>
        <w:rPr>
          <w:rFonts w:ascii="IRNazanin" w:hAnsi="IRNazanin" w:eastAsia="IRNazanin"/>
          <w:color w:val="111111"/>
          <w:sz w:val="28"/>
          <w:sz w:val="28"/>
          <w:szCs w:val="28"/>
          <w:rtl w:val="true"/>
          <w:lang w:bidi="fa-IR"/>
        </w:rPr>
        <w:t>،أو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کان الإمام یری الطریق الأوّل علی خلاف مصالح الإسلام،فقد اختار 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الأساس فإنّ جمیع القرائن کانت تدلّ علی أنّه سیُقتل إن لم یبایع یزید،فضلاً عمّا کان قد سمعه من رسول اللّه صلّی اللّه علیه و آله نفسه ومن الآخرین حول شهادته،ولذلک فإنّ الذین کان یوصونه بعدم الذهاب إلی العراق،کانوا یطلبون منه صراحة، أو تلویحاً أن یبایع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فعندما طلب عبد اللّه بن عمر من الإمام بإصرار أن ینصرف عن السفر إلی العراق قائلاً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فارجع معنا إلی المدینة،وإن لم تحبّ أن تبایع فلا تبایع أبداً واقعد فی منزلک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أجابه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هَیهاتَ یَابنَ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لا یَترُکونّی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یَزالونَ حَتّی ابایِعَ وَأَنا کارِهٌ،أو یَقتُلونّی</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فقد کان الإمام علیه السّلام یعلم أنّه سیُقتل حتماً؛لأنّه لا یبایع یزید،ولذلک کان علیه أن یختار موضعاً للشهادة،ویخلق جوّاً بحیث تؤدّی شهادته أکبر دورٍ فی فضح الحکومة الاُمویة،ویقظة الاُمّة الإسلامیة،وبیان الإسلام الأصیل للأجیال القادمة،وقد کان اختیار الکوفة،واصطحاب أهل بیته وأطفاله وأفضل أصحابه معه فی هذا السفر،فی إطار تحقیق هذا الهدف الإلهی السامی للأسباب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الکوفة تتمتّع بأفضل موقع ثقافی،اجتماعی،سیاسی،عسکری وجغرافی فی العالم الإسلامی،وبطبیعة الحال فإنّ استشهاد الإمام فی هذه المنطقة کان من شأنه أن یخلق أکبر الآثار فی جمیع أرجاء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أهل الکوفة الإمام علیه السّلام للقدوم،وکانوا قد تعهّدوا له بالنصرة،وکانت دعوتهم الواسعة له بمعنی إعلان النصرة والمؤازرة من قبل أهمّ وأکبر قاعدة سیاسیة وعسکریة فی العالم الإسلامی،وقد تمّ تأیید هذه الدعوة من خلال بیعة الناس الواسعة لسفیر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فلولم یکن الإمام قد قَبِل دعوتهم استناداً إلی خذلانهم لأبیه وأخیه،ولو کان قد قُتل فی موضعٍ آخر لم تکن قد وُجّهت إلیه منه دعوة ولم یکن یتمتّع بالمرکز العسکری والثقافی الذی تتمتّع به الکوفة،فإنّ اللّوم سوف لا یوجّه إلیه من قبل أهل الکوفة فحسب، بل ومن جمیع العالم الإسلامی،ولَذُکِر اسمه فی المصادر التاریخیة بوصفه قائداً غیرَ محنّک من الناحیة السیاسیة،وبالإضافة إلی ذلک فسوف لا تکون له یوم القیامة حجّة أمام اللّه تعالی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خلال سفر الإمام إلی الکوفة واستشهاده فی طریق محاربة الظلم والفساد </w:t>
      </w:r>
    </w:p>
    <w:p>
      <w:pPr>
        <w:pStyle w:val="BookText"/>
        <w:rPr/>
      </w:pPr>
      <w:r>
        <w:rPr>
          <w:rFonts w:ascii="IRNazanin" w:hAnsi="IRNazanin" w:eastAsia="IRNazanin"/>
          <w:color w:val="111111"/>
          <w:sz w:val="28"/>
          <w:sz w:val="28"/>
          <w:szCs w:val="28"/>
          <w:rtl w:val="true"/>
          <w:lang w:bidi="fa-IR"/>
        </w:rPr>
        <w:t>وإحیاء القیم الإسلامیة،فإنّه سوف لا یتمّ الحجّة علی أهل الکوفة فحسب،بل وعلی العالم الإسلامی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الأرضیّات الثقافیة والسیاسیة فی الکوفة من جهة،ودعوة أهلها للإمام وعدم نصرته من جهة اخری،کلّ ذلک کان من شأنه أن یهیّئ الأرضیة لندمهم وتصمیمهم علی تلافی ما فاتهم،وإعلان الثورات الشعبیة ضدّ حکومة یزید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الأساس،لم یکن للإمام الحسین علیه السّلام خیار أفضل من الکوفة لمعارضة حکومة یزید،وکان سفره إلی العراق واجباً إلهیّاً،ومنسجماً تماماً مع مصالح الإسلام والاُمّة الإسلامیة</w:t>
      </w:r>
      <w:r>
        <w:rPr>
          <w:rFonts w:eastAsia="IRNazanin" w:cs="IRNazanin"/>
          <w:color w:val="111111"/>
          <w:sz w:val="28"/>
          <w:szCs w:val="28"/>
          <w:rtl w:val="true"/>
          <w:lang w:bidi="fa-IR"/>
        </w:rPr>
        <w:t xml:space="preserve">. </w:t>
      </w:r>
      <w:bookmarkStart w:id="534" w:name="pg14230_142820"/>
    </w:p>
    <w:p>
      <w:pPr>
        <w:pStyle w:val="Heading5"/>
        <w:numPr>
          <w:ilvl w:val="4"/>
          <w:numId w:val="1"/>
        </w:numPr>
        <w:rPr/>
      </w:pPr>
      <w:bookmarkStart w:id="535" w:name="__RefHeading___Toc1492258_1738255347"/>
      <w:bookmarkStart w:id="536" w:name="_Toc190"/>
      <w:bookmarkEnd w:id="534"/>
      <w:bookmarkEnd w:id="535"/>
      <w:r>
        <w:rPr>
          <w:rtl w:val="true"/>
        </w:rPr>
        <w:t>(</w:t>
      </w:r>
      <w:r>
        <w:rPr/>
        <w:t>3</w:t>
      </w:r>
      <w:r>
        <w:rPr>
          <w:rtl w:val="true"/>
        </w:rPr>
        <w:t xml:space="preserve">) </w:t>
      </w:r>
      <w:r>
        <w:rPr>
          <w:rtl w:val="true"/>
        </w:rPr>
        <w:t>عوامل إقبال أهل الکوفة علی الثورة الحسینیة</w:t>
      </w:r>
      <w:bookmarkEnd w:id="536"/>
    </w:p>
    <w:p>
      <w:pPr>
        <w:pStyle w:val="BookText"/>
        <w:rPr/>
      </w:pPr>
      <w:r>
        <w:rPr>
          <w:rFonts w:ascii="IRNazanin" w:hAnsi="IRNazanin" w:eastAsia="IRNazanin"/>
          <w:color w:val="111111"/>
          <w:sz w:val="28"/>
          <w:sz w:val="28"/>
          <w:szCs w:val="28"/>
          <w:rtl w:val="true"/>
          <w:lang w:bidi="fa-IR"/>
        </w:rPr>
        <w:t>استناداً إلی ما ذکرناه حول الموقع الثقافی والسیاسی للکوفة،یمکن أن نلخّص أسباب إقبال أهل الکوفة علی الثورة الحسینیة فی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المستوی الثقافی لشریحة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مصالح الکوفة السیاسیة والاقتصادیة،حیث کانت فی فترة من الفترات مرکز اتّخاذ القرارات فی العالم الإسلامی،وکانت علی طرفی نقیض مع الشام،وإذا بهم علی حین غرّة یشعرون بالذلّة أمام حکومة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الکثیر من أهل الکوفة لأهل البیت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الحکومة الاُمویة،وخاصّة السلوکیّات الفاسدة لیزید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بدیل مناسب غیر الإمام الحسین علیه السّلام لأهل الکوفة یقوم بدور معارضة حکومة یزید والإطاحة بها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أدّی تظافر هذه العوامل إلی أن یرحّب عموم الناس بهذه الدعوة عندما بدأت طائفة من أتباع الإمام علیه السّلام الصادقین بإعلان المعارضة للحکومة الاُمویة،ودعت الناس إلی الإطاحة بها،ونظراً إلی سیاسة النعمان بن بشیر الذی لم یکن یرغب فی الاصطدام،فقد تغیّر الجوّ العامّ للکوفة بسرعة لصالح ثورة الإمام علیه السّلام،بحیث إنّ مجموعة من الزعماء المؤیّدین للحکومة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الحجّاج وشبث بن ربیعی والذین کانوا یرون مرکزهم تحدق به الأخطار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انضمّوا ظاهراً إلی صفّ المدافعین عن الثورة وراسلوا الإمام علیه السّلام تأثّراً بالجوّ العام السائد فی الکوفة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والآن یجب أن نری لماذا انقلبت الاُمور خلال فترة قصیرة بعد قدوم ابن زیاد إلی الکوفة؟ولماذا تغیّر الجوّ العامّ فی الکوفة لصالح حکومة یزید؟</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النقاط السلبیة التی کان المجتمع الکوفی یعانی منها إلی جانب الخصائص الإیجابیة،بحیث کان جوّ هذه المدینة العامّ لصالح الإمام الحسین علیه السّلام یوماً ولصالح یزید یوماً آخر؟وهل یمکن أن ننسب اتّجاه أهل الکوفة هذا إلی الشیعة کلّهم؟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أجل الإجابة علی هذه الأسئلة،من الضروری تحلیل سلوکیات أهل الکوفة من الناحیة الاجتماعیة والنفسیة،ومعرفة النظام الإداری والاقتصادی المهیمن علی هذه المدینة،ولهذا سوف نتناول هذه القضایا فی الفصول القادمة بالبحث،ونفصّل الحدیث بعدها عن أهمّ عوامل فشل ثورة الکوفة</w:t>
      </w:r>
      <w:r>
        <w:rPr>
          <w:rFonts w:eastAsia="IRNazanin" w:cs="IRNazanin"/>
          <w:color w:val="111111"/>
          <w:sz w:val="28"/>
          <w:szCs w:val="28"/>
          <w:rtl w:val="true"/>
          <w:lang w:bidi="fa-IR"/>
        </w:rPr>
        <w:t xml:space="preserve">. </w:t>
      </w:r>
      <w:bookmarkStart w:id="537" w:name="pg14230_142822"/>
    </w:p>
    <w:p>
      <w:pPr>
        <w:pStyle w:val="Heading5"/>
        <w:numPr>
          <w:ilvl w:val="4"/>
          <w:numId w:val="1"/>
        </w:numPr>
        <w:rPr/>
      </w:pPr>
      <w:bookmarkStart w:id="538" w:name="__RefHeading___Toc1492260_1738255347"/>
      <w:bookmarkStart w:id="539" w:name="_Toc191"/>
      <w:bookmarkEnd w:id="537"/>
      <w:bookmarkEnd w:id="538"/>
      <w:r>
        <w:rPr>
          <w:rtl w:val="true"/>
        </w:rPr>
        <w:t>(</w:t>
      </w:r>
      <w:r>
        <w:rPr/>
        <w:t>4</w:t>
      </w:r>
      <w:r>
        <w:rPr>
          <w:rtl w:val="true"/>
        </w:rPr>
        <w:t xml:space="preserve">) </w:t>
      </w:r>
      <w:r>
        <w:rPr>
          <w:rtl w:val="true"/>
        </w:rPr>
        <w:t>دراسة مجتمع الکوفة</w:t>
      </w:r>
      <w:bookmarkEnd w:id="539"/>
    </w:p>
    <w:p>
      <w:pPr>
        <w:pStyle w:val="Heading6"/>
        <w:numPr>
          <w:ilvl w:val="5"/>
          <w:numId w:val="1"/>
        </w:numPr>
        <w:rPr/>
      </w:pPr>
      <w:bookmarkStart w:id="540" w:name="__RefHeading___Toc1492262_1738255347"/>
      <w:bookmarkStart w:id="541" w:name="_Toc192"/>
      <w:bookmarkEnd w:id="540"/>
      <w:r>
        <w:rPr>
          <w:rtl w:val="true"/>
        </w:rPr>
        <w:t>اشارة</w:t>
      </w:r>
      <w:bookmarkEnd w:id="541"/>
    </w:p>
    <w:p>
      <w:pPr>
        <w:pStyle w:val="BookText"/>
        <w:rPr/>
      </w:pPr>
      <w:r>
        <w:rPr>
          <w:rFonts w:ascii="IRNazanin" w:hAnsi="IRNazanin" w:eastAsia="IRNazanin"/>
          <w:color w:val="111111"/>
          <w:sz w:val="28"/>
          <w:sz w:val="28"/>
          <w:szCs w:val="28"/>
          <w:rtl w:val="true"/>
          <w:lang w:bidi="fa-IR"/>
        </w:rPr>
        <w:t>القضیة التی یجب أن تخضع للدراسة فی تقییم سفر الإمام الحسین علیه السّلام وثورة أهل الکوفة، هی دراسة هذه المدینة من الناحیة الاجتماعیة،حیث تعدّ الکوفة مدینة متنوّعة وذات جوانب مختلفة من عدّة زوایا</w:t>
      </w:r>
      <w:r>
        <w:rPr>
          <w:rFonts w:eastAsia="IRNazanin" w:cs="IRNazanin"/>
          <w:color w:val="111111"/>
          <w:sz w:val="28"/>
          <w:szCs w:val="28"/>
          <w:rtl w:val="true"/>
          <w:lang w:bidi="fa-IR"/>
        </w:rPr>
        <w:t>:</w:t>
      </w:r>
    </w:p>
    <w:p>
      <w:pPr>
        <w:pStyle w:val="Heading6"/>
        <w:numPr>
          <w:ilvl w:val="5"/>
          <w:numId w:val="1"/>
        </w:numPr>
        <w:rPr/>
      </w:pPr>
      <w:bookmarkStart w:id="542" w:name="__RefHeading___Toc1492264_1738255347"/>
      <w:bookmarkStart w:id="543" w:name="_Toc193"/>
      <w:bookmarkEnd w:id="542"/>
      <w:r>
        <w:rPr/>
        <w:t>1</w:t>
      </w:r>
      <w:r>
        <w:rPr>
          <w:rtl w:val="true"/>
        </w:rPr>
        <w:t>.</w:t>
      </w:r>
      <w:r>
        <w:rPr>
          <w:rtl w:val="true"/>
        </w:rPr>
        <w:t>المجتمع الکوفی من الناحیة العرقیة</w:t>
      </w:r>
      <w:bookmarkEnd w:id="543"/>
    </w:p>
    <w:p>
      <w:pPr>
        <w:pStyle w:val="BookText"/>
        <w:rPr/>
      </w:pP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یمکن تقسیم المجتمع الکوفی من الناحیة العرقیة إلی قسمین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العرب،وغیر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العرب الساکنون فی الکوفة عبارة عن قبائل رُحِّلت من شبه الجزیرة العربیة نحو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بدایة الفتوح الإسلامیة فی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بهدف المشارکة فی الفتوح،وأخیراً سکنت فی الکوفة والبصرة بعد نهایة الفتوح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هؤلاء العرب الذین کانوا یشکّلون النواة الأوّلیة للکوفة من القحطانیین والعدنانیین،حیث کان یصطلح علیهم بالیمانیین والنزاریین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خُصّص من بین عشرین ألف بیت تمّ بناؤه فی بدایة تأسیس الکوفة،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بیت للیمانیین،وثمانیة آلاف بیت للنزاریین</w:t>
      </w:r>
      <w:r>
        <w:rPr>
          <w:rFonts w:eastAsia="IRNazanin" w:cs="IRNazanin"/>
          <w:color w:val="111111"/>
          <w:sz w:val="28"/>
          <w:szCs w:val="28"/>
          <w:rtl w:val="true"/>
          <w:lang w:bidi="fa-IR"/>
        </w:rPr>
        <w:t xml:space="preserve">. </w:t>
      </w:r>
      <w:r>
        <w:rPr>
          <w:rStyle w:val="FootnoteAnchor"/>
          <w:rtl w:val="true"/>
        </w:rPr>
        <w:footnoteReference w:id="1104"/>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الیمانیون یضمرون حبّاً أکبر لأهل البیت علیهم السّلام؛ولذلک فقد رکّز معاویة جهوده من أجل استقطابهم</w:t>
      </w:r>
      <w:r>
        <w:rPr>
          <w:rFonts w:eastAsia="IRNazanin" w:cs="IRNazanin"/>
          <w:color w:val="111111"/>
          <w:sz w:val="28"/>
          <w:szCs w:val="28"/>
          <w:rtl w:val="true"/>
          <w:lang w:bidi="fa-IR"/>
        </w:rPr>
        <w:t xml:space="preserve">. </w:t>
      </w:r>
      <w:r>
        <w:rPr>
          <w:rStyle w:val="FootnoteAnchor"/>
          <w:rtl w:val="true"/>
        </w:rPr>
        <w:footnoteReference w:id="1105"/>
      </w:r>
      <w:bookmarkStart w:id="544" w:name="pg14230_142823"/>
    </w:p>
    <w:p>
      <w:pPr>
        <w:pStyle w:val="BookText"/>
        <w:rPr/>
      </w:pPr>
      <w:bookmarkEnd w:id="544"/>
      <w:r>
        <w:rPr>
          <w:rFonts w:ascii="IRNazanin" w:hAnsi="IRNazanin" w:eastAsia="IRNazanin"/>
          <w:color w:val="111111"/>
          <w:sz w:val="28"/>
          <w:sz w:val="28"/>
          <w:szCs w:val="28"/>
          <w:rtl w:val="true"/>
          <w:lang w:bidi="fa-IR"/>
        </w:rPr>
        <w:t>وکان هناک قسم آخر من العرب الساکنین فی الکوفة یتألّفون من قبائل مثل بنی تغلب، حیث کانوا یقطنون العراق من بدایة الإسلام،وکانت هذه القبائل فی حالة حرب دائمة مع الإیرانیّین،وانضمّت القبائل المشار إلیها إلی القبائل المسلمة مع بدایة الفتوح الإسلامیة وأعانتها فی الفتوح،ثمّ سکن قسم منها فی المدن الإسلامیة المؤسّسة حدیثاً</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الاجتماعیة والاقتصادیة فی الکوفة فی القرن الأوّل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العناصر غیر العربیة فی الکوفة تتألّف من شرائح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کالموالی </w:t>
      </w:r>
      <w:r>
        <w:rPr>
          <w:rStyle w:val="FootnoteAnchor"/>
          <w:rtl w:val="true"/>
        </w:rPr>
        <w:footnoteReference w:id="1107"/>
      </w:r>
      <w:r>
        <w:rPr>
          <w:rFonts w:ascii="IRNazanin" w:hAnsi="IRNazanin" w:eastAsia="IRNazanin"/>
          <w:color w:val="111111"/>
          <w:sz w:val="28"/>
          <w:sz w:val="28"/>
          <w:szCs w:val="28"/>
          <w:rtl w:val="true"/>
          <w:lang w:bidi="fa-IR"/>
        </w:rPr>
        <w:t xml:space="preserve">والسریانیّین </w:t>
      </w:r>
      <w:r>
        <w:rPr>
          <w:rStyle w:val="FootnoteAnchor"/>
          <w:rtl w:val="true"/>
        </w:rPr>
        <w:footnoteReference w:id="1108"/>
      </w:r>
      <w:r>
        <w:rPr>
          <w:rFonts w:ascii="IRNazanin" w:hAnsi="IRNazanin" w:eastAsia="IRNazanin"/>
          <w:color w:val="111111"/>
          <w:sz w:val="28"/>
          <w:sz w:val="28"/>
          <w:szCs w:val="28"/>
          <w:rtl w:val="true"/>
          <w:lang w:bidi="fa-IR"/>
        </w:rPr>
        <w:t xml:space="preserve">والأنباط </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یُشکّلون هذه المجموعة</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وبالطبع فإنّ الشریحتین الأخیرتین کانتا تشکّلان أقلّیة من سکّان الکوفة</w:t>
      </w:r>
      <w:r>
        <w:rPr>
          <w:rFonts w:eastAsia="IRNazanin" w:cs="IRNazanin"/>
          <w:color w:val="111111"/>
          <w:sz w:val="28"/>
          <w:szCs w:val="28"/>
          <w:rtl w:val="true"/>
          <w:lang w:bidi="fa-IR"/>
        </w:rPr>
        <w:t>.</w:t>
      </w:r>
    </w:p>
    <w:p>
      <w:pPr>
        <w:pStyle w:val="Heading6"/>
        <w:numPr>
          <w:ilvl w:val="5"/>
          <w:numId w:val="1"/>
        </w:numPr>
        <w:rPr/>
      </w:pPr>
      <w:bookmarkStart w:id="545" w:name="__RefHeading___Toc1492266_1738255347"/>
      <w:bookmarkStart w:id="546" w:name="_Toc194"/>
      <w:bookmarkEnd w:id="545"/>
      <w:r>
        <w:rPr/>
        <w:t>2</w:t>
      </w:r>
      <w:r>
        <w:rPr>
          <w:rtl w:val="true"/>
        </w:rPr>
        <w:t>.</w:t>
      </w:r>
      <w:r>
        <w:rPr>
          <w:rtl w:val="true"/>
        </w:rPr>
        <w:t>المجتمع الکوفی من الناحیة العقیدیة</w:t>
      </w:r>
      <w:bookmarkEnd w:id="54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تقسیم المجتمع الکوفی آنذاک من الناحیة العقیدیة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وغیر مسلم؛حیث کان یشکّل القسم غیر المسلم المسیحیّون العرب من بنی تغلب،ومسیحیّو نجران،والمسیحیّون الأنباط،والیهود المبعدون من شبه الجزیرة العربیّة فی عهد عمر، والمجوس الإیرانیّون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 هذا القسم یمثّل بشکل عامّ الأقلّیة من مجموع سکّان الکوفة</w:t>
      </w:r>
      <w:r>
        <w:rPr>
          <w:rFonts w:eastAsia="IRNazanin" w:cs="IRNazanin"/>
          <w:color w:val="111111"/>
          <w:sz w:val="28"/>
          <w:szCs w:val="28"/>
          <w:rtl w:val="true"/>
          <w:lang w:bidi="fa-IR"/>
        </w:rPr>
        <w:t xml:space="preserve">. </w:t>
      </w:r>
      <w:r>
        <w:rPr>
          <w:rStyle w:val="FootnoteAnchor"/>
          <w:rtl w:val="true"/>
        </w:rPr>
        <w:footnoteReference w:id="1111"/>
      </w:r>
      <w:bookmarkStart w:id="547" w:name="pg14230_142824"/>
    </w:p>
    <w:p>
      <w:pPr>
        <w:pStyle w:val="Heading6"/>
        <w:numPr>
          <w:ilvl w:val="5"/>
          <w:numId w:val="1"/>
        </w:numPr>
        <w:rPr/>
      </w:pPr>
      <w:bookmarkStart w:id="548" w:name="__RefHeading___Toc1492268_1738255347"/>
      <w:bookmarkStart w:id="549" w:name="_Toc195"/>
      <w:bookmarkEnd w:id="547"/>
      <w:bookmarkEnd w:id="548"/>
      <w:r>
        <w:rPr/>
        <w:t>3</w:t>
      </w:r>
      <w:r>
        <w:rPr>
          <w:rtl w:val="true"/>
        </w:rPr>
        <w:t>.</w:t>
      </w:r>
      <w:r>
        <w:rPr>
          <w:rtl w:val="true"/>
        </w:rPr>
        <w:t>المجتمع الکوفی من الناحیة السیاسیة</w:t>
      </w:r>
      <w:bookmarkEnd w:id="549"/>
    </w:p>
    <w:p>
      <w:pPr>
        <w:pStyle w:val="BookText"/>
        <w:rPr/>
      </w:pPr>
      <w:r>
        <w:rPr>
          <w:rFonts w:ascii="IRNazanin" w:hAnsi="IRNazanin" w:eastAsia="IRNazanin"/>
          <w:color w:val="111111"/>
          <w:sz w:val="28"/>
          <w:sz w:val="28"/>
          <w:szCs w:val="28"/>
          <w:rtl w:val="true"/>
          <w:lang w:bidi="fa-IR"/>
        </w:rPr>
        <w:t>یمکن تقسیم القسم المسلم من سکّان الکوفة إلی أربعة أقسام</w:t>
      </w:r>
      <w:r>
        <w:rPr>
          <w:rFonts w:eastAsia="IRNazanin" w:cs="IRNazanin"/>
          <w:color w:val="111111"/>
          <w:sz w:val="28"/>
          <w:szCs w:val="28"/>
          <w:rtl w:val="true"/>
          <w:lang w:bidi="fa-IR"/>
        </w:rPr>
        <w:t>:</w:t>
      </w:r>
    </w:p>
    <w:p>
      <w:pPr>
        <w:pStyle w:val="Heading6"/>
        <w:numPr>
          <w:ilvl w:val="5"/>
          <w:numId w:val="1"/>
        </w:numPr>
        <w:rPr/>
      </w:pPr>
      <w:bookmarkStart w:id="550" w:name="__RefHeading___Toc1492270_1738255347"/>
      <w:bookmarkStart w:id="551" w:name="_Toc196"/>
      <w:bookmarkEnd w:id="550"/>
      <w:r>
        <w:rPr/>
        <w:t>1</w:t>
      </w:r>
      <w:r>
        <w:rPr>
          <w:rtl w:val="true"/>
        </w:rPr>
        <w:t>.</w:t>
      </w:r>
      <w:r>
        <w:rPr>
          <w:rtl w:val="true"/>
        </w:rPr>
        <w:t>موالو أهل البیت علیهم السّلام</w:t>
      </w:r>
      <w:bookmarkEnd w:id="551"/>
    </w:p>
    <w:p>
      <w:pPr>
        <w:pStyle w:val="BookText"/>
        <w:rPr/>
      </w:pPr>
      <w:r>
        <w:rPr>
          <w:rFonts w:ascii="IRNazanin" w:hAnsi="IRNazanin" w:eastAsia="IRNazanin"/>
          <w:color w:val="111111"/>
          <w:sz w:val="28"/>
          <w:sz w:val="28"/>
          <w:szCs w:val="28"/>
          <w:rtl w:val="true"/>
          <w:lang w:bidi="fa-IR"/>
        </w:rPr>
        <w:t>أشرنا سلفاً إلی أنّ الکوفة کانت فی عهد الثورة الحسینیة مرکز موالی أهل البیت علیهم السّلام،ولکن یجب الالتفات إلی أنّ هذا لا یعنی أنّ جمیع الذین کانوا یعبّرون عن ولائهم لأهل البیت علیهم السّلام، کانوا من أتباعهم الخلّص،و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بالمفهوم الحقیقی للکلمة،بل إنّ أنصار أهل البیت علیهم السّلام ومدّعی التشیّع فی ذلک العصر کانوا ینقسمون إلی عدّة مجامیع سنسلّط الضوء علیها فیما یأتی</w:t>
      </w:r>
      <w:r>
        <w:rPr>
          <w:rFonts w:eastAsia="IRNazanin" w:cs="IRNazanin"/>
          <w:color w:val="111111"/>
          <w:sz w:val="28"/>
          <w:szCs w:val="28"/>
          <w:rtl w:val="true"/>
          <w:lang w:bidi="fa-IR"/>
        </w:rPr>
        <w:t>.</w:t>
      </w:r>
    </w:p>
    <w:p>
      <w:pPr>
        <w:pStyle w:val="Heading6"/>
        <w:numPr>
          <w:ilvl w:val="5"/>
          <w:numId w:val="1"/>
        </w:numPr>
        <w:rPr/>
      </w:pPr>
      <w:bookmarkStart w:id="552" w:name="__RefHeading___Toc1492272_1738255347"/>
      <w:bookmarkStart w:id="553" w:name="_Toc197"/>
      <w:bookmarkEnd w:id="552"/>
      <w:r>
        <w:rPr/>
        <w:t>2</w:t>
      </w:r>
      <w:r>
        <w:rPr>
          <w:rtl w:val="true"/>
        </w:rPr>
        <w:t>.</w:t>
      </w:r>
      <w:r>
        <w:rPr>
          <w:rtl w:val="true"/>
        </w:rPr>
        <w:t>موالو بنی امیّة</w:t>
      </w:r>
      <w:bookmarkEnd w:id="553"/>
    </w:p>
    <w:p>
      <w:pPr>
        <w:pStyle w:val="BookText"/>
        <w:rPr/>
      </w:pPr>
      <w:r>
        <w:rPr>
          <w:rFonts w:ascii="IRNazanin" w:hAnsi="IRNazanin" w:eastAsia="IRNazanin"/>
          <w:color w:val="111111"/>
          <w:sz w:val="28"/>
          <w:sz w:val="28"/>
          <w:szCs w:val="28"/>
          <w:rtl w:val="true"/>
          <w:lang w:bidi="fa-IR"/>
        </w:rPr>
        <w:t>کان موالو بنی امیة یشکّلون نسبة ملفتة للنظر من أهل الکوفة أیضاً،فکان هناک أشخاص کثیرون قد انجذبوا إلیهم فی ذلک العصر؛نظراً إلی مرور عشرین سنة علی حکم الاُمویّین فی الکوفة،وکانوا یتمتّعون بتنظیمات 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الحجّاج الزبیدی،یزید بن الحرث،عمرو بن حریث،عبد اللّه بن مسلم،عمارة بن عقبة،عمر بن سعد ومسلم بن عمرو الباهلی من زعماء موالی بنی امیة فی الکوفة </w:t>
      </w:r>
      <w:r>
        <w:rPr>
          <w:rStyle w:val="FootnoteAnchor"/>
          <w:rtl w:val="true"/>
        </w:rPr>
        <w:footnoteReference w:id="1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للمقرّم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وهؤلاء هم الذین کتبوا إلی الشام عندما شعروا بالخطر من نجاح مسلم بن عقیل فی مهمّته،وضعف النعمان بن بشیر والی الکوفة وفتوره،وهیّأوا الأرضیّة لعزل النعمان وحکم ابن زیاد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54" w:name="pg14230_142825"/>
    </w:p>
    <w:p>
      <w:pPr>
        <w:pStyle w:val="BookText"/>
        <w:rPr/>
      </w:pPr>
      <w:bookmarkEnd w:id="554"/>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رؤساء قبائل الکوفة ووجهاءها کانوا من هذا الحزب،وهذا ما أدّی إلی مَیل الکثیر من الأهالی إلی هذا الجانب</w:t>
      </w:r>
      <w:r>
        <w:rPr>
          <w:rFonts w:eastAsia="IRNazanin" w:cs="IRNazanin"/>
          <w:color w:val="111111"/>
          <w:sz w:val="28"/>
          <w:szCs w:val="28"/>
          <w:rtl w:val="true"/>
          <w:lang w:bidi="fa-IR"/>
        </w:rPr>
        <w:t>.</w:t>
      </w:r>
    </w:p>
    <w:p>
      <w:pPr>
        <w:pStyle w:val="Heading6"/>
        <w:numPr>
          <w:ilvl w:val="5"/>
          <w:numId w:val="1"/>
        </w:numPr>
        <w:rPr/>
      </w:pPr>
      <w:bookmarkStart w:id="555" w:name="__RefHeading___Toc1492274_1738255347"/>
      <w:bookmarkStart w:id="556" w:name="_Toc198"/>
      <w:bookmarkEnd w:id="555"/>
      <w:r>
        <w:rPr/>
        <w:t>3</w:t>
      </w:r>
      <w:r>
        <w:rPr>
          <w:rtl w:val="true"/>
        </w:rPr>
        <w:t>.</w:t>
      </w:r>
      <w:r>
        <w:rPr>
          <w:rtl w:val="true"/>
        </w:rPr>
        <w:t>الخوارج</w:t>
      </w:r>
      <w:bookmarkEnd w:id="556"/>
    </w:p>
    <w:p>
      <w:pPr>
        <w:pStyle w:val="BookText"/>
        <w:rPr/>
      </w:pPr>
      <w:r>
        <w:rPr>
          <w:rFonts w:ascii="IRNazanin" w:hAnsi="IRNazanin" w:eastAsia="IRNazanin"/>
          <w:color w:val="111111"/>
          <w:sz w:val="28"/>
          <w:sz w:val="28"/>
          <w:szCs w:val="28"/>
          <w:rtl w:val="true"/>
          <w:lang w:bidi="fa-IR"/>
        </w:rPr>
        <w:t xml:space="preserve">استفحل أمر الخوارج فی الکوفة بعد تلقّیهم ضربةً موجعة فی معرکة النهروان،وذلک فی عهد معاویة،وعلی أثر سیاسته غیر الإسلامیة،وثاروا عام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فی عهد حکم المغیرة بن شعبة بقیادة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ثورتهم باءت بالفشل</w:t>
      </w:r>
      <w:r>
        <w:rPr>
          <w:rFonts w:eastAsia="IRNazanin" w:cs="IRNazanin"/>
          <w:color w:val="111111"/>
          <w:sz w:val="28"/>
          <w:szCs w:val="28"/>
          <w:rtl w:val="true"/>
          <w:lang w:bidi="fa-IR"/>
        </w:rPr>
        <w:t xml:space="preserve">. </w:t>
      </w:r>
      <w:r>
        <w:rPr>
          <w:rStyle w:val="FootnoteAnchor"/>
          <w:rtl w:val="true"/>
        </w:rPr>
        <w:footnoteReference w:id="11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لزیاد بن أبیه دورٌ مهمّ فی قمعهم بعد تولّیه إمارة الکوفة عام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وبعد 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قاموا بثورة اخری سنة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بقیادة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 بن ظبیان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وقد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العهد له بولایة الکوفة إلی قمعهم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هذا،ونظراً إلی الصراع الدائم للخوارج مع الاُمویین،لعلّنا نستطیع أن نقرّر أنّهم لم ینحازوا خلال الثورة الحسینیة إلی أیٍّ من الجانبین</w:t>
      </w:r>
      <w:r>
        <w:rPr>
          <w:rFonts w:eastAsia="IRNazanin" w:cs="IRNazanin"/>
          <w:color w:val="111111"/>
          <w:sz w:val="28"/>
          <w:szCs w:val="28"/>
          <w:rtl w:val="true"/>
          <w:lang w:bidi="fa-IR"/>
        </w:rPr>
        <w:t>.</w:t>
      </w:r>
    </w:p>
    <w:p>
      <w:pPr>
        <w:pStyle w:val="Heading6"/>
        <w:numPr>
          <w:ilvl w:val="5"/>
          <w:numId w:val="1"/>
        </w:numPr>
        <w:rPr/>
      </w:pPr>
      <w:bookmarkStart w:id="557" w:name="__RefHeading___Toc1492276_1738255347"/>
      <w:bookmarkStart w:id="558" w:name="_Toc199"/>
      <w:bookmarkEnd w:id="557"/>
      <w:r>
        <w:rPr/>
        <w:t>4</w:t>
      </w:r>
      <w:r>
        <w:rPr>
          <w:rtl w:val="true"/>
        </w:rPr>
        <w:t>.</w:t>
      </w:r>
      <w:r>
        <w:rPr>
          <w:rtl w:val="true"/>
        </w:rPr>
        <w:t>اللّااُبالیّون والانتهازیّون</w:t>
      </w:r>
      <w:bookmarkEnd w:id="55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یشکّل الأشخاص اللّااُبالیّون والانتهازیّون نسبةً ملفتةً للنظر من المجتمعات المختلفة، وکانت فی الکوفة أیضاً طائفة لم تکن تمیل إلی أهل البیت علیهم السّلام ولا إلی بنی امیة،بل کانت ترکّز اهتمامها علی إشباع بطونها وشهواتها،فکانت تتبع کلّ مَن أمّن حیاتها</w:t>
      </w:r>
      <w:r>
        <w:rPr>
          <w:rFonts w:eastAsia="IRNazanin" w:cs="IRNazanin"/>
          <w:color w:val="111111"/>
          <w:sz w:val="28"/>
          <w:szCs w:val="28"/>
          <w:rtl w:val="true"/>
          <w:lang w:bidi="fa-IR"/>
        </w:rPr>
        <w:t xml:space="preserve">. </w:t>
      </w:r>
      <w:bookmarkStart w:id="559" w:name="pg14230_142826"/>
    </w:p>
    <w:p>
      <w:pPr>
        <w:pStyle w:val="Heading5"/>
        <w:numPr>
          <w:ilvl w:val="4"/>
          <w:numId w:val="1"/>
        </w:numPr>
        <w:rPr/>
      </w:pPr>
      <w:bookmarkStart w:id="560" w:name="__RefHeading___Toc1492278_1738255347"/>
      <w:bookmarkStart w:id="561" w:name="_Toc200"/>
      <w:bookmarkEnd w:id="559"/>
      <w:bookmarkEnd w:id="560"/>
      <w:r>
        <w:rPr>
          <w:rtl w:val="true"/>
        </w:rPr>
        <w:t>(</w:t>
      </w:r>
      <w:r>
        <w:rPr/>
        <w:t>5</w:t>
      </w:r>
      <w:r>
        <w:rPr>
          <w:rtl w:val="true"/>
        </w:rPr>
        <w:t xml:space="preserve">) </w:t>
      </w:r>
      <w:r>
        <w:rPr>
          <w:rtl w:val="true"/>
        </w:rPr>
        <w:t>أقسام الشیعة فی ذلک العصر</w:t>
      </w:r>
      <w:bookmarkEnd w:id="561"/>
    </w:p>
    <w:p>
      <w:pPr>
        <w:pStyle w:val="Heading6"/>
        <w:numPr>
          <w:ilvl w:val="5"/>
          <w:numId w:val="1"/>
        </w:numPr>
        <w:rPr/>
      </w:pPr>
      <w:bookmarkStart w:id="562" w:name="__RefHeading___Toc1492280_1738255347"/>
      <w:bookmarkStart w:id="563" w:name="_Toc201"/>
      <w:bookmarkEnd w:id="562"/>
      <w:r>
        <w:rPr>
          <w:rtl w:val="true"/>
        </w:rPr>
        <w:t>اشارة</w:t>
      </w:r>
      <w:bookmarkEnd w:id="563"/>
    </w:p>
    <w:p>
      <w:pPr>
        <w:pStyle w:val="BookText"/>
        <w:rPr/>
      </w:pPr>
      <w:r>
        <w:rPr>
          <w:rFonts w:ascii="IRNazanin" w:hAnsi="IRNazanin" w:eastAsia="IRNazanin"/>
          <w:color w:val="111111"/>
          <w:sz w:val="28"/>
          <w:sz w:val="28"/>
          <w:szCs w:val="28"/>
          <w:rtl w:val="true"/>
          <w:lang w:bidi="fa-IR"/>
        </w:rPr>
        <w:t>قسّمت روایات أهل البیت علیهم السّلام مدّعی التشیّع ومحبّی أهل البیت علیه السّلام إلی عدّة أقسام</w:t>
      </w:r>
      <w:r>
        <w:rPr>
          <w:rFonts w:eastAsia="IRNazanin" w:cs="IRNazanin"/>
          <w:color w:val="111111"/>
          <w:sz w:val="28"/>
          <w:szCs w:val="28"/>
          <w:rtl w:val="true"/>
          <w:lang w:bidi="fa-IR"/>
        </w:rPr>
        <w:t>:</w:t>
      </w:r>
    </w:p>
    <w:p>
      <w:pPr>
        <w:pStyle w:val="Heading6"/>
        <w:numPr>
          <w:ilvl w:val="5"/>
          <w:numId w:val="1"/>
        </w:numPr>
        <w:rPr/>
      </w:pPr>
      <w:bookmarkStart w:id="564" w:name="__RefHeading___Toc1492282_1738255347"/>
      <w:bookmarkStart w:id="565" w:name="_Toc202"/>
      <w:bookmarkEnd w:id="564"/>
      <w:r>
        <w:rPr/>
        <w:t>1</w:t>
      </w:r>
      <w:r>
        <w:rPr>
          <w:rtl w:val="true"/>
        </w:rPr>
        <w:t>.</w:t>
      </w:r>
      <w:r>
        <w:rPr>
          <w:rtl w:val="true"/>
        </w:rPr>
        <w:t>الشیعة من الطبقة الاُولی</w:t>
      </w:r>
      <w:bookmarkEnd w:id="565"/>
    </w:p>
    <w:p>
      <w:pPr>
        <w:pStyle w:val="BookText"/>
        <w:rPr/>
      </w:pPr>
      <w:r>
        <w:rPr>
          <w:rFonts w:ascii="IRNazanin" w:hAnsi="IRNazanin" w:eastAsia="IRNazanin"/>
          <w:color w:val="111111"/>
          <w:sz w:val="28"/>
          <w:sz w:val="28"/>
          <w:szCs w:val="28"/>
          <w:rtl w:val="true"/>
          <w:lang w:bidi="fa-IR"/>
        </w:rPr>
        <w:t>المجموعة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الأشخاص الذین یُکِنّون حبّاً عمیقاً لأهل بیت الرسالة،ویدافعون سرّاً وعلانیة عن تطلّعات أهل البیت علیهم السّلام وأهدافهم،وقد قدّمهم الإمامُ الصادق علیه السّلام باعتبارهم أنصار أهل البیت علیهم السّلام من الطراز الأوّل،حیث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 یُحِبّونا فِی السِرِّ وَالعَلانِیَةِ،هُمُ النَّمَطُ الأَعلی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ویتحدّث الإمام علیه السّلام فی بقیّة هذه الروایة عن خصائص هذه المجموعة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بَینِ مَجروحٍ وَمَذبوحٍ،مُتَفَرِّقینَ فی کُلِّ بِلادٍ قاصِیَةٍ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الأَقَلّونَ عَدَداً، الأَعظَمونَ عِندَ اللّهِ قَدراً وَخَطَراً</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الأمثلة البارزة لهذه المجموعة من الشیعة ومحبّی أهل البیت علیهم السّلام فی عصر النهضة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الأسدی ومسلم بن عوسجة وأبو ثمامة الصائدی؛حیث اجتمعوا بعد موت معاویة فی دار سلیمان بن صرد الخزاعی،وفتحوا باب مراسلة الإمام الحسین علیه السّلام،وقد وصفت هذه المجموعة من محبّی أهل البیت علیهم السّلام فی روایات اخری بعباراتٍ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مِنّا وَإِلَینا</w:t>
      </w:r>
      <w:r>
        <w:rPr>
          <w:rFonts w:eastAsia="IRNazanin" w:cs="IRNazanin"/>
          <w:color w:val="111111"/>
          <w:sz w:val="28"/>
          <w:szCs w:val="28"/>
          <w:rtl w:val="true"/>
          <w:lang w:bidi="fa-IR"/>
        </w:rPr>
        <w:t xml:space="preserve">» </w:t>
      </w:r>
      <w:r>
        <w:rPr>
          <w:rStyle w:val="FootnoteAnchor"/>
          <w:rtl w:val="true"/>
        </w:rPr>
        <w:footnoteReference w:id="1115"/>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 کَالذَّهَبِ الأَحمَرِ کُلَّما أُدخِلَ النّارَ ازدادَ </w:t>
      </w:r>
      <w:bookmarkStart w:id="566" w:name="pg14230_142827"/>
    </w:p>
    <w:p>
      <w:pPr>
        <w:pStyle w:val="BookText"/>
        <w:rPr/>
      </w:pPr>
      <w:bookmarkEnd w:id="566"/>
      <w:r>
        <w:rPr>
          <w:rFonts w:ascii="Amiri" w:hAnsi="Amiri" w:eastAsia="Amiri" w:cs="Amiri"/>
          <w:color w:val="111111"/>
          <w:sz w:val="28"/>
          <w:sz w:val="28"/>
          <w:szCs w:val="28"/>
          <w:rtl w:val="true"/>
          <w:lang w:bidi="ar-SA"/>
        </w:rPr>
        <w:t>جَودَةً</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حدیث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قلیلاً للغایة،وهم الذین قُتِلوا علی ید عُمّال الحکومة الاُمویة،أو تعرّضوا للسجن والنفی</w:t>
      </w:r>
      <w:r>
        <w:rPr>
          <w:rFonts w:eastAsia="IRNazanin" w:cs="IRNazanin"/>
          <w:color w:val="111111"/>
          <w:sz w:val="28"/>
          <w:szCs w:val="28"/>
          <w:rtl w:val="true"/>
          <w:lang w:bidi="fa-IR"/>
        </w:rPr>
        <w:t>.</w:t>
      </w:r>
    </w:p>
    <w:p>
      <w:pPr>
        <w:pStyle w:val="Heading6"/>
        <w:numPr>
          <w:ilvl w:val="5"/>
          <w:numId w:val="1"/>
        </w:numPr>
        <w:rPr/>
      </w:pPr>
      <w:bookmarkStart w:id="567" w:name="__RefHeading___Toc1492284_1738255347"/>
      <w:bookmarkStart w:id="568" w:name="_Toc203"/>
      <w:bookmarkEnd w:id="567"/>
      <w:r>
        <w:rPr/>
        <w:t>2</w:t>
      </w:r>
      <w:r>
        <w:rPr>
          <w:rtl w:val="true"/>
        </w:rPr>
        <w:t>.</w:t>
      </w:r>
      <w:r>
        <w:rPr>
          <w:rtl w:val="true"/>
        </w:rPr>
        <w:t>الشیعة من الطبقة الثانیة</w:t>
      </w:r>
      <w:bookmarkEnd w:id="568"/>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الأشخاص الذین کانوا یظهرون حبّهم لأهل البیت علیهم السّلام بفعل الاُمور الجذّابة فی حکومة علیّ علیه السّلام،والأحادیث التی کان قد نقلها فی فضائل أهل البیت علیهم السّلام،إلّا أنّ حبّهم لم یکن یتجاوز حدود المظاهر واللّسان،وقد وصف الإمام الصادق علیه السّلام هذه المجموعة بأنّها من النمط الأسفل من محبّی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وَالطَّبَقَةُ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النَّمَطُ الأَسفَلُ،أحَبّونا فِی العَلانِیَةِ وَساروا بِسیرَةِ المُلوکِ،فَأَلسِنَتُهُم مَعَنا وَسُیوفُهُم عَلَینا</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وتُمثّل هذه المجموعةُ غالبیّة أهل الکوفة فی عهد حکومة الإمام علیّ علیه السّلام وسائر الأئمّة علیهم السّلام،وهم الذین کان الإمام علی علیه السّلام یشکو منهم بشکلٍ متواصلٍ فی أواخر حکمه، حیث کان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أَشباهَ الرِّجالِ وَلا رِجالَ</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مُنیتُ بِمَن لا یُطیعُ</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غَناءَ فی کَثرَةِ عَدَدِکُم</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لَبِئسَ حُشّاشُ نارِ الحَربِ أنتُم</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910</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هَیهاتَ أن أطلُعَ بِکُم أسرارَ العَدلِ</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لی مِنکُم عِصابَةٌ بِعَدَدِ أهِل بَدرٍ</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قَد مَلَلتُهُم وَمَلّونی،وَسَئِمتُهُم وَسَئِمونی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و استناداً إلی بعض الروایات فقد کان الإمام الحسن علیه السّلام یصفهم عند بیان حکمة صلحه مع معاویة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یَقولونَ لَنا إنَّ قُلُوبَهُم مَعَنا وَإِنَّ سُیوفَهُم لَمَشهورَةٌ عَلَینا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ویقول الفرزدق فی وصف هذه الطائفة من محبّی أهل البیت علیهم السّلام عند لقائه الإمام الحسین علیه السّلام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القُلوبُ مَعَکَ،وَالسُّیوفُ مَع بَنی امَیَّةَ</w:t>
      </w:r>
      <w:r>
        <w:rPr>
          <w:rFonts w:eastAsia="Amiri" w:cs="Amiri" w:ascii="Amiri" w:hAnsi="Amiri"/>
          <w:color w:val="111111"/>
          <w:sz w:val="28"/>
          <w:szCs w:val="28"/>
          <w:rtl w:val="true"/>
          <w:lang w:bidi="ar-SA"/>
        </w:rPr>
        <w:t xml:space="preserve">. </w:t>
      </w:r>
      <w:r>
        <w:rPr>
          <w:rStyle w:val="FootnoteAnchor"/>
          <w:rtl w:val="true"/>
        </w:rPr>
        <w:footnoteReference w:id="1127"/>
      </w:r>
      <w:bookmarkStart w:id="569" w:name="pg14230_142829"/>
    </w:p>
    <w:p>
      <w:pPr>
        <w:pStyle w:val="BookText"/>
        <w:rPr/>
      </w:pPr>
      <w:bookmarkEnd w:id="569"/>
      <w:r>
        <w:rPr>
          <w:rFonts w:ascii="IRNazanin" w:hAnsi="IRNazanin" w:eastAsia="IRNazanin"/>
          <w:color w:val="111111"/>
          <w:sz w:val="28"/>
          <w:sz w:val="28"/>
          <w:szCs w:val="28"/>
          <w:rtl w:val="true"/>
          <w:lang w:bidi="fa-IR"/>
        </w:rPr>
        <w:t>والملاحظة الملفتة للنظر فی وصف المجموعة الثانیة من محبّی أهل البیت علیهم السّلام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ألسنتهم معنا وسیوفهم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جاء فی کلام الفرزدق والآخرین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مع أهل البیت والسیوف ضدّهم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والحقیقة أنّ القلوب لو کانت مع أهل البیت علیهم السّلام،لما أمکن للسیوف أن تکون ضدّهم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المناهضة العملیّة لهذه الطائفة لأهل بیت الرسالة فی أنّ ولاءهم لهذه الاُسرة لم یکن یتجاوز اللسان کما جاء فی کلام الإمام الصادق علیه السّلام،وکما قال الإمام الحسین علیه السّلام عندما سمع الفرزدق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السیوف مع بنی 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أراکَ إلّاصَدَقتَ،النّاسُ عَبیدُ المالِ،وَالدّینُ لَغوٌ عَلی ألسِنَتِهِم،یَحوطونَهُ ما دَرَّت بِهِ معایِشُهُم،فَإِذا مُحِّصوا بِالبَلاءِ قَلَّ الدَّیّانونَ</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70" w:name="__RefHeading___Toc1492286_1738255347"/>
      <w:bookmarkStart w:id="571" w:name="_Toc204"/>
      <w:bookmarkEnd w:id="570"/>
      <w:r>
        <w:rPr/>
        <w:t>3</w:t>
      </w:r>
      <w:r>
        <w:rPr>
          <w:rtl w:val="true"/>
        </w:rPr>
        <w:t>.</w:t>
      </w:r>
      <w:r>
        <w:rPr>
          <w:rtl w:val="true"/>
        </w:rPr>
        <w:t>الشیعة من الطبقة الثالثة</w:t>
      </w:r>
      <w:bookmarkEnd w:id="571"/>
    </w:p>
    <w:p>
      <w:pPr>
        <w:pStyle w:val="BookText"/>
        <w:rPr/>
      </w:pPr>
      <w:r>
        <w:rPr>
          <w:rFonts w:ascii="IRNazanin" w:hAnsi="IRNazanin" w:eastAsia="IRNazanin"/>
          <w:color w:val="111111"/>
          <w:sz w:val="28"/>
          <w:sz w:val="28"/>
          <w:szCs w:val="28"/>
          <w:rtl w:val="true"/>
          <w:lang w:bidi="fa-IR"/>
        </w:rPr>
        <w:t>کانت المجموعة الثالثة من محبّی أهل البیت علیهم السّلام تتمثّل فی الأشخاص الذین لم یکونوا یدافعون عن أهل البیت علیهم السّلام فی الظاهر والباطن مثل المجموعة الاُولی،کما لم یکن حبّهم ظاهریّاً مثل المجموعة الثانیة،و إنّما کانت هذه المجموعة تحبّ أهل البیت علیهم السّلام حبّاً صادقاً، ولکنّها لم تکن تجرؤ علی إظهار ولائها لهم،وهم حسب تعبیر الإمام الصادق علیه السّلام محبّون من النمط الأوسط،وهذا هو نصّ حدیث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وَالطَّبَقَةُ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النَّمَطُ الأَوسَطُ،أحَبّونا فِی السِّرِّ وَلَم یُحِبّونا فِی العَلانِیَةِ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یقول علیه السّلام فی بیان خصائص المجموعة الثالثة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وَلَعَمری لَئِن کانوا أحَبّونا فِی السرِّ دُونَ العَلانِیَةِ فَهُمُ الصَّوامونَ بِالنَّهارِ القَوّامونَ بِاللَّیلِ،تَری أثَرَ الرَّهبانِیَةَ فی وُجوهِهِم،أهلُ سِلمٍ وَانقِیادٍ</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وروی عن الإمام الباقر علیه السّلام تقسیم آخر للشیعة وهو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الشیعَةُ ثَلاثَةُ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یَتَزیَّنونَ بِنا،وَصِنفٌ یَستَأکِلونَ بِنا،وَصِنفٌ مِنّا وَإلَینا</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روایة اخری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اِفتَرَقَ النّاسُ فینا عَلی ثَلاثِ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أحبّونَا انتظِارَ قائِمِنا لِیُصیبوا مِن دُنیانا، فَقالوا وَحَفِظوا کَلامَنا وَقَصَّروا عَن فِعلِنا،فَسَیَحشُرُهُم اللّهُ 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وَفِرقَةٌ أحَبّونا وَسَمِعوا کَلامَنا وَلَم یُقَصِّروا عَن فِعلِنا،لِیَستَأکِلُوا النّاسَ بِنا،فَیَملَأُ اللّهُ بُطونَهُم ناراً، یُسَلَّطُ عَلَیهِمُ الجوعُ وَالعَطَشُ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وَفِرقَةٌ أحبّونا وَحَفِظوا قَولَنا وَأَطاعوا أمرَنا وَلَم یُخالِفوا فِعلَنا،فَأُولئِکَ مِنّا وَنَحنُ مِنهُم</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واستناداً إلی هذه الروایات یمکن تقسیم مدّعی التشیّع فی الکوفة إلی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الأشخاص الذین کانت قلوبهم مع أهل البیت علیهم السّلام،وکانوا یدافعون من الناحیة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مبادئ هذه الاُسرة،ولکنّ عددهم کان ضئیلاً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الأشخاص الذین کانوا یحبّون أهل البیت علیهم السّلام قلباً،ولکنّهم لم یکونوا یجرؤون علی الدفاع عن مبادئهم،وکان عددهم أکثر من الطائفة الاُولی وأقلّ من الطائفة الثالثة</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الأشخاص الذین کانوا یُظهرون وَلاءهم لأهل البیت علیهم السّلام من أجل مصالحهم السیاسیة أو الاجتماعیة أو الاقتصادیة،ولکنّ سیوفهم کانت فی خدمة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وأفراد هذه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تشکّل الغالبیة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یکونوا شیعةً حقیقیّین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الحقیقة فإنّ الشیعة من ذوی المصالح السیاسیة والاقتصادیة یتّبعون من یؤمّن لهم </w:t>
      </w:r>
    </w:p>
    <w:p>
      <w:pPr>
        <w:pStyle w:val="BookText"/>
        <w:rPr/>
      </w:pPr>
      <w:r>
        <w:rPr>
          <w:rFonts w:ascii="IRNazanin" w:hAnsi="IRNazanin" w:eastAsia="IRNazanin"/>
          <w:color w:val="111111"/>
          <w:sz w:val="28"/>
          <w:sz w:val="28"/>
          <w:szCs w:val="28"/>
          <w:rtl w:val="true"/>
          <w:lang w:bidi="fa-IR"/>
        </w:rPr>
        <w:t>مصالحهم،ولذلک فقد بایعوا مُسلِماً فی ظلّ الأجواء التی أحسّوا فیها بغلبة الإمام الحسین علیه السّلام،ولکنّهم انضمّوا إلی صفّ شیعة بنی امیة عندما أدرکوا أنّ تعاونَهم مع الإمام علیه السّلام یشکّل خطراً علیهم،کما قال الإمام علیه السّلام فی یوم عاشوراء مخاطباً إیّاهم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وَیحَکُم یا شیعَةَ آلِ أبی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یَکُن لَکُم دینٌ وکُنتُم لا تَخافونَ المَعادَ فَکونوا أحراراً فی دُنیاکُم</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ذلک،فإنّ مسؤولیة عدم دعم ثورة الإمام الحسین علیه السّلام تقع علی عاتق هؤلاء الشیعة المتّبعین لمصالحهم السیاسیة والاجتماعیة والاقتصادیة،وعلی عاتق الأشخاص الذین استغلّوا اسم الشیعة،لا علی عاتق الشیعة العقائدیّین والحقیقیّین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فقد وقف أهل الکوفة تجاه الإمام الحسین علیه السّلام نفس الموقف الذی کانوا قد وقفوه مع أبیه الإمام علیّ علیه السّلام،فقد جاء فی إحدی الروایات أنّ الإمام علیّاً علیه السّلام عندما کان یمرّ بکربلاء مع ابنه الحسین علیه السّلام،خاطبه قائلاً وقد اغرورَقت عیناه بالدموع</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صَبراً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لَقِیَ أبوکَ مِنهُم مِثلَ الَّذی تَلقی بَعدَهُ</w:t>
      </w:r>
      <w:r>
        <w:rPr>
          <w:rFonts w:eastAsia="Amiri" w:cs="Amiri" w:ascii="Amiri" w:hAnsi="Amiri"/>
          <w:color w:val="111111"/>
          <w:sz w:val="28"/>
          <w:szCs w:val="28"/>
          <w:rtl w:val="true"/>
          <w:lang w:bidi="ar-SA"/>
        </w:rPr>
        <w:t xml:space="preserve">. </w:t>
      </w:r>
      <w:r>
        <w:rPr>
          <w:rStyle w:val="FootnoteAnchor"/>
          <w:rtl w:val="true"/>
        </w:rPr>
        <w:footnoteReference w:id="1134"/>
      </w:r>
      <w:bookmarkStart w:id="572" w:name="pg14230_142832"/>
    </w:p>
    <w:p>
      <w:pPr>
        <w:pStyle w:val="Heading5"/>
        <w:numPr>
          <w:ilvl w:val="4"/>
          <w:numId w:val="1"/>
        </w:numPr>
        <w:rPr/>
      </w:pPr>
      <w:bookmarkStart w:id="573" w:name="__RefHeading___Toc1492288_1738255347"/>
      <w:bookmarkStart w:id="574" w:name="_Toc205"/>
      <w:bookmarkEnd w:id="572"/>
      <w:bookmarkEnd w:id="573"/>
      <w:r>
        <w:rPr>
          <w:rtl w:val="true"/>
        </w:rPr>
        <w:t>(</w:t>
      </w:r>
      <w:r>
        <w:rPr/>
        <w:t>6</w:t>
      </w:r>
      <w:r>
        <w:rPr>
          <w:rtl w:val="true"/>
        </w:rPr>
        <w:t xml:space="preserve">) </w:t>
      </w:r>
      <w:r>
        <w:rPr>
          <w:rtl w:val="true"/>
        </w:rPr>
        <w:t>التحلیل النفسی لأهل الکوفة</w:t>
      </w:r>
      <w:bookmarkEnd w:id="574"/>
    </w:p>
    <w:p>
      <w:pPr>
        <w:pStyle w:val="Heading6"/>
        <w:numPr>
          <w:ilvl w:val="5"/>
          <w:numId w:val="1"/>
        </w:numPr>
        <w:rPr/>
      </w:pPr>
      <w:bookmarkStart w:id="575" w:name="__RefHeading___Toc1492290_1738255347"/>
      <w:bookmarkStart w:id="576" w:name="_Toc206"/>
      <w:bookmarkEnd w:id="575"/>
      <w:r>
        <w:rPr>
          <w:rtl w:val="true"/>
        </w:rPr>
        <w:t>اشارة</w:t>
      </w:r>
      <w:bookmarkEnd w:id="576"/>
    </w:p>
    <w:p>
      <w:pPr>
        <w:pStyle w:val="BookText"/>
        <w:rPr/>
      </w:pPr>
      <w:r>
        <w:rPr>
          <w:rFonts w:ascii="IRNazanin" w:hAnsi="IRNazanin" w:eastAsia="IRNazanin"/>
          <w:color w:val="111111"/>
          <w:sz w:val="28"/>
          <w:sz w:val="28"/>
          <w:szCs w:val="28"/>
          <w:rtl w:val="true"/>
          <w:lang w:bidi="fa-IR"/>
        </w:rPr>
        <w:t>یمکن بشکلٍ عامّ أن نذکر الخصائص النفسیة لغالبیة المجتمع الکوفی،والتی کان لها دورٌ فی الفشل الظاهری لثورة الإمام الحسین علیه السّلام،کالتالی</w:t>
      </w:r>
      <w:r>
        <w:rPr>
          <w:rFonts w:eastAsia="IRNazanin" w:cs="IRNazanin"/>
          <w:color w:val="111111"/>
          <w:sz w:val="28"/>
          <w:szCs w:val="28"/>
          <w:rtl w:val="true"/>
          <w:lang w:bidi="fa-IR"/>
        </w:rPr>
        <w:t>:</w:t>
      </w:r>
    </w:p>
    <w:p>
      <w:pPr>
        <w:pStyle w:val="Heading6"/>
        <w:numPr>
          <w:ilvl w:val="5"/>
          <w:numId w:val="1"/>
        </w:numPr>
        <w:rPr/>
      </w:pPr>
      <w:bookmarkStart w:id="577" w:name="__RefHeading___Toc1492292_1738255347"/>
      <w:bookmarkStart w:id="578" w:name="_Toc207"/>
      <w:bookmarkEnd w:id="577"/>
      <w:r>
        <w:rPr>
          <w:rtl w:val="true"/>
        </w:rPr>
        <w:t>أوّلاً</w:t>
      </w:r>
      <w:r>
        <w:rPr>
          <w:rtl w:val="true"/>
        </w:rPr>
        <w:t>:</w:t>
      </w:r>
      <w:r>
        <w:rPr>
          <w:rtl w:val="true"/>
        </w:rPr>
        <w:t>عدم تقبُّلهم للنظام</w:t>
      </w:r>
      <w:bookmarkEnd w:id="578"/>
    </w:p>
    <w:p>
      <w:pPr>
        <w:pStyle w:val="BookText"/>
        <w:rPr/>
      </w:pPr>
      <w:r>
        <w:rPr>
          <w:rFonts w:ascii="IRNazanin" w:hAnsi="IRNazanin" w:eastAsia="IRNazanin"/>
          <w:color w:val="111111"/>
          <w:sz w:val="28"/>
          <w:sz w:val="28"/>
          <w:szCs w:val="28"/>
          <w:rtl w:val="true"/>
          <w:lang w:bidi="fa-IR"/>
        </w:rPr>
        <w:t>کانت القبائل البدویّة الساکنة فی الصحراء تشکّل النواة الرئیسة لمدینة الکوفة،وقد شارکت لأسباب مختلفة فی الفتوح الإسلامیة،ثمّ اتّجهت من حیاة البداوة والترحال إلی السکن فی المدن،ولکنّهم مع ذلک لم یفقدوا طبیعتهم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صفات الساکنین فی الصحراء،تمتّعهم بحرّیة لا حدّ لها فی الصحاری؛ولذلک فقد عمدوا منذ البدء إلی التنازع مع امرائهم،بحیث ضاق الخلیفة الثانی ذرعاً بهم وشکی منهم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نائبٍ أعظم من مئة ألف لا یرضون عن أمیر ولا یرضی عنهم أمیر</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هذا المجتمع لا یحتمل الأمیر العادل والمتحرّر الفکر،فهذا المجتمع یستغلّ مثل هؤلاء الاُمراء ویهبّ لمعارضتهم ولا یطیع أوامرهم،ونحن نشاهد نماذج هذه الإمارات فی سلوک أهل الکوفة مع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والأمیر الذی یلیق لهذا المجتمع هو أمیرٌ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یجبرهم علی الطاعة بالعنف والظلم</w:t>
      </w:r>
      <w:r>
        <w:rPr>
          <w:rFonts w:eastAsia="IRNazanin" w:cs="IRNazanin"/>
          <w:color w:val="111111"/>
          <w:sz w:val="28"/>
          <w:szCs w:val="28"/>
          <w:rtl w:val="true"/>
          <w:lang w:bidi="fa-IR"/>
        </w:rPr>
        <w:t xml:space="preserve">. </w:t>
      </w:r>
      <w:r>
        <w:rPr>
          <w:rStyle w:val="FootnoteAnchor"/>
          <w:rtl w:val="true"/>
        </w:rPr>
        <w:footnoteReference w:id="1136"/>
      </w:r>
      <w:bookmarkStart w:id="579" w:name="pg14230_142833"/>
    </w:p>
    <w:p>
      <w:pPr>
        <w:pStyle w:val="Heading6"/>
        <w:numPr>
          <w:ilvl w:val="5"/>
          <w:numId w:val="1"/>
        </w:numPr>
        <w:rPr/>
      </w:pPr>
      <w:bookmarkStart w:id="580" w:name="__RefHeading___Toc1492294_1738255347"/>
      <w:bookmarkStart w:id="581" w:name="_Toc208"/>
      <w:bookmarkEnd w:id="579"/>
      <w:bookmarkEnd w:id="580"/>
      <w:r>
        <w:rPr>
          <w:rtl w:val="true"/>
        </w:rPr>
        <w:t>ثانیاً</w:t>
      </w:r>
      <w:r>
        <w:rPr>
          <w:rtl w:val="true"/>
        </w:rPr>
        <w:t>:</w:t>
      </w:r>
      <w:r>
        <w:rPr>
          <w:rtl w:val="true"/>
        </w:rPr>
        <w:t>حبّ الدنیا</w:t>
      </w:r>
      <w:bookmarkEnd w:id="581"/>
    </w:p>
    <w:p>
      <w:pPr>
        <w:pStyle w:val="BookText"/>
        <w:rPr/>
      </w:pPr>
      <w:r>
        <w:rPr>
          <w:rFonts w:ascii="IRNazanin" w:hAnsi="IRNazanin" w:eastAsia="IRNazanin"/>
          <w:color w:val="111111"/>
          <w:sz w:val="28"/>
          <w:sz w:val="28"/>
          <w:szCs w:val="28"/>
          <w:rtl w:val="true"/>
          <w:lang w:bidi="fa-IR"/>
        </w:rPr>
        <w:t>رغم أنّ الکثیر من مسلمی صدر الإسلام شارکوا فی الفتوح الإسلامیة بنوایا خالصة ومن أجل کسب مرضاة الخالق،ولکنّ الأشخاص والقبائل الذین کانوا یشارکون فی هذه الحروب بهدف الحصول علی الغنائم الحربیة لم یکونوا بالقلیلین،فلم یکونوا مستعدّین للتخلّی عن دنیاهم بعد إقامتهم فی الکوفة،وکانوا یتراجعون بمجرّد أن یشعروا بأنّ الخطر یهدّد دنیاهم،وعلی العکس من ذلک،فإنّهم کانوا یدخلون فوراً فی کلّ أمر یدرّ علیهم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الصادق علی ذلک مشارکة أهل الکوفة فی معرکتی الجمل وصفّین،ففی معرکة الجمل حینما سار الإمام علیّ علیه السّلام من المدینة باتّجاه العراق عام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لمواجهة المتمرّدین المتواجدین فی البصرة،طلب المساعدة من الکوفیّین،ولکنّ الکوفیّین الذین کانوا یرون أنّ حکومة علیّ علیه السّلام مازالت فتیّة،وکانوا یشعرون بالقلق إزاء مصیر الحرب، خاصّة وأنّ جیش البصرة کان یتفوّق عدداً،سعوا لأن یتملّصوا من هذه الدعوة،وبعد الإعلام والتشجیع الواسع النطاق لم یشارک أخیراً فی هذه الحرب سوی اثنی عشر ألفاً،أی حوالی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القادرین علی القتال فی الکوفة </w:t>
      </w:r>
      <w:r>
        <w:rPr>
          <w:rStyle w:val="FootnoteAnchor"/>
          <w:rtl w:val="true"/>
        </w:rPr>
        <w:footnoteReference w:id="1137"/>
      </w:r>
      <w:r>
        <w:rPr>
          <w:rFonts w:ascii="IRNazanin" w:hAnsi="IRNazanin" w:eastAsia="IRNazanin"/>
          <w:color w:val="111111"/>
          <w:sz w:val="28"/>
          <w:sz w:val="28"/>
          <w:szCs w:val="28"/>
          <w:rtl w:val="true"/>
          <w:lang w:bidi="fa-IR"/>
        </w:rPr>
        <w:t>،وبعد نهایة الحرب،کان من جملة اعتراضات نخبهم وخواصّهم،عدم تقسیم الغنائم من قبل علیّ علیه السّلام</w:t>
      </w:r>
      <w:r>
        <w:rPr>
          <w:rFonts w:eastAsia="IRNazanin" w:cs="IRNazanin"/>
          <w:color w:val="111111"/>
          <w:sz w:val="28"/>
          <w:szCs w:val="28"/>
          <w:rtl w:val="true"/>
          <w:lang w:bidi="fa-IR"/>
        </w:rPr>
        <w:t xml:space="preserve">. </w:t>
      </w:r>
      <w:r>
        <w:rPr>
          <w:rStyle w:val="FootnoteAnchor"/>
          <w:rtl w:val="true"/>
        </w:rPr>
        <w:footnoteReference w:id="1138"/>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معرکة صفّین فقد أظهر أهل الکوفة رغبة أکبر فی المشارکة،بعد أن رأوا حکومة علی علیه السّلام قد التأم شملها،وبعد أن کان یحدوهم أمل کبیر فی الانتصار،بحیث ذکرت المصادر أنّ عدد جنوده علیه السّلام فی هذه المعرکة بلغ ما بین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مقاتل </w:t>
      </w:r>
      <w:r>
        <w:rPr>
          <w:rStyle w:val="FootnoteAnchor"/>
          <w:rtl w:val="true"/>
        </w:rPr>
        <w:footnoteReference w:id="1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w:t>
      </w:r>
      <w:bookmarkStart w:id="582" w:name="pg14230_142834"/>
    </w:p>
    <w:p>
      <w:pPr>
        <w:pStyle w:val="BookText"/>
        <w:rPr/>
      </w:pPr>
      <w:bookmarkEnd w:id="582"/>
      <w:r>
        <w:rPr>
          <w:rFonts w:ascii="IRNazanin" w:hAnsi="IRNazanin" w:eastAsia="IRNazanin"/>
          <w:color w:val="111111"/>
          <w:sz w:val="28"/>
          <w:sz w:val="28"/>
          <w:szCs w:val="28"/>
          <w:rtl w:val="true"/>
          <w:lang w:bidi="fa-IR"/>
        </w:rPr>
        <w:t>عدد الذین شارکوا فیها من غیر أهل الکوفة قلیلاً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نبرّر کثرة مبایعی مسلم استناداً إلی هذا المبدأ أیضاً،رغم أنّ الأشخاص المخلصین بینهم لم یکونوا یشکّلون سوی أقلّیة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أهل الکوفة آنذاک یرون من جهةٍ أنّ حکومة الشام المرکزیّة ابتُلیت بالضعف بسبب موت معاویة ونزق یزید،ولم یکونوا یرون من جهة اخری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علی مواجهة ثورة عارمة،ولذلک فإنّ أهل الکوفة سرعان ما رحّبوا بتجمّع عدد من الشیعة المخلصین بقیادة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وعرض دعوة الإمام الحسین علیه السّلام، وإقامة الحکومة فی الکوفة من قبلهم؛لأنّهم کانوا یرون أنّ الانتصار وإقامة الحکومة محتملان إلی حدٍّ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یفقدوا الأمل بالانتصار حتّی بعد وصول عبید اللّه إلی الکوفة،ولذلک فقد شارک عددٌ کبیر منهم مع مسلم فی محاصرة قصر عبید اللّه،ولکنّهم سرعان ما خذلوا الثورة عندما شعروا بالخطر،وسلّموا مسلماً وهانیاً بید عبید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اشتدّ هذا الاحساس بالخطر عندما انتشرت بین الناس شائعة تحرّک جیش الشام من قبل أنصار عبید اللّه،حیث یمکن اعتبار سبب الخوف من جیش الشام تعلّق أهل الکوفة بالدنیا </w:t>
      </w:r>
      <w:r>
        <w:rPr>
          <w:rStyle w:val="FootnoteAnchor"/>
          <w:rtl w:val="true"/>
        </w:rPr>
        <w:footnoteReference w:id="1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اعتقال هانئ وما جری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محاصرة مسلم و أصحابه قصر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الناس عن ابن عقیل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3" w:name="__RefHeading___Toc1492296_1738255347"/>
      <w:bookmarkStart w:id="584" w:name="_Toc209"/>
      <w:bookmarkEnd w:id="583"/>
      <w:r>
        <w:rPr>
          <w:rtl w:val="true"/>
        </w:rPr>
        <w:t>ثالثاً</w:t>
      </w:r>
      <w:r>
        <w:rPr>
          <w:rtl w:val="true"/>
        </w:rPr>
        <w:t>:</w:t>
      </w:r>
      <w:r>
        <w:rPr>
          <w:rtl w:val="true"/>
        </w:rPr>
        <w:t>اتّباع العواطف</w:t>
      </w:r>
      <w:bookmarkEnd w:id="58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دراسة المراحل المختلفة من حیاة الکوفة،یمکننا أن نلاحظ هذه الخصوصیّة بوضوحٍ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ویمکن اعتبار السبب الرئیس لهذه الخصوصیة هو عدم ترسّخ الإیمان فی </w:t>
      </w:r>
      <w:bookmarkStart w:id="585" w:name="pg14230_142835"/>
    </w:p>
    <w:p>
      <w:pPr>
        <w:pStyle w:val="BookText"/>
        <w:rPr/>
      </w:pPr>
      <w:bookmarkEnd w:id="585"/>
      <w:r>
        <w:rPr>
          <w:rFonts w:ascii="IRNazanin" w:hAnsi="IRNazanin" w:eastAsia="IRNazanin"/>
          <w:color w:val="111111"/>
          <w:sz w:val="28"/>
          <w:sz w:val="28"/>
          <w:szCs w:val="28"/>
          <w:rtl w:val="true"/>
          <w:lang w:bidi="fa-IR"/>
        </w:rPr>
        <w:t>قلوبهم،وبالطبع فإنّنا لا یمکن أن نتوقّع سلوکاً آخر من الأشخاص والقبائل الذین اعتنقوا الإسلام بعد أن رأوا قدرته وسطوته فخرجوا للحرب من أجل دنیاهم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اشتهار أهل الکوفة بالغدر والخدیعة وعدم الوفاء بحیث أدّی إلی ظهور أمثالٍ ذائعةٍ،نظیر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أغدر من کوفیّ</w:t>
      </w:r>
      <w:r>
        <w:rPr>
          <w:rFonts w:eastAsia="IRNazanin" w:cs="IRNazanin"/>
          <w:color w:val="111111"/>
          <w:sz w:val="28"/>
          <w:szCs w:val="28"/>
          <w:rtl w:val="true"/>
          <w:lang w:bidi="fa-IR"/>
        </w:rPr>
        <w:t xml:space="preserve">» </w:t>
      </w:r>
      <w:r>
        <w:rPr>
          <w:rStyle w:val="FootnoteAnchor"/>
          <w:rtl w:val="true"/>
        </w:rPr>
        <w:footnoteReference w:id="1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الفرق لعبد القاهر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 لا یوفی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ناجماً عن هذه الخصوصیة المتمثّلة فی اتّباعهم لأحاسیسهم وعواطفهم</w:t>
      </w:r>
      <w:r>
        <w:rPr>
          <w:rFonts w:eastAsia="IRNazanin" w:cs="IRNazanin"/>
          <w:color w:val="111111"/>
          <w:sz w:val="28"/>
          <w:szCs w:val="28"/>
          <w:rtl w:val="true"/>
          <w:lang w:bidi="fa-IR"/>
        </w:rPr>
        <w:t>.</w:t>
      </w:r>
    </w:p>
    <w:p>
      <w:pPr>
        <w:pStyle w:val="Heading6"/>
        <w:numPr>
          <w:ilvl w:val="5"/>
          <w:numId w:val="1"/>
        </w:numPr>
        <w:rPr/>
      </w:pPr>
      <w:bookmarkStart w:id="586" w:name="__RefHeading___Toc1492298_1738255347"/>
      <w:bookmarkStart w:id="587" w:name="_Toc210"/>
      <w:bookmarkEnd w:id="586"/>
      <w:r>
        <w:rPr>
          <w:rtl w:val="true"/>
        </w:rPr>
        <w:t>رابعاً</w:t>
      </w:r>
      <w:r>
        <w:rPr>
          <w:rtl w:val="true"/>
        </w:rPr>
        <w:t>:</w:t>
      </w:r>
      <w:r>
        <w:rPr>
          <w:rtl w:val="true"/>
        </w:rPr>
        <w:t>العنف</w:t>
      </w:r>
      <w:bookmarkEnd w:id="587"/>
    </w:p>
    <w:p>
      <w:pPr>
        <w:pStyle w:val="BookText"/>
        <w:rPr/>
      </w:pPr>
      <w:r>
        <w:rPr>
          <w:rFonts w:ascii="IRNazanin" w:hAnsi="IRNazanin" w:eastAsia="IRNazanin"/>
          <w:color w:val="111111"/>
          <w:sz w:val="28"/>
          <w:sz w:val="28"/>
          <w:szCs w:val="28"/>
          <w:rtl w:val="true"/>
          <w:lang w:bidi="fa-IR"/>
        </w:rPr>
        <w:t>کانت الطبیعة العسکریّة للمدینة وتأسیسها بهدف القتال قد أوجدت نفسیّةً خاصّة لهم تتمثّل فی العنف،فقد کانوا یتعاملون بعنف مع کلّ ظاهرة،مغترّین بقوّتهم العسکریّة وفتوحهم؛لیستعیدوا بذلک هویّتهم ویحقّقوا مصالحهم</w:t>
      </w:r>
      <w:r>
        <w:rPr>
          <w:rFonts w:eastAsia="IRNazanin" w:cs="IRNazanin"/>
          <w:color w:val="111111"/>
          <w:sz w:val="28"/>
          <w:szCs w:val="28"/>
          <w:rtl w:val="true"/>
          <w:lang w:bidi="fa-IR"/>
        </w:rPr>
        <w:t>.</w:t>
      </w:r>
    </w:p>
    <w:p>
      <w:pPr>
        <w:pStyle w:val="Heading6"/>
        <w:numPr>
          <w:ilvl w:val="5"/>
          <w:numId w:val="1"/>
        </w:numPr>
        <w:rPr/>
      </w:pPr>
      <w:bookmarkStart w:id="588" w:name="__RefHeading___Toc1492300_1738255347"/>
      <w:bookmarkStart w:id="589" w:name="_Toc211"/>
      <w:bookmarkEnd w:id="588"/>
      <w:r>
        <w:rPr>
          <w:rtl w:val="true"/>
        </w:rPr>
        <w:t>خامساً</w:t>
      </w:r>
      <w:r>
        <w:rPr>
          <w:rtl w:val="true"/>
        </w:rPr>
        <w:t>:</w:t>
      </w:r>
      <w:r>
        <w:rPr>
          <w:rtl w:val="true"/>
        </w:rPr>
        <w:t>النزعة القبلیّة</w:t>
      </w:r>
      <w:bookmarkEnd w:id="58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النزعة القبلیة السائدة فی العراق وجزیرة العرب،متجسّدة فی الکوفة أیضاً،وعلی هذا فقد کان أفراد القبیلة مرتبطین بشیوخ قبائلهم أکثر من ارتباطهم بالحکّام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 السیاسیّون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معاویة وابن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یستغلّون قوّة هذه القبائل من خلال تطمیع رؤسائها، خلافاً لأئمّة الشیعة علیهم السّلام</w:t>
      </w:r>
      <w:r>
        <w:rPr>
          <w:rFonts w:eastAsia="IRNazanin" w:cs="IRNazanin"/>
          <w:color w:val="111111"/>
          <w:sz w:val="28"/>
          <w:szCs w:val="28"/>
          <w:rtl w:val="true"/>
          <w:lang w:bidi="fa-IR"/>
        </w:rPr>
        <w:t xml:space="preserve">. </w:t>
      </w:r>
      <w:bookmarkStart w:id="590" w:name="pg14230_142836"/>
    </w:p>
    <w:p>
      <w:pPr>
        <w:pStyle w:val="Heading5"/>
        <w:numPr>
          <w:ilvl w:val="4"/>
          <w:numId w:val="1"/>
        </w:numPr>
        <w:rPr/>
      </w:pPr>
      <w:bookmarkStart w:id="591" w:name="__RefHeading___Toc1492302_1738255347"/>
      <w:bookmarkStart w:id="592" w:name="_Toc212"/>
      <w:bookmarkEnd w:id="590"/>
      <w:bookmarkEnd w:id="591"/>
      <w:r>
        <w:rPr>
          <w:rtl w:val="true"/>
        </w:rPr>
        <w:t>(</w:t>
      </w:r>
      <w:r>
        <w:rPr/>
        <w:t>7</w:t>
      </w:r>
      <w:r>
        <w:rPr>
          <w:rtl w:val="true"/>
        </w:rPr>
        <w:t xml:space="preserve">) </w:t>
      </w:r>
      <w:r>
        <w:rPr>
          <w:rtl w:val="true"/>
        </w:rPr>
        <w:t>دور النظام الإداری والاقتصادی للکوفة فی التعبئة العسکریة للناس</w:t>
      </w:r>
      <w:bookmarkEnd w:id="592"/>
    </w:p>
    <w:p>
      <w:pPr>
        <w:pStyle w:val="Heading6"/>
        <w:numPr>
          <w:ilvl w:val="5"/>
          <w:numId w:val="1"/>
        </w:numPr>
        <w:rPr/>
      </w:pPr>
      <w:bookmarkStart w:id="593" w:name="__RefHeading___Toc1492304_1738255347"/>
      <w:bookmarkStart w:id="594" w:name="_Toc213"/>
      <w:bookmarkEnd w:id="593"/>
      <w:r>
        <w:rPr>
          <w:rtl w:val="true"/>
        </w:rPr>
        <w:t>اشارة</w:t>
      </w:r>
      <w:bookmarkEnd w:id="594"/>
    </w:p>
    <w:p>
      <w:pPr>
        <w:pStyle w:val="BookText"/>
        <w:rPr/>
      </w:pPr>
      <w:r>
        <w:rPr>
          <w:rFonts w:ascii="IRNazanin" w:hAnsi="IRNazanin" w:eastAsia="IRNazanin"/>
          <w:color w:val="111111"/>
          <w:sz w:val="28"/>
          <w:sz w:val="28"/>
          <w:szCs w:val="28"/>
          <w:rtl w:val="true"/>
          <w:lang w:bidi="fa-IR"/>
        </w:rPr>
        <w:t>کانت الترکیبة العرقیة والعقیدیة والسیاسیة لأهل الکوفة،وکذلک خصائصهم النفسیة، تستوجب أن یکون للظروف الاقتصادیة السائدة فی هذه المدینة دور مؤثّر للغایة فی تعبئتهم عسکریاً،ومن أجل إیضاح هذا الموضوع من الضروری أن نشیر إشارة قصیرة إلی النظام الإداری ومصادر دخل الأهالی</w:t>
      </w:r>
      <w:r>
        <w:rPr>
          <w:rFonts w:eastAsia="IRNazanin" w:cs="IRNazanin"/>
          <w:color w:val="111111"/>
          <w:sz w:val="28"/>
          <w:szCs w:val="28"/>
          <w:rtl w:val="true"/>
          <w:lang w:bidi="fa-IR"/>
        </w:rPr>
        <w:t>:</w:t>
      </w:r>
    </w:p>
    <w:p>
      <w:pPr>
        <w:pStyle w:val="Heading6"/>
        <w:numPr>
          <w:ilvl w:val="5"/>
          <w:numId w:val="1"/>
        </w:numPr>
        <w:rPr/>
      </w:pPr>
      <w:bookmarkStart w:id="595" w:name="__RefHeading___Toc1492306_1738255347"/>
      <w:bookmarkStart w:id="596" w:name="_Toc214"/>
      <w:bookmarkEnd w:id="595"/>
      <w:r>
        <w:rPr>
          <w:rtl w:val="true"/>
        </w:rPr>
        <w:t>أ</w:t>
      </w:r>
      <w:r>
        <w:rPr>
          <w:rtl w:val="true"/>
        </w:rPr>
        <w:t>-</w:t>
      </w:r>
      <w:r>
        <w:rPr>
          <w:rtl w:val="true"/>
        </w:rPr>
        <w:t>النظام الإداری</w:t>
      </w:r>
      <w:bookmarkEnd w:id="596"/>
    </w:p>
    <w:p>
      <w:pPr>
        <w:pStyle w:val="BookText"/>
        <w:rPr/>
      </w:pPr>
      <w:r>
        <w:rPr>
          <w:rFonts w:ascii="IRNazanin" w:hAnsi="IRNazanin" w:eastAsia="IRNazanin"/>
          <w:color w:val="111111"/>
          <w:sz w:val="28"/>
          <w:sz w:val="28"/>
          <w:szCs w:val="28"/>
          <w:rtl w:val="true"/>
          <w:lang w:bidi="fa-IR"/>
        </w:rPr>
        <w:t>کانت أهمّ عناصر المنظومة الإداریة للکوفة عبارة عن</w:t>
      </w:r>
      <w:r>
        <w:rPr>
          <w:rFonts w:eastAsia="IRNazanin" w:cs="IRNazanin"/>
          <w:color w:val="111111"/>
          <w:sz w:val="28"/>
          <w:szCs w:val="28"/>
          <w:rtl w:val="true"/>
          <w:lang w:bidi="fa-IR"/>
        </w:rPr>
        <w:t>:</w:t>
      </w:r>
    </w:p>
    <w:p>
      <w:pPr>
        <w:pStyle w:val="Heading6"/>
        <w:numPr>
          <w:ilvl w:val="5"/>
          <w:numId w:val="1"/>
        </w:numPr>
        <w:rPr/>
      </w:pPr>
      <w:bookmarkStart w:id="597" w:name="__RefHeading___Toc1492308_1738255347"/>
      <w:bookmarkStart w:id="598" w:name="_Toc215"/>
      <w:bookmarkEnd w:id="597"/>
      <w:r>
        <w:rPr>
          <w:rtl w:val="true"/>
        </w:rPr>
        <w:t>أوّلا</w:t>
      </w:r>
      <w:r>
        <w:rPr>
          <w:rtl w:val="true"/>
        </w:rPr>
        <w:t>:</w:t>
      </w:r>
      <w:r>
        <w:rPr>
          <w:rtl w:val="true"/>
        </w:rPr>
        <w:t>الوالی</w:t>
      </w:r>
      <w:bookmarkEnd w:id="598"/>
    </w:p>
    <w:p>
      <w:pPr>
        <w:pStyle w:val="BookText"/>
        <w:rPr/>
      </w:pPr>
      <w:r>
        <w:rPr>
          <w:rFonts w:ascii="IRNazanin" w:hAnsi="IRNazanin" w:eastAsia="IRNazanin"/>
          <w:color w:val="111111"/>
          <w:sz w:val="28"/>
          <w:sz w:val="28"/>
          <w:szCs w:val="28"/>
          <w:rtl w:val="true"/>
          <w:lang w:bidi="fa-IR"/>
        </w:rPr>
        <w:t>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أهمّ مسؤول تنفیذی فی الکوفة،حیث کان یعیّن بشکل مباشر من جانب رئیس الحکومة المرکزیة،وتُوکَل إلیه إدارة امور الکوفة وتوابعها </w:t>
      </w:r>
      <w:r>
        <w:rPr>
          <w:rStyle w:val="FootnoteAnchor"/>
          <w:rtl w:val="true"/>
        </w:rPr>
        <w:footnoteReference w:id="1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مدن إیران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آذربایجان،زنجان،قزوین،طبرستان،کابل تعدّ من توابع الکوفة آنذاک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9" w:name="__RefHeading___Toc1492310_1738255347"/>
      <w:bookmarkStart w:id="600" w:name="_Toc216"/>
      <w:bookmarkEnd w:id="599"/>
      <w:r>
        <w:rPr>
          <w:rtl w:val="true"/>
        </w:rPr>
        <w:t>ثانیاً</w:t>
      </w:r>
      <w:r>
        <w:rPr>
          <w:rtl w:val="true"/>
        </w:rPr>
        <w:t>:</w:t>
      </w:r>
      <w:r>
        <w:rPr>
          <w:rtl w:val="true"/>
        </w:rPr>
        <w:t>رؤساء الأرباع</w:t>
      </w:r>
      <w:bookmarkEnd w:id="60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أمیراً علی الکوفة، </w:t>
      </w:r>
      <w:r>
        <w:rPr>
          <w:rStyle w:val="FootnoteAnchor"/>
          <w:rtl w:val="true"/>
        </w:rPr>
        <w:footnoteReference w:id="1143"/>
      </w:r>
      <w:r>
        <w:rPr>
          <w:rFonts w:ascii="IRNazanin" w:hAnsi="IRNazanin" w:eastAsia="IRNazanin"/>
          <w:color w:val="111111"/>
          <w:sz w:val="28"/>
          <w:sz w:val="28"/>
          <w:szCs w:val="28"/>
          <w:rtl w:val="true"/>
          <w:lang w:bidi="fa-IR"/>
        </w:rPr>
        <w:t xml:space="preserve">قسّم جمیع قبائل الکوفة إلی أربعة أقسام بهدف السیطرة أکثر علی هذه المدینة </w:t>
      </w:r>
      <w:r>
        <w:rPr>
          <w:rStyle w:val="FootnoteAnchor"/>
          <w:rtl w:val="true"/>
        </w:rPr>
        <w:footnoteReference w:id="1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ربع أهل المدینة،ربع تمیم وهمدان، </w:t>
      </w:r>
    </w:p>
    <w:p>
      <w:pPr>
        <w:pStyle w:val="BookText"/>
        <w:rPr/>
      </w:pPr>
      <w:r>
        <w:rPr>
          <w:rFonts w:ascii="IRNazanin" w:hAnsi="IRNazanin" w:eastAsia="IRNazanin"/>
          <w:color w:val="111111"/>
          <w:sz w:val="28"/>
          <w:sz w:val="28"/>
          <w:szCs w:val="28"/>
          <w:rtl w:val="true"/>
          <w:lang w:bidi="fa-IR"/>
        </w:rPr>
        <w:t>ربع ربیعة وکندة،ربع مذحج وأسد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وعیّن لکلّ ربع رئیساً،حیث کان یسمّی مجموعهم رؤساء الأرباع</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الرؤساء الذین اختارهم زیاد للأرباع هم بالترتیب کالتالی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 خالد بن عرفطة،قیس بن الولید وأبو بردة بن أبی موسی الأشعری</w:t>
      </w:r>
      <w:r>
        <w:rPr>
          <w:rFonts w:eastAsia="IRNazanin" w:cs="IRNazanin"/>
          <w:color w:val="111111"/>
          <w:sz w:val="28"/>
          <w:szCs w:val="28"/>
          <w:rtl w:val="true"/>
          <w:lang w:bidi="fa-IR"/>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وقد استعان مسلم بن عقیل بدوره بهذا النظام أیضاً عند القیام بنهضته وثورته،حین نظّم أفراد کلّ ربع فی الربع نفسه،واختار هو نفسه رئیساً للربع غیر الرئیس المنصوب من قبل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وتطالعنا خلال ثورة مسلم فی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اعتقال هانی ومحاصرة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رؤساء الأرباع المعیّنین من جانبه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عوسجة الأسدی رئیس ربع مذحج وأسد،عبید اللّه بن عمر بن عزیز الکندی رئیس ربع کندة وربیعة،عبّاس بن جعدة الجدلی رئیس ربع أهل المدینة،وأبو ثمامة الصائدی رئیس ربع تمیم وهمدان</w:t>
      </w:r>
      <w:r>
        <w:rPr>
          <w:rFonts w:eastAsia="IRNazanin" w:cs="IRNazanin"/>
          <w:color w:val="111111"/>
          <w:sz w:val="28"/>
          <w:szCs w:val="28"/>
          <w:rtl w:val="true"/>
          <w:lang w:bidi="fa-IR"/>
        </w:rPr>
        <w:t xml:space="preserve">. </w:t>
      </w:r>
      <w:r>
        <w:rPr>
          <w:rStyle w:val="FootnoteAnchor"/>
          <w:rtl w:val="true"/>
        </w:rPr>
        <w:footnoteReference w:id="1147"/>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هانی بن عروة یتولّی رئاسة ربع کندة وربیعة من جانب الحکومة،ولکنّه کان یتمتّع بالاحترام الکبیر بین أهالی هذا الربع الذی کان أکثر أرباع الکوفة سکّاناً،وبلغ هذا الاحترام درجة بحیث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إذا طلب المساعدة هبّ ثلاثون ألف سیف لنجدته، </w:t>
      </w:r>
      <w:r>
        <w:rPr>
          <w:rStyle w:val="FootnoteAnchor"/>
          <w:rtl w:val="true"/>
        </w:rPr>
        <w:footnoteReference w:id="1148"/>
      </w:r>
      <w:r>
        <w:rPr>
          <w:rFonts w:ascii="IRNazanin" w:hAnsi="IRNazanin" w:eastAsia="IRNazanin"/>
          <w:color w:val="111111"/>
          <w:sz w:val="28"/>
          <w:sz w:val="28"/>
          <w:szCs w:val="28"/>
          <w:rtl w:val="true"/>
          <w:lang w:bidi="fa-IR"/>
        </w:rPr>
        <w:t>ولکنّ ابن زیاد استطاع بسیاساته واستغلال عمرو بن الحجّاج الزبیدی المنافس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یخفض هذا التأثیر إلی الحدّ الأدنی،وأن یقتله فی النهایة دون أن یبدی الربع أیّ تحرک </w:t>
      </w:r>
      <w:r>
        <w:rPr>
          <w:rFonts w:eastAsia="IRNazanin" w:cs="IRNazanin"/>
          <w:color w:val="111111"/>
          <w:sz w:val="28"/>
          <w:szCs w:val="28"/>
          <w:rtl w:val="true"/>
          <w:lang w:bidi="fa-IR"/>
        </w:rPr>
        <w:t xml:space="preserve">! </w:t>
      </w:r>
      <w:r>
        <w:rPr>
          <w:rStyle w:val="FootnoteAnchor"/>
          <w:rtl w:val="true"/>
        </w:rPr>
        <w:footnoteReference w:id="1149"/>
      </w:r>
      <w:bookmarkStart w:id="601" w:name="pg14230_142838"/>
    </w:p>
    <w:p>
      <w:pPr>
        <w:pStyle w:val="Heading6"/>
        <w:numPr>
          <w:ilvl w:val="5"/>
          <w:numId w:val="1"/>
        </w:numPr>
        <w:rPr/>
      </w:pPr>
      <w:bookmarkStart w:id="602" w:name="__RefHeading___Toc1492312_1738255347"/>
      <w:bookmarkStart w:id="603" w:name="_Toc217"/>
      <w:bookmarkEnd w:id="601"/>
      <w:bookmarkEnd w:id="602"/>
      <w:r>
        <w:rPr>
          <w:rtl w:val="true"/>
        </w:rPr>
        <w:t>ثالثاً</w:t>
      </w:r>
      <w:r>
        <w:rPr>
          <w:rtl w:val="true"/>
        </w:rPr>
        <w:t>:</w:t>
      </w:r>
      <w:r>
        <w:rPr>
          <w:rtl w:val="true"/>
        </w:rPr>
        <w:t>العُرفاء</w:t>
      </w:r>
      <w:bookmarkEnd w:id="603"/>
    </w:p>
    <w:p>
      <w:pPr>
        <w:pStyle w:val="BookText"/>
        <w:rPr/>
      </w:pPr>
      <w:r>
        <w:rPr>
          <w:rFonts w:ascii="IRNazanin" w:hAnsi="IRNazanin" w:eastAsia="IRNazanin"/>
          <w:color w:val="111111"/>
          <w:sz w:val="28"/>
          <w:sz w:val="28"/>
          <w:szCs w:val="28"/>
          <w:rtl w:val="true"/>
          <w:lang w:bidi="fa-IR"/>
        </w:rPr>
        <w:t>العرفاء جمع عریف،و العریف یمثّل منصباً فی القبیلة،وهو أن یتولّی رئاسة عدد من أفراد القبیلة ورعایة شؤونهم،ویأخذ علی عاتقه مسؤولیة أعمال اولئک الأشخاص أمام الحکومة،ویطلق علی المسؤولیة التی یقوم بها العریف و عدد الأشخاص الخاضعین لإشرافه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العرافة</w:t>
      </w:r>
      <w:r>
        <w:rPr>
          <w:rFonts w:eastAsia="IRNazanin" w:cs="IRNazanin"/>
          <w:color w:val="111111"/>
          <w:sz w:val="28"/>
          <w:szCs w:val="28"/>
          <w:rtl w:val="true"/>
          <w:lang w:bidi="fa-IR"/>
        </w:rPr>
        <w:t xml:space="preserve">».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وقد کان هذا المنصب معروفاً بین قبائل العرب فی العصر الجاهلی،وهو فی الناحیة الإداریة أدنی من رئاسة القبیلة بدرجة أو درجتین</w:t>
      </w:r>
      <w:r>
        <w:rPr>
          <w:rFonts w:eastAsia="IRNazanin" w:cs="IRNazanin"/>
          <w:color w:val="111111"/>
          <w:sz w:val="28"/>
          <w:szCs w:val="28"/>
          <w:rtl w:val="true"/>
          <w:lang w:bidi="fa-IR"/>
        </w:rPr>
        <w:t xml:space="preserve">. </w:t>
      </w:r>
      <w:r>
        <w:rPr>
          <w:rStyle w:val="FootnoteAnchor"/>
          <w:rtl w:val="true"/>
        </w:rPr>
        <w:footnoteReference w:id="1151"/>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بعد تأسیس نظام الأسباع عام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للهجرة،صار نظام العرفاء بشکل آخر،وذلک بأن جُعل المعیار فی عدد الأشخاص الخاضعین لإشراف کلّ عریف،هو أن یکون عطاؤهم وحقوقهم هم ونساؤهم وأولادهم مئة ألف درهم</w:t>
      </w:r>
      <w:r>
        <w:rPr>
          <w:rFonts w:eastAsia="IRNazanin" w:cs="IRNazanin"/>
          <w:color w:val="111111"/>
          <w:sz w:val="28"/>
          <w:szCs w:val="28"/>
          <w:rtl w:val="true"/>
          <w:lang w:bidi="fa-IR"/>
        </w:rPr>
        <w:t xml:space="preserve">. </w:t>
      </w:r>
      <w:r>
        <w:rPr>
          <w:rStyle w:val="FootnoteAnchor"/>
          <w:rtl w:val="true"/>
        </w:rPr>
        <w:footnoteReference w:id="1152"/>
      </w:r>
      <w:r>
        <w:rPr>
          <w:rFonts w:ascii="IRNazanin" w:hAnsi="IRNazanin" w:eastAsia="IRNazanin"/>
          <w:color w:val="111111"/>
          <w:sz w:val="28"/>
          <w:sz w:val="28"/>
          <w:szCs w:val="28"/>
          <w:rtl w:val="true"/>
          <w:lang w:bidi="fa-IR"/>
        </w:rPr>
        <w:t>ولذلک فقد کان عدد 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المختلفة متبایناً؛لأنّ النظام الذی کان عمر بن الخطّاب قد أخذ به لدفع عطاءات المقاتلین لم یکن قائماً علی المساواة،بل علی أساس فضائل الأشخاص وخصوصیّاتهم،کأن یکونوا صحابیّین ومشارکین فی غزوات النبی الأعظم صلّی اللّه علیه و آله أو مشارکین فی الفتوح،وغیر ذلک</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وبذلک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المختلفة تضمّ من عشرین إلی ستّین مقاتلاً بالإضافة إلی نسائهم وأولادهم</w:t>
      </w:r>
      <w:r>
        <w:rPr>
          <w:rFonts w:eastAsia="IRNazanin" w:cs="IRNazanin"/>
          <w:color w:val="111111"/>
          <w:sz w:val="28"/>
          <w:szCs w:val="28"/>
          <w:rtl w:val="true"/>
          <w:lang w:bidi="fa-IR"/>
        </w:rPr>
        <w:t xml:space="preserve">. </w:t>
      </w:r>
      <w:bookmarkStart w:id="604" w:name="pg14230_142839"/>
    </w:p>
    <w:p>
      <w:pPr>
        <w:pStyle w:val="BookText"/>
        <w:rPr/>
      </w:pPr>
      <w:bookmarkEnd w:id="604"/>
      <w:r>
        <w:rPr>
          <w:rFonts w:ascii="IRNazanin" w:hAnsi="IRNazanin" w:eastAsia="IRNazanin"/>
          <w:color w:val="111111"/>
          <w:sz w:val="28"/>
          <w:sz w:val="28"/>
          <w:szCs w:val="28"/>
          <w:rtl w:val="true"/>
          <w:lang w:bidi="fa-IR"/>
        </w:rPr>
        <w:t>وکانت مهمّة العرفاء فی ذلک الوقت تتمثّل فی أنّهم کانوا یستلمون عطاءات وحقوق الأفراد الخاضعین لإشرافهم من امراء الأسباع ویسلّمونها إلیهم،وکانوا یستنفرون أفرادهم عند الحرب،ویرفعون أحیاناً تقاریر بأسماء المتخلّفین عن الحرب إلی الوالی،أو إلی امراء الأسباع</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واکتسب العرفاء أهمّیة أکبر عندما توطّن الجنود غیر المتحضّرین فی المدن واستقرّوا فی الکوفة،فقد اوکلت إلیهم مسؤولیة إقرار الأمن فی نطاق الأفراد المذکورین بالإضافة إلی المسؤولیات السابقة،وأعدّوا دفاتر خاصّة سجّلوا فیها أسماء المقاتلین ونسائهم وأولادهم وموالیهم،وکانت تسجّل أیضاً أسماء المولودین حدیثاً وسنة ولادتهم،کما کان یتمّ محو أسماء الأشخاص المتوفّین،وبذلک فقد کانوا یحیطون علماً بأفرادهم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تعیین وعزل العرفاء کانا یتمّان بواسطة الوالی؛ذلک لأنّهم کانوا مسؤولین أمام الوالی تجاه أفراد العرافة</w:t>
      </w:r>
      <w:r>
        <w:rPr>
          <w:rFonts w:eastAsia="IRNazanin" w:cs="IRNazanin"/>
          <w:color w:val="111111"/>
          <w:sz w:val="28"/>
          <w:szCs w:val="28"/>
          <w:rtl w:val="true"/>
          <w:lang w:bidi="fa-IR"/>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وکان دور العرفاء وأهمیّتهم یتضاعفان عند حدوث الاضطرابات فی المدن؛ذلک لأنّهم کانوا مسؤولین عن إقرار النظام فی عرافتهم،وبالطبع فإنّ الحکومة المرکزیة إذا کانت قویّة فإنّها کانت تطلب منهم أن یرفعوا تقاریر بأسماء الأشخاص المتمرّدین</w:t>
      </w:r>
      <w:r>
        <w:rPr>
          <w:rFonts w:eastAsia="IRNazanin" w:cs="IRNazanin"/>
          <w:color w:val="111111"/>
          <w:sz w:val="28"/>
          <w:szCs w:val="28"/>
          <w:rtl w:val="true"/>
          <w:lang w:bidi="fa-IR"/>
        </w:rPr>
        <w:t xml:space="preserve">. </w:t>
      </w:r>
      <w:r>
        <w:rPr>
          <w:rStyle w:val="FootnoteAnchor"/>
          <w:rtl w:val="true"/>
        </w:rPr>
        <w:footnoteReference w:id="1156"/>
      </w:r>
    </w:p>
    <w:p>
      <w:pPr>
        <w:pStyle w:val="Heading6"/>
        <w:numPr>
          <w:ilvl w:val="5"/>
          <w:numId w:val="1"/>
        </w:numPr>
        <w:rPr/>
      </w:pPr>
      <w:bookmarkStart w:id="605" w:name="__RefHeading___Toc1492314_1738255347"/>
      <w:bookmarkStart w:id="606" w:name="_Toc218"/>
      <w:bookmarkEnd w:id="605"/>
      <w:r>
        <w:rPr>
          <w:rtl w:val="true"/>
        </w:rPr>
        <w:t>ب</w:t>
      </w:r>
      <w:r>
        <w:rPr>
          <w:rtl w:val="true"/>
        </w:rPr>
        <w:t>-</w:t>
      </w:r>
      <w:r>
        <w:rPr>
          <w:rtl w:val="true"/>
        </w:rPr>
        <w:t>مصادر دخل الناس</w:t>
      </w:r>
      <w:bookmarkEnd w:id="60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بشکل عام تقسیم طرق دخل الأهالی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هو الکسب والعمل،والثانی </w:t>
      </w:r>
      <w:bookmarkStart w:id="607" w:name="pg14230_142840"/>
    </w:p>
    <w:p>
      <w:pPr>
        <w:pStyle w:val="BookText"/>
        <w:rPr/>
      </w:pPr>
      <w:bookmarkEnd w:id="607"/>
      <w:r>
        <w:rPr>
          <w:rFonts w:ascii="IRNazanin" w:hAnsi="IRNazanin" w:eastAsia="IRNazanin"/>
          <w:color w:val="111111"/>
          <w:sz w:val="28"/>
          <w:sz w:val="28"/>
          <w:szCs w:val="28"/>
          <w:rtl w:val="true"/>
          <w:lang w:bidi="fa-IR"/>
        </w:rPr>
        <w:t>هو استلام العطاءات والأرزاق من حکومة الکوفة</w:t>
      </w:r>
      <w:r>
        <w:rPr>
          <w:rFonts w:eastAsia="IRNazanin" w:cs="IRNazanin"/>
          <w:color w:val="111111"/>
          <w:sz w:val="28"/>
          <w:szCs w:val="28"/>
          <w:rtl w:val="true"/>
          <w:lang w:bidi="fa-IR"/>
        </w:rPr>
        <w:t>.</w:t>
      </w:r>
    </w:p>
    <w:p>
      <w:pPr>
        <w:pStyle w:val="Heading6"/>
        <w:numPr>
          <w:ilvl w:val="5"/>
          <w:numId w:val="1"/>
        </w:numPr>
        <w:rPr/>
      </w:pPr>
      <w:bookmarkStart w:id="608" w:name="__RefHeading___Toc1492316_1738255347"/>
      <w:bookmarkStart w:id="609" w:name="_Toc219"/>
      <w:bookmarkEnd w:id="608"/>
      <w:r>
        <w:rPr>
          <w:rtl w:val="true"/>
        </w:rPr>
        <w:t>أوّلاً</w:t>
      </w:r>
      <w:r>
        <w:rPr>
          <w:rtl w:val="true"/>
        </w:rPr>
        <w:t>:</w:t>
      </w:r>
      <w:r>
        <w:rPr>
          <w:rtl w:val="true"/>
        </w:rPr>
        <w:t>الکسب والعمل</w:t>
      </w:r>
      <w:bookmarkEnd w:id="609"/>
    </w:p>
    <w:p>
      <w:pPr>
        <w:pStyle w:val="BookText"/>
        <w:rPr/>
      </w:pPr>
      <w:r>
        <w:rPr>
          <w:rFonts w:ascii="IRNazanin" w:hAnsi="IRNazanin" w:eastAsia="IRNazanin"/>
          <w:color w:val="111111"/>
          <w:sz w:val="28"/>
          <w:sz w:val="28"/>
          <w:szCs w:val="28"/>
          <w:rtl w:val="true"/>
          <w:lang w:bidi="fa-IR"/>
        </w:rPr>
        <w:t>کان عمل الناس یتمثّل عادةً فی ذلک الوقت فی الزراعة والصناعة والتجارة،أو الأعمال الحکومیة مثل الخدمة فی الشرطة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الأخذ بنظر الاعتبار ارتباط أهالی الکوفة الوثیق بعطاء الحکومة،یبدو أنّهم لم یکونوا یعملون إلّاقلیلاً،حتّی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الموالی هم الذین کانوا یتولّون معظم الحرف فی الکوفة،بل إنّ العرب لایرون أنّ العمل فی الحرف والصناعات لائقاً بشأنهم</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الاجتماعیة والاقتصادیة فی الکوفة فی القرن الأوّل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6"/>
        <w:numPr>
          <w:ilvl w:val="5"/>
          <w:numId w:val="1"/>
        </w:numPr>
        <w:rPr/>
      </w:pPr>
      <w:bookmarkStart w:id="610" w:name="__RefHeading___Toc1492318_1738255347"/>
      <w:bookmarkStart w:id="611" w:name="_Toc220"/>
      <w:bookmarkEnd w:id="610"/>
      <w:r>
        <w:rPr>
          <w:rtl w:val="true"/>
        </w:rPr>
        <w:t>ثانیاً</w:t>
      </w:r>
      <w:r>
        <w:rPr>
          <w:rtl w:val="true"/>
        </w:rPr>
        <w:t>:</w:t>
      </w:r>
      <w:r>
        <w:rPr>
          <w:rtl w:val="true"/>
        </w:rPr>
        <w:t>العطاءات والأرزاق</w:t>
      </w:r>
      <w:bookmarkEnd w:id="611"/>
    </w:p>
    <w:p>
      <w:pPr>
        <w:pStyle w:val="BookText"/>
        <w:rPr/>
      </w:pPr>
      <w:r>
        <w:rPr>
          <w:rFonts w:ascii="IRNazanin" w:hAnsi="IRNazanin" w:eastAsia="IRNazanin"/>
          <w:color w:val="111111"/>
          <w:sz w:val="28"/>
          <w:sz w:val="28"/>
          <w:szCs w:val="28"/>
          <w:rtl w:val="true"/>
          <w:lang w:bidi="fa-IR"/>
        </w:rPr>
        <w:t>کان العطاء عبارة عن مبالغ نقدیّة کانت تُدفع من جانب الحکومة دفعة واحدة عدّة مرّات سنویاً إلی الأفراد المقاتلین فی هذه المدینة،کما کانت تُدفع إلیهم الأرزاق التی کانت عبارة عن المساعدات العینیة؛مثل التمر والقمح والشعیر والزیت وغیر ذلک،شهریّاً ودون مقابل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أسّس نظام العطاءات والأرزاق هو عمر بن الخطّاب،وذلک أنّه کان یعیّن للجند حقوقاً سنویّة من أجل الحیلولة دون انشغال الجنود فی أعمال اخری،وکانت مقادیر العطاءات والأرزاق تحکمها معاییر خاصّة؛کأن یکون الفرد صحابیاً،أو بلحاظ عدد مرّات اشتراکه فی الحروب،وما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ویتمّ تأمین هذه الحقوق السنویة بشکل رئیس من الفتوح وخراج الأراضی المفتوحة حدیثاً </w:t>
      </w:r>
      <w:r>
        <w:rPr>
          <w:rStyle w:val="FootnoteAnchor"/>
          <w:rtl w:val="true"/>
        </w:rPr>
        <w:footnoteReference w:id="1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وتقسّم علی الأشخاص،بمبالغ تتراوح بین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فی السنة،ویطلق علی حدّها الأقصی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یدفع إلی الأشخاص البارزین الذین یتمتّعون بصفات بارزة مثل الشجاعة المتمیّزة </w:t>
      </w:r>
    </w:p>
    <w:p>
      <w:pPr>
        <w:pStyle w:val="BookText"/>
        <w:rPr/>
      </w:pPr>
      <w:r>
        <w:rPr>
          <w:rFonts w:ascii="Amiri" w:hAnsi="Amiri" w:eastAsia="Amiri" w:cs="Amiri"/>
          <w:color w:val="111111"/>
          <w:sz w:val="28"/>
          <w:sz w:val="28"/>
          <w:szCs w:val="28"/>
          <w:rtl w:val="true"/>
          <w:lang w:bidi="ar-SA"/>
        </w:rPr>
        <w:t>والجرأة</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الاجتماعیة والاقتصادیة فی الکوفة فی القرن الأوّل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تنظیمات الجیش العربی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فتوح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صادق الإمام علیّ علیه السّلام بعد تولّیه الخلافة علی مبدأ نظام العطاء،ولکنّه ألغی المواصفات والمعاییر التی کان عمر یتّبعها فی العطاءات،وأقرّ المساواة الکاملة فی العطاء؛ ممّا أدی إلی إثارة سخط الکثیر من الأشخاص</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وکان من بین الخصوصیّات الاُخری لدفع العطاء فی عهد الإمام علیّ علیه السّلام أنّه کان یبادر إلی تقسیمه بمجرّد وصول الأموال إلی بیت المال،ولم یکن یسمح بتکدیس هذه الأموال فیه،حتّی روی أنّ أموالاً کثیرة وصلت من أصفهان بعد تقسیم العطاء علی ثلاث دفعات، فطلب علیه السّلام من الناس ورؤساء الأسباع أن یستلموا عطاءهم الرابع</w:t>
      </w:r>
      <w:r>
        <w:rPr>
          <w:rFonts w:eastAsia="IRNazanin" w:cs="IRNazanin"/>
          <w:color w:val="111111"/>
          <w:sz w:val="28"/>
          <w:szCs w:val="28"/>
          <w:rtl w:val="true"/>
          <w:lang w:bidi="fa-IR"/>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وکانت الخصوصیة الثالثة لعطاء الإمام علیه السّلام تتمثّل فی أنّه علیه السّلام کان یدفع العطاء إلی الجمیع بما فیهم معارضوه،مثل الخوارج ماداموا لم یکونوا قد قاموا بأعمال مناهضة للحکومة الإسلامیة</w:t>
      </w:r>
      <w:r>
        <w:rPr>
          <w:rFonts w:eastAsia="IRNazanin" w:cs="IRNazanin"/>
          <w:color w:val="111111"/>
          <w:sz w:val="28"/>
          <w:szCs w:val="28"/>
          <w:rtl w:val="true"/>
          <w:lang w:bidi="fa-IR"/>
        </w:rPr>
        <w:t xml:space="preserve">. </w:t>
      </w:r>
      <w:r>
        <w:rPr>
          <w:rStyle w:val="FootnoteAnchor"/>
          <w:rtl w:val="true"/>
        </w:rPr>
        <w:footnoteReference w:id="1162"/>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النظام الغی تماماً فی عهد حکم معاویة،واُقرّ مرّة اخری النظام الطبقی فی العطاء،ولکن لم تؤخذ بنظر الاعتبار فی هذه المرّة معاییر الفضیلة والسابقة فی الإسلام والمشارکة فی الحروب،بل اخذ بنظر الاعتبار التقرّب إلی البلاط الاُموی ومدی العمالة للحکومة </w:t>
      </w:r>
      <w:r>
        <w:rPr>
          <w:rStyle w:val="FootnoteAnchor"/>
          <w:rtl w:val="true"/>
        </w:rPr>
        <w:footnoteReference w:id="1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وتمّ إلغاء عطاء الموالی،وأمر معاویة فی فترة من الفترات بدفع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 فی السنة لکلّ واحد منهم،علی أنّ هذا المبلغ لم یُدفع أیضاً </w:t>
      </w:r>
      <w:r>
        <w:rPr>
          <w:rStyle w:val="FootnoteAnchor"/>
          <w:rtl w:val="true"/>
        </w:rPr>
        <w:footnoteReference w:id="1164"/>
      </w:r>
      <w:r>
        <w:rPr>
          <w:rFonts w:ascii="IRNazanin" w:hAnsi="IRNazanin" w:eastAsia="IRNazanin"/>
          <w:color w:val="111111"/>
          <w:sz w:val="28"/>
          <w:sz w:val="28"/>
          <w:szCs w:val="28"/>
          <w:rtl w:val="true"/>
          <w:lang w:bidi="fa-IR"/>
        </w:rPr>
        <w:t xml:space="preserve">،ولذلک اضطرّ الموالی إلی </w:t>
      </w:r>
    </w:p>
    <w:p>
      <w:pPr>
        <w:pStyle w:val="BookText"/>
        <w:rPr/>
      </w:pPr>
      <w:r>
        <w:rPr>
          <w:rFonts w:ascii="IRNazanin" w:hAnsi="IRNazanin" w:eastAsia="IRNazanin"/>
          <w:color w:val="111111"/>
          <w:sz w:val="28"/>
          <w:sz w:val="28"/>
          <w:szCs w:val="28"/>
          <w:rtl w:val="true"/>
          <w:lang w:bidi="fa-IR"/>
        </w:rPr>
        <w:t>الارتزاق من عملهم وسعیهم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هذا،فقد کان أهمّ مصادر الموارد المالیّة لأهل الکوفة وتأمین حیاتهم بید نظام الحکم،ولم یکن أمام غالبیة الأهالی سبیل لتأمین معیشتهم سوی التعاون مع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دور النظام الإداری والاقتصادی للکوفة کان أکثر العوامل تأثیراً فی إعراض الأهالی عن الثورة،والانضمام إلی أنصار الحکومة،ولذلک فإنّ ابن زیاد عندما دخل الکوفة وألقی خطبة سیاسیة فیها،استغلّ النظام الإداری والاقتصادی لهذه المدینة استغلالاً کاملاً لتهدید الأهالی وترغیبهم،وهذا هو نصّ روایة الطبری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العُرَفاءَ وَالنّاسَ أخذاً شَدیداً،فَقالَ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اُکتُبوا إلَیَّ الغُرَباءَ،ومَن فیکُم مِن طِلبَةِ أمیرِ المُؤمِنینَ،ومَن فیکُم مِنَ الحَرورِیَّةِ وأهلِ الرَّیبِ،الَّذینَ رَأیُهُمُ الخِلافُ وَالشِّقاقُ،فَمَن کَتَبَهُم لَنا فَبَریءٌ،ومَن لَم یَکتُب لَنا أحَداً فَیَضمَنُ لَنا ما فی عَرافَتِهِ ألّا یُخالِفَنا مِنهُم مُخالِفٌ،ولا یَبغی عَلَینا مِنهُم باغٍ،فَمَن لَم یَفعَل بَرِئَت مِنهُ الذِّمَّةُ،وحَلالٌ لَنا مالُهُ وسَفکُ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وأیُّما عَریفٍ وُجِدَ فی عَرافَتِهِ مِن بُغیَةِ أمیرِ المُؤمِنینَ أحَدٌ لَم یَرفَعهُ إلَینا،صُلِبَ عَلی بابِ دارِهِ،واُلقِیَت تِلکَ العَرافَةُ مِنَ العَطاءِ،وسُیِّرَ إلی مَوضِعٍ بِعُمانَ الزّارَةِ</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مسلم بن عقیل علیه السّلام عندما حاصر بجیشه قصر ابن زیاد ومارس الضغوط علیه، فقد کان من أسالیب ابن زیاد الناجحة أنّه أبلغ جنود مسلم عن طریق وجهاء الکوفة وزعماء القبائل أنّه سیزید من عطائهم إن هم کفّوا عن دعمه وانضمّوا إلی صفوف المطیعین،وإلّا فإنّ عطاءهم سینقطع إن استمرّت الثورة</w:t>
      </w:r>
      <w:r>
        <w:rPr>
          <w:rFonts w:eastAsia="IRNazanin" w:cs="IRNazanin"/>
          <w:color w:val="111111"/>
          <w:sz w:val="28"/>
          <w:szCs w:val="28"/>
          <w:rtl w:val="true"/>
          <w:lang w:bidi="fa-IR"/>
        </w:rPr>
        <w:t xml:space="preserve">. </w:t>
      </w:r>
      <w:r>
        <w:rPr>
          <w:rStyle w:val="FootnoteAnchor"/>
          <w:rtl w:val="true"/>
        </w:rPr>
        <w:footnoteReference w:id="116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واستناداً إلی بعض الروایات فعندما کان الإمام الحسین علیه السّلام ینوی إتمام الحجّة علی </w:t>
      </w:r>
    </w:p>
    <w:p>
      <w:pPr>
        <w:pStyle w:val="BookText"/>
        <w:rPr/>
      </w:pPr>
      <w:r>
        <w:rPr>
          <w:rFonts w:ascii="IRNazanin" w:hAnsi="IRNazanin" w:eastAsia="IRNazanin"/>
          <w:color w:val="111111"/>
          <w:sz w:val="28"/>
          <w:sz w:val="28"/>
          <w:szCs w:val="28"/>
          <w:rtl w:val="true"/>
          <w:lang w:bidi="fa-IR"/>
        </w:rPr>
        <w:t>أهل الکوفة فی یوم عاشوراء،وکانوا یسعون من خلال إثارة الفوضی أن یمنعوه من إلقاء خطبته،فقد أشار الإمام إلی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وأکلهم الحرام من خلال ذلک،باعتباره أحد أسباب انحراف أهل الکوفة وتمرّدهم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وَکُلُّکُم عاصٍ لِأَمری غَیرُ مُستَمِعٍ لِقَولی،قَدِ انخَزَلَت عَطِیّاتُکُم مِنَ الحَرامِ،وَمُلِئَت بُطونُکُم مِنَ الحَرامِ،فَطُبِعَ عَلی قُلوبِکُم</w:t>
      </w:r>
      <w:r>
        <w:rPr>
          <w:rFonts w:eastAsia="Amiri" w:cs="Amiri" w:ascii="Amiri" w:hAnsi="Amiri"/>
          <w:color w:val="111111"/>
          <w:sz w:val="28"/>
          <w:szCs w:val="28"/>
          <w:rtl w:val="true"/>
          <w:lang w:bidi="ar-SA"/>
        </w:rPr>
        <w:t xml:space="preserve">. </w:t>
      </w:r>
      <w:r>
        <w:rPr>
          <w:rStyle w:val="FootnoteAnchor"/>
          <w:rtl w:val="true"/>
        </w:rPr>
        <w:footnoteReference w:id="1167"/>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612" w:name="pg14230_142844"/>
    </w:p>
    <w:p>
      <w:pPr>
        <w:pStyle w:val="Heading5"/>
        <w:numPr>
          <w:ilvl w:val="4"/>
          <w:numId w:val="1"/>
        </w:numPr>
        <w:rPr/>
      </w:pPr>
      <w:bookmarkStart w:id="613" w:name="__RefHeading___Toc1492320_1738255347"/>
      <w:bookmarkStart w:id="614" w:name="_Toc221"/>
      <w:bookmarkEnd w:id="612"/>
      <w:bookmarkEnd w:id="613"/>
      <w:r>
        <w:rPr>
          <w:rtl w:val="true"/>
        </w:rPr>
        <w:t>(</w:t>
      </w:r>
      <w:r>
        <w:rPr/>
        <w:t>8</w:t>
      </w:r>
      <w:r>
        <w:rPr>
          <w:rtl w:val="true"/>
        </w:rPr>
        <w:t xml:space="preserve">) </w:t>
      </w:r>
      <w:r>
        <w:rPr>
          <w:rtl w:val="true"/>
        </w:rPr>
        <w:t>أهمّ عوامل فشل ثورة الکوفة</w:t>
      </w:r>
      <w:bookmarkEnd w:id="614"/>
    </w:p>
    <w:p>
      <w:pPr>
        <w:pStyle w:val="Heading6"/>
        <w:numPr>
          <w:ilvl w:val="5"/>
          <w:numId w:val="1"/>
        </w:numPr>
        <w:rPr/>
      </w:pPr>
      <w:bookmarkStart w:id="615" w:name="__RefHeading___Toc1492322_1738255347"/>
      <w:bookmarkStart w:id="616" w:name="_Toc222"/>
      <w:bookmarkEnd w:id="615"/>
      <w:r>
        <w:rPr>
          <w:rtl w:val="true"/>
        </w:rPr>
        <w:t>اشارة</w:t>
      </w:r>
      <w:bookmarkEnd w:id="616"/>
    </w:p>
    <w:p>
      <w:pPr>
        <w:pStyle w:val="BookText"/>
        <w:rPr/>
      </w:pPr>
      <w:r>
        <w:rPr>
          <w:rFonts w:ascii="IRNazanin" w:hAnsi="IRNazanin" w:eastAsia="IRNazanin"/>
          <w:color w:val="111111"/>
          <w:sz w:val="28"/>
          <w:sz w:val="28"/>
          <w:szCs w:val="28"/>
          <w:rtl w:val="true"/>
          <w:lang w:bidi="fa-IR"/>
        </w:rPr>
        <w:t>یمکن القول استناداً إلی ما ذکرناه بشأن التحلیل الاجتماعی والنفسی لأهل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أهم عوامل فشل ثورة الکوفة وإعراض أهلها عن التعاون مع الإمام الحسین علیه السّلام هی کالتالی</w:t>
      </w:r>
      <w:r>
        <w:rPr>
          <w:rFonts w:eastAsia="IRNazanin" w:cs="IRNazanin"/>
          <w:color w:val="111111"/>
          <w:sz w:val="28"/>
          <w:szCs w:val="28"/>
          <w:rtl w:val="true"/>
          <w:lang w:bidi="fa-IR"/>
        </w:rPr>
        <w:t>:</w:t>
      </w:r>
    </w:p>
    <w:p>
      <w:pPr>
        <w:pStyle w:val="Heading6"/>
        <w:numPr>
          <w:ilvl w:val="5"/>
          <w:numId w:val="1"/>
        </w:numPr>
        <w:rPr/>
      </w:pPr>
      <w:bookmarkStart w:id="617" w:name="__RefHeading___Toc1492324_1738255347"/>
      <w:bookmarkStart w:id="618" w:name="_Toc223"/>
      <w:bookmarkEnd w:id="617"/>
      <w:r>
        <w:rPr/>
        <w:t>1</w:t>
      </w:r>
      <w:r>
        <w:rPr>
          <w:rtl w:val="true"/>
        </w:rPr>
        <w:t>.</w:t>
      </w:r>
      <w:r>
        <w:rPr>
          <w:rtl w:val="true"/>
        </w:rPr>
        <w:t>انعدام التنظیم وضعف الإمکانیّات الاقتصادیة لأنصار الإمام علیه السّلام</w:t>
      </w:r>
      <w:bookmarkEnd w:id="618"/>
    </w:p>
    <w:p>
      <w:pPr>
        <w:pStyle w:val="BookText"/>
        <w:rPr/>
      </w:pPr>
      <w:r>
        <w:rPr>
          <w:rFonts w:ascii="IRNazanin" w:hAnsi="IRNazanin" w:eastAsia="IRNazanin"/>
          <w:color w:val="111111"/>
          <w:sz w:val="28"/>
          <w:sz w:val="28"/>
          <w:szCs w:val="28"/>
          <w:rtl w:val="true"/>
          <w:lang w:bidi="fa-IR"/>
        </w:rPr>
        <w:t>أوضحنا فیما سبق أنّ من خصوصیّات أهل الکوفة عدم تقبّلهم للنظام،ولذلک فإنّ أنصار الإمام الحسین علیه السّلام کانوا هم أیضاً یفتقرون إلی تنظیمات خاصّة،بل کان أکثرهم تابعاً لزعیم القبیلة بسبب سیادة النظام القبلی فی الکوفة،ولذلک فإنّ الأهالی لم یکن بإمکانهم اتّخاذ القرارات فی حالة اعتزال رئیس القبیلة أو اعتقاله أو خیانته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وبالإضافة إلی افتقار أنصار الإمام للتنظیم،فإنّ ضعف الإمکانیات المالیة والتجهیزات العسکریة کان له دور أیضاً فی فشل ثورة الکوفة</w:t>
      </w:r>
      <w:r>
        <w:rPr>
          <w:rFonts w:eastAsia="IRNazanin" w:cs="IRNazanin"/>
          <w:color w:val="111111"/>
          <w:sz w:val="28"/>
          <w:szCs w:val="28"/>
          <w:rtl w:val="true"/>
          <w:lang w:bidi="fa-IR"/>
        </w:rPr>
        <w:t>.</w:t>
      </w:r>
    </w:p>
    <w:p>
      <w:pPr>
        <w:pStyle w:val="Heading6"/>
        <w:numPr>
          <w:ilvl w:val="5"/>
          <w:numId w:val="1"/>
        </w:numPr>
        <w:rPr/>
      </w:pPr>
      <w:bookmarkStart w:id="619" w:name="__RefHeading___Toc1492326_1738255347"/>
      <w:bookmarkStart w:id="620" w:name="_Toc224"/>
      <w:bookmarkEnd w:id="619"/>
      <w:r>
        <w:rPr/>
        <w:t>2</w:t>
      </w:r>
      <w:r>
        <w:rPr>
          <w:rtl w:val="true"/>
        </w:rPr>
        <w:t>.</w:t>
      </w:r>
      <w:r>
        <w:rPr>
          <w:rtl w:val="true"/>
        </w:rPr>
        <w:t>التنظیم الإداری والقوّة الاقتصادیة لأعداء الإمام علیه السّلام</w:t>
      </w:r>
      <w:bookmarkEnd w:id="620"/>
    </w:p>
    <w:p>
      <w:pPr>
        <w:pStyle w:val="BookText"/>
        <w:rPr/>
      </w:pPr>
      <w:r>
        <w:rPr>
          <w:rFonts w:ascii="IRNazanin" w:hAnsi="IRNazanin" w:eastAsia="IRNazanin"/>
          <w:color w:val="111111"/>
          <w:sz w:val="28"/>
          <w:sz w:val="28"/>
          <w:szCs w:val="28"/>
          <w:rtl w:val="true"/>
          <w:lang w:bidi="fa-IR"/>
        </w:rPr>
        <w:t>فی مقابل أنصار الإمام علیه السّلام کان أعداؤه وأنصار الحکم الاُموی منظّمین فی قالب النظام الإداری للکوفة،وکانوا یستحوذون علی الإمکانیات الاقتصادیة والتجهیزات العسکریة لهذه المدینة،ولکنّهم کانوا یواجهون مشکلتین أساسیّتین لمواجهة مسلم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إدارة النعمان بن بشیر،والاُخری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 العامّ المتمثّل فی تأیید الأهالی للإمام الحسین علیه السّلام،ولکنّ هاتین المشکلتین حُلّتا بمجیء ابن زیاد</w:t>
      </w:r>
      <w:r>
        <w:rPr>
          <w:rFonts w:eastAsia="IRNazanin" w:cs="IRNazanin"/>
          <w:color w:val="111111"/>
          <w:sz w:val="28"/>
          <w:szCs w:val="28"/>
          <w:rtl w:val="true"/>
          <w:lang w:bidi="fa-IR"/>
        </w:rPr>
        <w:t xml:space="preserve">. </w:t>
      </w:r>
      <w:bookmarkStart w:id="621" w:name="pg14230_142845"/>
    </w:p>
    <w:p>
      <w:pPr>
        <w:pStyle w:val="Heading6"/>
        <w:numPr>
          <w:ilvl w:val="5"/>
          <w:numId w:val="1"/>
        </w:numPr>
        <w:rPr/>
      </w:pPr>
      <w:bookmarkStart w:id="622" w:name="__RefHeading___Toc1492328_1738255347"/>
      <w:bookmarkStart w:id="623" w:name="_Toc225"/>
      <w:bookmarkEnd w:id="621"/>
      <w:bookmarkEnd w:id="622"/>
      <w:r>
        <w:rPr/>
        <w:t>3</w:t>
      </w:r>
      <w:r>
        <w:rPr>
          <w:rtl w:val="true"/>
        </w:rPr>
        <w:t>.</w:t>
      </w:r>
      <w:r>
        <w:rPr>
          <w:rtl w:val="true"/>
        </w:rPr>
        <w:t>الترغیب والترهیب</w:t>
      </w:r>
      <w:bookmarkEnd w:id="623"/>
    </w:p>
    <w:p>
      <w:pPr>
        <w:pStyle w:val="BookText"/>
        <w:rPr/>
      </w:pPr>
      <w:r>
        <w:rPr>
          <w:rFonts w:ascii="IRNazanin" w:hAnsi="IRNazanin" w:eastAsia="IRNazanin"/>
          <w:color w:val="111111"/>
          <w:sz w:val="28"/>
          <w:sz w:val="28"/>
          <w:szCs w:val="28"/>
          <w:rtl w:val="true"/>
          <w:lang w:bidi="fa-IR"/>
        </w:rPr>
        <w:t>بدأ ابن زیاد عمله بترغیب الناس وترهیبهم من أجل قلب جوّ الکوفة السیاسی والاجتماعی،والذی کان یخضع بشدّة لتأثیر أنصار الإمام علیه السّلام،فقال فی اولی خطبه بعد قدومه إلی الکوفة مخاطباً الأهالی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وَلّانی مِصرَکُم وثَغرَکُم،وأمَرَنی بِإِنصافِ مَظلومِکُم، وإعطاءِ مَحرومِکُم،وبِالإِحسانِ إلی سامِعِکُم ومُطیعِکُم،وبِالشِّدَّةِ عَلی مُریبِکُم وعاصیکُم،وأنَا مُتَّبِعٌ فیکُم أمرَهُ،ومُنَفِّذٌ فیکُم عَهدَهُ،فَأَنَا لِمُحسِنِکُم ومُطیعِکُم کَالوالِدِ البَرِّ،وسَوطی وسَیفی عَلی مَن تَرَکَ أمری،وخالَفَ عَهدی،فَلیُبقِ امرُؤٌ عَلی نَفسِهِ</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24" w:name="__RefHeading___Toc1492330_1738255347"/>
      <w:bookmarkStart w:id="625" w:name="_Toc226"/>
      <w:bookmarkEnd w:id="624"/>
      <w:r>
        <w:rPr/>
        <w:t>4</w:t>
      </w:r>
      <w:r>
        <w:rPr>
          <w:rtl w:val="true"/>
        </w:rPr>
        <w:t>.</w:t>
      </w:r>
      <w:r>
        <w:rPr>
          <w:rtl w:val="true"/>
        </w:rPr>
        <w:t>تقدیم الرشاوی إلی رؤساء القبائل</w:t>
      </w:r>
      <w:bookmarkEnd w:id="625"/>
    </w:p>
    <w:p>
      <w:pPr>
        <w:pStyle w:val="BookText"/>
        <w:rPr/>
      </w:pPr>
      <w:r>
        <w:rPr>
          <w:rFonts w:ascii="IRNazanin" w:hAnsi="IRNazanin" w:eastAsia="IRNazanin"/>
          <w:color w:val="111111"/>
          <w:sz w:val="28"/>
          <w:sz w:val="28"/>
          <w:szCs w:val="28"/>
          <w:rtl w:val="true"/>
          <w:lang w:bidi="fa-IR"/>
        </w:rPr>
        <w:t>تمثّل خطوة ابن زیاد الاُخری لقمع ثورة الکوفة فی تقدیم الرشاوی الضخمة إلی رؤساء القبائل ووجهاء الکوفة،وقد کان هذا التصرّف مؤثّراً للغایة فی إخماد نار الثورة؛نظراً إلی النظام القبلی للکوفة،وفی هذا المجال قال مجمع بن عبد اللّه العائذی،أحد الذین أخبروا الإمام علیه السّلام فی الطریق بأحداث الکوفة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أشرافُ النّاسِ فَقَد اعظِمَت رِشوَتُهُم،ومُلِئَت غَرائِرُهُم،یُستَمالُ وُدُّهُم، ویُستَخلَصُ بِهِ نَصیحَتُهُم،فَهُم إلبٌ واحِدٌ عَلَیکَ،وأمّا سائِرُ النّاسِ بَعدُ،فَإِنَّ أفئِدَتَهُم تَهوی إلَیکَ،وسُیوفَهُم غَداً مَشهورَةٌ عَلَیکَ</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Heading6"/>
        <w:numPr>
          <w:ilvl w:val="5"/>
          <w:numId w:val="1"/>
        </w:numPr>
        <w:rPr/>
      </w:pPr>
      <w:bookmarkStart w:id="626" w:name="__RefHeading___Toc1492332_1738255347"/>
      <w:bookmarkStart w:id="627" w:name="_Toc227"/>
      <w:bookmarkEnd w:id="626"/>
      <w:r>
        <w:rPr/>
        <w:t>5</w:t>
      </w:r>
      <w:r>
        <w:rPr>
          <w:rtl w:val="true"/>
        </w:rPr>
        <w:t>.</w:t>
      </w:r>
      <w:r>
        <w:rPr>
          <w:rtl w:val="true"/>
        </w:rPr>
        <w:t>اعتقال عدد من کبار أنصار الإمام علیه السّلام</w:t>
      </w:r>
      <w:bookmarkEnd w:id="627"/>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إقدامات ابن زیاد الاُخری،الاعتقال المؤقّت لجماعة من کبار أنصار الإمام علیه السّلام،وقد ذکر الطبری فی هذا المجال قائلاً</w:t>
      </w:r>
      <w:r>
        <w:rPr>
          <w:rFonts w:eastAsia="IRNazanin" w:cs="IRNazanin"/>
          <w:color w:val="111111"/>
          <w:sz w:val="28"/>
          <w:szCs w:val="28"/>
          <w:rtl w:val="true"/>
          <w:lang w:bidi="fa-IR"/>
        </w:rPr>
        <w:t xml:space="preserve">: </w:t>
      </w:r>
      <w:bookmarkStart w:id="628" w:name="pg14230_142846"/>
    </w:p>
    <w:p>
      <w:pPr>
        <w:pStyle w:val="BookText"/>
        <w:rPr/>
      </w:pPr>
      <w:bookmarkEnd w:id="628"/>
      <w:r>
        <w:rPr>
          <w:rFonts w:ascii="Amiri" w:hAnsi="Amiri" w:eastAsia="Amiri" w:cs="Amiri"/>
          <w:color w:val="111111"/>
          <w:sz w:val="28"/>
          <w:sz w:val="28"/>
          <w:szCs w:val="28"/>
          <w:rtl w:val="true"/>
          <w:lang w:bidi="ar-SA"/>
        </w:rPr>
        <w:t>وحَبَسَ سائِرَ وُجوهِ النّاسِ عِندَهُ استیحاشاً إلَیهِم؛لِقِلَّةِ عَدَدِ مَن مَعَهُ مِنَ النّاسِ</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جملة الذین اعتقلهم ابن زیاد المختار بن أبی عبیدة الثقفی،والذی بقی فی السجن حتّی شهادة الإمام الحسین علیه السّلام</w:t>
      </w:r>
      <w:r>
        <w:rPr>
          <w:rFonts w:eastAsia="IRNazanin" w:cs="IRNazanin"/>
          <w:color w:val="111111"/>
          <w:sz w:val="28"/>
          <w:szCs w:val="28"/>
          <w:rtl w:val="true"/>
          <w:lang w:bidi="fa-IR"/>
        </w:rPr>
        <w:t xml:space="preserve">.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وممّا یجدر ذکره أنّ اعتقال عنصر مؤثّر مثل المختار إلی جانب انسحاب سلیمان بن صرد،کانا وحدهما کافیین لأن یسبّبا مشکلة أکیدة للثورة،بل وأن یوقعاها فی الفشل</w:t>
      </w:r>
      <w:r>
        <w:rPr>
          <w:rFonts w:eastAsia="IRNazanin" w:cs="IRNazanin"/>
          <w:color w:val="111111"/>
          <w:sz w:val="28"/>
          <w:szCs w:val="28"/>
          <w:rtl w:val="true"/>
          <w:lang w:bidi="fa-IR"/>
        </w:rPr>
        <w:t>.</w:t>
      </w:r>
    </w:p>
    <w:p>
      <w:pPr>
        <w:pStyle w:val="Heading6"/>
        <w:numPr>
          <w:ilvl w:val="5"/>
          <w:numId w:val="1"/>
        </w:numPr>
        <w:rPr/>
      </w:pPr>
      <w:bookmarkStart w:id="629" w:name="__RefHeading___Toc1492334_1738255347"/>
      <w:bookmarkStart w:id="630" w:name="_Toc228"/>
      <w:bookmarkEnd w:id="629"/>
      <w:r>
        <w:rPr/>
        <w:t>6</w:t>
      </w:r>
      <w:r>
        <w:rPr>
          <w:rtl w:val="true"/>
        </w:rPr>
        <w:t>.</w:t>
      </w:r>
      <w:r>
        <w:rPr>
          <w:rtl w:val="true"/>
        </w:rPr>
        <w:t>العنف والقتل</w:t>
      </w:r>
      <w:bookmarkEnd w:id="630"/>
    </w:p>
    <w:p>
      <w:pPr>
        <w:pStyle w:val="BookText"/>
        <w:rPr/>
      </w:pPr>
      <w:r>
        <w:rPr>
          <w:rFonts w:ascii="IRNazanin" w:hAnsi="IRNazanin" w:eastAsia="IRNazanin"/>
          <w:color w:val="111111"/>
          <w:sz w:val="28"/>
          <w:sz w:val="28"/>
          <w:szCs w:val="28"/>
          <w:rtl w:val="true"/>
          <w:lang w:bidi="fa-IR"/>
        </w:rPr>
        <w:t>کانت سیاسة العنف والقتل من الأدوات الاُخری التی استخدمها ابن زیاد لقمع ثورة الکوفة، وقد روی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الإِمارَةِ وأصبَحَ،جَمَعَ النّاسَ وقالَ وأرعَدَ وأبرَقَ،وقَتَلَ وفَتَکَ،وسَفَکَ وَانتَهَکَ</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ونقرأ فی روایة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ومَسَکَ جَماعَةً مِن أهلِ الکوفَةِ فَقَتَلَهُم فِی السّاعَةِ</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وقد کان هانی بن عروة أحد زعماء أنصار الإمام علیه السّلام،وقد اعتقله ابن زیاد وقتله بعد ممارسة أشدّ أنواع التعذیب بحقّه</w:t>
      </w:r>
      <w:r>
        <w:rPr>
          <w:rFonts w:eastAsia="IRNazanin" w:cs="IRNazanin"/>
          <w:color w:val="111111"/>
          <w:sz w:val="28"/>
          <w:szCs w:val="28"/>
          <w:rtl w:val="true"/>
          <w:lang w:bidi="fa-IR"/>
        </w:rPr>
        <w:t xml:space="preserve">. </w:t>
      </w:r>
      <w:r>
        <w:rPr>
          <w:rStyle w:val="FootnoteAnchor"/>
          <w:rtl w:val="true"/>
        </w:rPr>
        <w:footnoteReference w:id="1174"/>
      </w:r>
    </w:p>
    <w:p>
      <w:pPr>
        <w:pStyle w:val="Heading6"/>
        <w:numPr>
          <w:ilvl w:val="5"/>
          <w:numId w:val="1"/>
        </w:numPr>
        <w:rPr/>
      </w:pPr>
      <w:bookmarkStart w:id="631" w:name="__RefHeading___Toc1492336_1738255347"/>
      <w:bookmarkStart w:id="632" w:name="_Toc229"/>
      <w:bookmarkEnd w:id="631"/>
      <w:r>
        <w:rPr/>
        <w:t>7</w:t>
      </w:r>
      <w:r>
        <w:rPr>
          <w:rtl w:val="true"/>
        </w:rPr>
        <w:t>.</w:t>
      </w:r>
      <w:r>
        <w:rPr>
          <w:rtl w:val="true"/>
        </w:rPr>
        <w:t>استغلال الشخصیّات الدینیة والاجتماعیة ذات التأثیر الکبیر</w:t>
      </w:r>
      <w:bookmarkEnd w:id="632"/>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جانب العوامل الاُخری لقمع أهل الکوفة،فقد کان استغلال ابن زیاد للشخصیّات الدینیة التی تثق بها الأهالی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شریح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أخطر سیاسات ابن زیاد،فعندما </w:t>
      </w:r>
    </w:p>
    <w:p>
      <w:pPr>
        <w:pStyle w:val="BookText"/>
        <w:rPr/>
      </w:pPr>
      <w:r>
        <w:rPr>
          <w:rFonts w:ascii="IRNazanin" w:hAnsi="IRNazanin" w:eastAsia="IRNazanin"/>
          <w:color w:val="111111"/>
          <w:sz w:val="28"/>
          <w:sz w:val="28"/>
          <w:szCs w:val="28"/>
          <w:rtl w:val="true"/>
          <w:lang w:bidi="fa-IR"/>
        </w:rPr>
        <w:t>أحاط رجال قبیلة مذحج بقصر الإمارة لإطلاق سراح هانی بن عروة،وأحسّ ابن زیاد بالخطر،أمر شریحاً القاضی بأن یخرج ویری هانیاً،وأن یخبر الناس بأنّه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وقدم شریح إلی معتقل هانی،وعندما رأی هانی شریحاً صرخ قائلاً والدماء تجری علی لحیته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لَلّهِ،یا لَلمُسلِمینَ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أهَلَکَت عَشیرَتی؟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أهلُ الدّینِ؟وأینَ أهلُ المِصرِ؟</w:t>
      </w:r>
    </w:p>
    <w:p>
      <w:pPr>
        <w:pStyle w:val="BookText"/>
        <w:rPr/>
      </w:pPr>
      <w:r>
        <w:rPr>
          <w:rFonts w:ascii="IRNazanin" w:hAnsi="IRNazanin" w:eastAsia="IRNazanin"/>
          <w:color w:val="111111"/>
          <w:sz w:val="28"/>
          <w:sz w:val="28"/>
          <w:szCs w:val="28"/>
          <w:rtl w:val="true"/>
          <w:lang w:bidi="fa-IR"/>
        </w:rPr>
        <w:t>وعندما سمع ضجّة أفراد قبیلته الذین کانوا قد تجمعوا خارج دار الإمارة لإطلاق سراحه،قال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عشرة رجال دخلوا علیّ لأنقذونی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شریح القاضی،فقد جاء نحو الأهالی الذین حاصروا جوانب القصر دون أن یعیر أهمّیة إلی ما رآه وسمعه،وخاطبهم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الأَمیرَ لَمّا بَلَغَهُ مَکانُکُم ومَقالَتُکُم فی صاحِبِکُم،أمَرَنی بِالدُّخولِ إلَیهِ،فَأَتَیتُهُ فَنَظَرتُ إلَیهِ،فَأَمَرنی أن ألقاکُم وأن اعلِمَکُم أنَّهُ حَیٌّ،وأنَّ الَّذی بَلَغَکُم مِن قَتلِهِ کانَ باطِلاً</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 بن الحجّاج الذی کان یتولّی قیادة الرجال المحاصرین للقصر عند سماعه کلام 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للّه؛لأنّه لم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أخلوا أطراف القصر ورحلوا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یجدر ذکره أنّ عمرو بن الحجّاج کان شقیق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هانی،وکان من الأنصار المتحمّسین لابن زیاد،وقد أنقذ بهذه الحیلة ابن زیاد من قبضة قبیلة مذحج</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أیّ‌حال،فقد قضی ابن زیاد علی ثورة الکوفة فی مهدها من خلال استخدام سیاسة الترغیب والترهیب،فقتل مسلماً علیه السّلام،وقلبَ جوّ الکوفة السیاسی والاجتماعی بحیث بعث من أهل الکوفة جیشاً ضخماً إلی کربلاء وتسبّب فی مأساة کربلاء الدمویة والفریدة من نوعها</w:t>
      </w:r>
      <w:r>
        <w:rPr>
          <w:rFonts w:eastAsia="IRNazanin" w:cs="IRNazanin"/>
          <w:color w:val="111111"/>
          <w:sz w:val="28"/>
          <w:szCs w:val="28"/>
          <w:rtl w:val="true"/>
          <w:lang w:bidi="fa-IR"/>
        </w:rPr>
        <w:t xml:space="preserve">! </w:t>
      </w:r>
      <w:r>
        <w:rPr>
          <w:rStyle w:val="FootnoteAnchor"/>
          <w:rtl w:val="true"/>
        </w:rPr>
        <w:footnoteReference w:id="1176"/>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ابن الحنفیّة ابن الإمام أمیر المؤمنین علیه السّلام،کنیته أبو القاسم،والجمع بین هذه الکنیة وبین اسم محمّد هو ممّا اختصّ به ابن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سَیولَدُ لَکَ بَعدی غُلامٌ فَقَد نَحَلتُهُ اسمی وکُنیَتی،ولا تَحلُّ لِأَحَدٍ مِن امَّتی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فی أیّام أبی بکر،کانت امّه من الأسری،فکانت من نصیب الإمام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العلماء المحدّثین اولی شأن فی آل علیّ علیه السّلام،وکان شجاعاً حمل اللواء یوم الجمل وصفّین،ولم یشهد کربلاء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وذکر ابن أعثم فی کتابه 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الإمام الحسین علیه السّلام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أنتَ یا أخی فَلا عَلیکَ أن تُقیمَ فِی المدینَةِ فَتکونَ لی عَیناً عَلَیهِم،ولا تُخفِ عَلَیَّ شیئاً مِن امورِهِم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یبایع عبداللّه بن الزبیر بعد تسلّطه،فعزم علی حرقه،لکنّ جیش المختار أنقذه مع ابن عبّاس من مخالبه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للمختار صلة وثیقة به،وقد نسّق معه فی الثأر من قتلة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بالمدینة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الطریق فی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لَفَتَهُ عن رأیه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ساقه ودفَعه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زجو</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السَّوام والسَّائِمَة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الإبل الراعیة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سعید المقری؛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سعید المقبری وکلّها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صدره،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حول المقصود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 الأکبر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 الأصغر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أولاده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حسیناً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یزال یشیر علیه بالرأی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حَفَل القومُ حَفلاً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اجتمعوا واحتشدوا،کاحتفلوا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تحفَّلَ المجلس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کَثُر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بُرْد بالیمن منسوب إلی معافر قبیلة بالیمن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ورد فی المصدر،وفی غالبیة المصادر التاریخیة والفقهیة واللغویة وکتب التراجم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قُعَیقعان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جبل بمکّة معروف مقابل أبی قُبَیس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سعید بن العاص</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غُبون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أثناء ذلک؛مأخوذة من الغَبنِ فی الثوب،وهو العطف فیه،یقال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 الثوبَ غبناً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ثناه وعطَفَه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سلیمان بن صرد بن الجون الخزاعی أبو مطرف،من صحابة رسول اللّه صلّی اللّه علیه و آله،وأحد وجوه الشیعةالبارزین فی الکوفة،تخلّف عن الإمام علیّ علیه السّلام یوم الجمل فلامه الإمامُ وعنّفه،ولکنّه کان أمیر میمنته علی الرجالة یوم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ولّاه الإمامُ علیه السّلام علی منطقة الجبل،ومدح صلابته فی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أیّام الإمام الحسن المجتبی علیه السّلام کان من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نقض معاویة الصلح،قدّم سلیمان اقتراحاً إلی الإمام علیه السّلام بإخراج عامل معاویة من الکوفة،فلم یوافق الإمام علی ذلک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رفاعة بن شدّاد البجلی أبو عاصم الکوفی،من خیار أصحاب علیّ علیه السّلام،وکان من التوّابین ومن رؤسائهم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 یوم عین الوردة فقاتل مع المختار حتّی قُتل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بن مظاهر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 عمارة بن عبد السلولی الکوفی،فما عنونه بعضهم من أنّه عمارة بن عبید السلولی وکذاعمارة بن عبداللّه السلولی،الظاهر أنّه تصحیف؛لکثرة ضبط اسمه فی کتب المتقدّمین من الفریقین کما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حَیَّهَلْ وحَیَّهلاً وحَیَّهلا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منوّناً وغیر منوّن،کلُّه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یستحثّ بها،وهما کلمتان جُعِلَتا کلمة واحدة،ومعنی 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اعجَل،وهلا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حثٌّ واستعجال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الفِناء وما قَرُب من محلّة القوم،یقال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أخصب جناب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 شیء کثُر حتّی علا وغلب فقد 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اجتمع من ماء البئر،والجُمّةُ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المکان الذی یجتمع فیه ماؤه،والجمع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الکلمات کنایة عن استعداد الکوفة الکامل لاستقبال الإمام علیه السّلام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اسْتَوسَقُوا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استجمعوا وانضمّوا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الأرحبیّ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عبد وعبد الرحمن بن عبد اللّه ذی الکدر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عبد السلولی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عبد اللّه السلولی وعبد الرحمن بن عبد اللّه الأریحی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عبد اللّه السلولی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 بالکتاب،القائم بالقسط،الداین بدین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 بالکتاب،والآخذ بالقسط،والدائن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أخماس البصرة خمسة،فالخُمس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العالِیَة،والثانی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 بنُ وائلٍ،والثالث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تَمیمٌ،والرابع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عبدُالقیس،والخامس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أرجف القوم إرجافاً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أکثروا من الأخبار السیّئة واختلاق الأقوال الکاذبة حتّی یضطرب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بحرة بنت المنذر بن الجارود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سائر المصادر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الإیالة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الأخبار لابن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فی غریب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یزید بن مسعود بن خالد النهشلی من أشراف البصرة،لم نعثر علی ترجمته،إلّاأنّه یظهر من رسالة الحسین علیه السّلام إلیه،و دعوته لأشراف قبائل بنی تمیم وبنی سعد وتوصیفه لحسین بن علی علیه السّلام أنّه کان حسن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له الحسین علیه السّلام حینما وصل کتاب النهشلی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تجهّز للخروج إلی الحسین علیه السّلام فبلغه قتله علیه السّلام،فجزع لذلک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تَقَدَّیتُ علی فَرَسی،وتَقَدّی به بعیرُهُ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أسرَعَ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منطقة فی أطراف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قرأ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 کما فی المصادر الاُخری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الإلمام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ألمّ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نزل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اللّقاء الیسیر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لمّ‌الشیء یلمَّه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جمعه وأصلحه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الفَقَعسِیّ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نسبة إلی فَقعَس بن طَریف،أبو حَیٍّ مِن 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فقعس</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أفواجاً وفرقاً متقطّعة،یتبع بعضهم بعضاً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إسحاق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مشی علی هینة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الأخیرة نحوه؛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علیه السّلام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عوسجة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عوسجة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المُتابعة والمُطاوعة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 العیون والأموال لمعرفة مکان مسلم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 بن بشیر بن سعد،أبو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أبوه بشیر بن سعد أوّل من بایع أبابکر یوم السقیفة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أوّل مولود من الأنصار بالمدینة بعد الهجرة بروایة أهل المدینة،وأمّا أهل الکوفة فقد رووا أنّه سمع عن النبیّ صلّی اللّه علیه و آله أخباراً کثیرة،فیکون أکبر سنّاً ممّا ذکر أهل المدینة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الکامل فی التاریخ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رَدِیَ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وأرداهُ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مسلم بن ربیعة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له عبید اللّه بن مسلم بن شعبة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علیه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کذا فی المصدر،وفی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کَعَمَلِکَ فی عدوِّک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الأصحّ</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کذا فی المصدر،وفی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أنّه الصواب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وکتب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سرجون بن منصور الرومی 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سرحون،اسمه معرّب سرژیوس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 منصور،کان عاملاً علی‌الأموال،وکان مولی معاویة وکاتبه،وابنه یزید وعبدالملک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نصرانیّاً،یقال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سرحة،وکانت له کنیسة خارج باب الفرادیس بُنیت له بعد الفتح،فأسلم وبقیت الکنیسة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یزید ینادمه علی شرب الخمر،وهو الذی أشار علی یزید أن یولّی علی الکوفة ابن زیاد لمّا بلغه خبر مسلم بن عقیل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بقی کاتباً لبنی امیّة إلی عهد عبدالملک بن مروان،وولّاه علی جماعة دواوین العرب والعجم،فمات وانتقلت الکتابة إلی العرب المسلمین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کلا الموضعین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علیه 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 بَحدَل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میسون بنت بحدل الکلبیّة،اُمّ یزید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ظَفرت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أخبار البشر لأبی الفداء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أرجف القومُ إرجافاً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أکثروا من الأخبار السیّئة،واختلاق الأقوال الکاذبة،حتّی یضطرب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الأخیرة نحوه،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من البصرة مسرعاً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شخصَ من بلد إلی 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الشدّة،وغمرةُ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منهمکه وشدّته،کغمرة الهمّ والموت ونحوهما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عطف وعرج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 بن بشیر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علیه السّلام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أقْشَعُوا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ذهبوا وتفرّقوا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عثمان وکلاهما نحوه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کذا فی المصدر،وفی العبارة خللٌ،وفی بحارالأنوار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حتّی أمسی لیلاً،فظنّ أهلُها أنّه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أنّه الصواب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جعبة السهام تُتّخذ من جلود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استشارة یزید فیمن یستعمله علی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یزید إلی ابن زیاد یأمره بقتل الإمام علیه السّلام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 الناقِع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عنّفه ولامه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الناحیة،وحوزة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حدوده ونواحیه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القَیِّم باُمور القبیلة أو الجماعة من الناس یَلی امورهم،ویتعرّف الأمیر منه أحوالهم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قرب الکوفة،یسلکه الحجّاج أحیاناً،وقیل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فوق القادسیّة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القُطقُطانة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قرب الکوفة من جهة البرّیّة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منزل بین البصرة والکوفة،ومنها إلی القادسیّة ستّة أمیال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القادسیّة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الحصین بن نمیر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مالأَهُ مُمالَأة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عاونه معاونة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وَلَجَ یَلِجُ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وعاء یوضع فیه القمح ونحوه،والجمع غرائر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إلْبٌ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جمع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الهمزة،والفتح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مجاوزة القَدْر فی بیع أو طلب أو احتکام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شطط</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 والحُرمة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رَصَدْتَهُ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قَعَدتَ له علی طریقه تترقّبه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الأخیرة نحوه؛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علیه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الشرْذِمَةُ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الطائفة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شرذم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الإمام علیه السّلام إلی أهل الکوفة بالحاجر من بطن الرُّمّة وشهادةُ رسوله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وزاد فی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وقیس بن مسهر الصیداوی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یُرسل فی التماس النجعة وطلب الکلأ،ومن أمثال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الرائد لا یکذب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،یضرب مثلاً للذی لا یکذب إذا 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علیه السّلام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مهّدت الفراش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بسطته ووطّأته،والتمهّد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هَجَرَ یهجُر هَجراً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خَلَطَ فی کلامه،وإذا هذی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عبد السلولی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حدّثه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کرهت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قدمَ مع ابن زیاد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استوسق علیه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اجتمعوا علی طاعته،واستقرّ الملک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هکذا فی المصدر،وفی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أنّه الصواب،وتؤیّده النقول الاُخری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هانئ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حَدَثانُ 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نُوَبُه وما یحدث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علّةٌ یُهذی فیها،بُرسِمَ فهو مبرسمٌ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التحَشْحُشُ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التحرّک للنهوض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حشحش</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طائفةٌ من أعوان الولاة،معروفة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الأحمر الذی تُصبغ به الثیاب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الوقفة،أو الوقفة عند الشیء یکرهه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معشر، المحن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رِواقُ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 یُزیّن بالثیاب والأسِرّة والستور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تأتّی فلان لحاجته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ترفّق لها وأتاها من وجهها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والملفت هنا أنّ من صفات شیعة آل البیت علیهم السّلام البارزة هی کثرة الصلاة والعبادة وحسن السیرة،وکانوا یُعرفون بذلک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البال والقلب والنفس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جَبَذَهُ جَبْذاً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جَذَبَه جَذْباً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جبذ</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الضرب بجمع الید فی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لهز</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الحرکة العنیفة،وقد تعتعه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عتله وأقلقه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تسریح الشعر وتنظیفه وتحسینه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الذوائب،واحدتها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غدیرة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العُکّازة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عصا فی أسفلها زجّ یتوکّأ علیها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عکز</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نَدَرَ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أو خرج من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الصوت الذی تفزع منه وتخافه من 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أنکرتُ علیه فعله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عبته ونهیته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الشأن والأمر والأدب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عصا فی رأسها اعوجاج کالصولجان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والمساوئ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عبد اللّه بن خازم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الأزدی الکبیری من بنی کبیر،خرج مع التوّابین بقیادة سلیمان بن صردفی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ومعه امرأته سهلة بنت سبرة بن عمرو لمّا سمع الصوت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لثارات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علی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هذه العبارة شعاراً لمسلم وأصحابه،فکان البعض یقولها للبعض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ویریدون بها التفأّل‌بالنصرة والنصر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 اللّه بن عمرو بن عزیر الکندی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اختلفوا فی اسمه و اسم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یُکنّی أبا محمّد،ولعلّ الصحیح فی‌اسمه عبداللّه مکبّراً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المحتمل اتّحاده مع عبیدة بن عمرو البدی الکندی الّذی عنونه البلاذری والطبری فی کتابیهما وقالا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عبیدة من أشدّ الناس تشیّعاً وحبّاً لعلیّ،وأشجع الناس وأشعرهم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وذکره السیّد محسن الأمین بعنوان عبیدة بن عمرو البدائی من بنی بداء و هم من کندة،أو نسبة إلی الذین أجازوا البداء علی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عبیداللّه هذا من التوّابین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واستشهد فی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الموضع الحصین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حازم البکری 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الرحمن بن عزیز الکندی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بالتاء المثنّاة،والصواب ما أثبتناه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ثمامة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عبداللّه الصائدی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اضیفت لاقتضاء السیاق</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المختصر فی أخبار البشر لأبی الفداء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القصب،نبطیّ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 الطین الیابس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وجبت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فی أخبار البشر لأبی الفداء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 ما بین المعقوفین من المصدر،وأثبتناه لاستقامة المعنی طبقاً للنصّ السابق عن الطبری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التلفّت یمیناً وشمالاً تحیّراً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علیه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المختصر فی أخبار البشر لأبی الفداء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امّ ولد للأشعث بن قیس،فتزوّجها اسید الحضرمی،وقیل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تزوّجها أسد بن البطین،فولدت بلالاً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کانت من المؤمنات الموالیات لأهل البیت علیهم السّلام،وقصّتها فی إخفاء مسلم 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یفیء فیئاً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فیأ</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بحبوحة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بحبح</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حُزمة 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فنزعوا تخاتج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ففرعوا بحابح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العَتَمَةُ من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غیبوبة الشّفق إلی آخر الثلث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وعَتَمَةُ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ظلامُ أوّله عند سقوط نور الشفق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دون العرفاء واحدهم مَنکِب،وقیل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رأس العرفاء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الطین،وبعضهم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الطین العلک الذی لا یخالطه 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دمه هدراً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باطلاً لا قَود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 الدابّة وغیرها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غرز جنبَها أو مؤخّرها بعود أو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الصندید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الشجاع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ومعه محمّد بن الأشعث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علیه السّلام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ومعه محمّد بن الأشعث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السبق،وقولک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فاتنی فلان بکذا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سبقنی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قدامة بن سعد بن زائدة الثقفی وکلاهما نحوه؛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 الثلاثة الأخیرة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 بن حمران الأحمری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تاریخ الطبری وغیره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أیضاً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معشر، 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تتابع نفسه،والبُهر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تتابع النفس من الإعیاء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قدامة بن سعد، الکامل فی التاریخ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الأشعث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علیه السّلام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الأشعث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هو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تصحیف،والصواب ما أثبتناه کما فی المصادر الاُخری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الإرشاد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یری أن یمشیَ حتّی یُقتل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وصایا مسلم بن عقیل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 الرجلُ الماء من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یبتلعُ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بن حوشب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 بن ذی جوشن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طبعة دار الفکر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المصدر،والظاهر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 باهلة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مرّ فی بعض النقول السابقة،نسبة إلی قبیلة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باهلة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العبارة من مسلم طعن فی نسب عبید اللّه،فأبو عبید اللّه هو زیاد بن سمیة أو زیاد بن أبیه والذی‌ولد من امٍّ عاهرة اسمها سمیّة،ولم یُعرف أبوه بالدقّة،فعدّه معاویة من أبناء أبی سفیان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أنّه أخوه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مسلم من أبناء عبید الذی کان من موالی بنی علاج</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امّ مسلم وکانت جاریة عفیفة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 مسلم بن عقیل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جدّة عبید اللّه وکانت سیّئة السمعة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التُّرسُ من السلاح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المُتوقّی بها،جمعه تِراس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إشخاص الإمام علیه السّلام مندوبه الخاصّ إلی الکوفة وکتابه إلی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تقاریر حول ما جری فی طریق الکوفة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أرجل ولد عقیل وأشجعها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أرجل أی‌أکمل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رقیة الصغری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المعارف لابن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رقیة الصغری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الثلاثة الأخیرة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واُمّها امّ ولد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المعارف لابن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أولاد عقیل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مسلم بن عقیل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بن مسلم واُمّه من بنی عامر بن صعصعة وعبد اللّه لاُمّ ولد ومحمّد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المعارف لابن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وعبدالعزیز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 فی بعض النقول ثلاثة أولاد 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وکان له من العمر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عاماً،ومحمّد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وعاتکة وکانت تبلغ من العمر سبعاً فی کربلاء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الدارین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أولاد عقیل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أخْفَرْت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نقضت عهده وذمامه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رَحَبَةُ المکان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کالمسجد والدار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 وتُسکّن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ساحته ومتّسعه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أخبار البشر لأبی الفداء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محلّة بالکوفة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عون بن أبی جحیفة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التَّرْویَة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الیوم الثامن من ذی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عون بن جحیفة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ذلک بعد خروج الحسین من مکّة قاصداً أرض العراق بیوم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توجّه الحسین علیه السّلام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المختصر فی أخبار البشر لأبی الفداء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هانی بن عروة المذحجی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أنصار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رؤساء أهل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أشراف أهل الکوفة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قدوم مسلم الکوفة وبیعة أهلها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مسلم إلی الإمام علیه السّلام یدعوه للقدوم‌إلی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مسلم إلی بیت هانی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فی التخطیط لاغتیال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 العیون والأموال لمعرفة مکان مسلم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بضع وتسعین سنة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الکِتاف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الحَبلُ تُشدُّ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کتف</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نهر بین إربل والموصل،وهو موضع کانت عنده وقعة بین عبید اللّه بن زیاد وإبراهیم بن‌مالک الأشتر فی أیّام المختار،ویومئذٍ قُتل ابن زیاد،وذلک سنه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مقتل الحسین علیه السّلام للخوارزمی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تنهرُه وتُغلظ له فی القول والردّ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الضرب الشدید بالشیء العریض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صکک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عصا مُعَقّفَةُ الرأس کالصولجان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هو الصحیح وبه یستقیم الوزن،وکما فی المصادر الاُخری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تحب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أثبتناه،کما فی هامش الکتاب نقلاً عن الطبری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کالثغر والمرقب یکون فیه أقوام یرقبون العدوّ،والجمع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واقتل علی التهمة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علی التهمة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القُوّةُ والشدّة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تمّ ضبط اسم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بقطر،یقطین وبیطر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شهادة عبد اللّه بن یقطر فی زبالة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شهادة عبد اللّه بن یقطر فی زبالة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 قیس بن مسهر الصیداوی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،وممّا یجدر ذکره أنّه عُقّب اسمه فی المصادر بعبارة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رضیع الحسین علیه السّلام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إبصار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عبداللّه بن بقطر نقلاً عن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قُتل مع الحسین بن علی بکربلاء وکان رضیعه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القول المشهور،وأرجع فی هامش إبصار العین لتسویغ ذلک،إلی ترجمة عبداللّه بن یقظة فی الإصابة ،علی اعتبار أنّ الشخص المعنی فی الإصابة هو عبداللّه بن یقطر نفسه،ولکنّه یثبت أیضاً بطلان هذا الإرجاع مع الأخذ بنظر الاعتبار نصّ الإصابة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زیارته فی أوّل رجب</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من یدّعی فی نسبٍ کاذباً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یقطر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 والصواب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القطقطانة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سائر المصادر 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قرب الکوفة من جهةالبرّیّة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قرب الکوفة یسلکه الحاجّ أحیاناً،وقیل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فوق القادسیّة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أهل الکوفة إلی الإمام علیه السّلام یدعونه فیها للقیام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إشخاص الإمام علیه السّلام مندوبه الخاصّ إلی الکوفة وکتابه إلی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تقاریر حول ما جری فی طریق الکوفة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مسلم إلی الإمام علیه السّلام یدعوه للقدوم إلی الکوفة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زیارته فی أوّل رجب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الزیارة الثانیة بروایة الإقبال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قبل معدن النقرة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هذاالمجلّد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 الرُّمَّة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وادٍ معروف بعالیة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هذاالمجلّد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هو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تقدّم شرحه وبیانه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معد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الأعلی بن زید الشجاع بن کعب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یزید إلی ابن زیاد یشکره علی ما فعل ویحرّضه علی الحسین علیه السّلام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مستند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المصدر،بالحاء المهملة،وقد مرّ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 بن أبی عبید بن مسعود الثقفی أبو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عام الهجرة،ولیست له صحبة مع النبیّ صلّی اللّه علیه و آله ولاروایة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معدوداً فی أهل الفضل و الخیر إلی أن خرج یطلب بثأر الحسین علیه السّلام واجتمع علیه کثیر من الشیعه بالکوفة،فغلب علیها وطلب قتلة الحسین علیه السّلام فقتلهم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إنّه کان رسول محمّد بن الحنفیّة فی طلب الثأر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 به إبراهیم بن الأشتر فی جیش،فقَتَل ابن زیاد وغیره،ولذلک أحبّه کثیر من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خُطَرْنیَة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ناحیة من نواحی بابل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الأبواء قریة من أعمال الفُرع من المدینة،بینها وبین الجحفة ثلاثة وعشرون میلاً،وفی الأبواء قبرُآمنة بنت وهب امّ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هامش المصدر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حول تقییم سفر الإمام الحسین علیه السّلام إلی العراق وثورة الکوفة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بکر بن عبد الرحمن بن الحارث المخزومی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فی خلافة عمر بن الخطّاب،تابعیّ،کان کثیر الحدیث،وأحد الفقهاء السبعة بالمدینة النبویّة،یقال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؛لکثرة صلاته وفضله،وکان قد ذهب بصره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تظأرنی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ظأرنی فلان علی أمر کذا وأظأرنی وظاءرنی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عطفنی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ظأر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کذا،والصحیح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أبوبکر بن عبد الرحمن بن الحارث</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محمّد الواقدی وزرارة بن جلح أو خلج أو حلج أو صالح،لم یُذکرا فی المصادر الروائیّة فی غیر هذا المورد،ولم یُذکرا فی المصادر الرجالیّة من العامّة والخاصّة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 تصحیفاً وقع فی الروایة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سعید الأنصاری الخدری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سعد بن مالک بن سنان،اشتهر بکنیته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صحابیّ،کان من الوجوه البارزة المشهورة من الأنصار،وقد شهد مع النبیّ صلّی اللّه علیه و آله کثیراً من غزواته،ولم یترک مرافقة أمیر المومنین علیّ علیه السّلام 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محدّثاً کبیراً،وقد ذکره الإمام الصادق علیه السّلام بتبجیل وتکریم؛لاستقامته فی طریق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ذیله،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واقد اللیثی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الحارث بن عوف بن أسید،اشتهر بکنیته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صحابیّ،قیل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بعض مشاهد النبیّ صلّی اللّه علیه و آله،وشهد صفّین مع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 معاویة لیذیبنّ الآنک فی مسامعه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جاور بمکّة سنة ومات بها،ودفن فی مقبرة المهاجرین بفخّ،وقیل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بالمدینة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وبهذه الکنیة رجل آخر هو صالح بن محمد بن زائدة،توفّی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بأبی واقد اللیثی الصغیر،ومعلوم أنّه غیر المراد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موضع فی طریق مکّة بین الحرمین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بحیر بن شدّاد الأسدی،کان من أهل الثعلبیّة،روی عنه سفیان بن عیینة والکلبی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 محمّد بن السائب بن بشر الکلبی،المتوفّی 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 المعمّرین وجاوز المئة وعشر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یذکره العامّة والخاصّة إلّاابن ماکولا فی الإکمال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عساکر فی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یُجعل فیه الثیاب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حَقَبها واحتَقَبَها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جبّة خضراء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بعثر الفقعسی اختُلف فی اسمه،فقد ذکره البلاذری فی أنساب الأشراف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بعثر الفقعسی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الطرمّاح بن عدیّ بن عبداللّه بن الخیبریّ الطائیّ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أصحاب أمیر المومنین علیه السّلام ورسوله إلی 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الطرمّاح وأخرج معه نفراً من مذحج من الکوفة فی نصرة الحسین علیه السّلام،فلقی الحسین علیه السّلام وأصحابه فی عذیب الهجانات ودلّهم الطریق إلی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استجاز من الإمام أن یذهب لإیصال نفقة عیاله إلیهم ثمّ یقبل إلیه علیه السّلام،وعند عودته من عیاله بلغه خبر شهادة الإمام علیه السّلام وهو فی طریقه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 جبلی طیء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الطعام یمتاره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یشتریه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جعدة بن هبیرة القرشی المخزومی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أعوان المختار وأ عزّ الناس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لعمر بن سعد أماناً بعد اختفائه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الذی فتح القهندز وکثیراً من خراسان،وقیل فیه أشعار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یجبه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جعفر بن أبی طالب،أبو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صحابیّ،کان أبوه المشهور بذی الجناحین من أوّل المهاجرین إلی الحبشة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واُمّه أسماء بنت عمیس،ولد هناک،وهاجر إلی المدینة وعمره سبع سنین،ولمّا نظر إلیه رسول اللّه صلّی اللّه علیه و آله تبسّم وبسط یده وبایعه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تکفّل النبیّ صلّی اللّه علیه و آله تربیته بعد شهادة أبیه بمؤتة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 زینب بنت علیّ علیه السّلام،وشهد صفّین ولم یؤذن له بالقتال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طویل الباع،فصیح اللسان،من أجواد العرب المشهورین وأسخاهم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مع الحسنین علیهما السّلام بعد استشهاد أبیهما،وتبعهما بصدق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یتأسّف علی عدم حضوره فی کربلاء،ولکنّه کان یفتخر ویعتزّ باستشهاد أولاده مع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بالمدینة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عام الجحاف،وهو ابن ثمانین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عبّاس بن عبد المطّلب،أبو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بمکّة فی الشعب قبل الهجرة بثلاث سنین،وهاجر إلی المدینة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الفتح،کان مستشاراً لعمر وأمیر الحاجّ لعثمان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خلافة الإمام أمیر المؤمنین علیه السّلام کان صاحبه ونصیره ومستشاره،وأحد ولاته واُمرائه العسکریّین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حاور الخوارج مندوباً من الإمام،وکان والیاً علی البصرة عند استشهاد الإمام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بایع الإمام الحسن المجتبی علیه السّلام وبقی علی 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یبایع عبداللّه بن الزبیر حین استولی علی نواحی الحجاز والعراق،وکبر ذلک علی ابن الزبیر وهمّ بإحراقه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عالماً خطیباً،له منزلة رفیعة فی التفسیر والحدیث والفقه،وکان تلمیذاً للإمام علیه السّلام فی العلم مفتخراً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فی منفاه بالطائف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إحدی وسبعین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عابه وعاتبه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37716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2859</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الستّة الأخیرة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استشارنی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استأذننی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عمر بن الخطّاب،أبو عبد الرحمن،ولد قبل الهجرة وأسلم مع أبیه فی مکّة،ثمّ هاجر إلی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یشارک فی حربی بدر واُحد لصغر سنّه،وشارک فی حرب الأحزاب وما بعدها من الحروب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رویت عنه أحادیث کثیرة فی کتب 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خالف عمرُ فی جعله أحد أعضاء الشوری مستدلّاً بعدم أهلیّته للخلافة،بل عدم قدرته علی طلاق زوجته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فی بعض النقول أنّه صار من أعضاء الشوری مشروطاً بأن لا یکون له من الأمر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ابتعد عن السیاسة بعد خلافة عثمان،وبایع معاویة ویزید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یصحب الإمام علیّاً علیه السّلام فی حروبه،ولم یکن من المعادین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أربع وثمانین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عیّاش بن أبی ربیعة المخزومی،أبو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أبوه قدیم الإسلام،فهاجر إلی الحبشةفولد عبداللّه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أدرک ثمان سنین من حیاة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وصف الإمام أمیر المومنین علیه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علیّاً کان له ما شئت من ضرس قاطع فی العلم،وکان له البسطة فی العشیرة والقدم فی الإسلام والصهر لرسول اللّه صلّی اللّه علیه و آله،والفقه فی السنّة،والنجدة فی الحرب،والجود بالماعون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بمکّة یوم جاءهم نعی یزید بن معاویة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اثنین وستّین سنة،ودفن بالحجون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الطَّامُور والطُّومار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الصحیفة،جمعها طوامیر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سقط من المصدر،وأضفناه لیستقیم السیاق</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بمکّة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بماء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التثبیط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التعویق والشغل عن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ثبط</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الواقدی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مطیع بن الأسود القرشیّ العدویّ،أبو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فی عهد النبیّ صلّی اللّه علیه و آله،صحابیّ،یقال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آله،وکان من جلّة قریش،شجاعاً وجلداً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خرج الحسین بن علیّ علیه السّلام من المدینة یرید مکّة مرّ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أمیر أهل المدینة من قریش فی وقعة الحرّة،فلمّا انهزم أهل الحرّة فرّ،ثمّ سکن مکّة،فأرسله عبداللّه بن الزبیر إلی الکوفة أمیراً،ثمّ غلبه علیها المختار فأخرجه فلحق بابن الزبیر،فکان معه فی حصار الحجّاج له،وکان یقاتل أهل الشام،وقُتل یومئذٍ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،وحُمل رأسه مع رأس عبداللّه بن الزبیر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ذکرت أغلب المصادر أنّ مکان لقاء عبد اللّه بن مطیع بالإمام کان بین المدینة ومکّة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 البعض أنّه‌التقی بالإمام فی الطریق بین مکّة والکوفة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هذا لا یمکن أن نحدّد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وجه الدقّة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 اللقاء</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المصادر الاُخری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مقتل الحسین علیه السّلام للخوارزمی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البراذین من الخیل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کان من غیر نتاج العراب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قریة جامعة فی وادٍ من نواحی الطائف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أنْبَطَ الحَفّارُ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بلغ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تاریخ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 للسیاق</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ترشیح المقطوع من شجر 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القیام علیه وإصلاحه حتّی تعود ثمرته تطلع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رشح</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أمْهی الشرابَ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أکثر ماءه،وقد مَهُوَ هو مَهاوَةً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عون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 الرُّمّة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منزل لأهل البصرة إذا أرادوا المدینة،بها یجتمع أهل الکوفة والبصرة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عبد الرحمن بن الحارث القرشیّ المخزومیّ المدنیّ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تابعیّ،أخوه أبوبکر بن عبد الرحمن أحدالفقهاء السبعة بالمدینة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یوم مات عمر،ولکن الأصحّ أنّه ولد فی هذا الیوم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استعمله ابن الزبیر علی الکوفة فخدعه المختار فانصرف عنه،ثمّ صار مع الحجّاج،ومات بالعراق،فعلیه تأخّر موته إلی حدود السبعین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هناک وجوه شبه بین الکلام الذی نُقل عنه والکلام الذی نُقل عن أخیه أبی بکر بن عبد الرحمن،ولا یستبعد وقوع الخلط فیما بینهما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بن عبد الرحمن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المصدر،والظاهر أنّ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غیره من المصادر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اقتراح عمر بن علی بن أبی‌طالب علیه السّلام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اعطِی الدَّنِیَّةَ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عمرة بنت عبد الرحمن بن سعد بن زرارة الأنصاریّة المدنیّة،من بنی النجّار،ولدت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،تابعیّة ثقة،کانت فی حجر عائشة،وروت عنها وعن امّ سلمة،وکانت عالمة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عمر بن عبد العزیز والی المدینة بأن یکتب أحادیثها خشیة من دروس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تزوّجها عبد الرحمن بن حارثة بن النعمان،وتوفّیت فی سنة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وتأمره بالطاعة ولزوم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لوذان،هکذا وردت العبارة فی الإرشاد،وأمّا الطبری فقد نقل الروایة نفسها ولکنّه ذکر اسم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منزل فی طریق مکّة،وهو ماء لبنی عکرمة من بکر بن 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 من فرق الاُمم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جاء فی النقل السابق،ولا یمکن أن یکون المراد هو وادی‌العقیق؛لأنّ هذا الوادی یقع قریباً من مکّة،مع أنّه قد ورد فی الأخبار الطوال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هذه الواقعة وقعت قبل مواجهة الحرّ بن یزید الریاحی بیوم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همام بن غالب بن صعصعة،أبو فراس،المعروف بالفرزدق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علیّ والحسین وعلیّ بن الحسین علیهم السّلام،له قصیدة مشهورة فی مدح الإمام السجّاد علیه السّلام فی قصّته مع هشام بن عبدالملک،والتی ابتدأها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تعرف البطحاء وطأته والبیت یعرفه والحلّ والحرم</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اقتراح ابن الحنفیّة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نَبَتْ بی تلک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لم أجد بها قراراً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رأس الجبل،والجمع شَعَف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الکامل فی التاریخ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تنحَّ ببَیعَتِکَ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وتَنقَّلتَ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عیاله ونساؤه وما یحمی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توجّهه إلی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یشیّعه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المِسوَر بن مخرمة بن نوفل القرشی الزهری،أبو عبد الرحمن،ویقال أبو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بمکّة فی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ه،وروی عن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فقیهاً،وکان مع خاله عبدالرحمن بن عوف فی أمر الشوری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 بالمدینة إلی أن قُتل عثمان،ثمّ انحدر إلی مکّة فلم یزل بها حتّی توفّی معاویة،وکره بیعة یزید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یشرب الخمر،فلمّا بلغه ذلک کتب إلی أمیر المدینة فجلده الحدّ،فأنشد المِسوَر فیه شعراً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حرب أهل الشام مع ابن الزبیر أصابه حجر منجنیق وهو یصلّی فی الحجر،فمکث ثمّ مات فی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یزید بن الأصمّ،أبو عوف العامری البکائی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جلّة التابعین بالرقّة،قیل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ولد فی زمن النبیّ صلّی اللّه علیه و آله،ویقال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رؤیة،ولم یثبت،وکان کثیر الحدیث،روی عن خالته میمونة زوجة النبیّ صلّی اللّه علیه و آله عنه فضائل أمیر المومنین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ه،فی خلافة یزید بن عبدالملک،ویقال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الحقد والعداوة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ولیس فیه الأبیات،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لمطیَّتهِ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تصحیف،والصواب ما أثبتناه،وقد تقدّم شرحه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الغائلة،أی الشرّ،والغوائل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الدواهی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الترویة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الیوم الثامن من ذی الحجّة،سُمّی بذلک لأنّهم کانوا یرتوون فیه من الماء لما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سعید بن العاص بن سعید بن امیّة،المعروف بالأشدق،من التابعین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مصداق لما تنبّأ</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إعداد عبد الزهراء عثمان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یَتَقَصَّفُ علیه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یزدحمون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التُّرس من السلاح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المتوقّی بها،الجمع تِراس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أرجف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أکثروا من الأخبار السیّئة واختلاق الأقوال الکاذبة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المقصود هنا فاطمة علیها السّلام،والمقصود بالبتول مریم العذراء علیها السّلام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سقط من المصدر وأثبتناه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وکد فلانٌ أمراً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قصده وطلبه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الریبة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الزبیر بن العوّام القرشیّ الأسدیّ،أبوبکر،اُمّه أسماء بنت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صحابیّ،ولد فی السنة الاُولی من الهجرة،وهو أوّل مولود من المهاجرین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 قصاری جهده فی سبیل تولیة أبیه الخلافة بعد مقتل عثمان،إلّاأنّه لم یفلح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متّصلاً بخالته عائشة من جهةٍ وبأبیه الزبیر وطلحة من جهة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الجمل مع أبیه،فکان علیّ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 الزبیر منّا أهل البیت حتّی نشأ له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 انهزام جیش الجمل عفی عنه،وذلک بطلب من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معاویةُ یحترمُه،وبعد هلاک معاویة لم یبایع ابنُ الزبیر یزیدَ،وتوطّن مکّة حفاظاً علی نفسه،حتّی وقعت الفتنة بینه وبین جیش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ادّعی الخلافة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،واستولی علی الحجاز والیمن والعراق وخراسان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البیعة من عبداللّه بن عبّاس ومحمّد بن الحنفیّة فلم یستجیبا له،فعزم علی إحراقهما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ثمّ صُلب فی عهد عبد الملک بن مروان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،بعدما هجم الحجّاج علی مکّة والمسجد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رویت عن أهل البیت علیهم السّلام فیه ذموم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 ظاهر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بمکان کذا و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بُرود بالیمن منسوبة إلی معافِر؛وهی قبیلة بالیمن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خدماً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جاء المتن فی المصدر،والظاهر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سَیُستَحَلُّ هذا الحَرَمُ من أجلِ رَجُلٍ مِنْ قُرَیشٍ</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بیاض لیس بالناصع،ولکن کلون عَفَر الأرض؛وهو وجهها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حَظِیرَة القُدْس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تیسیر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قبل الترویة بیوم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یوم الترویة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معاویة بن عمّار،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سائر المصادر کأنساب الأشراف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جاءت العبارة فی المصدر،والصواب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الأربعاء لتسعٍ خلون من ذی الحجّةسنة ستّین؛یوم 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أنساب الأشراف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النضید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یوم الترویة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ولیس 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من مکّة سائراً إلیها لثمان خلون من ذی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فقط،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تقریرات الحجّ للگلپایگانی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الحجّ‌للداماد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الدم یخرج من الأنف،رعَفَ یَرعَفُ ویَرعُفُ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رعف</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بمعنی اسکت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شَعَبتُ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أنوار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حمزة بن حمران عن الإمام الصادق علیه السّلام، المناقب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بستان ابن معمر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الناس غلطوا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 ابن عامر وبستان بنی عامر،وقالوا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بستان ابن‌عامر فهو موضع آخر قریب من الجحفة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هو علیّ بن زید کما فی بقیّة المصادر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علیّ بن زید، عوالی اللآلی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السّلام،ولیس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بمکّة فی الحِلّ،وهو بین مکّة وسَرِف،وسُمّی بذلک لأنّ جبلاً عن یمینه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نعیم،وآخر عن شماله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ناعم،والوادی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وأصبحت التنعیم فی هذا الزمان داخل 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نبت أصفر یُصبغ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ورس</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حکم امور المسلمین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وَبَق یَبِقُ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هلک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ردی</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وکتب إلیه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من أوائل المنازل فی طریق مکّة إلی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بإسناده وکلّها نحوه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الاُمم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ذات 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الکسر والدفع الشدید لفرط الزحام،ویتقصّف علیه أبناؤهم،أی یزدحمون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حَشَمُ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خَدَمُه ومن یغضب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جلب الطعام،مارَ عِیالَهُ وَامتارَ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المیرة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الیَلْمَقْ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یَلْمَق</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 من الترسة،الواحدة دَرَقَة تتَّخذ من 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درق</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وقضاء ینزل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عبید اللّه بن سلیم والمدری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اللَّغْوَ واللّغی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السَّقط وما لا یُعتدّ به من الکلام وغیره،ولا یُحصل منه علی فائدة ولا نفع،وکاللغوی؛وهو ما کان من الکلام غیر معقود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 علی ألسنتِهم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علی الاستعارة،مِن لَعِقَه لَعقاً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لَحسَهُ،أی إنّ الدین لم یتجاوز ألسنتهم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اللبن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زاد وکثر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الابتلاء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والاختبار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الطرمّاح الطائی الشاعر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بستان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منزل بطریق مکّة بعد واقصة من الکوفة وبعدها تلقاء مکّة بطان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غالب الأسدیّ الکوفیّ،أبو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أصحاب أمیرالمؤمنین والحسنین والسجّاد علیهم السّلام،والظاهر أنّه وأخوه بشیر رویا عن الحسین بن علیّ علیه السّلام دعاء یوم 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سُجن فی زمن المختار،واُخرجَ بعد مقتله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البلد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 أهل العراق،وهو الحدّ بین نجد وتهامة،وقیل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عرق جبل بطریق مکّة ومنه ذات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الثَعلبِیّة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منازل طریق مکّة من الکوفة بعد الشقوق وقبل الخُزیمیّة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المصدر،ولعلّ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یجبه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 الرُّمّة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وادٍ معروف بعالیة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 فی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القادسیة مدینة بینها وبین الکوفة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فرسخاً،والظاهر أنّ‌الصحیح هو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المصدر،وفی أکثر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الحصین بن نمیر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الاُمم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بعث أخاه من الرضاعة عبد اللّه بن یقطر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قیس بن مسهر الصیداوی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الثلاثة الأخیرة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الحصین بن نمیر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منزل من منازل الحاجّ بعد الثعلبیّة من الکوفة وقبل الأجفر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رمال بین الثعلبیّة والخُزیمیّة بطریق الحاجّ من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هکذا،وفی بعض النقول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الباهلیّ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بیّناه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الثعلبِیّة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منازل طریق مکّة من الکوفة بعد الشقوق وقبل الخُزیمیّة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الحکم عن عیینة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هرّة الأزدی الکوفی،ذکره الشیخ الصدوق فی أمالیه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یذکره الرجالیّون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17388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هرّة 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أذلّتهم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یُجعل فیه الثیاب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أحْقَبَها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أردفها خلفه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القوّة،وخصّ بعضهم به قوّة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ولیس 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بحیر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رقلة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صاروا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القُطْقُطانَةُ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قرب الکوفة من جهة البرّیّة بالطفّ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منزل معروف بطریق مکّة من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الفیّومی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 ذی روح یوثق حتّی یُقْتَلَ فقد قُتِلَ صبراً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 من قُتل فی غیر معرکة ولا حربٍ ولا خطأ فإنّه مقتول صبراً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یقطر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یقطین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یربوع التمیمی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یربوع التمیمی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ذهبوا أیدی سَبا؛أی متفرّقین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 قیس بن مسهر الصّیداوی</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منزل فی طریق مکّة،وهو ماء لبنی عکرمة من بکر بن 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 هاهنا بالمقنعة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خرقة الحیض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بین واقصة والقرعاء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هذاالمجلّد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القادسیّة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بینها وبین الکوفة خمسة عشر فرسخاً،وبینها وبین العُذیب أربعة أمیال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یرسُمون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یذهبون إلیه سرعاً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والرَّسیم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 من السیر سریع یؤثّر فی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هَوادی الخیل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أوائلها،والهادی والهادیة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إناء یُشرب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لغة فی الطَّست،والجمع طساس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طسس</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حِملاق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باطن أجفانها الذی یُسوّد بالکحلة،أو ما غطّته الأجفان من بیاض المُقلة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حَمالیقُ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 العین،والجمع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أنّه لا یُری منهم سوی عیونهم؛لما لبسوه من لباس حرب،ولکثرة ما علیهم من سلاح وأعتدة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عقبة بن أبی العیزار،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والأربعة الأخیرة نحوه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خلاف فی تحدید مکان الخطبة،فقیل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 حسم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عذیب الهجانات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فی مسیر کربلاء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فی کربلاء بعد ورود عمر بن سعد و اقتراب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،والمعتمد لدینا فی عملنا هو تاریخ الطبری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موضع بین شراف والبیضة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عتبة بن أبی العبران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زهیر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جَذَذْتُ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کَسّرتُه وقطّعتُه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جذذ</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حسن نحوه ولیس</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ذلّاً وندماً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ماء بین واقصة إلی العُذیب متّصلة بالحَزَن لبنی یربوع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وکما یلاحظ فإنّ 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 ما ذکره الطبری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الإمام فی منزل البیضة،علی أنّه کتاب‌الإمام الذی بعثه إلی أشراف الکوفة قریباً من عذیب الهجانات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الإبل البیض،یستوی فیه المذکّر والمؤنّث،وناقة هجان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کریمة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جَنَبْتُ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قدتها إلی جنبک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المصدر،وفی أکثر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الحصین بن نمیر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 قَطام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الموضع المرتفع العالی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خَبَرتُ الشیءَ أخبُرُ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عبیداللّه بن الحرّ بن عمرو بن خالد المجمع الجعفی المذحجی،الشاعر الفارس،شهد القادسیة وکان‌عثمانیاً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قُتل عثمان انحاز إلی معاویة،فشهد معه صفّین،وأقام عنده إلی أن قُتل علیّ علیه السّلام،فرحل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محلّ لقاء الإمام الحسین علیه السّلام مع عبیداللّه بن الحرّ الجعفی هو قصر بنی مقاتل علی المشهور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مُعتَلَف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سقط من المصدر،وأثبتناه من مقتل الحسین علیه السّلام للخوارزمی ،ولا یصحّ</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یبایعنی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کما فی مقتل الحسین علیه السّلام للخوارزمی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قیس المشرقی،لم نعثر علی معلومات کافیة عنه،ذکره البرقی والطوسی فی أصحاب الحسن والحسین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دعاه الحسین علیه السّلام لنصرته فاعتذر إلیه ببضائع کانت معه یرید إیصالها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اکتفی العلّامة وابن داوود الحلّیان بذمّه وذکراه فی القسم الثانی من کتابیهما،وذکرا کلاماً جری بینهما یشتمل علی ما فی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التحریر الطاووسی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عتبة بن سمعان؛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قَیلاً وقائلةً وقَیلولةً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ثَکِلَتْکَ امُّکَ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فقدتک،والثُّکْل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ثکل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کذا فی المصدر،وفی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لأبدأهم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 عبداللّه بن عبدالعزیز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قَتَل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أهل الکوفة هم الذین‌کتبوا إلی الحسین علیه السّلام وطلبوا منه المجیء،وما لبثوا أن خذلوا رسوله مسلم بن عقیل وغدروا به،ثمّ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تأسّست الکوفة لتنظیم وقیادة الفتوح الإسلامیة فی المنطقة الغربیة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الشام،فلسطین،أفریقیا،وأمّا المناطق الشرقیة فقد جعلت البصرة لنفس الهدف</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 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وصول قوّات الکوفة إلی الإمام علیه السّلام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وإنّی بالأثر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المشارکین فیها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استخلاف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وصیة معاویة لیزید لمّا حضره الموت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 الإمام علیه السّلام فی مواجهة معاویة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علیه السّلام للقرشی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أشار علی الإمام علیه السّلام بعدم التوجّه نحو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بحیر بن شداد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مطیع</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تنزیه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جهود یزید لصرف الإمام علیه السّلام عن الخروج</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بشر بن غالب فی ذات عرق</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أشار علی الإمام علیه السّلام بعدم التوجّه نحو العراق</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طلب البیعة من الإمام علیه السّلام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علیه السّلام للقرشی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الاجتماعیة والاقتصادیة فی الکوفة فی القرن الأوّل الهجری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التمدّن الإسلامی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 المسلمون من غیر العرب کالفرس والروم والترک وغیرهم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إسلامی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السریانیّون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الیوم المسیحیون أبناء اللغة السریانیة،وهم فی سوریة وفی بلاد ما بین النهرین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السریان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قوم من العرب دخلوا فی العجم والروم،واختلفت أنسابهم،وفسدت ألسنتهم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شکوی الإمام من عصیان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جذور التخاذل و العوامل الجانبیّة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 سعد بن عبیدة یقصد هذا الفریق حینما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أشیاخنا من أهل الکوفة لوقوفٌ علی التلّ یبکون ویقولون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أنزل نصرک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أعداء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تنزلون فتنصرونه؟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أشیاخ من أهل الکوفة لانتصار الإمام علیه السّلام وبکاؤهم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جمهرة خطب العرب فی عصور العربیة الزاهرة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الإمام علی علیه السّلام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للزرکلی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دعوة مسلم قوّاته والحرکة نحو القصر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یجدر ذکره أنّ القبائل المختلفة التی کانت تشارک فی الفتوح کانت تدار قبل تأسیس</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تاریخ التمدّن الإسلامی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من الاطّلاع علی خصائص نظام العطاء لدی عمر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تنظیمات الجیش العربی الإسلامی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الحیاة الاجتماعیة والاقتصادیة فی الکوفة فی القرن الأوّل الهجری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یجدر ذکره أنّ هناک منصباً آخر ذُکر فی النظام الإداری للکوفة یُدعی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أفادت بعض الروایات أنّ ابن زیاد هو الذی کان قد استحدث هذا المنصب للإشراف علی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والسیطرة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تنظیمات الجیش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الاجتماعیة والاقتصادیة فی الکوفة فی القرن الأوّل الهجری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سیاسة ابن زیاد فی تخذیل الناس عن مسلم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اعتقال المختار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اعتقال هانی وما جری فیه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جدیر بالذکر أنّنا استفدنا من 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مردم‌شناسی کوفه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نعمة اللّه صفری فروشانی المطبوع فی 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شتاء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image" Target="media/image2.jpeg"/><Relationship Id="rId452" Type="http://schemas.openxmlformats.org/officeDocument/2006/relationships/image" Target="media/image2.jpeg"/><Relationship Id="rId453" Type="http://schemas.openxmlformats.org/officeDocument/2006/relationships/footer" Target="footer446.xml"/><Relationship Id="rId454" Type="http://schemas.openxmlformats.org/officeDocument/2006/relationships/footnotes" Target="footnotes.xml"/><Relationship Id="rId455" Type="http://schemas.openxmlformats.org/officeDocument/2006/relationships/numbering" Target="numbering.xml"/><Relationship Id="rId456" Type="http://schemas.openxmlformats.org/officeDocument/2006/relationships/fontTable" Target="fontTable.xml"/><Relationship Id="rId457" Type="http://schemas.openxmlformats.org/officeDocument/2006/relationships/settings" Target="settings.xml"/><Relationship Id="rId4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46290</Words>
  <Characters>225162</Characters>
  <CharactersWithSpaces>269525</CharactersWithSpaces>
  <Paragraphs>2134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2026-08-24T12:30:31Z</dcterms:created>
  <dc:creator>ghaemiyeh.com</dc:creator>
  <dc:description/>
  <dc:language>en-US</dc:language>
  <cp:lastModifiedBy/>
  <dcterms:modified xsi:type="dcterms:W3CDTF">2026-08-24T16:01:51Z</dcterms:modified>
  <cp:revision>1</cp:revision>
  <dc:subject/>
  <dc:title>موسوعة الامام الحسین علیه السلام فی الکتاب و السنة و التاریخ جلد 3</dc:title>
</cp:coreProperties>
</file>

<file path=docProps/custom.xml><?xml version="1.0" encoding="utf-8"?>
<Properties xmlns="http://schemas.openxmlformats.org/officeDocument/2006/custom-properties" xmlns:vt="http://schemas.openxmlformats.org/officeDocument/2006/docPropsVTypes"/>
</file>